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sz w:val="28"/>
          <w:szCs w:val="28"/>
        </w:rPr>
      </w:sdtEndPr>
      <w:sdtContent>
        <w:p w14:paraId="4156FEAB" w14:textId="3A248199" w:rsidR="00F02637" w:rsidRPr="00EB405C" w:rsidRDefault="00DD6370" w:rsidP="00EB405C">
          <w:pPr>
            <w:spacing w:after="0" w:line="276" w:lineRule="auto"/>
            <w:contextualSpacing/>
            <w:jc w:val="both"/>
            <w:rPr>
              <w:rFonts w:ascii="Times New Roman" w:hAnsi="Times New Roman" w:cs="Times New Roman"/>
              <w:sz w:val="56"/>
              <w:szCs w:val="56"/>
            </w:rPr>
          </w:pPr>
          <w:r w:rsidRPr="00DD6370">
            <w:rPr>
              <w:rFonts w:ascii="Times New Roman" w:hAnsi="Times New Roman" w:cs="Times New Roman"/>
              <w:noProof/>
              <w:lang w:eastAsia="ru-RU"/>
            </w:rPr>
            <w:drawing>
              <wp:inline distT="0" distB="0" distL="0" distR="0" wp14:anchorId="6E68AEEA" wp14:editId="410B47F6">
                <wp:extent cx="3343275" cy="1289099"/>
                <wp:effectExtent l="0" t="0" r="0" b="635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p w14:paraId="4174C79A" w14:textId="77777777" w:rsidR="00F02637" w:rsidRPr="00EB405C" w:rsidRDefault="00F02637" w:rsidP="00EB405C">
          <w:pPr>
            <w:spacing w:after="0" w:line="276" w:lineRule="auto"/>
            <w:contextualSpacing/>
            <w:jc w:val="both"/>
            <w:rPr>
              <w:rFonts w:ascii="Times New Roman" w:hAnsi="Times New Roman" w:cs="Times New Roman"/>
              <w:sz w:val="56"/>
              <w:szCs w:val="56"/>
            </w:rPr>
          </w:pPr>
        </w:p>
        <w:p w14:paraId="381A44D9" w14:textId="77777777" w:rsidR="00F02637" w:rsidRPr="00EB405C" w:rsidRDefault="00F02637" w:rsidP="00EB405C">
          <w:pPr>
            <w:spacing w:after="0" w:line="276" w:lineRule="auto"/>
            <w:contextualSpacing/>
            <w:jc w:val="both"/>
            <w:rPr>
              <w:rFonts w:ascii="Times New Roman" w:hAnsi="Times New Roman" w:cs="Times New Roman"/>
              <w:sz w:val="56"/>
              <w:szCs w:val="56"/>
            </w:rPr>
          </w:pPr>
        </w:p>
        <w:p w14:paraId="62D013DE" w14:textId="77777777" w:rsidR="00F02637" w:rsidRPr="00EB405C" w:rsidRDefault="00F02637" w:rsidP="00EB405C">
          <w:pPr>
            <w:spacing w:after="0" w:line="276" w:lineRule="auto"/>
            <w:contextualSpacing/>
            <w:jc w:val="both"/>
            <w:rPr>
              <w:rFonts w:ascii="Times New Roman" w:hAnsi="Times New Roman" w:cs="Times New Roman"/>
              <w:sz w:val="56"/>
              <w:szCs w:val="56"/>
            </w:rPr>
          </w:pPr>
        </w:p>
        <w:p w14:paraId="63972016" w14:textId="77777777" w:rsidR="00F02637" w:rsidRDefault="00F02637" w:rsidP="00EB405C">
          <w:pPr>
            <w:spacing w:after="0" w:line="276" w:lineRule="auto"/>
            <w:contextualSpacing/>
            <w:rPr>
              <w:rFonts w:ascii="Times New Roman" w:eastAsia="Arial Unicode MS" w:hAnsi="Times New Roman" w:cs="Times New Roman"/>
              <w:sz w:val="72"/>
              <w:szCs w:val="72"/>
            </w:rPr>
          </w:pPr>
        </w:p>
        <w:p w14:paraId="37B6D02C" w14:textId="77777777" w:rsidR="00F02637" w:rsidRDefault="00CD16C0" w:rsidP="00EB405C">
          <w:pPr>
            <w:spacing w:after="0" w:line="276"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7B5CFC33" w14:textId="77777777" w:rsidR="00F02637" w:rsidRPr="00EB405C" w:rsidRDefault="00CD16C0" w:rsidP="00EB405C">
          <w:pPr>
            <w:spacing w:after="0" w:line="276" w:lineRule="auto"/>
            <w:contextualSpacing/>
            <w:jc w:val="center"/>
            <w:rPr>
              <w:rFonts w:ascii="Times New Roman" w:eastAsia="Arial Unicode MS" w:hAnsi="Times New Roman" w:cs="Times New Roman"/>
              <w:sz w:val="40"/>
              <w:szCs w:val="40"/>
            </w:rPr>
          </w:pPr>
          <w:r w:rsidRPr="00EB405C">
            <w:rPr>
              <w:rFonts w:ascii="Times New Roman" w:eastAsia="Arial Unicode MS" w:hAnsi="Times New Roman" w:cs="Times New Roman"/>
              <w:sz w:val="40"/>
              <w:szCs w:val="40"/>
            </w:rPr>
            <w:t>«ЛАБОРАТОРНЫЙ МЕДИЦИНСКИЙ АНАЛИЗ»</w:t>
          </w:r>
        </w:p>
        <w:p w14:paraId="39443706" w14:textId="7F2F2587" w:rsidR="00216A73" w:rsidRPr="00EB405C" w:rsidRDefault="00EB405C" w:rsidP="00EB405C">
          <w:pPr>
            <w:spacing w:after="0" w:line="276" w:lineRule="auto"/>
            <w:contextualSpacing/>
            <w:jc w:val="center"/>
            <w:rPr>
              <w:rFonts w:ascii="Times New Roman" w:eastAsia="Arial Unicode MS" w:hAnsi="Times New Roman" w:cs="Times New Roman"/>
              <w:i/>
              <w:iCs/>
              <w:sz w:val="40"/>
              <w:szCs w:val="40"/>
            </w:rPr>
          </w:pPr>
          <w:r w:rsidRPr="00EB405C">
            <w:rPr>
              <w:rFonts w:ascii="Times New Roman" w:eastAsia="Arial Unicode MS" w:hAnsi="Times New Roman" w:cs="Times New Roman"/>
              <w:i/>
              <w:iCs/>
              <w:sz w:val="40"/>
              <w:szCs w:val="40"/>
            </w:rPr>
            <w:t>Юниоры</w:t>
          </w:r>
        </w:p>
        <w:p w14:paraId="2C06022D" w14:textId="505410CC" w:rsidR="00216A73" w:rsidRDefault="00216A73" w:rsidP="00EB405C">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Чемпионата по профессиональному мастерству «Профессионалы» </w:t>
          </w:r>
          <w:r w:rsidR="00EB405C">
            <w:rPr>
              <w:rFonts w:ascii="Times New Roman" w:eastAsia="Arial Unicode MS" w:hAnsi="Times New Roman" w:cs="Times New Roman"/>
              <w:sz w:val="36"/>
              <w:szCs w:val="36"/>
            </w:rPr>
            <w:t xml:space="preserve">в </w:t>
          </w:r>
          <w:r>
            <w:rPr>
              <w:rFonts w:ascii="Times New Roman" w:eastAsia="Arial Unicode MS" w:hAnsi="Times New Roman" w:cs="Times New Roman"/>
              <w:sz w:val="36"/>
              <w:szCs w:val="36"/>
            </w:rPr>
            <w:t>2025 г.</w:t>
          </w:r>
        </w:p>
        <w:p w14:paraId="578F31A2" w14:textId="77777777" w:rsidR="000C7E99" w:rsidRPr="00EB405C" w:rsidRDefault="000C7E99" w:rsidP="00EB405C">
          <w:pPr>
            <w:spacing w:after="0" w:line="276" w:lineRule="auto"/>
            <w:contextualSpacing/>
            <w:jc w:val="both"/>
            <w:rPr>
              <w:rFonts w:ascii="Times New Roman" w:eastAsia="Arial Unicode MS" w:hAnsi="Times New Roman" w:cs="Times New Roman"/>
              <w:sz w:val="28"/>
              <w:szCs w:val="28"/>
            </w:rPr>
          </w:pPr>
        </w:p>
        <w:p w14:paraId="4A6EF57A" w14:textId="77777777" w:rsidR="00EB405C" w:rsidRDefault="00EB405C" w:rsidP="00EB405C">
          <w:pPr>
            <w:spacing w:after="0" w:line="276" w:lineRule="auto"/>
            <w:contextualSpacing/>
            <w:rPr>
              <w:rFonts w:ascii="Times New Roman" w:eastAsia="Arial Unicode MS" w:hAnsi="Times New Roman" w:cs="Times New Roman"/>
              <w:sz w:val="28"/>
              <w:szCs w:val="28"/>
            </w:rPr>
          </w:pPr>
        </w:p>
        <w:p w14:paraId="3E92895B" w14:textId="77777777" w:rsidR="00EB405C" w:rsidRDefault="00EB405C" w:rsidP="00EB405C">
          <w:pPr>
            <w:spacing w:after="0" w:line="276" w:lineRule="auto"/>
            <w:contextualSpacing/>
            <w:rPr>
              <w:rFonts w:ascii="Times New Roman" w:eastAsia="Arial Unicode MS" w:hAnsi="Times New Roman" w:cs="Times New Roman"/>
              <w:sz w:val="28"/>
              <w:szCs w:val="28"/>
            </w:rPr>
          </w:pPr>
        </w:p>
        <w:p w14:paraId="68E4AC2C" w14:textId="77777777" w:rsidR="00EB405C" w:rsidRDefault="00EB405C" w:rsidP="00EB405C">
          <w:pPr>
            <w:spacing w:after="0" w:line="276" w:lineRule="auto"/>
            <w:contextualSpacing/>
            <w:rPr>
              <w:rFonts w:ascii="Times New Roman" w:eastAsia="Arial Unicode MS" w:hAnsi="Times New Roman" w:cs="Times New Roman"/>
              <w:sz w:val="28"/>
              <w:szCs w:val="28"/>
            </w:rPr>
          </w:pPr>
        </w:p>
        <w:p w14:paraId="5BE1CBC4" w14:textId="77777777" w:rsidR="00EB405C" w:rsidRDefault="00EB405C" w:rsidP="00EB405C">
          <w:pPr>
            <w:spacing w:after="0" w:line="276" w:lineRule="auto"/>
            <w:contextualSpacing/>
            <w:rPr>
              <w:rFonts w:ascii="Times New Roman" w:eastAsia="Arial Unicode MS" w:hAnsi="Times New Roman" w:cs="Times New Roman"/>
              <w:sz w:val="28"/>
              <w:szCs w:val="28"/>
            </w:rPr>
          </w:pPr>
        </w:p>
        <w:p w14:paraId="2B700A77" w14:textId="27AE117E" w:rsidR="00F02637" w:rsidRPr="00EB405C" w:rsidRDefault="005F04E7" w:rsidP="00EB405C">
          <w:pPr>
            <w:spacing w:after="0" w:line="276" w:lineRule="auto"/>
            <w:contextualSpacing/>
            <w:rPr>
              <w:rFonts w:ascii="Times New Roman" w:eastAsia="Arial Unicode MS" w:hAnsi="Times New Roman" w:cs="Times New Roman"/>
              <w:sz w:val="28"/>
              <w:szCs w:val="28"/>
            </w:rPr>
          </w:pPr>
        </w:p>
      </w:sdtContent>
    </w:sdt>
    <w:p w14:paraId="044E3F51" w14:textId="77777777" w:rsidR="00F02637" w:rsidRPr="00EB405C" w:rsidRDefault="00F02637" w:rsidP="00EB405C">
      <w:pPr>
        <w:spacing w:after="0" w:line="276" w:lineRule="auto"/>
        <w:contextualSpacing/>
        <w:rPr>
          <w:rFonts w:ascii="Times New Roman" w:hAnsi="Times New Roman" w:cs="Times New Roman"/>
          <w:sz w:val="28"/>
          <w:szCs w:val="28"/>
          <w:lang w:bidi="en-US"/>
        </w:rPr>
      </w:pPr>
    </w:p>
    <w:p w14:paraId="23D33B3D" w14:textId="77777777" w:rsidR="00EB405C" w:rsidRDefault="00E45CF5" w:rsidP="00EB405C">
      <w:pPr>
        <w:spacing w:after="0" w:line="276" w:lineRule="auto"/>
        <w:contextualSpacing/>
        <w:jc w:val="center"/>
        <w:rPr>
          <w:rFonts w:ascii="Times New Roman" w:hAnsi="Times New Roman" w:cs="Times New Roman"/>
          <w:sz w:val="32"/>
          <w:szCs w:val="32"/>
          <w:lang w:bidi="en-US"/>
        </w:rPr>
        <w:sectPr w:rsidR="00EB405C" w:rsidSect="00F02637">
          <w:headerReference w:type="default" r:id="rId9"/>
          <w:pgSz w:w="11906" w:h="16838"/>
          <w:pgMar w:top="1134" w:right="849" w:bottom="1134" w:left="1418" w:header="624" w:footer="170" w:gutter="0"/>
          <w:pgNumType w:start="0"/>
          <w:cols w:space="708"/>
          <w:titlePg/>
          <w:docGrid w:linePitch="360"/>
        </w:sectPr>
      </w:pPr>
      <w:r w:rsidRPr="00EB405C">
        <w:rPr>
          <w:rFonts w:ascii="Times New Roman" w:hAnsi="Times New Roman" w:cs="Times New Roman"/>
          <w:sz w:val="32"/>
          <w:szCs w:val="32"/>
          <w:lang w:bidi="en-US"/>
        </w:rPr>
        <w:t>2025</w:t>
      </w:r>
      <w:r w:rsidR="00CD16C0" w:rsidRPr="00EB405C">
        <w:rPr>
          <w:rFonts w:ascii="Times New Roman" w:hAnsi="Times New Roman" w:cs="Times New Roman"/>
          <w:sz w:val="32"/>
          <w:szCs w:val="32"/>
          <w:lang w:bidi="en-US"/>
        </w:rPr>
        <w:t xml:space="preserve"> г.</w:t>
      </w:r>
    </w:p>
    <w:p w14:paraId="373AA0E6" w14:textId="77777777" w:rsidR="00F02637" w:rsidRDefault="00CD16C0">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904024">
        <w:rPr>
          <w:rFonts w:ascii="Times New Roman" w:hAnsi="Times New Roman" w:cs="Times New Roman"/>
          <w:sz w:val="28"/>
          <w:szCs w:val="28"/>
          <w:lang w:bidi="en-US"/>
        </w:rPr>
        <w:t xml:space="preserve"> </w:t>
      </w:r>
      <w:r>
        <w:rPr>
          <w:rFonts w:ascii="Times New Roman" w:hAnsi="Times New Roman" w:cs="Times New Roman"/>
          <w:sz w:val="28"/>
          <w:szCs w:val="28"/>
          <w:lang w:bidi="en-US"/>
        </w:rPr>
        <w:t>разработано экспертным сообществом и утверждено</w:t>
      </w:r>
      <w:r w:rsidR="00904024">
        <w:rPr>
          <w:rFonts w:ascii="Times New Roman" w:hAnsi="Times New Roman" w:cs="Times New Roman"/>
          <w:sz w:val="28"/>
          <w:szCs w:val="28"/>
          <w:lang w:bidi="en-US"/>
        </w:rPr>
        <w:t xml:space="preserve"> </w:t>
      </w:r>
      <w:r>
        <w:rPr>
          <w:rFonts w:ascii="Times New Roman" w:hAnsi="Times New Roman" w:cs="Times New Roman"/>
          <w:sz w:val="28"/>
          <w:szCs w:val="28"/>
          <w:lang w:bidi="en-US"/>
        </w:rPr>
        <w:t>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5F3B59F1" w14:textId="77777777" w:rsidR="00F02637" w:rsidRDefault="00F02637">
      <w:pPr>
        <w:pStyle w:val="143"/>
        <w:shd w:val="clear" w:color="auto" w:fill="auto"/>
        <w:spacing w:line="360" w:lineRule="auto"/>
        <w:ind w:firstLine="0"/>
        <w:rPr>
          <w:rFonts w:ascii="Times New Roman" w:eastAsia="Times New Roman" w:hAnsi="Times New Roman" w:cs="Times New Roman"/>
          <w:szCs w:val="24"/>
        </w:rPr>
      </w:pPr>
    </w:p>
    <w:p w14:paraId="02F649D9" w14:textId="77777777" w:rsidR="00F02637" w:rsidRDefault="00CD16C0">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0B1EB972" w14:textId="2A968B30" w:rsidR="00F02637" w:rsidRDefault="00F02637">
      <w:pPr>
        <w:pStyle w:val="bullet"/>
        <w:numPr>
          <w:ilvl w:val="0"/>
          <w:numId w:val="0"/>
        </w:numPr>
        <w:tabs>
          <w:tab w:val="left" w:pos="142"/>
          <w:tab w:val="right" w:leader="dot" w:pos="9639"/>
        </w:tabs>
        <w:jc w:val="both"/>
        <w:rPr>
          <w:rFonts w:ascii="Times New Roman" w:hAnsi="Times New Roman"/>
          <w:bCs/>
          <w:sz w:val="24"/>
          <w:szCs w:val="20"/>
          <w:lang w:val="ru-RU" w:eastAsia="ru-RU"/>
        </w:rPr>
      </w:pPr>
    </w:p>
    <w:p w14:paraId="6C668687" w14:textId="3443DDEF" w:rsidR="00EB405C" w:rsidRDefault="00EB405C">
      <w:pPr>
        <w:pStyle w:val="bullet"/>
        <w:numPr>
          <w:ilvl w:val="0"/>
          <w:numId w:val="0"/>
        </w:numPr>
        <w:tabs>
          <w:tab w:val="left" w:pos="142"/>
          <w:tab w:val="right" w:leader="dot" w:pos="9639"/>
        </w:tabs>
        <w:jc w:val="both"/>
        <w:rPr>
          <w:rFonts w:ascii="Times New Roman" w:hAnsi="Times New Roman"/>
          <w:bCs/>
          <w:sz w:val="24"/>
          <w:szCs w:val="20"/>
          <w:lang w:val="ru-RU" w:eastAsia="ru-RU"/>
        </w:rPr>
      </w:pPr>
    </w:p>
    <w:p w14:paraId="2AA5DB17" w14:textId="651F0B69" w:rsidR="00EB405C" w:rsidRDefault="00EB405C">
      <w:pPr>
        <w:pStyle w:val="bullet"/>
        <w:numPr>
          <w:ilvl w:val="0"/>
          <w:numId w:val="0"/>
        </w:numPr>
        <w:tabs>
          <w:tab w:val="left" w:pos="142"/>
          <w:tab w:val="right" w:leader="dot" w:pos="9639"/>
        </w:tabs>
        <w:jc w:val="both"/>
        <w:rPr>
          <w:rFonts w:ascii="Times New Roman" w:hAnsi="Times New Roman"/>
          <w:bCs/>
          <w:sz w:val="24"/>
          <w:szCs w:val="20"/>
          <w:lang w:val="ru-RU" w:eastAsia="ru-RU"/>
        </w:rPr>
      </w:pPr>
    </w:p>
    <w:p w14:paraId="37A0D86F" w14:textId="77777777" w:rsidR="00EB405C" w:rsidRDefault="00EB405C">
      <w:pPr>
        <w:pStyle w:val="bullet"/>
        <w:numPr>
          <w:ilvl w:val="0"/>
          <w:numId w:val="0"/>
        </w:numPr>
        <w:tabs>
          <w:tab w:val="left" w:pos="142"/>
          <w:tab w:val="right" w:leader="dot" w:pos="9639"/>
        </w:tabs>
        <w:jc w:val="both"/>
        <w:rPr>
          <w:rFonts w:ascii="Times New Roman" w:hAnsi="Times New Roman"/>
          <w:bCs/>
          <w:sz w:val="24"/>
          <w:szCs w:val="20"/>
          <w:lang w:val="ru-RU" w:eastAsia="ru-RU"/>
        </w:rPr>
        <w:sectPr w:rsidR="00EB405C" w:rsidSect="00F02637">
          <w:pgSz w:w="11906" w:h="16838"/>
          <w:pgMar w:top="1134" w:right="849" w:bottom="1134" w:left="1418" w:header="624" w:footer="170" w:gutter="0"/>
          <w:pgNumType w:start="0"/>
          <w:cols w:space="708"/>
          <w:titlePg/>
          <w:docGrid w:linePitch="360"/>
        </w:sectPr>
      </w:pPr>
    </w:p>
    <w:p w14:paraId="3C65A03E" w14:textId="77777777" w:rsidR="00F02637" w:rsidRPr="00EB405C" w:rsidRDefault="00CD16C0" w:rsidP="00EB405C">
      <w:pPr>
        <w:pStyle w:val="bullet"/>
        <w:numPr>
          <w:ilvl w:val="0"/>
          <w:numId w:val="0"/>
        </w:numPr>
        <w:ind w:left="360" w:hanging="360"/>
        <w:contextualSpacing/>
        <w:jc w:val="center"/>
        <w:rPr>
          <w:rFonts w:ascii="Times New Roman" w:hAnsi="Times New Roman"/>
          <w:b/>
          <w:bCs/>
          <w:sz w:val="28"/>
          <w:szCs w:val="28"/>
          <w:lang w:val="ru-RU" w:eastAsia="ru-RU"/>
        </w:rPr>
      </w:pPr>
      <w:bookmarkStart w:id="0" w:name="_Toc124422965"/>
      <w:r w:rsidRPr="00EB405C">
        <w:rPr>
          <w:rFonts w:ascii="Times New Roman" w:hAnsi="Times New Roman"/>
          <w:b/>
          <w:bCs/>
          <w:sz w:val="28"/>
          <w:szCs w:val="28"/>
          <w:lang w:val="ru-RU" w:eastAsia="ru-RU"/>
        </w:rPr>
        <w:lastRenderedPageBreak/>
        <w:t>ИСПОЛЬЗУЕМЫЕ СОКРАЩЕНИЯ</w:t>
      </w:r>
    </w:p>
    <w:p w14:paraId="3DD4F00E" w14:textId="1049A6EB" w:rsidR="00EB405C" w:rsidRPr="00EB405C" w:rsidRDefault="00EB405C" w:rsidP="00EB405C">
      <w:pPr>
        <w:pStyle w:val="bullet"/>
        <w:numPr>
          <w:ilvl w:val="0"/>
          <w:numId w:val="36"/>
        </w:numPr>
        <w:ind w:left="1134" w:hanging="414"/>
        <w:contextualSpacing/>
        <w:jc w:val="both"/>
        <w:rPr>
          <w:rFonts w:ascii="Times New Roman" w:hAnsi="Times New Roman"/>
          <w:i/>
          <w:sz w:val="28"/>
          <w:szCs w:val="28"/>
          <w:lang w:val="ru-RU" w:eastAsia="ru-RU"/>
        </w:rPr>
      </w:pPr>
      <w:r w:rsidRPr="00EB405C">
        <w:rPr>
          <w:rFonts w:ascii="Times New Roman" w:hAnsi="Times New Roman"/>
          <w:i/>
          <w:sz w:val="28"/>
          <w:szCs w:val="28"/>
          <w:lang w:val="ru-RU" w:eastAsia="ru-RU"/>
        </w:rPr>
        <w:t>ФГОС – Федеральный государственный образовательный стандарт</w:t>
      </w:r>
    </w:p>
    <w:p w14:paraId="322A0527" w14:textId="77777777" w:rsidR="00EB405C" w:rsidRPr="00EB405C" w:rsidRDefault="00EB405C" w:rsidP="00EB405C">
      <w:pPr>
        <w:pStyle w:val="bullet"/>
        <w:numPr>
          <w:ilvl w:val="0"/>
          <w:numId w:val="36"/>
        </w:numPr>
        <w:ind w:left="1134" w:hanging="414"/>
        <w:contextualSpacing/>
        <w:jc w:val="both"/>
        <w:rPr>
          <w:rFonts w:ascii="Times New Roman" w:hAnsi="Times New Roman"/>
          <w:i/>
          <w:sz w:val="28"/>
          <w:szCs w:val="28"/>
          <w:lang w:val="ru-RU" w:eastAsia="ru-RU"/>
        </w:rPr>
      </w:pPr>
      <w:r w:rsidRPr="00EB405C">
        <w:rPr>
          <w:rFonts w:ascii="Times New Roman" w:hAnsi="Times New Roman"/>
          <w:i/>
          <w:sz w:val="28"/>
          <w:szCs w:val="28"/>
          <w:lang w:val="ru-RU" w:eastAsia="ru-RU"/>
        </w:rPr>
        <w:t>ПС – Профессиональный стандарт</w:t>
      </w:r>
    </w:p>
    <w:p w14:paraId="28DD8A1F" w14:textId="77777777" w:rsidR="00EB405C" w:rsidRPr="00EB405C" w:rsidRDefault="00EB405C" w:rsidP="00EB405C">
      <w:pPr>
        <w:pStyle w:val="bullet"/>
        <w:numPr>
          <w:ilvl w:val="0"/>
          <w:numId w:val="36"/>
        </w:numPr>
        <w:ind w:left="1134" w:hanging="414"/>
        <w:contextualSpacing/>
        <w:jc w:val="both"/>
        <w:rPr>
          <w:rFonts w:ascii="Times New Roman" w:hAnsi="Times New Roman"/>
          <w:i/>
          <w:sz w:val="28"/>
          <w:szCs w:val="28"/>
          <w:lang w:val="ru-RU" w:eastAsia="ru-RU"/>
        </w:rPr>
      </w:pPr>
      <w:r w:rsidRPr="00EB405C">
        <w:rPr>
          <w:rFonts w:ascii="Times New Roman" w:hAnsi="Times New Roman"/>
          <w:i/>
          <w:sz w:val="28"/>
          <w:szCs w:val="28"/>
          <w:lang w:val="ru-RU" w:eastAsia="ru-RU"/>
        </w:rPr>
        <w:t>КЗ – Конкурсное задание</w:t>
      </w:r>
    </w:p>
    <w:p w14:paraId="04D3BD9C" w14:textId="77777777" w:rsidR="00EB405C" w:rsidRPr="00EB405C" w:rsidRDefault="00EB405C" w:rsidP="00EB405C">
      <w:pPr>
        <w:pStyle w:val="bullet"/>
        <w:numPr>
          <w:ilvl w:val="0"/>
          <w:numId w:val="36"/>
        </w:numPr>
        <w:ind w:left="1134" w:hanging="414"/>
        <w:contextualSpacing/>
        <w:jc w:val="both"/>
        <w:rPr>
          <w:rFonts w:ascii="Times New Roman" w:hAnsi="Times New Roman"/>
          <w:i/>
          <w:sz w:val="28"/>
          <w:szCs w:val="28"/>
          <w:lang w:val="ru-RU" w:eastAsia="ru-RU"/>
        </w:rPr>
      </w:pPr>
      <w:r w:rsidRPr="00EB405C">
        <w:rPr>
          <w:rFonts w:ascii="Times New Roman" w:hAnsi="Times New Roman"/>
          <w:i/>
          <w:sz w:val="28"/>
          <w:szCs w:val="28"/>
          <w:lang w:val="ru-RU" w:eastAsia="ru-RU"/>
        </w:rPr>
        <w:t>ИЛ – Инфраструктурный лист</w:t>
      </w:r>
    </w:p>
    <w:p w14:paraId="546ED021" w14:textId="77777777" w:rsidR="00EB405C" w:rsidRPr="00EB405C" w:rsidRDefault="00CD16C0" w:rsidP="00EB405C">
      <w:pPr>
        <w:pStyle w:val="bullet"/>
        <w:numPr>
          <w:ilvl w:val="0"/>
          <w:numId w:val="36"/>
        </w:numPr>
        <w:ind w:left="1134" w:hanging="414"/>
        <w:contextualSpacing/>
        <w:jc w:val="both"/>
        <w:rPr>
          <w:rFonts w:ascii="Times New Roman" w:hAnsi="Times New Roman"/>
          <w:i/>
          <w:sz w:val="28"/>
          <w:szCs w:val="28"/>
          <w:lang w:val="ru-RU" w:eastAsia="ru-RU"/>
        </w:rPr>
      </w:pPr>
      <w:r w:rsidRPr="00EB405C">
        <w:rPr>
          <w:rFonts w:ascii="Times New Roman" w:hAnsi="Times New Roman"/>
          <w:i/>
          <w:sz w:val="28"/>
          <w:szCs w:val="28"/>
          <w:lang w:val="ru-RU" w:eastAsia="ru-RU"/>
        </w:rPr>
        <w:t>ЛМА – лабораторный медицинский анализ</w:t>
      </w:r>
    </w:p>
    <w:p w14:paraId="79BCF0D5" w14:textId="3D572D3A" w:rsidR="00F02637" w:rsidRPr="00EB405C" w:rsidRDefault="00CD16C0" w:rsidP="00EB405C">
      <w:pPr>
        <w:pStyle w:val="bullet"/>
        <w:numPr>
          <w:ilvl w:val="0"/>
          <w:numId w:val="36"/>
        </w:numPr>
        <w:ind w:left="1134" w:hanging="414"/>
        <w:contextualSpacing/>
        <w:jc w:val="both"/>
        <w:rPr>
          <w:rFonts w:ascii="Times New Roman" w:hAnsi="Times New Roman"/>
          <w:i/>
          <w:sz w:val="28"/>
          <w:szCs w:val="28"/>
          <w:lang w:val="ru-RU" w:eastAsia="ru-RU"/>
        </w:rPr>
      </w:pPr>
      <w:r w:rsidRPr="00EB405C">
        <w:rPr>
          <w:rFonts w:ascii="Times New Roman" w:hAnsi="Times New Roman"/>
          <w:i/>
          <w:sz w:val="28"/>
          <w:szCs w:val="28"/>
          <w:lang w:val="ru-RU" w:eastAsia="ru-RU"/>
        </w:rPr>
        <w:t>сан-</w:t>
      </w:r>
      <w:proofErr w:type="spellStart"/>
      <w:r w:rsidRPr="00EB405C">
        <w:rPr>
          <w:rFonts w:ascii="Times New Roman" w:hAnsi="Times New Roman"/>
          <w:i/>
          <w:sz w:val="28"/>
          <w:szCs w:val="28"/>
          <w:lang w:val="ru-RU" w:eastAsia="ru-RU"/>
        </w:rPr>
        <w:t>гиг</w:t>
      </w:r>
      <w:proofErr w:type="spellEnd"/>
      <w:r w:rsidRPr="00EB405C">
        <w:rPr>
          <w:rFonts w:ascii="Times New Roman" w:hAnsi="Times New Roman"/>
          <w:i/>
          <w:sz w:val="28"/>
          <w:szCs w:val="28"/>
          <w:lang w:val="ru-RU" w:eastAsia="ru-RU"/>
        </w:rPr>
        <w:t xml:space="preserve"> – санитарно-гигиенические</w:t>
      </w:r>
    </w:p>
    <w:p w14:paraId="60700C12" w14:textId="77777777" w:rsidR="00F02637" w:rsidRPr="00EB405C" w:rsidRDefault="00F02637" w:rsidP="00EB405C">
      <w:pPr>
        <w:pStyle w:val="bullet"/>
        <w:numPr>
          <w:ilvl w:val="0"/>
          <w:numId w:val="0"/>
        </w:numPr>
        <w:ind w:hanging="360"/>
        <w:contextualSpacing/>
        <w:jc w:val="both"/>
        <w:rPr>
          <w:rFonts w:ascii="Times New Roman" w:hAnsi="Times New Roman"/>
          <w:bCs/>
          <w:sz w:val="28"/>
          <w:szCs w:val="28"/>
          <w:lang w:val="ru-RU" w:eastAsia="ru-RU"/>
        </w:rPr>
      </w:pPr>
    </w:p>
    <w:p w14:paraId="458BEF92" w14:textId="77777777" w:rsidR="00F02637" w:rsidRPr="00EB405C" w:rsidRDefault="00CD16C0" w:rsidP="00EB405C">
      <w:pPr>
        <w:spacing w:after="0" w:line="360" w:lineRule="auto"/>
        <w:contextualSpacing/>
        <w:jc w:val="both"/>
        <w:rPr>
          <w:rFonts w:ascii="Times New Roman" w:hAnsi="Times New Roman" w:cs="Times New Roman"/>
          <w:b/>
          <w:bCs/>
          <w:sz w:val="28"/>
          <w:szCs w:val="28"/>
        </w:rPr>
      </w:pPr>
      <w:bookmarkStart w:id="1" w:name="_Toc450204622"/>
      <w:r w:rsidRPr="00EB405C">
        <w:rPr>
          <w:rFonts w:ascii="Times New Roman" w:hAnsi="Times New Roman" w:cs="Times New Roman"/>
          <w:b/>
          <w:bCs/>
          <w:sz w:val="28"/>
          <w:szCs w:val="28"/>
        </w:rPr>
        <w:br w:type="page" w:clear="all"/>
      </w:r>
      <w:bookmarkEnd w:id="1"/>
    </w:p>
    <w:p w14:paraId="2472967F" w14:textId="77777777" w:rsidR="00F02637" w:rsidRPr="00EB405C" w:rsidRDefault="00CD16C0" w:rsidP="00EB405C">
      <w:pPr>
        <w:pStyle w:val="-1"/>
        <w:rPr>
          <w:szCs w:val="28"/>
        </w:rPr>
      </w:pPr>
      <w:r w:rsidRPr="00EB405C">
        <w:rPr>
          <w:szCs w:val="28"/>
        </w:rPr>
        <w:lastRenderedPageBreak/>
        <w:t>1.ОСНОВНЫЕ ТРЕБОВАНИЯ</w:t>
      </w:r>
      <w:r w:rsidR="00AB734A" w:rsidRPr="00EB405C">
        <w:rPr>
          <w:szCs w:val="28"/>
        </w:rPr>
        <w:t xml:space="preserve"> </w:t>
      </w:r>
      <w:r w:rsidRPr="00EB405C">
        <w:rPr>
          <w:szCs w:val="28"/>
        </w:rPr>
        <w:t>КОМПЕТЕНЦИИ</w:t>
      </w:r>
      <w:bookmarkEnd w:id="0"/>
    </w:p>
    <w:p w14:paraId="5B045389" w14:textId="77777777" w:rsidR="00F02637" w:rsidRPr="00EB405C" w:rsidRDefault="00CD16C0" w:rsidP="00EB405C">
      <w:pPr>
        <w:pStyle w:val="-2"/>
        <w:rPr>
          <w:szCs w:val="28"/>
        </w:rPr>
      </w:pPr>
      <w:bookmarkStart w:id="2" w:name="_Toc124422966"/>
      <w:r w:rsidRPr="00EB405C">
        <w:rPr>
          <w:szCs w:val="28"/>
        </w:rPr>
        <w:t>1.1. ОБЩИЕ СВЕДЕНИЯ О ТРЕБОВАНИЯХ</w:t>
      </w:r>
      <w:r w:rsidR="00AB734A" w:rsidRPr="00EB405C">
        <w:rPr>
          <w:szCs w:val="28"/>
        </w:rPr>
        <w:t xml:space="preserve"> </w:t>
      </w:r>
      <w:r w:rsidRPr="00EB405C">
        <w:rPr>
          <w:szCs w:val="28"/>
        </w:rPr>
        <w:t>КОМПЕТЕНЦИИ</w:t>
      </w:r>
      <w:bookmarkEnd w:id="2"/>
    </w:p>
    <w:p w14:paraId="5005A0F6" w14:textId="77777777" w:rsidR="00F02637" w:rsidRPr="00EB405C" w:rsidRDefault="00CD16C0" w:rsidP="00EB405C">
      <w:pPr>
        <w:spacing w:after="0" w:line="360" w:lineRule="auto"/>
        <w:ind w:firstLine="709"/>
        <w:contextualSpacing/>
        <w:jc w:val="both"/>
        <w:rPr>
          <w:rFonts w:ascii="Times New Roman" w:hAnsi="Times New Roman" w:cs="Times New Roman"/>
          <w:sz w:val="28"/>
          <w:szCs w:val="28"/>
        </w:rPr>
      </w:pPr>
      <w:r w:rsidRPr="00EB405C">
        <w:rPr>
          <w:rFonts w:ascii="Times New Roman" w:hAnsi="Times New Roman" w:cs="Times New Roman"/>
          <w:sz w:val="28"/>
          <w:szCs w:val="28"/>
        </w:rPr>
        <w:t>Требования компетенции (ТК) «Лабораторный медицинский анализ»</w:t>
      </w:r>
      <w:bookmarkStart w:id="3" w:name="_Hlk123050441"/>
      <w:r w:rsidR="006917C5" w:rsidRPr="00EB405C">
        <w:rPr>
          <w:rFonts w:ascii="Times New Roman" w:hAnsi="Times New Roman" w:cs="Times New Roman"/>
          <w:sz w:val="28"/>
          <w:szCs w:val="28"/>
        </w:rPr>
        <w:t xml:space="preserve"> </w:t>
      </w:r>
      <w:r w:rsidRPr="00EB405C">
        <w:rPr>
          <w:rFonts w:ascii="Times New Roman" w:hAnsi="Times New Roman" w:cs="Times New Roman"/>
          <w:sz w:val="28"/>
          <w:szCs w:val="28"/>
        </w:rPr>
        <w:t>определяют знания, умения, навыки и трудовые функции</w:t>
      </w:r>
      <w:bookmarkEnd w:id="3"/>
      <w:r w:rsidRPr="00EB405C">
        <w:rPr>
          <w:rFonts w:ascii="Times New Roman" w:hAnsi="Times New Roman" w:cs="Times New Roman"/>
          <w:sz w:val="28"/>
          <w:szCs w:val="28"/>
        </w:rPr>
        <w:t>, которые лежат в основе наиболее актуальных требований работодателей отрасли.</w:t>
      </w:r>
    </w:p>
    <w:p w14:paraId="02FCD051" w14:textId="77777777" w:rsidR="00F02637" w:rsidRPr="00EB405C" w:rsidRDefault="00CD16C0" w:rsidP="00EB405C">
      <w:pPr>
        <w:spacing w:after="0" w:line="360" w:lineRule="auto"/>
        <w:ind w:firstLine="709"/>
        <w:contextualSpacing/>
        <w:jc w:val="both"/>
        <w:rPr>
          <w:rFonts w:ascii="Times New Roman" w:hAnsi="Times New Roman" w:cs="Times New Roman"/>
          <w:sz w:val="28"/>
          <w:szCs w:val="28"/>
        </w:rPr>
      </w:pPr>
      <w:r w:rsidRPr="00EB405C">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14:paraId="37D069D3" w14:textId="77777777" w:rsidR="00F02637" w:rsidRPr="00EB405C" w:rsidRDefault="00CD16C0" w:rsidP="00EB405C">
      <w:pPr>
        <w:spacing w:after="0" w:line="360" w:lineRule="auto"/>
        <w:ind w:firstLine="709"/>
        <w:contextualSpacing/>
        <w:jc w:val="both"/>
        <w:rPr>
          <w:rFonts w:ascii="Times New Roman" w:hAnsi="Times New Roman" w:cs="Times New Roman"/>
          <w:sz w:val="28"/>
          <w:szCs w:val="28"/>
        </w:rPr>
      </w:pPr>
      <w:r w:rsidRPr="00EB405C">
        <w:rPr>
          <w:rFonts w:ascii="Times New Roman" w:hAnsi="Times New Roman" w:cs="Times New Roman"/>
          <w:sz w:val="28"/>
          <w:szCs w:val="28"/>
        </w:rPr>
        <w:t>Требования компетенции</w:t>
      </w:r>
      <w:r w:rsidR="00904024" w:rsidRPr="00EB405C">
        <w:rPr>
          <w:rFonts w:ascii="Times New Roman" w:hAnsi="Times New Roman" w:cs="Times New Roman"/>
          <w:sz w:val="28"/>
          <w:szCs w:val="28"/>
        </w:rPr>
        <w:t xml:space="preserve"> </w:t>
      </w:r>
      <w:r w:rsidRPr="00EB405C">
        <w:rPr>
          <w:rFonts w:ascii="Times New Roman" w:hAnsi="Times New Roman" w:cs="Times New Roman"/>
          <w:sz w:val="28"/>
          <w:szCs w:val="28"/>
        </w:rPr>
        <w:t>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178988C" w14:textId="77777777" w:rsidR="00F02637" w:rsidRPr="00EB405C" w:rsidRDefault="00CD16C0" w:rsidP="00EB405C">
      <w:pPr>
        <w:spacing w:after="0" w:line="360" w:lineRule="auto"/>
        <w:ind w:firstLine="709"/>
        <w:contextualSpacing/>
        <w:jc w:val="both"/>
        <w:rPr>
          <w:rFonts w:ascii="Times New Roman" w:hAnsi="Times New Roman" w:cs="Times New Roman"/>
          <w:sz w:val="28"/>
          <w:szCs w:val="28"/>
        </w:rPr>
      </w:pPr>
      <w:r w:rsidRPr="00EB405C">
        <w:rPr>
          <w:rFonts w:ascii="Times New Roman" w:hAnsi="Times New Roman" w:cs="Times New Roman"/>
          <w:sz w:val="28"/>
          <w:szCs w:val="28"/>
        </w:rPr>
        <w:t>В соревнованиях по компетенции проверка знаний, умений, навыков и трудовых функций</w:t>
      </w:r>
      <w:r w:rsidR="00904024" w:rsidRPr="00EB405C">
        <w:rPr>
          <w:rFonts w:ascii="Times New Roman" w:hAnsi="Times New Roman" w:cs="Times New Roman"/>
          <w:sz w:val="28"/>
          <w:szCs w:val="28"/>
        </w:rPr>
        <w:t xml:space="preserve"> </w:t>
      </w:r>
      <w:r w:rsidRPr="00EB405C">
        <w:rPr>
          <w:rFonts w:ascii="Times New Roman" w:hAnsi="Times New Roman" w:cs="Times New Roman"/>
          <w:sz w:val="28"/>
          <w:szCs w:val="28"/>
        </w:rPr>
        <w:t xml:space="preserve">осуществляется посредством оценки выполнения практической работы. </w:t>
      </w:r>
    </w:p>
    <w:p w14:paraId="1A811BFD" w14:textId="4A0B1B2A" w:rsidR="00F02637" w:rsidRDefault="00CD16C0" w:rsidP="00EB405C">
      <w:pPr>
        <w:spacing w:after="0" w:line="360" w:lineRule="auto"/>
        <w:ind w:firstLine="709"/>
        <w:contextualSpacing/>
        <w:jc w:val="both"/>
        <w:rPr>
          <w:rFonts w:ascii="Times New Roman" w:hAnsi="Times New Roman" w:cs="Times New Roman"/>
          <w:sz w:val="28"/>
          <w:szCs w:val="28"/>
        </w:rPr>
      </w:pPr>
      <w:r w:rsidRPr="00EB405C">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71DEFFA" w14:textId="77777777" w:rsidR="00EB405C" w:rsidRPr="00EB405C" w:rsidRDefault="00EB405C" w:rsidP="00EB405C">
      <w:pPr>
        <w:spacing w:after="0" w:line="360" w:lineRule="auto"/>
        <w:contextualSpacing/>
        <w:jc w:val="both"/>
        <w:rPr>
          <w:rFonts w:ascii="Times New Roman" w:hAnsi="Times New Roman" w:cs="Times New Roman"/>
          <w:sz w:val="28"/>
          <w:szCs w:val="28"/>
        </w:rPr>
      </w:pPr>
    </w:p>
    <w:p w14:paraId="661B6651" w14:textId="77777777" w:rsidR="00F02637" w:rsidRPr="00EB405C" w:rsidRDefault="00CD16C0" w:rsidP="00EB405C">
      <w:pPr>
        <w:pStyle w:val="210"/>
        <w:rPr>
          <w:color w:val="000000"/>
          <w:szCs w:val="28"/>
          <w:lang w:val="ru-RU"/>
        </w:rPr>
      </w:pPr>
      <w:bookmarkStart w:id="4" w:name="_Toc78885652"/>
      <w:bookmarkStart w:id="5" w:name="_Toc124422967"/>
      <w:r w:rsidRPr="00EB405C">
        <w:rPr>
          <w:color w:val="000000"/>
          <w:szCs w:val="28"/>
          <w:lang w:val="ru-RU"/>
        </w:rPr>
        <w:t>1.</w:t>
      </w:r>
      <w:bookmarkEnd w:id="4"/>
      <w:r w:rsidRPr="00EB405C">
        <w:rPr>
          <w:color w:val="000000"/>
          <w:szCs w:val="28"/>
          <w:lang w:val="ru-RU"/>
        </w:rPr>
        <w:t>2. ПЕРЕЧЕНЬ ПРОФЕССИОНАЛЬНЫХЗАДАЧ СПЕЦИАЛИСТА ПО КОМПЕТЕНЦИИ «ЛАБОРАТОНЫЙ МЕДИЦИНСКИЙ АНАЛИЗ»</w:t>
      </w:r>
      <w:bookmarkEnd w:id="5"/>
    </w:p>
    <w:p w14:paraId="28F73C76" w14:textId="77777777" w:rsidR="00F02637" w:rsidRPr="00EB405C" w:rsidRDefault="00CD16C0" w:rsidP="00EB405C">
      <w:pPr>
        <w:spacing w:after="0" w:line="360" w:lineRule="auto"/>
        <w:contextualSpacing/>
        <w:jc w:val="right"/>
        <w:rPr>
          <w:rFonts w:ascii="Times New Roman" w:hAnsi="Times New Roman" w:cs="Times New Roman"/>
          <w:i/>
          <w:iCs/>
          <w:sz w:val="28"/>
          <w:szCs w:val="28"/>
        </w:rPr>
      </w:pPr>
      <w:r w:rsidRPr="00EB405C">
        <w:rPr>
          <w:rFonts w:ascii="Times New Roman" w:hAnsi="Times New Roman" w:cs="Times New Roman"/>
          <w:i/>
          <w:iCs/>
          <w:sz w:val="28"/>
          <w:szCs w:val="28"/>
        </w:rPr>
        <w:t>Таблица №1</w:t>
      </w:r>
    </w:p>
    <w:p w14:paraId="724F7BA1" w14:textId="77777777" w:rsidR="00F02637" w:rsidRPr="00EB405C" w:rsidRDefault="00CD16C0" w:rsidP="00EB405C">
      <w:pPr>
        <w:spacing w:after="0" w:line="360" w:lineRule="auto"/>
        <w:contextualSpacing/>
        <w:jc w:val="center"/>
        <w:rPr>
          <w:rFonts w:ascii="Times New Roman" w:hAnsi="Times New Roman"/>
          <w:b/>
          <w:bCs/>
          <w:color w:val="000000"/>
          <w:sz w:val="28"/>
          <w:szCs w:val="28"/>
        </w:rPr>
      </w:pPr>
      <w:r w:rsidRPr="00EB405C">
        <w:rPr>
          <w:rFonts w:ascii="Times New Roman" w:hAnsi="Times New Roman"/>
          <w:b/>
          <w:bCs/>
          <w:color w:val="000000"/>
          <w:sz w:val="28"/>
          <w:szCs w:val="28"/>
        </w:rPr>
        <w:t>Перечень профессиональных задач специалиста</w:t>
      </w:r>
    </w:p>
    <w:p w14:paraId="6E46D53C" w14:textId="77777777" w:rsidR="00F02637" w:rsidRPr="00EB405C" w:rsidRDefault="00F02637" w:rsidP="00EB405C">
      <w:pPr>
        <w:spacing w:after="0" w:line="360" w:lineRule="auto"/>
        <w:contextualSpacing/>
        <w:jc w:val="center"/>
        <w:rPr>
          <w:rFonts w:ascii="Times New Roman" w:hAnsi="Times New Roman" w:cs="Times New Roman"/>
          <w:i/>
          <w:iCs/>
          <w:sz w:val="28"/>
          <w:szCs w:val="28"/>
        </w:rPr>
      </w:pPr>
    </w:p>
    <w:tbl>
      <w:tblPr>
        <w:tblW w:w="50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4"/>
        <w:gridCol w:w="6977"/>
        <w:gridCol w:w="1832"/>
      </w:tblGrid>
      <w:tr w:rsidR="00F02637" w:rsidRPr="00EB405C" w14:paraId="68651099" w14:textId="77777777" w:rsidTr="00EB405C">
        <w:trPr>
          <w:trHeight w:val="20"/>
          <w:jc w:val="center"/>
        </w:trPr>
        <w:tc>
          <w:tcPr>
            <w:tcW w:w="456" w:type="pct"/>
            <w:shd w:val="clear" w:color="auto" w:fill="92D050"/>
            <w:noWrap/>
            <w:vAlign w:val="center"/>
          </w:tcPr>
          <w:p w14:paraId="2E6F417B" w14:textId="77777777" w:rsidR="00F02637" w:rsidRPr="00EB405C" w:rsidRDefault="00CD16C0" w:rsidP="00EB405C">
            <w:pPr>
              <w:spacing w:after="0" w:line="276" w:lineRule="auto"/>
              <w:contextualSpacing/>
              <w:jc w:val="center"/>
              <w:rPr>
                <w:rFonts w:ascii="Times New Roman" w:hAnsi="Times New Roman" w:cs="Times New Roman"/>
                <w:b/>
                <w:color w:val="FFFFFF"/>
                <w:sz w:val="24"/>
                <w:szCs w:val="24"/>
              </w:rPr>
            </w:pPr>
            <w:r w:rsidRPr="00EB405C">
              <w:rPr>
                <w:rFonts w:ascii="Times New Roman" w:hAnsi="Times New Roman" w:cs="Times New Roman"/>
                <w:b/>
                <w:color w:val="FFFFFF"/>
                <w:sz w:val="24"/>
                <w:szCs w:val="24"/>
              </w:rPr>
              <w:t>№ п/п</w:t>
            </w:r>
          </w:p>
        </w:tc>
        <w:tc>
          <w:tcPr>
            <w:tcW w:w="3599" w:type="pct"/>
            <w:shd w:val="clear" w:color="auto" w:fill="92D050"/>
            <w:noWrap/>
            <w:vAlign w:val="center"/>
          </w:tcPr>
          <w:p w14:paraId="7D2FC7B3" w14:textId="77777777" w:rsidR="00F02637" w:rsidRPr="00EB405C" w:rsidRDefault="00CD16C0" w:rsidP="00EB405C">
            <w:pPr>
              <w:spacing w:after="0" w:line="276" w:lineRule="auto"/>
              <w:ind w:left="870"/>
              <w:contextualSpacing/>
              <w:jc w:val="center"/>
              <w:rPr>
                <w:rFonts w:ascii="Times New Roman" w:hAnsi="Times New Roman" w:cs="Times New Roman"/>
                <w:b/>
                <w:color w:val="FFFFFF"/>
                <w:sz w:val="24"/>
                <w:szCs w:val="24"/>
                <w:highlight w:val="green"/>
              </w:rPr>
            </w:pPr>
            <w:r w:rsidRPr="00EB405C">
              <w:rPr>
                <w:rFonts w:ascii="Times New Roman" w:hAnsi="Times New Roman" w:cs="Times New Roman"/>
                <w:b/>
                <w:color w:val="FFFFFF"/>
                <w:sz w:val="24"/>
                <w:szCs w:val="24"/>
              </w:rPr>
              <w:t>Раздел</w:t>
            </w:r>
          </w:p>
        </w:tc>
        <w:tc>
          <w:tcPr>
            <w:tcW w:w="945" w:type="pct"/>
            <w:shd w:val="clear" w:color="auto" w:fill="92D050"/>
            <w:noWrap/>
            <w:vAlign w:val="center"/>
          </w:tcPr>
          <w:p w14:paraId="2D0D0AD3" w14:textId="77777777" w:rsidR="00F02637" w:rsidRPr="00EB405C" w:rsidRDefault="00CD16C0" w:rsidP="00EB405C">
            <w:pPr>
              <w:spacing w:after="0" w:line="276" w:lineRule="auto"/>
              <w:contextualSpacing/>
              <w:jc w:val="center"/>
              <w:rPr>
                <w:rFonts w:ascii="Times New Roman" w:hAnsi="Times New Roman" w:cs="Times New Roman"/>
                <w:b/>
                <w:color w:val="FFFFFF"/>
                <w:sz w:val="24"/>
                <w:szCs w:val="24"/>
              </w:rPr>
            </w:pPr>
            <w:r w:rsidRPr="00EB405C">
              <w:rPr>
                <w:rFonts w:ascii="Times New Roman" w:hAnsi="Times New Roman" w:cs="Times New Roman"/>
                <w:b/>
                <w:color w:val="FFFFFF"/>
                <w:sz w:val="24"/>
                <w:szCs w:val="24"/>
              </w:rPr>
              <w:t>Важность в %</w:t>
            </w:r>
          </w:p>
        </w:tc>
      </w:tr>
      <w:tr w:rsidR="00F02637" w:rsidRPr="00EB405C" w14:paraId="7C5894DB" w14:textId="77777777" w:rsidTr="00EB405C">
        <w:trPr>
          <w:trHeight w:val="20"/>
          <w:jc w:val="center"/>
        </w:trPr>
        <w:tc>
          <w:tcPr>
            <w:tcW w:w="456" w:type="pct"/>
            <w:vMerge w:val="restart"/>
            <w:shd w:val="clear" w:color="auto" w:fill="BFBFBF" w:themeFill="background1" w:themeFillShade="BF"/>
            <w:noWrap/>
            <w:vAlign w:val="center"/>
          </w:tcPr>
          <w:p w14:paraId="083AB685" w14:textId="77777777" w:rsidR="00F02637" w:rsidRPr="00EB405C" w:rsidRDefault="00CD16C0" w:rsidP="00EB405C">
            <w:pPr>
              <w:spacing w:after="0" w:line="276" w:lineRule="auto"/>
              <w:contextualSpacing/>
              <w:jc w:val="center"/>
              <w:rPr>
                <w:rFonts w:ascii="Times New Roman" w:hAnsi="Times New Roman" w:cs="Times New Roman"/>
                <w:sz w:val="24"/>
                <w:szCs w:val="24"/>
              </w:rPr>
            </w:pPr>
            <w:r w:rsidRPr="00EB405C">
              <w:rPr>
                <w:rFonts w:ascii="Times New Roman" w:hAnsi="Times New Roman" w:cs="Times New Roman"/>
                <w:sz w:val="24"/>
                <w:szCs w:val="24"/>
              </w:rPr>
              <w:t>1</w:t>
            </w:r>
          </w:p>
        </w:tc>
        <w:tc>
          <w:tcPr>
            <w:tcW w:w="3599" w:type="pct"/>
            <w:shd w:val="clear" w:color="auto" w:fill="auto"/>
            <w:noWrap/>
            <w:vAlign w:val="center"/>
          </w:tcPr>
          <w:p w14:paraId="4F78C63C" w14:textId="77777777" w:rsidR="00F02637" w:rsidRPr="00EB405C" w:rsidRDefault="00BD172E"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Выполнение организационно-технологических</w:t>
            </w:r>
            <w:r w:rsidR="00CD16C0" w:rsidRPr="00EB405C">
              <w:rPr>
                <w:rFonts w:ascii="Times New Roman" w:hAnsi="Times New Roman" w:cs="Times New Roman"/>
                <w:sz w:val="24"/>
                <w:szCs w:val="24"/>
              </w:rPr>
              <w:t xml:space="preserve"> и базовых </w:t>
            </w:r>
            <w:r w:rsidRPr="00EB405C">
              <w:rPr>
                <w:rFonts w:ascii="Times New Roman" w:hAnsi="Times New Roman" w:cs="Times New Roman"/>
                <w:sz w:val="24"/>
                <w:szCs w:val="24"/>
              </w:rPr>
              <w:t xml:space="preserve">лабораторных </w:t>
            </w:r>
            <w:r w:rsidR="00CD16C0" w:rsidRPr="00EB405C">
              <w:rPr>
                <w:rFonts w:ascii="Times New Roman" w:hAnsi="Times New Roman" w:cs="Times New Roman"/>
                <w:sz w:val="24"/>
                <w:szCs w:val="24"/>
              </w:rPr>
              <w:t>процедур при выполнении различных видов лабораторных</w:t>
            </w:r>
            <w:r w:rsidR="00E36C60" w:rsidRPr="00EB405C">
              <w:rPr>
                <w:rFonts w:ascii="Times New Roman" w:hAnsi="Times New Roman" w:cs="Times New Roman"/>
                <w:sz w:val="24"/>
                <w:szCs w:val="24"/>
              </w:rPr>
              <w:t xml:space="preserve"> </w:t>
            </w:r>
            <w:r w:rsidR="00CD16C0" w:rsidRPr="00EB405C">
              <w:rPr>
                <w:rFonts w:ascii="Times New Roman" w:hAnsi="Times New Roman" w:cs="Times New Roman"/>
                <w:sz w:val="24"/>
                <w:szCs w:val="24"/>
              </w:rPr>
              <w:t>исследований</w:t>
            </w:r>
          </w:p>
        </w:tc>
        <w:tc>
          <w:tcPr>
            <w:tcW w:w="945" w:type="pct"/>
            <w:vMerge w:val="restart"/>
            <w:shd w:val="clear" w:color="auto" w:fill="auto"/>
            <w:noWrap/>
            <w:vAlign w:val="center"/>
          </w:tcPr>
          <w:p w14:paraId="6759D54B"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10</w:t>
            </w:r>
          </w:p>
        </w:tc>
      </w:tr>
      <w:tr w:rsidR="00F02637" w:rsidRPr="00EB405C" w14:paraId="025021B9" w14:textId="77777777" w:rsidTr="00EB405C">
        <w:trPr>
          <w:trHeight w:val="20"/>
          <w:jc w:val="center"/>
        </w:trPr>
        <w:tc>
          <w:tcPr>
            <w:tcW w:w="456" w:type="pct"/>
            <w:vMerge/>
            <w:shd w:val="clear" w:color="auto" w:fill="BFBFBF" w:themeFill="background1" w:themeFillShade="BF"/>
            <w:noWrap/>
            <w:vAlign w:val="center"/>
          </w:tcPr>
          <w:p w14:paraId="6D538400"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37FBEA50"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знать и понимать:</w:t>
            </w:r>
          </w:p>
          <w:p w14:paraId="5658D1B5"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A/01.5</w:t>
            </w:r>
          </w:p>
          <w:p w14:paraId="2871F402"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Этапы проведения лабораторного исследования; Правила взятия, регистрации, транспортировки и хранения биологического материала;                   Принципы сортировки биологического материала, методология работы с использованием </w:t>
            </w:r>
            <w:r w:rsidRPr="00EB405C">
              <w:rPr>
                <w:rFonts w:ascii="Times New Roman" w:hAnsi="Times New Roman" w:cs="Times New Roman"/>
                <w:sz w:val="24"/>
                <w:szCs w:val="24"/>
              </w:rPr>
              <w:lastRenderedPageBreak/>
              <w:t>автоматизированных систем сортировки;                 Способы маркировки биологических материалов для лабораторных исследований;                                         Методы подготовки образцов биологических материалов к исследованию, транспортировке или хранению;                                                                              Критерии отбраковки биологического материала; Методики взятия проб для санитарно-бактериологического исследования объектов окружающей среды.</w:t>
            </w:r>
          </w:p>
          <w:p w14:paraId="36AAAFBE"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4D24DCA5"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14:paraId="1A3190DE"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7A8F4FD7"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p w14:paraId="66F6D7F9"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A/05.5</w:t>
            </w:r>
          </w:p>
          <w:p w14:paraId="26C868D0"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Методика сбора жалоб и анамнеза жизни и заболевания у пациентов (их законных представителей) или лиц, осуществляющих уход; Клинические признаки внезапных острых заболеваний и состояний, представляющие угрозу жизни человека;   Клинические признаки внезапного прекращения кровообращения и (или) дыхания;                             Правила </w:t>
            </w:r>
            <w:r w:rsidRPr="00EB405C">
              <w:rPr>
                <w:rFonts w:ascii="Times New Roman" w:hAnsi="Times New Roman" w:cs="Times New Roman"/>
                <w:sz w:val="24"/>
                <w:szCs w:val="24"/>
              </w:rPr>
              <w:lastRenderedPageBreak/>
              <w:t>проведения базовой сердечно-легочной реанимации;                                                                             Способы медицинской эвакуации пациентов</w:t>
            </w:r>
          </w:p>
        </w:tc>
        <w:tc>
          <w:tcPr>
            <w:tcW w:w="945" w:type="pct"/>
            <w:vMerge/>
            <w:shd w:val="clear" w:color="auto" w:fill="auto"/>
            <w:noWrap/>
            <w:vAlign w:val="center"/>
          </w:tcPr>
          <w:p w14:paraId="7169C8FA"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12C7B0E7" w14:textId="77777777" w:rsidTr="00EB405C">
        <w:trPr>
          <w:trHeight w:val="20"/>
          <w:jc w:val="center"/>
        </w:trPr>
        <w:tc>
          <w:tcPr>
            <w:tcW w:w="456" w:type="pct"/>
            <w:vMerge/>
            <w:shd w:val="clear" w:color="auto" w:fill="BFBFBF" w:themeFill="background1" w:themeFillShade="BF"/>
            <w:noWrap/>
            <w:vAlign w:val="center"/>
          </w:tcPr>
          <w:p w14:paraId="572A7645"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13081A86"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уметь:</w:t>
            </w:r>
          </w:p>
          <w:p w14:paraId="38EE4EE9"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A/01.5</w:t>
            </w:r>
          </w:p>
          <w:p w14:paraId="29561E62" w14:textId="6D509320"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Использовать методику взятия капиллярной крови</w:t>
            </w:r>
            <w:r w:rsidR="00EB405C" w:rsidRPr="00EB405C">
              <w:rPr>
                <w:rFonts w:ascii="Times New Roman" w:hAnsi="Times New Roman" w:cs="Times New Roman"/>
                <w:sz w:val="24"/>
                <w:szCs w:val="24"/>
              </w:rPr>
              <w:t>; осуществлять</w:t>
            </w:r>
            <w:r w:rsidRPr="00EB405C">
              <w:rPr>
                <w:rFonts w:ascii="Times New Roman" w:hAnsi="Times New Roman" w:cs="Times New Roman"/>
                <w:sz w:val="24"/>
                <w:szCs w:val="24"/>
              </w:rPr>
              <w:t xml:space="preserve"> первичную обработку биологического материала, поступившего в лабораторию:</w:t>
            </w:r>
          </w:p>
          <w:p w14:paraId="67D851FE"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маркировку и регистрацию проб биологического материала;</w:t>
            </w:r>
          </w:p>
          <w:p w14:paraId="70CE668C"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подготовку проб биологического материала к исследованию, транспортировке или хранению;</w:t>
            </w:r>
          </w:p>
          <w:p w14:paraId="3940EA91"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транспортировку биоматериала к месту проведения лабораторных исследований;</w:t>
            </w:r>
          </w:p>
          <w:p w14:paraId="0A739120"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хранить пробы биологического материала с соблюдением необходимых условий;</w:t>
            </w:r>
          </w:p>
          <w:p w14:paraId="0E9320F1" w14:textId="1415E985"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отбраковка проб биологического материала, не соответствующего утвержденным критериям</w:t>
            </w:r>
            <w:r w:rsidR="00EB405C" w:rsidRPr="00EB405C">
              <w:rPr>
                <w:rFonts w:ascii="Times New Roman" w:hAnsi="Times New Roman" w:cs="Times New Roman"/>
                <w:sz w:val="24"/>
                <w:szCs w:val="24"/>
              </w:rPr>
              <w:t>; проводить</w:t>
            </w:r>
            <w:r w:rsidRPr="00EB405C">
              <w:rPr>
                <w:rFonts w:ascii="Times New Roman" w:hAnsi="Times New Roman" w:cs="Times New Roman"/>
                <w:sz w:val="24"/>
                <w:szCs w:val="24"/>
              </w:rPr>
              <w:t xml:space="preserve"> санитарно-бактериологическое обследование объектов окружающей среды.</w:t>
            </w:r>
          </w:p>
          <w:p w14:paraId="3D636663"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295BBD95"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14:paraId="3F84B9E5"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61DC6BF1"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p w14:paraId="6025F003"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A/05.5</w:t>
            </w:r>
          </w:p>
          <w:p w14:paraId="2A759FC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lastRenderedPageBreak/>
              <w:t>Оценивать состояния, требующие оказания медицинской помощи в экстренной форме;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Выполнять мероприятия базовой сердечно-легочной реанимации;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в том числе беременным и детям.</w:t>
            </w:r>
          </w:p>
        </w:tc>
        <w:tc>
          <w:tcPr>
            <w:tcW w:w="945" w:type="pct"/>
            <w:vMerge/>
            <w:shd w:val="clear" w:color="auto" w:fill="auto"/>
            <w:noWrap/>
            <w:vAlign w:val="center"/>
          </w:tcPr>
          <w:p w14:paraId="7D7F2BFE"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6DBD43CA" w14:textId="77777777" w:rsidTr="00EB405C">
        <w:trPr>
          <w:trHeight w:val="20"/>
          <w:jc w:val="center"/>
        </w:trPr>
        <w:tc>
          <w:tcPr>
            <w:tcW w:w="456" w:type="pct"/>
            <w:vMerge w:val="restart"/>
            <w:shd w:val="clear" w:color="auto" w:fill="BFBFBF" w:themeFill="background1" w:themeFillShade="BF"/>
            <w:noWrap/>
            <w:vAlign w:val="center"/>
          </w:tcPr>
          <w:p w14:paraId="11DA4AB0" w14:textId="77777777" w:rsidR="00F02637" w:rsidRPr="00EB405C" w:rsidRDefault="00CD16C0" w:rsidP="00EB405C">
            <w:pPr>
              <w:spacing w:after="0" w:line="276" w:lineRule="auto"/>
              <w:contextualSpacing/>
              <w:jc w:val="center"/>
              <w:rPr>
                <w:rFonts w:ascii="Times New Roman" w:hAnsi="Times New Roman" w:cs="Times New Roman"/>
                <w:sz w:val="24"/>
                <w:szCs w:val="24"/>
              </w:rPr>
            </w:pPr>
            <w:r w:rsidRPr="00EB405C">
              <w:rPr>
                <w:rFonts w:ascii="Times New Roman" w:hAnsi="Times New Roman" w:cs="Times New Roman"/>
                <w:sz w:val="24"/>
                <w:szCs w:val="24"/>
              </w:rPr>
              <w:t>2</w:t>
            </w:r>
          </w:p>
        </w:tc>
        <w:tc>
          <w:tcPr>
            <w:tcW w:w="3599" w:type="pct"/>
            <w:shd w:val="clear" w:color="auto" w:fill="auto"/>
            <w:noWrap/>
            <w:vAlign w:val="center"/>
          </w:tcPr>
          <w:p w14:paraId="7E700153"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Выполнение клинических лабораторных исследований первой и второй категории</w:t>
            </w:r>
            <w:r w:rsidR="00E36C60" w:rsidRPr="00EB405C">
              <w:rPr>
                <w:rFonts w:ascii="Times New Roman" w:hAnsi="Times New Roman" w:cs="Times New Roman"/>
                <w:sz w:val="24"/>
                <w:szCs w:val="24"/>
              </w:rPr>
              <w:t xml:space="preserve"> сложности</w:t>
            </w:r>
          </w:p>
        </w:tc>
        <w:tc>
          <w:tcPr>
            <w:tcW w:w="945" w:type="pct"/>
            <w:vMerge w:val="restart"/>
            <w:shd w:val="clear" w:color="auto" w:fill="auto"/>
            <w:noWrap/>
            <w:vAlign w:val="center"/>
          </w:tcPr>
          <w:p w14:paraId="29EFC09E"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40</w:t>
            </w:r>
          </w:p>
        </w:tc>
      </w:tr>
      <w:tr w:rsidR="00F02637" w:rsidRPr="00EB405C" w14:paraId="65E26B92" w14:textId="77777777" w:rsidTr="00EB405C">
        <w:trPr>
          <w:trHeight w:val="20"/>
          <w:jc w:val="center"/>
        </w:trPr>
        <w:tc>
          <w:tcPr>
            <w:tcW w:w="456" w:type="pct"/>
            <w:vMerge/>
            <w:shd w:val="clear" w:color="auto" w:fill="BFBFBF" w:themeFill="background1" w:themeFillShade="BF"/>
            <w:noWrap/>
            <w:vAlign w:val="center"/>
          </w:tcPr>
          <w:p w14:paraId="10DE86C9"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43E57DCC"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знать и понимать:</w:t>
            </w:r>
          </w:p>
          <w:p w14:paraId="5617DE77"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A/02.5</w:t>
            </w:r>
          </w:p>
          <w:p w14:paraId="6CBE4F8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биологу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14:paraId="5BFDAEC8"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2E270619"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w:t>
            </w:r>
            <w:r w:rsidRPr="00EB405C">
              <w:rPr>
                <w:rFonts w:ascii="Times New Roman" w:hAnsi="Times New Roman" w:cs="Times New Roman"/>
                <w:sz w:val="24"/>
                <w:szCs w:val="24"/>
              </w:rPr>
              <w:lastRenderedPageBreak/>
              <w:t>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14:paraId="2A21C5F3"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6CB3BF1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945" w:type="pct"/>
            <w:vMerge/>
            <w:shd w:val="clear" w:color="auto" w:fill="auto"/>
            <w:noWrap/>
            <w:vAlign w:val="center"/>
          </w:tcPr>
          <w:p w14:paraId="46B69798"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1787EC40" w14:textId="77777777" w:rsidTr="00EB405C">
        <w:trPr>
          <w:trHeight w:val="20"/>
          <w:jc w:val="center"/>
        </w:trPr>
        <w:tc>
          <w:tcPr>
            <w:tcW w:w="456" w:type="pct"/>
            <w:vMerge/>
            <w:shd w:val="clear" w:color="auto" w:fill="BFBFBF" w:themeFill="background1" w:themeFillShade="BF"/>
            <w:noWrap/>
            <w:vAlign w:val="center"/>
          </w:tcPr>
          <w:p w14:paraId="3A45B993"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1FED07B5"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уметь:</w:t>
            </w:r>
          </w:p>
          <w:p w14:paraId="634D7348"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A/02.5</w:t>
            </w:r>
          </w:p>
          <w:p w14:paraId="2D4C8AC4"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14:paraId="6C745379"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химико-микроскопические;</w:t>
            </w:r>
          </w:p>
          <w:p w14:paraId="45B333BB"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гематологические;</w:t>
            </w:r>
          </w:p>
          <w:p w14:paraId="06D460A2"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биохимические;</w:t>
            </w:r>
          </w:p>
          <w:p w14:paraId="1C8BD635"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коагулологические;</w:t>
            </w:r>
          </w:p>
          <w:p w14:paraId="3BA5814D"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иммунологические;</w:t>
            </w:r>
          </w:p>
          <w:p w14:paraId="575E3CD7"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иммуногематологические;</w:t>
            </w:r>
          </w:p>
          <w:p w14:paraId="5550E41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химико-токсикологические;</w:t>
            </w:r>
          </w:p>
          <w:p w14:paraId="1B4B13FC"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 врачу клинической лабораторной диагностики для интерпретации и формулирования заключения</w:t>
            </w:r>
          </w:p>
          <w:p w14:paraId="2A4A64EB"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030E51F5"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lastRenderedPageBreak/>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14:paraId="576ADB8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39749460"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945" w:type="pct"/>
            <w:vMerge/>
            <w:shd w:val="clear" w:color="auto" w:fill="auto"/>
            <w:noWrap/>
            <w:vAlign w:val="center"/>
          </w:tcPr>
          <w:p w14:paraId="486CF88C"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16A385A0" w14:textId="77777777" w:rsidTr="00EB405C">
        <w:trPr>
          <w:trHeight w:val="20"/>
          <w:jc w:val="center"/>
        </w:trPr>
        <w:tc>
          <w:tcPr>
            <w:tcW w:w="456" w:type="pct"/>
            <w:vMerge w:val="restart"/>
            <w:shd w:val="clear" w:color="auto" w:fill="BFBFBF" w:themeFill="background1" w:themeFillShade="BF"/>
            <w:noWrap/>
            <w:vAlign w:val="center"/>
          </w:tcPr>
          <w:p w14:paraId="547F2179" w14:textId="77777777" w:rsidR="00F02637" w:rsidRPr="00EB405C" w:rsidRDefault="00CD16C0" w:rsidP="00EB405C">
            <w:pPr>
              <w:spacing w:after="0" w:line="276" w:lineRule="auto"/>
              <w:contextualSpacing/>
              <w:jc w:val="center"/>
              <w:rPr>
                <w:rFonts w:ascii="Times New Roman" w:hAnsi="Times New Roman" w:cs="Times New Roman"/>
                <w:sz w:val="24"/>
                <w:szCs w:val="24"/>
              </w:rPr>
            </w:pPr>
            <w:r w:rsidRPr="00EB405C">
              <w:rPr>
                <w:rFonts w:ascii="Times New Roman" w:hAnsi="Times New Roman" w:cs="Times New Roman"/>
                <w:sz w:val="24"/>
                <w:szCs w:val="24"/>
              </w:rPr>
              <w:t>3</w:t>
            </w:r>
          </w:p>
        </w:tc>
        <w:tc>
          <w:tcPr>
            <w:tcW w:w="3599" w:type="pct"/>
            <w:shd w:val="clear" w:color="auto" w:fill="auto"/>
            <w:noWrap/>
            <w:vAlign w:val="center"/>
          </w:tcPr>
          <w:p w14:paraId="2C341113"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Выполнение микробиологических лабораторных исследований первой и второй категории</w:t>
            </w:r>
            <w:r w:rsidR="00E36C60" w:rsidRPr="00EB405C">
              <w:rPr>
                <w:rFonts w:ascii="Times New Roman" w:hAnsi="Times New Roman" w:cs="Times New Roman"/>
                <w:sz w:val="24"/>
                <w:szCs w:val="24"/>
              </w:rPr>
              <w:t xml:space="preserve"> сложности</w:t>
            </w:r>
          </w:p>
        </w:tc>
        <w:tc>
          <w:tcPr>
            <w:tcW w:w="945" w:type="pct"/>
            <w:vMerge w:val="restart"/>
            <w:shd w:val="clear" w:color="auto" w:fill="auto"/>
            <w:noWrap/>
            <w:vAlign w:val="center"/>
          </w:tcPr>
          <w:p w14:paraId="647FD1E1"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1</w:t>
            </w:r>
            <w:r w:rsidR="00F270AA" w:rsidRPr="00EB405C">
              <w:rPr>
                <w:rFonts w:ascii="Times New Roman" w:hAnsi="Times New Roman" w:cs="Times New Roman"/>
                <w:sz w:val="24"/>
                <w:szCs w:val="24"/>
              </w:rPr>
              <w:t>5</w:t>
            </w:r>
          </w:p>
        </w:tc>
      </w:tr>
      <w:tr w:rsidR="00F02637" w:rsidRPr="00EB405C" w14:paraId="77F9A306" w14:textId="77777777" w:rsidTr="00EB405C">
        <w:trPr>
          <w:trHeight w:val="20"/>
          <w:jc w:val="center"/>
        </w:trPr>
        <w:tc>
          <w:tcPr>
            <w:tcW w:w="456" w:type="pct"/>
            <w:vMerge/>
            <w:shd w:val="clear" w:color="auto" w:fill="BFBFBF" w:themeFill="background1" w:themeFillShade="BF"/>
            <w:noWrap/>
            <w:vAlign w:val="center"/>
          </w:tcPr>
          <w:p w14:paraId="1A49F949"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22ED14CD"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знать и понимать:</w:t>
            </w:r>
          </w:p>
          <w:p w14:paraId="7C43C78C"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A/02.5</w:t>
            </w:r>
          </w:p>
          <w:p w14:paraId="4F4B463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медицинскому технологу, биолога, бактериолога, медицинского </w:t>
            </w:r>
            <w:r w:rsidRPr="00EB405C">
              <w:rPr>
                <w:rFonts w:ascii="Times New Roman" w:hAnsi="Times New Roman" w:cs="Times New Roman"/>
                <w:sz w:val="24"/>
                <w:szCs w:val="24"/>
              </w:rPr>
              <w:lastRenderedPageBreak/>
              <w:t xml:space="preserve">микробиологадля их оценки и интерпретации;                                                              Комплекс мер по обеспечению качества лабораторных исследований на аналитическом этапе    </w:t>
            </w:r>
          </w:p>
          <w:p w14:paraId="15D1654E"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1D281317"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    </w:t>
            </w:r>
          </w:p>
          <w:p w14:paraId="2571243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0086F0B5"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945" w:type="pct"/>
            <w:vMerge/>
            <w:shd w:val="clear" w:color="auto" w:fill="auto"/>
            <w:noWrap/>
            <w:vAlign w:val="center"/>
          </w:tcPr>
          <w:p w14:paraId="53CCEF00"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2AB25695" w14:textId="77777777" w:rsidTr="00EB405C">
        <w:trPr>
          <w:trHeight w:val="20"/>
          <w:jc w:val="center"/>
        </w:trPr>
        <w:tc>
          <w:tcPr>
            <w:tcW w:w="456" w:type="pct"/>
            <w:vMerge/>
            <w:shd w:val="clear" w:color="auto" w:fill="BFBFBF" w:themeFill="background1" w:themeFillShade="BF"/>
            <w:noWrap/>
            <w:vAlign w:val="center"/>
          </w:tcPr>
          <w:p w14:paraId="3EF0022F"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18909939"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уметь:</w:t>
            </w:r>
          </w:p>
          <w:p w14:paraId="7E52D281"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A/02.5</w:t>
            </w:r>
          </w:p>
          <w:p w14:paraId="4A62A4E9"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14:paraId="455D56D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lastRenderedPageBreak/>
              <w:t>- иммунологических;</w:t>
            </w:r>
          </w:p>
          <w:p w14:paraId="28D92191"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молекулярно-биологические;</w:t>
            </w:r>
          </w:p>
          <w:p w14:paraId="2CE978A4"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14:paraId="13C5F190" w14:textId="1F9BE632"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Оценивать результаты лабораторных исследований первой и второй категории сложности для направления их медицинскому </w:t>
            </w:r>
            <w:r w:rsidR="00EB405C" w:rsidRPr="00EB405C">
              <w:rPr>
                <w:rFonts w:ascii="Times New Roman" w:hAnsi="Times New Roman" w:cs="Times New Roman"/>
                <w:sz w:val="24"/>
                <w:szCs w:val="24"/>
              </w:rPr>
              <w:t>технологу, биолога</w:t>
            </w:r>
            <w:r w:rsidRPr="00EB405C">
              <w:rPr>
                <w:rFonts w:ascii="Times New Roman" w:hAnsi="Times New Roman" w:cs="Times New Roman"/>
                <w:sz w:val="24"/>
                <w:szCs w:val="24"/>
              </w:rPr>
              <w:t>, бактериолога, медицинского микробиолога для интерпретации и формулирования заключения</w:t>
            </w:r>
          </w:p>
          <w:p w14:paraId="2BD0EDD1"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09402FDD"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14:paraId="7E78E8F4"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7F8DD744"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tc>
        <w:tc>
          <w:tcPr>
            <w:tcW w:w="945" w:type="pct"/>
            <w:vMerge/>
            <w:shd w:val="clear" w:color="auto" w:fill="auto"/>
            <w:noWrap/>
            <w:vAlign w:val="center"/>
          </w:tcPr>
          <w:p w14:paraId="7F884B01"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2B1A9F7B" w14:textId="77777777" w:rsidTr="00EB405C">
        <w:trPr>
          <w:trHeight w:val="20"/>
          <w:jc w:val="center"/>
        </w:trPr>
        <w:tc>
          <w:tcPr>
            <w:tcW w:w="456" w:type="pct"/>
            <w:vMerge w:val="restart"/>
            <w:shd w:val="clear" w:color="auto" w:fill="BFBFBF" w:themeFill="background1" w:themeFillShade="BF"/>
            <w:noWrap/>
            <w:vAlign w:val="center"/>
          </w:tcPr>
          <w:p w14:paraId="16B0574A" w14:textId="77777777" w:rsidR="00F02637" w:rsidRPr="00EB405C" w:rsidRDefault="00CD16C0" w:rsidP="00EB405C">
            <w:pPr>
              <w:spacing w:after="0" w:line="276" w:lineRule="auto"/>
              <w:contextualSpacing/>
              <w:jc w:val="center"/>
              <w:rPr>
                <w:rFonts w:ascii="Times New Roman" w:hAnsi="Times New Roman" w:cs="Times New Roman"/>
                <w:sz w:val="24"/>
                <w:szCs w:val="24"/>
              </w:rPr>
            </w:pPr>
            <w:r w:rsidRPr="00EB405C">
              <w:rPr>
                <w:rFonts w:ascii="Times New Roman" w:hAnsi="Times New Roman" w:cs="Times New Roman"/>
                <w:sz w:val="24"/>
                <w:szCs w:val="24"/>
              </w:rPr>
              <w:t>4</w:t>
            </w:r>
          </w:p>
        </w:tc>
        <w:tc>
          <w:tcPr>
            <w:tcW w:w="3599" w:type="pct"/>
            <w:shd w:val="clear" w:color="auto" w:fill="auto"/>
            <w:noWrap/>
            <w:vAlign w:val="center"/>
          </w:tcPr>
          <w:p w14:paraId="06117E77"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Выполнение морфологических лабораторных исследований первой и второй категории</w:t>
            </w:r>
            <w:r w:rsidR="00E36C60" w:rsidRPr="00EB405C">
              <w:rPr>
                <w:rFonts w:ascii="Times New Roman" w:hAnsi="Times New Roman" w:cs="Times New Roman"/>
                <w:sz w:val="24"/>
                <w:szCs w:val="24"/>
              </w:rPr>
              <w:t xml:space="preserve"> сложности</w:t>
            </w:r>
          </w:p>
        </w:tc>
        <w:tc>
          <w:tcPr>
            <w:tcW w:w="945" w:type="pct"/>
            <w:vMerge w:val="restart"/>
            <w:shd w:val="clear" w:color="auto" w:fill="auto"/>
            <w:noWrap/>
            <w:vAlign w:val="center"/>
          </w:tcPr>
          <w:p w14:paraId="682D40C4"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20</w:t>
            </w:r>
          </w:p>
        </w:tc>
      </w:tr>
      <w:tr w:rsidR="00F02637" w:rsidRPr="00EB405C" w14:paraId="7B7294DD" w14:textId="77777777" w:rsidTr="00EB405C">
        <w:trPr>
          <w:trHeight w:val="20"/>
          <w:jc w:val="center"/>
        </w:trPr>
        <w:tc>
          <w:tcPr>
            <w:tcW w:w="456" w:type="pct"/>
            <w:vMerge/>
            <w:shd w:val="clear" w:color="auto" w:fill="BFBFBF" w:themeFill="background1" w:themeFillShade="BF"/>
            <w:noWrap/>
            <w:vAlign w:val="center"/>
          </w:tcPr>
          <w:p w14:paraId="37650A53"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3A49E76C"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знать и понимать:</w:t>
            </w:r>
          </w:p>
          <w:p w14:paraId="403FE8D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A/02.5</w:t>
            </w:r>
          </w:p>
          <w:p w14:paraId="6ED421F8"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Правила организации деятельности лаборатории, этапы лабораторных исследований, задачи персонала;  Правила транспортировки и хранения проб биологического материала с целью проведения отсроченного лабораторного исследования;                </w:t>
            </w:r>
            <w:r w:rsidRPr="00EB405C">
              <w:rPr>
                <w:rFonts w:ascii="Times New Roman" w:hAnsi="Times New Roman" w:cs="Times New Roman"/>
                <w:sz w:val="24"/>
                <w:szCs w:val="24"/>
              </w:rPr>
              <w:lastRenderedPageBreak/>
              <w:t xml:space="preserve">Виды лабораторного оборудования и правила его эксплуатации;                                                                         Правила учета и контроля расходных материалов в соответствии с технологиями и методиками;           Правила учета и контроля расходных материалов в соответствии с технологиями и методиками;          Технологии аналитического этапа лабораторных исследований первой и второй категории сложности в соответствии с видами исследований;                       Правила передачи результатов лабораторных исследований </w:t>
            </w:r>
            <w:r w:rsidR="00E36C60" w:rsidRPr="00EB405C">
              <w:rPr>
                <w:rFonts w:ascii="Times New Roman" w:hAnsi="Times New Roman" w:cs="Times New Roman"/>
                <w:sz w:val="24"/>
                <w:szCs w:val="24"/>
              </w:rPr>
              <w:t>медицинскому технологу,  биологу</w:t>
            </w:r>
            <w:r w:rsidRPr="00EB405C">
              <w:rPr>
                <w:rFonts w:ascii="Times New Roman" w:hAnsi="Times New Roman" w:cs="Times New Roman"/>
                <w:sz w:val="24"/>
                <w:szCs w:val="24"/>
              </w:rPr>
              <w:t>, бактерио</w:t>
            </w:r>
            <w:r w:rsidR="00E36C60" w:rsidRPr="00EB405C">
              <w:rPr>
                <w:rFonts w:ascii="Times New Roman" w:hAnsi="Times New Roman" w:cs="Times New Roman"/>
                <w:sz w:val="24"/>
                <w:szCs w:val="24"/>
              </w:rPr>
              <w:t>логу, медицинскому микробиологу</w:t>
            </w:r>
            <w:r w:rsidRPr="00EB405C">
              <w:rPr>
                <w:rFonts w:ascii="Times New Roman" w:hAnsi="Times New Roman" w:cs="Times New Roman"/>
                <w:sz w:val="24"/>
                <w:szCs w:val="24"/>
              </w:rPr>
              <w:t xml:space="preserve"> или врачу клинической лабораторной диагностики для их оценки и интерпретации;                                                              Комплекс мер по обеспечению качества лабораторных исследований на аналитическом этапе  </w:t>
            </w:r>
          </w:p>
          <w:p w14:paraId="5B282B31"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2F0DD9A2"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 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14:paraId="4162E5BB"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0A14148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tc>
        <w:tc>
          <w:tcPr>
            <w:tcW w:w="945" w:type="pct"/>
            <w:vMerge/>
            <w:shd w:val="clear" w:color="auto" w:fill="auto"/>
            <w:noWrap/>
            <w:vAlign w:val="center"/>
          </w:tcPr>
          <w:p w14:paraId="3F640723"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733D8954" w14:textId="77777777" w:rsidTr="00EB405C">
        <w:trPr>
          <w:trHeight w:val="20"/>
          <w:jc w:val="center"/>
        </w:trPr>
        <w:tc>
          <w:tcPr>
            <w:tcW w:w="456" w:type="pct"/>
            <w:vMerge/>
            <w:shd w:val="clear" w:color="auto" w:fill="BFBFBF" w:themeFill="background1" w:themeFillShade="BF"/>
            <w:noWrap/>
            <w:vAlign w:val="center"/>
          </w:tcPr>
          <w:p w14:paraId="75C5E99A"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449FBAF2"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уметь:</w:t>
            </w:r>
          </w:p>
          <w:p w14:paraId="3ED3B573"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A/02.5</w:t>
            </w:r>
          </w:p>
          <w:p w14:paraId="5AE4C6F4"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lastRenderedPageBreak/>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14:paraId="15B1781A"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химико-микроскопические;</w:t>
            </w:r>
          </w:p>
          <w:p w14:paraId="545941C7"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 гематологические;                                                                            </w:t>
            </w:r>
          </w:p>
          <w:p w14:paraId="7F3D624E"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цитологические;</w:t>
            </w:r>
          </w:p>
          <w:p w14:paraId="70F14391"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-микробиологические, в том числе бактериологические, паразитологические и вирусологические</w:t>
            </w:r>
          </w:p>
          <w:p w14:paraId="72BA0DFB" w14:textId="7D476EBB"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w:t>
            </w:r>
            <w:r w:rsidR="00E36C60" w:rsidRPr="00EB405C">
              <w:rPr>
                <w:rFonts w:ascii="Times New Roman" w:hAnsi="Times New Roman" w:cs="Times New Roman"/>
                <w:sz w:val="24"/>
                <w:szCs w:val="24"/>
              </w:rPr>
              <w:t xml:space="preserve">х медицинскому </w:t>
            </w:r>
            <w:r w:rsidR="00EB405C" w:rsidRPr="00EB405C">
              <w:rPr>
                <w:rFonts w:ascii="Times New Roman" w:hAnsi="Times New Roman" w:cs="Times New Roman"/>
                <w:sz w:val="24"/>
                <w:szCs w:val="24"/>
              </w:rPr>
              <w:t>технологу, биологу</w:t>
            </w:r>
            <w:r w:rsidR="00E36C60" w:rsidRPr="00EB405C">
              <w:rPr>
                <w:rFonts w:ascii="Times New Roman" w:hAnsi="Times New Roman" w:cs="Times New Roman"/>
                <w:sz w:val="24"/>
                <w:szCs w:val="24"/>
              </w:rPr>
              <w:t>, бактериологу, медицинскому микробиологу</w:t>
            </w:r>
            <w:r w:rsidRPr="00EB405C">
              <w:rPr>
                <w:rFonts w:ascii="Times New Roman" w:hAnsi="Times New Roman" w:cs="Times New Roman"/>
                <w:sz w:val="24"/>
                <w:szCs w:val="24"/>
              </w:rPr>
              <w:t xml:space="preserve"> или врачу клинической лабораторной диагностики для интерпретации и формулирования заключения</w:t>
            </w:r>
          </w:p>
          <w:p w14:paraId="66B73D35"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1EB4112B"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14:paraId="7D035C35"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04F5694C"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w:t>
            </w:r>
            <w:r w:rsidRPr="00EB405C">
              <w:rPr>
                <w:rFonts w:ascii="Times New Roman" w:hAnsi="Times New Roman" w:cs="Times New Roman"/>
                <w:sz w:val="24"/>
                <w:szCs w:val="24"/>
              </w:rPr>
              <w:lastRenderedPageBreak/>
              <w:t>Использовать в работе персональные данные пациентов и сведения, составляющие врачебную тайну</w:t>
            </w:r>
          </w:p>
        </w:tc>
        <w:tc>
          <w:tcPr>
            <w:tcW w:w="945" w:type="pct"/>
            <w:vMerge/>
            <w:shd w:val="clear" w:color="auto" w:fill="auto"/>
            <w:noWrap/>
            <w:vAlign w:val="center"/>
          </w:tcPr>
          <w:p w14:paraId="55D54ED1"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7AFC7DDF" w14:textId="77777777" w:rsidTr="00EB405C">
        <w:trPr>
          <w:trHeight w:val="20"/>
          <w:jc w:val="center"/>
        </w:trPr>
        <w:tc>
          <w:tcPr>
            <w:tcW w:w="456" w:type="pct"/>
            <w:vMerge w:val="restart"/>
            <w:shd w:val="clear" w:color="auto" w:fill="BFBFBF" w:themeFill="background1" w:themeFillShade="BF"/>
            <w:noWrap/>
            <w:vAlign w:val="center"/>
          </w:tcPr>
          <w:p w14:paraId="1ACA60D1" w14:textId="77777777" w:rsidR="00F02637" w:rsidRPr="00EB405C" w:rsidRDefault="00CD16C0" w:rsidP="00EB405C">
            <w:pPr>
              <w:spacing w:after="0" w:line="276" w:lineRule="auto"/>
              <w:contextualSpacing/>
              <w:jc w:val="center"/>
              <w:rPr>
                <w:rFonts w:ascii="Times New Roman" w:hAnsi="Times New Roman" w:cs="Times New Roman"/>
                <w:sz w:val="24"/>
                <w:szCs w:val="24"/>
              </w:rPr>
            </w:pPr>
            <w:r w:rsidRPr="00EB405C">
              <w:rPr>
                <w:rFonts w:ascii="Times New Roman" w:hAnsi="Times New Roman" w:cs="Times New Roman"/>
                <w:sz w:val="24"/>
                <w:szCs w:val="24"/>
              </w:rPr>
              <w:lastRenderedPageBreak/>
              <w:t>5</w:t>
            </w:r>
          </w:p>
        </w:tc>
        <w:tc>
          <w:tcPr>
            <w:tcW w:w="3599" w:type="pct"/>
            <w:shd w:val="clear" w:color="auto" w:fill="auto"/>
            <w:noWrap/>
            <w:vAlign w:val="center"/>
          </w:tcPr>
          <w:p w14:paraId="60F0EACB"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Выполнение санита</w:t>
            </w:r>
            <w:r w:rsidR="00E36C60" w:rsidRPr="00EB405C">
              <w:rPr>
                <w:rFonts w:ascii="Times New Roman" w:hAnsi="Times New Roman" w:cs="Times New Roman"/>
                <w:sz w:val="24"/>
                <w:szCs w:val="24"/>
              </w:rPr>
              <w:t>р</w:t>
            </w:r>
            <w:r w:rsidRPr="00EB405C">
              <w:rPr>
                <w:rFonts w:ascii="Times New Roman" w:hAnsi="Times New Roman" w:cs="Times New Roman"/>
                <w:sz w:val="24"/>
                <w:szCs w:val="24"/>
              </w:rPr>
              <w:t xml:space="preserve">но-эпидемиологических исследований </w:t>
            </w:r>
          </w:p>
        </w:tc>
        <w:tc>
          <w:tcPr>
            <w:tcW w:w="945" w:type="pct"/>
            <w:vMerge w:val="restart"/>
            <w:shd w:val="clear" w:color="auto" w:fill="auto"/>
            <w:noWrap/>
            <w:vAlign w:val="center"/>
          </w:tcPr>
          <w:p w14:paraId="156C68C8"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1</w:t>
            </w:r>
            <w:r w:rsidR="00F270AA" w:rsidRPr="00EB405C">
              <w:rPr>
                <w:rFonts w:ascii="Times New Roman" w:hAnsi="Times New Roman" w:cs="Times New Roman"/>
                <w:sz w:val="24"/>
                <w:szCs w:val="24"/>
              </w:rPr>
              <w:t>5</w:t>
            </w:r>
          </w:p>
        </w:tc>
      </w:tr>
      <w:tr w:rsidR="00F02637" w:rsidRPr="00EB405C" w14:paraId="2A908DAA" w14:textId="77777777" w:rsidTr="00EB405C">
        <w:trPr>
          <w:trHeight w:val="20"/>
          <w:jc w:val="center"/>
        </w:trPr>
        <w:tc>
          <w:tcPr>
            <w:tcW w:w="456" w:type="pct"/>
            <w:vMerge/>
            <w:shd w:val="clear" w:color="auto" w:fill="BFBFBF" w:themeFill="background1" w:themeFillShade="BF"/>
            <w:noWrap/>
            <w:vAlign w:val="center"/>
          </w:tcPr>
          <w:p w14:paraId="4375BD36"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16E89B5C"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знать и понимать:</w:t>
            </w:r>
          </w:p>
          <w:p w14:paraId="749CCA9F"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3E162A6D"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Санитарно-эпидемиологические требования к организации работы медицинских лабораторий;      Меры индивидуальной защиты медицинского персонала и пациентов от инфицирования при выполнении лабораторных исследований;       Санитарно-эпидемиологические требования к проведению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Санитарные нормы и правила по работе с микроорганизмами I-IV группы патогенности;    Комплекс экстренных профилактических мероприятий при возникновении аварийных ситуаций с риском инфицирования медицинского персонала;             Правила эксплуатации оборудования и требования охраны труда.</w:t>
            </w:r>
          </w:p>
          <w:p w14:paraId="73666A64"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3B0C7384"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Нормативные правовые акты Российской Федерации в сфере здравоохранения, общие вопросы организации лабораторной службы, правила проведения лабораторных исследований;                                Функциональные обязанности находящегося в распоряжении младшего медицинского персонала лаборатории;                                                                          Правила учета расходных материалов и реагентов, требования к качеству поступающих расходных материалов и реагентов;                                                         Правила оформления медицинской документации в медицинских лабораториях, в том числе в форме электронного документа;                                                       Правила работы в информационных системах в сфере здравоохранения и информационно-телекоммуникационной сети "Интернет";              Правила обращения с персональными данными пациентов и сведениями, составляющими врачебную тайну;                                                                                    Требования охраны труда, основы личной безопасности и конфликтологии</w:t>
            </w:r>
          </w:p>
          <w:p w14:paraId="67B86C16" w14:textId="77777777" w:rsidR="007D529B" w:rsidRPr="00EB405C" w:rsidRDefault="007D529B"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Профстандарт: 02.071 код A/01.5 </w:t>
            </w:r>
          </w:p>
          <w:p w14:paraId="29177FBB" w14:textId="77777777" w:rsidR="007D529B" w:rsidRPr="00EB405C" w:rsidRDefault="007D529B"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Методика взятия проб для санитарно-бактериологического исследования объектов окружающей среды</w:t>
            </w:r>
          </w:p>
          <w:p w14:paraId="058BE674" w14:textId="77777777" w:rsidR="007D529B" w:rsidRPr="00EB405C" w:rsidRDefault="007D529B" w:rsidP="00EB405C">
            <w:pPr>
              <w:spacing w:after="0" w:line="276" w:lineRule="auto"/>
              <w:contextualSpacing/>
              <w:jc w:val="both"/>
              <w:rPr>
                <w:rFonts w:ascii="Times New Roman" w:hAnsi="Times New Roman" w:cs="Times New Roman"/>
                <w:sz w:val="24"/>
                <w:szCs w:val="24"/>
              </w:rPr>
            </w:pPr>
          </w:p>
        </w:tc>
        <w:tc>
          <w:tcPr>
            <w:tcW w:w="945" w:type="pct"/>
            <w:vMerge/>
            <w:shd w:val="clear" w:color="auto" w:fill="auto"/>
            <w:noWrap/>
            <w:vAlign w:val="center"/>
          </w:tcPr>
          <w:p w14:paraId="6314A87C"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4B7FC16C" w14:textId="77777777" w:rsidTr="00EB405C">
        <w:trPr>
          <w:trHeight w:val="20"/>
          <w:jc w:val="center"/>
        </w:trPr>
        <w:tc>
          <w:tcPr>
            <w:tcW w:w="456" w:type="pct"/>
            <w:vMerge/>
            <w:shd w:val="clear" w:color="auto" w:fill="BFBFBF" w:themeFill="background1" w:themeFillShade="BF"/>
            <w:noWrap/>
            <w:vAlign w:val="center"/>
          </w:tcPr>
          <w:p w14:paraId="06978CD3"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7F023ADD"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уметь:</w:t>
            </w:r>
          </w:p>
          <w:p w14:paraId="139923AE"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74FA7332"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w:t>
            </w:r>
            <w:r w:rsidRPr="00EB405C">
              <w:rPr>
                <w:rFonts w:ascii="Times New Roman" w:hAnsi="Times New Roman" w:cs="Times New Roman"/>
                <w:sz w:val="24"/>
                <w:szCs w:val="24"/>
              </w:rPr>
              <w:lastRenderedPageBreak/>
              <w:t>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p w14:paraId="47222CB7"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051A4386"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p w14:paraId="5B9D1364" w14:textId="77777777" w:rsidR="007D529B" w:rsidRPr="00EB405C" w:rsidRDefault="007D529B"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xml:space="preserve">Профстандарт: 02.071 код A/01.5 </w:t>
            </w:r>
          </w:p>
          <w:p w14:paraId="33FDC782" w14:textId="77777777" w:rsidR="007D529B" w:rsidRPr="00EB405C" w:rsidRDefault="007D529B"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Проводить санитарно-бактериологическое исследование объектов окружающей среды</w:t>
            </w:r>
          </w:p>
          <w:p w14:paraId="29DB9A73" w14:textId="77777777" w:rsidR="007D529B" w:rsidRPr="00EB405C" w:rsidRDefault="007D529B" w:rsidP="00EB405C">
            <w:pPr>
              <w:spacing w:after="0" w:line="276" w:lineRule="auto"/>
              <w:contextualSpacing/>
              <w:jc w:val="both"/>
              <w:rPr>
                <w:rFonts w:ascii="Times New Roman" w:hAnsi="Times New Roman" w:cs="Times New Roman"/>
                <w:sz w:val="24"/>
                <w:szCs w:val="24"/>
              </w:rPr>
            </w:pPr>
          </w:p>
        </w:tc>
        <w:tc>
          <w:tcPr>
            <w:tcW w:w="945" w:type="pct"/>
            <w:vMerge/>
            <w:shd w:val="clear" w:color="auto" w:fill="auto"/>
            <w:noWrap/>
            <w:vAlign w:val="center"/>
          </w:tcPr>
          <w:p w14:paraId="68C0E78B"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r w:rsidR="00F02637" w:rsidRPr="00EB405C" w14:paraId="4D82CDB3" w14:textId="77777777" w:rsidTr="00EB405C">
        <w:trPr>
          <w:trHeight w:val="20"/>
          <w:jc w:val="center"/>
        </w:trPr>
        <w:tc>
          <w:tcPr>
            <w:tcW w:w="456" w:type="pct"/>
            <w:vMerge/>
            <w:shd w:val="clear" w:color="auto" w:fill="BFBFBF" w:themeFill="background1" w:themeFillShade="BF"/>
            <w:noWrap/>
            <w:vAlign w:val="center"/>
          </w:tcPr>
          <w:p w14:paraId="7F2C24B9" w14:textId="77777777" w:rsidR="00F02637" w:rsidRPr="00EB405C" w:rsidRDefault="00F02637" w:rsidP="00EB405C">
            <w:pPr>
              <w:spacing w:after="0" w:line="276" w:lineRule="auto"/>
              <w:contextualSpacing/>
              <w:jc w:val="center"/>
              <w:rPr>
                <w:rFonts w:ascii="Times New Roman" w:hAnsi="Times New Roman" w:cs="Times New Roman"/>
                <w:sz w:val="24"/>
                <w:szCs w:val="24"/>
              </w:rPr>
            </w:pPr>
          </w:p>
        </w:tc>
        <w:tc>
          <w:tcPr>
            <w:tcW w:w="3599" w:type="pct"/>
            <w:shd w:val="clear" w:color="auto" w:fill="auto"/>
            <w:noWrap/>
            <w:vAlign w:val="center"/>
          </w:tcPr>
          <w:p w14:paraId="5B89BAE7" w14:textId="77777777" w:rsidR="00F02637" w:rsidRPr="00EB405C" w:rsidRDefault="00CD16C0" w:rsidP="00EB405C">
            <w:pPr>
              <w:pBdr>
                <w:top w:val="none" w:sz="4" w:space="0" w:color="000000"/>
                <w:left w:val="none" w:sz="4" w:space="0" w:color="000000"/>
                <w:bottom w:val="none" w:sz="4" w:space="0" w:color="000000"/>
                <w:right w:val="none" w:sz="4" w:space="0" w:color="000000"/>
                <w:between w:val="none" w:sz="4" w:space="0" w:color="000000"/>
              </w:pBd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-Специалист должен уметь:</w:t>
            </w:r>
          </w:p>
          <w:p w14:paraId="4DD406C2"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A/02.5</w:t>
            </w:r>
          </w:p>
          <w:p w14:paraId="5A142E52"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Подготавливать рабочее место и лабораторное оборудование для проведения исследований в соответствии со стандартными операционными процедурами;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 биолога, бактериолога, медицинского микробиолога или врача клинической лабораторной диагностики без формулирования заключения:</w:t>
            </w:r>
          </w:p>
          <w:p w14:paraId="5341E491"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цитологических;</w:t>
            </w:r>
          </w:p>
          <w:p w14:paraId="21EA7448"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молекулярно-биологических;</w:t>
            </w:r>
          </w:p>
          <w:p w14:paraId="3A7BAD52"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 генетических;</w:t>
            </w:r>
          </w:p>
          <w:p w14:paraId="35B50159"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Оценивать результаты лабораторных исследований первой и второй категории сложности для направления их медицинскому технологу,</w:t>
            </w:r>
            <w:r w:rsidR="00941628" w:rsidRPr="00EB405C">
              <w:rPr>
                <w:rFonts w:ascii="Times New Roman" w:hAnsi="Times New Roman" w:cs="Times New Roman"/>
                <w:sz w:val="24"/>
                <w:szCs w:val="24"/>
              </w:rPr>
              <w:t xml:space="preserve"> </w:t>
            </w:r>
            <w:r w:rsidRPr="00EB405C">
              <w:rPr>
                <w:rFonts w:ascii="Times New Roman" w:hAnsi="Times New Roman" w:cs="Times New Roman"/>
                <w:sz w:val="24"/>
                <w:szCs w:val="24"/>
              </w:rPr>
              <w:t>биолога, бактериолога, медицинского микробиолога для интерпретации и формулирования заключения</w:t>
            </w:r>
          </w:p>
          <w:p w14:paraId="7C019602"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A/04.5</w:t>
            </w:r>
          </w:p>
          <w:p w14:paraId="63E4D365" w14:textId="77777777" w:rsidR="00F02637" w:rsidRPr="00EB405C" w:rsidRDefault="00CD16C0"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lastRenderedPageBreak/>
              <w:t>Составлять план работы и отчет о своей работе; Заполнять медицинскую документацию, в том числе в форме электронного документа, и контролировать качество ее ведения;                                                                Вести учет расходования реагентов и материалов при проведении лабораторных исследований первой и второй категории сложности;                        Контролировать выполнение должностных обязанностей находящимся в распоряжении младшим медицинским персоналом;                                 Использовать информационные системы и информационно-телекоммуникационную сеть "Интернет";                                                                   Использовать в работе персональные данные пациентов и сведения, составляющие врачебную тайну</w:t>
            </w:r>
          </w:p>
          <w:p w14:paraId="5C8EAF84" w14:textId="77777777" w:rsidR="007D529B" w:rsidRPr="00EB405C" w:rsidRDefault="007D529B"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Профстандарт: 02.071 код A/03.5</w:t>
            </w:r>
          </w:p>
          <w:p w14:paraId="68F05562" w14:textId="77777777" w:rsidR="007D529B" w:rsidRPr="00EB405C" w:rsidRDefault="007D529B" w:rsidP="00EB405C">
            <w:pPr>
              <w:spacing w:after="0" w:line="276" w:lineRule="auto"/>
              <w:contextualSpacing/>
              <w:jc w:val="both"/>
              <w:rPr>
                <w:rFonts w:ascii="Times New Roman" w:hAnsi="Times New Roman" w:cs="Times New Roman"/>
                <w:sz w:val="24"/>
                <w:szCs w:val="24"/>
              </w:rPr>
            </w:pPr>
            <w:r w:rsidRPr="00EB405C">
              <w:rPr>
                <w:rFonts w:ascii="Times New Roman" w:hAnsi="Times New Roman" w:cs="Times New Roman"/>
                <w:sz w:val="24"/>
                <w:szCs w:val="24"/>
              </w:rPr>
              <w:t>Обеспечивать выполнение санитарных норм и правил при работе с потенциально опасным биологическим материалом и с микроорганизмами I-IV группы патогенности;                                                         Организовывать и проводить комплекс мероприятий по обеззараживанию и (или) обезвреживанию медицинских отходов класса Б и В, медицинских изделий, лабораторной посуды, инструментария, средств защиты;                                                               Проводить первичную обработку и экстренную профилактику инфекций, связанных с оказанием медицинской помощи, при попадании биологических материалов на кожу, слизистые, при уколах, порезах; Соблюдать правила эксплуатации оборудования и требования охраны труда</w:t>
            </w:r>
          </w:p>
        </w:tc>
        <w:tc>
          <w:tcPr>
            <w:tcW w:w="945" w:type="pct"/>
            <w:vMerge/>
            <w:shd w:val="clear" w:color="auto" w:fill="auto"/>
            <w:noWrap/>
            <w:vAlign w:val="center"/>
          </w:tcPr>
          <w:p w14:paraId="67088929" w14:textId="77777777" w:rsidR="00F02637" w:rsidRPr="00EB405C" w:rsidRDefault="00F02637" w:rsidP="00EB405C">
            <w:pPr>
              <w:spacing w:after="0" w:line="276" w:lineRule="auto"/>
              <w:contextualSpacing/>
              <w:jc w:val="both"/>
              <w:rPr>
                <w:rFonts w:ascii="Times New Roman" w:hAnsi="Times New Roman" w:cs="Times New Roman"/>
                <w:sz w:val="24"/>
                <w:szCs w:val="24"/>
              </w:rPr>
            </w:pPr>
          </w:p>
        </w:tc>
      </w:tr>
    </w:tbl>
    <w:p w14:paraId="2E1A23C5" w14:textId="77777777" w:rsidR="00F02637" w:rsidRDefault="00F02637">
      <w:pPr>
        <w:spacing w:after="0" w:line="360" w:lineRule="auto"/>
        <w:ind w:firstLine="709"/>
        <w:jc w:val="both"/>
        <w:rPr>
          <w:rFonts w:ascii="Times New Roman" w:hAnsi="Times New Roman" w:cs="Times New Roman"/>
          <w:b/>
          <w:i/>
          <w:sz w:val="28"/>
          <w:szCs w:val="28"/>
          <w:vertAlign w:val="subscript"/>
        </w:rPr>
      </w:pPr>
    </w:p>
    <w:p w14:paraId="3BDB0AF1" w14:textId="77777777" w:rsidR="00F02637" w:rsidRDefault="00CD16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14:paraId="5D3F993D" w14:textId="77777777" w:rsidR="00F02637" w:rsidRPr="00EB405C" w:rsidRDefault="00CD16C0" w:rsidP="00EB405C">
      <w:pPr>
        <w:pStyle w:val="210"/>
        <w:rPr>
          <w:szCs w:val="28"/>
          <w:lang w:val="ru-RU"/>
        </w:rPr>
      </w:pPr>
      <w:bookmarkStart w:id="6" w:name="_Toc78885655"/>
      <w:bookmarkStart w:id="7" w:name="_Toc124422968"/>
      <w:r w:rsidRPr="00EB405C">
        <w:rPr>
          <w:color w:val="000000"/>
          <w:szCs w:val="28"/>
          <w:lang w:val="ru-RU"/>
        </w:rPr>
        <w:lastRenderedPageBreak/>
        <w:t>1.3. ТРЕБОВАНИЯ К СХЕМЕ ОЦЕНКИ</w:t>
      </w:r>
      <w:bookmarkEnd w:id="6"/>
      <w:bookmarkEnd w:id="7"/>
    </w:p>
    <w:p w14:paraId="6BE6A342" w14:textId="77777777" w:rsidR="00F02637" w:rsidRPr="00EB405C" w:rsidRDefault="00CD16C0" w:rsidP="00EB405C">
      <w:pPr>
        <w:pStyle w:val="af9"/>
        <w:widowControl/>
        <w:ind w:firstLine="709"/>
        <w:contextualSpacing/>
        <w:rPr>
          <w:rFonts w:ascii="Times New Roman" w:hAnsi="Times New Roman"/>
          <w:sz w:val="28"/>
          <w:szCs w:val="28"/>
          <w:lang w:val="ru-RU"/>
        </w:rPr>
      </w:pPr>
      <w:r w:rsidRPr="00EB405C">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A11FC9D" w14:textId="77777777" w:rsidR="00F02637" w:rsidRPr="00EB405C" w:rsidRDefault="00CD16C0" w:rsidP="00EB405C">
      <w:pPr>
        <w:pStyle w:val="af9"/>
        <w:widowControl/>
        <w:ind w:firstLine="709"/>
        <w:contextualSpacing/>
        <w:jc w:val="right"/>
        <w:rPr>
          <w:rFonts w:ascii="Times New Roman" w:hAnsi="Times New Roman"/>
          <w:bCs/>
          <w:i/>
          <w:iCs/>
          <w:sz w:val="28"/>
          <w:szCs w:val="28"/>
          <w:lang w:val="ru-RU"/>
        </w:rPr>
      </w:pPr>
      <w:r w:rsidRPr="00EB405C">
        <w:rPr>
          <w:rFonts w:ascii="Times New Roman" w:hAnsi="Times New Roman"/>
          <w:bCs/>
          <w:i/>
          <w:iCs/>
          <w:sz w:val="28"/>
          <w:szCs w:val="28"/>
          <w:lang w:val="ru-RU"/>
        </w:rPr>
        <w:t>Таблица №2</w:t>
      </w:r>
    </w:p>
    <w:p w14:paraId="6F14BA38" w14:textId="77777777" w:rsidR="00F02637" w:rsidRPr="00EB405C" w:rsidRDefault="00CD16C0" w:rsidP="00EB405C">
      <w:pPr>
        <w:pStyle w:val="af9"/>
        <w:widowControl/>
        <w:ind w:firstLine="709"/>
        <w:contextualSpacing/>
        <w:rPr>
          <w:rFonts w:ascii="Times New Roman" w:hAnsi="Times New Roman"/>
          <w:b/>
          <w:sz w:val="28"/>
          <w:szCs w:val="28"/>
          <w:lang w:val="ru-RU"/>
        </w:rPr>
      </w:pPr>
      <w:r w:rsidRPr="00EB405C">
        <w:rPr>
          <w:rFonts w:ascii="Times New Roman" w:hAnsi="Times New Roman"/>
          <w:b/>
          <w:sz w:val="28"/>
          <w:szCs w:val="28"/>
          <w:lang w:val="ru-RU"/>
        </w:rPr>
        <w:t>Матрица пересчета требований компетенции в критерии оценки</w:t>
      </w:r>
    </w:p>
    <w:tbl>
      <w:tblPr>
        <w:tblStyle w:val="af7"/>
        <w:tblW w:w="5000" w:type="pct"/>
        <w:jc w:val="center"/>
        <w:tblLayout w:type="fixed"/>
        <w:tblLook w:val="04A0" w:firstRow="1" w:lastRow="0" w:firstColumn="1" w:lastColumn="0" w:noHBand="0" w:noVBand="1"/>
      </w:tblPr>
      <w:tblGrid>
        <w:gridCol w:w="1371"/>
        <w:gridCol w:w="300"/>
        <w:gridCol w:w="1342"/>
        <w:gridCol w:w="1385"/>
        <w:gridCol w:w="1385"/>
        <w:gridCol w:w="1385"/>
        <w:gridCol w:w="1080"/>
        <w:gridCol w:w="1381"/>
      </w:tblGrid>
      <w:tr w:rsidR="00F02637" w14:paraId="238BEFEA" w14:textId="77777777">
        <w:trPr>
          <w:trHeight w:val="1538"/>
          <w:jc w:val="center"/>
        </w:trPr>
        <w:tc>
          <w:tcPr>
            <w:tcW w:w="4283" w:type="pct"/>
            <w:gridSpan w:val="7"/>
            <w:shd w:val="clear" w:color="auto" w:fill="92D050"/>
            <w:noWrap/>
            <w:vAlign w:val="center"/>
          </w:tcPr>
          <w:p w14:paraId="69544ACF" w14:textId="77777777" w:rsidR="00F02637" w:rsidRDefault="00CD16C0">
            <w:pPr>
              <w:jc w:val="center"/>
              <w:rPr>
                <w:b/>
                <w:sz w:val="22"/>
                <w:szCs w:val="22"/>
              </w:rPr>
            </w:pPr>
            <w:r>
              <w:rPr>
                <w:b/>
                <w:sz w:val="22"/>
                <w:szCs w:val="22"/>
              </w:rPr>
              <w:t>Критерий/Модуль</w:t>
            </w:r>
          </w:p>
        </w:tc>
        <w:tc>
          <w:tcPr>
            <w:tcW w:w="717" w:type="pct"/>
            <w:shd w:val="clear" w:color="auto" w:fill="92D050"/>
            <w:noWrap/>
            <w:vAlign w:val="center"/>
          </w:tcPr>
          <w:p w14:paraId="61C6D2A5" w14:textId="77777777" w:rsidR="00F02637" w:rsidRDefault="00CD16C0">
            <w:pPr>
              <w:jc w:val="center"/>
              <w:rPr>
                <w:b/>
                <w:sz w:val="22"/>
                <w:szCs w:val="22"/>
              </w:rPr>
            </w:pPr>
            <w:r>
              <w:rPr>
                <w:b/>
                <w:sz w:val="22"/>
                <w:szCs w:val="22"/>
              </w:rPr>
              <w:t>Итого баллов за раздел ТРЕБОВАНИЙ КОМПЕТЕНЦИИ</w:t>
            </w:r>
          </w:p>
        </w:tc>
      </w:tr>
      <w:tr w:rsidR="00E50B4C" w14:paraId="4EBE1445" w14:textId="77777777" w:rsidTr="00E50B4C">
        <w:trPr>
          <w:trHeight w:val="50"/>
          <w:jc w:val="center"/>
        </w:trPr>
        <w:tc>
          <w:tcPr>
            <w:tcW w:w="712" w:type="pct"/>
            <w:vMerge w:val="restart"/>
            <w:shd w:val="clear" w:color="auto" w:fill="92D050"/>
            <w:noWrap/>
            <w:vAlign w:val="center"/>
          </w:tcPr>
          <w:p w14:paraId="4A7FB408" w14:textId="77777777" w:rsidR="00E50B4C" w:rsidRDefault="00E50B4C">
            <w:pPr>
              <w:jc w:val="center"/>
              <w:rPr>
                <w:b/>
                <w:sz w:val="22"/>
                <w:szCs w:val="22"/>
              </w:rPr>
            </w:pPr>
            <w:r>
              <w:rPr>
                <w:b/>
                <w:sz w:val="22"/>
                <w:szCs w:val="22"/>
              </w:rPr>
              <w:t>Разделы ТРЕБОВАНИЙ КОМПЕТЕНЦИИ</w:t>
            </w:r>
          </w:p>
        </w:tc>
        <w:tc>
          <w:tcPr>
            <w:tcW w:w="156" w:type="pct"/>
            <w:shd w:val="clear" w:color="auto" w:fill="92D050"/>
            <w:noWrap/>
            <w:vAlign w:val="center"/>
          </w:tcPr>
          <w:p w14:paraId="202A7073" w14:textId="77777777" w:rsidR="00E50B4C" w:rsidRDefault="00E50B4C">
            <w:pPr>
              <w:jc w:val="center"/>
              <w:rPr>
                <w:color w:val="FFFFFF" w:themeColor="background1"/>
                <w:sz w:val="22"/>
                <w:szCs w:val="22"/>
              </w:rPr>
            </w:pPr>
          </w:p>
        </w:tc>
        <w:tc>
          <w:tcPr>
            <w:tcW w:w="697" w:type="pct"/>
            <w:shd w:val="clear" w:color="auto" w:fill="00B050"/>
            <w:noWrap/>
            <w:vAlign w:val="center"/>
          </w:tcPr>
          <w:p w14:paraId="1728A194" w14:textId="77777777" w:rsidR="00E50B4C" w:rsidRDefault="00E50B4C">
            <w:pPr>
              <w:jc w:val="center"/>
              <w:rPr>
                <w:b/>
                <w:color w:val="FFFFFF" w:themeColor="background1"/>
                <w:sz w:val="22"/>
                <w:szCs w:val="22"/>
                <w:lang w:val="en-US"/>
              </w:rPr>
            </w:pPr>
            <w:r>
              <w:rPr>
                <w:b/>
                <w:color w:val="FFFFFF" w:themeColor="background1"/>
                <w:sz w:val="22"/>
                <w:szCs w:val="22"/>
                <w:lang w:val="en-US"/>
              </w:rPr>
              <w:t>A</w:t>
            </w:r>
          </w:p>
        </w:tc>
        <w:tc>
          <w:tcPr>
            <w:tcW w:w="719" w:type="pct"/>
            <w:shd w:val="clear" w:color="auto" w:fill="00B050"/>
            <w:noWrap/>
            <w:vAlign w:val="center"/>
          </w:tcPr>
          <w:p w14:paraId="0CCB6E48" w14:textId="77777777" w:rsidR="00E50B4C" w:rsidRDefault="00E50B4C">
            <w:pPr>
              <w:jc w:val="center"/>
              <w:rPr>
                <w:b/>
                <w:color w:val="FFFFFF" w:themeColor="background1"/>
                <w:sz w:val="22"/>
                <w:szCs w:val="22"/>
              </w:rPr>
            </w:pPr>
            <w:r>
              <w:rPr>
                <w:b/>
                <w:color w:val="FFFFFF" w:themeColor="background1"/>
                <w:sz w:val="22"/>
                <w:szCs w:val="22"/>
              </w:rPr>
              <w:t>Б</w:t>
            </w:r>
          </w:p>
        </w:tc>
        <w:tc>
          <w:tcPr>
            <w:tcW w:w="719" w:type="pct"/>
            <w:shd w:val="clear" w:color="auto" w:fill="00B050"/>
            <w:noWrap/>
            <w:vAlign w:val="center"/>
          </w:tcPr>
          <w:p w14:paraId="73526684" w14:textId="77777777" w:rsidR="00E50B4C" w:rsidRDefault="00E50B4C">
            <w:pPr>
              <w:jc w:val="center"/>
              <w:rPr>
                <w:b/>
                <w:color w:val="FFFFFF" w:themeColor="background1"/>
                <w:sz w:val="22"/>
                <w:szCs w:val="22"/>
              </w:rPr>
            </w:pPr>
            <w:r>
              <w:rPr>
                <w:b/>
                <w:color w:val="FFFFFF" w:themeColor="background1"/>
                <w:sz w:val="22"/>
                <w:szCs w:val="22"/>
              </w:rPr>
              <w:t>В</w:t>
            </w:r>
          </w:p>
        </w:tc>
        <w:tc>
          <w:tcPr>
            <w:tcW w:w="719" w:type="pct"/>
            <w:shd w:val="clear" w:color="auto" w:fill="00B050"/>
            <w:noWrap/>
            <w:vAlign w:val="center"/>
          </w:tcPr>
          <w:p w14:paraId="3B33D628" w14:textId="77777777" w:rsidR="00E50B4C" w:rsidRDefault="00E50B4C">
            <w:pPr>
              <w:jc w:val="center"/>
              <w:rPr>
                <w:b/>
                <w:color w:val="FFFFFF" w:themeColor="background1"/>
                <w:sz w:val="22"/>
                <w:szCs w:val="22"/>
              </w:rPr>
            </w:pPr>
            <w:r>
              <w:rPr>
                <w:b/>
                <w:color w:val="FFFFFF" w:themeColor="background1"/>
                <w:sz w:val="22"/>
                <w:szCs w:val="22"/>
              </w:rPr>
              <w:t>Г</w:t>
            </w:r>
          </w:p>
        </w:tc>
        <w:tc>
          <w:tcPr>
            <w:tcW w:w="561" w:type="pct"/>
            <w:shd w:val="clear" w:color="auto" w:fill="00B050"/>
            <w:noWrap/>
            <w:vAlign w:val="center"/>
          </w:tcPr>
          <w:p w14:paraId="4EAB8E47" w14:textId="77777777" w:rsidR="00E50B4C" w:rsidRDefault="00E50B4C">
            <w:pPr>
              <w:jc w:val="center"/>
              <w:rPr>
                <w:b/>
                <w:color w:val="FFFFFF" w:themeColor="background1"/>
                <w:sz w:val="22"/>
                <w:szCs w:val="22"/>
              </w:rPr>
            </w:pPr>
            <w:r>
              <w:rPr>
                <w:b/>
                <w:color w:val="FFFFFF" w:themeColor="background1"/>
                <w:sz w:val="22"/>
                <w:szCs w:val="22"/>
              </w:rPr>
              <w:t>Д</w:t>
            </w:r>
          </w:p>
        </w:tc>
        <w:tc>
          <w:tcPr>
            <w:tcW w:w="717" w:type="pct"/>
            <w:shd w:val="clear" w:color="auto" w:fill="00B050"/>
            <w:noWrap/>
            <w:vAlign w:val="center"/>
          </w:tcPr>
          <w:p w14:paraId="267E1A27" w14:textId="77777777" w:rsidR="00E50B4C" w:rsidRDefault="00E50B4C">
            <w:pPr>
              <w:ind w:right="172" w:hanging="176"/>
              <w:jc w:val="both"/>
              <w:rPr>
                <w:b/>
                <w:sz w:val="22"/>
                <w:szCs w:val="22"/>
              </w:rPr>
            </w:pPr>
          </w:p>
        </w:tc>
      </w:tr>
      <w:tr w:rsidR="00E50B4C" w14:paraId="42480C07" w14:textId="77777777" w:rsidTr="00E50B4C">
        <w:trPr>
          <w:trHeight w:val="424"/>
          <w:jc w:val="center"/>
        </w:trPr>
        <w:tc>
          <w:tcPr>
            <w:tcW w:w="712" w:type="pct"/>
            <w:vMerge/>
            <w:shd w:val="clear" w:color="auto" w:fill="92D050"/>
            <w:noWrap/>
            <w:vAlign w:val="center"/>
          </w:tcPr>
          <w:p w14:paraId="6D1C8D8E" w14:textId="77777777" w:rsidR="00E50B4C" w:rsidRDefault="00E50B4C">
            <w:pPr>
              <w:jc w:val="both"/>
              <w:rPr>
                <w:b/>
                <w:sz w:val="22"/>
                <w:szCs w:val="22"/>
              </w:rPr>
            </w:pPr>
          </w:p>
        </w:tc>
        <w:tc>
          <w:tcPr>
            <w:tcW w:w="156" w:type="pct"/>
            <w:shd w:val="clear" w:color="auto" w:fill="00B050"/>
            <w:noWrap/>
            <w:vAlign w:val="center"/>
          </w:tcPr>
          <w:p w14:paraId="7B6F6F67" w14:textId="77777777" w:rsidR="00E50B4C" w:rsidRDefault="00E50B4C">
            <w:pPr>
              <w:jc w:val="center"/>
              <w:rPr>
                <w:b/>
                <w:color w:val="FFFFFF" w:themeColor="background1"/>
                <w:sz w:val="22"/>
                <w:szCs w:val="22"/>
                <w:lang w:val="en-US"/>
              </w:rPr>
            </w:pPr>
            <w:r>
              <w:rPr>
                <w:b/>
                <w:color w:val="FFFFFF" w:themeColor="background1"/>
                <w:sz w:val="22"/>
                <w:szCs w:val="22"/>
                <w:lang w:val="en-US"/>
              </w:rPr>
              <w:t>1</w:t>
            </w:r>
          </w:p>
        </w:tc>
        <w:tc>
          <w:tcPr>
            <w:tcW w:w="697" w:type="pct"/>
            <w:noWrap/>
            <w:vAlign w:val="center"/>
          </w:tcPr>
          <w:p w14:paraId="7D11B521" w14:textId="77777777" w:rsidR="00E50B4C" w:rsidRDefault="00E50B4C">
            <w:pPr>
              <w:jc w:val="center"/>
              <w:rPr>
                <w:sz w:val="22"/>
                <w:szCs w:val="22"/>
              </w:rPr>
            </w:pPr>
            <w:r>
              <w:rPr>
                <w:sz w:val="22"/>
                <w:szCs w:val="22"/>
              </w:rPr>
              <w:t>10</w:t>
            </w:r>
          </w:p>
        </w:tc>
        <w:tc>
          <w:tcPr>
            <w:tcW w:w="719" w:type="pct"/>
            <w:noWrap/>
            <w:vAlign w:val="center"/>
          </w:tcPr>
          <w:p w14:paraId="2B5EB6CA" w14:textId="77777777" w:rsidR="00E50B4C" w:rsidRDefault="00E50B4C">
            <w:pPr>
              <w:jc w:val="center"/>
              <w:rPr>
                <w:sz w:val="22"/>
                <w:szCs w:val="22"/>
              </w:rPr>
            </w:pPr>
          </w:p>
        </w:tc>
        <w:tc>
          <w:tcPr>
            <w:tcW w:w="719" w:type="pct"/>
            <w:noWrap/>
            <w:vAlign w:val="center"/>
          </w:tcPr>
          <w:p w14:paraId="6B972A56" w14:textId="77777777" w:rsidR="00E50B4C" w:rsidRDefault="00E50B4C">
            <w:pPr>
              <w:jc w:val="center"/>
              <w:rPr>
                <w:sz w:val="22"/>
                <w:szCs w:val="22"/>
              </w:rPr>
            </w:pPr>
          </w:p>
        </w:tc>
        <w:tc>
          <w:tcPr>
            <w:tcW w:w="719" w:type="pct"/>
            <w:noWrap/>
            <w:vAlign w:val="center"/>
          </w:tcPr>
          <w:p w14:paraId="214025F9" w14:textId="77777777" w:rsidR="00E50B4C" w:rsidRDefault="00E50B4C">
            <w:pPr>
              <w:jc w:val="center"/>
              <w:rPr>
                <w:sz w:val="22"/>
                <w:szCs w:val="22"/>
              </w:rPr>
            </w:pPr>
          </w:p>
        </w:tc>
        <w:tc>
          <w:tcPr>
            <w:tcW w:w="561" w:type="pct"/>
            <w:noWrap/>
            <w:vAlign w:val="center"/>
          </w:tcPr>
          <w:p w14:paraId="34FD7755" w14:textId="77777777" w:rsidR="00E50B4C" w:rsidRDefault="00E50B4C">
            <w:pPr>
              <w:jc w:val="center"/>
              <w:rPr>
                <w:sz w:val="22"/>
                <w:szCs w:val="22"/>
              </w:rPr>
            </w:pPr>
          </w:p>
        </w:tc>
        <w:tc>
          <w:tcPr>
            <w:tcW w:w="717" w:type="pct"/>
            <w:shd w:val="clear" w:color="auto" w:fill="F2F2F2" w:themeFill="background1" w:themeFillShade="F2"/>
            <w:noWrap/>
            <w:vAlign w:val="center"/>
          </w:tcPr>
          <w:p w14:paraId="7AD7C25B" w14:textId="77777777" w:rsidR="00E50B4C" w:rsidRDefault="00E50B4C">
            <w:pPr>
              <w:jc w:val="center"/>
              <w:rPr>
                <w:sz w:val="22"/>
                <w:szCs w:val="22"/>
              </w:rPr>
            </w:pPr>
            <w:r>
              <w:rPr>
                <w:sz w:val="22"/>
                <w:szCs w:val="22"/>
              </w:rPr>
              <w:t>10</w:t>
            </w:r>
          </w:p>
        </w:tc>
      </w:tr>
      <w:tr w:rsidR="00E50B4C" w14:paraId="5CB896FE" w14:textId="77777777" w:rsidTr="00E50B4C">
        <w:trPr>
          <w:trHeight w:val="441"/>
          <w:jc w:val="center"/>
        </w:trPr>
        <w:tc>
          <w:tcPr>
            <w:tcW w:w="712" w:type="pct"/>
            <w:vMerge/>
            <w:shd w:val="clear" w:color="auto" w:fill="92D050"/>
            <w:noWrap/>
            <w:vAlign w:val="center"/>
          </w:tcPr>
          <w:p w14:paraId="610242D4" w14:textId="77777777" w:rsidR="00E50B4C" w:rsidRDefault="00E50B4C">
            <w:pPr>
              <w:jc w:val="both"/>
              <w:rPr>
                <w:b/>
                <w:sz w:val="22"/>
                <w:szCs w:val="22"/>
              </w:rPr>
            </w:pPr>
          </w:p>
        </w:tc>
        <w:tc>
          <w:tcPr>
            <w:tcW w:w="156" w:type="pct"/>
            <w:shd w:val="clear" w:color="auto" w:fill="00B050"/>
            <w:noWrap/>
            <w:vAlign w:val="center"/>
          </w:tcPr>
          <w:p w14:paraId="2ECABA80" w14:textId="77777777" w:rsidR="00E50B4C" w:rsidRDefault="00E50B4C">
            <w:pPr>
              <w:jc w:val="center"/>
              <w:rPr>
                <w:b/>
                <w:color w:val="FFFFFF" w:themeColor="background1"/>
                <w:sz w:val="22"/>
                <w:szCs w:val="22"/>
                <w:lang w:val="en-US"/>
              </w:rPr>
            </w:pPr>
            <w:r>
              <w:rPr>
                <w:b/>
                <w:color w:val="FFFFFF" w:themeColor="background1"/>
                <w:sz w:val="22"/>
                <w:szCs w:val="22"/>
                <w:lang w:val="en-US"/>
              </w:rPr>
              <w:t>2</w:t>
            </w:r>
          </w:p>
        </w:tc>
        <w:tc>
          <w:tcPr>
            <w:tcW w:w="697" w:type="pct"/>
            <w:noWrap/>
            <w:vAlign w:val="center"/>
          </w:tcPr>
          <w:p w14:paraId="3261812A" w14:textId="77777777" w:rsidR="00E50B4C" w:rsidRDefault="00E50B4C">
            <w:pPr>
              <w:jc w:val="center"/>
              <w:rPr>
                <w:sz w:val="22"/>
                <w:szCs w:val="22"/>
              </w:rPr>
            </w:pPr>
          </w:p>
        </w:tc>
        <w:tc>
          <w:tcPr>
            <w:tcW w:w="719" w:type="pct"/>
            <w:noWrap/>
            <w:vAlign w:val="center"/>
          </w:tcPr>
          <w:p w14:paraId="61A4F8BB" w14:textId="77777777" w:rsidR="00E50B4C" w:rsidRDefault="00E50B4C">
            <w:pPr>
              <w:jc w:val="center"/>
              <w:rPr>
                <w:sz w:val="22"/>
                <w:szCs w:val="22"/>
              </w:rPr>
            </w:pPr>
            <w:r>
              <w:rPr>
                <w:sz w:val="22"/>
                <w:szCs w:val="22"/>
              </w:rPr>
              <w:t>40</w:t>
            </w:r>
          </w:p>
        </w:tc>
        <w:tc>
          <w:tcPr>
            <w:tcW w:w="719" w:type="pct"/>
            <w:noWrap/>
            <w:vAlign w:val="center"/>
          </w:tcPr>
          <w:p w14:paraId="10E6FAEC" w14:textId="77777777" w:rsidR="00E50B4C" w:rsidRDefault="00E50B4C">
            <w:pPr>
              <w:jc w:val="center"/>
              <w:rPr>
                <w:sz w:val="22"/>
                <w:szCs w:val="22"/>
              </w:rPr>
            </w:pPr>
          </w:p>
        </w:tc>
        <w:tc>
          <w:tcPr>
            <w:tcW w:w="719" w:type="pct"/>
            <w:noWrap/>
            <w:vAlign w:val="center"/>
          </w:tcPr>
          <w:p w14:paraId="0834F32C" w14:textId="77777777" w:rsidR="00E50B4C" w:rsidRDefault="00E50B4C">
            <w:pPr>
              <w:jc w:val="center"/>
              <w:rPr>
                <w:sz w:val="22"/>
                <w:szCs w:val="22"/>
              </w:rPr>
            </w:pPr>
          </w:p>
        </w:tc>
        <w:tc>
          <w:tcPr>
            <w:tcW w:w="561" w:type="pct"/>
            <w:noWrap/>
            <w:vAlign w:val="center"/>
          </w:tcPr>
          <w:p w14:paraId="7261A4BD" w14:textId="77777777" w:rsidR="00E50B4C" w:rsidRDefault="00E50B4C">
            <w:pPr>
              <w:jc w:val="center"/>
              <w:rPr>
                <w:sz w:val="22"/>
                <w:szCs w:val="22"/>
              </w:rPr>
            </w:pPr>
          </w:p>
        </w:tc>
        <w:tc>
          <w:tcPr>
            <w:tcW w:w="717" w:type="pct"/>
            <w:shd w:val="clear" w:color="auto" w:fill="F2F2F2" w:themeFill="background1" w:themeFillShade="F2"/>
            <w:noWrap/>
            <w:vAlign w:val="center"/>
          </w:tcPr>
          <w:p w14:paraId="26F9EAFC" w14:textId="77777777" w:rsidR="00E50B4C" w:rsidRDefault="00E50B4C">
            <w:pPr>
              <w:jc w:val="center"/>
              <w:rPr>
                <w:sz w:val="22"/>
                <w:szCs w:val="22"/>
              </w:rPr>
            </w:pPr>
            <w:r>
              <w:rPr>
                <w:sz w:val="22"/>
                <w:szCs w:val="22"/>
              </w:rPr>
              <w:t>40</w:t>
            </w:r>
          </w:p>
        </w:tc>
      </w:tr>
      <w:tr w:rsidR="00E50B4C" w14:paraId="57DF5223" w14:textId="77777777" w:rsidTr="00E50B4C">
        <w:trPr>
          <w:trHeight w:val="460"/>
          <w:jc w:val="center"/>
        </w:trPr>
        <w:tc>
          <w:tcPr>
            <w:tcW w:w="712" w:type="pct"/>
            <w:vMerge/>
            <w:shd w:val="clear" w:color="auto" w:fill="92D050"/>
            <w:noWrap/>
            <w:vAlign w:val="center"/>
          </w:tcPr>
          <w:p w14:paraId="3085791F" w14:textId="77777777" w:rsidR="00E50B4C" w:rsidRDefault="00E50B4C">
            <w:pPr>
              <w:jc w:val="both"/>
              <w:rPr>
                <w:b/>
                <w:sz w:val="22"/>
                <w:szCs w:val="22"/>
              </w:rPr>
            </w:pPr>
          </w:p>
        </w:tc>
        <w:tc>
          <w:tcPr>
            <w:tcW w:w="156" w:type="pct"/>
            <w:shd w:val="clear" w:color="auto" w:fill="00B050"/>
            <w:noWrap/>
            <w:vAlign w:val="center"/>
          </w:tcPr>
          <w:p w14:paraId="0B8474DB" w14:textId="77777777" w:rsidR="00E50B4C" w:rsidRDefault="00E50B4C">
            <w:pPr>
              <w:jc w:val="center"/>
              <w:rPr>
                <w:b/>
                <w:color w:val="FFFFFF" w:themeColor="background1"/>
                <w:sz w:val="22"/>
                <w:szCs w:val="22"/>
                <w:lang w:val="en-US"/>
              </w:rPr>
            </w:pPr>
            <w:r>
              <w:rPr>
                <w:b/>
                <w:color w:val="FFFFFF" w:themeColor="background1"/>
                <w:sz w:val="22"/>
                <w:szCs w:val="22"/>
                <w:lang w:val="en-US"/>
              </w:rPr>
              <w:t>3</w:t>
            </w:r>
          </w:p>
        </w:tc>
        <w:tc>
          <w:tcPr>
            <w:tcW w:w="697" w:type="pct"/>
            <w:noWrap/>
            <w:vAlign w:val="center"/>
          </w:tcPr>
          <w:p w14:paraId="738399D2" w14:textId="77777777" w:rsidR="00E50B4C" w:rsidRDefault="00E50B4C">
            <w:pPr>
              <w:jc w:val="center"/>
              <w:rPr>
                <w:sz w:val="22"/>
                <w:szCs w:val="22"/>
              </w:rPr>
            </w:pPr>
          </w:p>
        </w:tc>
        <w:tc>
          <w:tcPr>
            <w:tcW w:w="719" w:type="pct"/>
            <w:noWrap/>
            <w:vAlign w:val="center"/>
          </w:tcPr>
          <w:p w14:paraId="1AB10A32" w14:textId="77777777" w:rsidR="00E50B4C" w:rsidRDefault="00E50B4C">
            <w:pPr>
              <w:jc w:val="center"/>
              <w:rPr>
                <w:sz w:val="22"/>
                <w:szCs w:val="22"/>
              </w:rPr>
            </w:pPr>
          </w:p>
        </w:tc>
        <w:tc>
          <w:tcPr>
            <w:tcW w:w="719" w:type="pct"/>
            <w:noWrap/>
            <w:vAlign w:val="center"/>
          </w:tcPr>
          <w:p w14:paraId="14E0F237" w14:textId="77777777" w:rsidR="00E50B4C" w:rsidRDefault="00E50B4C">
            <w:pPr>
              <w:jc w:val="center"/>
              <w:rPr>
                <w:sz w:val="22"/>
                <w:szCs w:val="22"/>
              </w:rPr>
            </w:pPr>
            <w:r>
              <w:rPr>
                <w:sz w:val="22"/>
                <w:szCs w:val="22"/>
              </w:rPr>
              <w:t>15</w:t>
            </w:r>
          </w:p>
        </w:tc>
        <w:tc>
          <w:tcPr>
            <w:tcW w:w="719" w:type="pct"/>
            <w:noWrap/>
            <w:vAlign w:val="center"/>
          </w:tcPr>
          <w:p w14:paraId="14B8D77D" w14:textId="77777777" w:rsidR="00E50B4C" w:rsidRDefault="00E50B4C">
            <w:pPr>
              <w:jc w:val="center"/>
              <w:rPr>
                <w:sz w:val="22"/>
                <w:szCs w:val="22"/>
              </w:rPr>
            </w:pPr>
          </w:p>
        </w:tc>
        <w:tc>
          <w:tcPr>
            <w:tcW w:w="561" w:type="pct"/>
            <w:noWrap/>
            <w:vAlign w:val="center"/>
          </w:tcPr>
          <w:p w14:paraId="122F9008" w14:textId="77777777" w:rsidR="00E50B4C" w:rsidRDefault="00E50B4C">
            <w:pPr>
              <w:jc w:val="center"/>
              <w:rPr>
                <w:sz w:val="22"/>
                <w:szCs w:val="22"/>
              </w:rPr>
            </w:pPr>
          </w:p>
        </w:tc>
        <w:tc>
          <w:tcPr>
            <w:tcW w:w="717" w:type="pct"/>
            <w:shd w:val="clear" w:color="auto" w:fill="F2F2F2" w:themeFill="background1" w:themeFillShade="F2"/>
            <w:noWrap/>
            <w:vAlign w:val="center"/>
          </w:tcPr>
          <w:p w14:paraId="45B55088" w14:textId="77777777" w:rsidR="00E50B4C" w:rsidRDefault="00E50B4C">
            <w:pPr>
              <w:jc w:val="center"/>
              <w:rPr>
                <w:sz w:val="22"/>
                <w:szCs w:val="22"/>
              </w:rPr>
            </w:pPr>
            <w:r>
              <w:rPr>
                <w:sz w:val="22"/>
                <w:szCs w:val="22"/>
              </w:rPr>
              <w:t>15</w:t>
            </w:r>
          </w:p>
        </w:tc>
      </w:tr>
      <w:tr w:rsidR="00E50B4C" w14:paraId="3FC5F62D" w14:textId="77777777" w:rsidTr="00E50B4C">
        <w:trPr>
          <w:trHeight w:val="477"/>
          <w:jc w:val="center"/>
        </w:trPr>
        <w:tc>
          <w:tcPr>
            <w:tcW w:w="712" w:type="pct"/>
            <w:vMerge/>
            <w:shd w:val="clear" w:color="auto" w:fill="92D050"/>
            <w:noWrap/>
            <w:vAlign w:val="center"/>
          </w:tcPr>
          <w:p w14:paraId="2D5EF5A9" w14:textId="77777777" w:rsidR="00E50B4C" w:rsidRDefault="00E50B4C">
            <w:pPr>
              <w:jc w:val="both"/>
              <w:rPr>
                <w:b/>
                <w:sz w:val="22"/>
                <w:szCs w:val="22"/>
              </w:rPr>
            </w:pPr>
          </w:p>
        </w:tc>
        <w:tc>
          <w:tcPr>
            <w:tcW w:w="156" w:type="pct"/>
            <w:shd w:val="clear" w:color="auto" w:fill="00B050"/>
            <w:noWrap/>
            <w:vAlign w:val="center"/>
          </w:tcPr>
          <w:p w14:paraId="2F033248" w14:textId="77777777" w:rsidR="00E50B4C" w:rsidRDefault="00E50B4C">
            <w:pPr>
              <w:jc w:val="center"/>
              <w:rPr>
                <w:b/>
                <w:color w:val="FFFFFF" w:themeColor="background1"/>
                <w:sz w:val="22"/>
                <w:szCs w:val="22"/>
                <w:lang w:val="en-US"/>
              </w:rPr>
            </w:pPr>
            <w:r>
              <w:rPr>
                <w:b/>
                <w:color w:val="FFFFFF" w:themeColor="background1"/>
                <w:sz w:val="22"/>
                <w:szCs w:val="22"/>
                <w:lang w:val="en-US"/>
              </w:rPr>
              <w:t>4</w:t>
            </w:r>
          </w:p>
        </w:tc>
        <w:tc>
          <w:tcPr>
            <w:tcW w:w="697" w:type="pct"/>
            <w:noWrap/>
            <w:vAlign w:val="center"/>
          </w:tcPr>
          <w:p w14:paraId="28ACBE7D" w14:textId="77777777" w:rsidR="00E50B4C" w:rsidRDefault="00E50B4C">
            <w:pPr>
              <w:jc w:val="center"/>
              <w:rPr>
                <w:sz w:val="22"/>
                <w:szCs w:val="22"/>
              </w:rPr>
            </w:pPr>
          </w:p>
        </w:tc>
        <w:tc>
          <w:tcPr>
            <w:tcW w:w="719" w:type="pct"/>
            <w:noWrap/>
            <w:vAlign w:val="center"/>
          </w:tcPr>
          <w:p w14:paraId="06147C15" w14:textId="77777777" w:rsidR="00E50B4C" w:rsidRDefault="00E50B4C">
            <w:pPr>
              <w:jc w:val="center"/>
              <w:rPr>
                <w:sz w:val="22"/>
                <w:szCs w:val="22"/>
              </w:rPr>
            </w:pPr>
          </w:p>
        </w:tc>
        <w:tc>
          <w:tcPr>
            <w:tcW w:w="719" w:type="pct"/>
            <w:noWrap/>
            <w:vAlign w:val="center"/>
          </w:tcPr>
          <w:p w14:paraId="5AE8EDB8" w14:textId="77777777" w:rsidR="00E50B4C" w:rsidRDefault="00E50B4C">
            <w:pPr>
              <w:jc w:val="center"/>
              <w:rPr>
                <w:sz w:val="22"/>
                <w:szCs w:val="22"/>
              </w:rPr>
            </w:pPr>
          </w:p>
        </w:tc>
        <w:tc>
          <w:tcPr>
            <w:tcW w:w="719" w:type="pct"/>
            <w:noWrap/>
            <w:vAlign w:val="center"/>
          </w:tcPr>
          <w:p w14:paraId="34F49F9C" w14:textId="77777777" w:rsidR="00E50B4C" w:rsidRDefault="00E50B4C">
            <w:pPr>
              <w:jc w:val="center"/>
              <w:rPr>
                <w:sz w:val="22"/>
                <w:szCs w:val="22"/>
              </w:rPr>
            </w:pPr>
            <w:r>
              <w:rPr>
                <w:sz w:val="22"/>
                <w:szCs w:val="22"/>
              </w:rPr>
              <w:t>20</w:t>
            </w:r>
          </w:p>
        </w:tc>
        <w:tc>
          <w:tcPr>
            <w:tcW w:w="561" w:type="pct"/>
            <w:noWrap/>
            <w:vAlign w:val="center"/>
          </w:tcPr>
          <w:p w14:paraId="279BEF80" w14:textId="77777777" w:rsidR="00E50B4C" w:rsidRDefault="00E50B4C">
            <w:pPr>
              <w:jc w:val="center"/>
              <w:rPr>
                <w:sz w:val="22"/>
                <w:szCs w:val="22"/>
              </w:rPr>
            </w:pPr>
          </w:p>
        </w:tc>
        <w:tc>
          <w:tcPr>
            <w:tcW w:w="717" w:type="pct"/>
            <w:shd w:val="clear" w:color="auto" w:fill="F2F2F2" w:themeFill="background1" w:themeFillShade="F2"/>
            <w:noWrap/>
            <w:vAlign w:val="center"/>
          </w:tcPr>
          <w:p w14:paraId="243FD473" w14:textId="77777777" w:rsidR="00E50B4C" w:rsidRDefault="00E50B4C">
            <w:pPr>
              <w:jc w:val="center"/>
              <w:rPr>
                <w:sz w:val="22"/>
                <w:szCs w:val="22"/>
              </w:rPr>
            </w:pPr>
            <w:r>
              <w:rPr>
                <w:sz w:val="22"/>
                <w:szCs w:val="22"/>
              </w:rPr>
              <w:t>20</w:t>
            </w:r>
          </w:p>
        </w:tc>
      </w:tr>
      <w:tr w:rsidR="00E50B4C" w14:paraId="31882A29" w14:textId="77777777" w:rsidTr="006917C5">
        <w:trPr>
          <w:trHeight w:val="516"/>
          <w:jc w:val="center"/>
        </w:trPr>
        <w:tc>
          <w:tcPr>
            <w:tcW w:w="712" w:type="pct"/>
            <w:vMerge/>
            <w:shd w:val="clear" w:color="auto" w:fill="92D050"/>
            <w:noWrap/>
            <w:vAlign w:val="center"/>
          </w:tcPr>
          <w:p w14:paraId="2881F13E" w14:textId="77777777" w:rsidR="00E50B4C" w:rsidRDefault="00E50B4C">
            <w:pPr>
              <w:jc w:val="both"/>
              <w:rPr>
                <w:b/>
                <w:sz w:val="22"/>
                <w:szCs w:val="22"/>
              </w:rPr>
            </w:pPr>
          </w:p>
        </w:tc>
        <w:tc>
          <w:tcPr>
            <w:tcW w:w="156" w:type="pct"/>
            <w:shd w:val="clear" w:color="auto" w:fill="00B050"/>
            <w:noWrap/>
            <w:vAlign w:val="center"/>
          </w:tcPr>
          <w:p w14:paraId="1C10A9A6" w14:textId="77777777" w:rsidR="00E50B4C" w:rsidRDefault="00E50B4C">
            <w:pPr>
              <w:jc w:val="center"/>
              <w:rPr>
                <w:b/>
                <w:color w:val="FFFFFF" w:themeColor="background1"/>
                <w:sz w:val="22"/>
                <w:szCs w:val="22"/>
                <w:lang w:val="en-US"/>
              </w:rPr>
            </w:pPr>
            <w:r>
              <w:rPr>
                <w:b/>
                <w:color w:val="FFFFFF" w:themeColor="background1"/>
                <w:sz w:val="22"/>
                <w:szCs w:val="22"/>
                <w:lang w:val="en-US"/>
              </w:rPr>
              <w:t>5</w:t>
            </w:r>
          </w:p>
        </w:tc>
        <w:tc>
          <w:tcPr>
            <w:tcW w:w="697" w:type="pct"/>
            <w:noWrap/>
            <w:vAlign w:val="center"/>
          </w:tcPr>
          <w:p w14:paraId="4648FBC7" w14:textId="77777777" w:rsidR="00E50B4C" w:rsidRDefault="00E50B4C">
            <w:pPr>
              <w:jc w:val="center"/>
              <w:rPr>
                <w:sz w:val="22"/>
                <w:szCs w:val="22"/>
              </w:rPr>
            </w:pPr>
          </w:p>
        </w:tc>
        <w:tc>
          <w:tcPr>
            <w:tcW w:w="719" w:type="pct"/>
            <w:noWrap/>
            <w:vAlign w:val="center"/>
          </w:tcPr>
          <w:p w14:paraId="78EFDD27" w14:textId="77777777" w:rsidR="00E50B4C" w:rsidRDefault="00E50B4C">
            <w:pPr>
              <w:jc w:val="center"/>
              <w:rPr>
                <w:sz w:val="22"/>
                <w:szCs w:val="22"/>
              </w:rPr>
            </w:pPr>
          </w:p>
        </w:tc>
        <w:tc>
          <w:tcPr>
            <w:tcW w:w="719" w:type="pct"/>
            <w:noWrap/>
            <w:vAlign w:val="center"/>
          </w:tcPr>
          <w:p w14:paraId="25041589" w14:textId="77777777" w:rsidR="00E50B4C" w:rsidRDefault="00E50B4C">
            <w:pPr>
              <w:jc w:val="center"/>
              <w:rPr>
                <w:sz w:val="22"/>
                <w:szCs w:val="22"/>
              </w:rPr>
            </w:pPr>
          </w:p>
        </w:tc>
        <w:tc>
          <w:tcPr>
            <w:tcW w:w="719" w:type="pct"/>
            <w:noWrap/>
            <w:vAlign w:val="center"/>
          </w:tcPr>
          <w:p w14:paraId="28BADFB2" w14:textId="77777777" w:rsidR="00E50B4C" w:rsidRDefault="00E50B4C">
            <w:pPr>
              <w:jc w:val="center"/>
              <w:rPr>
                <w:sz w:val="22"/>
                <w:szCs w:val="22"/>
              </w:rPr>
            </w:pPr>
          </w:p>
        </w:tc>
        <w:tc>
          <w:tcPr>
            <w:tcW w:w="561" w:type="pct"/>
            <w:noWrap/>
            <w:vAlign w:val="center"/>
          </w:tcPr>
          <w:p w14:paraId="2424689D" w14:textId="77777777" w:rsidR="00E50B4C" w:rsidRDefault="00E50B4C">
            <w:pPr>
              <w:jc w:val="center"/>
              <w:rPr>
                <w:sz w:val="22"/>
                <w:szCs w:val="22"/>
              </w:rPr>
            </w:pPr>
            <w:r>
              <w:rPr>
                <w:sz w:val="22"/>
                <w:szCs w:val="22"/>
              </w:rPr>
              <w:t>15</w:t>
            </w:r>
          </w:p>
        </w:tc>
        <w:tc>
          <w:tcPr>
            <w:tcW w:w="717" w:type="pct"/>
            <w:shd w:val="clear" w:color="auto" w:fill="F2F2F2" w:themeFill="background1" w:themeFillShade="F2"/>
            <w:noWrap/>
            <w:vAlign w:val="center"/>
          </w:tcPr>
          <w:p w14:paraId="23CE0450" w14:textId="77777777" w:rsidR="00E50B4C" w:rsidRDefault="00E50B4C">
            <w:pPr>
              <w:jc w:val="center"/>
              <w:rPr>
                <w:sz w:val="22"/>
                <w:szCs w:val="22"/>
              </w:rPr>
            </w:pPr>
            <w:r>
              <w:rPr>
                <w:sz w:val="22"/>
                <w:szCs w:val="22"/>
              </w:rPr>
              <w:t>15</w:t>
            </w:r>
          </w:p>
        </w:tc>
      </w:tr>
      <w:tr w:rsidR="00E50B4C" w14:paraId="79EBA8FA" w14:textId="77777777" w:rsidTr="00E50B4C">
        <w:trPr>
          <w:trHeight w:val="50"/>
          <w:jc w:val="center"/>
        </w:trPr>
        <w:tc>
          <w:tcPr>
            <w:tcW w:w="868" w:type="pct"/>
            <w:gridSpan w:val="2"/>
            <w:shd w:val="clear" w:color="auto" w:fill="00B050"/>
            <w:noWrap/>
            <w:vAlign w:val="center"/>
          </w:tcPr>
          <w:p w14:paraId="4FC62A1B" w14:textId="77777777" w:rsidR="00E50B4C" w:rsidRDefault="00E50B4C">
            <w:pPr>
              <w:jc w:val="center"/>
              <w:rPr>
                <w:sz w:val="22"/>
                <w:szCs w:val="22"/>
              </w:rPr>
            </w:pPr>
            <w:r>
              <w:rPr>
                <w:b/>
                <w:sz w:val="22"/>
                <w:szCs w:val="22"/>
              </w:rPr>
              <w:t>Итого баллов за критерий/модуль</w:t>
            </w:r>
          </w:p>
        </w:tc>
        <w:tc>
          <w:tcPr>
            <w:tcW w:w="697" w:type="pct"/>
            <w:shd w:val="clear" w:color="auto" w:fill="F2F2F2" w:themeFill="background1" w:themeFillShade="F2"/>
            <w:noWrap/>
            <w:vAlign w:val="center"/>
          </w:tcPr>
          <w:p w14:paraId="004A2508" w14:textId="77777777" w:rsidR="00E50B4C" w:rsidRDefault="00E50B4C">
            <w:pPr>
              <w:jc w:val="center"/>
              <w:rPr>
                <w:sz w:val="22"/>
                <w:szCs w:val="22"/>
              </w:rPr>
            </w:pPr>
            <w:r>
              <w:rPr>
                <w:sz w:val="22"/>
                <w:szCs w:val="22"/>
              </w:rPr>
              <w:t>10</w:t>
            </w:r>
          </w:p>
        </w:tc>
        <w:tc>
          <w:tcPr>
            <w:tcW w:w="719" w:type="pct"/>
            <w:shd w:val="clear" w:color="auto" w:fill="F2F2F2" w:themeFill="background1" w:themeFillShade="F2"/>
            <w:noWrap/>
            <w:vAlign w:val="center"/>
          </w:tcPr>
          <w:p w14:paraId="377B4181" w14:textId="77777777" w:rsidR="00E50B4C" w:rsidRDefault="00E50B4C">
            <w:pPr>
              <w:jc w:val="center"/>
              <w:rPr>
                <w:sz w:val="22"/>
                <w:szCs w:val="22"/>
              </w:rPr>
            </w:pPr>
            <w:r>
              <w:rPr>
                <w:sz w:val="22"/>
                <w:szCs w:val="22"/>
              </w:rPr>
              <w:t>40</w:t>
            </w:r>
          </w:p>
        </w:tc>
        <w:tc>
          <w:tcPr>
            <w:tcW w:w="719" w:type="pct"/>
            <w:shd w:val="clear" w:color="auto" w:fill="F2F2F2" w:themeFill="background1" w:themeFillShade="F2"/>
            <w:noWrap/>
            <w:vAlign w:val="center"/>
          </w:tcPr>
          <w:p w14:paraId="0E8CC20B" w14:textId="77777777" w:rsidR="00E50B4C" w:rsidRDefault="00E50B4C">
            <w:pPr>
              <w:jc w:val="center"/>
              <w:rPr>
                <w:sz w:val="22"/>
                <w:szCs w:val="22"/>
              </w:rPr>
            </w:pPr>
            <w:r>
              <w:rPr>
                <w:sz w:val="22"/>
                <w:szCs w:val="22"/>
              </w:rPr>
              <w:t>15</w:t>
            </w:r>
          </w:p>
        </w:tc>
        <w:tc>
          <w:tcPr>
            <w:tcW w:w="719" w:type="pct"/>
            <w:shd w:val="clear" w:color="auto" w:fill="F2F2F2" w:themeFill="background1" w:themeFillShade="F2"/>
            <w:noWrap/>
            <w:vAlign w:val="center"/>
          </w:tcPr>
          <w:p w14:paraId="48FCC922" w14:textId="77777777" w:rsidR="00E50B4C" w:rsidRDefault="00E50B4C">
            <w:pPr>
              <w:jc w:val="center"/>
              <w:rPr>
                <w:sz w:val="22"/>
                <w:szCs w:val="22"/>
              </w:rPr>
            </w:pPr>
            <w:r>
              <w:rPr>
                <w:sz w:val="22"/>
                <w:szCs w:val="22"/>
              </w:rPr>
              <w:t>20</w:t>
            </w:r>
          </w:p>
        </w:tc>
        <w:tc>
          <w:tcPr>
            <w:tcW w:w="561" w:type="pct"/>
            <w:shd w:val="clear" w:color="auto" w:fill="F2F2F2" w:themeFill="background1" w:themeFillShade="F2"/>
            <w:noWrap/>
            <w:vAlign w:val="center"/>
          </w:tcPr>
          <w:p w14:paraId="24BCEC7A" w14:textId="77777777" w:rsidR="00E50B4C" w:rsidRDefault="00E50B4C" w:rsidP="00E50B4C">
            <w:pPr>
              <w:jc w:val="center"/>
              <w:rPr>
                <w:sz w:val="22"/>
                <w:szCs w:val="22"/>
              </w:rPr>
            </w:pPr>
            <w:r>
              <w:rPr>
                <w:sz w:val="22"/>
                <w:szCs w:val="22"/>
              </w:rPr>
              <w:t>15</w:t>
            </w:r>
          </w:p>
        </w:tc>
        <w:tc>
          <w:tcPr>
            <w:tcW w:w="717" w:type="pct"/>
            <w:shd w:val="clear" w:color="auto" w:fill="F2F2F2" w:themeFill="background1" w:themeFillShade="F2"/>
            <w:noWrap/>
            <w:vAlign w:val="center"/>
          </w:tcPr>
          <w:p w14:paraId="7EC8D6F6" w14:textId="77777777" w:rsidR="00E50B4C" w:rsidRDefault="00E50B4C">
            <w:pPr>
              <w:jc w:val="center"/>
              <w:rPr>
                <w:b/>
                <w:sz w:val="22"/>
                <w:szCs w:val="22"/>
              </w:rPr>
            </w:pPr>
            <w:r>
              <w:rPr>
                <w:b/>
                <w:sz w:val="22"/>
                <w:szCs w:val="22"/>
              </w:rPr>
              <w:t>100</w:t>
            </w:r>
          </w:p>
        </w:tc>
      </w:tr>
    </w:tbl>
    <w:p w14:paraId="08DC46C1" w14:textId="77777777" w:rsidR="00F02637" w:rsidRPr="00EB405C" w:rsidRDefault="00F02637" w:rsidP="00EB405C">
      <w:pPr>
        <w:pStyle w:val="-2"/>
        <w:rPr>
          <w:szCs w:val="28"/>
        </w:rPr>
      </w:pPr>
    </w:p>
    <w:p w14:paraId="05931D67" w14:textId="77777777" w:rsidR="00F02637" w:rsidRPr="00EB405C" w:rsidRDefault="00CD16C0" w:rsidP="00A673DA">
      <w:pPr>
        <w:pStyle w:val="210"/>
      </w:pPr>
      <w:bookmarkStart w:id="8" w:name="_Toc124422969"/>
      <w:r w:rsidRPr="00EB405C">
        <w:t>1.4. СПЕЦИФИКАЦИЯ ОЦЕНКИ КОМПЕТЕНЦИИ</w:t>
      </w:r>
      <w:bookmarkEnd w:id="8"/>
    </w:p>
    <w:p w14:paraId="77DBB03D" w14:textId="77777777" w:rsidR="00F02637" w:rsidRPr="00EB405C" w:rsidRDefault="00CD16C0" w:rsidP="00EB405C">
      <w:pPr>
        <w:spacing w:after="0" w:line="360" w:lineRule="auto"/>
        <w:ind w:firstLine="709"/>
        <w:contextualSpacing/>
        <w:jc w:val="both"/>
        <w:rPr>
          <w:rFonts w:ascii="Times New Roman" w:hAnsi="Times New Roman" w:cs="Times New Roman"/>
          <w:sz w:val="28"/>
          <w:szCs w:val="28"/>
        </w:rPr>
      </w:pPr>
      <w:r w:rsidRPr="00EB405C">
        <w:rPr>
          <w:rFonts w:ascii="Times New Roman" w:hAnsi="Times New Roman" w:cs="Times New Roman"/>
          <w:sz w:val="28"/>
          <w:szCs w:val="28"/>
        </w:rPr>
        <w:t>Оценка Конкурсного задания будет основываться на критериях, указанных в таблице №3:</w:t>
      </w:r>
    </w:p>
    <w:p w14:paraId="4204FA5D" w14:textId="77777777" w:rsidR="00F02637" w:rsidRPr="00EB405C" w:rsidRDefault="00CD16C0" w:rsidP="00EB405C">
      <w:pPr>
        <w:spacing w:after="0" w:line="360" w:lineRule="auto"/>
        <w:ind w:firstLine="709"/>
        <w:contextualSpacing/>
        <w:jc w:val="right"/>
        <w:rPr>
          <w:rFonts w:ascii="Times New Roman" w:hAnsi="Times New Roman" w:cs="Times New Roman"/>
          <w:i/>
          <w:iCs/>
          <w:sz w:val="28"/>
          <w:szCs w:val="28"/>
        </w:rPr>
      </w:pPr>
      <w:r w:rsidRPr="00EB405C">
        <w:rPr>
          <w:rFonts w:ascii="Times New Roman" w:hAnsi="Times New Roman" w:cs="Times New Roman"/>
          <w:i/>
          <w:iCs/>
          <w:sz w:val="28"/>
          <w:szCs w:val="28"/>
        </w:rPr>
        <w:t>Таблица №3</w:t>
      </w:r>
    </w:p>
    <w:p w14:paraId="54059255" w14:textId="77777777" w:rsidR="00F02637" w:rsidRPr="00EB405C" w:rsidRDefault="00CD16C0" w:rsidP="00EB405C">
      <w:pPr>
        <w:spacing w:after="0" w:line="360" w:lineRule="auto"/>
        <w:ind w:firstLine="709"/>
        <w:contextualSpacing/>
        <w:jc w:val="center"/>
        <w:rPr>
          <w:rFonts w:ascii="Times New Roman" w:hAnsi="Times New Roman" w:cs="Times New Roman"/>
          <w:b/>
          <w:bCs/>
          <w:sz w:val="28"/>
          <w:szCs w:val="28"/>
        </w:rPr>
      </w:pPr>
      <w:r w:rsidRPr="00EB405C">
        <w:rPr>
          <w:rFonts w:ascii="Times New Roman" w:hAnsi="Times New Roman" w:cs="Times New Roman"/>
          <w:b/>
          <w:bCs/>
          <w:sz w:val="28"/>
          <w:szCs w:val="28"/>
        </w:rPr>
        <w:t>Оценка конкурсного задания</w:t>
      </w:r>
    </w:p>
    <w:tbl>
      <w:tblPr>
        <w:tblStyle w:val="af7"/>
        <w:tblW w:w="5000" w:type="pct"/>
        <w:jc w:val="center"/>
        <w:tblLook w:val="04A0" w:firstRow="1" w:lastRow="0" w:firstColumn="1" w:lastColumn="0" w:noHBand="0" w:noVBand="1"/>
      </w:tblPr>
      <w:tblGrid>
        <w:gridCol w:w="258"/>
        <w:gridCol w:w="4045"/>
        <w:gridCol w:w="5326"/>
      </w:tblGrid>
      <w:tr w:rsidR="00F02637" w:rsidRPr="00EB405C" w14:paraId="07C76CA9" w14:textId="77777777" w:rsidTr="00EB405C">
        <w:trPr>
          <w:jc w:val="center"/>
        </w:trPr>
        <w:tc>
          <w:tcPr>
            <w:tcW w:w="2236" w:type="pct"/>
            <w:gridSpan w:val="2"/>
            <w:shd w:val="clear" w:color="auto" w:fill="92D050"/>
            <w:noWrap/>
          </w:tcPr>
          <w:p w14:paraId="74CBAAD5" w14:textId="77777777" w:rsidR="00F02637" w:rsidRPr="00EB405C" w:rsidRDefault="00CD16C0" w:rsidP="00EB405C">
            <w:pPr>
              <w:spacing w:line="276" w:lineRule="auto"/>
              <w:contextualSpacing/>
              <w:jc w:val="center"/>
              <w:rPr>
                <w:b/>
                <w:sz w:val="24"/>
                <w:szCs w:val="24"/>
              </w:rPr>
            </w:pPr>
            <w:r w:rsidRPr="00EB405C">
              <w:rPr>
                <w:b/>
                <w:sz w:val="24"/>
                <w:szCs w:val="24"/>
              </w:rPr>
              <w:t>Критерий</w:t>
            </w:r>
          </w:p>
        </w:tc>
        <w:tc>
          <w:tcPr>
            <w:tcW w:w="2764" w:type="pct"/>
            <w:shd w:val="clear" w:color="auto" w:fill="92D050"/>
            <w:noWrap/>
          </w:tcPr>
          <w:p w14:paraId="4465930F" w14:textId="77777777" w:rsidR="00F02637" w:rsidRPr="00EB405C" w:rsidRDefault="00CD16C0" w:rsidP="00EB405C">
            <w:pPr>
              <w:spacing w:line="276" w:lineRule="auto"/>
              <w:contextualSpacing/>
              <w:jc w:val="center"/>
              <w:rPr>
                <w:b/>
                <w:sz w:val="24"/>
                <w:szCs w:val="24"/>
              </w:rPr>
            </w:pPr>
            <w:r w:rsidRPr="00EB405C">
              <w:rPr>
                <w:b/>
                <w:sz w:val="24"/>
                <w:szCs w:val="24"/>
              </w:rPr>
              <w:t>Методика проверки навыков в критерии</w:t>
            </w:r>
          </w:p>
        </w:tc>
      </w:tr>
      <w:tr w:rsidR="00F02637" w:rsidRPr="00EB405C" w14:paraId="76E79806" w14:textId="77777777" w:rsidTr="00EB405C">
        <w:trPr>
          <w:jc w:val="center"/>
        </w:trPr>
        <w:tc>
          <w:tcPr>
            <w:tcW w:w="131" w:type="pct"/>
            <w:shd w:val="clear" w:color="auto" w:fill="00B050"/>
            <w:noWrap/>
          </w:tcPr>
          <w:p w14:paraId="08A04A71" w14:textId="77777777" w:rsidR="00F02637" w:rsidRPr="00EB405C" w:rsidRDefault="00CD16C0" w:rsidP="00EB405C">
            <w:pPr>
              <w:spacing w:line="276" w:lineRule="auto"/>
              <w:contextualSpacing/>
              <w:jc w:val="both"/>
              <w:rPr>
                <w:b/>
                <w:color w:val="FFFFFF" w:themeColor="background1"/>
                <w:sz w:val="24"/>
                <w:szCs w:val="24"/>
              </w:rPr>
            </w:pPr>
            <w:r w:rsidRPr="00EB405C">
              <w:rPr>
                <w:b/>
                <w:color w:val="FFFFFF" w:themeColor="background1"/>
                <w:sz w:val="24"/>
                <w:szCs w:val="24"/>
              </w:rPr>
              <w:t>А</w:t>
            </w:r>
          </w:p>
        </w:tc>
        <w:tc>
          <w:tcPr>
            <w:tcW w:w="2105" w:type="pct"/>
            <w:shd w:val="clear" w:color="auto" w:fill="92D050"/>
            <w:noWrap/>
          </w:tcPr>
          <w:p w14:paraId="085489A0" w14:textId="77777777" w:rsidR="00F02637" w:rsidRPr="00EB405C" w:rsidRDefault="00CD16C0" w:rsidP="00EB405C">
            <w:pPr>
              <w:spacing w:line="276" w:lineRule="auto"/>
              <w:contextualSpacing/>
              <w:jc w:val="both"/>
              <w:rPr>
                <w:sz w:val="24"/>
                <w:szCs w:val="24"/>
              </w:rPr>
            </w:pPr>
            <w:r w:rsidRPr="00EB405C">
              <w:rPr>
                <w:b/>
                <w:sz w:val="24"/>
                <w:szCs w:val="24"/>
              </w:rPr>
              <w:t>Выпол</w:t>
            </w:r>
            <w:r w:rsidR="00BD172E" w:rsidRPr="00EB405C">
              <w:rPr>
                <w:b/>
                <w:sz w:val="24"/>
                <w:szCs w:val="24"/>
              </w:rPr>
              <w:t>нение организационно-технологических</w:t>
            </w:r>
            <w:r w:rsidRPr="00EB405C">
              <w:rPr>
                <w:b/>
                <w:sz w:val="24"/>
                <w:szCs w:val="24"/>
              </w:rPr>
              <w:t xml:space="preserve"> и базовых</w:t>
            </w:r>
            <w:r w:rsidR="00BD172E" w:rsidRPr="00EB405C">
              <w:rPr>
                <w:b/>
                <w:sz w:val="24"/>
                <w:szCs w:val="24"/>
              </w:rPr>
              <w:t xml:space="preserve"> лабораторных</w:t>
            </w:r>
            <w:r w:rsidRPr="00EB405C">
              <w:rPr>
                <w:b/>
                <w:sz w:val="24"/>
                <w:szCs w:val="24"/>
              </w:rPr>
              <w:t xml:space="preserve"> процедур при выполнении различных видов лабораторных исследований</w:t>
            </w:r>
          </w:p>
        </w:tc>
        <w:tc>
          <w:tcPr>
            <w:tcW w:w="2764" w:type="pct"/>
            <w:shd w:val="clear" w:color="auto" w:fill="auto"/>
            <w:noWrap/>
          </w:tcPr>
          <w:p w14:paraId="14756670" w14:textId="74EE634F" w:rsidR="00F02637" w:rsidRPr="00EB405C" w:rsidRDefault="00CD16C0" w:rsidP="00EB405C">
            <w:pPr>
              <w:tabs>
                <w:tab w:val="left" w:pos="990"/>
              </w:tabs>
              <w:spacing w:line="276" w:lineRule="auto"/>
              <w:contextualSpacing/>
              <w:jc w:val="both"/>
              <w:rPr>
                <w:sz w:val="24"/>
                <w:szCs w:val="24"/>
              </w:rPr>
            </w:pPr>
            <w:r w:rsidRPr="00EB405C">
              <w:rPr>
                <w:sz w:val="24"/>
                <w:szCs w:val="24"/>
              </w:rPr>
              <w:t xml:space="preserve">Проведение измеримой оценки (наблюдение, оценка алгоритма выполнения действий и </w:t>
            </w:r>
            <w:r w:rsidR="00EB405C" w:rsidRPr="00EB405C">
              <w:rPr>
                <w:sz w:val="24"/>
                <w:szCs w:val="24"/>
              </w:rPr>
              <w:t>оценка результата,</w:t>
            </w:r>
            <w:r w:rsidRPr="00EB405C">
              <w:rPr>
                <w:sz w:val="24"/>
                <w:szCs w:val="24"/>
              </w:rPr>
              <w:t xml:space="preserve"> проведенного исследование, сопоставление полученного результата с нормативными показателями)</w:t>
            </w:r>
          </w:p>
        </w:tc>
      </w:tr>
      <w:tr w:rsidR="00F02637" w:rsidRPr="00EB405C" w14:paraId="5EB50E24" w14:textId="77777777" w:rsidTr="00EB405C">
        <w:trPr>
          <w:jc w:val="center"/>
        </w:trPr>
        <w:tc>
          <w:tcPr>
            <w:tcW w:w="131" w:type="pct"/>
            <w:shd w:val="clear" w:color="auto" w:fill="00B050"/>
            <w:noWrap/>
          </w:tcPr>
          <w:p w14:paraId="2DC00701" w14:textId="77777777" w:rsidR="00F02637" w:rsidRPr="00EB405C" w:rsidRDefault="00CD16C0" w:rsidP="00EB405C">
            <w:pPr>
              <w:spacing w:line="276" w:lineRule="auto"/>
              <w:contextualSpacing/>
              <w:jc w:val="both"/>
              <w:rPr>
                <w:b/>
                <w:color w:val="FFFFFF" w:themeColor="background1"/>
                <w:sz w:val="24"/>
                <w:szCs w:val="24"/>
              </w:rPr>
            </w:pPr>
            <w:r w:rsidRPr="00EB405C">
              <w:rPr>
                <w:b/>
                <w:color w:val="FFFFFF" w:themeColor="background1"/>
                <w:sz w:val="24"/>
                <w:szCs w:val="24"/>
              </w:rPr>
              <w:t>Б</w:t>
            </w:r>
          </w:p>
        </w:tc>
        <w:tc>
          <w:tcPr>
            <w:tcW w:w="2105" w:type="pct"/>
            <w:shd w:val="clear" w:color="auto" w:fill="92D050"/>
            <w:noWrap/>
          </w:tcPr>
          <w:p w14:paraId="3AD98FB3" w14:textId="77777777" w:rsidR="00F02637" w:rsidRPr="00EB405C" w:rsidRDefault="00CD16C0" w:rsidP="00EB405C">
            <w:pPr>
              <w:spacing w:line="276" w:lineRule="auto"/>
              <w:contextualSpacing/>
              <w:jc w:val="both"/>
              <w:rPr>
                <w:sz w:val="24"/>
                <w:szCs w:val="24"/>
              </w:rPr>
            </w:pPr>
            <w:r w:rsidRPr="00EB405C">
              <w:rPr>
                <w:b/>
                <w:sz w:val="24"/>
                <w:szCs w:val="24"/>
              </w:rPr>
              <w:t>Выполнение клинических лабораторных исследований первой и второй категории</w:t>
            </w:r>
            <w:r w:rsidR="00BD172E" w:rsidRPr="00EB405C">
              <w:rPr>
                <w:b/>
                <w:sz w:val="24"/>
                <w:szCs w:val="24"/>
              </w:rPr>
              <w:t xml:space="preserve"> сложности</w:t>
            </w:r>
          </w:p>
        </w:tc>
        <w:tc>
          <w:tcPr>
            <w:tcW w:w="2764" w:type="pct"/>
            <w:shd w:val="clear" w:color="auto" w:fill="auto"/>
            <w:noWrap/>
          </w:tcPr>
          <w:p w14:paraId="476A93CE" w14:textId="30591691" w:rsidR="00F02637" w:rsidRPr="00EB405C" w:rsidRDefault="00CD16C0" w:rsidP="00EB405C">
            <w:pPr>
              <w:spacing w:line="276" w:lineRule="auto"/>
              <w:contextualSpacing/>
              <w:jc w:val="both"/>
              <w:rPr>
                <w:sz w:val="24"/>
                <w:szCs w:val="24"/>
              </w:rPr>
            </w:pPr>
            <w:r w:rsidRPr="00EB405C">
              <w:rPr>
                <w:sz w:val="24"/>
                <w:szCs w:val="24"/>
              </w:rPr>
              <w:t xml:space="preserve">Проведение измеримой оценки (наблюдение, оценка алгоритма выполнения действий и </w:t>
            </w:r>
            <w:r w:rsidR="00EB405C" w:rsidRPr="00EB405C">
              <w:rPr>
                <w:sz w:val="24"/>
                <w:szCs w:val="24"/>
              </w:rPr>
              <w:t>оценка результата,</w:t>
            </w:r>
            <w:r w:rsidRPr="00EB405C">
              <w:rPr>
                <w:sz w:val="24"/>
                <w:szCs w:val="24"/>
              </w:rPr>
              <w:t xml:space="preserve"> проведенного исследование, </w:t>
            </w:r>
            <w:r w:rsidRPr="00EB405C">
              <w:rPr>
                <w:sz w:val="24"/>
                <w:szCs w:val="24"/>
              </w:rPr>
              <w:lastRenderedPageBreak/>
              <w:t>сопоставление полученного результата с нормативными показателями)</w:t>
            </w:r>
          </w:p>
        </w:tc>
      </w:tr>
      <w:tr w:rsidR="00F02637" w:rsidRPr="00EB405C" w14:paraId="470CE997" w14:textId="77777777" w:rsidTr="00EB405C">
        <w:trPr>
          <w:jc w:val="center"/>
        </w:trPr>
        <w:tc>
          <w:tcPr>
            <w:tcW w:w="131" w:type="pct"/>
            <w:shd w:val="clear" w:color="auto" w:fill="00B050"/>
            <w:noWrap/>
          </w:tcPr>
          <w:p w14:paraId="62EC5FC8" w14:textId="77777777" w:rsidR="00F02637" w:rsidRPr="00EB405C" w:rsidRDefault="00CD16C0" w:rsidP="00EB405C">
            <w:pPr>
              <w:spacing w:line="276" w:lineRule="auto"/>
              <w:contextualSpacing/>
              <w:jc w:val="both"/>
              <w:rPr>
                <w:b/>
                <w:color w:val="FFFFFF" w:themeColor="background1"/>
                <w:sz w:val="24"/>
                <w:szCs w:val="24"/>
              </w:rPr>
            </w:pPr>
            <w:r w:rsidRPr="00EB405C">
              <w:rPr>
                <w:b/>
                <w:color w:val="FFFFFF" w:themeColor="background1"/>
                <w:sz w:val="24"/>
                <w:szCs w:val="24"/>
              </w:rPr>
              <w:t>В</w:t>
            </w:r>
          </w:p>
        </w:tc>
        <w:tc>
          <w:tcPr>
            <w:tcW w:w="2105" w:type="pct"/>
            <w:shd w:val="clear" w:color="auto" w:fill="92D050"/>
            <w:noWrap/>
          </w:tcPr>
          <w:p w14:paraId="21235A4B" w14:textId="77777777" w:rsidR="00F02637" w:rsidRPr="00EB405C" w:rsidRDefault="00CD16C0" w:rsidP="00EB405C">
            <w:pPr>
              <w:spacing w:line="276" w:lineRule="auto"/>
              <w:contextualSpacing/>
              <w:jc w:val="both"/>
              <w:rPr>
                <w:sz w:val="24"/>
                <w:szCs w:val="24"/>
              </w:rPr>
            </w:pPr>
            <w:r w:rsidRPr="00EB405C">
              <w:rPr>
                <w:b/>
                <w:sz w:val="24"/>
                <w:szCs w:val="24"/>
              </w:rPr>
              <w:t>Выполнение микробиологических лабораторных исследований первой и второй категории</w:t>
            </w:r>
            <w:r w:rsidR="00BD172E" w:rsidRPr="00EB405C">
              <w:rPr>
                <w:b/>
                <w:sz w:val="24"/>
                <w:szCs w:val="24"/>
              </w:rPr>
              <w:t xml:space="preserve"> сложности</w:t>
            </w:r>
          </w:p>
        </w:tc>
        <w:tc>
          <w:tcPr>
            <w:tcW w:w="2764" w:type="pct"/>
            <w:shd w:val="clear" w:color="auto" w:fill="auto"/>
            <w:noWrap/>
          </w:tcPr>
          <w:p w14:paraId="644BB288" w14:textId="4E3A2CF4" w:rsidR="00F02637" w:rsidRPr="00EB405C" w:rsidRDefault="00CD16C0" w:rsidP="00EB405C">
            <w:pPr>
              <w:tabs>
                <w:tab w:val="left" w:pos="915"/>
              </w:tabs>
              <w:spacing w:line="276" w:lineRule="auto"/>
              <w:contextualSpacing/>
              <w:jc w:val="both"/>
              <w:rPr>
                <w:sz w:val="24"/>
                <w:szCs w:val="24"/>
              </w:rPr>
            </w:pPr>
            <w:r w:rsidRPr="00EB405C">
              <w:rPr>
                <w:sz w:val="24"/>
                <w:szCs w:val="24"/>
              </w:rPr>
              <w:t xml:space="preserve">Проведение измеримой оценки (наблюдение, оценка алгоритма выполнения действий и </w:t>
            </w:r>
            <w:r w:rsidR="00EB405C" w:rsidRPr="00EB405C">
              <w:rPr>
                <w:sz w:val="24"/>
                <w:szCs w:val="24"/>
              </w:rPr>
              <w:t>оценка результата,</w:t>
            </w:r>
            <w:r w:rsidRPr="00EB405C">
              <w:rPr>
                <w:sz w:val="24"/>
                <w:szCs w:val="24"/>
              </w:rPr>
              <w:t xml:space="preserve"> проведенного исследование, сопоставление полученного результата с нормативными показателями)</w:t>
            </w:r>
          </w:p>
        </w:tc>
      </w:tr>
      <w:tr w:rsidR="00F02637" w:rsidRPr="00EB405C" w14:paraId="01E89B8A" w14:textId="77777777" w:rsidTr="00EB405C">
        <w:trPr>
          <w:jc w:val="center"/>
        </w:trPr>
        <w:tc>
          <w:tcPr>
            <w:tcW w:w="131" w:type="pct"/>
            <w:shd w:val="clear" w:color="auto" w:fill="00B050"/>
            <w:noWrap/>
          </w:tcPr>
          <w:p w14:paraId="556A2C0F" w14:textId="77777777" w:rsidR="00F02637" w:rsidRPr="00EB405C" w:rsidRDefault="00CD16C0" w:rsidP="00EB405C">
            <w:pPr>
              <w:spacing w:line="276" w:lineRule="auto"/>
              <w:contextualSpacing/>
              <w:jc w:val="both"/>
              <w:rPr>
                <w:b/>
                <w:color w:val="FFFFFF" w:themeColor="background1"/>
                <w:sz w:val="24"/>
                <w:szCs w:val="24"/>
              </w:rPr>
            </w:pPr>
            <w:r w:rsidRPr="00EB405C">
              <w:rPr>
                <w:b/>
                <w:color w:val="FFFFFF" w:themeColor="background1"/>
                <w:sz w:val="24"/>
                <w:szCs w:val="24"/>
              </w:rPr>
              <w:t>Г</w:t>
            </w:r>
          </w:p>
        </w:tc>
        <w:tc>
          <w:tcPr>
            <w:tcW w:w="2105" w:type="pct"/>
            <w:shd w:val="clear" w:color="auto" w:fill="92D050"/>
            <w:noWrap/>
          </w:tcPr>
          <w:p w14:paraId="65290BFF" w14:textId="77777777" w:rsidR="00F02637" w:rsidRPr="00EB405C" w:rsidRDefault="00CD16C0" w:rsidP="00EB405C">
            <w:pPr>
              <w:spacing w:line="276" w:lineRule="auto"/>
              <w:contextualSpacing/>
              <w:jc w:val="both"/>
              <w:rPr>
                <w:sz w:val="24"/>
                <w:szCs w:val="24"/>
              </w:rPr>
            </w:pPr>
            <w:r w:rsidRPr="00EB405C">
              <w:rPr>
                <w:b/>
                <w:sz w:val="24"/>
                <w:szCs w:val="24"/>
              </w:rPr>
              <w:t>Выполнение морфологических лабораторных исследований первой и второй категории</w:t>
            </w:r>
            <w:r w:rsidR="00BD172E" w:rsidRPr="00EB405C">
              <w:rPr>
                <w:b/>
                <w:sz w:val="24"/>
                <w:szCs w:val="24"/>
              </w:rPr>
              <w:t xml:space="preserve"> сложности</w:t>
            </w:r>
          </w:p>
        </w:tc>
        <w:tc>
          <w:tcPr>
            <w:tcW w:w="2764" w:type="pct"/>
            <w:shd w:val="clear" w:color="auto" w:fill="auto"/>
            <w:noWrap/>
          </w:tcPr>
          <w:p w14:paraId="72BE1997" w14:textId="7A9F7A02" w:rsidR="00F02637" w:rsidRPr="00EB405C" w:rsidRDefault="00CD16C0" w:rsidP="00EB405C">
            <w:pPr>
              <w:spacing w:line="276" w:lineRule="auto"/>
              <w:contextualSpacing/>
              <w:jc w:val="both"/>
              <w:rPr>
                <w:sz w:val="24"/>
                <w:szCs w:val="24"/>
              </w:rPr>
            </w:pPr>
            <w:r w:rsidRPr="00EB405C">
              <w:rPr>
                <w:sz w:val="24"/>
                <w:szCs w:val="24"/>
              </w:rPr>
              <w:t xml:space="preserve">Проведение измеримой оценки (наблюдение, оценка алгоритма выполнения действий и </w:t>
            </w:r>
            <w:r w:rsidR="00EB405C" w:rsidRPr="00EB405C">
              <w:rPr>
                <w:sz w:val="24"/>
                <w:szCs w:val="24"/>
              </w:rPr>
              <w:t>оценка результата,</w:t>
            </w:r>
            <w:r w:rsidRPr="00EB405C">
              <w:rPr>
                <w:sz w:val="24"/>
                <w:szCs w:val="24"/>
              </w:rPr>
              <w:t xml:space="preserve"> проведенного исследование, сопоставление полученного результата с нормативными показателями)</w:t>
            </w:r>
          </w:p>
        </w:tc>
      </w:tr>
      <w:tr w:rsidR="00F02637" w:rsidRPr="00EB405C" w14:paraId="5E45F1D1" w14:textId="77777777" w:rsidTr="00EB405C">
        <w:trPr>
          <w:jc w:val="center"/>
        </w:trPr>
        <w:tc>
          <w:tcPr>
            <w:tcW w:w="131" w:type="pct"/>
            <w:shd w:val="clear" w:color="auto" w:fill="00B050"/>
            <w:noWrap/>
          </w:tcPr>
          <w:p w14:paraId="53A39CFA" w14:textId="77777777" w:rsidR="00F02637" w:rsidRPr="00EB405C" w:rsidRDefault="00CD16C0" w:rsidP="00EB405C">
            <w:pPr>
              <w:spacing w:line="276" w:lineRule="auto"/>
              <w:contextualSpacing/>
              <w:jc w:val="both"/>
              <w:rPr>
                <w:b/>
                <w:color w:val="FFFFFF" w:themeColor="background1"/>
                <w:sz w:val="24"/>
                <w:szCs w:val="24"/>
              </w:rPr>
            </w:pPr>
            <w:r w:rsidRPr="00EB405C">
              <w:rPr>
                <w:b/>
                <w:color w:val="FFFFFF" w:themeColor="background1"/>
                <w:sz w:val="24"/>
                <w:szCs w:val="24"/>
              </w:rPr>
              <w:t>Д</w:t>
            </w:r>
          </w:p>
        </w:tc>
        <w:tc>
          <w:tcPr>
            <w:tcW w:w="2105" w:type="pct"/>
            <w:shd w:val="clear" w:color="auto" w:fill="92D050"/>
            <w:noWrap/>
          </w:tcPr>
          <w:p w14:paraId="46CA043B" w14:textId="77777777" w:rsidR="00F02637" w:rsidRPr="00EB405C" w:rsidRDefault="00CD16C0" w:rsidP="00EB405C">
            <w:pPr>
              <w:spacing w:line="276" w:lineRule="auto"/>
              <w:contextualSpacing/>
              <w:jc w:val="both"/>
              <w:rPr>
                <w:sz w:val="24"/>
                <w:szCs w:val="24"/>
              </w:rPr>
            </w:pPr>
            <w:r w:rsidRPr="00EB405C">
              <w:rPr>
                <w:b/>
                <w:sz w:val="24"/>
                <w:szCs w:val="24"/>
              </w:rPr>
              <w:t>Выполнение санита</w:t>
            </w:r>
            <w:r w:rsidR="00BD172E" w:rsidRPr="00EB405C">
              <w:rPr>
                <w:b/>
                <w:sz w:val="24"/>
                <w:szCs w:val="24"/>
              </w:rPr>
              <w:t>р</w:t>
            </w:r>
            <w:r w:rsidRPr="00EB405C">
              <w:rPr>
                <w:b/>
                <w:sz w:val="24"/>
                <w:szCs w:val="24"/>
              </w:rPr>
              <w:t>но-эпидемиологических исследований</w:t>
            </w:r>
          </w:p>
        </w:tc>
        <w:tc>
          <w:tcPr>
            <w:tcW w:w="2764" w:type="pct"/>
            <w:shd w:val="clear" w:color="auto" w:fill="auto"/>
            <w:noWrap/>
          </w:tcPr>
          <w:p w14:paraId="4F111B02" w14:textId="02416AC2" w:rsidR="00F02637" w:rsidRPr="00EB405C" w:rsidRDefault="00CD16C0" w:rsidP="00EB405C">
            <w:pPr>
              <w:spacing w:line="276" w:lineRule="auto"/>
              <w:contextualSpacing/>
              <w:jc w:val="both"/>
              <w:rPr>
                <w:sz w:val="24"/>
                <w:szCs w:val="24"/>
              </w:rPr>
            </w:pPr>
            <w:r w:rsidRPr="00EB405C">
              <w:rPr>
                <w:sz w:val="24"/>
                <w:szCs w:val="24"/>
              </w:rPr>
              <w:t xml:space="preserve">Проведение измеримой </w:t>
            </w:r>
            <w:r w:rsidR="00EB405C" w:rsidRPr="00EB405C">
              <w:rPr>
                <w:sz w:val="24"/>
                <w:szCs w:val="24"/>
              </w:rPr>
              <w:t>оценки (</w:t>
            </w:r>
            <w:r w:rsidRPr="00EB405C">
              <w:rPr>
                <w:sz w:val="24"/>
                <w:szCs w:val="24"/>
              </w:rPr>
              <w:t xml:space="preserve">наблюдение, оценка алгоритма выполнения действий и </w:t>
            </w:r>
            <w:r w:rsidR="00EB405C" w:rsidRPr="00EB405C">
              <w:rPr>
                <w:sz w:val="24"/>
                <w:szCs w:val="24"/>
              </w:rPr>
              <w:t>оценка результата,</w:t>
            </w:r>
            <w:r w:rsidRPr="00EB405C">
              <w:rPr>
                <w:sz w:val="24"/>
                <w:szCs w:val="24"/>
              </w:rPr>
              <w:t xml:space="preserve"> проведенного исследование, сопоставление полученного результата с нормативными показателями)</w:t>
            </w:r>
          </w:p>
        </w:tc>
      </w:tr>
    </w:tbl>
    <w:p w14:paraId="3C5AD3D1" w14:textId="77777777" w:rsidR="00F02637" w:rsidRPr="00EB405C" w:rsidRDefault="00F02637" w:rsidP="00EB405C">
      <w:pPr>
        <w:spacing w:after="0" w:line="360" w:lineRule="auto"/>
        <w:ind w:firstLine="709"/>
        <w:contextualSpacing/>
        <w:jc w:val="both"/>
        <w:rPr>
          <w:rFonts w:ascii="Times New Roman" w:hAnsi="Times New Roman" w:cs="Times New Roman"/>
          <w:sz w:val="28"/>
          <w:szCs w:val="28"/>
        </w:rPr>
      </w:pPr>
    </w:p>
    <w:p w14:paraId="037CBA31" w14:textId="77777777" w:rsidR="00F02637" w:rsidRPr="00EB405C" w:rsidRDefault="00CD16C0" w:rsidP="00A673DA">
      <w:pPr>
        <w:pStyle w:val="210"/>
      </w:pPr>
      <w:r w:rsidRPr="00EB405C">
        <w:t>1.5. КОНКУРСНОЕ ЗАДАНИЕ</w:t>
      </w:r>
    </w:p>
    <w:p w14:paraId="62FFA54B" w14:textId="77777777" w:rsidR="00F02637" w:rsidRPr="00EB405C" w:rsidRDefault="00CD16C0" w:rsidP="00A673DA">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EB405C">
        <w:rPr>
          <w:rFonts w:ascii="Times New Roman" w:eastAsia="Times New Roman" w:hAnsi="Times New Roman" w:cs="Times New Roman"/>
          <w:color w:val="000000"/>
          <w:sz w:val="28"/>
          <w:szCs w:val="28"/>
        </w:rPr>
        <w:t>Общая продолжительность Конкурсного задания</w:t>
      </w:r>
      <w:r w:rsidRPr="00EB405C">
        <w:rPr>
          <w:rFonts w:ascii="Times New Roman" w:eastAsia="Times New Roman" w:hAnsi="Times New Roman" w:cs="Times New Roman"/>
          <w:color w:val="000000"/>
          <w:sz w:val="28"/>
          <w:szCs w:val="28"/>
          <w:vertAlign w:val="superscript"/>
        </w:rPr>
        <w:footnoteReference w:id="1"/>
      </w:r>
      <w:r w:rsidRPr="00EB405C">
        <w:rPr>
          <w:rFonts w:ascii="Times New Roman" w:eastAsia="Times New Roman" w:hAnsi="Times New Roman" w:cs="Times New Roman"/>
          <w:color w:val="000000"/>
          <w:sz w:val="28"/>
          <w:szCs w:val="28"/>
        </w:rPr>
        <w:t>: 8 часов.</w:t>
      </w:r>
    </w:p>
    <w:p w14:paraId="047510A2" w14:textId="547E8EE2" w:rsidR="00F02637" w:rsidRPr="00EB405C" w:rsidRDefault="00CD16C0" w:rsidP="00A673DA">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xml:space="preserve">В соответствии с жеребьевкой два-три первых </w:t>
      </w:r>
      <w:r w:rsidR="00EB405C" w:rsidRPr="00EB405C">
        <w:rPr>
          <w:rFonts w:ascii="Times New Roman" w:eastAsia="Times New Roman" w:hAnsi="Times New Roman" w:cs="Times New Roman"/>
          <w:sz w:val="28"/>
          <w:szCs w:val="28"/>
        </w:rPr>
        <w:t xml:space="preserve">конкурсанта </w:t>
      </w:r>
      <w:r w:rsidRPr="00EB405C">
        <w:rPr>
          <w:rFonts w:ascii="Times New Roman" w:eastAsia="Times New Roman" w:hAnsi="Times New Roman" w:cs="Times New Roman"/>
          <w:sz w:val="28"/>
          <w:szCs w:val="28"/>
        </w:rPr>
        <w:t>чемпионата заходят на площадку и приступают к выполнению задания. По завершению времени, отведенного на выполнение задания конкурсанты меняются рабочими местами по часовой стрелке.</w:t>
      </w:r>
    </w:p>
    <w:p w14:paraId="1A0BB6EC" w14:textId="168C3D92" w:rsidR="00F02637" w:rsidRPr="00EB405C" w:rsidRDefault="00CD16C0" w:rsidP="00A673DA">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EB405C">
        <w:rPr>
          <w:rFonts w:ascii="Times New Roman" w:eastAsia="Times New Roman" w:hAnsi="Times New Roman" w:cs="Times New Roman"/>
          <w:color w:val="000000"/>
          <w:sz w:val="28"/>
          <w:szCs w:val="28"/>
        </w:rPr>
        <w:t xml:space="preserve">В соответствии с работой конкурсантов по данной схеме, и с учетом </w:t>
      </w:r>
      <w:r w:rsidR="00EB405C" w:rsidRPr="00EB405C">
        <w:rPr>
          <w:rFonts w:ascii="Times New Roman" w:eastAsia="Times New Roman" w:hAnsi="Times New Roman" w:cs="Times New Roman"/>
          <w:color w:val="000000"/>
          <w:sz w:val="28"/>
          <w:szCs w:val="28"/>
        </w:rPr>
        <w:t>времени,</w:t>
      </w:r>
      <w:r w:rsidRPr="00EB405C">
        <w:rPr>
          <w:rFonts w:ascii="Times New Roman" w:eastAsia="Times New Roman" w:hAnsi="Times New Roman" w:cs="Times New Roman"/>
          <w:color w:val="000000"/>
          <w:sz w:val="28"/>
          <w:szCs w:val="28"/>
        </w:rPr>
        <w:t xml:space="preserve"> затраченного на выполнение заданий, сумма работы конкур</w:t>
      </w:r>
      <w:r w:rsidR="00E31D20" w:rsidRPr="00EB405C">
        <w:rPr>
          <w:rFonts w:ascii="Times New Roman" w:eastAsia="Times New Roman" w:hAnsi="Times New Roman" w:cs="Times New Roman"/>
          <w:color w:val="000000"/>
          <w:sz w:val="28"/>
          <w:szCs w:val="28"/>
        </w:rPr>
        <w:t>сантов составляет 8 часов</w:t>
      </w:r>
      <w:r w:rsidRPr="00EB405C">
        <w:rPr>
          <w:rFonts w:ascii="Times New Roman" w:eastAsia="Times New Roman" w:hAnsi="Times New Roman" w:cs="Times New Roman"/>
          <w:color w:val="000000"/>
          <w:sz w:val="28"/>
          <w:szCs w:val="28"/>
        </w:rPr>
        <w:t xml:space="preserve">. </w:t>
      </w:r>
    </w:p>
    <w:p w14:paraId="4E754BAF" w14:textId="77777777" w:rsidR="00F02637" w:rsidRPr="00EB405C" w:rsidRDefault="00CD16C0" w:rsidP="00A673DA">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contextualSpacing/>
        <w:jc w:val="both"/>
        <w:rPr>
          <w:rFonts w:ascii="Times New Roman" w:eastAsia="Times New Roman" w:hAnsi="Times New Roman" w:cs="Times New Roman"/>
          <w:color w:val="000000"/>
          <w:sz w:val="28"/>
          <w:szCs w:val="28"/>
        </w:rPr>
      </w:pPr>
      <w:r w:rsidRPr="00EB405C">
        <w:rPr>
          <w:rFonts w:ascii="Times New Roman" w:eastAsia="Times New Roman" w:hAnsi="Times New Roman" w:cs="Times New Roman"/>
          <w:color w:val="000000"/>
          <w:sz w:val="28"/>
          <w:szCs w:val="28"/>
        </w:rPr>
        <w:t>Количество конкурсных дней: 3 дня.</w:t>
      </w:r>
    </w:p>
    <w:p w14:paraId="04E54B26" w14:textId="77777777" w:rsidR="00F02637" w:rsidRPr="00EB405C" w:rsidRDefault="00CD16C0" w:rsidP="00A673DA">
      <w:pPr>
        <w:spacing w:after="0" w:line="360" w:lineRule="auto"/>
        <w:ind w:firstLine="709"/>
        <w:contextualSpacing/>
        <w:jc w:val="both"/>
        <w:rPr>
          <w:rFonts w:ascii="Times New Roman" w:hAnsi="Times New Roman" w:cs="Times New Roman"/>
          <w:sz w:val="28"/>
          <w:szCs w:val="28"/>
        </w:rPr>
      </w:pPr>
      <w:r w:rsidRPr="00EB405C">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6B80AAB9" w14:textId="155589E4" w:rsidR="00F02637" w:rsidRPr="00EB405C" w:rsidRDefault="00CD16C0" w:rsidP="00A673DA">
      <w:pPr>
        <w:spacing w:after="0" w:line="360" w:lineRule="auto"/>
        <w:ind w:firstLine="709"/>
        <w:contextualSpacing/>
        <w:jc w:val="both"/>
        <w:rPr>
          <w:rFonts w:ascii="Times New Roman" w:hAnsi="Times New Roman" w:cs="Times New Roman"/>
          <w:sz w:val="28"/>
          <w:szCs w:val="28"/>
        </w:rPr>
      </w:pPr>
      <w:r w:rsidRPr="00EB405C">
        <w:rPr>
          <w:rFonts w:ascii="Times New Roman" w:hAnsi="Times New Roman" w:cs="Times New Roman"/>
          <w:sz w:val="28"/>
          <w:szCs w:val="28"/>
        </w:rPr>
        <w:t xml:space="preserve">Оценка знаний </w:t>
      </w:r>
      <w:r w:rsidR="00EB405C" w:rsidRPr="00EB405C">
        <w:rPr>
          <w:rFonts w:ascii="Times New Roman" w:hAnsi="Times New Roman" w:cs="Times New Roman"/>
          <w:sz w:val="28"/>
          <w:szCs w:val="28"/>
        </w:rPr>
        <w:t>конкурсанта</w:t>
      </w:r>
      <w:r w:rsidRPr="00EB405C">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D97B36B" w14:textId="77777777" w:rsidR="00EB405C" w:rsidRPr="00EB405C" w:rsidRDefault="00EB405C" w:rsidP="00EB405C">
      <w:pPr>
        <w:spacing w:after="0" w:line="360" w:lineRule="auto"/>
        <w:contextualSpacing/>
        <w:jc w:val="both"/>
        <w:rPr>
          <w:rFonts w:ascii="Times New Roman" w:hAnsi="Times New Roman" w:cs="Times New Roman"/>
          <w:sz w:val="28"/>
          <w:szCs w:val="28"/>
        </w:rPr>
      </w:pPr>
    </w:p>
    <w:p w14:paraId="422264B5" w14:textId="77777777" w:rsidR="00F02637" w:rsidRPr="00EB405C" w:rsidRDefault="00CD16C0" w:rsidP="00A673DA">
      <w:pPr>
        <w:pStyle w:val="310"/>
      </w:pPr>
      <w:r w:rsidRPr="00EB405C">
        <w:lastRenderedPageBreak/>
        <w:t xml:space="preserve">1.5.1. Разработка/выбор конкурсного задания (ссылка на ЯндексДиск с матрицей, заполненной в </w:t>
      </w:r>
      <w:r w:rsidRPr="00EB405C">
        <w:rPr>
          <w:lang w:val="en-US"/>
        </w:rPr>
        <w:t>Excel</w:t>
      </w:r>
      <w:r w:rsidRPr="00EB405C">
        <w:t>)</w:t>
      </w:r>
    </w:p>
    <w:p w14:paraId="3C7E4401" w14:textId="77777777" w:rsidR="00F02637" w:rsidRPr="00EB405C" w:rsidRDefault="006A61AB" w:rsidP="00EB405C">
      <w:pPr>
        <w:spacing w:after="0" w:line="360" w:lineRule="auto"/>
        <w:ind w:firstLine="851"/>
        <w:contextualSpacing/>
        <w:jc w:val="both"/>
        <w:rPr>
          <w:rFonts w:ascii="Times New Roman" w:eastAsia="Times New Roman" w:hAnsi="Times New Roman" w:cs="Times New Roman"/>
          <w:sz w:val="28"/>
          <w:szCs w:val="28"/>
          <w:lang w:eastAsia="ru-RU"/>
        </w:rPr>
      </w:pPr>
      <w:r w:rsidRPr="00EB405C">
        <w:rPr>
          <w:rFonts w:ascii="Times New Roman" w:eastAsia="Times New Roman" w:hAnsi="Times New Roman" w:cs="Times New Roman"/>
          <w:sz w:val="28"/>
          <w:szCs w:val="28"/>
          <w:lang w:eastAsia="ru-RU"/>
        </w:rPr>
        <w:t>Конкурсное задание состоит из 5</w:t>
      </w:r>
      <w:r w:rsidR="00CD16C0" w:rsidRPr="00EB405C">
        <w:rPr>
          <w:rFonts w:ascii="Times New Roman" w:eastAsia="Times New Roman" w:hAnsi="Times New Roman" w:cs="Times New Roman"/>
          <w:sz w:val="28"/>
          <w:szCs w:val="28"/>
          <w:lang w:eastAsia="ru-RU"/>
        </w:rPr>
        <w:t xml:space="preserve"> модулей, включает обязательную к выполне</w:t>
      </w:r>
      <w:r w:rsidR="00E45CF5" w:rsidRPr="00EB405C">
        <w:rPr>
          <w:rFonts w:ascii="Times New Roman" w:eastAsia="Times New Roman" w:hAnsi="Times New Roman" w:cs="Times New Roman"/>
          <w:sz w:val="28"/>
          <w:szCs w:val="28"/>
          <w:lang w:eastAsia="ru-RU"/>
        </w:rPr>
        <w:t>нию часть (инвариант) –</w:t>
      </w:r>
      <w:r w:rsidR="006917C5" w:rsidRPr="00EB405C">
        <w:rPr>
          <w:rFonts w:ascii="Times New Roman" w:eastAsia="Times New Roman" w:hAnsi="Times New Roman" w:cs="Times New Roman"/>
          <w:sz w:val="28"/>
          <w:szCs w:val="28"/>
          <w:lang w:eastAsia="ru-RU"/>
        </w:rPr>
        <w:t xml:space="preserve"> </w:t>
      </w:r>
      <w:r w:rsidR="00E45CF5" w:rsidRPr="00EB405C">
        <w:rPr>
          <w:rFonts w:ascii="Times New Roman" w:eastAsia="Times New Roman" w:hAnsi="Times New Roman" w:cs="Times New Roman"/>
          <w:sz w:val="28"/>
          <w:szCs w:val="28"/>
          <w:lang w:eastAsia="ru-RU"/>
        </w:rPr>
        <w:t>3 модуля</w:t>
      </w:r>
      <w:r w:rsidR="00CD16C0" w:rsidRPr="00EB405C">
        <w:rPr>
          <w:rFonts w:ascii="Times New Roman" w:eastAsia="Times New Roman" w:hAnsi="Times New Roman" w:cs="Times New Roman"/>
          <w:sz w:val="28"/>
          <w:szCs w:val="28"/>
          <w:lang w:eastAsia="ru-RU"/>
        </w:rPr>
        <w:t xml:space="preserve">, и </w:t>
      </w:r>
      <w:r w:rsidRPr="00EB405C">
        <w:rPr>
          <w:rFonts w:ascii="Times New Roman" w:eastAsia="Times New Roman" w:hAnsi="Times New Roman" w:cs="Times New Roman"/>
          <w:sz w:val="28"/>
          <w:szCs w:val="28"/>
          <w:lang w:eastAsia="ru-RU"/>
        </w:rPr>
        <w:t>вариативную часть</w:t>
      </w:r>
      <w:r w:rsidR="006917C5" w:rsidRPr="00EB405C">
        <w:rPr>
          <w:rFonts w:ascii="Times New Roman" w:eastAsia="Times New Roman" w:hAnsi="Times New Roman" w:cs="Times New Roman"/>
          <w:sz w:val="28"/>
          <w:szCs w:val="28"/>
          <w:lang w:eastAsia="ru-RU"/>
        </w:rPr>
        <w:t xml:space="preserve"> </w:t>
      </w:r>
      <w:r w:rsidRPr="00EB405C">
        <w:rPr>
          <w:rFonts w:ascii="Times New Roman" w:eastAsia="Times New Roman" w:hAnsi="Times New Roman" w:cs="Times New Roman"/>
          <w:sz w:val="28"/>
          <w:szCs w:val="28"/>
          <w:lang w:eastAsia="ru-RU"/>
        </w:rPr>
        <w:t>–</w:t>
      </w:r>
      <w:r w:rsidR="006917C5" w:rsidRPr="00EB405C">
        <w:rPr>
          <w:rFonts w:ascii="Times New Roman" w:eastAsia="Times New Roman" w:hAnsi="Times New Roman" w:cs="Times New Roman"/>
          <w:sz w:val="28"/>
          <w:szCs w:val="28"/>
          <w:lang w:eastAsia="ru-RU"/>
        </w:rPr>
        <w:t xml:space="preserve"> </w:t>
      </w:r>
      <w:r w:rsidRPr="00EB405C">
        <w:rPr>
          <w:rFonts w:ascii="Times New Roman" w:eastAsia="Times New Roman" w:hAnsi="Times New Roman" w:cs="Times New Roman"/>
          <w:sz w:val="28"/>
          <w:szCs w:val="28"/>
          <w:lang w:eastAsia="ru-RU"/>
        </w:rPr>
        <w:t>2</w:t>
      </w:r>
      <w:r w:rsidR="00E45CF5" w:rsidRPr="00EB405C">
        <w:rPr>
          <w:rFonts w:ascii="Times New Roman" w:eastAsia="Times New Roman" w:hAnsi="Times New Roman" w:cs="Times New Roman"/>
          <w:sz w:val="28"/>
          <w:szCs w:val="28"/>
          <w:lang w:eastAsia="ru-RU"/>
        </w:rPr>
        <w:t xml:space="preserve"> модуля</w:t>
      </w:r>
      <w:r w:rsidR="00CD16C0" w:rsidRPr="00EB405C">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4A91BB34" w14:textId="77777777" w:rsidR="00F02637" w:rsidRPr="00EB405C" w:rsidRDefault="00F02637" w:rsidP="00EB405C">
      <w:pPr>
        <w:spacing w:after="0" w:line="360" w:lineRule="auto"/>
        <w:contextualSpacing/>
        <w:jc w:val="both"/>
        <w:rPr>
          <w:rFonts w:ascii="Times New Roman" w:eastAsia="Times New Roman" w:hAnsi="Times New Roman" w:cs="Times New Roman"/>
          <w:sz w:val="28"/>
          <w:szCs w:val="28"/>
          <w:lang w:eastAsia="ru-RU"/>
        </w:rPr>
      </w:pPr>
    </w:p>
    <w:p w14:paraId="53C783D8" w14:textId="77777777" w:rsidR="00A1541C" w:rsidRPr="00EB405C" w:rsidRDefault="00A1541C" w:rsidP="00A673DA">
      <w:pPr>
        <w:pStyle w:val="310"/>
      </w:pPr>
      <w:bookmarkStart w:id="9" w:name="_Toc124422970"/>
      <w:r w:rsidRPr="00EB405C">
        <w:t xml:space="preserve">1.5.2. Структура модулей конкурсного задания </w:t>
      </w:r>
      <w:r w:rsidRPr="00EB405C">
        <w:rPr>
          <w:color w:val="000000"/>
          <w:lang w:eastAsia="ru-RU"/>
        </w:rPr>
        <w:t>(инвариант/вариатив)</w:t>
      </w:r>
      <w:bookmarkEnd w:id="9"/>
    </w:p>
    <w:p w14:paraId="2819DA06" w14:textId="77777777" w:rsidR="00A1541C" w:rsidRPr="00EB405C" w:rsidRDefault="00A1541C" w:rsidP="00EB405C">
      <w:pPr>
        <w:spacing w:after="0" w:line="360" w:lineRule="auto"/>
        <w:contextualSpacing/>
        <w:jc w:val="both"/>
        <w:rPr>
          <w:rFonts w:ascii="Times New Roman" w:hAnsi="Times New Roman" w:cs="Times New Roman"/>
          <w:sz w:val="28"/>
          <w:szCs w:val="28"/>
        </w:rPr>
      </w:pPr>
    </w:p>
    <w:p w14:paraId="02CDE8E2" w14:textId="77777777" w:rsidR="00A1541C" w:rsidRPr="00EB405C" w:rsidRDefault="00A1541C" w:rsidP="00EB405C">
      <w:pPr>
        <w:spacing w:after="0" w:line="360" w:lineRule="auto"/>
        <w:contextualSpacing/>
        <w:jc w:val="both"/>
        <w:rPr>
          <w:rFonts w:ascii="Times New Roman" w:eastAsia="Times New Roman" w:hAnsi="Times New Roman" w:cs="Times New Roman"/>
          <w:b/>
          <w:bCs/>
          <w:color w:val="000000"/>
          <w:sz w:val="28"/>
          <w:szCs w:val="28"/>
          <w:lang w:eastAsia="ru-RU"/>
        </w:rPr>
      </w:pPr>
      <w:r w:rsidRPr="00EB405C">
        <w:rPr>
          <w:rFonts w:ascii="Times New Roman" w:eastAsia="Times New Roman" w:hAnsi="Times New Roman" w:cs="Times New Roman"/>
          <w:b/>
          <w:bCs/>
          <w:sz w:val="28"/>
          <w:szCs w:val="28"/>
          <w:lang w:eastAsia="ru-RU"/>
        </w:rPr>
        <w:t>Модуль А. </w:t>
      </w:r>
      <w:r w:rsidRPr="00EB405C">
        <w:rPr>
          <w:rFonts w:ascii="Times New Roman" w:eastAsia="Times New Roman" w:hAnsi="Times New Roman" w:cs="Times New Roman"/>
          <w:b/>
          <w:color w:val="000000"/>
          <w:sz w:val="28"/>
          <w:szCs w:val="28"/>
          <w:lang w:eastAsia="ru-RU"/>
        </w:rPr>
        <w:t xml:space="preserve">Выполнение организационно-технических и базовых процедур при выполнении различных видов лабораторных исследований </w:t>
      </w:r>
      <w:r w:rsidRPr="00EB405C">
        <w:rPr>
          <w:rFonts w:ascii="Times New Roman" w:eastAsia="Times New Roman" w:hAnsi="Times New Roman" w:cs="Times New Roman"/>
          <w:b/>
          <w:bCs/>
          <w:color w:val="000000"/>
          <w:sz w:val="28"/>
          <w:szCs w:val="28"/>
          <w:lang w:eastAsia="ru-RU"/>
        </w:rPr>
        <w:t>(инвариант)</w:t>
      </w:r>
    </w:p>
    <w:p w14:paraId="306BCB44" w14:textId="77777777" w:rsidR="00A1541C" w:rsidRPr="00EB405C" w:rsidRDefault="00A1541C" w:rsidP="00EB405C">
      <w:pPr>
        <w:spacing w:after="0" w:line="360" w:lineRule="auto"/>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i/>
          <w:sz w:val="28"/>
          <w:szCs w:val="28"/>
        </w:rPr>
        <w:t>Время на выполнение модуля 80 минут</w:t>
      </w:r>
    </w:p>
    <w:p w14:paraId="3261CD24" w14:textId="77777777" w:rsidR="00A1541C" w:rsidRPr="00EB405C" w:rsidRDefault="00A1541C" w:rsidP="00EB405C">
      <w:pPr>
        <w:spacing w:after="0" w:line="360" w:lineRule="auto"/>
        <w:contextualSpacing/>
        <w:jc w:val="both"/>
        <w:rPr>
          <w:rFonts w:ascii="Times New Roman" w:eastAsia="Times New Roman" w:hAnsi="Times New Roman" w:cs="Times New Roman"/>
          <w:b/>
          <w:bCs/>
          <w:sz w:val="28"/>
          <w:szCs w:val="28"/>
        </w:rPr>
      </w:pPr>
      <w:r w:rsidRPr="00EB405C">
        <w:rPr>
          <w:rFonts w:ascii="Times New Roman" w:eastAsia="Times New Roman" w:hAnsi="Times New Roman" w:cs="Times New Roman"/>
          <w:b/>
          <w:bCs/>
          <w:sz w:val="28"/>
          <w:szCs w:val="28"/>
        </w:rPr>
        <w:t>Задания:</w:t>
      </w:r>
    </w:p>
    <w:p w14:paraId="6D07BBF6" w14:textId="3C760D76" w:rsidR="00A1541C" w:rsidRPr="00EB405C" w:rsidRDefault="00A1541C" w:rsidP="00EB405C">
      <w:pPr>
        <w:pStyle w:val="aff8"/>
        <w:numPr>
          <w:ilvl w:val="0"/>
          <w:numId w:val="35"/>
        </w:numPr>
        <w:spacing w:after="0" w:line="360" w:lineRule="auto"/>
        <w:ind w:left="0" w:firstLine="709"/>
        <w:jc w:val="both"/>
        <w:rPr>
          <w:rFonts w:ascii="Times New Roman" w:eastAsia="Times New Roman" w:hAnsi="Times New Roman"/>
          <w:bCs/>
          <w:color w:val="000000" w:themeColor="text1"/>
          <w:sz w:val="28"/>
          <w:szCs w:val="28"/>
        </w:rPr>
      </w:pPr>
      <w:r w:rsidRPr="00EB405C">
        <w:rPr>
          <w:rFonts w:ascii="Times New Roman" w:eastAsia="Times New Roman" w:hAnsi="Times New Roman"/>
          <w:bCs/>
          <w:color w:val="000000" w:themeColor="text1"/>
          <w:sz w:val="28"/>
          <w:szCs w:val="28"/>
        </w:rPr>
        <w:t xml:space="preserve">Проведение дезинфекции и предстерилизационной </w:t>
      </w:r>
      <w:r w:rsidR="00EB405C" w:rsidRPr="00EB405C">
        <w:rPr>
          <w:rFonts w:ascii="Times New Roman" w:eastAsia="Times New Roman" w:hAnsi="Times New Roman"/>
          <w:bCs/>
          <w:color w:val="000000" w:themeColor="text1"/>
          <w:sz w:val="28"/>
          <w:szCs w:val="28"/>
        </w:rPr>
        <w:t>очистки при</w:t>
      </w:r>
      <w:r w:rsidRPr="00EB405C">
        <w:rPr>
          <w:rFonts w:ascii="Times New Roman" w:eastAsia="Times New Roman" w:hAnsi="Times New Roman"/>
          <w:bCs/>
          <w:color w:val="000000" w:themeColor="text1"/>
          <w:sz w:val="28"/>
          <w:szCs w:val="28"/>
        </w:rPr>
        <w:t xml:space="preserve"> выполнении медицинских лабораторных манипуляций</w:t>
      </w:r>
    </w:p>
    <w:p w14:paraId="35DBC97B"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
          <w:sz w:val="28"/>
          <w:szCs w:val="28"/>
        </w:rPr>
      </w:pPr>
      <w:r w:rsidRPr="00EB405C">
        <w:rPr>
          <w:rFonts w:ascii="Times New Roman" w:eastAsia="Times New Roman" w:hAnsi="Times New Roman" w:cs="Times New Roman"/>
          <w:b/>
          <w:sz w:val="28"/>
          <w:szCs w:val="28"/>
        </w:rPr>
        <w:t>Требования к оформлению письменных материалов</w:t>
      </w:r>
    </w:p>
    <w:p w14:paraId="4BCD5624" w14:textId="1B9B6C7D"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sz w:val="28"/>
          <w:szCs w:val="28"/>
        </w:rPr>
        <w:t xml:space="preserve">Письменные работы оформляются четко, разборчивым почерком. Обязательно подписанные и беловые, и черновые работы. </w:t>
      </w:r>
    </w:p>
    <w:p w14:paraId="1F6E707B" w14:textId="77777777" w:rsidR="00A1541C" w:rsidRPr="00EB405C" w:rsidRDefault="00A1541C" w:rsidP="00EB405C">
      <w:pPr>
        <w:spacing w:after="0" w:line="360" w:lineRule="auto"/>
        <w:contextualSpacing/>
        <w:jc w:val="both"/>
        <w:rPr>
          <w:rFonts w:ascii="Times New Roman" w:eastAsia="Times New Roman" w:hAnsi="Times New Roman" w:cs="Times New Roman"/>
          <w:bCs/>
          <w:sz w:val="28"/>
          <w:szCs w:val="28"/>
        </w:rPr>
      </w:pPr>
    </w:p>
    <w:p w14:paraId="6ADDEA82"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
          <w:sz w:val="28"/>
          <w:szCs w:val="28"/>
        </w:rPr>
      </w:pPr>
      <w:r w:rsidRPr="00EB405C">
        <w:rPr>
          <w:rFonts w:ascii="Times New Roman" w:eastAsia="Times New Roman" w:hAnsi="Times New Roman" w:cs="Times New Roman"/>
          <w:b/>
          <w:sz w:val="28"/>
          <w:szCs w:val="28"/>
        </w:rPr>
        <w:t>Представление результатов работы</w:t>
      </w:r>
    </w:p>
    <w:p w14:paraId="5E7A7689"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sz w:val="28"/>
          <w:szCs w:val="28"/>
        </w:rPr>
        <w:t xml:space="preserve">Конкурсант предоставляет результаты исследования непосредственно экспертам, после завершения выполнения задания. </w:t>
      </w:r>
    </w:p>
    <w:p w14:paraId="1B22429C" w14:textId="77777777" w:rsidR="00A1541C" w:rsidRPr="00EB405C" w:rsidRDefault="00A1541C" w:rsidP="00EB405C">
      <w:pPr>
        <w:spacing w:after="0" w:line="360" w:lineRule="auto"/>
        <w:contextualSpacing/>
        <w:jc w:val="both"/>
        <w:rPr>
          <w:rFonts w:ascii="Times New Roman" w:eastAsia="Times New Roman" w:hAnsi="Times New Roman" w:cs="Times New Roman"/>
          <w:bCs/>
          <w:sz w:val="28"/>
          <w:szCs w:val="28"/>
        </w:rPr>
      </w:pPr>
    </w:p>
    <w:p w14:paraId="0C62102D"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
          <w:sz w:val="28"/>
          <w:szCs w:val="28"/>
        </w:rPr>
      </w:pPr>
      <w:r w:rsidRPr="00EB405C">
        <w:rPr>
          <w:rFonts w:ascii="Times New Roman" w:eastAsia="Times New Roman" w:hAnsi="Times New Roman" w:cs="Times New Roman"/>
          <w:b/>
          <w:sz w:val="28"/>
          <w:szCs w:val="28"/>
        </w:rPr>
        <w:t>Необходимые приложения</w:t>
      </w:r>
    </w:p>
    <w:p w14:paraId="291335FD" w14:textId="4F0C41B2"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sz w:val="28"/>
          <w:szCs w:val="28"/>
        </w:rPr>
        <w:t xml:space="preserve">Для выполнения задания организаторы должны </w:t>
      </w:r>
      <w:r w:rsidR="00EB405C" w:rsidRPr="00EB405C">
        <w:rPr>
          <w:rFonts w:ascii="Times New Roman" w:eastAsia="Times New Roman" w:hAnsi="Times New Roman" w:cs="Times New Roman"/>
          <w:bCs/>
          <w:sz w:val="28"/>
          <w:szCs w:val="28"/>
        </w:rPr>
        <w:t>подготовить лабораторную</w:t>
      </w:r>
      <w:r w:rsidRPr="00EB405C">
        <w:rPr>
          <w:rFonts w:ascii="Times New Roman" w:eastAsia="Times New Roman" w:hAnsi="Times New Roman" w:cs="Times New Roman"/>
          <w:bCs/>
          <w:sz w:val="28"/>
          <w:szCs w:val="28"/>
        </w:rPr>
        <w:t xml:space="preserve"> посуду, реагенты, расходные материалы и оборудование. </w:t>
      </w:r>
    </w:p>
    <w:p w14:paraId="610AE1C2" w14:textId="77777777" w:rsidR="00A1541C" w:rsidRPr="00EB405C" w:rsidRDefault="00A1541C" w:rsidP="00EB405C">
      <w:pPr>
        <w:spacing w:after="0" w:line="360" w:lineRule="auto"/>
        <w:contextualSpacing/>
        <w:jc w:val="both"/>
        <w:rPr>
          <w:rFonts w:ascii="Times New Roman" w:eastAsia="Times New Roman" w:hAnsi="Times New Roman" w:cs="Times New Roman"/>
          <w:b/>
          <w:bCs/>
          <w:sz w:val="28"/>
          <w:szCs w:val="28"/>
          <w:lang w:eastAsia="ru-RU"/>
        </w:rPr>
      </w:pPr>
    </w:p>
    <w:p w14:paraId="4AC9DCAF"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
          <w:bCs/>
          <w:color w:val="000000"/>
          <w:sz w:val="28"/>
          <w:szCs w:val="28"/>
          <w:lang w:eastAsia="ru-RU"/>
        </w:rPr>
      </w:pPr>
      <w:r w:rsidRPr="00EB405C">
        <w:rPr>
          <w:rFonts w:ascii="Times New Roman" w:eastAsia="Times New Roman" w:hAnsi="Times New Roman" w:cs="Times New Roman"/>
          <w:b/>
          <w:bCs/>
          <w:sz w:val="28"/>
          <w:szCs w:val="28"/>
          <w:lang w:eastAsia="ru-RU"/>
        </w:rPr>
        <w:t>Модуль Б. </w:t>
      </w:r>
      <w:r w:rsidRPr="00EB405C">
        <w:rPr>
          <w:rFonts w:ascii="Times New Roman" w:eastAsia="Times New Roman" w:hAnsi="Times New Roman" w:cs="Times New Roman"/>
          <w:b/>
          <w:color w:val="000000"/>
          <w:sz w:val="28"/>
          <w:szCs w:val="28"/>
          <w:lang w:eastAsia="ru-RU"/>
        </w:rPr>
        <w:t xml:space="preserve">Выполнение клинических лабораторных исследований первой и второй категории </w:t>
      </w:r>
      <w:r w:rsidRPr="00EB405C">
        <w:rPr>
          <w:rFonts w:ascii="Times New Roman" w:eastAsia="Times New Roman" w:hAnsi="Times New Roman" w:cs="Times New Roman"/>
          <w:b/>
          <w:bCs/>
          <w:color w:val="000000"/>
          <w:sz w:val="28"/>
          <w:szCs w:val="28"/>
          <w:lang w:eastAsia="ru-RU"/>
        </w:rPr>
        <w:t>(инвариант)</w:t>
      </w:r>
    </w:p>
    <w:p w14:paraId="29D94DDF" w14:textId="6ED7D9F9" w:rsidR="00A1541C" w:rsidRPr="00A673DA" w:rsidRDefault="00B35DDC" w:rsidP="00EB405C">
      <w:pPr>
        <w:spacing w:after="0" w:line="360" w:lineRule="auto"/>
        <w:ind w:firstLine="709"/>
        <w:contextualSpacing/>
        <w:jc w:val="both"/>
        <w:rPr>
          <w:rFonts w:ascii="Times New Roman" w:eastAsia="Times New Roman" w:hAnsi="Times New Roman" w:cs="Times New Roman"/>
          <w:bCs/>
          <w:sz w:val="28"/>
          <w:szCs w:val="28"/>
        </w:rPr>
      </w:pPr>
      <w:r w:rsidRPr="00A673DA">
        <w:rPr>
          <w:rFonts w:ascii="Times New Roman" w:eastAsia="Times New Roman" w:hAnsi="Times New Roman" w:cs="Times New Roman"/>
          <w:bCs/>
          <w:i/>
          <w:sz w:val="28"/>
          <w:szCs w:val="28"/>
        </w:rPr>
        <w:t>Время на выполнение модуля 16</w:t>
      </w:r>
      <w:r w:rsidR="00A1541C" w:rsidRPr="00A673DA">
        <w:rPr>
          <w:rFonts w:ascii="Times New Roman" w:eastAsia="Times New Roman" w:hAnsi="Times New Roman" w:cs="Times New Roman"/>
          <w:bCs/>
          <w:i/>
          <w:sz w:val="28"/>
          <w:szCs w:val="28"/>
        </w:rPr>
        <w:t>0 минут</w:t>
      </w:r>
    </w:p>
    <w:p w14:paraId="11409746"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
          <w:bCs/>
          <w:sz w:val="28"/>
          <w:szCs w:val="28"/>
        </w:rPr>
        <w:lastRenderedPageBreak/>
        <w:t>Задания:</w:t>
      </w:r>
    </w:p>
    <w:p w14:paraId="48101367" w14:textId="77777777" w:rsidR="00DB0F99" w:rsidRPr="00EB405C" w:rsidRDefault="00DB0F99" w:rsidP="00EB405C">
      <w:pPr>
        <w:pStyle w:val="aff8"/>
        <w:keepNext/>
        <w:tabs>
          <w:tab w:val="left" w:pos="720"/>
        </w:tabs>
        <w:spacing w:after="0" w:line="360" w:lineRule="auto"/>
        <w:ind w:left="0" w:firstLine="709"/>
        <w:jc w:val="both"/>
        <w:rPr>
          <w:rFonts w:ascii="Times New Roman" w:eastAsia="Times New Roman" w:hAnsi="Times New Roman"/>
          <w:bCs/>
          <w:sz w:val="28"/>
          <w:szCs w:val="28"/>
          <w:lang w:eastAsia="ru-RU"/>
        </w:rPr>
      </w:pPr>
      <w:r w:rsidRPr="00EB405C">
        <w:rPr>
          <w:rFonts w:ascii="Times New Roman" w:eastAsia="Times New Roman" w:hAnsi="Times New Roman"/>
          <w:bCs/>
          <w:sz w:val="28"/>
          <w:szCs w:val="28"/>
          <w:lang w:eastAsia="ru-RU"/>
        </w:rPr>
        <w:t>1. Подготовить осадок биологического материала для исследования ориентировочным и количественным методом;</w:t>
      </w:r>
    </w:p>
    <w:p w14:paraId="2BC524DF" w14:textId="77777777" w:rsidR="00DB0F99" w:rsidRPr="00EB405C" w:rsidRDefault="00DB0F99" w:rsidP="00EB405C">
      <w:pPr>
        <w:pStyle w:val="aff8"/>
        <w:keepNext/>
        <w:tabs>
          <w:tab w:val="left" w:pos="720"/>
        </w:tabs>
        <w:spacing w:after="0" w:line="360" w:lineRule="auto"/>
        <w:ind w:left="0" w:firstLine="709"/>
        <w:jc w:val="both"/>
        <w:rPr>
          <w:rFonts w:ascii="Times New Roman" w:eastAsia="Times New Roman" w:hAnsi="Times New Roman"/>
          <w:bCs/>
          <w:sz w:val="28"/>
          <w:szCs w:val="28"/>
          <w:lang w:eastAsia="ru-RU"/>
        </w:rPr>
      </w:pPr>
      <w:r w:rsidRPr="00EB405C">
        <w:rPr>
          <w:rFonts w:ascii="Times New Roman" w:eastAsia="Times New Roman" w:hAnsi="Times New Roman"/>
          <w:bCs/>
          <w:sz w:val="28"/>
          <w:szCs w:val="28"/>
          <w:lang w:eastAsia="ru-RU"/>
        </w:rPr>
        <w:t>2.</w:t>
      </w:r>
      <w:r w:rsidRPr="00EB405C">
        <w:rPr>
          <w:rFonts w:ascii="Times New Roman" w:hAnsi="Times New Roman"/>
          <w:sz w:val="28"/>
          <w:szCs w:val="28"/>
        </w:rPr>
        <w:t xml:space="preserve"> </w:t>
      </w:r>
      <w:r w:rsidRPr="00EB405C">
        <w:rPr>
          <w:rFonts w:ascii="Times New Roman" w:eastAsia="Times New Roman" w:hAnsi="Times New Roman"/>
          <w:bCs/>
          <w:sz w:val="28"/>
          <w:szCs w:val="28"/>
          <w:lang w:eastAsia="ru-RU"/>
        </w:rPr>
        <w:t>Определение количества белка в биологическом материале;</w:t>
      </w:r>
    </w:p>
    <w:p w14:paraId="4524394E" w14:textId="1819B7B9" w:rsidR="00DB0F99" w:rsidRPr="00EB405C" w:rsidRDefault="00DB0F99" w:rsidP="00EB405C">
      <w:pPr>
        <w:pStyle w:val="aff8"/>
        <w:keepNext/>
        <w:tabs>
          <w:tab w:val="left" w:pos="720"/>
        </w:tabs>
        <w:spacing w:after="0" w:line="360" w:lineRule="auto"/>
        <w:ind w:left="0" w:firstLine="709"/>
        <w:jc w:val="both"/>
        <w:rPr>
          <w:rFonts w:ascii="Times New Roman" w:eastAsia="Times New Roman" w:hAnsi="Times New Roman"/>
          <w:bCs/>
          <w:sz w:val="28"/>
          <w:szCs w:val="28"/>
          <w:lang w:eastAsia="ru-RU"/>
        </w:rPr>
      </w:pPr>
      <w:r w:rsidRPr="00EB405C">
        <w:rPr>
          <w:rFonts w:ascii="Times New Roman" w:eastAsia="Times New Roman" w:hAnsi="Times New Roman"/>
          <w:bCs/>
          <w:sz w:val="28"/>
          <w:szCs w:val="28"/>
          <w:lang w:eastAsia="ru-RU"/>
        </w:rPr>
        <w:t>3.</w:t>
      </w:r>
      <w:r w:rsidRPr="00EB405C">
        <w:rPr>
          <w:rFonts w:ascii="Times New Roman" w:hAnsi="Times New Roman"/>
          <w:sz w:val="28"/>
          <w:szCs w:val="28"/>
        </w:rPr>
        <w:t xml:space="preserve"> </w:t>
      </w:r>
      <w:r w:rsidRPr="00EB405C">
        <w:rPr>
          <w:rFonts w:ascii="Times New Roman" w:eastAsia="Times New Roman" w:hAnsi="Times New Roman"/>
          <w:bCs/>
          <w:sz w:val="28"/>
          <w:szCs w:val="28"/>
          <w:lang w:eastAsia="ru-RU"/>
        </w:rPr>
        <w:t xml:space="preserve">Проведение реакций и </w:t>
      </w:r>
      <w:r w:rsidR="00EB405C" w:rsidRPr="00EB405C">
        <w:rPr>
          <w:rFonts w:ascii="Times New Roman" w:eastAsia="Times New Roman" w:hAnsi="Times New Roman"/>
          <w:bCs/>
          <w:sz w:val="28"/>
          <w:szCs w:val="28"/>
          <w:lang w:eastAsia="ru-RU"/>
        </w:rPr>
        <w:t>выполнение необходимых</w:t>
      </w:r>
      <w:r w:rsidRPr="00EB405C">
        <w:rPr>
          <w:rFonts w:ascii="Times New Roman" w:eastAsia="Times New Roman" w:hAnsi="Times New Roman"/>
          <w:bCs/>
          <w:sz w:val="28"/>
          <w:szCs w:val="28"/>
          <w:lang w:eastAsia="ru-RU"/>
        </w:rPr>
        <w:t xml:space="preserve"> манипуляций для определения биохимических показателей</w:t>
      </w:r>
    </w:p>
    <w:p w14:paraId="19B74B51" w14:textId="77777777" w:rsidR="00DB0F99" w:rsidRPr="00EB405C" w:rsidRDefault="00DB0F99" w:rsidP="00EB405C">
      <w:pPr>
        <w:pStyle w:val="aff8"/>
        <w:keepNext/>
        <w:spacing w:after="0" w:line="360" w:lineRule="auto"/>
        <w:jc w:val="both"/>
        <w:rPr>
          <w:rFonts w:ascii="Times New Roman" w:eastAsia="Times New Roman" w:hAnsi="Times New Roman"/>
          <w:bCs/>
          <w:sz w:val="28"/>
          <w:szCs w:val="28"/>
          <w:lang w:eastAsia="ru-RU"/>
        </w:rPr>
      </w:pPr>
    </w:p>
    <w:p w14:paraId="27D11E12"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
          <w:bCs/>
          <w:sz w:val="28"/>
          <w:szCs w:val="28"/>
          <w:lang w:eastAsia="ru-RU"/>
        </w:rPr>
        <w:t>Требования к оформлению письменных материалов</w:t>
      </w:r>
    </w:p>
    <w:p w14:paraId="1C7B627F"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14:paraId="447E6054"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p>
    <w:p w14:paraId="3F424737"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
          <w:bCs/>
          <w:sz w:val="28"/>
          <w:szCs w:val="28"/>
          <w:lang w:eastAsia="ru-RU"/>
        </w:rPr>
        <w:t>Представление результатов работы</w:t>
      </w:r>
    </w:p>
    <w:p w14:paraId="6CB2D481" w14:textId="58A55106" w:rsidR="00A1541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sz w:val="28"/>
          <w:szCs w:val="28"/>
        </w:rPr>
        <w:t>Конкурсант предоставляет результаты исследования непосредственно экспертам, после завершения выполнения задания.</w:t>
      </w:r>
    </w:p>
    <w:p w14:paraId="59223170" w14:textId="77777777" w:rsidR="00EB405C" w:rsidRPr="00EB405C" w:rsidRDefault="00EB405C" w:rsidP="00EB405C">
      <w:pPr>
        <w:spacing w:after="0" w:line="360" w:lineRule="auto"/>
        <w:contextualSpacing/>
        <w:jc w:val="both"/>
        <w:rPr>
          <w:rFonts w:ascii="Times New Roman" w:eastAsia="Times New Roman" w:hAnsi="Times New Roman" w:cs="Times New Roman"/>
          <w:bCs/>
          <w:sz w:val="28"/>
          <w:szCs w:val="28"/>
        </w:rPr>
      </w:pPr>
    </w:p>
    <w:p w14:paraId="4DE2ACB7"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bookmarkStart w:id="10" w:name="_Hlk97290384"/>
      <w:r w:rsidRPr="00EB405C">
        <w:rPr>
          <w:rFonts w:ascii="Times New Roman" w:eastAsia="Times New Roman" w:hAnsi="Times New Roman" w:cs="Times New Roman"/>
          <w:b/>
          <w:bCs/>
          <w:sz w:val="28"/>
          <w:szCs w:val="28"/>
          <w:lang w:eastAsia="ru-RU"/>
        </w:rPr>
        <w:t>Необходимые приложения</w:t>
      </w:r>
      <w:bookmarkEnd w:id="10"/>
    </w:p>
    <w:p w14:paraId="0C08C2D9" w14:textId="77777777" w:rsidR="00A1541C" w:rsidRPr="00EB405C" w:rsidRDefault="00A1541C" w:rsidP="00EB405C">
      <w:pPr>
        <w:tabs>
          <w:tab w:val="left" w:pos="142"/>
        </w:tabs>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lang w:eastAsia="ru-RU"/>
        </w:rPr>
        <w:t>При выполнении биохимического исследования необходимо: наборы реагентов, мультикалибратор, контрольные сыворотки «Норма» и «Патология».  Выполнение задания провести в соответствии с инструкцией к набор</w:t>
      </w:r>
      <w:r w:rsidR="006C6354" w:rsidRPr="00EB405C">
        <w:rPr>
          <w:rFonts w:ascii="Times New Roman" w:eastAsia="Times New Roman" w:hAnsi="Times New Roman" w:cs="Times New Roman"/>
          <w:sz w:val="28"/>
          <w:szCs w:val="28"/>
          <w:lang w:eastAsia="ru-RU"/>
        </w:rPr>
        <w:t>у</w:t>
      </w:r>
      <w:r w:rsidRPr="00EB405C">
        <w:rPr>
          <w:rFonts w:ascii="Times New Roman" w:eastAsia="Times New Roman" w:hAnsi="Times New Roman" w:cs="Times New Roman"/>
          <w:sz w:val="28"/>
          <w:szCs w:val="28"/>
          <w:lang w:eastAsia="ru-RU"/>
        </w:rPr>
        <w:t>.</w:t>
      </w:r>
    </w:p>
    <w:p w14:paraId="4727B48E" w14:textId="77777777" w:rsidR="00A1541C" w:rsidRPr="00EB405C" w:rsidRDefault="00A1541C" w:rsidP="00EB405C">
      <w:pPr>
        <w:spacing w:after="0" w:line="360" w:lineRule="auto"/>
        <w:contextualSpacing/>
        <w:jc w:val="both"/>
        <w:rPr>
          <w:rFonts w:ascii="Times New Roman" w:eastAsia="Calibri" w:hAnsi="Times New Roman" w:cs="Times New Roman"/>
          <w:b/>
          <w:sz w:val="28"/>
          <w:szCs w:val="28"/>
          <w:lang w:eastAsia="ru-RU"/>
        </w:rPr>
      </w:pPr>
    </w:p>
    <w:p w14:paraId="59468E7D"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
          <w:bCs/>
          <w:color w:val="000000"/>
          <w:sz w:val="28"/>
          <w:szCs w:val="28"/>
          <w:lang w:eastAsia="ru-RU"/>
        </w:rPr>
      </w:pPr>
      <w:r w:rsidRPr="00EB405C">
        <w:rPr>
          <w:rFonts w:ascii="Times New Roman" w:eastAsia="Times New Roman" w:hAnsi="Times New Roman" w:cs="Times New Roman"/>
          <w:b/>
          <w:bCs/>
          <w:sz w:val="28"/>
          <w:szCs w:val="28"/>
          <w:lang w:eastAsia="ru-RU"/>
        </w:rPr>
        <w:t>Модуль В. </w:t>
      </w:r>
      <w:r w:rsidRPr="00EB405C">
        <w:rPr>
          <w:rFonts w:ascii="Times New Roman" w:eastAsia="Times New Roman" w:hAnsi="Times New Roman" w:cs="Times New Roman"/>
          <w:b/>
          <w:color w:val="000000"/>
          <w:sz w:val="28"/>
          <w:szCs w:val="28"/>
          <w:lang w:eastAsia="ru-RU"/>
        </w:rPr>
        <w:t xml:space="preserve">Выполнение микробиологических лабораторных исследований первой и второй категории </w:t>
      </w:r>
      <w:r w:rsidRPr="00EB405C">
        <w:rPr>
          <w:rFonts w:ascii="Times New Roman" w:eastAsia="Times New Roman" w:hAnsi="Times New Roman" w:cs="Times New Roman"/>
          <w:b/>
          <w:bCs/>
          <w:color w:val="000000"/>
          <w:sz w:val="28"/>
          <w:szCs w:val="28"/>
          <w:lang w:eastAsia="ru-RU"/>
        </w:rPr>
        <w:t>(</w:t>
      </w:r>
      <w:r w:rsidRPr="00EB405C">
        <w:rPr>
          <w:rFonts w:ascii="Times New Roman" w:eastAsia="Times New Roman" w:hAnsi="Times New Roman" w:cs="Times New Roman"/>
          <w:b/>
          <w:color w:val="000000"/>
          <w:sz w:val="28"/>
          <w:szCs w:val="28"/>
          <w:lang w:eastAsia="ru-RU"/>
        </w:rPr>
        <w:t>вариатив</w:t>
      </w:r>
      <w:r w:rsidRPr="00EB405C">
        <w:rPr>
          <w:rFonts w:ascii="Times New Roman" w:eastAsia="Times New Roman" w:hAnsi="Times New Roman" w:cs="Times New Roman"/>
          <w:b/>
          <w:bCs/>
          <w:color w:val="000000"/>
          <w:sz w:val="28"/>
          <w:szCs w:val="28"/>
          <w:lang w:eastAsia="ru-RU"/>
        </w:rPr>
        <w:t>)</w:t>
      </w:r>
    </w:p>
    <w:p w14:paraId="4B4FD53A"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i/>
          <w:sz w:val="28"/>
          <w:szCs w:val="28"/>
        </w:rPr>
        <w:t>Время на выполнение модуля 80 минут</w:t>
      </w:r>
    </w:p>
    <w:p w14:paraId="20BBFA57"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
          <w:bCs/>
          <w:sz w:val="28"/>
          <w:szCs w:val="28"/>
        </w:rPr>
        <w:t>Задания:</w:t>
      </w:r>
    </w:p>
    <w:p w14:paraId="667F9EE4" w14:textId="77777777" w:rsidR="00A1541C" w:rsidRPr="00EB405C" w:rsidRDefault="00A1541C" w:rsidP="00EB405C">
      <w:pPr>
        <w:keepNext/>
        <w:keepLines/>
        <w:numPr>
          <w:ilvl w:val="0"/>
          <w:numId w:val="28"/>
        </w:numPr>
        <w:spacing w:after="0" w:line="360" w:lineRule="auto"/>
        <w:contextualSpacing/>
        <w:jc w:val="both"/>
        <w:outlineLvl w:val="0"/>
        <w:rPr>
          <w:rFonts w:ascii="Times New Roman" w:eastAsia="Times New Roman" w:hAnsi="Times New Roman" w:cs="Times New Roman"/>
          <w:sz w:val="28"/>
          <w:szCs w:val="28"/>
          <w:lang w:eastAsia="ru-RU"/>
        </w:rPr>
      </w:pPr>
      <w:r w:rsidRPr="00EB405C">
        <w:rPr>
          <w:rFonts w:ascii="Times New Roman" w:eastAsia="Times New Roman" w:hAnsi="Times New Roman" w:cs="Times New Roman"/>
          <w:sz w:val="28"/>
          <w:szCs w:val="28"/>
          <w:lang w:eastAsia="ru-RU"/>
        </w:rPr>
        <w:t>Осуществ</w:t>
      </w:r>
      <w:r w:rsidR="00881765" w:rsidRPr="00EB405C">
        <w:rPr>
          <w:rFonts w:ascii="Times New Roman" w:eastAsia="Times New Roman" w:hAnsi="Times New Roman" w:cs="Times New Roman"/>
          <w:sz w:val="28"/>
          <w:szCs w:val="28"/>
          <w:lang w:eastAsia="ru-RU"/>
        </w:rPr>
        <w:t>ить</w:t>
      </w:r>
      <w:r w:rsidRPr="00EB405C">
        <w:rPr>
          <w:rFonts w:ascii="Times New Roman" w:eastAsia="Times New Roman" w:hAnsi="Times New Roman" w:cs="Times New Roman"/>
          <w:sz w:val="28"/>
          <w:szCs w:val="28"/>
          <w:lang w:eastAsia="ru-RU"/>
        </w:rPr>
        <w:t xml:space="preserve"> посев в соответствии МУК 4.2.3852-23 «Лабораторная диагностика дифтерийной инфекции»;</w:t>
      </w:r>
    </w:p>
    <w:p w14:paraId="48FF6F03" w14:textId="77777777" w:rsidR="00A1541C" w:rsidRPr="00EB405C" w:rsidRDefault="00A1541C" w:rsidP="00EB405C">
      <w:pPr>
        <w:keepNext/>
        <w:keepLines/>
        <w:numPr>
          <w:ilvl w:val="0"/>
          <w:numId w:val="28"/>
        </w:numPr>
        <w:spacing w:after="0" w:line="360" w:lineRule="auto"/>
        <w:contextualSpacing/>
        <w:jc w:val="both"/>
        <w:outlineLvl w:val="0"/>
        <w:rPr>
          <w:rFonts w:ascii="Times New Roman" w:eastAsia="Times New Roman" w:hAnsi="Times New Roman" w:cs="Times New Roman"/>
          <w:sz w:val="28"/>
          <w:szCs w:val="28"/>
          <w:lang w:eastAsia="ru-RU"/>
        </w:rPr>
      </w:pPr>
      <w:r w:rsidRPr="00EB405C">
        <w:rPr>
          <w:rFonts w:ascii="Times New Roman" w:eastAsia="Times New Roman" w:hAnsi="Times New Roman" w:cs="Times New Roman"/>
          <w:sz w:val="28"/>
          <w:szCs w:val="28"/>
          <w:lang w:eastAsia="ru-RU"/>
        </w:rPr>
        <w:t>Осуществить диагностику инфекции у человека с помощью иммунохроматографического экспесс-теста в предложенном биологическом материале в соответствии с инструкцией.</w:t>
      </w:r>
    </w:p>
    <w:p w14:paraId="0A52AC4C" w14:textId="77777777" w:rsidR="00A1541C" w:rsidRPr="00EB405C" w:rsidRDefault="00A1541C" w:rsidP="00EB405C">
      <w:pPr>
        <w:spacing w:after="0" w:line="360" w:lineRule="auto"/>
        <w:contextualSpacing/>
        <w:jc w:val="both"/>
        <w:rPr>
          <w:rFonts w:ascii="Times New Roman" w:eastAsia="Times New Roman" w:hAnsi="Times New Roman" w:cs="Times New Roman"/>
          <w:sz w:val="28"/>
          <w:szCs w:val="28"/>
          <w:lang w:eastAsia="ru-RU"/>
        </w:rPr>
      </w:pPr>
    </w:p>
    <w:p w14:paraId="20A889CC"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
          <w:bCs/>
          <w:sz w:val="28"/>
          <w:szCs w:val="28"/>
          <w:lang w:eastAsia="ru-RU"/>
        </w:rPr>
        <w:lastRenderedPageBreak/>
        <w:t>Требования к оформлению письменных материалов</w:t>
      </w:r>
    </w:p>
    <w:p w14:paraId="7CBB14B2"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14:paraId="3015FCB5"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p>
    <w:p w14:paraId="568C71F6"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
          <w:bCs/>
          <w:sz w:val="28"/>
          <w:szCs w:val="28"/>
          <w:lang w:eastAsia="ru-RU"/>
        </w:rPr>
        <w:t>Представление результатов работы</w:t>
      </w:r>
    </w:p>
    <w:p w14:paraId="64FCCBC6"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sz w:val="28"/>
          <w:szCs w:val="28"/>
        </w:rPr>
        <w:t xml:space="preserve">Конкурсант предоставляет результаты исследования непосредственно экспертам, после завершения выполнения задания. </w:t>
      </w:r>
    </w:p>
    <w:p w14:paraId="512249DD"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Cs/>
          <w:sz w:val="28"/>
          <w:szCs w:val="28"/>
          <w:lang w:eastAsia="ru-RU"/>
        </w:rPr>
      </w:pPr>
    </w:p>
    <w:p w14:paraId="2B788272"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
          <w:bCs/>
          <w:sz w:val="28"/>
          <w:szCs w:val="28"/>
          <w:lang w:eastAsia="ru-RU"/>
        </w:rPr>
        <w:t>Необходимые приложения</w:t>
      </w:r>
    </w:p>
    <w:p w14:paraId="49311D1D" w14:textId="71F33DEC" w:rsidR="00A1541C" w:rsidRPr="00EB405C" w:rsidRDefault="00A1541C" w:rsidP="00EB405C">
      <w:pPr>
        <w:tabs>
          <w:tab w:val="left" w:pos="993"/>
        </w:tabs>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Организаторы площадки заранее приготавливают</w:t>
      </w:r>
      <w:r w:rsidR="006C6354" w:rsidRPr="00EB405C">
        <w:rPr>
          <w:rFonts w:ascii="Times New Roman" w:eastAsia="Times New Roman" w:hAnsi="Times New Roman" w:cs="Times New Roman"/>
          <w:sz w:val="28"/>
          <w:szCs w:val="28"/>
        </w:rPr>
        <w:t xml:space="preserve"> </w:t>
      </w:r>
      <w:r w:rsidRPr="00EB405C">
        <w:rPr>
          <w:rFonts w:ascii="Times New Roman" w:eastAsia="Times New Roman" w:hAnsi="Times New Roman" w:cs="Times New Roman"/>
          <w:sz w:val="28"/>
          <w:szCs w:val="28"/>
        </w:rPr>
        <w:t>питательные среды для осуществления посева в соответствии МУК 4.2.3852-23 «Лабораторная диагностика дифтерийной инфекции».</w:t>
      </w:r>
      <w:r w:rsidRPr="00EB405C">
        <w:rPr>
          <w:rFonts w:ascii="Times New Roman" w:eastAsia="Times New Roman" w:hAnsi="Times New Roman" w:cs="Times New Roman"/>
          <w:sz w:val="28"/>
          <w:szCs w:val="28"/>
          <w:lang w:eastAsia="ru-RU"/>
        </w:rPr>
        <w:t xml:space="preserve"> Диагностику вирусной инфекции </w:t>
      </w:r>
      <w:r w:rsidR="00EB405C" w:rsidRPr="00EB405C">
        <w:rPr>
          <w:rFonts w:ascii="Times New Roman" w:eastAsia="Times New Roman" w:hAnsi="Times New Roman" w:cs="Times New Roman"/>
          <w:sz w:val="28"/>
          <w:szCs w:val="28"/>
          <w:lang w:eastAsia="ru-RU"/>
        </w:rPr>
        <w:t>человека с</w:t>
      </w:r>
      <w:r w:rsidRPr="00EB405C">
        <w:rPr>
          <w:rFonts w:ascii="Times New Roman" w:eastAsia="Times New Roman" w:hAnsi="Times New Roman" w:cs="Times New Roman"/>
          <w:sz w:val="28"/>
          <w:szCs w:val="28"/>
          <w:lang w:eastAsia="ru-RU"/>
        </w:rPr>
        <w:t xml:space="preserve"> помощью </w:t>
      </w:r>
      <w:proofErr w:type="spellStart"/>
      <w:r w:rsidRPr="00EB405C">
        <w:rPr>
          <w:rFonts w:ascii="Times New Roman" w:eastAsia="Times New Roman" w:hAnsi="Times New Roman" w:cs="Times New Roman"/>
          <w:sz w:val="28"/>
          <w:szCs w:val="28"/>
          <w:lang w:eastAsia="ru-RU"/>
        </w:rPr>
        <w:t>иммунохроматографического</w:t>
      </w:r>
      <w:proofErr w:type="spellEnd"/>
      <w:r w:rsidRPr="00EB405C">
        <w:rPr>
          <w:rFonts w:ascii="Times New Roman" w:eastAsia="Times New Roman" w:hAnsi="Times New Roman" w:cs="Times New Roman"/>
          <w:sz w:val="28"/>
          <w:szCs w:val="28"/>
          <w:lang w:eastAsia="ru-RU"/>
        </w:rPr>
        <w:t xml:space="preserve"> экспресс – теста проводят в соответствии с инструкцией к наборам</w:t>
      </w:r>
    </w:p>
    <w:p w14:paraId="7C36C93C" w14:textId="77777777" w:rsidR="00A1541C" w:rsidRPr="00EB405C" w:rsidRDefault="00A1541C" w:rsidP="00EB405C">
      <w:pPr>
        <w:tabs>
          <w:tab w:val="left" w:pos="993"/>
        </w:tabs>
        <w:spacing w:after="0" w:line="360" w:lineRule="auto"/>
        <w:contextualSpacing/>
        <w:jc w:val="both"/>
        <w:rPr>
          <w:rFonts w:ascii="Times New Roman" w:eastAsia="Times New Roman" w:hAnsi="Times New Roman" w:cs="Times New Roman"/>
          <w:sz w:val="28"/>
          <w:szCs w:val="28"/>
        </w:rPr>
      </w:pPr>
    </w:p>
    <w:p w14:paraId="5CD2EB9F"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
          <w:bCs/>
          <w:color w:val="000000"/>
          <w:sz w:val="28"/>
          <w:szCs w:val="28"/>
          <w:lang w:eastAsia="ru-RU"/>
        </w:rPr>
      </w:pPr>
      <w:r w:rsidRPr="00EB405C">
        <w:rPr>
          <w:rFonts w:ascii="Times New Roman" w:eastAsia="Times New Roman" w:hAnsi="Times New Roman" w:cs="Times New Roman"/>
          <w:b/>
          <w:bCs/>
          <w:sz w:val="28"/>
          <w:szCs w:val="28"/>
          <w:lang w:eastAsia="ru-RU"/>
        </w:rPr>
        <w:t>Модуль Г.</w:t>
      </w:r>
      <w:r w:rsidRPr="00EB405C">
        <w:rPr>
          <w:rFonts w:ascii="Times New Roman" w:eastAsia="Times New Roman" w:hAnsi="Times New Roman" w:cs="Times New Roman"/>
          <w:b/>
          <w:color w:val="000000"/>
          <w:sz w:val="28"/>
          <w:szCs w:val="28"/>
          <w:lang w:eastAsia="ru-RU"/>
        </w:rPr>
        <w:t xml:space="preserve"> Выполнение морфологических лабораторных исследований первой и второй категории </w:t>
      </w:r>
      <w:r w:rsidRPr="00EB405C">
        <w:rPr>
          <w:rFonts w:ascii="Times New Roman" w:eastAsia="Times New Roman" w:hAnsi="Times New Roman" w:cs="Times New Roman"/>
          <w:b/>
          <w:bCs/>
          <w:color w:val="000000"/>
          <w:sz w:val="28"/>
          <w:szCs w:val="28"/>
          <w:lang w:eastAsia="ru-RU"/>
        </w:rPr>
        <w:t>(инвариант)</w:t>
      </w:r>
    </w:p>
    <w:p w14:paraId="57EAB9DB"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i/>
          <w:sz w:val="28"/>
          <w:szCs w:val="28"/>
        </w:rPr>
        <w:t>Время на выполнение модуля 80 минут</w:t>
      </w:r>
    </w:p>
    <w:p w14:paraId="1E1496C7"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
          <w:bCs/>
          <w:sz w:val="28"/>
          <w:szCs w:val="28"/>
        </w:rPr>
        <w:t>Задания:</w:t>
      </w:r>
    </w:p>
    <w:p w14:paraId="16E90891" w14:textId="110D31C8" w:rsidR="00A1541C" w:rsidRDefault="00881765" w:rsidP="00EB405C">
      <w:pPr>
        <w:numPr>
          <w:ilvl w:val="0"/>
          <w:numId w:val="29"/>
        </w:numPr>
        <w:tabs>
          <w:tab w:val="left" w:pos="993"/>
        </w:tabs>
        <w:spacing w:after="0" w:line="360" w:lineRule="auto"/>
        <w:ind w:left="786"/>
        <w:contextualSpacing/>
        <w:jc w:val="both"/>
        <w:rPr>
          <w:rFonts w:ascii="Times New Roman" w:eastAsia="Times New Roman" w:hAnsi="Times New Roman" w:cs="Times New Roman"/>
          <w:sz w:val="28"/>
          <w:szCs w:val="28"/>
          <w:lang w:eastAsia="ru-RU"/>
        </w:rPr>
      </w:pPr>
      <w:r w:rsidRPr="00EB405C">
        <w:rPr>
          <w:rFonts w:ascii="Times New Roman" w:eastAsia="Times New Roman" w:hAnsi="Times New Roman" w:cs="Times New Roman"/>
          <w:sz w:val="28"/>
          <w:szCs w:val="28"/>
          <w:lang w:eastAsia="ru-RU"/>
        </w:rPr>
        <w:t>Провести</w:t>
      </w:r>
      <w:r w:rsidR="00A1541C" w:rsidRPr="00EB405C">
        <w:rPr>
          <w:rFonts w:ascii="Times New Roman" w:eastAsia="Times New Roman" w:hAnsi="Times New Roman" w:cs="Times New Roman"/>
          <w:sz w:val="28"/>
          <w:szCs w:val="28"/>
          <w:lang w:eastAsia="ru-RU"/>
        </w:rPr>
        <w:t xml:space="preserve"> микроскопическое исследование окрашенного препарата крови; микроскопическое исследование микробиологического и гистологического препарата.</w:t>
      </w:r>
    </w:p>
    <w:p w14:paraId="04FA65F7" w14:textId="77777777" w:rsidR="00A1541C" w:rsidRPr="00EB405C" w:rsidRDefault="00A1541C" w:rsidP="00EB405C">
      <w:p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EB405C">
        <w:rPr>
          <w:rFonts w:ascii="Times New Roman" w:eastAsia="Times New Roman" w:hAnsi="Times New Roman" w:cs="Times New Roman"/>
          <w:b/>
          <w:bCs/>
          <w:sz w:val="28"/>
          <w:szCs w:val="28"/>
          <w:lang w:eastAsia="ru-RU"/>
        </w:rPr>
        <w:t>Требования к оформлению письменных материалов</w:t>
      </w:r>
    </w:p>
    <w:p w14:paraId="15266C8E" w14:textId="77777777" w:rsidR="00A1541C" w:rsidRPr="00EB405C" w:rsidRDefault="00A1541C" w:rsidP="00EB405C">
      <w:pPr>
        <w:tabs>
          <w:tab w:val="left" w:pos="993"/>
        </w:tabs>
        <w:spacing w:after="0" w:line="360" w:lineRule="auto"/>
        <w:ind w:firstLine="993"/>
        <w:contextualSpacing/>
        <w:jc w:val="both"/>
        <w:rPr>
          <w:rFonts w:ascii="Times New Roman" w:eastAsia="Times New Roman" w:hAnsi="Times New Roman" w:cs="Times New Roman"/>
          <w:sz w:val="28"/>
          <w:szCs w:val="28"/>
          <w:lang w:eastAsia="ru-RU"/>
        </w:rPr>
      </w:pPr>
      <w:r w:rsidRPr="00EB405C">
        <w:rPr>
          <w:rFonts w:ascii="Times New Roman" w:eastAsia="Times New Roman" w:hAnsi="Times New Roman" w:cs="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14:paraId="7E1F436C"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p>
    <w:p w14:paraId="106A7D26"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
          <w:bCs/>
          <w:sz w:val="28"/>
          <w:szCs w:val="28"/>
          <w:lang w:eastAsia="ru-RU"/>
        </w:rPr>
        <w:t>Представление результатов работы</w:t>
      </w:r>
    </w:p>
    <w:p w14:paraId="604FD878"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sz w:val="28"/>
          <w:szCs w:val="28"/>
        </w:rPr>
        <w:t xml:space="preserve">Конкурсант предоставляет результаты исследования непосредственно экспертам, после завершения выполнения задания. </w:t>
      </w:r>
    </w:p>
    <w:p w14:paraId="44E8EC89"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
          <w:bCs/>
          <w:sz w:val="28"/>
          <w:szCs w:val="28"/>
          <w:lang w:eastAsia="ru-RU"/>
        </w:rPr>
        <w:lastRenderedPageBreak/>
        <w:t>Необходимые приложения</w:t>
      </w:r>
    </w:p>
    <w:p w14:paraId="36C71EA9" w14:textId="51075B97" w:rsidR="00A1541C" w:rsidRPr="00EB405C" w:rsidRDefault="00A1541C" w:rsidP="00EB405C">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xml:space="preserve">Микроскопия является обязательным при выполнении лабораторных исследований, поэтому </w:t>
      </w:r>
      <w:r w:rsidR="00EB405C" w:rsidRPr="00EB405C">
        <w:rPr>
          <w:rFonts w:ascii="Times New Roman" w:eastAsia="Times New Roman" w:hAnsi="Times New Roman" w:cs="Times New Roman"/>
          <w:sz w:val="28"/>
          <w:szCs w:val="28"/>
        </w:rPr>
        <w:t>конкурсантам</w:t>
      </w:r>
      <w:r w:rsidRPr="00EB405C">
        <w:rPr>
          <w:rFonts w:ascii="Times New Roman" w:eastAsia="Times New Roman" w:hAnsi="Times New Roman" w:cs="Times New Roman"/>
          <w:sz w:val="28"/>
          <w:szCs w:val="28"/>
        </w:rPr>
        <w:t xml:space="preserve"> предоставляются окрашенные препараты</w:t>
      </w:r>
      <w:r w:rsidR="006C6354" w:rsidRPr="00EB405C">
        <w:rPr>
          <w:rFonts w:ascii="Times New Roman" w:eastAsia="Times New Roman" w:hAnsi="Times New Roman" w:cs="Times New Roman"/>
          <w:sz w:val="28"/>
          <w:szCs w:val="28"/>
          <w:lang w:eastAsia="ru-RU"/>
        </w:rPr>
        <w:t xml:space="preserve">, </w:t>
      </w:r>
      <w:r w:rsidRPr="00EB405C">
        <w:rPr>
          <w:rFonts w:ascii="Times New Roman" w:eastAsia="Times New Roman" w:hAnsi="Times New Roman" w:cs="Times New Roman"/>
          <w:sz w:val="28"/>
          <w:szCs w:val="28"/>
        </w:rPr>
        <w:t xml:space="preserve">заранее приготовленные независимыми компетентными специалистами лабораторной диагностики. Препараты предоставляются в запечатанных конвертах. Конверты вскрываются непосредственно перед микроскопией в присутствии </w:t>
      </w:r>
      <w:r w:rsidR="00EB405C" w:rsidRPr="00EB405C">
        <w:rPr>
          <w:rFonts w:ascii="Times New Roman" w:eastAsia="Times New Roman" w:hAnsi="Times New Roman" w:cs="Times New Roman"/>
          <w:sz w:val="28"/>
          <w:szCs w:val="28"/>
        </w:rPr>
        <w:t>конкурсантов</w:t>
      </w:r>
      <w:r w:rsidRPr="00EB405C">
        <w:rPr>
          <w:rFonts w:ascii="Times New Roman" w:eastAsia="Times New Roman" w:hAnsi="Times New Roman" w:cs="Times New Roman"/>
          <w:sz w:val="28"/>
          <w:szCs w:val="28"/>
        </w:rPr>
        <w:t xml:space="preserve"> и экспертов. Вложенные эталоны ответов передаются Главному эксперту, препараты – </w:t>
      </w:r>
      <w:r w:rsidR="00EB405C" w:rsidRPr="00EB405C">
        <w:rPr>
          <w:rFonts w:ascii="Times New Roman" w:eastAsia="Times New Roman" w:hAnsi="Times New Roman" w:cs="Times New Roman"/>
          <w:sz w:val="28"/>
          <w:szCs w:val="28"/>
        </w:rPr>
        <w:t>конкурсантам</w:t>
      </w:r>
      <w:r w:rsidRPr="00EB405C">
        <w:rPr>
          <w:rFonts w:ascii="Times New Roman" w:eastAsia="Times New Roman" w:hAnsi="Times New Roman" w:cs="Times New Roman"/>
          <w:sz w:val="28"/>
          <w:szCs w:val="28"/>
        </w:rPr>
        <w:t xml:space="preserve">. Бланки для микроскопии составляются и распечатываются организаторами площадки. </w:t>
      </w:r>
    </w:p>
    <w:p w14:paraId="0FEFF989" w14:textId="77777777" w:rsidR="00A1541C" w:rsidRPr="00EB405C" w:rsidRDefault="00A1541C" w:rsidP="00EB405C">
      <w:pPr>
        <w:spacing w:after="0" w:line="360" w:lineRule="auto"/>
        <w:ind w:firstLine="851"/>
        <w:contextualSpacing/>
        <w:jc w:val="both"/>
        <w:rPr>
          <w:rFonts w:ascii="Times New Roman" w:eastAsia="Times New Roman" w:hAnsi="Times New Roman" w:cs="Times New Roman"/>
          <w:sz w:val="28"/>
          <w:szCs w:val="28"/>
          <w:lang w:eastAsia="ru-RU"/>
        </w:rPr>
      </w:pPr>
    </w:p>
    <w:p w14:paraId="0444C2D5"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
          <w:bCs/>
          <w:color w:val="000000"/>
          <w:sz w:val="28"/>
          <w:szCs w:val="28"/>
          <w:lang w:eastAsia="ru-RU"/>
        </w:rPr>
      </w:pPr>
      <w:r w:rsidRPr="00EB405C">
        <w:rPr>
          <w:rFonts w:ascii="Times New Roman" w:eastAsia="Times New Roman" w:hAnsi="Times New Roman" w:cs="Times New Roman"/>
          <w:b/>
          <w:bCs/>
          <w:sz w:val="28"/>
          <w:szCs w:val="28"/>
          <w:lang w:eastAsia="ru-RU"/>
        </w:rPr>
        <w:t xml:space="preserve">Модуль Д. </w:t>
      </w:r>
      <w:r w:rsidRPr="00EB405C">
        <w:rPr>
          <w:rFonts w:ascii="Times New Roman" w:eastAsia="Times New Roman" w:hAnsi="Times New Roman" w:cs="Times New Roman"/>
          <w:b/>
          <w:color w:val="000000"/>
          <w:sz w:val="28"/>
          <w:szCs w:val="28"/>
          <w:lang w:eastAsia="ru-RU"/>
        </w:rPr>
        <w:t xml:space="preserve">Выполнение санитарно - эпидемиологических исследований </w:t>
      </w:r>
      <w:r w:rsidRPr="00EB405C">
        <w:rPr>
          <w:rFonts w:ascii="Times New Roman" w:eastAsia="Times New Roman" w:hAnsi="Times New Roman" w:cs="Times New Roman"/>
          <w:b/>
          <w:bCs/>
          <w:color w:val="000000"/>
          <w:sz w:val="28"/>
          <w:szCs w:val="28"/>
          <w:lang w:eastAsia="ru-RU"/>
        </w:rPr>
        <w:t>(</w:t>
      </w:r>
      <w:r w:rsidRPr="00EB405C">
        <w:rPr>
          <w:rFonts w:ascii="Times New Roman" w:eastAsia="Times New Roman" w:hAnsi="Times New Roman" w:cs="Times New Roman"/>
          <w:b/>
          <w:color w:val="000000"/>
          <w:sz w:val="28"/>
          <w:szCs w:val="28"/>
          <w:lang w:eastAsia="ru-RU"/>
        </w:rPr>
        <w:t>вариатив</w:t>
      </w:r>
      <w:r w:rsidRPr="00EB405C">
        <w:rPr>
          <w:rFonts w:ascii="Times New Roman" w:eastAsia="Times New Roman" w:hAnsi="Times New Roman" w:cs="Times New Roman"/>
          <w:b/>
          <w:bCs/>
          <w:color w:val="000000"/>
          <w:sz w:val="28"/>
          <w:szCs w:val="28"/>
          <w:lang w:eastAsia="ru-RU"/>
        </w:rPr>
        <w:t>)</w:t>
      </w:r>
    </w:p>
    <w:p w14:paraId="74190638"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i/>
          <w:sz w:val="28"/>
          <w:szCs w:val="28"/>
        </w:rPr>
        <w:t>Время на выполнение модуля 80 минут</w:t>
      </w:r>
    </w:p>
    <w:p w14:paraId="3A822EA5"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
          <w:bCs/>
          <w:sz w:val="28"/>
          <w:szCs w:val="28"/>
        </w:rPr>
        <w:t>Задания:</w:t>
      </w:r>
    </w:p>
    <w:p w14:paraId="2F443434" w14:textId="77777777" w:rsidR="00A1541C" w:rsidRPr="00EB405C" w:rsidRDefault="00A1541C" w:rsidP="00EB405C">
      <w:pPr>
        <w:spacing w:after="0" w:line="360" w:lineRule="auto"/>
        <w:ind w:firstLine="709"/>
        <w:contextualSpacing/>
        <w:rPr>
          <w:rFonts w:ascii="Times New Roman" w:eastAsia="Times New Roman" w:hAnsi="Times New Roman" w:cs="Times New Roman"/>
          <w:bCs/>
          <w:sz w:val="28"/>
          <w:szCs w:val="28"/>
          <w:lang w:eastAsia="ru-RU"/>
        </w:rPr>
      </w:pPr>
      <w:r w:rsidRPr="00EB405C">
        <w:rPr>
          <w:rFonts w:ascii="Times New Roman" w:eastAsia="Times New Roman" w:hAnsi="Times New Roman" w:cs="Times New Roman"/>
          <w:bCs/>
          <w:sz w:val="28"/>
          <w:szCs w:val="28"/>
          <w:lang w:eastAsia="ru-RU"/>
        </w:rPr>
        <w:t>1.</w:t>
      </w:r>
      <w:r w:rsidR="00881765" w:rsidRPr="00EB405C">
        <w:rPr>
          <w:rFonts w:ascii="Times New Roman" w:eastAsia="Times New Roman" w:hAnsi="Times New Roman" w:cs="Times New Roman"/>
          <w:bCs/>
          <w:sz w:val="28"/>
          <w:szCs w:val="28"/>
          <w:lang w:eastAsia="ru-RU"/>
        </w:rPr>
        <w:t xml:space="preserve"> </w:t>
      </w:r>
      <w:r w:rsidRPr="00EB405C">
        <w:rPr>
          <w:rFonts w:ascii="Times New Roman" w:eastAsia="Times New Roman" w:hAnsi="Times New Roman" w:cs="Times New Roman"/>
          <w:bCs/>
          <w:sz w:val="28"/>
          <w:szCs w:val="28"/>
          <w:lang w:eastAsia="ru-RU"/>
        </w:rPr>
        <w:t>Проведение лабораторных санитарно-гигиенических исследований - исследование освещения в помещении;</w:t>
      </w:r>
    </w:p>
    <w:p w14:paraId="66937492" w14:textId="77777777" w:rsidR="00A1541C" w:rsidRPr="00EB405C" w:rsidRDefault="00A1541C" w:rsidP="00EB405C">
      <w:pPr>
        <w:spacing w:after="0" w:line="360" w:lineRule="auto"/>
        <w:ind w:firstLine="709"/>
        <w:contextualSpacing/>
        <w:rPr>
          <w:rFonts w:ascii="Times New Roman" w:eastAsia="Times New Roman" w:hAnsi="Times New Roman" w:cs="Times New Roman"/>
          <w:bCs/>
          <w:sz w:val="28"/>
          <w:szCs w:val="28"/>
          <w:lang w:eastAsia="ru-RU"/>
        </w:rPr>
      </w:pPr>
      <w:r w:rsidRPr="00EB405C">
        <w:rPr>
          <w:rFonts w:ascii="Times New Roman" w:eastAsia="Times New Roman" w:hAnsi="Times New Roman" w:cs="Times New Roman"/>
          <w:bCs/>
          <w:sz w:val="28"/>
          <w:szCs w:val="28"/>
          <w:lang w:eastAsia="ru-RU"/>
        </w:rPr>
        <w:t>2. Определение концентрации углекислого газа в воздухе</w:t>
      </w:r>
    </w:p>
    <w:p w14:paraId="41EC0265" w14:textId="77777777" w:rsidR="00A1541C" w:rsidRPr="00EB405C" w:rsidRDefault="00A1541C" w:rsidP="00EB405C">
      <w:pPr>
        <w:tabs>
          <w:tab w:val="left" w:pos="993"/>
        </w:tabs>
        <w:spacing w:after="0" w:line="360" w:lineRule="auto"/>
        <w:jc w:val="both"/>
        <w:rPr>
          <w:rFonts w:ascii="Times New Roman" w:eastAsia="Times New Roman" w:hAnsi="Times New Roman"/>
          <w:b/>
          <w:bCs/>
          <w:sz w:val="28"/>
          <w:szCs w:val="28"/>
          <w:lang w:eastAsia="ru-RU"/>
        </w:rPr>
      </w:pPr>
    </w:p>
    <w:p w14:paraId="1624B21D" w14:textId="77777777" w:rsidR="00A1541C" w:rsidRPr="00EB405C" w:rsidRDefault="00A1541C" w:rsidP="00EB405C">
      <w:pPr>
        <w:pStyle w:val="aff8"/>
        <w:tabs>
          <w:tab w:val="left" w:pos="0"/>
        </w:tabs>
        <w:spacing w:after="0" w:line="360" w:lineRule="auto"/>
        <w:ind w:left="0" w:firstLine="709"/>
        <w:jc w:val="both"/>
        <w:rPr>
          <w:rFonts w:ascii="Times New Roman" w:eastAsia="Times New Roman" w:hAnsi="Times New Roman"/>
          <w:b/>
          <w:bCs/>
          <w:sz w:val="28"/>
          <w:szCs w:val="28"/>
          <w:lang w:eastAsia="ru-RU"/>
        </w:rPr>
      </w:pPr>
      <w:r w:rsidRPr="00EB405C">
        <w:rPr>
          <w:rFonts w:ascii="Times New Roman" w:eastAsia="Times New Roman" w:hAnsi="Times New Roman"/>
          <w:b/>
          <w:bCs/>
          <w:sz w:val="28"/>
          <w:szCs w:val="28"/>
          <w:lang w:eastAsia="ru-RU"/>
        </w:rPr>
        <w:t>Требования к оформлению письменных материалов</w:t>
      </w:r>
    </w:p>
    <w:p w14:paraId="18D1B8B6" w14:textId="77777777" w:rsidR="00A1541C" w:rsidRPr="00EB405C" w:rsidRDefault="00A1541C" w:rsidP="00EB405C">
      <w:pPr>
        <w:pStyle w:val="aff8"/>
        <w:tabs>
          <w:tab w:val="left" w:pos="0"/>
        </w:tabs>
        <w:spacing w:after="0" w:line="360" w:lineRule="auto"/>
        <w:ind w:left="0" w:firstLine="709"/>
        <w:jc w:val="both"/>
        <w:rPr>
          <w:rFonts w:ascii="Times New Roman" w:eastAsia="Times New Roman" w:hAnsi="Times New Roman"/>
          <w:color w:val="000000"/>
          <w:sz w:val="28"/>
          <w:szCs w:val="28"/>
          <w:lang w:eastAsia="ja-JP"/>
        </w:rPr>
      </w:pPr>
      <w:r w:rsidRPr="00EB405C">
        <w:rPr>
          <w:rFonts w:ascii="Times New Roman" w:eastAsia="Times New Roman" w:hAnsi="Times New Roman"/>
          <w:bCs/>
          <w:sz w:val="28"/>
          <w:szCs w:val="28"/>
          <w:lang w:eastAsia="ru-RU"/>
        </w:rPr>
        <w:t>Письменные работы оформляются четко, разборчивым почерком. Обязательно подписанные и беловые, и черновые работы.</w:t>
      </w:r>
    </w:p>
    <w:p w14:paraId="40A7DE1B"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
          <w:bCs/>
          <w:sz w:val="28"/>
          <w:szCs w:val="28"/>
          <w:lang w:eastAsia="ru-RU"/>
        </w:rPr>
        <w:t>Представление результатов работы</w:t>
      </w:r>
    </w:p>
    <w:p w14:paraId="0300904C"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bCs/>
          <w:sz w:val="28"/>
          <w:szCs w:val="28"/>
        </w:rPr>
      </w:pPr>
      <w:r w:rsidRPr="00EB405C">
        <w:rPr>
          <w:rFonts w:ascii="Times New Roman" w:eastAsia="Times New Roman" w:hAnsi="Times New Roman" w:cs="Times New Roman"/>
          <w:bCs/>
          <w:sz w:val="28"/>
          <w:szCs w:val="28"/>
        </w:rPr>
        <w:t xml:space="preserve">Конкурсант предоставляет результаты исследования непосредственно экспертам, после завершения выполнения задания. </w:t>
      </w:r>
    </w:p>
    <w:p w14:paraId="47AC68F5" w14:textId="77777777" w:rsidR="006C6354" w:rsidRPr="00EB405C" w:rsidRDefault="006C6354" w:rsidP="00EB405C">
      <w:pPr>
        <w:spacing w:after="0" w:line="360" w:lineRule="auto"/>
        <w:contextualSpacing/>
        <w:jc w:val="both"/>
        <w:rPr>
          <w:rFonts w:ascii="Times New Roman" w:eastAsia="Times New Roman" w:hAnsi="Times New Roman" w:cs="Times New Roman"/>
          <w:bCs/>
          <w:sz w:val="28"/>
          <w:szCs w:val="28"/>
        </w:rPr>
      </w:pPr>
    </w:p>
    <w:p w14:paraId="3C43656F" w14:textId="77777777" w:rsidR="00A1541C" w:rsidRPr="00EB405C" w:rsidRDefault="00A1541C" w:rsidP="00EB405C">
      <w:pPr>
        <w:keepNext/>
        <w:spacing w:after="0" w:line="360" w:lineRule="auto"/>
        <w:ind w:firstLine="709"/>
        <w:contextualSpacing/>
        <w:jc w:val="both"/>
        <w:rPr>
          <w:rFonts w:ascii="Times New Roman" w:eastAsia="Times New Roman" w:hAnsi="Times New Roman" w:cs="Times New Roman"/>
          <w:b/>
          <w:bCs/>
          <w:sz w:val="28"/>
          <w:szCs w:val="28"/>
          <w:lang w:eastAsia="ru-RU"/>
        </w:rPr>
      </w:pPr>
      <w:r w:rsidRPr="00EB405C">
        <w:rPr>
          <w:rFonts w:ascii="Times New Roman" w:eastAsia="Times New Roman" w:hAnsi="Times New Roman" w:cs="Times New Roman"/>
          <w:b/>
          <w:bCs/>
          <w:sz w:val="28"/>
          <w:szCs w:val="28"/>
          <w:lang w:eastAsia="ru-RU"/>
        </w:rPr>
        <w:t>Необходимые приложения</w:t>
      </w:r>
    </w:p>
    <w:p w14:paraId="0097296C" w14:textId="77777777" w:rsidR="00A1541C" w:rsidRPr="00EB405C" w:rsidRDefault="00A1541C" w:rsidP="00EB405C">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Бланки для санитарно-гигиенических исследований составляются заранее и предоставляются на столе расходников.</w:t>
      </w:r>
    </w:p>
    <w:p w14:paraId="421CBC65" w14:textId="77777777" w:rsidR="00F02637" w:rsidRPr="00EB405C" w:rsidRDefault="00F02637" w:rsidP="00EB405C">
      <w:pPr>
        <w:spacing w:after="0" w:line="360" w:lineRule="auto"/>
        <w:contextualSpacing/>
        <w:jc w:val="both"/>
        <w:rPr>
          <w:rFonts w:ascii="Times New Roman" w:eastAsia="Times New Roman" w:hAnsi="Times New Roman" w:cs="Times New Roman"/>
          <w:sz w:val="28"/>
          <w:szCs w:val="28"/>
          <w:lang w:eastAsia="ru-RU"/>
        </w:rPr>
      </w:pPr>
    </w:p>
    <w:p w14:paraId="63745651" w14:textId="77777777" w:rsidR="00F02637" w:rsidRPr="00EB405C" w:rsidRDefault="00CD16C0" w:rsidP="00EB405C">
      <w:pPr>
        <w:pStyle w:val="210"/>
        <w:jc w:val="center"/>
        <w:rPr>
          <w:szCs w:val="28"/>
          <w:lang w:val="ru-RU"/>
        </w:rPr>
      </w:pPr>
      <w:bookmarkStart w:id="11" w:name="_Toc78885643"/>
      <w:bookmarkStart w:id="12" w:name="_Toc124422971"/>
      <w:r w:rsidRPr="00EB405C">
        <w:rPr>
          <w:iCs/>
          <w:szCs w:val="28"/>
          <w:lang w:val="ru-RU"/>
        </w:rPr>
        <w:lastRenderedPageBreak/>
        <w:t>2. СПЕЦИАЛЬНЫЕ ПРАВИЛА КОМПЕТЕНЦИИ</w:t>
      </w:r>
      <w:r w:rsidRPr="00EB405C">
        <w:rPr>
          <w:i/>
          <w:color w:val="000000"/>
          <w:szCs w:val="28"/>
          <w:vertAlign w:val="superscript"/>
        </w:rPr>
        <w:footnoteReference w:id="2"/>
      </w:r>
      <w:bookmarkEnd w:id="11"/>
      <w:bookmarkEnd w:id="12"/>
    </w:p>
    <w:p w14:paraId="01204EC0"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bookmarkStart w:id="13" w:name="_Toc78885659"/>
      <w:bookmarkStart w:id="14" w:name="_Toc124422972"/>
      <w:r w:rsidRPr="00EB405C">
        <w:rPr>
          <w:rFonts w:ascii="Times New Roman" w:eastAsia="Times New Roman" w:hAnsi="Times New Roman" w:cs="Times New Roman"/>
          <w:sz w:val="28"/>
          <w:szCs w:val="28"/>
        </w:rPr>
        <w:t xml:space="preserve">Конкурсное задание состоит из нескольких отдельных модулей. </w:t>
      </w:r>
    </w:p>
    <w:p w14:paraId="4F79CFC0" w14:textId="77777777" w:rsidR="00F02637" w:rsidRPr="00EB405C" w:rsidRDefault="00CD16C0" w:rsidP="0066579B">
      <w:pPr>
        <w:spacing w:after="0" w:line="360" w:lineRule="auto"/>
        <w:ind w:firstLine="709"/>
        <w:contextualSpacing/>
        <w:jc w:val="both"/>
        <w:rPr>
          <w:rFonts w:ascii="Times New Roman" w:hAnsi="Times New Roman" w:cs="Times New Roman"/>
          <w:sz w:val="28"/>
          <w:szCs w:val="28"/>
        </w:rPr>
      </w:pPr>
      <w:r w:rsidRPr="00EB405C">
        <w:rPr>
          <w:rFonts w:ascii="Times New Roman" w:eastAsia="Times New Roman" w:hAnsi="Times New Roman" w:cs="Times New Roman"/>
          <w:sz w:val="28"/>
          <w:szCs w:val="28"/>
        </w:rPr>
        <w:t>Все модули выполняются в представленных зонах, где воспроизводятся реальные направления в данной отрасли, а именно по проведению лабораторных общеклинических, гемат</w:t>
      </w:r>
      <w:r w:rsidR="002B1E93" w:rsidRPr="00EB405C">
        <w:rPr>
          <w:rFonts w:ascii="Times New Roman" w:eastAsia="Times New Roman" w:hAnsi="Times New Roman" w:cs="Times New Roman"/>
          <w:sz w:val="28"/>
          <w:szCs w:val="28"/>
        </w:rPr>
        <w:t>ологических, микробиологических</w:t>
      </w:r>
      <w:r w:rsidRPr="00EB405C">
        <w:rPr>
          <w:rFonts w:ascii="Times New Roman" w:eastAsia="Times New Roman" w:hAnsi="Times New Roman" w:cs="Times New Roman"/>
          <w:sz w:val="28"/>
          <w:szCs w:val="28"/>
        </w:rPr>
        <w:t xml:space="preserve"> и санитарно-гигиенических исследований.</w:t>
      </w:r>
    </w:p>
    <w:p w14:paraId="0F23D4D7"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Конкурсное задание выполняется в следующих зонах:</w:t>
      </w:r>
    </w:p>
    <w:p w14:paraId="6CA9041C"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Зона 1 – Выполнение организационно-технических и базовых процедур при выполнении различных видов лабораторных исследований;</w:t>
      </w:r>
    </w:p>
    <w:p w14:paraId="2B0F955E"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Зона 2 – Выполнение клинических лабораторных исследований первой и второй категории</w:t>
      </w:r>
      <w:r w:rsidR="00E36C60" w:rsidRPr="00EB405C">
        <w:rPr>
          <w:rFonts w:ascii="Times New Roman" w:eastAsia="Times New Roman" w:hAnsi="Times New Roman" w:cs="Times New Roman"/>
          <w:sz w:val="28"/>
          <w:szCs w:val="28"/>
        </w:rPr>
        <w:t xml:space="preserve"> сложности</w:t>
      </w:r>
      <w:r w:rsidRPr="00EB405C">
        <w:rPr>
          <w:rFonts w:ascii="Times New Roman" w:eastAsia="Times New Roman" w:hAnsi="Times New Roman" w:cs="Times New Roman"/>
          <w:sz w:val="28"/>
          <w:szCs w:val="28"/>
        </w:rPr>
        <w:t>;</w:t>
      </w:r>
    </w:p>
    <w:p w14:paraId="0FE1FFE8"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Зона 3 – Выполнение микробиологических лабораторных исследований первой и второй категории</w:t>
      </w:r>
      <w:r w:rsidR="00E36C60" w:rsidRPr="00EB405C">
        <w:rPr>
          <w:rFonts w:ascii="Times New Roman" w:eastAsia="Times New Roman" w:hAnsi="Times New Roman" w:cs="Times New Roman"/>
          <w:sz w:val="28"/>
          <w:szCs w:val="28"/>
        </w:rPr>
        <w:t xml:space="preserve"> сложности</w:t>
      </w:r>
      <w:r w:rsidRPr="00EB405C">
        <w:rPr>
          <w:rFonts w:ascii="Times New Roman" w:eastAsia="Times New Roman" w:hAnsi="Times New Roman" w:cs="Times New Roman"/>
          <w:sz w:val="28"/>
          <w:szCs w:val="28"/>
        </w:rPr>
        <w:t>;</w:t>
      </w:r>
    </w:p>
    <w:p w14:paraId="6C232911"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Зона 4 – Выполнение морфологических лабораторных исследований первой и второй категории</w:t>
      </w:r>
      <w:r w:rsidR="00E36C60" w:rsidRPr="00EB405C">
        <w:rPr>
          <w:rFonts w:ascii="Times New Roman" w:eastAsia="Times New Roman" w:hAnsi="Times New Roman" w:cs="Times New Roman"/>
          <w:sz w:val="28"/>
          <w:szCs w:val="28"/>
        </w:rPr>
        <w:t xml:space="preserve"> сложности</w:t>
      </w:r>
      <w:r w:rsidRPr="00EB405C">
        <w:rPr>
          <w:rFonts w:ascii="Times New Roman" w:eastAsia="Times New Roman" w:hAnsi="Times New Roman" w:cs="Times New Roman"/>
          <w:sz w:val="28"/>
          <w:szCs w:val="28"/>
        </w:rPr>
        <w:t>;</w:t>
      </w:r>
    </w:p>
    <w:p w14:paraId="1BEB5D73"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Зона 5 – Выполнение санита</w:t>
      </w:r>
      <w:r w:rsidR="00E36C60" w:rsidRPr="00EB405C">
        <w:rPr>
          <w:rFonts w:ascii="Times New Roman" w:eastAsia="Times New Roman" w:hAnsi="Times New Roman" w:cs="Times New Roman"/>
          <w:sz w:val="28"/>
          <w:szCs w:val="28"/>
        </w:rPr>
        <w:t>р</w:t>
      </w:r>
      <w:r w:rsidRPr="00EB405C">
        <w:rPr>
          <w:rFonts w:ascii="Times New Roman" w:eastAsia="Times New Roman" w:hAnsi="Times New Roman" w:cs="Times New Roman"/>
          <w:sz w:val="28"/>
          <w:szCs w:val="28"/>
        </w:rPr>
        <w:t>но-эпидемиологических исследований;</w:t>
      </w:r>
    </w:p>
    <w:p w14:paraId="2F6CCA63"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xml:space="preserve">Для каждой зоны предполагается выполнения задания на Конкурсанта. Время планирования и выполнения работ может отличаться в зависимости от дня соревнования. Модули Конкурсного задания имеют различную длительность. Она отображается в расписании. Допускается одновременное выполнение задания двумя или тремя Конкурсантами. Общее время на выполнение задания дня соответствует заданию. </w:t>
      </w:r>
    </w:p>
    <w:p w14:paraId="7B9D07FC"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xml:space="preserve">В конкурсное задание входит микроскопия, которая является частью задания при выполнении лабораторного общеклинического, гематологического, микробиологического и гистологического исследования, поэтому конкурсантам предоставляются препараты и мазки, заранее приготовленные независимыми компетентными специалистами лабораторной диагностики. Препараты и мазки предоставляются в запечатанных конвертах. Конверты вскрываются </w:t>
      </w:r>
      <w:r w:rsidRPr="00EB405C">
        <w:rPr>
          <w:rFonts w:ascii="Times New Roman" w:eastAsia="Times New Roman" w:hAnsi="Times New Roman" w:cs="Times New Roman"/>
          <w:sz w:val="28"/>
          <w:szCs w:val="28"/>
        </w:rPr>
        <w:lastRenderedPageBreak/>
        <w:t xml:space="preserve">непосредственно перед микроскопией в присутствии конкурсанта и экспертов. Вложенные эталоны ответов передаются главному эксперту, препараты и мазки - Конкурсанту. Выполнение некоторых этапов конкурсного задание предусматривает предварительный расчет, например, для приготовления дезинфицирующего раствора необходимо рассчитать соотношение составляющих раствора. Если расчет произведен не верно, то конкурсант отстраняется от дальнейшего выполнения задания и преступает к выполнению следующего(их) этапа(ов). </w:t>
      </w:r>
    </w:p>
    <w:p w14:paraId="52484E73" w14:textId="2E4A15C2"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xml:space="preserve">В соответствии с жеребьевкой два-три первых </w:t>
      </w:r>
      <w:r w:rsidR="00EB405C" w:rsidRPr="00EB405C">
        <w:rPr>
          <w:rFonts w:ascii="Times New Roman" w:eastAsia="Times New Roman" w:hAnsi="Times New Roman" w:cs="Times New Roman"/>
          <w:sz w:val="28"/>
          <w:szCs w:val="28"/>
        </w:rPr>
        <w:t>конкурсант</w:t>
      </w:r>
      <w:r w:rsidRPr="00EB405C">
        <w:rPr>
          <w:rFonts w:ascii="Times New Roman" w:eastAsia="Times New Roman" w:hAnsi="Times New Roman" w:cs="Times New Roman"/>
          <w:sz w:val="28"/>
          <w:szCs w:val="28"/>
        </w:rPr>
        <w:t>а чемпионата заходят на площадку и приступают к выполнению задания. По завершению времени, отведенного на выполнение задания конкурсанты меняются рабочими местами по часовой стрелке.</w:t>
      </w:r>
    </w:p>
    <w:p w14:paraId="3AF66E04"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Примерный план рекомендуется составить таким образом, чтобы продолжительность работы экспертов на площадке не превышала нормы, установленные действующим законодательством. В случае необходимости превышения установленной продолжительности по объективным причинам, требуется согласование с экспертами, задействованными для работы на соответствующей площадке.</w:t>
      </w:r>
    </w:p>
    <w:p w14:paraId="1AE759EF"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xml:space="preserve">Порядок участия Конкурсантов определяется Главным экспертом в присутствии всех Экспертов перед началом Чемпионата методом жеребьевки в присутствии всех экспертов. В дальнейшем осуществляется ротация на основе порядка, установленного для каждого модуля. Конкурсанты, ожидающие выполнения задания дня, не могут наблюдать за работой других Конкурсантов по своему модулю. Таким образом, исключается несправедливое преимущество Конкурсантов, выполняющих модуль не первыми. Все Конкурсанты находятся в комнате для Конкурсантов на протяжении всего соревнования. Они могут выходить за пределы зоны компетенции в обеденный перерыв и для посещения зон других компетенций в установленное время (указано в графике) в сопровождении добровольца. Для обеспечения последовательности Конкурсанты, ожидающие выполнения своего модуля, ожидают в специальном </w:t>
      </w:r>
      <w:r w:rsidRPr="00EB405C">
        <w:rPr>
          <w:rFonts w:ascii="Times New Roman" w:eastAsia="Times New Roman" w:hAnsi="Times New Roman" w:cs="Times New Roman"/>
          <w:sz w:val="28"/>
          <w:szCs w:val="28"/>
        </w:rPr>
        <w:lastRenderedPageBreak/>
        <w:t>помещении на площадке соревнования. Во время ожидания Конкурсантам разрешается иметь при себе материалы для чтения, не связанные с их компетенцией. В случае выхода из зоны компетенции по любой причине для них предусмотрено сопровождение.</w:t>
      </w:r>
    </w:p>
    <w:p w14:paraId="3871EE6E" w14:textId="1C7E5438" w:rsidR="00F02637" w:rsidRPr="00EB405C" w:rsidRDefault="00CD16C0" w:rsidP="00EB405C">
      <w:pPr>
        <w:spacing w:after="0" w:line="360" w:lineRule="auto"/>
        <w:ind w:firstLine="567"/>
        <w:contextualSpacing/>
        <w:jc w:val="both"/>
        <w:rPr>
          <w:rFonts w:ascii="Times New Roman" w:hAnsi="Times New Roman" w:cs="Times New Roman"/>
          <w:sz w:val="28"/>
          <w:szCs w:val="28"/>
        </w:rPr>
      </w:pPr>
      <w:r w:rsidRPr="00EB405C">
        <w:rPr>
          <w:rFonts w:ascii="Times New Roman" w:hAnsi="Times New Roman" w:cs="Times New Roman"/>
          <w:sz w:val="28"/>
          <w:szCs w:val="28"/>
        </w:rPr>
        <w:t>Эксперты обсуждают с главным экспертом и</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распределяются по группам (состав группы не менее трех человек) для</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выставления оценок. Каждая группа должна включать в себя как минимум</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 xml:space="preserve">одного опытного </w:t>
      </w:r>
      <w:r w:rsidR="00EB405C" w:rsidRPr="00EB405C">
        <w:rPr>
          <w:rFonts w:ascii="Times New Roman" w:hAnsi="Times New Roman" w:cs="Times New Roman"/>
          <w:sz w:val="28"/>
          <w:szCs w:val="28"/>
        </w:rPr>
        <w:t>эксперта, который</w:t>
      </w:r>
      <w:r w:rsidRPr="00EB405C">
        <w:rPr>
          <w:rFonts w:ascii="Times New Roman" w:eastAsia="Times New Roman" w:hAnsi="Times New Roman" w:cs="Times New Roman"/>
          <w:sz w:val="28"/>
          <w:szCs w:val="28"/>
        </w:rPr>
        <w:t xml:space="preserve"> сотрудничает с главным экспертом чемпионата и руководит экспертами в своей зоне</w:t>
      </w:r>
      <w:r w:rsidRPr="00EB405C">
        <w:rPr>
          <w:rFonts w:ascii="Times New Roman" w:hAnsi="Times New Roman" w:cs="Times New Roman"/>
          <w:sz w:val="28"/>
          <w:szCs w:val="28"/>
        </w:rPr>
        <w:t>. Эксперт</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 xml:space="preserve">не участвует в оценке </w:t>
      </w:r>
      <w:r w:rsidR="00EB405C" w:rsidRPr="00EB405C">
        <w:rPr>
          <w:rFonts w:ascii="Times New Roman" w:hAnsi="Times New Roman" w:cs="Times New Roman"/>
          <w:sz w:val="28"/>
          <w:szCs w:val="28"/>
        </w:rPr>
        <w:t>конкурсант</w:t>
      </w:r>
      <w:r w:rsidRPr="00EB405C">
        <w:rPr>
          <w:rFonts w:ascii="Times New Roman" w:hAnsi="Times New Roman" w:cs="Times New Roman"/>
          <w:sz w:val="28"/>
          <w:szCs w:val="28"/>
        </w:rPr>
        <w:t>а из своего региона. Каждая группа по оцениванию отвечает за оценивание определенного</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набора конкурсных заданий, квалификация которых соответствует выполнению</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соответствующего задания, например, проведение лабораторного</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биохимического исследования – биохимиками, проведение лабораторного</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гематологического исследования – гематологами и оценивает работу каждого</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Конкурсанта по этим КЗ.</w:t>
      </w:r>
    </w:p>
    <w:p w14:paraId="05D4CC2E" w14:textId="77777777" w:rsidR="00F02637" w:rsidRPr="00EB405C" w:rsidRDefault="00CD16C0" w:rsidP="00EB405C">
      <w:pPr>
        <w:spacing w:after="0" w:line="360" w:lineRule="auto"/>
        <w:ind w:firstLine="567"/>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Оценка готовности каждой зоны для конкурсантов осуществляется накануне вечером каждого соревновательного дня.</w:t>
      </w:r>
    </w:p>
    <w:p w14:paraId="4FA9A87F" w14:textId="77777777" w:rsidR="00F02637" w:rsidRPr="00EB405C" w:rsidRDefault="00CD16C0" w:rsidP="00EB405C">
      <w:pPr>
        <w:spacing w:after="0" w:line="360" w:lineRule="auto"/>
        <w:ind w:firstLine="567"/>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Работа в каждой зоне строится согласно плану проведения чемпионата по компетенции.</w:t>
      </w:r>
    </w:p>
    <w:p w14:paraId="3AB1FB49" w14:textId="77777777" w:rsidR="00F02637" w:rsidRPr="00EB405C" w:rsidRDefault="00CD16C0" w:rsidP="00EB405C">
      <w:pPr>
        <w:spacing w:after="0" w:line="360" w:lineRule="auto"/>
        <w:ind w:firstLine="567"/>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Каждая группа экспертов отвечает за оценивание определенных модулей и оценивает работу каждого конкурсанта по этим зонам конкурсного задания.</w:t>
      </w:r>
    </w:p>
    <w:p w14:paraId="5901EF9E" w14:textId="77777777" w:rsidR="00F02637" w:rsidRPr="00EB405C" w:rsidRDefault="00CD16C0" w:rsidP="00EB405C">
      <w:pPr>
        <w:spacing w:after="0" w:line="360" w:lineRule="auto"/>
        <w:ind w:firstLine="567"/>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Во время выполнения конкурсантом задания эксперты фиксируют результаты в индивидуальную рукописную ведомость. После завершения выполнения конкурсантом задания опытный эксперт вносит итоговые оценки в обобщенную рукописную ведомость.</w:t>
      </w:r>
    </w:p>
    <w:p w14:paraId="3A5260E8" w14:textId="77777777" w:rsidR="00F02637" w:rsidRPr="00EB405C" w:rsidRDefault="00CD16C0" w:rsidP="00EB405C">
      <w:pPr>
        <w:spacing w:after="0" w:line="360" w:lineRule="auto"/>
        <w:ind w:firstLine="567"/>
        <w:contextualSpacing/>
        <w:jc w:val="both"/>
        <w:rPr>
          <w:rFonts w:ascii="Times New Roman" w:hAnsi="Times New Roman" w:cs="Times New Roman"/>
          <w:sz w:val="28"/>
          <w:szCs w:val="28"/>
        </w:rPr>
      </w:pPr>
      <w:r w:rsidRPr="00EB405C">
        <w:rPr>
          <w:rFonts w:ascii="Times New Roman" w:eastAsia="Times New Roman" w:hAnsi="Times New Roman" w:cs="Times New Roman"/>
          <w:sz w:val="28"/>
          <w:szCs w:val="28"/>
        </w:rPr>
        <w:t>Все оценки должны быть засвидетельствованы и подписаны всеми экспертами каждой группы на каждом рабочем месте.</w:t>
      </w:r>
    </w:p>
    <w:p w14:paraId="055C7C53" w14:textId="77777777" w:rsidR="00F02637" w:rsidRPr="00EB405C" w:rsidRDefault="00CD16C0" w:rsidP="00EB405C">
      <w:pPr>
        <w:spacing w:after="0" w:line="360" w:lineRule="auto"/>
        <w:ind w:firstLine="567"/>
        <w:contextualSpacing/>
        <w:jc w:val="both"/>
        <w:rPr>
          <w:rFonts w:ascii="Times New Roman" w:hAnsi="Times New Roman" w:cs="Times New Roman"/>
          <w:sz w:val="28"/>
          <w:szCs w:val="28"/>
        </w:rPr>
      </w:pPr>
      <w:r w:rsidRPr="00EB405C">
        <w:rPr>
          <w:rFonts w:ascii="Times New Roman" w:hAnsi="Times New Roman" w:cs="Times New Roman"/>
          <w:sz w:val="28"/>
          <w:szCs w:val="28"/>
        </w:rPr>
        <w:t>Ежедневно назначается Эксперт для проверки соблюдения норм охраны</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труда, техники безопасности и охраны окружающей среды. При нарушении</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lastRenderedPageBreak/>
        <w:t>данных пунктов во время выполнения задания Конкурсант не может продолжать</w:t>
      </w:r>
      <w:r w:rsidR="002B1E93" w:rsidRPr="00EB405C">
        <w:rPr>
          <w:rFonts w:ascii="Times New Roman" w:hAnsi="Times New Roman" w:cs="Times New Roman"/>
          <w:sz w:val="28"/>
          <w:szCs w:val="28"/>
        </w:rPr>
        <w:t xml:space="preserve"> </w:t>
      </w:r>
      <w:r w:rsidRPr="00EB405C">
        <w:rPr>
          <w:rFonts w:ascii="Times New Roman" w:hAnsi="Times New Roman" w:cs="Times New Roman"/>
          <w:sz w:val="28"/>
          <w:szCs w:val="28"/>
        </w:rPr>
        <w:t>его дальнейшее проведение.</w:t>
      </w:r>
    </w:p>
    <w:p w14:paraId="481A400A" w14:textId="77777777" w:rsidR="00F02637" w:rsidRPr="00EB405C" w:rsidRDefault="00F02637" w:rsidP="00EB405C">
      <w:pPr>
        <w:pStyle w:val="-2"/>
        <w:rPr>
          <w:szCs w:val="28"/>
        </w:rPr>
      </w:pPr>
    </w:p>
    <w:p w14:paraId="321788D7" w14:textId="77777777" w:rsidR="00F02637" w:rsidRPr="00EB405C" w:rsidRDefault="00CD16C0" w:rsidP="0066579B">
      <w:pPr>
        <w:pStyle w:val="-2"/>
        <w:rPr>
          <w:szCs w:val="28"/>
        </w:rPr>
      </w:pPr>
      <w:r w:rsidRPr="00EB405C">
        <w:rPr>
          <w:color w:val="000000"/>
          <w:szCs w:val="28"/>
        </w:rPr>
        <w:t xml:space="preserve">2.1. </w:t>
      </w:r>
      <w:bookmarkEnd w:id="13"/>
      <w:r w:rsidRPr="00EB405C">
        <w:rPr>
          <w:bCs/>
          <w:iCs/>
          <w:szCs w:val="28"/>
        </w:rPr>
        <w:t>Личный инструмент конкурсанта</w:t>
      </w:r>
      <w:bookmarkEnd w:id="14"/>
    </w:p>
    <w:p w14:paraId="4BE96557" w14:textId="5FF7095D" w:rsidR="00F02637"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Нулевой - нельзя ничего привозить.</w:t>
      </w:r>
    </w:p>
    <w:p w14:paraId="232F2DB9" w14:textId="77777777" w:rsidR="0066579B" w:rsidRPr="00EB405C" w:rsidRDefault="0066579B" w:rsidP="0066579B">
      <w:pPr>
        <w:spacing w:after="0" w:line="360" w:lineRule="auto"/>
        <w:contextualSpacing/>
        <w:jc w:val="both"/>
        <w:rPr>
          <w:rFonts w:ascii="Times New Roman" w:eastAsia="Times New Roman" w:hAnsi="Times New Roman" w:cs="Times New Roman"/>
          <w:sz w:val="28"/>
          <w:szCs w:val="28"/>
        </w:rPr>
      </w:pPr>
    </w:p>
    <w:p w14:paraId="53E18E26" w14:textId="7F88CCF7" w:rsidR="00F02637" w:rsidRPr="00EB405C" w:rsidRDefault="00CD16C0" w:rsidP="0066579B">
      <w:pPr>
        <w:pStyle w:val="310"/>
        <w:ind w:firstLine="709"/>
        <w:jc w:val="both"/>
        <w:rPr>
          <w:rFonts w:cs="Times New Roman"/>
          <w:iCs/>
          <w:szCs w:val="28"/>
          <w:lang w:val="ru-RU"/>
        </w:rPr>
      </w:pPr>
      <w:bookmarkStart w:id="15" w:name="_Toc78885660"/>
      <w:r w:rsidRPr="00EB405C">
        <w:rPr>
          <w:rFonts w:cs="Times New Roman"/>
          <w:iCs/>
          <w:szCs w:val="28"/>
          <w:lang w:val="ru-RU"/>
        </w:rPr>
        <w:t>2.</w:t>
      </w:r>
      <w:r w:rsidR="00EB405C" w:rsidRPr="00EB405C">
        <w:rPr>
          <w:rFonts w:cs="Times New Roman"/>
          <w:iCs/>
          <w:szCs w:val="28"/>
          <w:lang w:val="ru-RU"/>
        </w:rPr>
        <w:t>2. Материалы</w:t>
      </w:r>
      <w:r w:rsidRPr="00EB405C">
        <w:rPr>
          <w:rFonts w:cs="Times New Roman"/>
          <w:iCs/>
          <w:szCs w:val="28"/>
          <w:lang w:val="ru-RU"/>
        </w:rPr>
        <w:t>, оборудование и инструменты, запрещенные на площадке</w:t>
      </w:r>
      <w:bookmarkEnd w:id="15"/>
    </w:p>
    <w:p w14:paraId="087D8592"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профессиональные стандарты, за исключением специально предоставленных ималгоритмов проведения лабораторных исследований;</w:t>
      </w:r>
    </w:p>
    <w:p w14:paraId="5279E0CB"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устройствами передающими, принимающими и хранящими информацию;</w:t>
      </w:r>
    </w:p>
    <w:p w14:paraId="28B1B2C6" w14:textId="77777777" w:rsidR="00F02637" w:rsidRPr="00EB405C"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еда;</w:t>
      </w:r>
    </w:p>
    <w:p w14:paraId="44242667" w14:textId="301B88E0" w:rsidR="00F02637" w:rsidRDefault="00CD16C0" w:rsidP="0066579B">
      <w:pPr>
        <w:spacing w:after="0" w:line="360" w:lineRule="auto"/>
        <w:ind w:firstLine="709"/>
        <w:contextualSpacing/>
        <w:jc w:val="both"/>
        <w:rPr>
          <w:rFonts w:ascii="Times New Roman" w:eastAsia="Times New Roman" w:hAnsi="Times New Roman" w:cs="Times New Roman"/>
          <w:sz w:val="28"/>
          <w:szCs w:val="28"/>
        </w:rPr>
      </w:pPr>
      <w:r w:rsidRPr="00EB405C">
        <w:rPr>
          <w:rFonts w:ascii="Times New Roman" w:eastAsia="Times New Roman" w:hAnsi="Times New Roman" w:cs="Times New Roman"/>
          <w:sz w:val="28"/>
          <w:szCs w:val="28"/>
        </w:rPr>
        <w:t>- личные вещи.</w:t>
      </w:r>
    </w:p>
    <w:p w14:paraId="2B5EC175" w14:textId="77777777" w:rsidR="0066579B" w:rsidRPr="00EB405C" w:rsidRDefault="0066579B" w:rsidP="0066579B">
      <w:pPr>
        <w:spacing w:after="0" w:line="360" w:lineRule="auto"/>
        <w:contextualSpacing/>
        <w:jc w:val="both"/>
        <w:rPr>
          <w:rFonts w:ascii="Times New Roman" w:eastAsia="Times New Roman" w:hAnsi="Times New Roman" w:cs="Times New Roman"/>
          <w:sz w:val="28"/>
          <w:szCs w:val="28"/>
        </w:rPr>
      </w:pPr>
    </w:p>
    <w:p w14:paraId="39E21A68" w14:textId="77777777" w:rsidR="00F02637" w:rsidRPr="00EB405C" w:rsidRDefault="00CD16C0" w:rsidP="0066579B">
      <w:pPr>
        <w:pStyle w:val="-1"/>
        <w:rPr>
          <w:szCs w:val="28"/>
        </w:rPr>
      </w:pPr>
      <w:bookmarkStart w:id="16" w:name="_Toc124422973"/>
      <w:r w:rsidRPr="00EB405C">
        <w:rPr>
          <w:szCs w:val="28"/>
        </w:rPr>
        <w:t>3. Приложения</w:t>
      </w:r>
      <w:bookmarkEnd w:id="16"/>
    </w:p>
    <w:p w14:paraId="321BCB38" w14:textId="77777777" w:rsidR="00F02637" w:rsidRPr="00EB405C" w:rsidRDefault="00CD16C0" w:rsidP="00EB405C">
      <w:pPr>
        <w:spacing w:after="0" w:line="360" w:lineRule="auto"/>
        <w:contextualSpacing/>
        <w:jc w:val="both"/>
        <w:rPr>
          <w:rFonts w:ascii="Times New Roman" w:hAnsi="Times New Roman" w:cs="Times New Roman"/>
          <w:sz w:val="28"/>
          <w:szCs w:val="28"/>
        </w:rPr>
      </w:pPr>
      <w:r w:rsidRPr="00EB405C">
        <w:rPr>
          <w:rFonts w:ascii="Times New Roman" w:hAnsi="Times New Roman" w:cs="Times New Roman"/>
          <w:sz w:val="28"/>
          <w:szCs w:val="28"/>
        </w:rPr>
        <w:t>Приложение №1 Инструкция по заполнению матрицы конкурсного задания</w:t>
      </w:r>
    </w:p>
    <w:p w14:paraId="6F4FE919" w14:textId="77777777" w:rsidR="00F02637" w:rsidRPr="00EB405C" w:rsidRDefault="00CD16C0" w:rsidP="00EB405C">
      <w:pPr>
        <w:spacing w:after="0" w:line="360" w:lineRule="auto"/>
        <w:contextualSpacing/>
        <w:jc w:val="both"/>
        <w:rPr>
          <w:rFonts w:ascii="Times New Roman" w:hAnsi="Times New Roman" w:cs="Times New Roman"/>
          <w:sz w:val="28"/>
          <w:szCs w:val="28"/>
        </w:rPr>
      </w:pPr>
      <w:r w:rsidRPr="00EB405C">
        <w:rPr>
          <w:rFonts w:ascii="Times New Roman" w:hAnsi="Times New Roman" w:cs="Times New Roman"/>
          <w:sz w:val="28"/>
          <w:szCs w:val="28"/>
        </w:rPr>
        <w:t>Приложение №2 Матрица конкурсного задания</w:t>
      </w:r>
    </w:p>
    <w:p w14:paraId="28E82F3B" w14:textId="10ED54BE" w:rsidR="00F02637" w:rsidRPr="00EB405C" w:rsidRDefault="00CD16C0" w:rsidP="00EB405C">
      <w:pPr>
        <w:spacing w:after="0" w:line="360" w:lineRule="auto"/>
        <w:contextualSpacing/>
        <w:jc w:val="both"/>
        <w:rPr>
          <w:rFonts w:ascii="Times New Roman" w:hAnsi="Times New Roman" w:cs="Times New Roman"/>
          <w:sz w:val="28"/>
          <w:szCs w:val="28"/>
        </w:rPr>
      </w:pPr>
      <w:r w:rsidRPr="00EB405C">
        <w:rPr>
          <w:rFonts w:ascii="Times New Roman" w:hAnsi="Times New Roman" w:cs="Times New Roman"/>
          <w:sz w:val="28"/>
          <w:szCs w:val="28"/>
        </w:rPr>
        <w:t>Приложение №</w:t>
      </w:r>
      <w:r w:rsidR="00EB405C" w:rsidRPr="00EB405C">
        <w:rPr>
          <w:rFonts w:ascii="Times New Roman" w:hAnsi="Times New Roman" w:cs="Times New Roman"/>
          <w:sz w:val="28"/>
          <w:szCs w:val="28"/>
        </w:rPr>
        <w:t>3</w:t>
      </w:r>
      <w:r w:rsidR="00F40C97" w:rsidRPr="00EB405C">
        <w:rPr>
          <w:rFonts w:ascii="Times New Roman" w:hAnsi="Times New Roman" w:cs="Times New Roman"/>
          <w:sz w:val="28"/>
          <w:szCs w:val="28"/>
        </w:rPr>
        <w:t xml:space="preserve"> </w:t>
      </w:r>
      <w:r w:rsidRPr="00EB405C">
        <w:rPr>
          <w:rFonts w:ascii="Times New Roman" w:hAnsi="Times New Roman" w:cs="Times New Roman"/>
          <w:sz w:val="28"/>
          <w:szCs w:val="28"/>
        </w:rPr>
        <w:t>Инструкция по охране труда по компетенции «Лабораторный медицинский анализ».</w:t>
      </w:r>
    </w:p>
    <w:sectPr w:rsidR="00F02637" w:rsidRPr="00EB405C" w:rsidSect="00EB405C">
      <w:pgSz w:w="11906" w:h="16838"/>
      <w:pgMar w:top="1134" w:right="849" w:bottom="1134" w:left="1418" w:header="62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10F5" w14:textId="77777777" w:rsidR="005F04E7" w:rsidRDefault="005F04E7">
      <w:pPr>
        <w:spacing w:after="0" w:line="240" w:lineRule="auto"/>
      </w:pPr>
      <w:r>
        <w:separator/>
      </w:r>
    </w:p>
  </w:endnote>
  <w:endnote w:type="continuationSeparator" w:id="0">
    <w:p w14:paraId="6B12D71F" w14:textId="77777777" w:rsidR="005F04E7" w:rsidRDefault="005F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69E8" w14:textId="77777777" w:rsidR="005F04E7" w:rsidRDefault="005F04E7">
      <w:pPr>
        <w:spacing w:after="0" w:line="240" w:lineRule="auto"/>
      </w:pPr>
      <w:r>
        <w:separator/>
      </w:r>
    </w:p>
  </w:footnote>
  <w:footnote w:type="continuationSeparator" w:id="0">
    <w:p w14:paraId="40909993" w14:textId="77777777" w:rsidR="005F04E7" w:rsidRDefault="005F04E7">
      <w:pPr>
        <w:spacing w:after="0" w:line="240" w:lineRule="auto"/>
      </w:pPr>
      <w:r>
        <w:continuationSeparator/>
      </w:r>
    </w:p>
  </w:footnote>
  <w:footnote w:id="1">
    <w:p w14:paraId="7762E9DE" w14:textId="77777777" w:rsidR="006917C5" w:rsidRDefault="006917C5">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28B2EA01" w14:textId="77777777" w:rsidR="006917C5" w:rsidRDefault="006917C5">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0C99" w14:textId="77777777" w:rsidR="006917C5" w:rsidRDefault="006917C5">
    <w:pPr>
      <w:pStyle w:val="10"/>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080"/>
    <w:multiLevelType w:val="hybridMultilevel"/>
    <w:tmpl w:val="6BE6EA68"/>
    <w:lvl w:ilvl="0" w:tplc="3FA2985A">
      <w:start w:val="1"/>
      <w:numFmt w:val="bullet"/>
      <w:pStyle w:val="a"/>
      <w:lvlText w:val=""/>
      <w:lvlJc w:val="left"/>
      <w:pPr>
        <w:tabs>
          <w:tab w:val="num" w:pos="720"/>
        </w:tabs>
        <w:ind w:left="720" w:hanging="360"/>
      </w:pPr>
      <w:rPr>
        <w:rFonts w:ascii="Symbol" w:hAnsi="Symbol" w:hint="default"/>
      </w:rPr>
    </w:lvl>
    <w:lvl w:ilvl="1" w:tplc="19067376">
      <w:start w:val="1"/>
      <w:numFmt w:val="bullet"/>
      <w:lvlText w:val="o"/>
      <w:lvlJc w:val="left"/>
      <w:pPr>
        <w:tabs>
          <w:tab w:val="num" w:pos="1440"/>
        </w:tabs>
        <w:ind w:left="1440" w:hanging="360"/>
      </w:pPr>
      <w:rPr>
        <w:rFonts w:ascii="Courier New" w:hAnsi="Courier New" w:cs="Courier New" w:hint="default"/>
      </w:rPr>
    </w:lvl>
    <w:lvl w:ilvl="2" w:tplc="0E88D30A">
      <w:start w:val="1"/>
      <w:numFmt w:val="bullet"/>
      <w:lvlText w:val=""/>
      <w:lvlJc w:val="left"/>
      <w:pPr>
        <w:tabs>
          <w:tab w:val="num" w:pos="2160"/>
        </w:tabs>
        <w:ind w:left="2160" w:hanging="360"/>
      </w:pPr>
      <w:rPr>
        <w:rFonts w:ascii="Symbol" w:hAnsi="Symbol" w:hint="default"/>
      </w:rPr>
    </w:lvl>
    <w:lvl w:ilvl="3" w:tplc="BB986306">
      <w:start w:val="1"/>
      <w:numFmt w:val="bullet"/>
      <w:lvlText w:val=""/>
      <w:lvlJc w:val="left"/>
      <w:pPr>
        <w:tabs>
          <w:tab w:val="num" w:pos="2880"/>
        </w:tabs>
        <w:ind w:left="2880" w:hanging="360"/>
      </w:pPr>
      <w:rPr>
        <w:rFonts w:ascii="Symbol" w:hAnsi="Symbol" w:hint="default"/>
      </w:rPr>
    </w:lvl>
    <w:lvl w:ilvl="4" w:tplc="75A83A96">
      <w:start w:val="1"/>
      <w:numFmt w:val="bullet"/>
      <w:lvlText w:val="o"/>
      <w:lvlJc w:val="left"/>
      <w:pPr>
        <w:tabs>
          <w:tab w:val="num" w:pos="3600"/>
        </w:tabs>
        <w:ind w:left="3600" w:hanging="360"/>
      </w:pPr>
      <w:rPr>
        <w:rFonts w:ascii="Courier New" w:hAnsi="Courier New" w:cs="Courier New" w:hint="default"/>
      </w:rPr>
    </w:lvl>
    <w:lvl w:ilvl="5" w:tplc="13EA3B1A">
      <w:start w:val="1"/>
      <w:numFmt w:val="bullet"/>
      <w:lvlText w:val=""/>
      <w:lvlJc w:val="left"/>
      <w:pPr>
        <w:tabs>
          <w:tab w:val="num" w:pos="4320"/>
        </w:tabs>
        <w:ind w:left="4320" w:hanging="360"/>
      </w:pPr>
      <w:rPr>
        <w:rFonts w:ascii="Symbol" w:hAnsi="Symbol" w:hint="default"/>
      </w:rPr>
    </w:lvl>
    <w:lvl w:ilvl="6" w:tplc="A25AC61C">
      <w:start w:val="1"/>
      <w:numFmt w:val="bullet"/>
      <w:lvlText w:val=""/>
      <w:lvlJc w:val="left"/>
      <w:pPr>
        <w:tabs>
          <w:tab w:val="num" w:pos="5040"/>
        </w:tabs>
        <w:ind w:left="5040" w:hanging="360"/>
      </w:pPr>
      <w:rPr>
        <w:rFonts w:ascii="Symbol" w:hAnsi="Symbol" w:hint="default"/>
      </w:rPr>
    </w:lvl>
    <w:lvl w:ilvl="7" w:tplc="96C6AD86">
      <w:start w:val="1"/>
      <w:numFmt w:val="bullet"/>
      <w:lvlText w:val="o"/>
      <w:lvlJc w:val="left"/>
      <w:pPr>
        <w:tabs>
          <w:tab w:val="num" w:pos="5760"/>
        </w:tabs>
        <w:ind w:left="5760" w:hanging="360"/>
      </w:pPr>
      <w:rPr>
        <w:rFonts w:ascii="Courier New" w:hAnsi="Courier New" w:cs="Courier New" w:hint="default"/>
      </w:rPr>
    </w:lvl>
    <w:lvl w:ilvl="8" w:tplc="9144870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34FFB"/>
    <w:multiLevelType w:val="multilevel"/>
    <w:tmpl w:val="332A4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B3D87"/>
    <w:multiLevelType w:val="hybridMultilevel"/>
    <w:tmpl w:val="3A18F580"/>
    <w:lvl w:ilvl="0" w:tplc="AFAABE88">
      <w:start w:val="1"/>
      <w:numFmt w:val="bullet"/>
      <w:lvlText w:val=""/>
      <w:lvlJc w:val="left"/>
      <w:pPr>
        <w:ind w:left="720" w:hanging="360"/>
      </w:pPr>
      <w:rPr>
        <w:rFonts w:ascii="Symbol" w:hAnsi="Symbol" w:hint="default"/>
      </w:rPr>
    </w:lvl>
    <w:lvl w:ilvl="1" w:tplc="E2324614">
      <w:start w:val="1"/>
      <w:numFmt w:val="bullet"/>
      <w:lvlText w:val="o"/>
      <w:lvlJc w:val="left"/>
      <w:pPr>
        <w:ind w:left="1440" w:hanging="360"/>
      </w:pPr>
      <w:rPr>
        <w:rFonts w:ascii="Courier New" w:hAnsi="Courier New" w:cs="Courier New" w:hint="default"/>
      </w:rPr>
    </w:lvl>
    <w:lvl w:ilvl="2" w:tplc="D0C249F2">
      <w:start w:val="1"/>
      <w:numFmt w:val="bullet"/>
      <w:lvlText w:val=""/>
      <w:lvlJc w:val="left"/>
      <w:pPr>
        <w:ind w:left="2160" w:hanging="360"/>
      </w:pPr>
      <w:rPr>
        <w:rFonts w:ascii="Wingdings" w:hAnsi="Wingdings" w:hint="default"/>
      </w:rPr>
    </w:lvl>
    <w:lvl w:ilvl="3" w:tplc="61300CFA">
      <w:start w:val="1"/>
      <w:numFmt w:val="bullet"/>
      <w:lvlText w:val=""/>
      <w:lvlJc w:val="left"/>
      <w:pPr>
        <w:ind w:left="2880" w:hanging="360"/>
      </w:pPr>
      <w:rPr>
        <w:rFonts w:ascii="Symbol" w:hAnsi="Symbol" w:hint="default"/>
      </w:rPr>
    </w:lvl>
    <w:lvl w:ilvl="4" w:tplc="281877E6">
      <w:start w:val="1"/>
      <w:numFmt w:val="bullet"/>
      <w:lvlText w:val="o"/>
      <w:lvlJc w:val="left"/>
      <w:pPr>
        <w:ind w:left="3600" w:hanging="360"/>
      </w:pPr>
      <w:rPr>
        <w:rFonts w:ascii="Courier New" w:hAnsi="Courier New" w:cs="Courier New" w:hint="default"/>
      </w:rPr>
    </w:lvl>
    <w:lvl w:ilvl="5" w:tplc="2D80E9B4">
      <w:start w:val="1"/>
      <w:numFmt w:val="bullet"/>
      <w:lvlText w:val=""/>
      <w:lvlJc w:val="left"/>
      <w:pPr>
        <w:ind w:left="4320" w:hanging="360"/>
      </w:pPr>
      <w:rPr>
        <w:rFonts w:ascii="Wingdings" w:hAnsi="Wingdings" w:hint="default"/>
      </w:rPr>
    </w:lvl>
    <w:lvl w:ilvl="6" w:tplc="53124142">
      <w:start w:val="1"/>
      <w:numFmt w:val="bullet"/>
      <w:lvlText w:val=""/>
      <w:lvlJc w:val="left"/>
      <w:pPr>
        <w:ind w:left="5040" w:hanging="360"/>
      </w:pPr>
      <w:rPr>
        <w:rFonts w:ascii="Symbol" w:hAnsi="Symbol" w:hint="default"/>
      </w:rPr>
    </w:lvl>
    <w:lvl w:ilvl="7" w:tplc="10E6A78A">
      <w:start w:val="1"/>
      <w:numFmt w:val="bullet"/>
      <w:lvlText w:val="o"/>
      <w:lvlJc w:val="left"/>
      <w:pPr>
        <w:ind w:left="5760" w:hanging="360"/>
      </w:pPr>
      <w:rPr>
        <w:rFonts w:ascii="Courier New" w:hAnsi="Courier New" w:cs="Courier New" w:hint="default"/>
      </w:rPr>
    </w:lvl>
    <w:lvl w:ilvl="8" w:tplc="F13A01E8">
      <w:start w:val="1"/>
      <w:numFmt w:val="bullet"/>
      <w:lvlText w:val=""/>
      <w:lvlJc w:val="left"/>
      <w:pPr>
        <w:ind w:left="6480" w:hanging="360"/>
      </w:pPr>
      <w:rPr>
        <w:rFonts w:ascii="Wingdings" w:hAnsi="Wingdings" w:hint="default"/>
      </w:rPr>
    </w:lvl>
  </w:abstractNum>
  <w:abstractNum w:abstractNumId="3" w15:restartNumberingAfterBreak="0">
    <w:nsid w:val="0A5213AD"/>
    <w:multiLevelType w:val="hybridMultilevel"/>
    <w:tmpl w:val="EC96BBF4"/>
    <w:lvl w:ilvl="0" w:tplc="03E0F70C">
      <w:start w:val="1"/>
      <w:numFmt w:val="bullet"/>
      <w:lvlText w:val="•"/>
      <w:lvlJc w:val="left"/>
      <w:pPr>
        <w:ind w:left="720" w:hanging="360"/>
      </w:pPr>
      <w:rPr>
        <w:rFonts w:ascii="Arial" w:hAnsi="Arial" w:hint="default"/>
      </w:rPr>
    </w:lvl>
    <w:lvl w:ilvl="1" w:tplc="2766D824">
      <w:start w:val="1"/>
      <w:numFmt w:val="bullet"/>
      <w:lvlText w:val="o"/>
      <w:lvlJc w:val="left"/>
      <w:pPr>
        <w:ind w:left="1440" w:hanging="360"/>
      </w:pPr>
      <w:rPr>
        <w:rFonts w:ascii="Courier New" w:hAnsi="Courier New" w:cs="Courier New" w:hint="default"/>
      </w:rPr>
    </w:lvl>
    <w:lvl w:ilvl="2" w:tplc="59E4F458">
      <w:start w:val="1"/>
      <w:numFmt w:val="bullet"/>
      <w:lvlText w:val=""/>
      <w:lvlJc w:val="left"/>
      <w:pPr>
        <w:ind w:left="2160" w:hanging="360"/>
      </w:pPr>
      <w:rPr>
        <w:rFonts w:ascii="Wingdings" w:hAnsi="Wingdings" w:hint="default"/>
      </w:rPr>
    </w:lvl>
    <w:lvl w:ilvl="3" w:tplc="980C82C2">
      <w:start w:val="1"/>
      <w:numFmt w:val="bullet"/>
      <w:lvlText w:val=""/>
      <w:lvlJc w:val="left"/>
      <w:pPr>
        <w:ind w:left="2880" w:hanging="360"/>
      </w:pPr>
      <w:rPr>
        <w:rFonts w:ascii="Symbol" w:hAnsi="Symbol" w:hint="default"/>
      </w:rPr>
    </w:lvl>
    <w:lvl w:ilvl="4" w:tplc="B08A31B0">
      <w:start w:val="1"/>
      <w:numFmt w:val="bullet"/>
      <w:lvlText w:val="o"/>
      <w:lvlJc w:val="left"/>
      <w:pPr>
        <w:ind w:left="3600" w:hanging="360"/>
      </w:pPr>
      <w:rPr>
        <w:rFonts w:ascii="Courier New" w:hAnsi="Courier New" w:cs="Courier New" w:hint="default"/>
      </w:rPr>
    </w:lvl>
    <w:lvl w:ilvl="5" w:tplc="B7D0310A">
      <w:start w:val="1"/>
      <w:numFmt w:val="bullet"/>
      <w:lvlText w:val=""/>
      <w:lvlJc w:val="left"/>
      <w:pPr>
        <w:ind w:left="4320" w:hanging="360"/>
      </w:pPr>
      <w:rPr>
        <w:rFonts w:ascii="Wingdings" w:hAnsi="Wingdings" w:hint="default"/>
      </w:rPr>
    </w:lvl>
    <w:lvl w:ilvl="6" w:tplc="9ADEABB2">
      <w:start w:val="1"/>
      <w:numFmt w:val="bullet"/>
      <w:lvlText w:val=""/>
      <w:lvlJc w:val="left"/>
      <w:pPr>
        <w:ind w:left="5040" w:hanging="360"/>
      </w:pPr>
      <w:rPr>
        <w:rFonts w:ascii="Symbol" w:hAnsi="Symbol" w:hint="default"/>
      </w:rPr>
    </w:lvl>
    <w:lvl w:ilvl="7" w:tplc="392EE4AC">
      <w:start w:val="1"/>
      <w:numFmt w:val="bullet"/>
      <w:lvlText w:val="o"/>
      <w:lvlJc w:val="left"/>
      <w:pPr>
        <w:ind w:left="5760" w:hanging="360"/>
      </w:pPr>
      <w:rPr>
        <w:rFonts w:ascii="Courier New" w:hAnsi="Courier New" w:cs="Courier New" w:hint="default"/>
      </w:rPr>
    </w:lvl>
    <w:lvl w:ilvl="8" w:tplc="46406630">
      <w:start w:val="1"/>
      <w:numFmt w:val="bullet"/>
      <w:lvlText w:val=""/>
      <w:lvlJc w:val="left"/>
      <w:pPr>
        <w:ind w:left="6480" w:hanging="360"/>
      </w:pPr>
      <w:rPr>
        <w:rFonts w:ascii="Wingdings" w:hAnsi="Wingdings" w:hint="default"/>
      </w:rPr>
    </w:lvl>
  </w:abstractNum>
  <w:abstractNum w:abstractNumId="4" w15:restartNumberingAfterBreak="0">
    <w:nsid w:val="0C222093"/>
    <w:multiLevelType w:val="hybridMultilevel"/>
    <w:tmpl w:val="B5D2C888"/>
    <w:lvl w:ilvl="0" w:tplc="AAF8927E">
      <w:start w:val="1"/>
      <w:numFmt w:val="decimal"/>
      <w:lvlText w:val="%1."/>
      <w:lvlJc w:val="left"/>
      <w:pPr>
        <w:ind w:left="1069" w:hanging="360"/>
      </w:pPr>
      <w:rPr>
        <w:rFonts w:hint="default"/>
        <w:color w:val="000000"/>
      </w:rPr>
    </w:lvl>
    <w:lvl w:ilvl="1" w:tplc="7034FF2A">
      <w:start w:val="1"/>
      <w:numFmt w:val="lowerLetter"/>
      <w:lvlText w:val="%2."/>
      <w:lvlJc w:val="left"/>
      <w:pPr>
        <w:ind w:left="1789" w:hanging="360"/>
      </w:pPr>
    </w:lvl>
    <w:lvl w:ilvl="2" w:tplc="AC8ADC24">
      <w:start w:val="1"/>
      <w:numFmt w:val="lowerRoman"/>
      <w:lvlText w:val="%3."/>
      <w:lvlJc w:val="right"/>
      <w:pPr>
        <w:ind w:left="2509" w:hanging="180"/>
      </w:pPr>
    </w:lvl>
    <w:lvl w:ilvl="3" w:tplc="FA5A09FE">
      <w:start w:val="1"/>
      <w:numFmt w:val="decimal"/>
      <w:lvlText w:val="%4."/>
      <w:lvlJc w:val="left"/>
      <w:pPr>
        <w:ind w:left="3229" w:hanging="360"/>
      </w:pPr>
    </w:lvl>
    <w:lvl w:ilvl="4" w:tplc="BADE83B4">
      <w:start w:val="1"/>
      <w:numFmt w:val="lowerLetter"/>
      <w:lvlText w:val="%5."/>
      <w:lvlJc w:val="left"/>
      <w:pPr>
        <w:ind w:left="3949" w:hanging="360"/>
      </w:pPr>
    </w:lvl>
    <w:lvl w:ilvl="5" w:tplc="F5648DCE">
      <w:start w:val="1"/>
      <w:numFmt w:val="lowerRoman"/>
      <w:lvlText w:val="%6."/>
      <w:lvlJc w:val="right"/>
      <w:pPr>
        <w:ind w:left="4669" w:hanging="180"/>
      </w:pPr>
    </w:lvl>
    <w:lvl w:ilvl="6" w:tplc="A872D12A">
      <w:start w:val="1"/>
      <w:numFmt w:val="decimal"/>
      <w:lvlText w:val="%7."/>
      <w:lvlJc w:val="left"/>
      <w:pPr>
        <w:ind w:left="5389" w:hanging="360"/>
      </w:pPr>
    </w:lvl>
    <w:lvl w:ilvl="7" w:tplc="EB70E360">
      <w:start w:val="1"/>
      <w:numFmt w:val="lowerLetter"/>
      <w:lvlText w:val="%8."/>
      <w:lvlJc w:val="left"/>
      <w:pPr>
        <w:ind w:left="6109" w:hanging="360"/>
      </w:pPr>
    </w:lvl>
    <w:lvl w:ilvl="8" w:tplc="904C27A4">
      <w:start w:val="1"/>
      <w:numFmt w:val="lowerRoman"/>
      <w:lvlText w:val="%9."/>
      <w:lvlJc w:val="right"/>
      <w:pPr>
        <w:ind w:left="6829" w:hanging="180"/>
      </w:pPr>
    </w:lvl>
  </w:abstractNum>
  <w:abstractNum w:abstractNumId="5" w15:restartNumberingAfterBreak="0">
    <w:nsid w:val="145E7F20"/>
    <w:multiLevelType w:val="hybridMultilevel"/>
    <w:tmpl w:val="A10AABE4"/>
    <w:lvl w:ilvl="0" w:tplc="CA0A7494">
      <w:start w:val="2"/>
      <w:numFmt w:val="decimal"/>
      <w:lvlText w:val="%1."/>
      <w:lvlJc w:val="left"/>
      <w:pPr>
        <w:ind w:left="770" w:hanging="770"/>
      </w:pPr>
      <w:rPr>
        <w:rFonts w:hint="default"/>
      </w:rPr>
    </w:lvl>
    <w:lvl w:ilvl="1" w:tplc="F00462A4">
      <w:numFmt w:val="none"/>
      <w:lvlText w:val=""/>
      <w:lvlJc w:val="left"/>
      <w:pPr>
        <w:tabs>
          <w:tab w:val="num" w:pos="360"/>
        </w:tabs>
      </w:pPr>
    </w:lvl>
    <w:lvl w:ilvl="2" w:tplc="8B34ED56">
      <w:numFmt w:val="none"/>
      <w:lvlText w:val=""/>
      <w:lvlJc w:val="left"/>
      <w:pPr>
        <w:tabs>
          <w:tab w:val="num" w:pos="360"/>
        </w:tabs>
      </w:pPr>
    </w:lvl>
    <w:lvl w:ilvl="3" w:tplc="995A8C16">
      <w:numFmt w:val="none"/>
      <w:lvlText w:val=""/>
      <w:lvlJc w:val="left"/>
      <w:pPr>
        <w:tabs>
          <w:tab w:val="num" w:pos="360"/>
        </w:tabs>
      </w:pPr>
    </w:lvl>
    <w:lvl w:ilvl="4" w:tplc="8A7C3532">
      <w:numFmt w:val="none"/>
      <w:lvlText w:val=""/>
      <w:lvlJc w:val="left"/>
      <w:pPr>
        <w:tabs>
          <w:tab w:val="num" w:pos="360"/>
        </w:tabs>
      </w:pPr>
    </w:lvl>
    <w:lvl w:ilvl="5" w:tplc="2FB24F7E">
      <w:numFmt w:val="none"/>
      <w:lvlText w:val=""/>
      <w:lvlJc w:val="left"/>
      <w:pPr>
        <w:tabs>
          <w:tab w:val="num" w:pos="360"/>
        </w:tabs>
      </w:pPr>
    </w:lvl>
    <w:lvl w:ilvl="6" w:tplc="F14215CA">
      <w:numFmt w:val="none"/>
      <w:lvlText w:val=""/>
      <w:lvlJc w:val="left"/>
      <w:pPr>
        <w:tabs>
          <w:tab w:val="num" w:pos="360"/>
        </w:tabs>
      </w:pPr>
    </w:lvl>
    <w:lvl w:ilvl="7" w:tplc="50D44CC8">
      <w:numFmt w:val="none"/>
      <w:lvlText w:val=""/>
      <w:lvlJc w:val="left"/>
      <w:pPr>
        <w:tabs>
          <w:tab w:val="num" w:pos="360"/>
        </w:tabs>
      </w:pPr>
    </w:lvl>
    <w:lvl w:ilvl="8" w:tplc="14F2EA60">
      <w:numFmt w:val="none"/>
      <w:lvlText w:val=""/>
      <w:lvlJc w:val="left"/>
      <w:pPr>
        <w:tabs>
          <w:tab w:val="num" w:pos="360"/>
        </w:tabs>
      </w:pPr>
    </w:lvl>
  </w:abstractNum>
  <w:abstractNum w:abstractNumId="6" w15:restartNumberingAfterBreak="0">
    <w:nsid w:val="146E028E"/>
    <w:multiLevelType w:val="hybridMultilevel"/>
    <w:tmpl w:val="5E60F10A"/>
    <w:lvl w:ilvl="0" w:tplc="8E4A18B0">
      <w:start w:val="1"/>
      <w:numFmt w:val="decimal"/>
      <w:lvlText w:val="%1."/>
      <w:lvlJc w:val="left"/>
      <w:pPr>
        <w:ind w:left="720" w:hanging="360"/>
      </w:pPr>
      <w:rPr>
        <w:rFonts w:hint="default"/>
      </w:rPr>
    </w:lvl>
    <w:lvl w:ilvl="1" w:tplc="955A21CC">
      <w:start w:val="1"/>
      <w:numFmt w:val="lowerLetter"/>
      <w:lvlText w:val="%2."/>
      <w:lvlJc w:val="left"/>
      <w:pPr>
        <w:ind w:left="1440" w:hanging="360"/>
      </w:pPr>
    </w:lvl>
    <w:lvl w:ilvl="2" w:tplc="19704430">
      <w:start w:val="1"/>
      <w:numFmt w:val="lowerRoman"/>
      <w:lvlText w:val="%3."/>
      <w:lvlJc w:val="right"/>
      <w:pPr>
        <w:ind w:left="2160" w:hanging="180"/>
      </w:pPr>
    </w:lvl>
    <w:lvl w:ilvl="3" w:tplc="3D9257A2">
      <w:start w:val="1"/>
      <w:numFmt w:val="decimal"/>
      <w:lvlText w:val="%4."/>
      <w:lvlJc w:val="left"/>
      <w:pPr>
        <w:ind w:left="2880" w:hanging="360"/>
      </w:pPr>
    </w:lvl>
    <w:lvl w:ilvl="4" w:tplc="79AAF900">
      <w:start w:val="1"/>
      <w:numFmt w:val="lowerLetter"/>
      <w:lvlText w:val="%5."/>
      <w:lvlJc w:val="left"/>
      <w:pPr>
        <w:ind w:left="3600" w:hanging="360"/>
      </w:pPr>
    </w:lvl>
    <w:lvl w:ilvl="5" w:tplc="FD4E32B6">
      <w:start w:val="1"/>
      <w:numFmt w:val="lowerRoman"/>
      <w:lvlText w:val="%6."/>
      <w:lvlJc w:val="right"/>
      <w:pPr>
        <w:ind w:left="4320" w:hanging="180"/>
      </w:pPr>
    </w:lvl>
    <w:lvl w:ilvl="6" w:tplc="D2E661F2">
      <w:start w:val="1"/>
      <w:numFmt w:val="decimal"/>
      <w:lvlText w:val="%7."/>
      <w:lvlJc w:val="left"/>
      <w:pPr>
        <w:ind w:left="5040" w:hanging="360"/>
      </w:pPr>
    </w:lvl>
    <w:lvl w:ilvl="7" w:tplc="F0E63F0A">
      <w:start w:val="1"/>
      <w:numFmt w:val="lowerLetter"/>
      <w:lvlText w:val="%8."/>
      <w:lvlJc w:val="left"/>
      <w:pPr>
        <w:ind w:left="5760" w:hanging="360"/>
      </w:pPr>
    </w:lvl>
    <w:lvl w:ilvl="8" w:tplc="D4045008">
      <w:start w:val="1"/>
      <w:numFmt w:val="lowerRoman"/>
      <w:lvlText w:val="%9."/>
      <w:lvlJc w:val="right"/>
      <w:pPr>
        <w:ind w:left="6480" w:hanging="180"/>
      </w:pPr>
    </w:lvl>
  </w:abstractNum>
  <w:abstractNum w:abstractNumId="7" w15:restartNumberingAfterBreak="0">
    <w:nsid w:val="156E42F4"/>
    <w:multiLevelType w:val="hybridMultilevel"/>
    <w:tmpl w:val="9200B40A"/>
    <w:lvl w:ilvl="0" w:tplc="81EA83E8">
      <w:start w:val="1"/>
      <w:numFmt w:val="bullet"/>
      <w:lvlText w:val="•"/>
      <w:lvlJc w:val="left"/>
      <w:pPr>
        <w:ind w:left="720" w:hanging="360"/>
      </w:pPr>
      <w:rPr>
        <w:rFonts w:ascii="Arial" w:hAnsi="Arial" w:hint="default"/>
      </w:rPr>
    </w:lvl>
    <w:lvl w:ilvl="1" w:tplc="C5F4933E">
      <w:start w:val="1"/>
      <w:numFmt w:val="bullet"/>
      <w:lvlText w:val="o"/>
      <w:lvlJc w:val="left"/>
      <w:pPr>
        <w:ind w:left="1440" w:hanging="360"/>
      </w:pPr>
      <w:rPr>
        <w:rFonts w:ascii="Courier New" w:hAnsi="Courier New" w:cs="Courier New" w:hint="default"/>
      </w:rPr>
    </w:lvl>
    <w:lvl w:ilvl="2" w:tplc="41E8C95C">
      <w:start w:val="1"/>
      <w:numFmt w:val="bullet"/>
      <w:lvlText w:val=""/>
      <w:lvlJc w:val="left"/>
      <w:pPr>
        <w:ind w:left="2160" w:hanging="360"/>
      </w:pPr>
      <w:rPr>
        <w:rFonts w:ascii="Wingdings" w:hAnsi="Wingdings" w:hint="default"/>
      </w:rPr>
    </w:lvl>
    <w:lvl w:ilvl="3" w:tplc="8BAA98C6">
      <w:start w:val="1"/>
      <w:numFmt w:val="bullet"/>
      <w:lvlText w:val=""/>
      <w:lvlJc w:val="left"/>
      <w:pPr>
        <w:ind w:left="2880" w:hanging="360"/>
      </w:pPr>
      <w:rPr>
        <w:rFonts w:ascii="Symbol" w:hAnsi="Symbol" w:hint="default"/>
      </w:rPr>
    </w:lvl>
    <w:lvl w:ilvl="4" w:tplc="93DE45C0">
      <w:start w:val="1"/>
      <w:numFmt w:val="bullet"/>
      <w:lvlText w:val="o"/>
      <w:lvlJc w:val="left"/>
      <w:pPr>
        <w:ind w:left="3600" w:hanging="360"/>
      </w:pPr>
      <w:rPr>
        <w:rFonts w:ascii="Courier New" w:hAnsi="Courier New" w:cs="Courier New" w:hint="default"/>
      </w:rPr>
    </w:lvl>
    <w:lvl w:ilvl="5" w:tplc="4D647214">
      <w:start w:val="1"/>
      <w:numFmt w:val="bullet"/>
      <w:lvlText w:val=""/>
      <w:lvlJc w:val="left"/>
      <w:pPr>
        <w:ind w:left="4320" w:hanging="360"/>
      </w:pPr>
      <w:rPr>
        <w:rFonts w:ascii="Wingdings" w:hAnsi="Wingdings" w:hint="default"/>
      </w:rPr>
    </w:lvl>
    <w:lvl w:ilvl="6" w:tplc="D52806F4">
      <w:start w:val="1"/>
      <w:numFmt w:val="bullet"/>
      <w:lvlText w:val=""/>
      <w:lvlJc w:val="left"/>
      <w:pPr>
        <w:ind w:left="5040" w:hanging="360"/>
      </w:pPr>
      <w:rPr>
        <w:rFonts w:ascii="Symbol" w:hAnsi="Symbol" w:hint="default"/>
      </w:rPr>
    </w:lvl>
    <w:lvl w:ilvl="7" w:tplc="181AE722">
      <w:start w:val="1"/>
      <w:numFmt w:val="bullet"/>
      <w:lvlText w:val="o"/>
      <w:lvlJc w:val="left"/>
      <w:pPr>
        <w:ind w:left="5760" w:hanging="360"/>
      </w:pPr>
      <w:rPr>
        <w:rFonts w:ascii="Courier New" w:hAnsi="Courier New" w:cs="Courier New" w:hint="default"/>
      </w:rPr>
    </w:lvl>
    <w:lvl w:ilvl="8" w:tplc="81C00BF6">
      <w:start w:val="1"/>
      <w:numFmt w:val="bullet"/>
      <w:lvlText w:val=""/>
      <w:lvlJc w:val="left"/>
      <w:pPr>
        <w:ind w:left="6480" w:hanging="360"/>
      </w:pPr>
      <w:rPr>
        <w:rFonts w:ascii="Wingdings" w:hAnsi="Wingdings" w:hint="default"/>
      </w:rPr>
    </w:lvl>
  </w:abstractNum>
  <w:abstractNum w:abstractNumId="8" w15:restartNumberingAfterBreak="0">
    <w:nsid w:val="16A44B86"/>
    <w:multiLevelType w:val="hybridMultilevel"/>
    <w:tmpl w:val="226A7F3E"/>
    <w:lvl w:ilvl="0" w:tplc="08D05556">
      <w:start w:val="1"/>
      <w:numFmt w:val="bullet"/>
      <w:lvlText w:val=""/>
      <w:lvlJc w:val="left"/>
      <w:pPr>
        <w:ind w:left="1287" w:hanging="360"/>
      </w:pPr>
      <w:rPr>
        <w:rFonts w:ascii="Symbol" w:hAnsi="Symbol" w:hint="default"/>
      </w:rPr>
    </w:lvl>
    <w:lvl w:ilvl="1" w:tplc="2AFA0C36">
      <w:start w:val="1"/>
      <w:numFmt w:val="bullet"/>
      <w:lvlText w:val="o"/>
      <w:lvlJc w:val="left"/>
      <w:pPr>
        <w:ind w:left="2007" w:hanging="360"/>
      </w:pPr>
      <w:rPr>
        <w:rFonts w:ascii="Courier New" w:hAnsi="Courier New" w:cs="Courier New" w:hint="default"/>
      </w:rPr>
    </w:lvl>
    <w:lvl w:ilvl="2" w:tplc="E3DE7BB4">
      <w:start w:val="1"/>
      <w:numFmt w:val="bullet"/>
      <w:lvlText w:val=""/>
      <w:lvlJc w:val="left"/>
      <w:pPr>
        <w:ind w:left="2727" w:hanging="360"/>
      </w:pPr>
      <w:rPr>
        <w:rFonts w:ascii="Wingdings" w:hAnsi="Wingdings" w:hint="default"/>
      </w:rPr>
    </w:lvl>
    <w:lvl w:ilvl="3" w:tplc="1BF85D98">
      <w:start w:val="1"/>
      <w:numFmt w:val="bullet"/>
      <w:lvlText w:val=""/>
      <w:lvlJc w:val="left"/>
      <w:pPr>
        <w:ind w:left="3447" w:hanging="360"/>
      </w:pPr>
      <w:rPr>
        <w:rFonts w:ascii="Symbol" w:hAnsi="Symbol" w:hint="default"/>
      </w:rPr>
    </w:lvl>
    <w:lvl w:ilvl="4" w:tplc="234A4DA6">
      <w:start w:val="1"/>
      <w:numFmt w:val="bullet"/>
      <w:lvlText w:val="o"/>
      <w:lvlJc w:val="left"/>
      <w:pPr>
        <w:ind w:left="4167" w:hanging="360"/>
      </w:pPr>
      <w:rPr>
        <w:rFonts w:ascii="Courier New" w:hAnsi="Courier New" w:cs="Courier New" w:hint="default"/>
      </w:rPr>
    </w:lvl>
    <w:lvl w:ilvl="5" w:tplc="517EB23C">
      <w:start w:val="1"/>
      <w:numFmt w:val="bullet"/>
      <w:lvlText w:val=""/>
      <w:lvlJc w:val="left"/>
      <w:pPr>
        <w:ind w:left="4887" w:hanging="360"/>
      </w:pPr>
      <w:rPr>
        <w:rFonts w:ascii="Wingdings" w:hAnsi="Wingdings" w:hint="default"/>
      </w:rPr>
    </w:lvl>
    <w:lvl w:ilvl="6" w:tplc="4926A254">
      <w:start w:val="1"/>
      <w:numFmt w:val="bullet"/>
      <w:lvlText w:val=""/>
      <w:lvlJc w:val="left"/>
      <w:pPr>
        <w:ind w:left="5607" w:hanging="360"/>
      </w:pPr>
      <w:rPr>
        <w:rFonts w:ascii="Symbol" w:hAnsi="Symbol" w:hint="default"/>
      </w:rPr>
    </w:lvl>
    <w:lvl w:ilvl="7" w:tplc="DC1CC1DC">
      <w:start w:val="1"/>
      <w:numFmt w:val="bullet"/>
      <w:lvlText w:val="o"/>
      <w:lvlJc w:val="left"/>
      <w:pPr>
        <w:ind w:left="6327" w:hanging="360"/>
      </w:pPr>
      <w:rPr>
        <w:rFonts w:ascii="Courier New" w:hAnsi="Courier New" w:cs="Courier New" w:hint="default"/>
      </w:rPr>
    </w:lvl>
    <w:lvl w:ilvl="8" w:tplc="85267D88">
      <w:start w:val="1"/>
      <w:numFmt w:val="bullet"/>
      <w:lvlText w:val=""/>
      <w:lvlJc w:val="left"/>
      <w:pPr>
        <w:ind w:left="7047" w:hanging="360"/>
      </w:pPr>
      <w:rPr>
        <w:rFonts w:ascii="Wingdings" w:hAnsi="Wingdings" w:hint="default"/>
      </w:rPr>
    </w:lvl>
  </w:abstractNum>
  <w:abstractNum w:abstractNumId="9" w15:restartNumberingAfterBreak="0">
    <w:nsid w:val="16FD23E9"/>
    <w:multiLevelType w:val="hybridMultilevel"/>
    <w:tmpl w:val="B732B1D4"/>
    <w:lvl w:ilvl="0" w:tplc="A450FD40">
      <w:start w:val="1"/>
      <w:numFmt w:val="decimal"/>
      <w:lvlText w:val="%1."/>
      <w:lvlJc w:val="left"/>
      <w:pPr>
        <w:ind w:left="720" w:hanging="360"/>
      </w:pPr>
      <w:rPr>
        <w:rFonts w:hint="default"/>
      </w:rPr>
    </w:lvl>
    <w:lvl w:ilvl="1" w:tplc="2D4AD5AC">
      <w:start w:val="1"/>
      <w:numFmt w:val="lowerLetter"/>
      <w:lvlText w:val="%2."/>
      <w:lvlJc w:val="left"/>
      <w:pPr>
        <w:ind w:left="1440" w:hanging="360"/>
      </w:pPr>
    </w:lvl>
    <w:lvl w:ilvl="2" w:tplc="C6181F82">
      <w:start w:val="1"/>
      <w:numFmt w:val="lowerRoman"/>
      <w:lvlText w:val="%3."/>
      <w:lvlJc w:val="right"/>
      <w:pPr>
        <w:ind w:left="2160" w:hanging="180"/>
      </w:pPr>
    </w:lvl>
    <w:lvl w:ilvl="3" w:tplc="37C4A914">
      <w:start w:val="1"/>
      <w:numFmt w:val="decimal"/>
      <w:lvlText w:val="%4."/>
      <w:lvlJc w:val="left"/>
      <w:pPr>
        <w:ind w:left="2880" w:hanging="360"/>
      </w:pPr>
    </w:lvl>
    <w:lvl w:ilvl="4" w:tplc="DE8EA5EC">
      <w:start w:val="1"/>
      <w:numFmt w:val="lowerLetter"/>
      <w:lvlText w:val="%5."/>
      <w:lvlJc w:val="left"/>
      <w:pPr>
        <w:ind w:left="3600" w:hanging="360"/>
      </w:pPr>
    </w:lvl>
    <w:lvl w:ilvl="5" w:tplc="FD5AED1E">
      <w:start w:val="1"/>
      <w:numFmt w:val="lowerRoman"/>
      <w:lvlText w:val="%6."/>
      <w:lvlJc w:val="right"/>
      <w:pPr>
        <w:ind w:left="4320" w:hanging="180"/>
      </w:pPr>
    </w:lvl>
    <w:lvl w:ilvl="6" w:tplc="473062A4">
      <w:start w:val="1"/>
      <w:numFmt w:val="decimal"/>
      <w:lvlText w:val="%7."/>
      <w:lvlJc w:val="left"/>
      <w:pPr>
        <w:ind w:left="5040" w:hanging="360"/>
      </w:pPr>
    </w:lvl>
    <w:lvl w:ilvl="7" w:tplc="81BA3E24">
      <w:start w:val="1"/>
      <w:numFmt w:val="lowerLetter"/>
      <w:lvlText w:val="%8."/>
      <w:lvlJc w:val="left"/>
      <w:pPr>
        <w:ind w:left="5760" w:hanging="360"/>
      </w:pPr>
    </w:lvl>
    <w:lvl w:ilvl="8" w:tplc="3CF60F46">
      <w:start w:val="1"/>
      <w:numFmt w:val="lowerRoman"/>
      <w:lvlText w:val="%9."/>
      <w:lvlJc w:val="right"/>
      <w:pPr>
        <w:ind w:left="6480" w:hanging="180"/>
      </w:pPr>
    </w:lvl>
  </w:abstractNum>
  <w:abstractNum w:abstractNumId="10" w15:restartNumberingAfterBreak="0">
    <w:nsid w:val="196E45B6"/>
    <w:multiLevelType w:val="hybridMultilevel"/>
    <w:tmpl w:val="4DA672CC"/>
    <w:lvl w:ilvl="0" w:tplc="5582D21A">
      <w:start w:val="1"/>
      <w:numFmt w:val="bullet"/>
      <w:pStyle w:val="a0"/>
      <w:lvlText w:val=""/>
      <w:lvlJc w:val="left"/>
      <w:pPr>
        <w:tabs>
          <w:tab w:val="num" w:pos="720"/>
        </w:tabs>
        <w:ind w:left="720" w:hanging="360"/>
      </w:pPr>
      <w:rPr>
        <w:rFonts w:ascii="Symbol" w:eastAsia="Times New Roman" w:hAnsi="Symbol" w:cs="Times New Roman" w:hint="default"/>
      </w:rPr>
    </w:lvl>
    <w:lvl w:ilvl="1" w:tplc="CF826EC0">
      <w:start w:val="1"/>
      <w:numFmt w:val="bullet"/>
      <w:lvlText w:val="o"/>
      <w:lvlJc w:val="left"/>
      <w:pPr>
        <w:tabs>
          <w:tab w:val="num" w:pos="1440"/>
        </w:tabs>
        <w:ind w:left="1440" w:hanging="360"/>
      </w:pPr>
      <w:rPr>
        <w:rFonts w:ascii="Courier New" w:hAnsi="Courier New" w:cs="Courier New" w:hint="default"/>
      </w:rPr>
    </w:lvl>
    <w:lvl w:ilvl="2" w:tplc="311A18E0">
      <w:start w:val="1"/>
      <w:numFmt w:val="bullet"/>
      <w:lvlText w:val=""/>
      <w:lvlJc w:val="left"/>
      <w:pPr>
        <w:tabs>
          <w:tab w:val="num" w:pos="2160"/>
        </w:tabs>
        <w:ind w:left="2160" w:hanging="360"/>
      </w:pPr>
      <w:rPr>
        <w:rFonts w:ascii="Wingdings" w:hAnsi="Wingdings" w:hint="default"/>
      </w:rPr>
    </w:lvl>
    <w:lvl w:ilvl="3" w:tplc="AEDA5D7E">
      <w:start w:val="1"/>
      <w:numFmt w:val="bullet"/>
      <w:lvlText w:val=""/>
      <w:lvlJc w:val="left"/>
      <w:pPr>
        <w:tabs>
          <w:tab w:val="num" w:pos="2880"/>
        </w:tabs>
        <w:ind w:left="2880" w:hanging="360"/>
      </w:pPr>
      <w:rPr>
        <w:rFonts w:ascii="Symbol" w:hAnsi="Symbol" w:hint="default"/>
      </w:rPr>
    </w:lvl>
    <w:lvl w:ilvl="4" w:tplc="351E3170">
      <w:start w:val="1"/>
      <w:numFmt w:val="bullet"/>
      <w:lvlText w:val="o"/>
      <w:lvlJc w:val="left"/>
      <w:pPr>
        <w:tabs>
          <w:tab w:val="num" w:pos="3600"/>
        </w:tabs>
        <w:ind w:left="3600" w:hanging="360"/>
      </w:pPr>
      <w:rPr>
        <w:rFonts w:ascii="Courier New" w:hAnsi="Courier New" w:cs="Courier New" w:hint="default"/>
      </w:rPr>
    </w:lvl>
    <w:lvl w:ilvl="5" w:tplc="21946F1A">
      <w:start w:val="1"/>
      <w:numFmt w:val="bullet"/>
      <w:lvlText w:val=""/>
      <w:lvlJc w:val="left"/>
      <w:pPr>
        <w:tabs>
          <w:tab w:val="num" w:pos="4320"/>
        </w:tabs>
        <w:ind w:left="4320" w:hanging="360"/>
      </w:pPr>
      <w:rPr>
        <w:rFonts w:ascii="Wingdings" w:hAnsi="Wingdings" w:hint="default"/>
      </w:rPr>
    </w:lvl>
    <w:lvl w:ilvl="6" w:tplc="C5D89972">
      <w:start w:val="1"/>
      <w:numFmt w:val="bullet"/>
      <w:lvlText w:val=""/>
      <w:lvlJc w:val="left"/>
      <w:pPr>
        <w:tabs>
          <w:tab w:val="num" w:pos="5040"/>
        </w:tabs>
        <w:ind w:left="5040" w:hanging="360"/>
      </w:pPr>
      <w:rPr>
        <w:rFonts w:ascii="Symbol" w:hAnsi="Symbol" w:hint="default"/>
      </w:rPr>
    </w:lvl>
    <w:lvl w:ilvl="7" w:tplc="52666CB6">
      <w:start w:val="1"/>
      <w:numFmt w:val="bullet"/>
      <w:lvlText w:val="o"/>
      <w:lvlJc w:val="left"/>
      <w:pPr>
        <w:tabs>
          <w:tab w:val="num" w:pos="5760"/>
        </w:tabs>
        <w:ind w:left="5760" w:hanging="360"/>
      </w:pPr>
      <w:rPr>
        <w:rFonts w:ascii="Courier New" w:hAnsi="Courier New" w:cs="Courier New" w:hint="default"/>
      </w:rPr>
    </w:lvl>
    <w:lvl w:ilvl="8" w:tplc="DCFC2B2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B8674E"/>
    <w:multiLevelType w:val="hybridMultilevel"/>
    <w:tmpl w:val="B682351C"/>
    <w:lvl w:ilvl="0" w:tplc="ECBC6786">
      <w:start w:val="1"/>
      <w:numFmt w:val="bullet"/>
      <w:lvlText w:val="•"/>
      <w:lvlJc w:val="left"/>
      <w:pPr>
        <w:tabs>
          <w:tab w:val="num" w:pos="720"/>
        </w:tabs>
        <w:ind w:left="720" w:hanging="360"/>
      </w:pPr>
      <w:rPr>
        <w:rFonts w:ascii="Arial" w:hAnsi="Arial" w:hint="default"/>
      </w:rPr>
    </w:lvl>
    <w:lvl w:ilvl="1" w:tplc="158AD34A">
      <w:start w:val="1"/>
      <w:numFmt w:val="bullet"/>
      <w:lvlText w:val="•"/>
      <w:lvlJc w:val="left"/>
      <w:pPr>
        <w:tabs>
          <w:tab w:val="num" w:pos="1440"/>
        </w:tabs>
        <w:ind w:left="1440" w:hanging="360"/>
      </w:pPr>
      <w:rPr>
        <w:rFonts w:ascii="Arial" w:hAnsi="Arial" w:hint="default"/>
      </w:rPr>
    </w:lvl>
    <w:lvl w:ilvl="2" w:tplc="5A328E1A">
      <w:start w:val="1"/>
      <w:numFmt w:val="bullet"/>
      <w:lvlText w:val="•"/>
      <w:lvlJc w:val="left"/>
      <w:pPr>
        <w:tabs>
          <w:tab w:val="num" w:pos="2160"/>
        </w:tabs>
        <w:ind w:left="2160" w:hanging="360"/>
      </w:pPr>
      <w:rPr>
        <w:rFonts w:ascii="Arial" w:hAnsi="Arial" w:hint="default"/>
      </w:rPr>
    </w:lvl>
    <w:lvl w:ilvl="3" w:tplc="12F832C8">
      <w:start w:val="1"/>
      <w:numFmt w:val="bullet"/>
      <w:lvlText w:val="•"/>
      <w:lvlJc w:val="left"/>
      <w:pPr>
        <w:tabs>
          <w:tab w:val="num" w:pos="2880"/>
        </w:tabs>
        <w:ind w:left="2880" w:hanging="360"/>
      </w:pPr>
      <w:rPr>
        <w:rFonts w:ascii="Arial" w:hAnsi="Arial" w:hint="default"/>
      </w:rPr>
    </w:lvl>
    <w:lvl w:ilvl="4" w:tplc="712E71EA">
      <w:start w:val="1"/>
      <w:numFmt w:val="bullet"/>
      <w:lvlText w:val="•"/>
      <w:lvlJc w:val="left"/>
      <w:pPr>
        <w:tabs>
          <w:tab w:val="num" w:pos="3600"/>
        </w:tabs>
        <w:ind w:left="3600" w:hanging="360"/>
      </w:pPr>
      <w:rPr>
        <w:rFonts w:ascii="Arial" w:hAnsi="Arial" w:hint="default"/>
      </w:rPr>
    </w:lvl>
    <w:lvl w:ilvl="5" w:tplc="8C74CCD2">
      <w:start w:val="1"/>
      <w:numFmt w:val="bullet"/>
      <w:lvlText w:val="•"/>
      <w:lvlJc w:val="left"/>
      <w:pPr>
        <w:tabs>
          <w:tab w:val="num" w:pos="4320"/>
        </w:tabs>
        <w:ind w:left="4320" w:hanging="360"/>
      </w:pPr>
      <w:rPr>
        <w:rFonts w:ascii="Arial" w:hAnsi="Arial" w:hint="default"/>
      </w:rPr>
    </w:lvl>
    <w:lvl w:ilvl="6" w:tplc="50067114">
      <w:start w:val="1"/>
      <w:numFmt w:val="bullet"/>
      <w:lvlText w:val="•"/>
      <w:lvlJc w:val="left"/>
      <w:pPr>
        <w:tabs>
          <w:tab w:val="num" w:pos="5040"/>
        </w:tabs>
        <w:ind w:left="5040" w:hanging="360"/>
      </w:pPr>
      <w:rPr>
        <w:rFonts w:ascii="Arial" w:hAnsi="Arial" w:hint="default"/>
      </w:rPr>
    </w:lvl>
    <w:lvl w:ilvl="7" w:tplc="7568847E">
      <w:start w:val="1"/>
      <w:numFmt w:val="bullet"/>
      <w:lvlText w:val="•"/>
      <w:lvlJc w:val="left"/>
      <w:pPr>
        <w:tabs>
          <w:tab w:val="num" w:pos="5760"/>
        </w:tabs>
        <w:ind w:left="5760" w:hanging="360"/>
      </w:pPr>
      <w:rPr>
        <w:rFonts w:ascii="Arial" w:hAnsi="Arial" w:hint="default"/>
      </w:rPr>
    </w:lvl>
    <w:lvl w:ilvl="8" w:tplc="5390170C">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4B33E7"/>
    <w:multiLevelType w:val="hybridMultilevel"/>
    <w:tmpl w:val="A9D833BC"/>
    <w:lvl w:ilvl="0" w:tplc="431E55B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8C04A7"/>
    <w:multiLevelType w:val="hybridMultilevel"/>
    <w:tmpl w:val="6C28BAF6"/>
    <w:lvl w:ilvl="0" w:tplc="25A0D00E">
      <w:start w:val="1"/>
      <w:numFmt w:val="decimal"/>
      <w:lvlText w:val="%1."/>
      <w:lvlJc w:val="left"/>
      <w:pPr>
        <w:ind w:left="720" w:hanging="360"/>
      </w:pPr>
      <w:rPr>
        <w:rFonts w:hint="default"/>
        <w:color w:val="000000"/>
      </w:rPr>
    </w:lvl>
    <w:lvl w:ilvl="1" w:tplc="289EBF80">
      <w:start w:val="1"/>
      <w:numFmt w:val="lowerLetter"/>
      <w:lvlText w:val="%2."/>
      <w:lvlJc w:val="left"/>
      <w:pPr>
        <w:ind w:left="1440" w:hanging="360"/>
      </w:pPr>
    </w:lvl>
    <w:lvl w:ilvl="2" w:tplc="383CBFDE">
      <w:start w:val="1"/>
      <w:numFmt w:val="lowerRoman"/>
      <w:lvlText w:val="%3."/>
      <w:lvlJc w:val="right"/>
      <w:pPr>
        <w:ind w:left="2160" w:hanging="180"/>
      </w:pPr>
    </w:lvl>
    <w:lvl w:ilvl="3" w:tplc="225A596A">
      <w:start w:val="1"/>
      <w:numFmt w:val="decimal"/>
      <w:lvlText w:val="%4."/>
      <w:lvlJc w:val="left"/>
      <w:pPr>
        <w:ind w:left="2880" w:hanging="360"/>
      </w:pPr>
    </w:lvl>
    <w:lvl w:ilvl="4" w:tplc="AAEE0DC2">
      <w:start w:val="1"/>
      <w:numFmt w:val="lowerLetter"/>
      <w:lvlText w:val="%5."/>
      <w:lvlJc w:val="left"/>
      <w:pPr>
        <w:ind w:left="3600" w:hanging="360"/>
      </w:pPr>
    </w:lvl>
    <w:lvl w:ilvl="5" w:tplc="271A9DC4">
      <w:start w:val="1"/>
      <w:numFmt w:val="lowerRoman"/>
      <w:lvlText w:val="%6."/>
      <w:lvlJc w:val="right"/>
      <w:pPr>
        <w:ind w:left="4320" w:hanging="180"/>
      </w:pPr>
    </w:lvl>
    <w:lvl w:ilvl="6" w:tplc="F0685C18">
      <w:start w:val="1"/>
      <w:numFmt w:val="decimal"/>
      <w:lvlText w:val="%7."/>
      <w:lvlJc w:val="left"/>
      <w:pPr>
        <w:ind w:left="5040" w:hanging="360"/>
      </w:pPr>
    </w:lvl>
    <w:lvl w:ilvl="7" w:tplc="8E561712">
      <w:start w:val="1"/>
      <w:numFmt w:val="lowerLetter"/>
      <w:lvlText w:val="%8."/>
      <w:lvlJc w:val="left"/>
      <w:pPr>
        <w:ind w:left="5760" w:hanging="360"/>
      </w:pPr>
    </w:lvl>
    <w:lvl w:ilvl="8" w:tplc="4E58F252">
      <w:start w:val="1"/>
      <w:numFmt w:val="lowerRoman"/>
      <w:lvlText w:val="%9."/>
      <w:lvlJc w:val="right"/>
      <w:pPr>
        <w:ind w:left="6480" w:hanging="180"/>
      </w:pPr>
    </w:lvl>
  </w:abstractNum>
  <w:abstractNum w:abstractNumId="14" w15:restartNumberingAfterBreak="0">
    <w:nsid w:val="1DBE27AA"/>
    <w:multiLevelType w:val="hybridMultilevel"/>
    <w:tmpl w:val="D736EC96"/>
    <w:lvl w:ilvl="0" w:tplc="EC147180">
      <w:start w:val="1"/>
      <w:numFmt w:val="bullet"/>
      <w:pStyle w:val="bullet"/>
      <w:lvlText w:val=""/>
      <w:lvlJc w:val="left"/>
      <w:pPr>
        <w:tabs>
          <w:tab w:val="num" w:pos="360"/>
        </w:tabs>
        <w:ind w:left="360" w:hanging="360"/>
      </w:pPr>
      <w:rPr>
        <w:rFonts w:ascii="Symbol" w:hAnsi="Symbol" w:hint="default"/>
      </w:rPr>
    </w:lvl>
    <w:lvl w:ilvl="1" w:tplc="E000E8FC">
      <w:start w:val="1"/>
      <w:numFmt w:val="bullet"/>
      <w:lvlText w:val="o"/>
      <w:lvlJc w:val="left"/>
      <w:pPr>
        <w:tabs>
          <w:tab w:val="num" w:pos="1440"/>
        </w:tabs>
        <w:ind w:left="1440" w:hanging="360"/>
      </w:pPr>
      <w:rPr>
        <w:rFonts w:ascii="Courier New" w:hAnsi="Courier New" w:hint="default"/>
      </w:rPr>
    </w:lvl>
    <w:lvl w:ilvl="2" w:tplc="9E5A9122">
      <w:start w:val="1"/>
      <w:numFmt w:val="bullet"/>
      <w:lvlText w:val=""/>
      <w:lvlJc w:val="left"/>
      <w:pPr>
        <w:tabs>
          <w:tab w:val="num" w:pos="2160"/>
        </w:tabs>
        <w:ind w:left="2160" w:hanging="360"/>
      </w:pPr>
      <w:rPr>
        <w:rFonts w:ascii="Wingdings" w:hAnsi="Wingdings" w:hint="default"/>
      </w:rPr>
    </w:lvl>
    <w:lvl w:ilvl="3" w:tplc="5B0401A2">
      <w:start w:val="1"/>
      <w:numFmt w:val="bullet"/>
      <w:lvlText w:val=""/>
      <w:lvlJc w:val="left"/>
      <w:pPr>
        <w:tabs>
          <w:tab w:val="num" w:pos="2880"/>
        </w:tabs>
        <w:ind w:left="2880" w:hanging="360"/>
      </w:pPr>
      <w:rPr>
        <w:rFonts w:ascii="Symbol" w:hAnsi="Symbol" w:hint="default"/>
      </w:rPr>
    </w:lvl>
    <w:lvl w:ilvl="4" w:tplc="05FE2320">
      <w:start w:val="1"/>
      <w:numFmt w:val="bullet"/>
      <w:lvlText w:val="o"/>
      <w:lvlJc w:val="left"/>
      <w:pPr>
        <w:tabs>
          <w:tab w:val="num" w:pos="3600"/>
        </w:tabs>
        <w:ind w:left="3600" w:hanging="360"/>
      </w:pPr>
      <w:rPr>
        <w:rFonts w:ascii="Courier New" w:hAnsi="Courier New" w:hint="default"/>
      </w:rPr>
    </w:lvl>
    <w:lvl w:ilvl="5" w:tplc="F52AEDD8">
      <w:start w:val="1"/>
      <w:numFmt w:val="bullet"/>
      <w:lvlText w:val=""/>
      <w:lvlJc w:val="left"/>
      <w:pPr>
        <w:tabs>
          <w:tab w:val="num" w:pos="4320"/>
        </w:tabs>
        <w:ind w:left="4320" w:hanging="360"/>
      </w:pPr>
      <w:rPr>
        <w:rFonts w:ascii="Wingdings" w:hAnsi="Wingdings" w:hint="default"/>
      </w:rPr>
    </w:lvl>
    <w:lvl w:ilvl="6" w:tplc="334417F4">
      <w:start w:val="1"/>
      <w:numFmt w:val="bullet"/>
      <w:lvlText w:val=""/>
      <w:lvlJc w:val="left"/>
      <w:pPr>
        <w:tabs>
          <w:tab w:val="num" w:pos="5040"/>
        </w:tabs>
        <w:ind w:left="5040" w:hanging="360"/>
      </w:pPr>
      <w:rPr>
        <w:rFonts w:ascii="Symbol" w:hAnsi="Symbol" w:hint="default"/>
      </w:rPr>
    </w:lvl>
    <w:lvl w:ilvl="7" w:tplc="31A27120">
      <w:start w:val="1"/>
      <w:numFmt w:val="bullet"/>
      <w:lvlText w:val="o"/>
      <w:lvlJc w:val="left"/>
      <w:pPr>
        <w:tabs>
          <w:tab w:val="num" w:pos="5760"/>
        </w:tabs>
        <w:ind w:left="5760" w:hanging="360"/>
      </w:pPr>
      <w:rPr>
        <w:rFonts w:ascii="Courier New" w:hAnsi="Courier New" w:hint="default"/>
      </w:rPr>
    </w:lvl>
    <w:lvl w:ilvl="8" w:tplc="430EF65C">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336ADA"/>
    <w:multiLevelType w:val="hybridMultilevel"/>
    <w:tmpl w:val="FABA5132"/>
    <w:lvl w:ilvl="0" w:tplc="538448A6">
      <w:start w:val="1"/>
      <w:numFmt w:val="bullet"/>
      <w:pStyle w:val="ListaBlack"/>
      <w:lvlText w:val=""/>
      <w:lvlJc w:val="left"/>
      <w:pPr>
        <w:ind w:left="1287" w:hanging="360"/>
      </w:pPr>
      <w:rPr>
        <w:rFonts w:ascii="Symbol" w:hAnsi="Symbol" w:hint="default"/>
      </w:rPr>
    </w:lvl>
    <w:lvl w:ilvl="1" w:tplc="74E4C83E">
      <w:start w:val="1"/>
      <w:numFmt w:val="bullet"/>
      <w:lvlText w:val=""/>
      <w:lvlJc w:val="left"/>
      <w:pPr>
        <w:ind w:left="2007" w:hanging="360"/>
      </w:pPr>
      <w:rPr>
        <w:rFonts w:ascii="Wingdings" w:hAnsi="Wingdings" w:hint="default"/>
      </w:rPr>
    </w:lvl>
    <w:lvl w:ilvl="2" w:tplc="8912054C">
      <w:start w:val="1"/>
      <w:numFmt w:val="bullet"/>
      <w:lvlText w:val=""/>
      <w:lvlJc w:val="left"/>
      <w:pPr>
        <w:ind w:left="2727" w:hanging="360"/>
      </w:pPr>
      <w:rPr>
        <w:rFonts w:ascii="Wingdings" w:hAnsi="Wingdings" w:hint="default"/>
      </w:rPr>
    </w:lvl>
    <w:lvl w:ilvl="3" w:tplc="7C428044">
      <w:start w:val="1"/>
      <w:numFmt w:val="bullet"/>
      <w:lvlText w:val=""/>
      <w:lvlJc w:val="left"/>
      <w:pPr>
        <w:ind w:left="3447" w:hanging="360"/>
      </w:pPr>
      <w:rPr>
        <w:rFonts w:ascii="Symbol" w:hAnsi="Symbol" w:hint="default"/>
      </w:rPr>
    </w:lvl>
    <w:lvl w:ilvl="4" w:tplc="203ACBE8">
      <w:start w:val="1"/>
      <w:numFmt w:val="bullet"/>
      <w:lvlText w:val="o"/>
      <w:lvlJc w:val="left"/>
      <w:pPr>
        <w:ind w:left="4167" w:hanging="360"/>
      </w:pPr>
      <w:rPr>
        <w:rFonts w:ascii="Courier New" w:hAnsi="Courier New" w:cs="Courier New" w:hint="default"/>
      </w:rPr>
    </w:lvl>
    <w:lvl w:ilvl="5" w:tplc="0FC43750">
      <w:start w:val="1"/>
      <w:numFmt w:val="bullet"/>
      <w:lvlText w:val=""/>
      <w:lvlJc w:val="left"/>
      <w:pPr>
        <w:ind w:left="4887" w:hanging="360"/>
      </w:pPr>
      <w:rPr>
        <w:rFonts w:ascii="Wingdings" w:hAnsi="Wingdings" w:hint="default"/>
      </w:rPr>
    </w:lvl>
    <w:lvl w:ilvl="6" w:tplc="828E2322">
      <w:start w:val="1"/>
      <w:numFmt w:val="bullet"/>
      <w:lvlText w:val=""/>
      <w:lvlJc w:val="left"/>
      <w:pPr>
        <w:ind w:left="5607" w:hanging="360"/>
      </w:pPr>
      <w:rPr>
        <w:rFonts w:ascii="Symbol" w:hAnsi="Symbol" w:hint="default"/>
      </w:rPr>
    </w:lvl>
    <w:lvl w:ilvl="7" w:tplc="34F87862">
      <w:start w:val="1"/>
      <w:numFmt w:val="bullet"/>
      <w:lvlText w:val="o"/>
      <w:lvlJc w:val="left"/>
      <w:pPr>
        <w:ind w:left="6327" w:hanging="360"/>
      </w:pPr>
      <w:rPr>
        <w:rFonts w:ascii="Courier New" w:hAnsi="Courier New" w:cs="Courier New" w:hint="default"/>
      </w:rPr>
    </w:lvl>
    <w:lvl w:ilvl="8" w:tplc="E23810BA">
      <w:start w:val="1"/>
      <w:numFmt w:val="bullet"/>
      <w:lvlText w:val=""/>
      <w:lvlJc w:val="left"/>
      <w:pPr>
        <w:ind w:left="7047" w:hanging="360"/>
      </w:pPr>
      <w:rPr>
        <w:rFonts w:ascii="Wingdings" w:hAnsi="Wingdings" w:hint="default"/>
      </w:rPr>
    </w:lvl>
  </w:abstractNum>
  <w:abstractNum w:abstractNumId="16" w15:restartNumberingAfterBreak="0">
    <w:nsid w:val="22832983"/>
    <w:multiLevelType w:val="multilevel"/>
    <w:tmpl w:val="228329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4D4729"/>
    <w:multiLevelType w:val="hybridMultilevel"/>
    <w:tmpl w:val="6C4AEB86"/>
    <w:lvl w:ilvl="0" w:tplc="1C00B3C2">
      <w:start w:val="1"/>
      <w:numFmt w:val="decimal"/>
      <w:lvlText w:val="%1."/>
      <w:lvlJc w:val="left"/>
      <w:pPr>
        <w:ind w:left="1069" w:hanging="360"/>
      </w:pPr>
      <w:rPr>
        <w:rFonts w:hint="default"/>
      </w:rPr>
    </w:lvl>
    <w:lvl w:ilvl="1" w:tplc="B7224A5A">
      <w:start w:val="1"/>
      <w:numFmt w:val="lowerLetter"/>
      <w:lvlText w:val="%2."/>
      <w:lvlJc w:val="left"/>
      <w:pPr>
        <w:ind w:left="1789" w:hanging="360"/>
      </w:pPr>
    </w:lvl>
    <w:lvl w:ilvl="2" w:tplc="CFE2ADC2">
      <w:start w:val="1"/>
      <w:numFmt w:val="lowerRoman"/>
      <w:lvlText w:val="%3."/>
      <w:lvlJc w:val="right"/>
      <w:pPr>
        <w:ind w:left="2509" w:hanging="180"/>
      </w:pPr>
    </w:lvl>
    <w:lvl w:ilvl="3" w:tplc="92FAFD98">
      <w:start w:val="1"/>
      <w:numFmt w:val="decimal"/>
      <w:lvlText w:val="%4."/>
      <w:lvlJc w:val="left"/>
      <w:pPr>
        <w:ind w:left="3229" w:hanging="360"/>
      </w:pPr>
    </w:lvl>
    <w:lvl w:ilvl="4" w:tplc="72662AFC">
      <w:start w:val="1"/>
      <w:numFmt w:val="lowerLetter"/>
      <w:lvlText w:val="%5."/>
      <w:lvlJc w:val="left"/>
      <w:pPr>
        <w:ind w:left="3949" w:hanging="360"/>
      </w:pPr>
    </w:lvl>
    <w:lvl w:ilvl="5" w:tplc="5B2C36A0">
      <w:start w:val="1"/>
      <w:numFmt w:val="lowerRoman"/>
      <w:lvlText w:val="%6."/>
      <w:lvlJc w:val="right"/>
      <w:pPr>
        <w:ind w:left="4669" w:hanging="180"/>
      </w:pPr>
    </w:lvl>
    <w:lvl w:ilvl="6" w:tplc="E7BA7FC6">
      <w:start w:val="1"/>
      <w:numFmt w:val="decimal"/>
      <w:lvlText w:val="%7."/>
      <w:lvlJc w:val="left"/>
      <w:pPr>
        <w:ind w:left="5389" w:hanging="360"/>
      </w:pPr>
    </w:lvl>
    <w:lvl w:ilvl="7" w:tplc="50344706">
      <w:start w:val="1"/>
      <w:numFmt w:val="lowerLetter"/>
      <w:lvlText w:val="%8."/>
      <w:lvlJc w:val="left"/>
      <w:pPr>
        <w:ind w:left="6109" w:hanging="360"/>
      </w:pPr>
    </w:lvl>
    <w:lvl w:ilvl="8" w:tplc="03B44F4E">
      <w:start w:val="1"/>
      <w:numFmt w:val="lowerRoman"/>
      <w:lvlText w:val="%9."/>
      <w:lvlJc w:val="right"/>
      <w:pPr>
        <w:ind w:left="6829" w:hanging="180"/>
      </w:pPr>
    </w:lvl>
  </w:abstractNum>
  <w:abstractNum w:abstractNumId="18" w15:restartNumberingAfterBreak="0">
    <w:nsid w:val="28951B76"/>
    <w:multiLevelType w:val="hybridMultilevel"/>
    <w:tmpl w:val="6498AB92"/>
    <w:lvl w:ilvl="0" w:tplc="8F960F36">
      <w:start w:val="1"/>
      <w:numFmt w:val="decimal"/>
      <w:lvlText w:val="%1."/>
      <w:lvlJc w:val="left"/>
      <w:pPr>
        <w:ind w:left="720" w:hanging="360"/>
      </w:pPr>
    </w:lvl>
    <w:lvl w:ilvl="1" w:tplc="DF22CBAA">
      <w:start w:val="1"/>
      <w:numFmt w:val="lowerLetter"/>
      <w:lvlText w:val="%2."/>
      <w:lvlJc w:val="left"/>
      <w:pPr>
        <w:ind w:left="1440" w:hanging="360"/>
      </w:pPr>
    </w:lvl>
    <w:lvl w:ilvl="2" w:tplc="DD3CE72C">
      <w:start w:val="1"/>
      <w:numFmt w:val="lowerRoman"/>
      <w:lvlText w:val="%3."/>
      <w:lvlJc w:val="right"/>
      <w:pPr>
        <w:ind w:left="2160" w:hanging="180"/>
      </w:pPr>
    </w:lvl>
    <w:lvl w:ilvl="3" w:tplc="47CCD1A2">
      <w:start w:val="1"/>
      <w:numFmt w:val="decimal"/>
      <w:lvlText w:val="%4."/>
      <w:lvlJc w:val="left"/>
      <w:pPr>
        <w:ind w:left="2880" w:hanging="360"/>
      </w:pPr>
    </w:lvl>
    <w:lvl w:ilvl="4" w:tplc="D960B34E">
      <w:start w:val="1"/>
      <w:numFmt w:val="lowerLetter"/>
      <w:lvlText w:val="%5."/>
      <w:lvlJc w:val="left"/>
      <w:pPr>
        <w:ind w:left="3600" w:hanging="360"/>
      </w:pPr>
    </w:lvl>
    <w:lvl w:ilvl="5" w:tplc="3CB08FE8">
      <w:start w:val="1"/>
      <w:numFmt w:val="lowerRoman"/>
      <w:lvlText w:val="%6."/>
      <w:lvlJc w:val="right"/>
      <w:pPr>
        <w:ind w:left="4320" w:hanging="180"/>
      </w:pPr>
    </w:lvl>
    <w:lvl w:ilvl="6" w:tplc="2D683674">
      <w:start w:val="1"/>
      <w:numFmt w:val="decimal"/>
      <w:lvlText w:val="%7."/>
      <w:lvlJc w:val="left"/>
      <w:pPr>
        <w:ind w:left="5040" w:hanging="360"/>
      </w:pPr>
    </w:lvl>
    <w:lvl w:ilvl="7" w:tplc="91388E9E">
      <w:start w:val="1"/>
      <w:numFmt w:val="lowerLetter"/>
      <w:lvlText w:val="%8."/>
      <w:lvlJc w:val="left"/>
      <w:pPr>
        <w:ind w:left="5760" w:hanging="360"/>
      </w:pPr>
    </w:lvl>
    <w:lvl w:ilvl="8" w:tplc="C9C4DCA6">
      <w:start w:val="1"/>
      <w:numFmt w:val="lowerRoman"/>
      <w:lvlText w:val="%9."/>
      <w:lvlJc w:val="right"/>
      <w:pPr>
        <w:ind w:left="6480" w:hanging="180"/>
      </w:pPr>
    </w:lvl>
  </w:abstractNum>
  <w:abstractNum w:abstractNumId="19" w15:restartNumberingAfterBreak="0">
    <w:nsid w:val="39983902"/>
    <w:multiLevelType w:val="hybridMultilevel"/>
    <w:tmpl w:val="8E165E44"/>
    <w:lvl w:ilvl="0" w:tplc="B44EA734">
      <w:start w:val="1"/>
      <w:numFmt w:val="bullet"/>
      <w:lvlText w:val=""/>
      <w:lvlJc w:val="left"/>
      <w:pPr>
        <w:ind w:left="1429" w:hanging="360"/>
      </w:pPr>
      <w:rPr>
        <w:rFonts w:ascii="Symbol" w:hAnsi="Symbol" w:hint="default"/>
      </w:rPr>
    </w:lvl>
    <w:lvl w:ilvl="1" w:tplc="16E83AB0">
      <w:start w:val="1"/>
      <w:numFmt w:val="bullet"/>
      <w:lvlText w:val="o"/>
      <w:lvlJc w:val="left"/>
      <w:pPr>
        <w:ind w:left="2149" w:hanging="360"/>
      </w:pPr>
      <w:rPr>
        <w:rFonts w:ascii="Courier New" w:hAnsi="Courier New" w:cs="Courier New" w:hint="default"/>
      </w:rPr>
    </w:lvl>
    <w:lvl w:ilvl="2" w:tplc="FE5EE0C4">
      <w:start w:val="1"/>
      <w:numFmt w:val="bullet"/>
      <w:lvlText w:val=""/>
      <w:lvlJc w:val="left"/>
      <w:pPr>
        <w:ind w:left="2869" w:hanging="360"/>
      </w:pPr>
      <w:rPr>
        <w:rFonts w:ascii="Wingdings" w:hAnsi="Wingdings" w:hint="default"/>
      </w:rPr>
    </w:lvl>
    <w:lvl w:ilvl="3" w:tplc="6FEAF842">
      <w:start w:val="1"/>
      <w:numFmt w:val="bullet"/>
      <w:lvlText w:val=""/>
      <w:lvlJc w:val="left"/>
      <w:pPr>
        <w:ind w:left="3589" w:hanging="360"/>
      </w:pPr>
      <w:rPr>
        <w:rFonts w:ascii="Symbol" w:hAnsi="Symbol" w:hint="default"/>
      </w:rPr>
    </w:lvl>
    <w:lvl w:ilvl="4" w:tplc="9006E1A4">
      <w:start w:val="1"/>
      <w:numFmt w:val="bullet"/>
      <w:lvlText w:val="o"/>
      <w:lvlJc w:val="left"/>
      <w:pPr>
        <w:ind w:left="4309" w:hanging="360"/>
      </w:pPr>
      <w:rPr>
        <w:rFonts w:ascii="Courier New" w:hAnsi="Courier New" w:cs="Courier New" w:hint="default"/>
      </w:rPr>
    </w:lvl>
    <w:lvl w:ilvl="5" w:tplc="FA1A696A">
      <w:start w:val="1"/>
      <w:numFmt w:val="bullet"/>
      <w:lvlText w:val=""/>
      <w:lvlJc w:val="left"/>
      <w:pPr>
        <w:ind w:left="5029" w:hanging="360"/>
      </w:pPr>
      <w:rPr>
        <w:rFonts w:ascii="Wingdings" w:hAnsi="Wingdings" w:hint="default"/>
      </w:rPr>
    </w:lvl>
    <w:lvl w:ilvl="6" w:tplc="91C6E0A8">
      <w:start w:val="1"/>
      <w:numFmt w:val="bullet"/>
      <w:lvlText w:val=""/>
      <w:lvlJc w:val="left"/>
      <w:pPr>
        <w:ind w:left="5749" w:hanging="360"/>
      </w:pPr>
      <w:rPr>
        <w:rFonts w:ascii="Symbol" w:hAnsi="Symbol" w:hint="default"/>
      </w:rPr>
    </w:lvl>
    <w:lvl w:ilvl="7" w:tplc="19C03E22">
      <w:start w:val="1"/>
      <w:numFmt w:val="bullet"/>
      <w:lvlText w:val="o"/>
      <w:lvlJc w:val="left"/>
      <w:pPr>
        <w:ind w:left="6469" w:hanging="360"/>
      </w:pPr>
      <w:rPr>
        <w:rFonts w:ascii="Courier New" w:hAnsi="Courier New" w:cs="Courier New" w:hint="default"/>
      </w:rPr>
    </w:lvl>
    <w:lvl w:ilvl="8" w:tplc="0CCC3596">
      <w:start w:val="1"/>
      <w:numFmt w:val="bullet"/>
      <w:lvlText w:val=""/>
      <w:lvlJc w:val="left"/>
      <w:pPr>
        <w:ind w:left="7189" w:hanging="360"/>
      </w:pPr>
      <w:rPr>
        <w:rFonts w:ascii="Wingdings" w:hAnsi="Wingdings" w:hint="default"/>
      </w:rPr>
    </w:lvl>
  </w:abstractNum>
  <w:abstractNum w:abstractNumId="20" w15:restartNumberingAfterBreak="0">
    <w:nsid w:val="3A811FB1"/>
    <w:multiLevelType w:val="hybridMultilevel"/>
    <w:tmpl w:val="18EC628A"/>
    <w:lvl w:ilvl="0" w:tplc="C7A831FC">
      <w:start w:val="1"/>
      <w:numFmt w:val="decimal"/>
      <w:lvlText w:val="%1."/>
      <w:lvlJc w:val="left"/>
      <w:pPr>
        <w:ind w:left="720" w:hanging="360"/>
      </w:pPr>
      <w:rPr>
        <w:rFonts w:hint="default"/>
      </w:rPr>
    </w:lvl>
    <w:lvl w:ilvl="1" w:tplc="09381864">
      <w:start w:val="1"/>
      <w:numFmt w:val="lowerLetter"/>
      <w:lvlText w:val="%2."/>
      <w:lvlJc w:val="left"/>
      <w:pPr>
        <w:ind w:left="1440" w:hanging="360"/>
      </w:pPr>
    </w:lvl>
    <w:lvl w:ilvl="2" w:tplc="3732041E">
      <w:start w:val="1"/>
      <w:numFmt w:val="lowerRoman"/>
      <w:lvlText w:val="%3."/>
      <w:lvlJc w:val="right"/>
      <w:pPr>
        <w:ind w:left="2160" w:hanging="180"/>
      </w:pPr>
    </w:lvl>
    <w:lvl w:ilvl="3" w:tplc="5EA0AC40">
      <w:start w:val="1"/>
      <w:numFmt w:val="decimal"/>
      <w:lvlText w:val="%4."/>
      <w:lvlJc w:val="left"/>
      <w:pPr>
        <w:ind w:left="2880" w:hanging="360"/>
      </w:pPr>
    </w:lvl>
    <w:lvl w:ilvl="4" w:tplc="8852293C">
      <w:start w:val="1"/>
      <w:numFmt w:val="lowerLetter"/>
      <w:lvlText w:val="%5."/>
      <w:lvlJc w:val="left"/>
      <w:pPr>
        <w:ind w:left="3600" w:hanging="360"/>
      </w:pPr>
    </w:lvl>
    <w:lvl w:ilvl="5" w:tplc="355463CC">
      <w:start w:val="1"/>
      <w:numFmt w:val="lowerRoman"/>
      <w:lvlText w:val="%6."/>
      <w:lvlJc w:val="right"/>
      <w:pPr>
        <w:ind w:left="4320" w:hanging="180"/>
      </w:pPr>
    </w:lvl>
    <w:lvl w:ilvl="6" w:tplc="2130B758">
      <w:start w:val="1"/>
      <w:numFmt w:val="decimal"/>
      <w:lvlText w:val="%7."/>
      <w:lvlJc w:val="left"/>
      <w:pPr>
        <w:ind w:left="5040" w:hanging="360"/>
      </w:pPr>
    </w:lvl>
    <w:lvl w:ilvl="7" w:tplc="4440A284">
      <w:start w:val="1"/>
      <w:numFmt w:val="lowerLetter"/>
      <w:lvlText w:val="%8."/>
      <w:lvlJc w:val="left"/>
      <w:pPr>
        <w:ind w:left="5760" w:hanging="360"/>
      </w:pPr>
    </w:lvl>
    <w:lvl w:ilvl="8" w:tplc="40185F2A">
      <w:start w:val="1"/>
      <w:numFmt w:val="lowerRoman"/>
      <w:lvlText w:val="%9."/>
      <w:lvlJc w:val="right"/>
      <w:pPr>
        <w:ind w:left="6480" w:hanging="180"/>
      </w:pPr>
    </w:lvl>
  </w:abstractNum>
  <w:abstractNum w:abstractNumId="21" w15:restartNumberingAfterBreak="0">
    <w:nsid w:val="3AA80773"/>
    <w:multiLevelType w:val="hybridMultilevel"/>
    <w:tmpl w:val="12F47A1A"/>
    <w:lvl w:ilvl="0" w:tplc="C9FA2DC4">
      <w:start w:val="1"/>
      <w:numFmt w:val="bullet"/>
      <w:lvlText w:val=""/>
      <w:lvlJc w:val="left"/>
      <w:pPr>
        <w:ind w:left="1789" w:hanging="360"/>
      </w:pPr>
      <w:rPr>
        <w:rFonts w:ascii="Wingdings" w:hAnsi="Wingdings" w:hint="default"/>
      </w:rPr>
    </w:lvl>
    <w:lvl w:ilvl="1" w:tplc="241C89AC">
      <w:start w:val="1"/>
      <w:numFmt w:val="bullet"/>
      <w:lvlText w:val="o"/>
      <w:lvlJc w:val="left"/>
      <w:pPr>
        <w:ind w:left="2509" w:hanging="360"/>
      </w:pPr>
      <w:rPr>
        <w:rFonts w:ascii="Courier New" w:hAnsi="Courier New" w:cs="Courier New" w:hint="default"/>
      </w:rPr>
    </w:lvl>
    <w:lvl w:ilvl="2" w:tplc="21FE5F28">
      <w:start w:val="1"/>
      <w:numFmt w:val="bullet"/>
      <w:lvlText w:val=""/>
      <w:lvlJc w:val="left"/>
      <w:pPr>
        <w:ind w:left="3229" w:hanging="360"/>
      </w:pPr>
      <w:rPr>
        <w:rFonts w:ascii="Wingdings" w:hAnsi="Wingdings" w:hint="default"/>
      </w:rPr>
    </w:lvl>
    <w:lvl w:ilvl="3" w:tplc="F75AD0C2">
      <w:start w:val="1"/>
      <w:numFmt w:val="bullet"/>
      <w:lvlText w:val=""/>
      <w:lvlJc w:val="left"/>
      <w:pPr>
        <w:ind w:left="3949" w:hanging="360"/>
      </w:pPr>
      <w:rPr>
        <w:rFonts w:ascii="Symbol" w:hAnsi="Symbol" w:hint="default"/>
      </w:rPr>
    </w:lvl>
    <w:lvl w:ilvl="4" w:tplc="4F0296F8">
      <w:start w:val="1"/>
      <w:numFmt w:val="bullet"/>
      <w:lvlText w:val="o"/>
      <w:lvlJc w:val="left"/>
      <w:pPr>
        <w:ind w:left="4669" w:hanging="360"/>
      </w:pPr>
      <w:rPr>
        <w:rFonts w:ascii="Courier New" w:hAnsi="Courier New" w:cs="Courier New" w:hint="default"/>
      </w:rPr>
    </w:lvl>
    <w:lvl w:ilvl="5" w:tplc="2FDEAA80">
      <w:start w:val="1"/>
      <w:numFmt w:val="bullet"/>
      <w:lvlText w:val=""/>
      <w:lvlJc w:val="left"/>
      <w:pPr>
        <w:ind w:left="5389" w:hanging="360"/>
      </w:pPr>
      <w:rPr>
        <w:rFonts w:ascii="Wingdings" w:hAnsi="Wingdings" w:hint="default"/>
      </w:rPr>
    </w:lvl>
    <w:lvl w:ilvl="6" w:tplc="7FAA383E">
      <w:start w:val="1"/>
      <w:numFmt w:val="bullet"/>
      <w:lvlText w:val=""/>
      <w:lvlJc w:val="left"/>
      <w:pPr>
        <w:ind w:left="6109" w:hanging="360"/>
      </w:pPr>
      <w:rPr>
        <w:rFonts w:ascii="Symbol" w:hAnsi="Symbol" w:hint="default"/>
      </w:rPr>
    </w:lvl>
    <w:lvl w:ilvl="7" w:tplc="FDDEE300">
      <w:start w:val="1"/>
      <w:numFmt w:val="bullet"/>
      <w:lvlText w:val="o"/>
      <w:lvlJc w:val="left"/>
      <w:pPr>
        <w:ind w:left="6829" w:hanging="360"/>
      </w:pPr>
      <w:rPr>
        <w:rFonts w:ascii="Courier New" w:hAnsi="Courier New" w:cs="Courier New" w:hint="default"/>
      </w:rPr>
    </w:lvl>
    <w:lvl w:ilvl="8" w:tplc="07ACA93C">
      <w:start w:val="1"/>
      <w:numFmt w:val="bullet"/>
      <w:lvlText w:val=""/>
      <w:lvlJc w:val="left"/>
      <w:pPr>
        <w:ind w:left="7549" w:hanging="360"/>
      </w:pPr>
      <w:rPr>
        <w:rFonts w:ascii="Wingdings" w:hAnsi="Wingdings" w:hint="default"/>
      </w:rPr>
    </w:lvl>
  </w:abstractNum>
  <w:abstractNum w:abstractNumId="22" w15:restartNumberingAfterBreak="0">
    <w:nsid w:val="3F705D57"/>
    <w:multiLevelType w:val="hybridMultilevel"/>
    <w:tmpl w:val="4970B5C6"/>
    <w:lvl w:ilvl="0" w:tplc="F80EE64E">
      <w:start w:val="1"/>
      <w:numFmt w:val="decimal"/>
      <w:lvlText w:val="%1."/>
      <w:lvlJc w:val="left"/>
      <w:pPr>
        <w:ind w:left="720" w:hanging="360"/>
      </w:pPr>
      <w:rPr>
        <w:rFonts w:hint="default"/>
      </w:rPr>
    </w:lvl>
    <w:lvl w:ilvl="1" w:tplc="FA647BBE">
      <w:start w:val="1"/>
      <w:numFmt w:val="lowerLetter"/>
      <w:lvlText w:val="%2."/>
      <w:lvlJc w:val="left"/>
      <w:pPr>
        <w:ind w:left="1440" w:hanging="360"/>
      </w:pPr>
    </w:lvl>
    <w:lvl w:ilvl="2" w:tplc="8582681A">
      <w:start w:val="1"/>
      <w:numFmt w:val="lowerRoman"/>
      <w:lvlText w:val="%3."/>
      <w:lvlJc w:val="right"/>
      <w:pPr>
        <w:ind w:left="2160" w:hanging="180"/>
      </w:pPr>
    </w:lvl>
    <w:lvl w:ilvl="3" w:tplc="367A35D6">
      <w:start w:val="1"/>
      <w:numFmt w:val="decimal"/>
      <w:lvlText w:val="%4."/>
      <w:lvlJc w:val="left"/>
      <w:pPr>
        <w:ind w:left="2880" w:hanging="360"/>
      </w:pPr>
    </w:lvl>
    <w:lvl w:ilvl="4" w:tplc="CA1C325E">
      <w:start w:val="1"/>
      <w:numFmt w:val="lowerLetter"/>
      <w:lvlText w:val="%5."/>
      <w:lvlJc w:val="left"/>
      <w:pPr>
        <w:ind w:left="3600" w:hanging="360"/>
      </w:pPr>
    </w:lvl>
    <w:lvl w:ilvl="5" w:tplc="8DBE5EDC">
      <w:start w:val="1"/>
      <w:numFmt w:val="lowerRoman"/>
      <w:lvlText w:val="%6."/>
      <w:lvlJc w:val="right"/>
      <w:pPr>
        <w:ind w:left="4320" w:hanging="180"/>
      </w:pPr>
    </w:lvl>
    <w:lvl w:ilvl="6" w:tplc="83E209E6">
      <w:start w:val="1"/>
      <w:numFmt w:val="decimal"/>
      <w:lvlText w:val="%7."/>
      <w:lvlJc w:val="left"/>
      <w:pPr>
        <w:ind w:left="5040" w:hanging="360"/>
      </w:pPr>
    </w:lvl>
    <w:lvl w:ilvl="7" w:tplc="1BB8E690">
      <w:start w:val="1"/>
      <w:numFmt w:val="lowerLetter"/>
      <w:lvlText w:val="%8."/>
      <w:lvlJc w:val="left"/>
      <w:pPr>
        <w:ind w:left="5760" w:hanging="360"/>
      </w:pPr>
    </w:lvl>
    <w:lvl w:ilvl="8" w:tplc="B94AFE14">
      <w:start w:val="1"/>
      <w:numFmt w:val="lowerRoman"/>
      <w:lvlText w:val="%9."/>
      <w:lvlJc w:val="right"/>
      <w:pPr>
        <w:ind w:left="6480" w:hanging="180"/>
      </w:pPr>
    </w:lvl>
  </w:abstractNum>
  <w:abstractNum w:abstractNumId="23" w15:restartNumberingAfterBreak="0">
    <w:nsid w:val="48727204"/>
    <w:multiLevelType w:val="hybridMultilevel"/>
    <w:tmpl w:val="979002A6"/>
    <w:lvl w:ilvl="0" w:tplc="1D6E7C6C">
      <w:start w:val="1"/>
      <w:numFmt w:val="bullet"/>
      <w:lvlText w:val=""/>
      <w:lvlJc w:val="left"/>
      <w:pPr>
        <w:ind w:left="1789" w:hanging="360"/>
      </w:pPr>
      <w:rPr>
        <w:rFonts w:ascii="Symbol" w:hAnsi="Symbol" w:hint="default"/>
      </w:rPr>
    </w:lvl>
    <w:lvl w:ilvl="1" w:tplc="CBD43C2A">
      <w:start w:val="1"/>
      <w:numFmt w:val="bullet"/>
      <w:lvlText w:val="o"/>
      <w:lvlJc w:val="left"/>
      <w:pPr>
        <w:ind w:left="2509" w:hanging="360"/>
      </w:pPr>
      <w:rPr>
        <w:rFonts w:ascii="Courier New" w:hAnsi="Courier New" w:cs="Courier New" w:hint="default"/>
      </w:rPr>
    </w:lvl>
    <w:lvl w:ilvl="2" w:tplc="A7304FD6">
      <w:start w:val="1"/>
      <w:numFmt w:val="bullet"/>
      <w:lvlText w:val=""/>
      <w:lvlJc w:val="left"/>
      <w:pPr>
        <w:ind w:left="3229" w:hanging="360"/>
      </w:pPr>
      <w:rPr>
        <w:rFonts w:ascii="Wingdings" w:hAnsi="Wingdings" w:hint="default"/>
      </w:rPr>
    </w:lvl>
    <w:lvl w:ilvl="3" w:tplc="46C67FA2">
      <w:start w:val="1"/>
      <w:numFmt w:val="bullet"/>
      <w:lvlText w:val=""/>
      <w:lvlJc w:val="left"/>
      <w:pPr>
        <w:ind w:left="3949" w:hanging="360"/>
      </w:pPr>
      <w:rPr>
        <w:rFonts w:ascii="Symbol" w:hAnsi="Symbol" w:hint="default"/>
      </w:rPr>
    </w:lvl>
    <w:lvl w:ilvl="4" w:tplc="CD7A7BB2">
      <w:start w:val="1"/>
      <w:numFmt w:val="bullet"/>
      <w:lvlText w:val="o"/>
      <w:lvlJc w:val="left"/>
      <w:pPr>
        <w:ind w:left="4669" w:hanging="360"/>
      </w:pPr>
      <w:rPr>
        <w:rFonts w:ascii="Courier New" w:hAnsi="Courier New" w:cs="Courier New" w:hint="default"/>
      </w:rPr>
    </w:lvl>
    <w:lvl w:ilvl="5" w:tplc="DF706E40">
      <w:start w:val="1"/>
      <w:numFmt w:val="bullet"/>
      <w:lvlText w:val=""/>
      <w:lvlJc w:val="left"/>
      <w:pPr>
        <w:ind w:left="5389" w:hanging="360"/>
      </w:pPr>
      <w:rPr>
        <w:rFonts w:ascii="Wingdings" w:hAnsi="Wingdings" w:hint="default"/>
      </w:rPr>
    </w:lvl>
    <w:lvl w:ilvl="6" w:tplc="02D61A30">
      <w:start w:val="1"/>
      <w:numFmt w:val="bullet"/>
      <w:lvlText w:val=""/>
      <w:lvlJc w:val="left"/>
      <w:pPr>
        <w:ind w:left="6109" w:hanging="360"/>
      </w:pPr>
      <w:rPr>
        <w:rFonts w:ascii="Symbol" w:hAnsi="Symbol" w:hint="default"/>
      </w:rPr>
    </w:lvl>
    <w:lvl w:ilvl="7" w:tplc="09A8F150">
      <w:start w:val="1"/>
      <w:numFmt w:val="bullet"/>
      <w:lvlText w:val="o"/>
      <w:lvlJc w:val="left"/>
      <w:pPr>
        <w:ind w:left="6829" w:hanging="360"/>
      </w:pPr>
      <w:rPr>
        <w:rFonts w:ascii="Courier New" w:hAnsi="Courier New" w:cs="Courier New" w:hint="default"/>
      </w:rPr>
    </w:lvl>
    <w:lvl w:ilvl="8" w:tplc="28384D84">
      <w:start w:val="1"/>
      <w:numFmt w:val="bullet"/>
      <w:lvlText w:val=""/>
      <w:lvlJc w:val="left"/>
      <w:pPr>
        <w:ind w:left="7549" w:hanging="360"/>
      </w:pPr>
      <w:rPr>
        <w:rFonts w:ascii="Wingdings" w:hAnsi="Wingdings" w:hint="default"/>
      </w:rPr>
    </w:lvl>
  </w:abstractNum>
  <w:abstractNum w:abstractNumId="24" w15:restartNumberingAfterBreak="0">
    <w:nsid w:val="4A9907EF"/>
    <w:multiLevelType w:val="multilevel"/>
    <w:tmpl w:val="072EB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3F19F2"/>
    <w:multiLevelType w:val="hybridMultilevel"/>
    <w:tmpl w:val="3158831A"/>
    <w:lvl w:ilvl="0" w:tplc="132CBC3A">
      <w:start w:val="1"/>
      <w:numFmt w:val="bullet"/>
      <w:lvlText w:val="•"/>
      <w:lvlJc w:val="left"/>
      <w:pPr>
        <w:tabs>
          <w:tab w:val="num" w:pos="720"/>
        </w:tabs>
        <w:ind w:left="720" w:hanging="360"/>
      </w:pPr>
      <w:rPr>
        <w:rFonts w:ascii="Arial" w:hAnsi="Arial" w:hint="default"/>
      </w:rPr>
    </w:lvl>
    <w:lvl w:ilvl="1" w:tplc="B6E4F8E6">
      <w:start w:val="1"/>
      <w:numFmt w:val="bullet"/>
      <w:lvlText w:val="•"/>
      <w:lvlJc w:val="left"/>
      <w:pPr>
        <w:tabs>
          <w:tab w:val="num" w:pos="1440"/>
        </w:tabs>
        <w:ind w:left="1440" w:hanging="360"/>
      </w:pPr>
      <w:rPr>
        <w:rFonts w:ascii="Arial" w:hAnsi="Arial" w:hint="default"/>
      </w:rPr>
    </w:lvl>
    <w:lvl w:ilvl="2" w:tplc="4912A0DC">
      <w:start w:val="1"/>
      <w:numFmt w:val="bullet"/>
      <w:lvlText w:val="•"/>
      <w:lvlJc w:val="left"/>
      <w:pPr>
        <w:tabs>
          <w:tab w:val="num" w:pos="2160"/>
        </w:tabs>
        <w:ind w:left="2160" w:hanging="360"/>
      </w:pPr>
      <w:rPr>
        <w:rFonts w:ascii="Arial" w:hAnsi="Arial" w:hint="default"/>
      </w:rPr>
    </w:lvl>
    <w:lvl w:ilvl="3" w:tplc="B6FEE120">
      <w:start w:val="1"/>
      <w:numFmt w:val="bullet"/>
      <w:lvlText w:val="•"/>
      <w:lvlJc w:val="left"/>
      <w:pPr>
        <w:tabs>
          <w:tab w:val="num" w:pos="2880"/>
        </w:tabs>
        <w:ind w:left="2880" w:hanging="360"/>
      </w:pPr>
      <w:rPr>
        <w:rFonts w:ascii="Arial" w:hAnsi="Arial" w:hint="default"/>
      </w:rPr>
    </w:lvl>
    <w:lvl w:ilvl="4" w:tplc="08400344">
      <w:start w:val="1"/>
      <w:numFmt w:val="bullet"/>
      <w:lvlText w:val="•"/>
      <w:lvlJc w:val="left"/>
      <w:pPr>
        <w:tabs>
          <w:tab w:val="num" w:pos="3600"/>
        </w:tabs>
        <w:ind w:left="3600" w:hanging="360"/>
      </w:pPr>
      <w:rPr>
        <w:rFonts w:ascii="Arial" w:hAnsi="Arial" w:hint="default"/>
      </w:rPr>
    </w:lvl>
    <w:lvl w:ilvl="5" w:tplc="C2525780">
      <w:start w:val="1"/>
      <w:numFmt w:val="bullet"/>
      <w:lvlText w:val="•"/>
      <w:lvlJc w:val="left"/>
      <w:pPr>
        <w:tabs>
          <w:tab w:val="num" w:pos="4320"/>
        </w:tabs>
        <w:ind w:left="4320" w:hanging="360"/>
      </w:pPr>
      <w:rPr>
        <w:rFonts w:ascii="Arial" w:hAnsi="Arial" w:hint="default"/>
      </w:rPr>
    </w:lvl>
    <w:lvl w:ilvl="6" w:tplc="31B441E4">
      <w:start w:val="1"/>
      <w:numFmt w:val="bullet"/>
      <w:lvlText w:val="•"/>
      <w:lvlJc w:val="left"/>
      <w:pPr>
        <w:tabs>
          <w:tab w:val="num" w:pos="5040"/>
        </w:tabs>
        <w:ind w:left="5040" w:hanging="360"/>
      </w:pPr>
      <w:rPr>
        <w:rFonts w:ascii="Arial" w:hAnsi="Arial" w:hint="default"/>
      </w:rPr>
    </w:lvl>
    <w:lvl w:ilvl="7" w:tplc="4A287708">
      <w:start w:val="1"/>
      <w:numFmt w:val="bullet"/>
      <w:lvlText w:val="•"/>
      <w:lvlJc w:val="left"/>
      <w:pPr>
        <w:tabs>
          <w:tab w:val="num" w:pos="5760"/>
        </w:tabs>
        <w:ind w:left="5760" w:hanging="360"/>
      </w:pPr>
      <w:rPr>
        <w:rFonts w:ascii="Arial" w:hAnsi="Arial" w:hint="default"/>
      </w:rPr>
    </w:lvl>
    <w:lvl w:ilvl="8" w:tplc="1006FF96">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A64014"/>
    <w:multiLevelType w:val="hybridMultilevel"/>
    <w:tmpl w:val="E08CDDF6"/>
    <w:lvl w:ilvl="0" w:tplc="A44474A4">
      <w:start w:val="1"/>
      <w:numFmt w:val="decimal"/>
      <w:lvlText w:val="%1."/>
      <w:lvlJc w:val="left"/>
      <w:pPr>
        <w:ind w:left="720" w:hanging="360"/>
      </w:pPr>
    </w:lvl>
    <w:lvl w:ilvl="1" w:tplc="1226B69A">
      <w:start w:val="1"/>
      <w:numFmt w:val="lowerLetter"/>
      <w:lvlText w:val="%2."/>
      <w:lvlJc w:val="left"/>
      <w:pPr>
        <w:ind w:left="1440" w:hanging="360"/>
      </w:pPr>
    </w:lvl>
    <w:lvl w:ilvl="2" w:tplc="A14C81F6">
      <w:start w:val="1"/>
      <w:numFmt w:val="lowerRoman"/>
      <w:lvlText w:val="%3."/>
      <w:lvlJc w:val="right"/>
      <w:pPr>
        <w:ind w:left="2160" w:hanging="180"/>
      </w:pPr>
    </w:lvl>
    <w:lvl w:ilvl="3" w:tplc="621EA2D0">
      <w:start w:val="1"/>
      <w:numFmt w:val="decimal"/>
      <w:lvlText w:val="%4."/>
      <w:lvlJc w:val="left"/>
      <w:pPr>
        <w:ind w:left="2880" w:hanging="360"/>
      </w:pPr>
    </w:lvl>
    <w:lvl w:ilvl="4" w:tplc="78EC7916">
      <w:start w:val="1"/>
      <w:numFmt w:val="lowerLetter"/>
      <w:lvlText w:val="%5."/>
      <w:lvlJc w:val="left"/>
      <w:pPr>
        <w:ind w:left="3600" w:hanging="360"/>
      </w:pPr>
    </w:lvl>
    <w:lvl w:ilvl="5" w:tplc="D4BEF570">
      <w:start w:val="1"/>
      <w:numFmt w:val="lowerRoman"/>
      <w:lvlText w:val="%6."/>
      <w:lvlJc w:val="right"/>
      <w:pPr>
        <w:ind w:left="4320" w:hanging="180"/>
      </w:pPr>
    </w:lvl>
    <w:lvl w:ilvl="6" w:tplc="5EEE514E">
      <w:start w:val="1"/>
      <w:numFmt w:val="decimal"/>
      <w:lvlText w:val="%7."/>
      <w:lvlJc w:val="left"/>
      <w:pPr>
        <w:ind w:left="5040" w:hanging="360"/>
      </w:pPr>
    </w:lvl>
    <w:lvl w:ilvl="7" w:tplc="AA8A1D9E">
      <w:start w:val="1"/>
      <w:numFmt w:val="lowerLetter"/>
      <w:lvlText w:val="%8."/>
      <w:lvlJc w:val="left"/>
      <w:pPr>
        <w:ind w:left="5760" w:hanging="360"/>
      </w:pPr>
    </w:lvl>
    <w:lvl w:ilvl="8" w:tplc="B3E033F4">
      <w:start w:val="1"/>
      <w:numFmt w:val="lowerRoman"/>
      <w:lvlText w:val="%9."/>
      <w:lvlJc w:val="right"/>
      <w:pPr>
        <w:ind w:left="6480" w:hanging="180"/>
      </w:pPr>
    </w:lvl>
  </w:abstractNum>
  <w:abstractNum w:abstractNumId="27" w15:restartNumberingAfterBreak="0">
    <w:nsid w:val="606C5CF4"/>
    <w:multiLevelType w:val="hybridMultilevel"/>
    <w:tmpl w:val="FFBA2D46"/>
    <w:lvl w:ilvl="0" w:tplc="5D6C9316">
      <w:start w:val="1"/>
      <w:numFmt w:val="bullet"/>
      <w:lvlText w:val=""/>
      <w:lvlJc w:val="left"/>
      <w:pPr>
        <w:ind w:left="720" w:hanging="360"/>
      </w:pPr>
      <w:rPr>
        <w:rFonts w:ascii="Symbol" w:hAnsi="Symbol" w:hint="default"/>
      </w:rPr>
    </w:lvl>
    <w:lvl w:ilvl="1" w:tplc="2D709274">
      <w:numFmt w:val="none"/>
      <w:lvlText w:val=""/>
      <w:lvlJc w:val="left"/>
      <w:pPr>
        <w:tabs>
          <w:tab w:val="num" w:pos="360"/>
        </w:tabs>
      </w:pPr>
    </w:lvl>
    <w:lvl w:ilvl="2" w:tplc="18165406">
      <w:numFmt w:val="none"/>
      <w:lvlText w:val=""/>
      <w:lvlJc w:val="left"/>
      <w:pPr>
        <w:tabs>
          <w:tab w:val="num" w:pos="360"/>
        </w:tabs>
      </w:pPr>
    </w:lvl>
    <w:lvl w:ilvl="3" w:tplc="F5E633A0">
      <w:numFmt w:val="none"/>
      <w:lvlText w:val=""/>
      <w:lvlJc w:val="left"/>
      <w:pPr>
        <w:tabs>
          <w:tab w:val="num" w:pos="360"/>
        </w:tabs>
      </w:pPr>
    </w:lvl>
    <w:lvl w:ilvl="4" w:tplc="1270AED0">
      <w:numFmt w:val="none"/>
      <w:lvlText w:val=""/>
      <w:lvlJc w:val="left"/>
      <w:pPr>
        <w:tabs>
          <w:tab w:val="num" w:pos="360"/>
        </w:tabs>
      </w:pPr>
    </w:lvl>
    <w:lvl w:ilvl="5" w:tplc="F87C3AA6">
      <w:numFmt w:val="none"/>
      <w:lvlText w:val=""/>
      <w:lvlJc w:val="left"/>
      <w:pPr>
        <w:tabs>
          <w:tab w:val="num" w:pos="360"/>
        </w:tabs>
      </w:pPr>
    </w:lvl>
    <w:lvl w:ilvl="6" w:tplc="5914E9E6">
      <w:numFmt w:val="none"/>
      <w:lvlText w:val=""/>
      <w:lvlJc w:val="left"/>
      <w:pPr>
        <w:tabs>
          <w:tab w:val="num" w:pos="360"/>
        </w:tabs>
      </w:pPr>
    </w:lvl>
    <w:lvl w:ilvl="7" w:tplc="C6B80FA4">
      <w:numFmt w:val="none"/>
      <w:lvlText w:val=""/>
      <w:lvlJc w:val="left"/>
      <w:pPr>
        <w:tabs>
          <w:tab w:val="num" w:pos="360"/>
        </w:tabs>
      </w:pPr>
    </w:lvl>
    <w:lvl w:ilvl="8" w:tplc="87F8B3A2">
      <w:numFmt w:val="none"/>
      <w:lvlText w:val=""/>
      <w:lvlJc w:val="left"/>
      <w:pPr>
        <w:tabs>
          <w:tab w:val="num" w:pos="360"/>
        </w:tabs>
      </w:pPr>
    </w:lvl>
  </w:abstractNum>
  <w:abstractNum w:abstractNumId="28" w15:restartNumberingAfterBreak="0">
    <w:nsid w:val="615546B2"/>
    <w:multiLevelType w:val="hybridMultilevel"/>
    <w:tmpl w:val="D9E49B64"/>
    <w:lvl w:ilvl="0" w:tplc="CCCEA732">
      <w:start w:val="1"/>
      <w:numFmt w:val="decimal"/>
      <w:lvlText w:val="%1."/>
      <w:lvlJc w:val="left"/>
      <w:pPr>
        <w:ind w:left="720" w:hanging="360"/>
      </w:pPr>
      <w:rPr>
        <w:rFonts w:hint="default"/>
      </w:rPr>
    </w:lvl>
    <w:lvl w:ilvl="1" w:tplc="D626FFD6">
      <w:start w:val="1"/>
      <w:numFmt w:val="lowerLetter"/>
      <w:lvlText w:val="%2."/>
      <w:lvlJc w:val="left"/>
      <w:pPr>
        <w:ind w:left="1440" w:hanging="360"/>
      </w:pPr>
    </w:lvl>
    <w:lvl w:ilvl="2" w:tplc="7A3A78DE">
      <w:start w:val="1"/>
      <w:numFmt w:val="lowerRoman"/>
      <w:lvlText w:val="%3."/>
      <w:lvlJc w:val="right"/>
      <w:pPr>
        <w:ind w:left="2160" w:hanging="180"/>
      </w:pPr>
    </w:lvl>
    <w:lvl w:ilvl="3" w:tplc="38349106">
      <w:start w:val="1"/>
      <w:numFmt w:val="decimal"/>
      <w:lvlText w:val="%4."/>
      <w:lvlJc w:val="left"/>
      <w:pPr>
        <w:ind w:left="2880" w:hanging="360"/>
      </w:pPr>
    </w:lvl>
    <w:lvl w:ilvl="4" w:tplc="40A2FD5A">
      <w:start w:val="1"/>
      <w:numFmt w:val="lowerLetter"/>
      <w:lvlText w:val="%5."/>
      <w:lvlJc w:val="left"/>
      <w:pPr>
        <w:ind w:left="3600" w:hanging="360"/>
      </w:pPr>
    </w:lvl>
    <w:lvl w:ilvl="5" w:tplc="0F8A6130">
      <w:start w:val="1"/>
      <w:numFmt w:val="lowerRoman"/>
      <w:lvlText w:val="%6."/>
      <w:lvlJc w:val="right"/>
      <w:pPr>
        <w:ind w:left="4320" w:hanging="180"/>
      </w:pPr>
    </w:lvl>
    <w:lvl w:ilvl="6" w:tplc="E91C65AA">
      <w:start w:val="1"/>
      <w:numFmt w:val="decimal"/>
      <w:lvlText w:val="%7."/>
      <w:lvlJc w:val="left"/>
      <w:pPr>
        <w:ind w:left="5040" w:hanging="360"/>
      </w:pPr>
    </w:lvl>
    <w:lvl w:ilvl="7" w:tplc="BC08207E">
      <w:start w:val="1"/>
      <w:numFmt w:val="lowerLetter"/>
      <w:lvlText w:val="%8."/>
      <w:lvlJc w:val="left"/>
      <w:pPr>
        <w:ind w:left="5760" w:hanging="360"/>
      </w:pPr>
    </w:lvl>
    <w:lvl w:ilvl="8" w:tplc="0AB2A202">
      <w:start w:val="1"/>
      <w:numFmt w:val="lowerRoman"/>
      <w:lvlText w:val="%9."/>
      <w:lvlJc w:val="right"/>
      <w:pPr>
        <w:ind w:left="6480" w:hanging="180"/>
      </w:pPr>
    </w:lvl>
  </w:abstractNum>
  <w:abstractNum w:abstractNumId="29" w15:restartNumberingAfterBreak="0">
    <w:nsid w:val="618F6DAB"/>
    <w:multiLevelType w:val="multilevel"/>
    <w:tmpl w:val="EEF60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661A7E"/>
    <w:multiLevelType w:val="hybridMultilevel"/>
    <w:tmpl w:val="F286B6F4"/>
    <w:lvl w:ilvl="0" w:tplc="484E3BA8">
      <w:start w:val="2"/>
      <w:numFmt w:val="decimal"/>
      <w:lvlText w:val="%1"/>
      <w:lvlJc w:val="left"/>
      <w:pPr>
        <w:ind w:left="700" w:hanging="700"/>
      </w:pPr>
      <w:rPr>
        <w:rFonts w:hint="default"/>
        <w:i/>
      </w:rPr>
    </w:lvl>
    <w:lvl w:ilvl="1" w:tplc="0C8A48E8">
      <w:numFmt w:val="none"/>
      <w:lvlText w:val=""/>
      <w:lvlJc w:val="left"/>
      <w:pPr>
        <w:tabs>
          <w:tab w:val="num" w:pos="360"/>
        </w:tabs>
      </w:pPr>
    </w:lvl>
    <w:lvl w:ilvl="2" w:tplc="65A4BD6C">
      <w:numFmt w:val="none"/>
      <w:lvlText w:val=""/>
      <w:lvlJc w:val="left"/>
      <w:pPr>
        <w:tabs>
          <w:tab w:val="num" w:pos="360"/>
        </w:tabs>
      </w:pPr>
    </w:lvl>
    <w:lvl w:ilvl="3" w:tplc="493CDE18">
      <w:numFmt w:val="none"/>
      <w:lvlText w:val=""/>
      <w:lvlJc w:val="left"/>
      <w:pPr>
        <w:tabs>
          <w:tab w:val="num" w:pos="360"/>
        </w:tabs>
      </w:pPr>
    </w:lvl>
    <w:lvl w:ilvl="4" w:tplc="C15460C2">
      <w:numFmt w:val="none"/>
      <w:lvlText w:val=""/>
      <w:lvlJc w:val="left"/>
      <w:pPr>
        <w:tabs>
          <w:tab w:val="num" w:pos="360"/>
        </w:tabs>
      </w:pPr>
    </w:lvl>
    <w:lvl w:ilvl="5" w:tplc="4FC4990E">
      <w:numFmt w:val="none"/>
      <w:lvlText w:val=""/>
      <w:lvlJc w:val="left"/>
      <w:pPr>
        <w:tabs>
          <w:tab w:val="num" w:pos="360"/>
        </w:tabs>
      </w:pPr>
    </w:lvl>
    <w:lvl w:ilvl="6" w:tplc="5D4ED5D6">
      <w:numFmt w:val="none"/>
      <w:lvlText w:val=""/>
      <w:lvlJc w:val="left"/>
      <w:pPr>
        <w:tabs>
          <w:tab w:val="num" w:pos="360"/>
        </w:tabs>
      </w:pPr>
    </w:lvl>
    <w:lvl w:ilvl="7" w:tplc="3086E47C">
      <w:numFmt w:val="none"/>
      <w:lvlText w:val=""/>
      <w:lvlJc w:val="left"/>
      <w:pPr>
        <w:tabs>
          <w:tab w:val="num" w:pos="360"/>
        </w:tabs>
      </w:pPr>
    </w:lvl>
    <w:lvl w:ilvl="8" w:tplc="FA5C2D6C">
      <w:numFmt w:val="none"/>
      <w:lvlText w:val=""/>
      <w:lvlJc w:val="left"/>
      <w:pPr>
        <w:tabs>
          <w:tab w:val="num" w:pos="360"/>
        </w:tabs>
      </w:pPr>
    </w:lvl>
  </w:abstractNum>
  <w:abstractNum w:abstractNumId="31" w15:restartNumberingAfterBreak="0">
    <w:nsid w:val="65FF3177"/>
    <w:multiLevelType w:val="hybridMultilevel"/>
    <w:tmpl w:val="9BF6A130"/>
    <w:lvl w:ilvl="0" w:tplc="2D30CEF8">
      <w:start w:val="1"/>
      <w:numFmt w:val="bullet"/>
      <w:lvlText w:val="•"/>
      <w:lvlJc w:val="left"/>
      <w:pPr>
        <w:ind w:left="720" w:hanging="360"/>
      </w:pPr>
      <w:rPr>
        <w:rFonts w:ascii="Arial" w:hAnsi="Arial" w:hint="default"/>
      </w:rPr>
    </w:lvl>
    <w:lvl w:ilvl="1" w:tplc="A044FEBA">
      <w:start w:val="1"/>
      <w:numFmt w:val="bullet"/>
      <w:lvlText w:val="o"/>
      <w:lvlJc w:val="left"/>
      <w:pPr>
        <w:ind w:left="1440" w:hanging="360"/>
      </w:pPr>
      <w:rPr>
        <w:rFonts w:ascii="Courier New" w:hAnsi="Courier New" w:cs="Courier New" w:hint="default"/>
      </w:rPr>
    </w:lvl>
    <w:lvl w:ilvl="2" w:tplc="F1641CC6">
      <w:start w:val="1"/>
      <w:numFmt w:val="bullet"/>
      <w:lvlText w:val=""/>
      <w:lvlJc w:val="left"/>
      <w:pPr>
        <w:ind w:left="2160" w:hanging="360"/>
      </w:pPr>
      <w:rPr>
        <w:rFonts w:ascii="Wingdings" w:hAnsi="Wingdings" w:hint="default"/>
      </w:rPr>
    </w:lvl>
    <w:lvl w:ilvl="3" w:tplc="1AA46C94">
      <w:start w:val="1"/>
      <w:numFmt w:val="bullet"/>
      <w:lvlText w:val=""/>
      <w:lvlJc w:val="left"/>
      <w:pPr>
        <w:ind w:left="2880" w:hanging="360"/>
      </w:pPr>
      <w:rPr>
        <w:rFonts w:ascii="Symbol" w:hAnsi="Symbol" w:hint="default"/>
      </w:rPr>
    </w:lvl>
    <w:lvl w:ilvl="4" w:tplc="D9E47D1C">
      <w:start w:val="1"/>
      <w:numFmt w:val="bullet"/>
      <w:lvlText w:val="o"/>
      <w:lvlJc w:val="left"/>
      <w:pPr>
        <w:ind w:left="3600" w:hanging="360"/>
      </w:pPr>
      <w:rPr>
        <w:rFonts w:ascii="Courier New" w:hAnsi="Courier New" w:cs="Courier New" w:hint="default"/>
      </w:rPr>
    </w:lvl>
    <w:lvl w:ilvl="5" w:tplc="0E38B614">
      <w:start w:val="1"/>
      <w:numFmt w:val="bullet"/>
      <w:lvlText w:val=""/>
      <w:lvlJc w:val="left"/>
      <w:pPr>
        <w:ind w:left="4320" w:hanging="360"/>
      </w:pPr>
      <w:rPr>
        <w:rFonts w:ascii="Wingdings" w:hAnsi="Wingdings" w:hint="default"/>
      </w:rPr>
    </w:lvl>
    <w:lvl w:ilvl="6" w:tplc="C62C3F78">
      <w:start w:val="1"/>
      <w:numFmt w:val="bullet"/>
      <w:lvlText w:val=""/>
      <w:lvlJc w:val="left"/>
      <w:pPr>
        <w:ind w:left="5040" w:hanging="360"/>
      </w:pPr>
      <w:rPr>
        <w:rFonts w:ascii="Symbol" w:hAnsi="Symbol" w:hint="default"/>
      </w:rPr>
    </w:lvl>
    <w:lvl w:ilvl="7" w:tplc="33DA9FD0">
      <w:start w:val="1"/>
      <w:numFmt w:val="bullet"/>
      <w:lvlText w:val="o"/>
      <w:lvlJc w:val="left"/>
      <w:pPr>
        <w:ind w:left="5760" w:hanging="360"/>
      </w:pPr>
      <w:rPr>
        <w:rFonts w:ascii="Courier New" w:hAnsi="Courier New" w:cs="Courier New" w:hint="default"/>
      </w:rPr>
    </w:lvl>
    <w:lvl w:ilvl="8" w:tplc="78A2825C">
      <w:start w:val="1"/>
      <w:numFmt w:val="bullet"/>
      <w:lvlText w:val=""/>
      <w:lvlJc w:val="left"/>
      <w:pPr>
        <w:ind w:left="6480" w:hanging="360"/>
      </w:pPr>
      <w:rPr>
        <w:rFonts w:ascii="Wingdings" w:hAnsi="Wingdings" w:hint="default"/>
      </w:rPr>
    </w:lvl>
  </w:abstractNum>
  <w:abstractNum w:abstractNumId="32" w15:restartNumberingAfterBreak="0">
    <w:nsid w:val="664E7D3E"/>
    <w:multiLevelType w:val="hybridMultilevel"/>
    <w:tmpl w:val="099270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70E5575"/>
    <w:multiLevelType w:val="hybridMultilevel"/>
    <w:tmpl w:val="188AABA8"/>
    <w:lvl w:ilvl="0" w:tplc="C902FD18">
      <w:start w:val="1"/>
      <w:numFmt w:val="decimal"/>
      <w:lvlText w:val="%1."/>
      <w:lvlJc w:val="left"/>
      <w:pPr>
        <w:ind w:left="928" w:hanging="360"/>
      </w:pPr>
      <w:rPr>
        <w:b/>
        <w:sz w:val="32"/>
        <w:szCs w:val="32"/>
      </w:rPr>
    </w:lvl>
    <w:lvl w:ilvl="1" w:tplc="2A8A36EC">
      <w:numFmt w:val="none"/>
      <w:lvlText w:val=""/>
      <w:lvlJc w:val="left"/>
      <w:pPr>
        <w:tabs>
          <w:tab w:val="num" w:pos="360"/>
        </w:tabs>
      </w:pPr>
    </w:lvl>
    <w:lvl w:ilvl="2" w:tplc="42E81AF4">
      <w:start w:val="1"/>
      <w:numFmt w:val="bullet"/>
      <w:lvlText w:val="●"/>
      <w:lvlJc w:val="left"/>
      <w:pPr>
        <w:ind w:left="1800" w:hanging="720"/>
      </w:pPr>
      <w:rPr>
        <w:rFonts w:ascii="Noto Sans Symbols" w:eastAsia="Noto Sans Symbols" w:hAnsi="Noto Sans Symbols" w:cs="Noto Sans Symbols"/>
      </w:rPr>
    </w:lvl>
    <w:lvl w:ilvl="3" w:tplc="8ADA6540">
      <w:numFmt w:val="none"/>
      <w:lvlText w:val=""/>
      <w:lvlJc w:val="left"/>
      <w:pPr>
        <w:tabs>
          <w:tab w:val="num" w:pos="360"/>
        </w:tabs>
      </w:pPr>
    </w:lvl>
    <w:lvl w:ilvl="4" w:tplc="AA58A258">
      <w:numFmt w:val="none"/>
      <w:lvlText w:val=""/>
      <w:lvlJc w:val="left"/>
      <w:pPr>
        <w:tabs>
          <w:tab w:val="num" w:pos="360"/>
        </w:tabs>
      </w:pPr>
    </w:lvl>
    <w:lvl w:ilvl="5" w:tplc="85B26CD4">
      <w:numFmt w:val="none"/>
      <w:lvlText w:val=""/>
      <w:lvlJc w:val="left"/>
      <w:pPr>
        <w:tabs>
          <w:tab w:val="num" w:pos="360"/>
        </w:tabs>
      </w:pPr>
    </w:lvl>
    <w:lvl w:ilvl="6" w:tplc="8E1AFD34">
      <w:numFmt w:val="none"/>
      <w:lvlText w:val=""/>
      <w:lvlJc w:val="left"/>
      <w:pPr>
        <w:tabs>
          <w:tab w:val="num" w:pos="360"/>
        </w:tabs>
      </w:pPr>
    </w:lvl>
    <w:lvl w:ilvl="7" w:tplc="4E08EB04">
      <w:numFmt w:val="none"/>
      <w:lvlText w:val=""/>
      <w:lvlJc w:val="left"/>
      <w:pPr>
        <w:tabs>
          <w:tab w:val="num" w:pos="360"/>
        </w:tabs>
      </w:pPr>
    </w:lvl>
    <w:lvl w:ilvl="8" w:tplc="AB6E0C4C">
      <w:numFmt w:val="none"/>
      <w:lvlText w:val=""/>
      <w:lvlJc w:val="left"/>
      <w:pPr>
        <w:tabs>
          <w:tab w:val="num" w:pos="360"/>
        </w:tabs>
      </w:pPr>
    </w:lvl>
  </w:abstractNum>
  <w:abstractNum w:abstractNumId="34" w15:restartNumberingAfterBreak="0">
    <w:nsid w:val="6F8052EA"/>
    <w:multiLevelType w:val="hybridMultilevel"/>
    <w:tmpl w:val="5FB63F5A"/>
    <w:lvl w:ilvl="0" w:tplc="B024D406">
      <w:start w:val="1"/>
      <w:numFmt w:val="bullet"/>
      <w:lvlText w:val="•"/>
      <w:lvlJc w:val="left"/>
      <w:pPr>
        <w:ind w:left="720" w:hanging="360"/>
      </w:pPr>
      <w:rPr>
        <w:rFonts w:ascii="Arial" w:hAnsi="Arial" w:hint="default"/>
      </w:rPr>
    </w:lvl>
    <w:lvl w:ilvl="1" w:tplc="A03C9B2C">
      <w:start w:val="1"/>
      <w:numFmt w:val="bullet"/>
      <w:lvlText w:val="o"/>
      <w:lvlJc w:val="left"/>
      <w:pPr>
        <w:ind w:left="1440" w:hanging="360"/>
      </w:pPr>
      <w:rPr>
        <w:rFonts w:ascii="Courier New" w:hAnsi="Courier New" w:cs="Courier New" w:hint="default"/>
      </w:rPr>
    </w:lvl>
    <w:lvl w:ilvl="2" w:tplc="75F0D366">
      <w:start w:val="1"/>
      <w:numFmt w:val="bullet"/>
      <w:lvlText w:val=""/>
      <w:lvlJc w:val="left"/>
      <w:pPr>
        <w:ind w:left="2160" w:hanging="360"/>
      </w:pPr>
      <w:rPr>
        <w:rFonts w:ascii="Wingdings" w:hAnsi="Wingdings" w:hint="default"/>
      </w:rPr>
    </w:lvl>
    <w:lvl w:ilvl="3" w:tplc="889AEF12">
      <w:start w:val="1"/>
      <w:numFmt w:val="bullet"/>
      <w:lvlText w:val=""/>
      <w:lvlJc w:val="left"/>
      <w:pPr>
        <w:ind w:left="2880" w:hanging="360"/>
      </w:pPr>
      <w:rPr>
        <w:rFonts w:ascii="Symbol" w:hAnsi="Symbol" w:hint="default"/>
      </w:rPr>
    </w:lvl>
    <w:lvl w:ilvl="4" w:tplc="064AB90E">
      <w:start w:val="1"/>
      <w:numFmt w:val="bullet"/>
      <w:lvlText w:val="o"/>
      <w:lvlJc w:val="left"/>
      <w:pPr>
        <w:ind w:left="3600" w:hanging="360"/>
      </w:pPr>
      <w:rPr>
        <w:rFonts w:ascii="Courier New" w:hAnsi="Courier New" w:cs="Courier New" w:hint="default"/>
      </w:rPr>
    </w:lvl>
    <w:lvl w:ilvl="5" w:tplc="D728998E">
      <w:start w:val="1"/>
      <w:numFmt w:val="bullet"/>
      <w:lvlText w:val=""/>
      <w:lvlJc w:val="left"/>
      <w:pPr>
        <w:ind w:left="4320" w:hanging="360"/>
      </w:pPr>
      <w:rPr>
        <w:rFonts w:ascii="Wingdings" w:hAnsi="Wingdings" w:hint="default"/>
      </w:rPr>
    </w:lvl>
    <w:lvl w:ilvl="6" w:tplc="537AC51E">
      <w:start w:val="1"/>
      <w:numFmt w:val="bullet"/>
      <w:lvlText w:val=""/>
      <w:lvlJc w:val="left"/>
      <w:pPr>
        <w:ind w:left="5040" w:hanging="360"/>
      </w:pPr>
      <w:rPr>
        <w:rFonts w:ascii="Symbol" w:hAnsi="Symbol" w:hint="default"/>
      </w:rPr>
    </w:lvl>
    <w:lvl w:ilvl="7" w:tplc="C9FEB734">
      <w:start w:val="1"/>
      <w:numFmt w:val="bullet"/>
      <w:lvlText w:val="o"/>
      <w:lvlJc w:val="left"/>
      <w:pPr>
        <w:ind w:left="5760" w:hanging="360"/>
      </w:pPr>
      <w:rPr>
        <w:rFonts w:ascii="Courier New" w:hAnsi="Courier New" w:cs="Courier New" w:hint="default"/>
      </w:rPr>
    </w:lvl>
    <w:lvl w:ilvl="8" w:tplc="B53E8F4E">
      <w:start w:val="1"/>
      <w:numFmt w:val="bullet"/>
      <w:lvlText w:val=""/>
      <w:lvlJc w:val="left"/>
      <w:pPr>
        <w:ind w:left="6480" w:hanging="360"/>
      </w:pPr>
      <w:rPr>
        <w:rFonts w:ascii="Wingdings" w:hAnsi="Wingdings" w:hint="default"/>
      </w:rPr>
    </w:lvl>
  </w:abstractNum>
  <w:abstractNum w:abstractNumId="35" w15:restartNumberingAfterBreak="0">
    <w:nsid w:val="766F6255"/>
    <w:multiLevelType w:val="hybridMultilevel"/>
    <w:tmpl w:val="4684A0E6"/>
    <w:lvl w:ilvl="0" w:tplc="1E9C9298">
      <w:start w:val="1"/>
      <w:numFmt w:val="decimal"/>
      <w:lvlText w:val="%1."/>
      <w:lvlJc w:val="left"/>
      <w:pPr>
        <w:ind w:left="720" w:hanging="360"/>
      </w:pPr>
      <w:rPr>
        <w:rFonts w:ascii="Times New Roman" w:hAnsi="Times New Roman" w:cs="Times New Roman" w:hint="default"/>
        <w:sz w:val="28"/>
        <w:szCs w:val="28"/>
      </w:rPr>
    </w:lvl>
    <w:lvl w:ilvl="1" w:tplc="36000C52">
      <w:start w:val="1"/>
      <w:numFmt w:val="lowerLetter"/>
      <w:lvlText w:val="%2."/>
      <w:lvlJc w:val="left"/>
      <w:pPr>
        <w:ind w:left="1440" w:hanging="360"/>
      </w:pPr>
    </w:lvl>
    <w:lvl w:ilvl="2" w:tplc="04429340">
      <w:start w:val="1"/>
      <w:numFmt w:val="lowerRoman"/>
      <w:lvlText w:val="%3."/>
      <w:lvlJc w:val="right"/>
      <w:pPr>
        <w:ind w:left="2160" w:hanging="180"/>
      </w:pPr>
    </w:lvl>
    <w:lvl w:ilvl="3" w:tplc="83442C1E">
      <w:start w:val="1"/>
      <w:numFmt w:val="decimal"/>
      <w:lvlText w:val="%4."/>
      <w:lvlJc w:val="left"/>
      <w:pPr>
        <w:ind w:left="2880" w:hanging="360"/>
      </w:pPr>
    </w:lvl>
    <w:lvl w:ilvl="4" w:tplc="F4ACF80E">
      <w:start w:val="1"/>
      <w:numFmt w:val="lowerLetter"/>
      <w:lvlText w:val="%5."/>
      <w:lvlJc w:val="left"/>
      <w:pPr>
        <w:ind w:left="3600" w:hanging="360"/>
      </w:pPr>
    </w:lvl>
    <w:lvl w:ilvl="5" w:tplc="D652A6F4">
      <w:start w:val="1"/>
      <w:numFmt w:val="lowerRoman"/>
      <w:lvlText w:val="%6."/>
      <w:lvlJc w:val="right"/>
      <w:pPr>
        <w:ind w:left="4320" w:hanging="180"/>
      </w:pPr>
    </w:lvl>
    <w:lvl w:ilvl="6" w:tplc="5EDE0176">
      <w:start w:val="1"/>
      <w:numFmt w:val="decimal"/>
      <w:lvlText w:val="%7."/>
      <w:lvlJc w:val="left"/>
      <w:pPr>
        <w:ind w:left="5040" w:hanging="360"/>
      </w:pPr>
    </w:lvl>
    <w:lvl w:ilvl="7" w:tplc="50D44910">
      <w:start w:val="1"/>
      <w:numFmt w:val="lowerLetter"/>
      <w:lvlText w:val="%8."/>
      <w:lvlJc w:val="left"/>
      <w:pPr>
        <w:ind w:left="5760" w:hanging="360"/>
      </w:pPr>
    </w:lvl>
    <w:lvl w:ilvl="8" w:tplc="7750A1BC">
      <w:start w:val="1"/>
      <w:numFmt w:val="lowerRoman"/>
      <w:lvlText w:val="%9."/>
      <w:lvlJc w:val="right"/>
      <w:pPr>
        <w:ind w:left="6480" w:hanging="180"/>
      </w:pPr>
    </w:lvl>
  </w:abstractNum>
  <w:num w:numId="1">
    <w:abstractNumId w:val="14"/>
  </w:num>
  <w:num w:numId="2">
    <w:abstractNumId w:val="0"/>
  </w:num>
  <w:num w:numId="3">
    <w:abstractNumId w:val="10"/>
  </w:num>
  <w:num w:numId="4">
    <w:abstractNumId w:val="8"/>
  </w:num>
  <w:num w:numId="5">
    <w:abstractNumId w:val="27"/>
  </w:num>
  <w:num w:numId="6">
    <w:abstractNumId w:val="25"/>
  </w:num>
  <w:num w:numId="7">
    <w:abstractNumId w:val="11"/>
  </w:num>
  <w:num w:numId="8">
    <w:abstractNumId w:val="15"/>
  </w:num>
  <w:num w:numId="9">
    <w:abstractNumId w:val="23"/>
  </w:num>
  <w:num w:numId="10">
    <w:abstractNumId w:val="21"/>
  </w:num>
  <w:num w:numId="11">
    <w:abstractNumId w:val="19"/>
  </w:num>
  <w:num w:numId="12">
    <w:abstractNumId w:val="34"/>
  </w:num>
  <w:num w:numId="13">
    <w:abstractNumId w:val="31"/>
  </w:num>
  <w:num w:numId="14">
    <w:abstractNumId w:val="3"/>
  </w:num>
  <w:num w:numId="15">
    <w:abstractNumId w:val="7"/>
  </w:num>
  <w:num w:numId="16">
    <w:abstractNumId w:val="22"/>
  </w:num>
  <w:num w:numId="17">
    <w:abstractNumId w:val="13"/>
  </w:num>
  <w:num w:numId="18">
    <w:abstractNumId w:val="28"/>
  </w:num>
  <w:num w:numId="19">
    <w:abstractNumId w:val="9"/>
  </w:num>
  <w:num w:numId="20">
    <w:abstractNumId w:val="33"/>
  </w:num>
  <w:num w:numId="21">
    <w:abstractNumId w:val="30"/>
  </w:num>
  <w:num w:numId="22">
    <w:abstractNumId w:val="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
  </w:num>
  <w:num w:numId="26">
    <w:abstractNumId w:val="2"/>
  </w:num>
  <w:num w:numId="27">
    <w:abstractNumId w:val="35"/>
  </w:num>
  <w:num w:numId="28">
    <w:abstractNumId w:val="6"/>
  </w:num>
  <w:num w:numId="29">
    <w:abstractNumId w:val="18"/>
  </w:num>
  <w:num w:numId="30">
    <w:abstractNumId w:val="17"/>
  </w:num>
  <w:num w:numId="31">
    <w:abstractNumId w:val="1"/>
  </w:num>
  <w:num w:numId="32">
    <w:abstractNumId w:val="29"/>
  </w:num>
  <w:num w:numId="33">
    <w:abstractNumId w:val="24"/>
  </w:num>
  <w:num w:numId="34">
    <w:abstractNumId w:val="12"/>
  </w:num>
  <w:num w:numId="35">
    <w:abstractNumId w:val="1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637"/>
    <w:rsid w:val="000763E3"/>
    <w:rsid w:val="00086235"/>
    <w:rsid w:val="00092EE4"/>
    <w:rsid w:val="000C7E99"/>
    <w:rsid w:val="001E265B"/>
    <w:rsid w:val="001F7EBD"/>
    <w:rsid w:val="00216A73"/>
    <w:rsid w:val="00230D9E"/>
    <w:rsid w:val="00295772"/>
    <w:rsid w:val="00295A88"/>
    <w:rsid w:val="002B1E93"/>
    <w:rsid w:val="002B3B68"/>
    <w:rsid w:val="002B4E11"/>
    <w:rsid w:val="002D62F8"/>
    <w:rsid w:val="003725E0"/>
    <w:rsid w:val="003F0448"/>
    <w:rsid w:val="00410037"/>
    <w:rsid w:val="00496B52"/>
    <w:rsid w:val="004C361E"/>
    <w:rsid w:val="004E1ED8"/>
    <w:rsid w:val="00521F70"/>
    <w:rsid w:val="005F04E7"/>
    <w:rsid w:val="0066579B"/>
    <w:rsid w:val="006704F9"/>
    <w:rsid w:val="006917C5"/>
    <w:rsid w:val="006A61AB"/>
    <w:rsid w:val="006B01E7"/>
    <w:rsid w:val="006B1EA8"/>
    <w:rsid w:val="006C6354"/>
    <w:rsid w:val="006F02F8"/>
    <w:rsid w:val="007063D6"/>
    <w:rsid w:val="00711F8D"/>
    <w:rsid w:val="0076611E"/>
    <w:rsid w:val="007A34A6"/>
    <w:rsid w:val="007B5638"/>
    <w:rsid w:val="007D529B"/>
    <w:rsid w:val="007D54A7"/>
    <w:rsid w:val="00872CF4"/>
    <w:rsid w:val="00881765"/>
    <w:rsid w:val="00901386"/>
    <w:rsid w:val="00904024"/>
    <w:rsid w:val="00930B4D"/>
    <w:rsid w:val="00941628"/>
    <w:rsid w:val="0095088F"/>
    <w:rsid w:val="009D0E93"/>
    <w:rsid w:val="009F71A0"/>
    <w:rsid w:val="00A1541C"/>
    <w:rsid w:val="00A673DA"/>
    <w:rsid w:val="00AB734A"/>
    <w:rsid w:val="00B35DDC"/>
    <w:rsid w:val="00B81E4E"/>
    <w:rsid w:val="00BD172E"/>
    <w:rsid w:val="00C91C78"/>
    <w:rsid w:val="00CD16C0"/>
    <w:rsid w:val="00CD1E0E"/>
    <w:rsid w:val="00D03E71"/>
    <w:rsid w:val="00D119CF"/>
    <w:rsid w:val="00D359FD"/>
    <w:rsid w:val="00D50019"/>
    <w:rsid w:val="00DB0F99"/>
    <w:rsid w:val="00DD6370"/>
    <w:rsid w:val="00E31D20"/>
    <w:rsid w:val="00E36C60"/>
    <w:rsid w:val="00E45CF5"/>
    <w:rsid w:val="00E50B4C"/>
    <w:rsid w:val="00EB405C"/>
    <w:rsid w:val="00ED10FF"/>
    <w:rsid w:val="00EE3608"/>
    <w:rsid w:val="00EF1CAC"/>
    <w:rsid w:val="00F02637"/>
    <w:rsid w:val="00F270AA"/>
    <w:rsid w:val="00F40C97"/>
    <w:rsid w:val="00F6390D"/>
    <w:rsid w:val="00F95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2727"/>
  <w15:docId w15:val="{33479CCF-5BAE-48F3-B0C3-B25A2E5E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02637"/>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F02637"/>
    <w:rPr>
      <w:rFonts w:ascii="Arial" w:eastAsia="Arial" w:hAnsi="Arial" w:cs="Arial"/>
      <w:sz w:val="40"/>
      <w:szCs w:val="40"/>
    </w:rPr>
  </w:style>
  <w:style w:type="character" w:customStyle="1" w:styleId="Heading2Char">
    <w:name w:val="Heading 2 Char"/>
    <w:basedOn w:val="a2"/>
    <w:uiPriority w:val="9"/>
    <w:rsid w:val="00F02637"/>
    <w:rPr>
      <w:rFonts w:ascii="Arial" w:eastAsia="Arial" w:hAnsi="Arial" w:cs="Arial"/>
      <w:sz w:val="34"/>
    </w:rPr>
  </w:style>
  <w:style w:type="character" w:customStyle="1" w:styleId="Heading3Char">
    <w:name w:val="Heading 3 Char"/>
    <w:basedOn w:val="a2"/>
    <w:uiPriority w:val="9"/>
    <w:rsid w:val="00F02637"/>
    <w:rPr>
      <w:rFonts w:ascii="Arial" w:eastAsia="Arial" w:hAnsi="Arial" w:cs="Arial"/>
      <w:sz w:val="30"/>
      <w:szCs w:val="30"/>
    </w:rPr>
  </w:style>
  <w:style w:type="character" w:customStyle="1" w:styleId="Heading4Char">
    <w:name w:val="Heading 4 Char"/>
    <w:basedOn w:val="a2"/>
    <w:uiPriority w:val="9"/>
    <w:rsid w:val="00F02637"/>
    <w:rPr>
      <w:rFonts w:ascii="Arial" w:eastAsia="Arial" w:hAnsi="Arial" w:cs="Arial"/>
      <w:b/>
      <w:bCs/>
      <w:sz w:val="26"/>
      <w:szCs w:val="26"/>
    </w:rPr>
  </w:style>
  <w:style w:type="character" w:customStyle="1" w:styleId="Heading5Char">
    <w:name w:val="Heading 5 Char"/>
    <w:basedOn w:val="a2"/>
    <w:uiPriority w:val="9"/>
    <w:rsid w:val="00F02637"/>
    <w:rPr>
      <w:rFonts w:ascii="Arial" w:eastAsia="Arial" w:hAnsi="Arial" w:cs="Arial"/>
      <w:b/>
      <w:bCs/>
      <w:sz w:val="24"/>
      <w:szCs w:val="24"/>
    </w:rPr>
  </w:style>
  <w:style w:type="character" w:customStyle="1" w:styleId="Heading6Char">
    <w:name w:val="Heading 6 Char"/>
    <w:basedOn w:val="a2"/>
    <w:uiPriority w:val="9"/>
    <w:rsid w:val="00F02637"/>
    <w:rPr>
      <w:rFonts w:ascii="Arial" w:eastAsia="Arial" w:hAnsi="Arial" w:cs="Arial"/>
      <w:b/>
      <w:bCs/>
      <w:sz w:val="22"/>
      <w:szCs w:val="22"/>
    </w:rPr>
  </w:style>
  <w:style w:type="character" w:customStyle="1" w:styleId="Heading7Char">
    <w:name w:val="Heading 7 Char"/>
    <w:basedOn w:val="a2"/>
    <w:uiPriority w:val="9"/>
    <w:rsid w:val="00F02637"/>
    <w:rPr>
      <w:rFonts w:ascii="Arial" w:eastAsia="Arial" w:hAnsi="Arial" w:cs="Arial"/>
      <w:b/>
      <w:bCs/>
      <w:i/>
      <w:iCs/>
      <w:sz w:val="22"/>
      <w:szCs w:val="22"/>
    </w:rPr>
  </w:style>
  <w:style w:type="character" w:customStyle="1" w:styleId="Heading8Char">
    <w:name w:val="Heading 8 Char"/>
    <w:basedOn w:val="a2"/>
    <w:uiPriority w:val="9"/>
    <w:rsid w:val="00F02637"/>
    <w:rPr>
      <w:rFonts w:ascii="Arial" w:eastAsia="Arial" w:hAnsi="Arial" w:cs="Arial"/>
      <w:i/>
      <w:iCs/>
      <w:sz w:val="22"/>
      <w:szCs w:val="22"/>
    </w:rPr>
  </w:style>
  <w:style w:type="character" w:customStyle="1" w:styleId="Heading9Char">
    <w:name w:val="Heading 9 Char"/>
    <w:basedOn w:val="a2"/>
    <w:uiPriority w:val="9"/>
    <w:rsid w:val="00F02637"/>
    <w:rPr>
      <w:rFonts w:ascii="Arial" w:eastAsia="Arial" w:hAnsi="Arial" w:cs="Arial"/>
      <w:i/>
      <w:iCs/>
      <w:sz w:val="21"/>
      <w:szCs w:val="21"/>
    </w:rPr>
  </w:style>
  <w:style w:type="paragraph" w:styleId="a5">
    <w:name w:val="Title"/>
    <w:basedOn w:val="a1"/>
    <w:next w:val="a1"/>
    <w:link w:val="a6"/>
    <w:uiPriority w:val="10"/>
    <w:qFormat/>
    <w:rsid w:val="00F02637"/>
    <w:pPr>
      <w:spacing w:before="300" w:after="200"/>
      <w:contextualSpacing/>
    </w:pPr>
    <w:rPr>
      <w:sz w:val="48"/>
      <w:szCs w:val="48"/>
    </w:rPr>
  </w:style>
  <w:style w:type="character" w:customStyle="1" w:styleId="a6">
    <w:name w:val="Заголовок Знак"/>
    <w:basedOn w:val="a2"/>
    <w:link w:val="a5"/>
    <w:uiPriority w:val="10"/>
    <w:rsid w:val="00F02637"/>
    <w:rPr>
      <w:sz w:val="48"/>
      <w:szCs w:val="48"/>
    </w:rPr>
  </w:style>
  <w:style w:type="paragraph" w:styleId="a7">
    <w:name w:val="Subtitle"/>
    <w:basedOn w:val="a1"/>
    <w:next w:val="a1"/>
    <w:link w:val="a8"/>
    <w:uiPriority w:val="11"/>
    <w:qFormat/>
    <w:rsid w:val="00F02637"/>
    <w:pPr>
      <w:spacing w:before="200" w:after="200"/>
    </w:pPr>
    <w:rPr>
      <w:sz w:val="24"/>
      <w:szCs w:val="24"/>
    </w:rPr>
  </w:style>
  <w:style w:type="character" w:customStyle="1" w:styleId="a8">
    <w:name w:val="Подзаголовок Знак"/>
    <w:basedOn w:val="a2"/>
    <w:link w:val="a7"/>
    <w:uiPriority w:val="11"/>
    <w:rsid w:val="00F02637"/>
    <w:rPr>
      <w:sz w:val="24"/>
      <w:szCs w:val="24"/>
    </w:rPr>
  </w:style>
  <w:style w:type="paragraph" w:styleId="2">
    <w:name w:val="Quote"/>
    <w:basedOn w:val="a1"/>
    <w:next w:val="a1"/>
    <w:link w:val="20"/>
    <w:uiPriority w:val="29"/>
    <w:qFormat/>
    <w:rsid w:val="00F02637"/>
    <w:pPr>
      <w:ind w:left="720" w:right="720"/>
    </w:pPr>
    <w:rPr>
      <w:i/>
    </w:rPr>
  </w:style>
  <w:style w:type="character" w:customStyle="1" w:styleId="20">
    <w:name w:val="Цитата 2 Знак"/>
    <w:link w:val="2"/>
    <w:uiPriority w:val="29"/>
    <w:rsid w:val="00F02637"/>
    <w:rPr>
      <w:i/>
    </w:rPr>
  </w:style>
  <w:style w:type="paragraph" w:styleId="a9">
    <w:name w:val="Intense Quote"/>
    <w:basedOn w:val="a1"/>
    <w:next w:val="a1"/>
    <w:link w:val="aa"/>
    <w:uiPriority w:val="30"/>
    <w:qFormat/>
    <w:rsid w:val="00F0263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02637"/>
    <w:rPr>
      <w:i/>
    </w:rPr>
  </w:style>
  <w:style w:type="character" w:customStyle="1" w:styleId="HeaderChar">
    <w:name w:val="Header Char"/>
    <w:basedOn w:val="a2"/>
    <w:uiPriority w:val="99"/>
    <w:rsid w:val="00F02637"/>
  </w:style>
  <w:style w:type="character" w:customStyle="1" w:styleId="FooterChar">
    <w:name w:val="Footer Char"/>
    <w:basedOn w:val="a2"/>
    <w:uiPriority w:val="99"/>
    <w:rsid w:val="00F02637"/>
  </w:style>
  <w:style w:type="character" w:customStyle="1" w:styleId="CaptionChar">
    <w:name w:val="Caption Char"/>
    <w:uiPriority w:val="99"/>
    <w:rsid w:val="00F02637"/>
  </w:style>
  <w:style w:type="table" w:customStyle="1" w:styleId="TableGridLight">
    <w:name w:val="Table Grid Light"/>
    <w:basedOn w:val="a3"/>
    <w:uiPriority w:val="59"/>
    <w:rsid w:val="00F0263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3"/>
    <w:uiPriority w:val="59"/>
    <w:rsid w:val="00F0263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3"/>
    <w:uiPriority w:val="59"/>
    <w:rsid w:val="00F0263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F0263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F0263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rsid w:val="00F0263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F0263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F02637"/>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rsid w:val="00F0263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F0263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F0263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F02637"/>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rsid w:val="00F0263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F0263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F02637"/>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rsid w:val="00F0263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F0263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F0263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F02637"/>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rsid w:val="00F0263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F0263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F02637"/>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rsid w:val="00F02637"/>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F02637"/>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F02637"/>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F02637"/>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rsid w:val="00F02637"/>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F0263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F02637"/>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rsid w:val="00F0263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F0263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F0263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F02637"/>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rsid w:val="00F0263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F026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F026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rsid w:val="00F026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F026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F026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F026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rsid w:val="00F0263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F0263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F02637"/>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rsid w:val="00F0263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F02637"/>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F0263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F0263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rsid w:val="00F0263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3"/>
    <w:uiPriority w:val="99"/>
    <w:rsid w:val="00F0263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F02637"/>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rsid w:val="00F02637"/>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F02637"/>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F02637"/>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F02637"/>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rsid w:val="00F02637"/>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F026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F026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rsid w:val="00F026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F026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F026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F026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rsid w:val="00F0263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F0263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F02637"/>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rsid w:val="00F02637"/>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F02637"/>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F02637"/>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F02637"/>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rsid w:val="00F02637"/>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F026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F0263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rsid w:val="00F02637"/>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F02637"/>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F02637"/>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F02637"/>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rsid w:val="00F02637"/>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F026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F02637"/>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rsid w:val="00F02637"/>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F02637"/>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F02637"/>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F02637"/>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rsid w:val="00F02637"/>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F0263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F02637"/>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rsid w:val="00F02637"/>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F02637"/>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F02637"/>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F02637"/>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rsid w:val="00F02637"/>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F026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F02637"/>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rsid w:val="00F02637"/>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F02637"/>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F02637"/>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F02637"/>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rsid w:val="00F02637"/>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F0263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F02637"/>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rsid w:val="00F02637"/>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F02637"/>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F02637"/>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F02637"/>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rsid w:val="00F02637"/>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F026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F026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sid w:val="00F026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F026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F026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F026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sid w:val="00F02637"/>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F02637"/>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F02637"/>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sid w:val="00F02637"/>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F02637"/>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F02637"/>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F02637"/>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sid w:val="00F02637"/>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F02637"/>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F02637"/>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rsid w:val="00F02637"/>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F02637"/>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F02637"/>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F02637"/>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rsid w:val="00F02637"/>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02637"/>
    <w:rPr>
      <w:sz w:val="18"/>
    </w:rPr>
  </w:style>
  <w:style w:type="paragraph" w:styleId="ab">
    <w:name w:val="endnote text"/>
    <w:basedOn w:val="a1"/>
    <w:link w:val="ac"/>
    <w:uiPriority w:val="99"/>
    <w:semiHidden/>
    <w:unhideWhenUsed/>
    <w:rsid w:val="00F02637"/>
    <w:pPr>
      <w:spacing w:after="0" w:line="240" w:lineRule="auto"/>
    </w:pPr>
    <w:rPr>
      <w:sz w:val="20"/>
    </w:rPr>
  </w:style>
  <w:style w:type="character" w:customStyle="1" w:styleId="ac">
    <w:name w:val="Текст концевой сноски Знак"/>
    <w:link w:val="ab"/>
    <w:uiPriority w:val="99"/>
    <w:rsid w:val="00F02637"/>
    <w:rPr>
      <w:sz w:val="20"/>
    </w:rPr>
  </w:style>
  <w:style w:type="character" w:styleId="ad">
    <w:name w:val="endnote reference"/>
    <w:basedOn w:val="a2"/>
    <w:uiPriority w:val="99"/>
    <w:semiHidden/>
    <w:unhideWhenUsed/>
    <w:rsid w:val="00F02637"/>
    <w:rPr>
      <w:vertAlign w:val="superscript"/>
    </w:rPr>
  </w:style>
  <w:style w:type="paragraph" w:styleId="4">
    <w:name w:val="toc 4"/>
    <w:basedOn w:val="a1"/>
    <w:next w:val="a1"/>
    <w:uiPriority w:val="39"/>
    <w:unhideWhenUsed/>
    <w:rsid w:val="00F02637"/>
    <w:pPr>
      <w:spacing w:after="57"/>
      <w:ind w:left="850"/>
    </w:pPr>
  </w:style>
  <w:style w:type="paragraph" w:styleId="5">
    <w:name w:val="toc 5"/>
    <w:basedOn w:val="a1"/>
    <w:next w:val="a1"/>
    <w:uiPriority w:val="39"/>
    <w:unhideWhenUsed/>
    <w:rsid w:val="00F02637"/>
    <w:pPr>
      <w:spacing w:after="57"/>
      <w:ind w:left="1134"/>
    </w:pPr>
  </w:style>
  <w:style w:type="paragraph" w:styleId="6">
    <w:name w:val="toc 6"/>
    <w:basedOn w:val="a1"/>
    <w:next w:val="a1"/>
    <w:uiPriority w:val="39"/>
    <w:unhideWhenUsed/>
    <w:rsid w:val="00F02637"/>
    <w:pPr>
      <w:spacing w:after="57"/>
      <w:ind w:left="1417"/>
    </w:pPr>
  </w:style>
  <w:style w:type="paragraph" w:styleId="7">
    <w:name w:val="toc 7"/>
    <w:basedOn w:val="a1"/>
    <w:next w:val="a1"/>
    <w:uiPriority w:val="39"/>
    <w:unhideWhenUsed/>
    <w:rsid w:val="00F02637"/>
    <w:pPr>
      <w:spacing w:after="57"/>
      <w:ind w:left="1701"/>
    </w:pPr>
  </w:style>
  <w:style w:type="paragraph" w:styleId="8">
    <w:name w:val="toc 8"/>
    <w:basedOn w:val="a1"/>
    <w:next w:val="a1"/>
    <w:uiPriority w:val="39"/>
    <w:unhideWhenUsed/>
    <w:rsid w:val="00F02637"/>
    <w:pPr>
      <w:spacing w:after="57"/>
      <w:ind w:left="1984"/>
    </w:pPr>
  </w:style>
  <w:style w:type="paragraph" w:styleId="9">
    <w:name w:val="toc 9"/>
    <w:basedOn w:val="a1"/>
    <w:next w:val="a1"/>
    <w:uiPriority w:val="39"/>
    <w:unhideWhenUsed/>
    <w:rsid w:val="00F02637"/>
    <w:pPr>
      <w:spacing w:after="57"/>
      <w:ind w:left="2268"/>
    </w:pPr>
  </w:style>
  <w:style w:type="paragraph" w:styleId="ae">
    <w:name w:val="table of figures"/>
    <w:basedOn w:val="a1"/>
    <w:next w:val="a1"/>
    <w:uiPriority w:val="99"/>
    <w:unhideWhenUsed/>
    <w:rsid w:val="00F02637"/>
    <w:pPr>
      <w:spacing w:after="0"/>
    </w:pPr>
  </w:style>
  <w:style w:type="paragraph" w:customStyle="1" w:styleId="110">
    <w:name w:val="Заголовок 11"/>
    <w:basedOn w:val="a1"/>
    <w:next w:val="a1"/>
    <w:link w:val="1"/>
    <w:qFormat/>
    <w:rsid w:val="00A673DA"/>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customStyle="1" w:styleId="210">
    <w:name w:val="Заголовок 21"/>
    <w:basedOn w:val="a1"/>
    <w:next w:val="a1"/>
    <w:link w:val="22"/>
    <w:qFormat/>
    <w:rsid w:val="00A673DA"/>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customStyle="1" w:styleId="310">
    <w:name w:val="Заголовок 31"/>
    <w:basedOn w:val="a1"/>
    <w:next w:val="a1"/>
    <w:link w:val="3"/>
    <w:qFormat/>
    <w:rsid w:val="00A673DA"/>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customStyle="1" w:styleId="410">
    <w:name w:val="Заголовок 41"/>
    <w:basedOn w:val="a1"/>
    <w:next w:val="a1"/>
    <w:link w:val="40"/>
    <w:qFormat/>
    <w:rsid w:val="00F02637"/>
    <w:pPr>
      <w:keepNext/>
      <w:widowControl w:val="0"/>
      <w:spacing w:after="0" w:line="360" w:lineRule="auto"/>
      <w:outlineLvl w:val="3"/>
    </w:pPr>
    <w:rPr>
      <w:rFonts w:ascii="Arial" w:eastAsia="Times New Roman" w:hAnsi="Arial" w:cs="Times New Roman"/>
      <w:b/>
      <w:sz w:val="28"/>
      <w:szCs w:val="20"/>
      <w:lang w:val="en-AU"/>
    </w:rPr>
  </w:style>
  <w:style w:type="paragraph" w:customStyle="1" w:styleId="510">
    <w:name w:val="Заголовок 51"/>
    <w:basedOn w:val="a1"/>
    <w:next w:val="a1"/>
    <w:link w:val="50"/>
    <w:qFormat/>
    <w:rsid w:val="00F02637"/>
    <w:pPr>
      <w:keepNext/>
      <w:widowControl w:val="0"/>
      <w:spacing w:after="0" w:line="360" w:lineRule="auto"/>
      <w:jc w:val="both"/>
      <w:outlineLvl w:val="4"/>
    </w:pPr>
    <w:rPr>
      <w:rFonts w:ascii="Arial" w:eastAsia="Times New Roman" w:hAnsi="Arial" w:cs="Times New Roman"/>
      <w:b/>
      <w:bCs/>
      <w:sz w:val="28"/>
      <w:szCs w:val="24"/>
      <w:lang w:val="en-GB"/>
    </w:rPr>
  </w:style>
  <w:style w:type="paragraph" w:customStyle="1" w:styleId="61">
    <w:name w:val="Заголовок 61"/>
    <w:basedOn w:val="a1"/>
    <w:next w:val="a1"/>
    <w:link w:val="60"/>
    <w:qFormat/>
    <w:rsid w:val="00F02637"/>
    <w:pPr>
      <w:keepNext/>
      <w:widowControl w:val="0"/>
      <w:spacing w:after="58" w:line="360" w:lineRule="auto"/>
      <w:outlineLvl w:val="5"/>
    </w:pPr>
    <w:rPr>
      <w:rFonts w:ascii="Arial" w:eastAsia="Times New Roman" w:hAnsi="Arial" w:cs="Times New Roman"/>
      <w:b/>
      <w:sz w:val="24"/>
      <w:szCs w:val="20"/>
      <w:lang w:val="en-AU"/>
    </w:rPr>
  </w:style>
  <w:style w:type="paragraph" w:customStyle="1" w:styleId="71">
    <w:name w:val="Заголовок 71"/>
    <w:basedOn w:val="a1"/>
    <w:next w:val="a1"/>
    <w:link w:val="70"/>
    <w:qFormat/>
    <w:rsid w:val="00F02637"/>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customStyle="1" w:styleId="81">
    <w:name w:val="Заголовок 81"/>
    <w:basedOn w:val="a1"/>
    <w:next w:val="a1"/>
    <w:link w:val="80"/>
    <w:qFormat/>
    <w:rsid w:val="00F02637"/>
    <w:pPr>
      <w:keepNext/>
      <w:widowControl w:val="0"/>
      <w:spacing w:after="0" w:line="360" w:lineRule="auto"/>
      <w:jc w:val="both"/>
      <w:outlineLvl w:val="7"/>
    </w:pPr>
    <w:rPr>
      <w:rFonts w:ascii="Arial" w:eastAsia="Times New Roman" w:hAnsi="Arial" w:cs="Times New Roman"/>
      <w:b/>
      <w:bCs/>
      <w:sz w:val="24"/>
      <w:szCs w:val="24"/>
      <w:lang w:val="en-GB"/>
    </w:rPr>
  </w:style>
  <w:style w:type="paragraph" w:customStyle="1" w:styleId="91">
    <w:name w:val="Заголовок 91"/>
    <w:basedOn w:val="a1"/>
    <w:next w:val="a1"/>
    <w:link w:val="90"/>
    <w:qFormat/>
    <w:rsid w:val="00F02637"/>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paragraph" w:customStyle="1" w:styleId="10">
    <w:name w:val="Верхний колонтитул1"/>
    <w:basedOn w:val="a1"/>
    <w:link w:val="af"/>
    <w:uiPriority w:val="99"/>
    <w:unhideWhenUsed/>
    <w:rsid w:val="00F02637"/>
    <w:pPr>
      <w:tabs>
        <w:tab w:val="center" w:pos="4677"/>
        <w:tab w:val="right" w:pos="9355"/>
      </w:tabs>
      <w:spacing w:after="0" w:line="240" w:lineRule="auto"/>
    </w:pPr>
  </w:style>
  <w:style w:type="character" w:customStyle="1" w:styleId="af">
    <w:name w:val="Верхний колонтитул Знак"/>
    <w:basedOn w:val="a2"/>
    <w:link w:val="10"/>
    <w:uiPriority w:val="99"/>
    <w:rsid w:val="00F02637"/>
  </w:style>
  <w:style w:type="paragraph" w:customStyle="1" w:styleId="12">
    <w:name w:val="Нижний колонтитул1"/>
    <w:basedOn w:val="a1"/>
    <w:link w:val="af0"/>
    <w:uiPriority w:val="99"/>
    <w:unhideWhenUsed/>
    <w:rsid w:val="00F02637"/>
    <w:pPr>
      <w:tabs>
        <w:tab w:val="center" w:pos="4677"/>
        <w:tab w:val="right" w:pos="9355"/>
      </w:tabs>
      <w:spacing w:after="0" w:line="240" w:lineRule="auto"/>
    </w:pPr>
  </w:style>
  <w:style w:type="character" w:customStyle="1" w:styleId="af0">
    <w:name w:val="Нижний колонтитул Знак"/>
    <w:basedOn w:val="a2"/>
    <w:link w:val="12"/>
    <w:uiPriority w:val="99"/>
    <w:rsid w:val="00F02637"/>
  </w:style>
  <w:style w:type="paragraph" w:styleId="af1">
    <w:name w:val="No Spacing"/>
    <w:link w:val="af2"/>
    <w:uiPriority w:val="1"/>
    <w:qFormat/>
    <w:rsid w:val="00F02637"/>
    <w:pPr>
      <w:spacing w:after="0" w:line="240" w:lineRule="auto"/>
    </w:pPr>
    <w:rPr>
      <w:rFonts w:eastAsiaTheme="minorEastAsia"/>
      <w:lang w:eastAsia="ru-RU"/>
    </w:rPr>
  </w:style>
  <w:style w:type="character" w:customStyle="1" w:styleId="af2">
    <w:name w:val="Без интервала Знак"/>
    <w:basedOn w:val="a2"/>
    <w:link w:val="af1"/>
    <w:uiPriority w:val="1"/>
    <w:rsid w:val="00F02637"/>
    <w:rPr>
      <w:rFonts w:eastAsiaTheme="minorEastAsia"/>
      <w:lang w:eastAsia="ru-RU"/>
    </w:rPr>
  </w:style>
  <w:style w:type="character" w:styleId="af3">
    <w:name w:val="Placeholder Text"/>
    <w:basedOn w:val="a2"/>
    <w:uiPriority w:val="99"/>
    <w:semiHidden/>
    <w:rsid w:val="00F02637"/>
    <w:rPr>
      <w:color w:val="808080"/>
    </w:rPr>
  </w:style>
  <w:style w:type="paragraph" w:styleId="af4">
    <w:name w:val="Balloon Text"/>
    <w:basedOn w:val="a1"/>
    <w:link w:val="af5"/>
    <w:unhideWhenUsed/>
    <w:rsid w:val="00F02637"/>
    <w:pPr>
      <w:spacing w:after="0" w:line="240" w:lineRule="auto"/>
    </w:pPr>
    <w:rPr>
      <w:rFonts w:ascii="Tahoma" w:hAnsi="Tahoma" w:cs="Tahoma"/>
      <w:sz w:val="16"/>
      <w:szCs w:val="16"/>
    </w:rPr>
  </w:style>
  <w:style w:type="character" w:customStyle="1" w:styleId="af5">
    <w:name w:val="Текст выноски Знак"/>
    <w:basedOn w:val="a2"/>
    <w:link w:val="af4"/>
    <w:rsid w:val="00F02637"/>
    <w:rPr>
      <w:rFonts w:ascii="Tahoma" w:hAnsi="Tahoma" w:cs="Tahoma"/>
      <w:sz w:val="16"/>
      <w:szCs w:val="16"/>
    </w:rPr>
  </w:style>
  <w:style w:type="character" w:customStyle="1" w:styleId="1">
    <w:name w:val="Заголовок 1 Знак"/>
    <w:basedOn w:val="a2"/>
    <w:link w:val="110"/>
    <w:rsid w:val="00A673DA"/>
    <w:rPr>
      <w:rFonts w:ascii="Times New Roman" w:eastAsia="Times New Roman" w:hAnsi="Times New Roman" w:cs="Times New Roman"/>
      <w:b/>
      <w:bCs/>
      <w:caps/>
      <w:sz w:val="28"/>
      <w:szCs w:val="24"/>
      <w:lang w:val="en-GB"/>
    </w:rPr>
  </w:style>
  <w:style w:type="character" w:customStyle="1" w:styleId="22">
    <w:name w:val="Заголовок 2 Знак"/>
    <w:basedOn w:val="a2"/>
    <w:link w:val="210"/>
    <w:rsid w:val="00A673DA"/>
    <w:rPr>
      <w:rFonts w:ascii="Times New Roman" w:eastAsia="Times New Roman" w:hAnsi="Times New Roman" w:cs="Times New Roman"/>
      <w:b/>
      <w:sz w:val="28"/>
      <w:szCs w:val="24"/>
      <w:lang w:val="en-GB"/>
    </w:rPr>
  </w:style>
  <w:style w:type="character" w:customStyle="1" w:styleId="3">
    <w:name w:val="Заголовок 3 Знак"/>
    <w:basedOn w:val="a2"/>
    <w:link w:val="310"/>
    <w:rsid w:val="00A673DA"/>
    <w:rPr>
      <w:rFonts w:ascii="Times New Roman" w:eastAsia="Times New Roman" w:hAnsi="Times New Roman" w:cs="Arial"/>
      <w:b/>
      <w:bCs/>
      <w:sz w:val="28"/>
      <w:szCs w:val="26"/>
      <w:lang w:val="en-GB"/>
    </w:rPr>
  </w:style>
  <w:style w:type="character" w:customStyle="1" w:styleId="40">
    <w:name w:val="Заголовок 4 Знак"/>
    <w:basedOn w:val="a2"/>
    <w:link w:val="410"/>
    <w:rsid w:val="00F02637"/>
    <w:rPr>
      <w:rFonts w:ascii="Arial" w:eastAsia="Times New Roman" w:hAnsi="Arial" w:cs="Times New Roman"/>
      <w:b/>
      <w:sz w:val="28"/>
      <w:szCs w:val="20"/>
      <w:lang w:val="en-AU"/>
    </w:rPr>
  </w:style>
  <w:style w:type="character" w:customStyle="1" w:styleId="50">
    <w:name w:val="Заголовок 5 Знак"/>
    <w:basedOn w:val="a2"/>
    <w:link w:val="510"/>
    <w:rsid w:val="00F02637"/>
    <w:rPr>
      <w:rFonts w:ascii="Arial" w:eastAsia="Times New Roman" w:hAnsi="Arial" w:cs="Times New Roman"/>
      <w:b/>
      <w:bCs/>
      <w:sz w:val="28"/>
      <w:szCs w:val="24"/>
      <w:lang w:val="en-GB"/>
    </w:rPr>
  </w:style>
  <w:style w:type="character" w:customStyle="1" w:styleId="60">
    <w:name w:val="Заголовок 6 Знак"/>
    <w:basedOn w:val="a2"/>
    <w:link w:val="61"/>
    <w:rsid w:val="00F02637"/>
    <w:rPr>
      <w:rFonts w:ascii="Arial" w:eastAsia="Times New Roman" w:hAnsi="Arial" w:cs="Times New Roman"/>
      <w:b/>
      <w:sz w:val="24"/>
      <w:szCs w:val="20"/>
      <w:lang w:val="en-AU"/>
    </w:rPr>
  </w:style>
  <w:style w:type="character" w:customStyle="1" w:styleId="70">
    <w:name w:val="Заголовок 7 Знак"/>
    <w:basedOn w:val="a2"/>
    <w:link w:val="71"/>
    <w:rsid w:val="00F02637"/>
    <w:rPr>
      <w:rFonts w:ascii="Arial" w:eastAsia="Times New Roman" w:hAnsi="Arial" w:cs="Times New Roman"/>
      <w:spacing w:val="-3"/>
      <w:sz w:val="28"/>
      <w:szCs w:val="20"/>
      <w:lang w:val="en-US"/>
    </w:rPr>
  </w:style>
  <w:style w:type="character" w:customStyle="1" w:styleId="80">
    <w:name w:val="Заголовок 8 Знак"/>
    <w:basedOn w:val="a2"/>
    <w:link w:val="81"/>
    <w:rsid w:val="00F02637"/>
    <w:rPr>
      <w:rFonts w:ascii="Arial" w:eastAsia="Times New Roman" w:hAnsi="Arial" w:cs="Times New Roman"/>
      <w:b/>
      <w:bCs/>
      <w:sz w:val="24"/>
      <w:szCs w:val="24"/>
      <w:lang w:val="en-GB"/>
    </w:rPr>
  </w:style>
  <w:style w:type="character" w:customStyle="1" w:styleId="90">
    <w:name w:val="Заголовок 9 Знак"/>
    <w:basedOn w:val="a2"/>
    <w:link w:val="91"/>
    <w:rsid w:val="00F02637"/>
    <w:rPr>
      <w:rFonts w:ascii="Arial" w:eastAsia="Times New Roman" w:hAnsi="Arial" w:cs="Times New Roman"/>
      <w:sz w:val="24"/>
      <w:szCs w:val="20"/>
      <w:u w:val="single"/>
      <w:lang w:val="en-AU"/>
    </w:rPr>
  </w:style>
  <w:style w:type="character" w:styleId="af6">
    <w:name w:val="Hyperlink"/>
    <w:uiPriority w:val="99"/>
    <w:rsid w:val="00F02637"/>
    <w:rPr>
      <w:color w:val="0000FF"/>
      <w:u w:val="single"/>
    </w:rPr>
  </w:style>
  <w:style w:type="table" w:styleId="af7">
    <w:name w:val="Table Grid"/>
    <w:basedOn w:val="a3"/>
    <w:rsid w:val="00F0263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1"/>
    <w:next w:val="a1"/>
    <w:uiPriority w:val="39"/>
    <w:qFormat/>
    <w:rsid w:val="00F02637"/>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F02637"/>
  </w:style>
  <w:style w:type="paragraph" w:customStyle="1" w:styleId="bullet">
    <w:name w:val="bullet"/>
    <w:basedOn w:val="a1"/>
    <w:rsid w:val="00F02637"/>
    <w:pPr>
      <w:numPr>
        <w:numId w:val="1"/>
      </w:numPr>
      <w:spacing w:after="0" w:line="360" w:lineRule="auto"/>
    </w:pPr>
    <w:rPr>
      <w:rFonts w:ascii="Arial" w:eastAsia="Times New Roman" w:hAnsi="Arial" w:cs="Times New Roman"/>
      <w:szCs w:val="24"/>
      <w:lang w:val="en-GB"/>
    </w:rPr>
  </w:style>
  <w:style w:type="character" w:styleId="af8">
    <w:name w:val="page number"/>
    <w:rsid w:val="00F02637"/>
    <w:rPr>
      <w:rFonts w:ascii="Arial" w:hAnsi="Arial"/>
      <w:sz w:val="16"/>
    </w:rPr>
  </w:style>
  <w:style w:type="paragraph" w:customStyle="1" w:styleId="Docsubtitle1">
    <w:name w:val="Doc subtitle1"/>
    <w:basedOn w:val="a1"/>
    <w:link w:val="Docsubtitle1Char"/>
    <w:rsid w:val="00F02637"/>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F02637"/>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F02637"/>
    <w:pPr>
      <w:spacing w:after="0" w:line="360" w:lineRule="auto"/>
    </w:pPr>
    <w:rPr>
      <w:rFonts w:ascii="Arial" w:eastAsia="Times New Roman" w:hAnsi="Arial" w:cs="Times New Roman"/>
      <w:b/>
      <w:sz w:val="40"/>
      <w:szCs w:val="24"/>
      <w:lang w:val="en-GB"/>
    </w:rPr>
  </w:style>
  <w:style w:type="paragraph" w:styleId="af9">
    <w:name w:val="Body Text"/>
    <w:basedOn w:val="a1"/>
    <w:link w:val="afa"/>
    <w:semiHidden/>
    <w:rsid w:val="00F02637"/>
    <w:pPr>
      <w:widowControl w:val="0"/>
      <w:spacing w:after="0" w:line="360" w:lineRule="auto"/>
      <w:jc w:val="both"/>
    </w:pPr>
    <w:rPr>
      <w:rFonts w:ascii="Arial" w:eastAsia="Times New Roman" w:hAnsi="Arial" w:cs="Times New Roman"/>
      <w:sz w:val="24"/>
      <w:szCs w:val="20"/>
      <w:lang w:val="en-AU"/>
    </w:rPr>
  </w:style>
  <w:style w:type="character" w:customStyle="1" w:styleId="afa">
    <w:name w:val="Основной текст Знак"/>
    <w:basedOn w:val="a2"/>
    <w:link w:val="af9"/>
    <w:semiHidden/>
    <w:rsid w:val="00F02637"/>
    <w:rPr>
      <w:rFonts w:ascii="Arial" w:eastAsia="Times New Roman" w:hAnsi="Arial" w:cs="Times New Roman"/>
      <w:sz w:val="24"/>
      <w:szCs w:val="20"/>
      <w:lang w:val="en-AU"/>
    </w:rPr>
  </w:style>
  <w:style w:type="paragraph" w:styleId="23">
    <w:name w:val="Body Text Indent 2"/>
    <w:basedOn w:val="a1"/>
    <w:link w:val="24"/>
    <w:semiHidden/>
    <w:rsid w:val="00F02637"/>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2"/>
    <w:link w:val="23"/>
    <w:semiHidden/>
    <w:rsid w:val="00F02637"/>
    <w:rPr>
      <w:rFonts w:ascii="Arial" w:eastAsia="Times New Roman" w:hAnsi="Arial" w:cs="Times New Roman"/>
      <w:sz w:val="24"/>
      <w:szCs w:val="20"/>
      <w:lang w:val="en-US"/>
    </w:rPr>
  </w:style>
  <w:style w:type="paragraph" w:styleId="25">
    <w:name w:val="Body Text 2"/>
    <w:basedOn w:val="a1"/>
    <w:link w:val="26"/>
    <w:semiHidden/>
    <w:rsid w:val="00F02637"/>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2"/>
    <w:link w:val="25"/>
    <w:semiHidden/>
    <w:rsid w:val="00F02637"/>
    <w:rPr>
      <w:rFonts w:ascii="Arial" w:eastAsia="Times New Roman" w:hAnsi="Arial" w:cs="Times New Roman"/>
      <w:spacing w:val="-3"/>
      <w:szCs w:val="20"/>
      <w:lang w:val="en-US"/>
    </w:rPr>
  </w:style>
  <w:style w:type="paragraph" w:customStyle="1" w:styleId="14">
    <w:name w:val="Название объекта1"/>
    <w:basedOn w:val="a1"/>
    <w:next w:val="a1"/>
    <w:qFormat/>
    <w:rsid w:val="00F02637"/>
    <w:pPr>
      <w:widowControl w:val="0"/>
      <w:spacing w:before="240" w:after="0" w:line="360" w:lineRule="auto"/>
      <w:jc w:val="center"/>
    </w:pPr>
    <w:rPr>
      <w:rFonts w:ascii="Arial" w:eastAsia="Times New Roman" w:hAnsi="Arial" w:cs="Times New Roman"/>
      <w:b/>
      <w:sz w:val="36"/>
      <w:szCs w:val="20"/>
      <w:lang w:val="en-AU"/>
    </w:rPr>
  </w:style>
  <w:style w:type="paragraph" w:customStyle="1" w:styleId="15">
    <w:name w:val="Абзац списка1"/>
    <w:basedOn w:val="a1"/>
    <w:rsid w:val="00F02637"/>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sid w:val="00F02637"/>
    <w:rPr>
      <w:rFonts w:ascii="Arial" w:eastAsia="Times New Roman" w:hAnsi="Arial" w:cs="Times New Roman"/>
      <w:b/>
      <w:sz w:val="28"/>
      <w:szCs w:val="24"/>
      <w:lang w:val="en-GB"/>
    </w:rPr>
  </w:style>
  <w:style w:type="paragraph" w:styleId="afb">
    <w:name w:val="footnote text"/>
    <w:basedOn w:val="a1"/>
    <w:link w:val="afc"/>
    <w:rsid w:val="00F02637"/>
    <w:pPr>
      <w:spacing w:after="0" w:line="360" w:lineRule="auto"/>
    </w:pPr>
    <w:rPr>
      <w:rFonts w:ascii="Times New Roman" w:eastAsia="Times New Roman" w:hAnsi="Times New Roman" w:cs="Times New Roman"/>
      <w:szCs w:val="20"/>
      <w:lang w:eastAsia="ru-RU"/>
    </w:rPr>
  </w:style>
  <w:style w:type="character" w:customStyle="1" w:styleId="afc">
    <w:name w:val="Текст сноски Знак"/>
    <w:basedOn w:val="a2"/>
    <w:link w:val="afb"/>
    <w:rsid w:val="00F02637"/>
    <w:rPr>
      <w:rFonts w:ascii="Times New Roman" w:eastAsia="Times New Roman" w:hAnsi="Times New Roman" w:cs="Times New Roman"/>
      <w:szCs w:val="20"/>
      <w:lang w:eastAsia="ru-RU"/>
    </w:rPr>
  </w:style>
  <w:style w:type="character" w:styleId="afd">
    <w:name w:val="footnote reference"/>
    <w:rsid w:val="00F02637"/>
    <w:rPr>
      <w:vertAlign w:val="superscript"/>
    </w:rPr>
  </w:style>
  <w:style w:type="character" w:styleId="afe">
    <w:name w:val="FollowedHyperlink"/>
    <w:rsid w:val="00F02637"/>
    <w:rPr>
      <w:color w:val="800080"/>
      <w:u w:val="single"/>
    </w:rPr>
  </w:style>
  <w:style w:type="paragraph" w:customStyle="1" w:styleId="a0">
    <w:name w:val="цветной текст"/>
    <w:basedOn w:val="a1"/>
    <w:qFormat/>
    <w:rsid w:val="00F02637"/>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F02637"/>
    <w:pPr>
      <w:spacing w:after="200" w:line="276" w:lineRule="auto"/>
    </w:pPr>
    <w:rPr>
      <w:rFonts w:ascii="Calibri" w:eastAsia="Times New Roman" w:hAnsi="Calibri" w:cs="Times New Roman"/>
      <w:lang w:eastAsia="ru-RU"/>
    </w:rPr>
  </w:style>
  <w:style w:type="paragraph" w:customStyle="1" w:styleId="aff">
    <w:name w:val="выделение цвет"/>
    <w:basedOn w:val="a1"/>
    <w:link w:val="aff0"/>
    <w:rsid w:val="00F02637"/>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1">
    <w:name w:val="цвет в таблице"/>
    <w:rsid w:val="00F02637"/>
    <w:rPr>
      <w:color w:val="2C8DE6"/>
    </w:rPr>
  </w:style>
  <w:style w:type="paragraph" w:styleId="aff2">
    <w:name w:val="TOC Heading"/>
    <w:basedOn w:val="110"/>
    <w:next w:val="a1"/>
    <w:uiPriority w:val="39"/>
    <w:semiHidden/>
    <w:unhideWhenUsed/>
    <w:qFormat/>
    <w:rsid w:val="00F02637"/>
    <w:pPr>
      <w:keepLines/>
      <w:spacing w:before="480" w:line="276" w:lineRule="auto"/>
      <w:outlineLvl w:val="9"/>
    </w:pPr>
    <w:rPr>
      <w:rFonts w:ascii="Cambria" w:hAnsi="Cambria"/>
      <w:color w:val="365F91"/>
      <w:szCs w:val="28"/>
      <w:lang w:val="ru-RU" w:eastAsia="ru-RU"/>
    </w:rPr>
  </w:style>
  <w:style w:type="paragraph" w:styleId="27">
    <w:name w:val="toc 2"/>
    <w:basedOn w:val="a1"/>
    <w:next w:val="a1"/>
    <w:uiPriority w:val="39"/>
    <w:qFormat/>
    <w:rsid w:val="00F02637"/>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0">
    <w:name w:val="toc 3"/>
    <w:basedOn w:val="a1"/>
    <w:next w:val="a1"/>
    <w:uiPriority w:val="39"/>
    <w:unhideWhenUsed/>
    <w:qFormat/>
    <w:rsid w:val="00F02637"/>
    <w:pPr>
      <w:spacing w:after="100" w:line="276" w:lineRule="auto"/>
      <w:ind w:left="440"/>
    </w:pPr>
    <w:rPr>
      <w:rFonts w:ascii="Calibri" w:eastAsia="Times New Roman" w:hAnsi="Calibri" w:cs="Times New Roman"/>
      <w:lang w:eastAsia="ru-RU"/>
    </w:rPr>
  </w:style>
  <w:style w:type="paragraph" w:customStyle="1" w:styleId="-1">
    <w:name w:val="!Заголовок-1"/>
    <w:basedOn w:val="110"/>
    <w:link w:val="-10"/>
    <w:qFormat/>
    <w:rsid w:val="00F02637"/>
    <w:rPr>
      <w:lang w:val="ru-RU"/>
    </w:rPr>
  </w:style>
  <w:style w:type="paragraph" w:customStyle="1" w:styleId="-2">
    <w:name w:val="!заголовок-2"/>
    <w:basedOn w:val="210"/>
    <w:link w:val="-20"/>
    <w:qFormat/>
    <w:rsid w:val="00F02637"/>
    <w:rPr>
      <w:lang w:val="ru-RU"/>
    </w:rPr>
  </w:style>
  <w:style w:type="character" w:customStyle="1" w:styleId="-10">
    <w:name w:val="!Заголовок-1 Знак"/>
    <w:link w:val="-1"/>
    <w:rsid w:val="00F02637"/>
    <w:rPr>
      <w:rFonts w:ascii="Arial" w:eastAsia="Times New Roman" w:hAnsi="Arial" w:cs="Times New Roman"/>
      <w:b/>
      <w:bCs/>
      <w:caps/>
      <w:color w:val="2C8DE6"/>
      <w:sz w:val="36"/>
      <w:szCs w:val="24"/>
    </w:rPr>
  </w:style>
  <w:style w:type="paragraph" w:customStyle="1" w:styleId="aff3">
    <w:name w:val="!Текст"/>
    <w:basedOn w:val="a1"/>
    <w:link w:val="aff4"/>
    <w:qFormat/>
    <w:rsid w:val="00F02637"/>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F02637"/>
    <w:rPr>
      <w:rFonts w:ascii="Arial" w:eastAsia="Times New Roman" w:hAnsi="Arial" w:cs="Times New Roman"/>
      <w:b/>
      <w:sz w:val="28"/>
      <w:szCs w:val="24"/>
    </w:rPr>
  </w:style>
  <w:style w:type="paragraph" w:customStyle="1" w:styleId="aff5">
    <w:name w:val="!Синий заголовок текста"/>
    <w:basedOn w:val="aff"/>
    <w:link w:val="aff6"/>
    <w:qFormat/>
    <w:rsid w:val="00F02637"/>
  </w:style>
  <w:style w:type="character" w:customStyle="1" w:styleId="aff4">
    <w:name w:val="!Текст Знак"/>
    <w:link w:val="aff3"/>
    <w:rsid w:val="00F02637"/>
    <w:rPr>
      <w:rFonts w:ascii="Times New Roman" w:eastAsia="Times New Roman" w:hAnsi="Times New Roman" w:cs="Times New Roman"/>
      <w:szCs w:val="20"/>
      <w:lang w:eastAsia="ru-RU"/>
    </w:rPr>
  </w:style>
  <w:style w:type="paragraph" w:customStyle="1" w:styleId="a">
    <w:name w:val="!Список с точками"/>
    <w:basedOn w:val="a1"/>
    <w:link w:val="aff7"/>
    <w:qFormat/>
    <w:rsid w:val="00F02637"/>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выделение цвет Знак"/>
    <w:link w:val="aff"/>
    <w:rsid w:val="00F02637"/>
    <w:rPr>
      <w:rFonts w:ascii="Times New Roman" w:eastAsia="Times New Roman" w:hAnsi="Times New Roman" w:cs="Times New Roman"/>
      <w:b/>
      <w:color w:val="2C8DE6"/>
      <w:szCs w:val="20"/>
      <w:u w:val="single"/>
      <w:lang w:eastAsia="ru-RU"/>
    </w:rPr>
  </w:style>
  <w:style w:type="character" w:customStyle="1" w:styleId="aff6">
    <w:name w:val="!Синий заголовок текста Знак"/>
    <w:link w:val="aff5"/>
    <w:rsid w:val="00F02637"/>
    <w:rPr>
      <w:rFonts w:ascii="Times New Roman" w:eastAsia="Times New Roman" w:hAnsi="Times New Roman" w:cs="Times New Roman"/>
      <w:b/>
      <w:color w:val="2C8DE6"/>
      <w:szCs w:val="20"/>
      <w:u w:val="single"/>
      <w:lang w:eastAsia="ru-RU"/>
    </w:rPr>
  </w:style>
  <w:style w:type="paragraph" w:styleId="aff8">
    <w:name w:val="List Paragraph"/>
    <w:basedOn w:val="a1"/>
    <w:uiPriority w:val="34"/>
    <w:qFormat/>
    <w:rsid w:val="00F02637"/>
    <w:pPr>
      <w:spacing w:after="200" w:line="276" w:lineRule="auto"/>
      <w:ind w:left="720"/>
      <w:contextualSpacing/>
    </w:pPr>
    <w:rPr>
      <w:rFonts w:ascii="Calibri" w:eastAsia="Calibri" w:hAnsi="Calibri" w:cs="Times New Roman"/>
    </w:rPr>
  </w:style>
  <w:style w:type="character" w:customStyle="1" w:styleId="aff7">
    <w:name w:val="!Список с точками Знак"/>
    <w:link w:val="a"/>
    <w:rsid w:val="00F02637"/>
    <w:rPr>
      <w:rFonts w:ascii="Times New Roman" w:eastAsia="Times New Roman" w:hAnsi="Times New Roman" w:cs="Times New Roman"/>
      <w:szCs w:val="20"/>
      <w:lang w:eastAsia="ru-RU"/>
    </w:rPr>
  </w:style>
  <w:style w:type="paragraph" w:customStyle="1" w:styleId="aff9">
    <w:name w:val="Базовый"/>
    <w:rsid w:val="00F02637"/>
    <w:pPr>
      <w:spacing w:after="200" w:line="276" w:lineRule="auto"/>
    </w:pPr>
    <w:rPr>
      <w:rFonts w:ascii="Times New Roman" w:eastAsia="DejaVu Sans" w:hAnsi="Times New Roman" w:cs="Times New Roman"/>
      <w:sz w:val="24"/>
      <w:szCs w:val="24"/>
    </w:rPr>
  </w:style>
  <w:style w:type="character" w:customStyle="1" w:styleId="-">
    <w:name w:val="Интернет-ссылка"/>
    <w:rsid w:val="00F02637"/>
    <w:rPr>
      <w:color w:val="0000FF"/>
      <w:u w:val="single"/>
      <w:lang w:val="ru-RU" w:eastAsia="ru-RU" w:bidi="ru-RU"/>
    </w:rPr>
  </w:style>
  <w:style w:type="character" w:styleId="affa">
    <w:name w:val="annotation reference"/>
    <w:basedOn w:val="a2"/>
    <w:semiHidden/>
    <w:unhideWhenUsed/>
    <w:rsid w:val="00F02637"/>
    <w:rPr>
      <w:sz w:val="16"/>
      <w:szCs w:val="16"/>
    </w:rPr>
  </w:style>
  <w:style w:type="paragraph" w:styleId="affb">
    <w:name w:val="annotation text"/>
    <w:basedOn w:val="a1"/>
    <w:link w:val="affc"/>
    <w:semiHidden/>
    <w:unhideWhenUsed/>
    <w:rsid w:val="00F0263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2"/>
    <w:link w:val="affb"/>
    <w:semiHidden/>
    <w:rsid w:val="00F02637"/>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unhideWhenUsed/>
    <w:rsid w:val="00F02637"/>
    <w:rPr>
      <w:b/>
      <w:bCs/>
    </w:rPr>
  </w:style>
  <w:style w:type="character" w:customStyle="1" w:styleId="affe">
    <w:name w:val="Тема примечания Знак"/>
    <w:basedOn w:val="affc"/>
    <w:link w:val="affd"/>
    <w:semiHidden/>
    <w:rsid w:val="00F02637"/>
    <w:rPr>
      <w:rFonts w:ascii="Times New Roman" w:eastAsia="Times New Roman" w:hAnsi="Times New Roman" w:cs="Times New Roman"/>
      <w:b/>
      <w:bCs/>
      <w:sz w:val="20"/>
      <w:szCs w:val="20"/>
      <w:lang w:eastAsia="ru-RU"/>
    </w:rPr>
  </w:style>
  <w:style w:type="paragraph" w:customStyle="1" w:styleId="ListaBlack">
    <w:name w:val="Lista Black"/>
    <w:basedOn w:val="af9"/>
    <w:uiPriority w:val="1"/>
    <w:qFormat/>
    <w:rsid w:val="00F02637"/>
    <w:pPr>
      <w:keepNext/>
      <w:numPr>
        <w:numId w:val="8"/>
      </w:numPr>
      <w:spacing w:after="120" w:line="240" w:lineRule="auto"/>
      <w:jc w:val="left"/>
    </w:pPr>
    <w:rPr>
      <w:rFonts w:ascii="Calibri" w:eastAsia="FrutigerLTStd-Light" w:hAnsi="Calibri" w:cstheme="minorBidi"/>
      <w:sz w:val="20"/>
      <w:lang w:val="en-US"/>
    </w:rPr>
  </w:style>
  <w:style w:type="character" w:customStyle="1" w:styleId="140">
    <w:name w:val="Основной текст (14)_"/>
    <w:basedOn w:val="a2"/>
    <w:link w:val="143"/>
    <w:rsid w:val="00F02637"/>
    <w:rPr>
      <w:rFonts w:ascii="Segoe UI" w:eastAsia="Segoe UI" w:hAnsi="Segoe UI" w:cs="Segoe UI"/>
      <w:sz w:val="19"/>
      <w:szCs w:val="19"/>
      <w:shd w:val="clear" w:color="auto" w:fill="FFFFFF"/>
    </w:rPr>
  </w:style>
  <w:style w:type="paragraph" w:customStyle="1" w:styleId="143">
    <w:name w:val="Основной текст (14)_3"/>
    <w:basedOn w:val="a1"/>
    <w:link w:val="140"/>
    <w:rsid w:val="00F02637"/>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6">
    <w:name w:val="Неразрешенное упоминание1"/>
    <w:basedOn w:val="a2"/>
    <w:uiPriority w:val="99"/>
    <w:semiHidden/>
    <w:unhideWhenUsed/>
    <w:rsid w:val="00F02637"/>
    <w:rPr>
      <w:color w:val="605E5C"/>
      <w:shd w:val="clear" w:color="auto" w:fill="E1DFDD"/>
    </w:rPr>
  </w:style>
  <w:style w:type="character" w:customStyle="1" w:styleId="28">
    <w:name w:val="Неразрешенное упоминание2"/>
    <w:basedOn w:val="a2"/>
    <w:uiPriority w:val="99"/>
    <w:semiHidden/>
    <w:unhideWhenUsed/>
    <w:rsid w:val="00F02637"/>
    <w:rPr>
      <w:color w:val="605E5C"/>
      <w:shd w:val="clear" w:color="auto" w:fill="E1DFDD"/>
    </w:rPr>
  </w:style>
  <w:style w:type="character" w:customStyle="1" w:styleId="afff">
    <w:name w:val="Основной текст_"/>
    <w:basedOn w:val="a2"/>
    <w:link w:val="17"/>
    <w:rsid w:val="003725E0"/>
    <w:rPr>
      <w:rFonts w:ascii="Times New Roman" w:eastAsia="Times New Roman" w:hAnsi="Times New Roman" w:cs="Times New Roman"/>
      <w:sz w:val="26"/>
      <w:szCs w:val="26"/>
      <w:shd w:val="clear" w:color="auto" w:fill="FFFFFF"/>
    </w:rPr>
  </w:style>
  <w:style w:type="paragraph" w:customStyle="1" w:styleId="17">
    <w:name w:val="Основной текст1"/>
    <w:basedOn w:val="a1"/>
    <w:link w:val="afff"/>
    <w:rsid w:val="003725E0"/>
    <w:pPr>
      <w:widowControl w:val="0"/>
      <w:shd w:val="clear" w:color="auto" w:fill="FFFFFF"/>
      <w:spacing w:after="0" w:line="257" w:lineRule="auto"/>
      <w:ind w:firstLine="320"/>
    </w:pPr>
    <w:rPr>
      <w:rFonts w:ascii="Times New Roman" w:eastAsia="Times New Roman" w:hAnsi="Times New Roman" w:cs="Times New Roman"/>
      <w:sz w:val="26"/>
      <w:szCs w:val="26"/>
    </w:rPr>
  </w:style>
  <w:style w:type="paragraph" w:styleId="afff0">
    <w:name w:val="header"/>
    <w:basedOn w:val="a1"/>
    <w:link w:val="18"/>
    <w:uiPriority w:val="99"/>
    <w:unhideWhenUsed/>
    <w:rsid w:val="00EB405C"/>
    <w:pPr>
      <w:tabs>
        <w:tab w:val="center" w:pos="4677"/>
        <w:tab w:val="right" w:pos="9355"/>
      </w:tabs>
      <w:spacing w:after="0" w:line="240" w:lineRule="auto"/>
    </w:pPr>
  </w:style>
  <w:style w:type="character" w:customStyle="1" w:styleId="18">
    <w:name w:val="Верхний колонтитул Знак1"/>
    <w:basedOn w:val="a2"/>
    <w:link w:val="afff0"/>
    <w:uiPriority w:val="99"/>
    <w:rsid w:val="00EB405C"/>
  </w:style>
  <w:style w:type="paragraph" w:styleId="afff1">
    <w:name w:val="footer"/>
    <w:basedOn w:val="a1"/>
    <w:link w:val="19"/>
    <w:uiPriority w:val="99"/>
    <w:unhideWhenUsed/>
    <w:rsid w:val="00EB405C"/>
    <w:pPr>
      <w:tabs>
        <w:tab w:val="center" w:pos="4677"/>
        <w:tab w:val="right" w:pos="9355"/>
      </w:tabs>
      <w:spacing w:after="0" w:line="240" w:lineRule="auto"/>
    </w:pPr>
  </w:style>
  <w:style w:type="character" w:customStyle="1" w:styleId="19">
    <w:name w:val="Нижний колонтитул Знак1"/>
    <w:basedOn w:val="a2"/>
    <w:link w:val="afff1"/>
    <w:uiPriority w:val="99"/>
    <w:rsid w:val="00EB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7834E-DE83-4641-BC38-F05686C2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6914</Words>
  <Characters>39415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3</cp:revision>
  <dcterms:created xsi:type="dcterms:W3CDTF">2025-04-14T11:32:00Z</dcterms:created>
  <dcterms:modified xsi:type="dcterms:W3CDTF">2025-04-14T12:34:00Z</dcterms:modified>
</cp:coreProperties>
</file>