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7527A" w14:paraId="6DCA462B" w14:textId="77777777" w:rsidTr="00BB326B">
        <w:tc>
          <w:tcPr>
            <w:tcW w:w="5670" w:type="dxa"/>
          </w:tcPr>
          <w:p w14:paraId="3E59CF54" w14:textId="77777777" w:rsidR="0037527A" w:rsidRDefault="0037527A" w:rsidP="00BB326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1529048" wp14:editId="6775EDA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673A694" w14:textId="77777777" w:rsidR="0037527A" w:rsidRDefault="0037527A" w:rsidP="00BB326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3F2C7A0" w14:textId="77777777" w:rsidR="0037527A" w:rsidRDefault="0037527A" w:rsidP="0037527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13E0FD19" w14:textId="77777777" w:rsidR="0037527A" w:rsidRDefault="0037527A" w:rsidP="0037527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95A75DC" w14:textId="77777777" w:rsidR="0037527A" w:rsidRDefault="0037527A" w:rsidP="0037527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68413A" w14:textId="77777777" w:rsidR="0037527A" w:rsidRPr="00A204BB" w:rsidRDefault="0037527A" w:rsidP="0037527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A6A04A1" w14:textId="77777777" w:rsidR="00BB326B" w:rsidRDefault="00BB326B" w:rsidP="00BB326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0406B1B" w14:textId="5F06E352" w:rsidR="00BB326B" w:rsidRDefault="00BB326B" w:rsidP="00BB32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«Сити-фермерство»</w:t>
          </w:r>
          <w:r w:rsidR="00F95615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3259C3C0" w14:textId="77777777" w:rsidR="00BB326B" w:rsidRDefault="00BB326B" w:rsidP="00BB32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14:paraId="0998E926" w14:textId="534447F4" w:rsidR="0037527A" w:rsidRPr="00F95615" w:rsidRDefault="00F95615" w:rsidP="0037527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Северная Осетия - Алания</w:t>
          </w:r>
        </w:p>
      </w:sdtContent>
    </w:sdt>
    <w:p w14:paraId="4A351478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5F2C3D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310888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214AA8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39F59C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902EB3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5C5861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B7426D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7C2A7C" w14:textId="2C8C1DC6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5EEE54" w14:textId="77777777" w:rsidR="00BB326B" w:rsidRDefault="00BB326B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BBA13E" w14:textId="77777777" w:rsidR="008813EA" w:rsidRDefault="0037527A" w:rsidP="00375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8813EA" w:rsidSect="00F20631">
          <w:headerReference w:type="default" r:id="rId9"/>
          <w:headerReference w:type="first" r:id="rId10"/>
          <w:pgSz w:w="11906" w:h="16838"/>
          <w:pgMar w:top="1134" w:right="849" w:bottom="1134" w:left="1418" w:header="0" w:footer="170" w:gutter="0"/>
          <w:pgNumType w:start="0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F307D1F" w14:textId="62BF88F2" w:rsidR="000C23B1" w:rsidRPr="00A204BB" w:rsidRDefault="000C23B1" w:rsidP="000C23B1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23D1AC2" w14:textId="77777777" w:rsidR="000C23B1" w:rsidRPr="00A204BB" w:rsidRDefault="000C23B1" w:rsidP="000C23B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D3827C4" w14:textId="77777777" w:rsidR="000C23B1" w:rsidRPr="00A204BB" w:rsidRDefault="000C23B1" w:rsidP="000C23B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2C9F142" w14:textId="10115ABD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sdt>
      <w:sdtPr>
        <w:id w:val="1932075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1BE10D6C" w14:textId="45BBB216" w:rsidR="009216BD" w:rsidRDefault="009216BD">
          <w:pPr>
            <w:pStyle w:val="afb"/>
          </w:pPr>
        </w:p>
        <w:p w14:paraId="48394289" w14:textId="52F07865" w:rsidR="009216BD" w:rsidRDefault="009216BD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545152" w:history="1">
            <w:r w:rsidRPr="005907DA">
              <w:rPr>
                <w:rStyle w:val="ae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A6E31" w14:textId="69163E80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53" w:history="1">
            <w:r w:rsidRPr="005907DA">
              <w:rPr>
                <w:rStyle w:val="ae"/>
                <w:noProof/>
              </w:rPr>
              <w:t>1.1. ОБЩИЕ СВЕДЕНИЯ О ТРЕБОВАНИЯХ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22146" w14:textId="0C511809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54" w:history="1">
            <w:r w:rsidRPr="005907DA">
              <w:rPr>
                <w:rStyle w:val="ae"/>
                <w:noProof/>
              </w:rPr>
              <w:t>1.2. ПЕРЕЧЕНЬ ПРОФЕССИОНАЛЬНЫХ ЗАДАЧ СПЕЦИАЛИСТА ПО КОМПЕТЕНЦИИ «СИТИ-ФЕРМЕРСТВО»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33B3F" w14:textId="03C6D51D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55" w:history="1">
            <w:r w:rsidRPr="005907DA">
              <w:rPr>
                <w:rStyle w:val="ae"/>
                <w:noProof/>
              </w:rPr>
              <w:t>1.3. ТРЕБОВАНИЯ К СХЕМЕ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497EF" w14:textId="1C136B37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56" w:history="1">
            <w:r w:rsidRPr="005907DA">
              <w:rPr>
                <w:rStyle w:val="ae"/>
                <w:noProof/>
              </w:rPr>
              <w:t>1.4. СПЕЦИФИКАЦИЯ ОЦЕНКИ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58092" w14:textId="6E916569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57" w:history="1">
            <w:r w:rsidRPr="005907DA">
              <w:rPr>
                <w:rStyle w:val="ae"/>
                <w:noProof/>
              </w:rPr>
              <w:t>1.5. КОНКУРСНОЕ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22539" w14:textId="64DCC812" w:rsidR="009216BD" w:rsidRDefault="009216BD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5545158" w:history="1">
            <w:r w:rsidRPr="005907DA">
              <w:rPr>
                <w:rStyle w:val="ae"/>
                <w:noProof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Pr="005907DA">
              <w:rPr>
                <w:rStyle w:val="ae"/>
                <w:noProof/>
                <w:lang w:val="en-US"/>
              </w:rPr>
              <w:t>Excel</w:t>
            </w:r>
            <w:r w:rsidRPr="005907DA">
              <w:rPr>
                <w:rStyle w:val="ae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AE0C9" w14:textId="3E98731E" w:rsidR="009216BD" w:rsidRDefault="009216BD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5545159" w:history="1">
            <w:r w:rsidRPr="005907DA">
              <w:rPr>
                <w:rStyle w:val="ae"/>
                <w:noProof/>
              </w:rPr>
              <w:t>1.5.2. Структура модулей конкурсного задания (инвариант/вариатив)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E5A36" w14:textId="5AAC55B6" w:rsidR="009216BD" w:rsidRDefault="009216BD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95545160" w:history="1">
            <w:r w:rsidRPr="005907DA">
              <w:rPr>
                <w:rStyle w:val="ae"/>
                <w:noProof/>
              </w:rPr>
              <w:t>2. СПЕЦИАЛЬНЫЕ ПРАВИЛА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77F44" w14:textId="2D2E3D85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61" w:history="1">
            <w:r w:rsidRPr="005907DA">
              <w:rPr>
                <w:rStyle w:val="ae"/>
                <w:noProof/>
              </w:rPr>
              <w:t>2.1. Личный инструмент конкурсанта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A2FA4" w14:textId="0F244E48" w:rsidR="009216BD" w:rsidRDefault="009216BD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5545162" w:history="1">
            <w:r w:rsidRPr="005907DA">
              <w:rPr>
                <w:rStyle w:val="ae"/>
                <w:noProof/>
              </w:rPr>
              <w:t>2.2. Материалы, оборудование и инструменты, запрещенные на площадке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27B8D" w14:textId="5D3DDB40" w:rsidR="009216BD" w:rsidRDefault="009216BD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95545163" w:history="1">
            <w:r w:rsidRPr="005907DA">
              <w:rPr>
                <w:rStyle w:val="ae"/>
                <w:noProof/>
              </w:rPr>
              <w:t>3.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CAE72" w14:textId="29111957" w:rsidR="009216BD" w:rsidRDefault="009216BD">
          <w:r>
            <w:rPr>
              <w:b/>
              <w:bCs/>
            </w:rPr>
            <w:fldChar w:fldCharType="end"/>
          </w:r>
        </w:p>
      </w:sdtContent>
    </w:sdt>
    <w:p w14:paraId="58393ADB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89120B" w14:textId="77777777" w:rsidR="008813EA" w:rsidRDefault="008813EA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813EA" w:rsidSect="00F20631">
          <w:pgSz w:w="11906" w:h="16838"/>
          <w:pgMar w:top="1134" w:right="849" w:bottom="1134" w:left="1418" w:header="0" w:footer="170" w:gutter="0"/>
          <w:pgNumType w:start="0"/>
          <w:cols w:space="708"/>
          <w:titlePg/>
          <w:docGrid w:linePitch="360"/>
        </w:sectPr>
      </w:pPr>
    </w:p>
    <w:p w14:paraId="6AD515F9" w14:textId="77777777" w:rsidR="000C23B1" w:rsidRPr="00786827" w:rsidRDefault="000C23B1" w:rsidP="000C23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BB8D2F1" w14:textId="77777777" w:rsidR="000C23B1" w:rsidRPr="00786827" w:rsidRDefault="000C23B1" w:rsidP="000C23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C81272A" w14:textId="77777777" w:rsidR="000C23B1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11C85844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pH</w:t>
      </w:r>
      <w:proofErr w:type="spellEnd"/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Кислотно-щелочной баланс</w:t>
      </w:r>
    </w:p>
    <w:p w14:paraId="4DEEF2A8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ЕС – Уровень электропроводности</w:t>
      </w:r>
    </w:p>
    <w:p w14:paraId="62DFFB95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PPFD – дефицит давления водяного пара</w:t>
      </w:r>
    </w:p>
    <w:p w14:paraId="45C37A31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ПК – персональный компьютер</w:t>
      </w:r>
    </w:p>
    <w:p w14:paraId="77337553" w14:textId="35872DC3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C4006D" w14:textId="77777777" w:rsidR="008813EA" w:rsidRDefault="008813EA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813EA" w:rsidSect="00F20631">
          <w:pgSz w:w="11906" w:h="16838"/>
          <w:pgMar w:top="1134" w:right="849" w:bottom="1134" w:left="1418" w:header="0" w:footer="170" w:gutter="0"/>
          <w:pgNumType w:start="0"/>
          <w:cols w:space="708"/>
          <w:titlePg/>
          <w:docGrid w:linePitch="360"/>
        </w:sectPr>
      </w:pPr>
    </w:p>
    <w:p w14:paraId="1A49FB9A" w14:textId="4E733A0F" w:rsidR="000C23B1" w:rsidRPr="00A204BB" w:rsidRDefault="000C23B1" w:rsidP="009216BD">
      <w:pPr>
        <w:pStyle w:val="1"/>
        <w:rPr>
          <w:sz w:val="34"/>
          <w:szCs w:val="34"/>
        </w:rPr>
      </w:pPr>
      <w:bookmarkStart w:id="0" w:name="_Toc126775311"/>
      <w:bookmarkStart w:id="1" w:name="_Toc195545152"/>
      <w:r>
        <w:lastRenderedPageBreak/>
        <w:t>1</w:t>
      </w:r>
      <w:r w:rsidRPr="00D17132">
        <w:t>.</w:t>
      </w:r>
      <w:r w:rsidRPr="00A204BB">
        <w:rPr>
          <w:sz w:val="34"/>
          <w:szCs w:val="34"/>
        </w:rPr>
        <w:t xml:space="preserve"> </w:t>
      </w:r>
      <w:r>
        <w:t>ОСНОВНЫЕ ТРЕБОВАНИЯ</w:t>
      </w:r>
      <w:r w:rsidRPr="00D17132">
        <w:t xml:space="preserve"> КОМПЕТЕНЦИИ</w:t>
      </w:r>
      <w:bookmarkEnd w:id="0"/>
      <w:bookmarkEnd w:id="1"/>
    </w:p>
    <w:p w14:paraId="2345F6F3" w14:textId="77777777" w:rsidR="000C23B1" w:rsidRPr="00D17132" w:rsidRDefault="000C23B1" w:rsidP="009216BD">
      <w:pPr>
        <w:pStyle w:val="2"/>
      </w:pPr>
      <w:bookmarkStart w:id="2" w:name="_Toc126775312"/>
      <w:bookmarkStart w:id="3" w:name="_Toc195545153"/>
      <w:r>
        <w:t>1</w:t>
      </w:r>
      <w:r w:rsidRPr="00D17132">
        <w:t xml:space="preserve">.1. ОБЩИЕ СВЕДЕНИЯ О </w:t>
      </w:r>
      <w:r>
        <w:t>ТРЕБОВАНИЯХ</w:t>
      </w:r>
      <w:r w:rsidRPr="00D17132">
        <w:t xml:space="preserve"> КОМПЕТЕНЦИИ</w:t>
      </w:r>
      <w:bookmarkEnd w:id="2"/>
      <w:bookmarkEnd w:id="3"/>
    </w:p>
    <w:p w14:paraId="4E1F7E00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«Сити-фермерство»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2931A8E8" w14:textId="77777777" w:rsidR="000C23B1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99D20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47DD473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A4C3B7C" w14:textId="68C8CB22" w:rsidR="000C23B1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A25CC89" w14:textId="77777777" w:rsidR="009216BD" w:rsidRPr="00A204BB" w:rsidRDefault="009216BD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2D99D" w14:textId="77777777" w:rsidR="000C23B1" w:rsidRPr="00D17132" w:rsidRDefault="000C23B1" w:rsidP="000C23B1">
      <w:pPr>
        <w:pStyle w:val="2"/>
        <w:spacing w:line="276" w:lineRule="auto"/>
        <w:rPr>
          <w:color w:val="000000"/>
          <w:sz w:val="24"/>
          <w:lang w:val="ru-RU"/>
        </w:rPr>
      </w:pPr>
      <w:bookmarkStart w:id="5" w:name="_Toc78885652"/>
      <w:bookmarkStart w:id="6" w:name="_Toc126775313"/>
      <w:bookmarkStart w:id="7" w:name="_Toc195545154"/>
      <w:r>
        <w:rPr>
          <w:color w:val="000000"/>
          <w:sz w:val="24"/>
          <w:lang w:val="ru-RU"/>
        </w:rPr>
        <w:t>1</w:t>
      </w:r>
      <w:r w:rsidRPr="00D17132">
        <w:rPr>
          <w:color w:val="000000"/>
          <w:sz w:val="24"/>
          <w:lang w:val="ru-RU"/>
        </w:rPr>
        <w:t>.</w:t>
      </w:r>
      <w:bookmarkEnd w:id="5"/>
      <w:r>
        <w:rPr>
          <w:color w:val="000000"/>
          <w:sz w:val="24"/>
          <w:lang w:val="ru-RU"/>
        </w:rPr>
        <w:t>2</w:t>
      </w:r>
      <w:r w:rsidRPr="00D17132">
        <w:rPr>
          <w:color w:val="000000"/>
          <w:sz w:val="24"/>
          <w:lang w:val="ru-RU"/>
        </w:rPr>
        <w:t>.</w:t>
      </w:r>
      <w:r>
        <w:rPr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ЗАДАЧ СПЕЦИАЛИСТА ПО КОМПЕТЕНЦИИ «СИТИ-ФЕРМЕРСТВО»</w:t>
      </w:r>
      <w:bookmarkEnd w:id="6"/>
      <w:bookmarkEnd w:id="7"/>
    </w:p>
    <w:p w14:paraId="41B34682" w14:textId="77777777" w:rsidR="000C23B1" w:rsidRDefault="000C23B1" w:rsidP="000C23B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15A4C757" w14:textId="77777777" w:rsidR="000C23B1" w:rsidRDefault="000C23B1" w:rsidP="000C23B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D800D79" w14:textId="77777777" w:rsidR="000C23B1" w:rsidRDefault="000C23B1" w:rsidP="000C23B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91D5FD" w14:textId="77777777" w:rsidR="000C23B1" w:rsidRDefault="000C23B1" w:rsidP="000C23B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8"/>
        <w:gridCol w:w="6238"/>
        <w:gridCol w:w="2403"/>
      </w:tblGrid>
      <w:tr w:rsidR="000C23B1" w:rsidRPr="006D5A05" w14:paraId="79744E1D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CB2EA4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bookmarkStart w:id="8" w:name="_Hlk115255491"/>
            <w:r w:rsidRPr="006D5A0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C91A5B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04C131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D5A0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C23B1" w:rsidRPr="006D5A05" w14:paraId="5A4FE4D7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E59C27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A47A7A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FB9353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23B1" w:rsidRPr="006D5A05" w14:paraId="3D7D2527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0AF887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2684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DEB56C3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486C7B9D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CF0AC8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15DD5ED8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688C432E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67FA3D2F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lastRenderedPageBreak/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060A2F7C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4FCC61BE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6ECE8A9D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04A8AC04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55DBB60C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68E3C4B9" w14:textId="77777777" w:rsidR="000C23B1" w:rsidRPr="006D5A05" w:rsidRDefault="000C23B1" w:rsidP="006D5A0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C94C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639E03D9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071A05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E4EA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C3E092" w14:textId="77777777" w:rsidR="000C23B1" w:rsidRPr="006D5A05" w:rsidRDefault="000C23B1" w:rsidP="006D5A0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698AE261" w14:textId="77777777" w:rsidR="000C23B1" w:rsidRPr="006D5A05" w:rsidRDefault="000C23B1" w:rsidP="006D5A0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101B9CED" w14:textId="77777777" w:rsidR="000C23B1" w:rsidRPr="006D5A05" w:rsidRDefault="000C23B1" w:rsidP="006D5A0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0E5FE2FA" w14:textId="77777777" w:rsidR="000C23B1" w:rsidRPr="006D5A05" w:rsidRDefault="000C23B1" w:rsidP="006D5A0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0F93511D" w14:textId="77777777" w:rsidR="000C23B1" w:rsidRPr="006D5A05" w:rsidRDefault="000C23B1" w:rsidP="006D5A0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32B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1B0ACE15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0683C2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F980D8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D0B05F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23B1" w:rsidRPr="006D5A05" w14:paraId="768500D5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90BD7F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6EA7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1BDB61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58BBE27E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3AECD5D6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2AD45952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2F736BD1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14:paraId="79FC0046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53A364FB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lastRenderedPageBreak/>
              <w:t>Как оптимизировать систему по расходу электроэнергии;</w:t>
            </w:r>
          </w:p>
          <w:p w14:paraId="3E65CC39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4C8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471FDF9D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7DE5F6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E80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29800F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6C22BE4D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0BEB7DBF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6443BFE8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162617FA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Планировать общение с другими людьми и презентовать результаты своей работы;</w:t>
            </w:r>
          </w:p>
          <w:p w14:paraId="4E728C7D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1B8479DE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4444070D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00CF498E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2B45792B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23464363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5993E6FF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1A11A569" w14:textId="77777777" w:rsidR="000C23B1" w:rsidRPr="006D5A05" w:rsidRDefault="000C23B1" w:rsidP="006D5A0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3FE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6A7CEEFE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D269CC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316FD5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9C051C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C23B1" w:rsidRPr="006D5A05" w14:paraId="1AC651E3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E96EB9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90FC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4C1552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6DDADBB4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02B7E55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14:paraId="1F9A32C3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799A18F0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Устройство и принципы работы ЕС - метра;</w:t>
            </w:r>
          </w:p>
          <w:p w14:paraId="27BB9CF6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и принципы работы датчиков различного типа;</w:t>
            </w:r>
          </w:p>
          <w:p w14:paraId="638140E3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70A33528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403B2090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375D16D8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094230D7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6FD0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4F173A90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02457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442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132BF8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718ABAAF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7228B37F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Определять места для крепления датчиков различного типа;</w:t>
            </w:r>
          </w:p>
          <w:p w14:paraId="1E7B0CF2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71AC527D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7AE5768C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 w:rsidRPr="006D5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D5A05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5001E3DA" w14:textId="77777777" w:rsidR="000C23B1" w:rsidRPr="006D5A05" w:rsidRDefault="000C23B1" w:rsidP="006D5A0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9EF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0C59345E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2E8027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F729D8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0CF680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C23B1" w:rsidRPr="006D5A05" w14:paraId="364A414B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3A9F8A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4AC4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CC1C77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086CE437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547BC36F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2B054EAB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05A7CBB1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113E096A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13FBDF42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40B09FD9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F11C80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06DF3E15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3D5D6E77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4463A5F8" w14:textId="77777777" w:rsidR="000C23B1" w:rsidRPr="006D5A05" w:rsidRDefault="000C23B1" w:rsidP="006D5A0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3DE2F3A9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AA68B2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lastRenderedPageBreak/>
              <w:t>Тайминг работы насоса;</w:t>
            </w:r>
          </w:p>
          <w:p w14:paraId="127F4763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37E268D2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03DC218D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2EFFC8DC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25C960F6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39998A52" w14:textId="77777777" w:rsidR="000C23B1" w:rsidRPr="006D5A05" w:rsidRDefault="000C23B1" w:rsidP="006D5A0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42B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65499789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B7B4C2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07F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E8E92B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2F45C202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223080B9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39C70350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6D5A05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22D6E031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28638042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0C3C3042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Вносить комплекс удобрений;</w:t>
            </w:r>
          </w:p>
          <w:p w14:paraId="7C140401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26EA84C3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03FC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0710838A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475D6D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805B2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F7B78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C23B1" w:rsidRPr="006D5A05" w14:paraId="432FD43C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92E98D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456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DFC756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67EEFDE4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568EF0E3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44BC253B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00ED3070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Python, HTML5, CSS, </w:t>
            </w:r>
            <w:proofErr w:type="spellStart"/>
            <w:r w:rsidRPr="006D5A05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2667F0A9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7C88512B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14:paraId="149ED8CB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2CEFB0D9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lastRenderedPageBreak/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B27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7F9A6D25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EDDD10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826E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06AB12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62DDCE25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723A3DE6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3F65A64D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39A9BAA7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3F6A7AF9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72FC8848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5D052C96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2A8C6F34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6892E944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670BCB90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4A8D48CD" w14:textId="77777777" w:rsidR="000C23B1" w:rsidRPr="006D5A05" w:rsidRDefault="000C23B1" w:rsidP="006D5A0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B31F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08BE83F1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5A302E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74BC6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2B676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C23B1" w:rsidRPr="006D5A05" w14:paraId="097E533D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D87B70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BB6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73A35F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4F4F6B79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34DAD361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49EC0296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7E2BFFDE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7903DD82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14:paraId="2455B9CB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07C55413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14:paraId="383720A3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разблокировка функций обрыв в цепи; </w:t>
            </w:r>
          </w:p>
          <w:p w14:paraId="35EBEED9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3736C84F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4BAF517F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1FD643F7" w14:textId="77777777" w:rsidR="000C23B1" w:rsidRPr="006D5A05" w:rsidRDefault="000C23B1" w:rsidP="006D5A05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180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6D5A05" w14:paraId="3552303F" w14:textId="77777777" w:rsidTr="006D5A05">
        <w:trPr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C08D3" w14:textId="77777777" w:rsidR="000C23B1" w:rsidRPr="006D5A05" w:rsidRDefault="000C23B1" w:rsidP="006D5A0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734C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0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A8312FC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017C285D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132530F5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14D3F130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21D876AC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084D7779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1EED03A9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05B22A0D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1F03E0AC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72CEDB32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04BBF1E9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393C2055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52B1288E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Правильно изолировать паяльный шов с помощью изоленты или термоусадочной трубки;</w:t>
            </w:r>
          </w:p>
          <w:p w14:paraId="716DBAF5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19AA2E03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30B3D6DF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7E47022C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052B5809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6ADD0318" w14:textId="77777777" w:rsidR="000C23B1" w:rsidRPr="006D5A05" w:rsidRDefault="000C23B1" w:rsidP="006D5A0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05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A7E8" w14:textId="77777777" w:rsidR="000C23B1" w:rsidRPr="006D5A05" w:rsidRDefault="000C23B1" w:rsidP="006D5A0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31D383" w14:textId="368C3370" w:rsidR="009216BD" w:rsidRDefault="009216BD" w:rsidP="009216BD">
      <w:pPr>
        <w:pStyle w:val="2"/>
        <w:spacing w:line="276" w:lineRule="auto"/>
        <w:ind w:firstLine="0"/>
        <w:rPr>
          <w:color w:val="000000"/>
          <w:sz w:val="24"/>
          <w:lang w:val="ru-RU"/>
        </w:rPr>
      </w:pPr>
      <w:bookmarkStart w:id="9" w:name="_Toc78885655"/>
      <w:bookmarkStart w:id="10" w:name="_Toc126775314"/>
      <w:bookmarkEnd w:id="8"/>
    </w:p>
    <w:p w14:paraId="3B9E2A6D" w14:textId="3DCE702A" w:rsidR="009216BD" w:rsidRDefault="009216BD" w:rsidP="009216BD"/>
    <w:p w14:paraId="33B1C98F" w14:textId="77777777" w:rsidR="009216BD" w:rsidRPr="009216BD" w:rsidRDefault="009216BD" w:rsidP="009216BD"/>
    <w:p w14:paraId="2D11A6DF" w14:textId="1724A746" w:rsidR="000C23B1" w:rsidRPr="00786827" w:rsidRDefault="000C23B1" w:rsidP="000C23B1">
      <w:pPr>
        <w:pStyle w:val="2"/>
        <w:spacing w:line="276" w:lineRule="auto"/>
        <w:rPr>
          <w:szCs w:val="28"/>
          <w:lang w:val="ru-RU"/>
        </w:rPr>
      </w:pPr>
      <w:bookmarkStart w:id="11" w:name="_Toc195545155"/>
      <w:r>
        <w:rPr>
          <w:color w:val="000000"/>
          <w:sz w:val="24"/>
          <w:lang w:val="ru-RU"/>
        </w:rPr>
        <w:lastRenderedPageBreak/>
        <w:t>1</w:t>
      </w:r>
      <w:r w:rsidRPr="00D17132">
        <w:rPr>
          <w:color w:val="000000"/>
          <w:sz w:val="24"/>
          <w:lang w:val="ru-RU"/>
        </w:rPr>
        <w:t>.</w:t>
      </w:r>
      <w:r>
        <w:rPr>
          <w:color w:val="000000"/>
          <w:sz w:val="24"/>
          <w:lang w:val="ru-RU"/>
        </w:rPr>
        <w:t>3</w:t>
      </w:r>
      <w:r w:rsidRPr="00D17132">
        <w:rPr>
          <w:color w:val="000000"/>
          <w:sz w:val="24"/>
          <w:lang w:val="ru-RU"/>
        </w:rPr>
        <w:t xml:space="preserve">. </w:t>
      </w:r>
      <w:r w:rsidRPr="00786827">
        <w:rPr>
          <w:color w:val="000000"/>
          <w:szCs w:val="28"/>
          <w:lang w:val="ru-RU"/>
        </w:rPr>
        <w:t>ТРЕБОВАНИЯ К СХЕМЕ ОЦЕНКИ</w:t>
      </w:r>
      <w:bookmarkEnd w:id="9"/>
      <w:bookmarkEnd w:id="10"/>
      <w:bookmarkEnd w:id="11"/>
    </w:p>
    <w:p w14:paraId="193B8584" w14:textId="77777777" w:rsidR="000C23B1" w:rsidRPr="00786827" w:rsidRDefault="000C23B1" w:rsidP="000C23B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B7DDDE4" w14:textId="77777777" w:rsidR="000C23B1" w:rsidRPr="00786827" w:rsidRDefault="000C23B1" w:rsidP="000C23B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6B62B80" w14:textId="77777777" w:rsidR="000C23B1" w:rsidRPr="00640E46" w:rsidRDefault="000C23B1" w:rsidP="000C23B1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55AFA5C4" w14:textId="77777777" w:rsidR="000C23B1" w:rsidRPr="00F8340A" w:rsidRDefault="000C23B1" w:rsidP="000C23B1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1" w:type="pct"/>
        <w:jc w:val="center"/>
        <w:tblLook w:val="04A0" w:firstRow="1" w:lastRow="0" w:firstColumn="1" w:lastColumn="0" w:noHBand="0" w:noVBand="1"/>
      </w:tblPr>
      <w:tblGrid>
        <w:gridCol w:w="2052"/>
        <w:gridCol w:w="327"/>
        <w:gridCol w:w="1160"/>
        <w:gridCol w:w="1418"/>
        <w:gridCol w:w="1271"/>
        <w:gridCol w:w="1352"/>
        <w:gridCol w:w="2051"/>
      </w:tblGrid>
      <w:tr w:rsidR="000C23B1" w:rsidRPr="00613219" w14:paraId="78C9E40A" w14:textId="77777777" w:rsidTr="00D16D88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4E7728FE" w14:textId="77777777" w:rsidR="000C23B1" w:rsidRPr="00613219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4C6C7B7A" w14:textId="77777777" w:rsidR="000C23B1" w:rsidRPr="00613219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C23B1" w:rsidRPr="00613219" w14:paraId="1C4D7FE3" w14:textId="77777777" w:rsidTr="00D16D88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743E42F9" w14:textId="77777777" w:rsidR="000C23B1" w:rsidRPr="00613219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139C47AA" w14:textId="77777777" w:rsidR="000C23B1" w:rsidRPr="00613219" w:rsidRDefault="000C23B1" w:rsidP="00D16D8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00B050"/>
            <w:vAlign w:val="center"/>
          </w:tcPr>
          <w:p w14:paraId="6D760C50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64C344CF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0" w:type="pct"/>
            <w:shd w:val="clear" w:color="auto" w:fill="00B050"/>
            <w:vAlign w:val="center"/>
          </w:tcPr>
          <w:p w14:paraId="32339AD5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2" w:type="pct"/>
            <w:shd w:val="clear" w:color="auto" w:fill="00B050"/>
            <w:vAlign w:val="center"/>
          </w:tcPr>
          <w:p w14:paraId="00C7AADC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6F2665C" w14:textId="77777777" w:rsidR="000C23B1" w:rsidRPr="00613219" w:rsidRDefault="000C23B1" w:rsidP="00D16D8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C23B1" w:rsidRPr="00613219" w14:paraId="6F9EA4B3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42FE9BD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D26D7AF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2" w:type="pct"/>
            <w:vAlign w:val="center"/>
          </w:tcPr>
          <w:p w14:paraId="762D1276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3A2A3A6B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010FF6F6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5C81F7E8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 w:rsidRPr="008F612F"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110767F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C23B1" w:rsidRPr="00613219" w14:paraId="66F9CC8B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4215A92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7E9C557F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pct"/>
            <w:vAlign w:val="center"/>
          </w:tcPr>
          <w:p w14:paraId="4E88EDC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761618CB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48C22479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5AFE1231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00CD2A4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C23B1" w:rsidRPr="00613219" w14:paraId="00A33872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828F113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75B5340D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2" w:type="pct"/>
            <w:vAlign w:val="center"/>
          </w:tcPr>
          <w:p w14:paraId="439AC1DF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230C5843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5,0</w:t>
            </w:r>
          </w:p>
        </w:tc>
        <w:tc>
          <w:tcPr>
            <w:tcW w:w="660" w:type="pct"/>
            <w:vAlign w:val="center"/>
          </w:tcPr>
          <w:p w14:paraId="2BA2CA6C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1F3C6109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7,0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A635AE7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C23B1" w:rsidRPr="00613219" w14:paraId="546FCDEB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0B92FCE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2B6BA2C4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2" w:type="pct"/>
            <w:vAlign w:val="center"/>
          </w:tcPr>
          <w:p w14:paraId="5B500FA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2974948E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7873CD85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0DA06187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CA3568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C23B1" w:rsidRPr="00613219" w14:paraId="2378FB60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03B82DE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661857F6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2" w:type="pct"/>
            <w:vAlign w:val="center"/>
          </w:tcPr>
          <w:p w14:paraId="4EF365FD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6A9C6AC8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0" w:type="pct"/>
            <w:vAlign w:val="center"/>
          </w:tcPr>
          <w:p w14:paraId="0DB96CA0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1D88F42B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A0BD86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C23B1" w:rsidRPr="00613219" w14:paraId="6F775D25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3504832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69EE9A73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2" w:type="pct"/>
            <w:vAlign w:val="center"/>
          </w:tcPr>
          <w:p w14:paraId="01A82A63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3,0</w:t>
            </w:r>
          </w:p>
        </w:tc>
        <w:tc>
          <w:tcPr>
            <w:tcW w:w="736" w:type="pct"/>
            <w:vAlign w:val="center"/>
          </w:tcPr>
          <w:p w14:paraId="2B6ECE11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54E41B3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4DF43B45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D92B004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0C23B1" w:rsidRPr="00613219" w14:paraId="73DA13DC" w14:textId="77777777" w:rsidTr="00D16D88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513D5086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3846F6BA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5741371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11A8FAC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8B65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1306871D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8B65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C7A1DE7" w14:textId="77777777" w:rsidR="000C23B1" w:rsidRPr="00FE58B3" w:rsidRDefault="000C23B1" w:rsidP="00D16D88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100</w:t>
            </w:r>
          </w:p>
        </w:tc>
      </w:tr>
    </w:tbl>
    <w:p w14:paraId="1038E353" w14:textId="77777777" w:rsidR="000C23B1" w:rsidRDefault="000C23B1" w:rsidP="000C23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59920" w14:textId="77777777" w:rsidR="000C23B1" w:rsidRDefault="000C23B1" w:rsidP="000C23B1">
      <w:pPr>
        <w:pStyle w:val="-2"/>
        <w:spacing w:line="240" w:lineRule="auto"/>
        <w:rPr>
          <w:szCs w:val="28"/>
        </w:rPr>
      </w:pPr>
    </w:p>
    <w:p w14:paraId="478066BF" w14:textId="77777777" w:rsidR="000C23B1" w:rsidRPr="007604F9" w:rsidRDefault="000C23B1" w:rsidP="009216BD">
      <w:pPr>
        <w:pStyle w:val="2"/>
      </w:pPr>
      <w:bookmarkStart w:id="12" w:name="_Toc126775315"/>
      <w:bookmarkStart w:id="13" w:name="_Toc195545156"/>
      <w:r>
        <w:t>1</w:t>
      </w:r>
      <w:r w:rsidRPr="007604F9">
        <w:t>.</w:t>
      </w:r>
      <w:r>
        <w:t>4</w:t>
      </w:r>
      <w:r w:rsidRPr="007604F9">
        <w:t>. СПЕЦИФИКАЦИЯ ОЦЕНКИ КОМПЕТЕНЦИИ</w:t>
      </w:r>
      <w:bookmarkEnd w:id="12"/>
      <w:bookmarkEnd w:id="13"/>
    </w:p>
    <w:p w14:paraId="23F28C9F" w14:textId="77777777" w:rsidR="000C23B1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B09846F" w14:textId="77777777" w:rsidR="000C23B1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72A538B" w14:textId="77777777" w:rsidR="000C23B1" w:rsidRPr="00640E46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C23B1" w:rsidRPr="009D04EE" w14:paraId="40608EF7" w14:textId="77777777" w:rsidTr="00D16D88">
        <w:tc>
          <w:tcPr>
            <w:tcW w:w="1851" w:type="pct"/>
            <w:gridSpan w:val="2"/>
            <w:shd w:val="clear" w:color="auto" w:fill="92D050"/>
          </w:tcPr>
          <w:p w14:paraId="1DD3BE56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F399D9E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C23B1" w:rsidRPr="009D04EE" w14:paraId="76A44E39" w14:textId="77777777" w:rsidTr="00D16D88">
        <w:tc>
          <w:tcPr>
            <w:tcW w:w="282" w:type="pct"/>
            <w:shd w:val="clear" w:color="auto" w:fill="00B050"/>
          </w:tcPr>
          <w:p w14:paraId="53596808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F8CDA1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EF56159" w14:textId="77777777" w:rsidR="000C23B1" w:rsidRPr="009D04EE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0C23B1" w:rsidRPr="009D04EE" w14:paraId="3CC91A1E" w14:textId="77777777" w:rsidTr="00D16D88">
        <w:tc>
          <w:tcPr>
            <w:tcW w:w="282" w:type="pct"/>
            <w:shd w:val="clear" w:color="auto" w:fill="00B050"/>
          </w:tcPr>
          <w:p w14:paraId="1859D812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9C2EBA7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 xml:space="preserve">Монтаж механизмов и датчиков </w:t>
            </w:r>
            <w:r>
              <w:rPr>
                <w:sz w:val="24"/>
              </w:rPr>
              <w:t>в</w:t>
            </w:r>
            <w:r w:rsidRPr="008F612F">
              <w:rPr>
                <w:sz w:val="24"/>
              </w:rPr>
              <w:t xml:space="preserve">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D73996" w14:textId="77777777" w:rsidR="000C23B1" w:rsidRPr="009D04EE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монтажу и наладке оборудования сити-фермы, а именно прокладка проводк</w:t>
            </w:r>
            <w:r>
              <w:rPr>
                <w:sz w:val="24"/>
              </w:rPr>
              <w:t>ов</w:t>
            </w:r>
            <w:r w:rsidRPr="008F612F">
              <w:rPr>
                <w:sz w:val="24"/>
              </w:rPr>
              <w:t xml:space="preserve"> и подключение всей автоматики системы в </w:t>
            </w:r>
            <w:proofErr w:type="spellStart"/>
            <w:r w:rsidRPr="008F612F">
              <w:rPr>
                <w:sz w:val="24"/>
              </w:rPr>
              <w:t>электрощитке</w:t>
            </w:r>
            <w:proofErr w:type="spellEnd"/>
            <w:r w:rsidRPr="008F612F">
              <w:rPr>
                <w:sz w:val="24"/>
              </w:rPr>
              <w:t>.</w:t>
            </w:r>
          </w:p>
        </w:tc>
      </w:tr>
      <w:tr w:rsidR="000C23B1" w:rsidRPr="009D04EE" w14:paraId="3D1292BF" w14:textId="77777777" w:rsidTr="00D16D88">
        <w:tc>
          <w:tcPr>
            <w:tcW w:w="282" w:type="pct"/>
            <w:shd w:val="clear" w:color="auto" w:fill="00B050"/>
          </w:tcPr>
          <w:p w14:paraId="09FBB696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8984920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Запуск и отладка работы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539FFAF" w14:textId="77777777" w:rsidR="000C23B1" w:rsidRPr="009D04EE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устранение неисправностей в работе системы и полный запуск всех узлов сити-фермы.</w:t>
            </w:r>
          </w:p>
        </w:tc>
      </w:tr>
      <w:tr w:rsidR="000C23B1" w:rsidRPr="009D04EE" w14:paraId="232F6D99" w14:textId="77777777" w:rsidTr="00D16D88">
        <w:tc>
          <w:tcPr>
            <w:tcW w:w="282" w:type="pct"/>
            <w:shd w:val="clear" w:color="auto" w:fill="00B050"/>
          </w:tcPr>
          <w:p w14:paraId="0C948FBE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A5B2425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 xml:space="preserve">Подготовка питательного раствора и </w:t>
            </w:r>
            <w:r>
              <w:rPr>
                <w:sz w:val="24"/>
              </w:rPr>
              <w:t>высадка растений в систему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867B27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подготовке питательного раствора для предложенного растения</w:t>
            </w:r>
            <w:r w:rsidRPr="009D0320">
              <w:rPr>
                <w:sz w:val="24"/>
              </w:rPr>
              <w:t>.</w:t>
            </w:r>
          </w:p>
        </w:tc>
      </w:tr>
    </w:tbl>
    <w:p w14:paraId="3959AF14" w14:textId="77777777" w:rsidR="000C23B1" w:rsidRPr="009E52E7" w:rsidRDefault="000C23B1" w:rsidP="009216BD">
      <w:pPr>
        <w:pStyle w:val="2"/>
      </w:pPr>
      <w:bookmarkStart w:id="14" w:name="_Toc195545157"/>
      <w:r w:rsidRPr="009E52E7">
        <w:lastRenderedPageBreak/>
        <w:t>1.5. КОНКУРСНОЕ ЗАДАНИЕ</w:t>
      </w:r>
      <w:bookmarkEnd w:id="14"/>
    </w:p>
    <w:p w14:paraId="14DA8532" w14:textId="77777777" w:rsidR="000C23B1" w:rsidRPr="003732A7" w:rsidRDefault="000C23B1" w:rsidP="000C23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036A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1E348E08" w14:textId="77777777" w:rsidR="000C23B1" w:rsidRPr="003732A7" w:rsidRDefault="000C23B1" w:rsidP="000C23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61398B97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7AD1304" w14:textId="6E381254" w:rsidR="000C23B1" w:rsidRDefault="000C23B1" w:rsidP="000C23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216BD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8241B8B" w14:textId="77777777" w:rsidR="009216BD" w:rsidRDefault="009216BD" w:rsidP="009216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F87A0" w14:textId="77777777" w:rsidR="000C23B1" w:rsidRDefault="000C23B1" w:rsidP="009216BD">
      <w:pPr>
        <w:pStyle w:val="3"/>
      </w:pPr>
      <w:bookmarkStart w:id="15" w:name="_Toc195545158"/>
      <w:r w:rsidRPr="00F35F4F">
        <w:t xml:space="preserve">1.5.1. </w:t>
      </w:r>
      <w:r>
        <w:t xml:space="preserve">Разработка/выбор конкурсного задания (ссылка на </w:t>
      </w:r>
      <w:proofErr w:type="spellStart"/>
      <w:r>
        <w:t>ЯндексДиск</w:t>
      </w:r>
      <w:proofErr w:type="spellEnd"/>
      <w:r>
        <w:t xml:space="preserve"> с матрицей, заполненной в </w:t>
      </w:r>
      <w:r>
        <w:rPr>
          <w:lang w:val="en-US"/>
        </w:rPr>
        <w:t>Excel</w:t>
      </w:r>
      <w:r>
        <w:t>)</w:t>
      </w:r>
      <w:bookmarkEnd w:id="15"/>
    </w:p>
    <w:p w14:paraId="6C9F21BC" w14:textId="4F37B6A1" w:rsidR="000C23B1" w:rsidRDefault="000C23B1" w:rsidP="009216B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7036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2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6BD" w:rsidRPr="00921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7662E35" w14:textId="77777777" w:rsidR="009216BD" w:rsidRPr="008C41F7" w:rsidRDefault="009216BD" w:rsidP="00921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15622" w14:textId="77777777" w:rsidR="000C23B1" w:rsidRPr="000B55A2" w:rsidRDefault="000C23B1" w:rsidP="009216BD">
      <w:pPr>
        <w:pStyle w:val="3"/>
      </w:pPr>
      <w:bookmarkStart w:id="16" w:name="_Toc126775316"/>
      <w:bookmarkStart w:id="17" w:name="_Toc195545159"/>
      <w:r w:rsidRPr="000B55A2">
        <w:t xml:space="preserve">1.5.2. Структура модулей конкурсного задания </w:t>
      </w:r>
      <w:r w:rsidRPr="00945E13">
        <w:rPr>
          <w:color w:val="000000"/>
          <w:lang w:eastAsia="ru-RU"/>
        </w:rPr>
        <w:t>(инвариант/</w:t>
      </w:r>
      <w:proofErr w:type="spellStart"/>
      <w:r w:rsidRPr="00945E13">
        <w:rPr>
          <w:color w:val="000000"/>
          <w:lang w:eastAsia="ru-RU"/>
        </w:rPr>
        <w:t>вариатив</w:t>
      </w:r>
      <w:proofErr w:type="spellEnd"/>
      <w:r w:rsidRPr="00945E13">
        <w:rPr>
          <w:color w:val="000000"/>
          <w:lang w:eastAsia="ru-RU"/>
        </w:rPr>
        <w:t>)</w:t>
      </w:r>
      <w:bookmarkEnd w:id="16"/>
      <w:bookmarkEnd w:id="17"/>
    </w:p>
    <w:p w14:paraId="10B248C5" w14:textId="77777777" w:rsidR="000C23B1" w:rsidRDefault="000C23B1" w:rsidP="000C2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E6F0E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Модуль A: Разработка программного обеспечения для сити-фермы</w:t>
      </w:r>
    </w:p>
    <w:p w14:paraId="70B1070C" w14:textId="6A1BAC8F" w:rsidR="009216BD" w:rsidRDefault="009216BD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BD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модуля:</w:t>
      </w:r>
      <w:r w:rsidRPr="0092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часа (выполнение задания - </w:t>
      </w:r>
      <w:r w:rsidRPr="009216BD">
        <w:rPr>
          <w:rFonts w:ascii="Times New Roman" w:eastAsia="Times New Roman" w:hAnsi="Times New Roman" w:cs="Times New Roman"/>
          <w:sz w:val="28"/>
          <w:szCs w:val="28"/>
        </w:rPr>
        <w:t>3 часа 30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- </w:t>
      </w:r>
      <w:r w:rsidRPr="009216BD">
        <w:rPr>
          <w:rFonts w:ascii="Times New Roman" w:eastAsia="Times New Roman" w:hAnsi="Times New Roman" w:cs="Times New Roman"/>
          <w:sz w:val="28"/>
          <w:szCs w:val="28"/>
        </w:rPr>
        <w:t xml:space="preserve">30 минут (по 5 минут на каждого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216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D783711" w14:textId="3CFDD3BE" w:rsidR="000C23B1" w:rsidRPr="00A72FCA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7E54EBC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 с дистанционным управлением сити-фермой через сенсорный дисплей семейства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Nextion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Система должна работать по двум режимам. </w:t>
      </w:r>
    </w:p>
    <w:p w14:paraId="230A47AF" w14:textId="47ED764B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Автоматический режим – работает по настройкам пользователя и поддерживает оптимальные условия выращивания здорового растения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именно: </w:t>
      </w:r>
    </w:p>
    <w:p w14:paraId="59F81C98" w14:textId="77777777" w:rsidR="00D16D88" w:rsidRDefault="00D16D88" w:rsidP="00D16D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Работа ламп настраивается по двум параметрам – начало и конец дня, выражается в виде </w:t>
      </w:r>
      <w:proofErr w:type="gram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FF648" w14:textId="62218958" w:rsidR="00D16D88" w:rsidRDefault="00D16D88" w:rsidP="00D16D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вентилятора обдува растений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настраивается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 параметрам –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днем,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ночью,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9ED15B" w14:textId="132061BA" w:rsidR="00D16D88" w:rsidRDefault="00D16D88" w:rsidP="00D16D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разрешающих способностей показаний с датчика температуры и влажности.</w:t>
      </w:r>
    </w:p>
    <w:p w14:paraId="5C6CBFB1" w14:textId="52CB10EE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режим – позволяет пользователю вручную включить или выключить компонент системы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5E6396" w14:textId="0C403EB9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интерфейсу на дисплее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Интерфейс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иметь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пустых или тупиковых страниц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содержать: </w:t>
      </w:r>
    </w:p>
    <w:p w14:paraId="291F75AB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текущих даты и времени; </w:t>
      </w:r>
    </w:p>
    <w:p w14:paraId="36F1E47C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78D727D5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71201ED2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Информирование пользователя об отклонениях в показателях датчиков температуры и влажности, уровня питательного раствора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4B55A6" w14:textId="365FAB83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Кнопки включения и отключения холодных светодиодов, теплых светодиодов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вентилятора обдува растений;</w:t>
      </w:r>
    </w:p>
    <w:p w14:paraId="7D21A8C7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Элементы смены яркости холодных и теплых светодиодов отдельно в 100% выражении от мощности свечения;</w:t>
      </w:r>
    </w:p>
    <w:p w14:paraId="0F54D4A7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Отображение текущей мощности свечения светильников;</w:t>
      </w:r>
    </w:p>
    <w:p w14:paraId="446ED5F9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Смена режима с автоматического на ручной и наоборот;</w:t>
      </w:r>
    </w:p>
    <w:p w14:paraId="6B1379FC" w14:textId="4AB535D6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текущих настроек цикла «день – ночь»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«</w:t>
      </w:r>
      <w:proofErr w:type="gramStart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ЧЧ:ММ»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3BB227" w14:textId="24DF3CC5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Реализация режима «рассвет – закат» по двум параметрам – время рассвета и время заката. </w:t>
      </w:r>
    </w:p>
    <w:p w14:paraId="3E2E7AE1" w14:textId="48C77B54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Вентилятор охлаждения светильников включается автоматически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средней </w:t>
      </w:r>
      <w:proofErr w:type="spellStart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арифиметической</w:t>
      </w:r>
      <w:proofErr w:type="spellEnd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теплого и холодного светодиода равной 40%. После отключения светильников вентилятор охлаждения светильников работает еще 5 секунд, после чего отключается.</w:t>
      </w:r>
    </w:p>
    <w:p w14:paraId="182CD51E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дисплее отображается текущее состояние системы в автоматическом режиме – Рассвет/День/Закат/Ночь.</w:t>
      </w:r>
    </w:p>
    <w:p w14:paraId="0AF8AF67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задавать параметры выращивания: </w:t>
      </w:r>
    </w:p>
    <w:p w14:paraId="016DAB2F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Смена режима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время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вентилятора обдува растений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 и ночью;</w:t>
      </w:r>
    </w:p>
    <w:p w14:paraId="674CD65B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 Смена режима освещения – время начала и окончания работы светильников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C84851" w14:textId="27D315FE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разрешающих показаний с датчика температуры и влажности.</w:t>
      </w:r>
    </w:p>
    <w:p w14:paraId="67FF67E5" w14:textId="00DF760B" w:rsidR="00D16D88" w:rsidRDefault="00D16D88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. Счетчик должен работать согласно текущему времени в регионе по месту нахождения установки и увеличиваться на единицу в 00:00:00. Счетчик дней должен работать независимо от автоматического или ручного режима.</w:t>
      </w:r>
    </w:p>
    <w:p w14:paraId="17C03F31" w14:textId="427A7B73" w:rsidR="00D16D88" w:rsidRPr="00883A45" w:rsidRDefault="00D16D88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15) Насос для слива питательного раствора запускается по кнопке, </w:t>
      </w:r>
      <w:r w:rsidR="009216BD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вода в баке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– насос включаться не должен (защита от холостого хода).</w:t>
      </w:r>
    </w:p>
    <w:p w14:paraId="638AEF8A" w14:textId="397B603E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тупиковых или пустых страничек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14701A" w14:textId="01D186F2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Первая страничка дисплея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главная. Минимум содержащийся на странице – включает в себя мониторинг основных показателей системы, датчики, уровень мощности работы светодиодов, состояние каждого канала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реле.</w:t>
      </w:r>
    </w:p>
    <w:p w14:paraId="2751748C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 с помощью макетной платы или клемм. </w:t>
      </w:r>
    </w:p>
    <w:p w14:paraId="7AF0E3B7" w14:textId="3B0BA4EA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 с датчиков должны быть идентифицируемыми. </w:t>
      </w:r>
    </w:p>
    <w:p w14:paraId="065CE0EA" w14:textId="6A350BC4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16B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(латиницей)_Номер рабочего места_. </w:t>
      </w:r>
    </w:p>
    <w:p w14:paraId="342D272F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47A0A24C" w14:textId="77777777" w:rsidR="000C23B1" w:rsidRPr="00EB2550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оборудования и материалов, запрещенных на площадке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87F1952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Контроллеры, датчики и любые электронные приборы</w:t>
      </w:r>
    </w:p>
    <w:p w14:paraId="3EFB4537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накопители, гарнитуры и программируемые гаджеты</w:t>
      </w:r>
    </w:p>
    <w:p w14:paraId="489B3482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Подготовленные заранее программные коды</w:t>
      </w:r>
    </w:p>
    <w:p w14:paraId="6B1D3A51" w14:textId="77777777" w:rsidR="008D17AF" w:rsidRDefault="008D17AF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E69CB8" w14:textId="3A217192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BB326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3D09DC">
        <w:rPr>
          <w:rFonts w:ascii="Times New Roman" w:eastAsia="Times New Roman" w:hAnsi="Times New Roman" w:cs="Times New Roman"/>
          <w:b/>
          <w:sz w:val="28"/>
          <w:szCs w:val="28"/>
        </w:rPr>
        <w:t>Монтаж механизмов и датчиков в установку и их подключение к контроллеру</w:t>
      </w:r>
    </w:p>
    <w:p w14:paraId="67171E86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2 часа</w:t>
      </w:r>
    </w:p>
    <w:p w14:paraId="7CFAF928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33564BF" w14:textId="5191791F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корпус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6BD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произвести монтаж электроники и исполнительных, а именно: </w:t>
      </w:r>
    </w:p>
    <w:p w14:paraId="7266DEE8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Контроллер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дисплей смонтировать в единую конструкцию и установить в соответствующее отверстия в гидропонной системе;</w:t>
      </w:r>
    </w:p>
    <w:p w14:paraId="6F825D38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Датчик температуры и влажности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который должен находится в непосредственной близости к растениям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73F1FC2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Датчик уровня воды;</w:t>
      </w:r>
    </w:p>
    <w:p w14:paraId="4BB23D67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Произвести подключение светодиодов к полевым транзисторам, реализовав два контура – отдельно холодные и отдельно теплые светодиоды, реализовав общий сигнал «+»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FEA6FDD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Вентилятор охлаждения светильника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соответствующее отверстие на гидропонной системе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FD223CA" w14:textId="5B532D89" w:rsidR="000C23B1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Вентилятор обдува растений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соответствующее отверстие на гидропонной системе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106C134" w14:textId="226832C9" w:rsidR="008D17AF" w:rsidRPr="00164C36" w:rsidRDefault="008D17AF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Подключить помпу для слива питательного раствора и разместить в баке.</w:t>
      </w:r>
    </w:p>
    <w:p w14:paraId="2BB3C032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Смонтировать и спаять разъем питания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экобокса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учитывая,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фитоосвещение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приходящее питание на контроллер одинаково и равно 24В.</w:t>
      </w:r>
    </w:p>
    <w:p w14:paraId="29E10067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Выполнить подключение элементов системы к контроллеру используя маркировку на плате.</w:t>
      </w:r>
    </w:p>
    <w:p w14:paraId="37D938C6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3D71A" w14:textId="77777777" w:rsidR="000C23B1" w:rsidRPr="0097455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45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Перед подачей питания на контроллер НЕОБХОДИМО ПОЗВАТЬ ЭКСПЕРТОВ – для проверки правильности подключения.</w:t>
      </w:r>
    </w:p>
    <w:p w14:paraId="507C1805" w14:textId="77777777" w:rsidR="009216BD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BB326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09DC">
        <w:rPr>
          <w:rFonts w:ascii="Times New Roman" w:eastAsia="Times New Roman" w:hAnsi="Times New Roman" w:cs="Times New Roman"/>
          <w:b/>
          <w:sz w:val="28"/>
          <w:szCs w:val="28"/>
        </w:rPr>
        <w:t>Запуск и отладка работы</w:t>
      </w:r>
    </w:p>
    <w:p w14:paraId="52784D48" w14:textId="0DECCCDE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9C0A7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C0A7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C399666" w14:textId="77777777" w:rsidR="000C23B1" w:rsidRPr="00A72FCA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784BBFB0" w14:textId="1C391EEA" w:rsidR="000C23B1" w:rsidRDefault="009216BD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</w:t>
      </w:r>
      <w:r w:rsidR="000C2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произвести окончательную наладку оборудования системы и осуществить запуск фермы по выращиванию </w:t>
      </w:r>
      <w:proofErr w:type="spellStart"/>
      <w:r w:rsidR="000C23B1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агрокультур</w:t>
      </w:r>
      <w:proofErr w:type="spellEnd"/>
      <w:r w:rsidR="000C2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05ADDD" w14:textId="77777777" w:rsidR="000C23B1" w:rsidRPr="00705A34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ED394" w14:textId="77777777" w:rsidR="00BB326B" w:rsidRPr="009216BD" w:rsidRDefault="00BB326B" w:rsidP="00BB3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heading=h.2et92p0" w:colFirst="0" w:colLast="0"/>
      <w:bookmarkStart w:id="19" w:name="_Toc78885643"/>
      <w:bookmarkStart w:id="20" w:name="_Toc126775317"/>
      <w:bookmarkEnd w:id="18"/>
      <w:r w:rsidRPr="009216BD">
        <w:rPr>
          <w:rFonts w:ascii="Times New Roman" w:hAnsi="Times New Roman" w:cs="Times New Roman"/>
          <w:b/>
          <w:sz w:val="28"/>
          <w:szCs w:val="28"/>
        </w:rPr>
        <w:t>Модуль Г: Подготовка питательного раствора и высадка растений в систему</w:t>
      </w:r>
    </w:p>
    <w:p w14:paraId="1127B055" w14:textId="77777777" w:rsidR="00BB326B" w:rsidRPr="009216BD" w:rsidRDefault="00BB326B" w:rsidP="00BB326B">
      <w:pPr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Время на выполнение модуля: 1 час</w:t>
      </w:r>
    </w:p>
    <w:p w14:paraId="3AA47602" w14:textId="77777777" w:rsidR="00BB326B" w:rsidRPr="009216BD" w:rsidRDefault="00BB326B" w:rsidP="00BB3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BD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9216BD">
        <w:rPr>
          <w:rFonts w:ascii="Times New Roman" w:hAnsi="Times New Roman" w:cs="Times New Roman"/>
          <w:sz w:val="28"/>
          <w:szCs w:val="28"/>
        </w:rPr>
        <w:t>подготовить торфо-</w:t>
      </w:r>
      <w:proofErr w:type="spellStart"/>
      <w:r w:rsidRPr="009216BD">
        <w:rPr>
          <w:rFonts w:ascii="Times New Roman" w:hAnsi="Times New Roman" w:cs="Times New Roman"/>
          <w:sz w:val="28"/>
          <w:szCs w:val="28"/>
        </w:rPr>
        <w:t>перлиный</w:t>
      </w:r>
      <w:proofErr w:type="spellEnd"/>
      <w:r w:rsidRPr="009216BD">
        <w:rPr>
          <w:rFonts w:ascii="Times New Roman" w:hAnsi="Times New Roman" w:cs="Times New Roman"/>
          <w:sz w:val="28"/>
          <w:szCs w:val="28"/>
        </w:rPr>
        <w:t xml:space="preserve"> субстрат на 8 горшочков, 10л питательного раствора из пятикомпонентной системы удобрений (рН 5,5-6,5, ЕС 2300-3100 </w:t>
      </w:r>
      <w:proofErr w:type="spellStart"/>
      <w:r w:rsidRPr="009216BD">
        <w:rPr>
          <w:rFonts w:ascii="Times New Roman" w:hAnsi="Times New Roman" w:cs="Times New Roman"/>
          <w:sz w:val="28"/>
          <w:szCs w:val="28"/>
        </w:rPr>
        <w:t>мкСм</w:t>
      </w:r>
      <w:proofErr w:type="spellEnd"/>
      <w:r w:rsidRPr="009216BD">
        <w:rPr>
          <w:rFonts w:ascii="Times New Roman" w:hAnsi="Times New Roman" w:cs="Times New Roman"/>
          <w:sz w:val="28"/>
          <w:szCs w:val="28"/>
        </w:rPr>
        <w:t xml:space="preserve">/см) и произвести посев семян предложенных культур (по два горшочка на каждую культуру) с соблюдением норм посева и глубины заделки. В процессе выполнения задания, заполните предложенную </w:t>
      </w:r>
      <w:proofErr w:type="spellStart"/>
      <w:r w:rsidRPr="009216BD">
        <w:rPr>
          <w:rFonts w:ascii="Times New Roman" w:hAnsi="Times New Roman" w:cs="Times New Roman"/>
          <w:sz w:val="28"/>
          <w:szCs w:val="28"/>
        </w:rPr>
        <w:t>агрокарту</w:t>
      </w:r>
      <w:proofErr w:type="spellEnd"/>
      <w:r w:rsidRPr="009216BD">
        <w:rPr>
          <w:rFonts w:ascii="Times New Roman" w:hAnsi="Times New Roman" w:cs="Times New Roman"/>
          <w:sz w:val="28"/>
          <w:szCs w:val="28"/>
        </w:rPr>
        <w:t>.</w:t>
      </w:r>
    </w:p>
    <w:p w14:paraId="52500F5B" w14:textId="77777777" w:rsidR="00BB326B" w:rsidRPr="009216BD" w:rsidRDefault="00BB326B" w:rsidP="00BB32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6BD">
        <w:rPr>
          <w:rFonts w:ascii="Times New Roman" w:hAnsi="Times New Roman" w:cs="Times New Roman"/>
          <w:b/>
          <w:sz w:val="28"/>
          <w:szCs w:val="28"/>
        </w:rPr>
        <w:t>Агрокарта</w:t>
      </w:r>
      <w:proofErr w:type="spellEnd"/>
      <w:r w:rsidRPr="009216BD">
        <w:rPr>
          <w:rFonts w:ascii="Times New Roman" w:hAnsi="Times New Roman" w:cs="Times New Roman"/>
          <w:b/>
          <w:sz w:val="28"/>
          <w:szCs w:val="28"/>
        </w:rPr>
        <w:t xml:space="preserve"> модуля Г</w:t>
      </w:r>
    </w:p>
    <w:p w14:paraId="6469EDB9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6BD">
        <w:rPr>
          <w:rFonts w:ascii="Times New Roman" w:hAnsi="Times New Roman" w:cs="Times New Roman"/>
          <w:i/>
          <w:sz w:val="28"/>
          <w:szCs w:val="28"/>
        </w:rPr>
        <w:t>1. Приготовление субстрата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326B" w14:paraId="79DE4DC4" w14:textId="77777777" w:rsidTr="00BB326B">
        <w:tc>
          <w:tcPr>
            <w:tcW w:w="3115" w:type="dxa"/>
          </w:tcPr>
          <w:p w14:paraId="4ED1BFFA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торфа и перлита в субстрате</w:t>
            </w:r>
          </w:p>
        </w:tc>
        <w:tc>
          <w:tcPr>
            <w:tcW w:w="3115" w:type="dxa"/>
          </w:tcPr>
          <w:p w14:paraId="5FBEB7A1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способа приготовления</w:t>
            </w:r>
          </w:p>
        </w:tc>
        <w:tc>
          <w:tcPr>
            <w:tcW w:w="3115" w:type="dxa"/>
          </w:tcPr>
          <w:p w14:paraId="32978537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объем полученной смеси</w:t>
            </w:r>
          </w:p>
        </w:tc>
      </w:tr>
      <w:tr w:rsidR="00BB326B" w14:paraId="75D2FE4C" w14:textId="77777777" w:rsidTr="00BB326B">
        <w:tc>
          <w:tcPr>
            <w:tcW w:w="3115" w:type="dxa"/>
          </w:tcPr>
          <w:p w14:paraId="605A60A5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63A914E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FE51E61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3CB15D3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1112E67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B2DC45E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</w:tr>
    </w:tbl>
    <w:p w14:paraId="3A729F23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6BD">
        <w:rPr>
          <w:rFonts w:ascii="Times New Roman" w:hAnsi="Times New Roman" w:cs="Times New Roman"/>
          <w:i/>
          <w:sz w:val="28"/>
          <w:szCs w:val="28"/>
        </w:rPr>
        <w:t>2. Водоподготовка</w:t>
      </w:r>
    </w:p>
    <w:p w14:paraId="5A4FC4C6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Исходные показатели воды: _____________________________________</w:t>
      </w:r>
    </w:p>
    <w:p w14:paraId="413CCF93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Задействованный объем воды: ___________________________________</w:t>
      </w:r>
    </w:p>
    <w:p w14:paraId="54F4069A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6BD">
        <w:rPr>
          <w:rFonts w:ascii="Times New Roman" w:hAnsi="Times New Roman" w:cs="Times New Roman"/>
          <w:i/>
          <w:sz w:val="28"/>
          <w:szCs w:val="28"/>
        </w:rPr>
        <w:t>3. Приготовление питательного раствора</w:t>
      </w:r>
    </w:p>
    <w:p w14:paraId="30AE37BC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Расчет количества концентратов удобрений: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326B" w14:paraId="6B1C6D9E" w14:textId="77777777" w:rsidTr="00BB326B">
        <w:tc>
          <w:tcPr>
            <w:tcW w:w="9345" w:type="dxa"/>
          </w:tcPr>
          <w:p w14:paraId="269CEF74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D9B0BE8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024AA28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49A0A981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3393A623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42595240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7B52A4D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C24CFFE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2B4C4593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2815ED73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C430E78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38F0C8D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1E159EA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3D430D92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506C7048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</w:tr>
    </w:tbl>
    <w:p w14:paraId="3CA64314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839B2" w14:textId="77777777" w:rsidR="00BB326B" w:rsidRPr="009216BD" w:rsidRDefault="00BB326B" w:rsidP="00BB32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Использованная мерная посуда: __________________________________________________________________</w:t>
      </w:r>
    </w:p>
    <w:p w14:paraId="267A3CEE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Процесс корректировки рН раствора: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326B" w14:paraId="61B717BD" w14:textId="77777777" w:rsidTr="00BB326B">
        <w:tc>
          <w:tcPr>
            <w:tcW w:w="9345" w:type="dxa"/>
          </w:tcPr>
          <w:p w14:paraId="3A803314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3345E14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B0A20F8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E9FC606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527CBECD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16B0AA99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128D672F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55BC2102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2D4B26A4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37161E0C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68B7C3D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102A0DC0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385E2D35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FF91569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</w:tr>
    </w:tbl>
    <w:p w14:paraId="48168926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Итоговое значение ЕС__________, рН____________</w:t>
      </w:r>
    </w:p>
    <w:p w14:paraId="23984854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6BD">
        <w:rPr>
          <w:rFonts w:ascii="Times New Roman" w:hAnsi="Times New Roman" w:cs="Times New Roman"/>
          <w:i/>
          <w:sz w:val="28"/>
          <w:szCs w:val="28"/>
        </w:rPr>
        <w:t>4. Посадка семян</w:t>
      </w:r>
    </w:p>
    <w:p w14:paraId="241B89F8" w14:textId="77777777" w:rsidR="00BB326B" w:rsidRPr="009216BD" w:rsidRDefault="00BB326B" w:rsidP="00BB3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6BD">
        <w:rPr>
          <w:rFonts w:ascii="Times New Roman" w:hAnsi="Times New Roman" w:cs="Times New Roman"/>
          <w:sz w:val="28"/>
          <w:szCs w:val="28"/>
        </w:rPr>
        <w:t>Зарисуйте схему посева – изобразите расположение семян в горшочках (вид сверху), подпишите названия культур, примерную глубину заделки семян.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B326B" w14:paraId="3AB23C5A" w14:textId="77777777" w:rsidTr="00BB326B">
        <w:tc>
          <w:tcPr>
            <w:tcW w:w="2336" w:type="dxa"/>
          </w:tcPr>
          <w:p w14:paraId="4F88C58F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4D0FF051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7832671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D66C724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AF2A749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A089B6B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73F5A79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47E9E83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893D72A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</w:tr>
      <w:tr w:rsidR="00BB326B" w14:paraId="576FF698" w14:textId="77777777" w:rsidTr="00BB326B">
        <w:tc>
          <w:tcPr>
            <w:tcW w:w="2336" w:type="dxa"/>
          </w:tcPr>
          <w:p w14:paraId="62C21738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1</w:t>
            </w:r>
          </w:p>
          <w:p w14:paraId="4B01A6F8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196F59F4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FDAA1A8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2</w:t>
            </w:r>
          </w:p>
          <w:p w14:paraId="617896D3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6A3F12F6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0C7604E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3</w:t>
            </w:r>
          </w:p>
          <w:p w14:paraId="4BC64A41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111B891E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867EDC8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4</w:t>
            </w:r>
          </w:p>
          <w:p w14:paraId="761A0019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5E82B53E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</w:tr>
      <w:tr w:rsidR="00BB326B" w14:paraId="3539FC94" w14:textId="77777777" w:rsidTr="00BB326B">
        <w:tc>
          <w:tcPr>
            <w:tcW w:w="2336" w:type="dxa"/>
          </w:tcPr>
          <w:p w14:paraId="7D5414B5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1DAB6EC0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54C46D20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E9B595E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8C01E79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7D5DF20D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81BE4B8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1223466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840E075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BEFB336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05BAE145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  <w:p w14:paraId="6D60CA33" w14:textId="77777777" w:rsidR="00BB326B" w:rsidRDefault="00BB326B" w:rsidP="00BB326B">
            <w:pPr>
              <w:jc w:val="both"/>
              <w:rPr>
                <w:sz w:val="28"/>
                <w:szCs w:val="28"/>
              </w:rPr>
            </w:pPr>
          </w:p>
        </w:tc>
      </w:tr>
      <w:tr w:rsidR="00BB326B" w14:paraId="107D5A29" w14:textId="77777777" w:rsidTr="00BB326B">
        <w:tc>
          <w:tcPr>
            <w:tcW w:w="2336" w:type="dxa"/>
          </w:tcPr>
          <w:p w14:paraId="0C9B872C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Горшочек 5</w:t>
            </w:r>
          </w:p>
          <w:p w14:paraId="459D4873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3DF136B9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9CD33F7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6</w:t>
            </w:r>
          </w:p>
          <w:p w14:paraId="004F85FE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05D40D09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304C8BF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7</w:t>
            </w:r>
          </w:p>
          <w:p w14:paraId="59960B42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6C3ABBA7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43DE191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8</w:t>
            </w:r>
          </w:p>
          <w:p w14:paraId="750340BA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18D72399" w14:textId="77777777" w:rsidR="00BB326B" w:rsidRDefault="00BB326B" w:rsidP="00BB326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F88580" w14:textId="77777777" w:rsidR="00BB326B" w:rsidRPr="00CF7A70" w:rsidRDefault="00BB326B" w:rsidP="00BB326B">
      <w:pPr>
        <w:jc w:val="both"/>
        <w:rPr>
          <w:sz w:val="28"/>
          <w:szCs w:val="28"/>
        </w:rPr>
      </w:pPr>
    </w:p>
    <w:p w14:paraId="22A6AB46" w14:textId="77777777" w:rsidR="000C23B1" w:rsidRPr="00D17132" w:rsidRDefault="000C23B1" w:rsidP="009216BD">
      <w:pPr>
        <w:pStyle w:val="1"/>
      </w:pPr>
      <w:bookmarkStart w:id="21" w:name="_Toc195545160"/>
      <w:r>
        <w:t xml:space="preserve">2. </w:t>
      </w:r>
      <w:r w:rsidRPr="007604F9">
        <w:t>СПЕЦИАЛЬНЫЕ ПРАВИЛА КОМПЕТЕНЦИИ</w:t>
      </w:r>
      <w:r w:rsidRPr="003732A7">
        <w:rPr>
          <w:i/>
          <w:color w:val="000000"/>
          <w:vertAlign w:val="superscript"/>
        </w:rPr>
        <w:footnoteReference w:id="2"/>
      </w:r>
      <w:bookmarkEnd w:id="19"/>
      <w:bookmarkEnd w:id="20"/>
      <w:bookmarkEnd w:id="21"/>
    </w:p>
    <w:p w14:paraId="6F056DCD" w14:textId="77777777" w:rsidR="000C23B1" w:rsidRPr="007604F9" w:rsidRDefault="000C23B1" w:rsidP="009216BD">
      <w:pPr>
        <w:pStyle w:val="2"/>
      </w:pPr>
      <w:bookmarkStart w:id="22" w:name="_Toc78885659"/>
      <w:bookmarkStart w:id="23" w:name="_Toc126775318"/>
      <w:bookmarkStart w:id="24" w:name="_Toc195545161"/>
      <w:r>
        <w:rPr>
          <w:color w:val="000000"/>
        </w:rPr>
        <w:t>2</w:t>
      </w:r>
      <w:r w:rsidRPr="007604F9">
        <w:rPr>
          <w:color w:val="000000"/>
        </w:rPr>
        <w:t>.</w:t>
      </w:r>
      <w:r>
        <w:rPr>
          <w:color w:val="000000"/>
        </w:rPr>
        <w:t>1</w:t>
      </w:r>
      <w:r w:rsidRPr="007604F9">
        <w:rPr>
          <w:color w:val="000000"/>
        </w:rPr>
        <w:t xml:space="preserve">. </w:t>
      </w:r>
      <w:bookmarkEnd w:id="22"/>
      <w:r>
        <w:t>Личный инструмент конкурсанта</w:t>
      </w:r>
      <w:bookmarkEnd w:id="23"/>
      <w:bookmarkEnd w:id="24"/>
    </w:p>
    <w:p w14:paraId="3E52355A" w14:textId="77777777" w:rsidR="000C23B1" w:rsidRPr="007A543B" w:rsidRDefault="000C23B1" w:rsidP="000C23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5" w:name="_Toc78885660"/>
      <w:r w:rsidRPr="007A543B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 определенный (нужно привезти оборудование по списку)</w:t>
      </w:r>
    </w:p>
    <w:p w14:paraId="72D59C7A" w14:textId="77777777" w:rsidR="000C23B1" w:rsidRPr="007A543B" w:rsidRDefault="000C23B1" w:rsidP="000C23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</w:t>
      </w:r>
    </w:p>
    <w:p w14:paraId="07E0EBE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14:paraId="5AC6F93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1E53E6A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sz w:val="28"/>
          <w:szCs w:val="28"/>
        </w:rPr>
        <w:t>Отвёртка прецизионная c набором насадок 32</w:t>
      </w:r>
      <w:r w:rsidRPr="007A543B">
        <w:rPr>
          <w:rFonts w:ascii="Times New Roman" w:hAnsi="Times New Roman"/>
          <w:sz w:val="28"/>
          <w:szCs w:val="28"/>
        </w:rPr>
        <w:t>, 5 отверток плоских SL 1 - SL 5;</w:t>
      </w:r>
    </w:p>
    <w:p w14:paraId="13C4AAE7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224BCBA2" w14:textId="77777777" w:rsidR="009216BD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0F54AED2" w14:textId="50CFD3C7" w:rsidR="000C23B1" w:rsidRPr="009216BD" w:rsidRDefault="000C23B1" w:rsidP="00921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C377A5" w14:textId="77777777" w:rsidR="000C23B1" w:rsidRPr="008B6590" w:rsidRDefault="000C23B1" w:rsidP="009216BD">
      <w:pPr>
        <w:pStyle w:val="2"/>
        <w:rPr>
          <w:bCs/>
        </w:rPr>
      </w:pPr>
      <w:bookmarkStart w:id="26" w:name="_Toc195545162"/>
      <w:r w:rsidRPr="008B6590">
        <w:t>2.2. Материалы, оборудование и инструменты, запрещенные на площадке</w:t>
      </w:r>
      <w:bookmarkEnd w:id="25"/>
      <w:bookmarkEnd w:id="26"/>
    </w:p>
    <w:p w14:paraId="6BD1C81C" w14:textId="77777777" w:rsidR="000C23B1" w:rsidRPr="008F08C0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6CBD6" w14:textId="77777777" w:rsidR="000C23B1" w:rsidRPr="007A543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6BFB6" w14:textId="77777777" w:rsidR="000C23B1" w:rsidRPr="007A543B" w:rsidRDefault="000C23B1" w:rsidP="000C2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58356" w14:textId="77777777" w:rsidR="000C23B1" w:rsidRPr="007A543B" w:rsidRDefault="000C23B1" w:rsidP="000C2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C2208" w14:textId="77777777" w:rsidR="000C23B1" w:rsidRPr="003732A7" w:rsidRDefault="000C23B1" w:rsidP="000C23B1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43B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непригодными для выполнения конкурсного задания по компетенции «Сити-фермерство».</w:t>
      </w:r>
      <w:r w:rsidRPr="003732A7">
        <w:rPr>
          <w:rFonts w:ascii="Times New Roman" w:hAnsi="Times New Roman" w:cs="Times New Roman"/>
        </w:rPr>
        <w:br w:type="page"/>
      </w:r>
    </w:p>
    <w:p w14:paraId="6E2251B0" w14:textId="77777777" w:rsidR="000C23B1" w:rsidRDefault="000C23B1" w:rsidP="009216BD">
      <w:pPr>
        <w:pStyle w:val="1"/>
      </w:pPr>
      <w:bookmarkStart w:id="27" w:name="_Toc126775319"/>
      <w:bookmarkStart w:id="28" w:name="_Toc195545163"/>
      <w:r>
        <w:lastRenderedPageBreak/>
        <w:t>3</w:t>
      </w:r>
      <w:r w:rsidRPr="007604F9">
        <w:t xml:space="preserve">. </w:t>
      </w:r>
      <w:r>
        <w:t>Приложения</w:t>
      </w:r>
      <w:bookmarkEnd w:id="27"/>
      <w:bookmarkEnd w:id="28"/>
    </w:p>
    <w:p w14:paraId="35A4C366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CE900A4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2BF2CDD" w14:textId="1546A684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16BD">
        <w:rPr>
          <w:rFonts w:ascii="Times New Roman" w:hAnsi="Times New Roman" w:cs="Times New Roman"/>
          <w:sz w:val="28"/>
          <w:szCs w:val="28"/>
        </w:rPr>
        <w:t>3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«Сити-фермерство».</w:t>
      </w:r>
    </w:p>
    <w:p w14:paraId="5B28FFA9" w14:textId="77777777" w:rsidR="000C23B1" w:rsidRDefault="000C23B1" w:rsidP="000C23B1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sectPr w:rsidR="000C23B1" w:rsidSect="00F20631">
      <w:pgSz w:w="11906" w:h="16838"/>
      <w:pgMar w:top="1134" w:right="849" w:bottom="1134" w:left="1418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B8B1" w14:textId="77777777" w:rsidR="00946CF3" w:rsidRDefault="00946CF3" w:rsidP="00970F49">
      <w:pPr>
        <w:spacing w:after="0" w:line="240" w:lineRule="auto"/>
      </w:pPr>
      <w:r>
        <w:separator/>
      </w:r>
    </w:p>
  </w:endnote>
  <w:endnote w:type="continuationSeparator" w:id="0">
    <w:p w14:paraId="1C4F8122" w14:textId="77777777" w:rsidR="00946CF3" w:rsidRDefault="00946CF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C901" w14:textId="77777777" w:rsidR="00946CF3" w:rsidRDefault="00946CF3" w:rsidP="00970F49">
      <w:pPr>
        <w:spacing w:after="0" w:line="240" w:lineRule="auto"/>
      </w:pPr>
      <w:r>
        <w:separator/>
      </w:r>
    </w:p>
  </w:footnote>
  <w:footnote w:type="continuationSeparator" w:id="0">
    <w:p w14:paraId="6B1D092A" w14:textId="77777777" w:rsidR="00946CF3" w:rsidRDefault="00946CF3" w:rsidP="00970F49">
      <w:pPr>
        <w:spacing w:after="0" w:line="240" w:lineRule="auto"/>
      </w:pPr>
      <w:r>
        <w:continuationSeparator/>
      </w:r>
    </w:p>
  </w:footnote>
  <w:footnote w:id="1">
    <w:p w14:paraId="4EFB3F73" w14:textId="77777777" w:rsidR="00BB326B" w:rsidRDefault="00BB326B" w:rsidP="000C2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7BE0BA7" w14:textId="77777777" w:rsidR="00BB326B" w:rsidRDefault="00BB326B" w:rsidP="000C2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BB326B" w:rsidRPr="00B45AA4" w:rsidRDefault="00BB326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B02" w14:textId="6357E785" w:rsidR="00BB326B" w:rsidRDefault="00BB326B" w:rsidP="00F20631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A4C38"/>
    <w:multiLevelType w:val="hybridMultilevel"/>
    <w:tmpl w:val="A2763142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F0212A"/>
    <w:multiLevelType w:val="hybridMultilevel"/>
    <w:tmpl w:val="F7DE90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39EF"/>
    <w:multiLevelType w:val="hybridMultilevel"/>
    <w:tmpl w:val="853E3DFA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E3745F48">
      <w:start w:val="1"/>
      <w:numFmt w:val="decimal"/>
      <w:lvlText w:val="%4."/>
      <w:lvlJc w:val="left"/>
      <w:pPr>
        <w:ind w:left="2880" w:hanging="360"/>
      </w:p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39D4"/>
    <w:multiLevelType w:val="hybridMultilevel"/>
    <w:tmpl w:val="14CC4D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67BEC"/>
    <w:multiLevelType w:val="hybridMultilevel"/>
    <w:tmpl w:val="B914A5FC"/>
    <w:lvl w:ilvl="0" w:tplc="EE34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9656559"/>
    <w:multiLevelType w:val="hybridMultilevel"/>
    <w:tmpl w:val="08CCDCA2"/>
    <w:lvl w:ilvl="0" w:tplc="B838E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31"/>
  </w:num>
  <w:num w:numId="10">
    <w:abstractNumId w:val="8"/>
  </w:num>
  <w:num w:numId="11">
    <w:abstractNumId w:val="4"/>
  </w:num>
  <w:num w:numId="12">
    <w:abstractNumId w:val="13"/>
  </w:num>
  <w:num w:numId="13">
    <w:abstractNumId w:val="37"/>
  </w:num>
  <w:num w:numId="14">
    <w:abstractNumId w:val="14"/>
  </w:num>
  <w:num w:numId="15">
    <w:abstractNumId w:val="33"/>
  </w:num>
  <w:num w:numId="16">
    <w:abstractNumId w:val="40"/>
  </w:num>
  <w:num w:numId="17">
    <w:abstractNumId w:val="35"/>
  </w:num>
  <w:num w:numId="18">
    <w:abstractNumId w:val="30"/>
  </w:num>
  <w:num w:numId="19">
    <w:abstractNumId w:val="18"/>
  </w:num>
  <w:num w:numId="20">
    <w:abstractNumId w:val="26"/>
  </w:num>
  <w:num w:numId="21">
    <w:abstractNumId w:val="16"/>
  </w:num>
  <w:num w:numId="22">
    <w:abstractNumId w:val="5"/>
  </w:num>
  <w:num w:numId="23">
    <w:abstractNumId w:val="38"/>
  </w:num>
  <w:num w:numId="24">
    <w:abstractNumId w:val="9"/>
  </w:num>
  <w:num w:numId="25">
    <w:abstractNumId w:val="27"/>
  </w:num>
  <w:num w:numId="26">
    <w:abstractNumId w:val="22"/>
  </w:num>
  <w:num w:numId="27">
    <w:abstractNumId w:val="28"/>
  </w:num>
  <w:num w:numId="28">
    <w:abstractNumId w:val="39"/>
  </w:num>
  <w:num w:numId="29">
    <w:abstractNumId w:val="12"/>
  </w:num>
  <w:num w:numId="30">
    <w:abstractNumId w:val="41"/>
  </w:num>
  <w:num w:numId="31">
    <w:abstractNumId w:val="32"/>
  </w:num>
  <w:num w:numId="32">
    <w:abstractNumId w:val="25"/>
  </w:num>
  <w:num w:numId="33">
    <w:abstractNumId w:val="36"/>
  </w:num>
  <w:num w:numId="34">
    <w:abstractNumId w:val="15"/>
  </w:num>
  <w:num w:numId="35">
    <w:abstractNumId w:val="21"/>
  </w:num>
  <w:num w:numId="36">
    <w:abstractNumId w:val="43"/>
  </w:num>
  <w:num w:numId="37">
    <w:abstractNumId w:val="17"/>
  </w:num>
  <w:num w:numId="38">
    <w:abstractNumId w:val="23"/>
  </w:num>
  <w:num w:numId="39">
    <w:abstractNumId w:val="19"/>
  </w:num>
  <w:num w:numId="40">
    <w:abstractNumId w:val="2"/>
  </w:num>
  <w:num w:numId="41">
    <w:abstractNumId w:val="29"/>
  </w:num>
  <w:num w:numId="42">
    <w:abstractNumId w:val="44"/>
  </w:num>
  <w:num w:numId="43">
    <w:abstractNumId w:val="42"/>
  </w:num>
  <w:num w:numId="44">
    <w:abstractNumId w:val="34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4E48"/>
    <w:rsid w:val="000A1F96"/>
    <w:rsid w:val="000B3397"/>
    <w:rsid w:val="000B55A2"/>
    <w:rsid w:val="000C23B1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63C15"/>
    <w:rsid w:val="0017612A"/>
    <w:rsid w:val="001C63E7"/>
    <w:rsid w:val="001E1DF9"/>
    <w:rsid w:val="0020043E"/>
    <w:rsid w:val="00220E70"/>
    <w:rsid w:val="00220FF6"/>
    <w:rsid w:val="00237603"/>
    <w:rsid w:val="00270E01"/>
    <w:rsid w:val="002776A1"/>
    <w:rsid w:val="00290872"/>
    <w:rsid w:val="0029547E"/>
    <w:rsid w:val="002B1426"/>
    <w:rsid w:val="002B18B2"/>
    <w:rsid w:val="002C6CEB"/>
    <w:rsid w:val="002F2906"/>
    <w:rsid w:val="003242E1"/>
    <w:rsid w:val="00333911"/>
    <w:rsid w:val="00334165"/>
    <w:rsid w:val="003531E7"/>
    <w:rsid w:val="003601A4"/>
    <w:rsid w:val="0037527A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3E256D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23A8"/>
    <w:rsid w:val="006B0FEA"/>
    <w:rsid w:val="006C6D6D"/>
    <w:rsid w:val="006C7A3B"/>
    <w:rsid w:val="006C7CE4"/>
    <w:rsid w:val="006D57F5"/>
    <w:rsid w:val="006D5A0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32EBB"/>
    <w:rsid w:val="00834734"/>
    <w:rsid w:val="00835BF6"/>
    <w:rsid w:val="00854733"/>
    <w:rsid w:val="008761F3"/>
    <w:rsid w:val="008813EA"/>
    <w:rsid w:val="00881DD2"/>
    <w:rsid w:val="00882B54"/>
    <w:rsid w:val="008912AE"/>
    <w:rsid w:val="008B0F23"/>
    <w:rsid w:val="008B560B"/>
    <w:rsid w:val="008C41F7"/>
    <w:rsid w:val="008D17AF"/>
    <w:rsid w:val="008D6DCF"/>
    <w:rsid w:val="008E5424"/>
    <w:rsid w:val="00901689"/>
    <w:rsid w:val="009018F0"/>
    <w:rsid w:val="00906E82"/>
    <w:rsid w:val="009216BD"/>
    <w:rsid w:val="00921E98"/>
    <w:rsid w:val="00945E13"/>
    <w:rsid w:val="00946CF3"/>
    <w:rsid w:val="00953113"/>
    <w:rsid w:val="00954B97"/>
    <w:rsid w:val="00955127"/>
    <w:rsid w:val="00956BC9"/>
    <w:rsid w:val="00970F49"/>
    <w:rsid w:val="009715DA"/>
    <w:rsid w:val="00973AFD"/>
    <w:rsid w:val="00976338"/>
    <w:rsid w:val="009809B2"/>
    <w:rsid w:val="009931F0"/>
    <w:rsid w:val="009955F8"/>
    <w:rsid w:val="009A36AD"/>
    <w:rsid w:val="009B18A2"/>
    <w:rsid w:val="009C0A76"/>
    <w:rsid w:val="009D04EE"/>
    <w:rsid w:val="009E37D3"/>
    <w:rsid w:val="009E52E7"/>
    <w:rsid w:val="009F57C0"/>
    <w:rsid w:val="00A0510D"/>
    <w:rsid w:val="00A11569"/>
    <w:rsid w:val="00A204BB"/>
    <w:rsid w:val="00A20A67"/>
    <w:rsid w:val="00A2205B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326B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5A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D88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79E8"/>
    <w:rsid w:val="00E36CEE"/>
    <w:rsid w:val="00E579D6"/>
    <w:rsid w:val="00E65FD1"/>
    <w:rsid w:val="00E7081F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0631"/>
    <w:rsid w:val="00F3099C"/>
    <w:rsid w:val="00F35F4F"/>
    <w:rsid w:val="00F50AC5"/>
    <w:rsid w:val="00F57BA3"/>
    <w:rsid w:val="00F6025D"/>
    <w:rsid w:val="00F672B2"/>
    <w:rsid w:val="00F8340A"/>
    <w:rsid w:val="00F83D10"/>
    <w:rsid w:val="00F95615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9216BD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9216BD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9216BD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9216BD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9216BD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9216B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A2205B"/>
    <w:rPr>
      <w:rFonts w:ascii="Calibri" w:eastAsia="Calibri" w:hAnsi="Calibri" w:cs="Times New Roman"/>
    </w:rPr>
  </w:style>
  <w:style w:type="paragraph" w:styleId="aff9">
    <w:name w:val="endnote text"/>
    <w:basedOn w:val="a1"/>
    <w:link w:val="affa"/>
    <w:uiPriority w:val="99"/>
    <w:semiHidden/>
    <w:unhideWhenUsed/>
    <w:rsid w:val="009216BD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9216BD"/>
    <w:rPr>
      <w:sz w:val="20"/>
      <w:szCs w:val="20"/>
    </w:rPr>
  </w:style>
  <w:style w:type="character" w:styleId="affb">
    <w:name w:val="endnote reference"/>
    <w:basedOn w:val="a2"/>
    <w:uiPriority w:val="99"/>
    <w:semiHidden/>
    <w:unhideWhenUsed/>
    <w:rsid w:val="00921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E203-5E1C-49B3-8B2F-18D680E7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2024-11-15T16:53:00Z</dcterms:created>
  <dcterms:modified xsi:type="dcterms:W3CDTF">2025-04-14T14:48:00Z</dcterms:modified>
</cp:coreProperties>
</file>