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5D8988AE" w14:textId="77777777" w:rsidTr="00912BE2">
        <w:tc>
          <w:tcPr>
            <w:tcW w:w="4962" w:type="dxa"/>
          </w:tcPr>
          <w:p w14:paraId="32EDC1F6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779A24D8" wp14:editId="6F847272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6636C0A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004D5607" w14:textId="77777777" w:rsidR="007A5BF1" w:rsidRDefault="007A5BF1">
      <w:pPr>
        <w:rPr>
          <w:sz w:val="28"/>
          <w:szCs w:val="28"/>
        </w:rPr>
      </w:pPr>
    </w:p>
    <w:p w14:paraId="31EA03B7" w14:textId="77777777" w:rsidR="00596E5D" w:rsidRDefault="00596E5D">
      <w:pPr>
        <w:rPr>
          <w:sz w:val="28"/>
          <w:szCs w:val="28"/>
        </w:rPr>
      </w:pPr>
    </w:p>
    <w:p w14:paraId="799D4DA8" w14:textId="77777777" w:rsidR="00596E5D" w:rsidRDefault="00596E5D">
      <w:pPr>
        <w:rPr>
          <w:sz w:val="28"/>
          <w:szCs w:val="28"/>
        </w:rPr>
      </w:pPr>
    </w:p>
    <w:p w14:paraId="22B92DE1" w14:textId="77777777" w:rsidR="00596E5D" w:rsidRDefault="00596E5D">
      <w:pPr>
        <w:rPr>
          <w:sz w:val="28"/>
          <w:szCs w:val="28"/>
        </w:rPr>
      </w:pPr>
    </w:p>
    <w:p w14:paraId="3521D05A" w14:textId="77777777" w:rsidR="00596E5D" w:rsidRDefault="00596E5D">
      <w:pPr>
        <w:rPr>
          <w:sz w:val="28"/>
          <w:szCs w:val="28"/>
        </w:rPr>
      </w:pPr>
    </w:p>
    <w:p w14:paraId="6D42EEB3" w14:textId="77777777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3BCC3958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B67FE0" w:rsidRPr="00B67FE0">
        <w:rPr>
          <w:rFonts w:ascii="Times New Roman" w:hAnsi="Times New Roman" w:cs="Times New Roman"/>
          <w:sz w:val="72"/>
          <w:szCs w:val="72"/>
        </w:rPr>
        <w:t>УПРАВЛЕНИЕ ФОРВАРДЕРОМ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24C0C999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302CA40" w14:textId="77777777" w:rsidR="006720B6" w:rsidRPr="00F615A2" w:rsidRDefault="006720B6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15C0A7" w14:textId="77777777" w:rsidR="006720B6" w:rsidRPr="00F615A2" w:rsidRDefault="006720B6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8CCAD7" w14:textId="2E188FD4" w:rsidR="006720B6" w:rsidRDefault="006720B6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529107" w14:textId="1D92B1A8" w:rsidR="00F615A2" w:rsidRDefault="00F615A2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B6341A" w14:textId="2BF99A85" w:rsidR="00F615A2" w:rsidRDefault="00F615A2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A9A853" w14:textId="04AB40FD" w:rsidR="00F615A2" w:rsidRDefault="00F615A2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E8CC4E" w14:textId="55F28E1F" w:rsidR="00F615A2" w:rsidRDefault="00F615A2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432788" w14:textId="0C50784E" w:rsidR="00F615A2" w:rsidRDefault="00F615A2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64F3B3" w14:textId="77777777" w:rsidR="00F615A2" w:rsidRPr="00F615A2" w:rsidRDefault="00F615A2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24413E" w14:textId="46BBCF9D" w:rsidR="0082703A" w:rsidRDefault="00B67FE0" w:rsidP="00F615A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1A1C2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82703A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0E396435" w14:textId="77777777" w:rsidR="001B15DE" w:rsidRPr="00F615A2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F615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67FE0" w:rsidRPr="00F615A2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форвардером</w:t>
      </w:r>
    </w:p>
    <w:p w14:paraId="4AC5FFB3" w14:textId="77777777" w:rsidR="00532AD0" w:rsidRPr="00F615A2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5A2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B67FE0" w:rsidRPr="00F615A2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AE065E" w:rsidRPr="00F615A2">
        <w:rPr>
          <w:rFonts w:ascii="Times New Roman" w:eastAsia="Calibri" w:hAnsi="Times New Roman" w:cs="Times New Roman"/>
          <w:sz w:val="28"/>
          <w:szCs w:val="28"/>
        </w:rPr>
        <w:t>индивидуальный</w:t>
      </w:r>
    </w:p>
    <w:p w14:paraId="58A9FB49" w14:textId="5EE708E8" w:rsidR="00F615A2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6F37521B" w14:textId="246A6101" w:rsidR="00B67FE0" w:rsidRPr="00B67FE0" w:rsidRDefault="00B67FE0" w:rsidP="00B67FE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FE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должен осуществлять: управление многооперационными трелевочными машинами различных видов  при выполнении отдельных или комплекса операций по пакетированию, подбору и трелевке пакетов деревьев, сортиментов, пней, осмола, лесохимической продукции на лесосеках, корчевке и подборе пней на лесосеках, верхних и промежуточных лесоскладах, трелевочных волоках с выравниванием и подготовкой площадей. Обеспечивает контроль за общим техническим состоянием трелевочной машины (форвардера) во время производственной эксплуатации</w:t>
      </w:r>
      <w:r w:rsidR="00F61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техническое обслуживание и участвует в ремонте трелевочной машины и применяемого оборудования, заправляет трелевочную машину горюче-смазочным материалом. Использует современное программное обеспечение при выполнении производственного задания.</w:t>
      </w:r>
    </w:p>
    <w:p w14:paraId="3855D9C2" w14:textId="77777777" w:rsidR="00B67FE0" w:rsidRPr="00B67FE0" w:rsidRDefault="00B67FE0" w:rsidP="00AE065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F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трелевки древесины оператор форвардера управляет многооперационной трелевочной машиной, в состав которой входят следующие основные элементы: базовая машина, гидроманипулятор, захватывающее устройство, микропроцессорная система управления элементами машины.</w:t>
      </w:r>
    </w:p>
    <w:p w14:paraId="508FBC5F" w14:textId="77777777" w:rsidR="00B67FE0" w:rsidRPr="00B67FE0" w:rsidRDefault="00B67FE0" w:rsidP="00B67FE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Профессия «Машинист трелевочной машины» необходима предприятиям лесной отрасли, которые занимаются заготовкой древесного сырья, рубками ухода и т.п. </w:t>
      </w:r>
    </w:p>
    <w:p w14:paraId="353A5AA2" w14:textId="77777777" w:rsidR="00B67FE0" w:rsidRPr="00B67FE0" w:rsidRDefault="00B67FE0" w:rsidP="00B67FE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Профессиональный оператор форвардера обеспечивает безопасное взаимодействие с другими участниками технологического процесса заготовки и вывозки древесины. Оператор форвардера обеспечивает эффективную вывозку древесины с лесосеки в соответствии с действующими Правилами заготовки древесины, разработанными на основании Лесного кодекса Российской Федерации. Работа оператора включает в себя подбор, погрузку сортиментов в грузовой отсек машины, перемещение воза сортиментов форвардером по волоку до погрузочной пункта, маневрирование на волоке  в целях безопасности и эффективности трелевки, разгрузку сортиментов с укладкой их в штабель и сортировкой на погрузочном пункте, погрузку сортиментов форвардером на лесовозный автомобиль при необходимости. </w:t>
      </w:r>
    </w:p>
    <w:p w14:paraId="1AB3D5B1" w14:textId="77777777" w:rsidR="00B67FE0" w:rsidRPr="00B67FE0" w:rsidRDefault="00B67FE0" w:rsidP="00B67FE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Хочется отметить, что многооперационные машины постоянно совершенствуются: внедряются новые материалы и технологии для их изготовления, используется автоматизация технологического процесса. Все </w:t>
      </w:r>
      <w:r w:rsidRPr="00B67F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это влечет за собой постоянный рост профессиональных умений оператора не только с точки зрения эксплуатации машины, но и с точки зрения технологии выполнения работ. </w:t>
      </w:r>
    </w:p>
    <w:p w14:paraId="00199CCE" w14:textId="77777777" w:rsidR="009C4B59" w:rsidRDefault="00B67FE0" w:rsidP="00B67FE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F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от оператора форвардера требуется не только оценка фронта работ и планирование действий по управлению машиной для выполнения производственного задания, но и обеспечение технического состояния машины, выполнения сложных регулировочных операций, направленных на точность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A13278" w14:textId="77777777" w:rsidR="00B67FE0" w:rsidRPr="00B67FE0" w:rsidRDefault="00B67FE0" w:rsidP="00B67FE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1A292B" w14:textId="77777777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7C0C14F" w14:textId="77777777" w:rsidR="00F615A2" w:rsidRPr="00F615A2" w:rsidRDefault="00B67FE0" w:rsidP="00F615A2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615A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ФГОС СПО </w:t>
      </w:r>
    </w:p>
    <w:p w14:paraId="1BE95B55" w14:textId="1D4FC791" w:rsidR="00B67FE0" w:rsidRPr="006A2AA2" w:rsidRDefault="00B67FE0" w:rsidP="00F615A2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AA2">
        <w:rPr>
          <w:rFonts w:ascii="Times New Roman" w:hAnsi="Times New Roman" w:cs="Times New Roman"/>
          <w:sz w:val="28"/>
          <w:szCs w:val="28"/>
        </w:rPr>
        <w:t>35.01.30 Машинист лесозаготовительных и трелевочных машин, утвержден приказом Министерства просвещения РФ от 26 августа 2022 г. N</w:t>
      </w:r>
      <w:r w:rsidR="00F615A2">
        <w:rPr>
          <w:rFonts w:ascii="Times New Roman" w:hAnsi="Times New Roman" w:cs="Times New Roman"/>
          <w:sz w:val="28"/>
          <w:szCs w:val="28"/>
        </w:rPr>
        <w:t> </w:t>
      </w:r>
      <w:r w:rsidRPr="006A2AA2">
        <w:rPr>
          <w:rFonts w:ascii="Times New Roman" w:hAnsi="Times New Roman" w:cs="Times New Roman"/>
          <w:sz w:val="28"/>
          <w:szCs w:val="28"/>
        </w:rPr>
        <w:t>776</w:t>
      </w:r>
      <w:r w:rsidR="00F615A2">
        <w:rPr>
          <w:rFonts w:ascii="Times New Roman" w:hAnsi="Times New Roman" w:cs="Times New Roman"/>
          <w:sz w:val="28"/>
          <w:szCs w:val="28"/>
        </w:rPr>
        <w:t>.</w:t>
      </w:r>
    </w:p>
    <w:p w14:paraId="3BBFBF54" w14:textId="77777777" w:rsidR="00F615A2" w:rsidRPr="00F615A2" w:rsidRDefault="00B67FE0" w:rsidP="00F615A2">
      <w:pPr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615A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Профессиональный стандарт </w:t>
      </w:r>
    </w:p>
    <w:p w14:paraId="62618D97" w14:textId="5EBEA1CA" w:rsidR="00B67FE0" w:rsidRDefault="00F615A2" w:rsidP="00F615A2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23.004 </w:t>
      </w:r>
      <w:r w:rsidR="00B67FE0" w:rsidRPr="0099400C">
        <w:rPr>
          <w:rFonts w:ascii="Times New Roman" w:eastAsia="Calibri" w:hAnsi="Times New Roman" w:cs="Times New Roman"/>
          <w:sz w:val="28"/>
          <w:szCs w:val="28"/>
        </w:rPr>
        <w:t>Машинист трелевочной машины</w:t>
      </w:r>
      <w:r w:rsidR="00B67F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67FE0" w:rsidRPr="00566DE2">
        <w:rPr>
          <w:rFonts w:ascii="Times New Roman" w:eastAsia="Calibri" w:hAnsi="Times New Roman" w:cs="Times New Roman"/>
          <w:sz w:val="28"/>
          <w:szCs w:val="28"/>
        </w:rPr>
        <w:t>утвержден</w:t>
      </w:r>
      <w:r w:rsidR="00B67F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7FE0" w:rsidRPr="00566DE2">
        <w:rPr>
          <w:rFonts w:ascii="Times New Roman" w:eastAsia="Calibri" w:hAnsi="Times New Roman" w:cs="Times New Roman"/>
          <w:sz w:val="28"/>
          <w:szCs w:val="28"/>
        </w:rPr>
        <w:t>приказом Министерства труда</w:t>
      </w:r>
      <w:r w:rsidR="00B67F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7FE0" w:rsidRPr="00566DE2">
        <w:rPr>
          <w:rFonts w:ascii="Times New Roman" w:eastAsia="Calibri" w:hAnsi="Times New Roman" w:cs="Times New Roman"/>
          <w:sz w:val="28"/>
          <w:szCs w:val="28"/>
        </w:rPr>
        <w:t>и социальной защиты</w:t>
      </w:r>
      <w:r w:rsidR="00B67F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7FE0" w:rsidRPr="00566DE2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="00B67F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7FE0" w:rsidRPr="00566DE2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B67FE0" w:rsidRPr="00566DE2">
        <w:rPr>
          <w:rFonts w:ascii="Times New Roman" w:eastAsia="Calibri" w:hAnsi="Times New Roman" w:cs="Times New Roman"/>
          <w:sz w:val="28"/>
          <w:szCs w:val="28"/>
        </w:rPr>
        <w:t>17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B67FE0" w:rsidRPr="00566DE2">
        <w:rPr>
          <w:rFonts w:ascii="Times New Roman" w:eastAsia="Calibri" w:hAnsi="Times New Roman" w:cs="Times New Roman"/>
          <w:sz w:val="28"/>
          <w:szCs w:val="28"/>
        </w:rPr>
        <w:t>октября 2022 г. N 662н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2022389" w14:textId="7FDE358C" w:rsidR="00F615A2" w:rsidRPr="00F615A2" w:rsidRDefault="00F615A2" w:rsidP="00F615A2">
      <w:pPr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615A2">
        <w:rPr>
          <w:rFonts w:ascii="Times New Roman" w:eastAsia="Calibri" w:hAnsi="Times New Roman" w:cs="Times New Roman"/>
          <w:b/>
          <w:bCs/>
          <w:sz w:val="28"/>
          <w:szCs w:val="28"/>
        </w:rPr>
        <w:t>ЕКТС</w:t>
      </w:r>
    </w:p>
    <w:p w14:paraId="5381BF28" w14:textId="1F4D8F1B" w:rsidR="00B67FE0" w:rsidRPr="00983D7E" w:rsidRDefault="00B67FE0" w:rsidP="00F615A2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D7E">
        <w:rPr>
          <w:rFonts w:ascii="Times New Roman" w:eastAsia="Calibri" w:hAnsi="Times New Roman" w:cs="Times New Roman"/>
          <w:sz w:val="28"/>
          <w:szCs w:val="28"/>
        </w:rPr>
        <w:t>Единый тарифно-квалификационный справочник работ и</w:t>
      </w:r>
      <w:r w:rsidR="00F615A2">
        <w:rPr>
          <w:rFonts w:ascii="Times New Roman" w:eastAsia="Calibri" w:hAnsi="Times New Roman" w:cs="Times New Roman"/>
          <w:sz w:val="28"/>
          <w:szCs w:val="28"/>
        </w:rPr>
        <w:t> </w:t>
      </w:r>
      <w:r w:rsidRPr="00983D7E">
        <w:rPr>
          <w:rFonts w:ascii="Times New Roman" w:eastAsia="Calibri" w:hAnsi="Times New Roman" w:cs="Times New Roman"/>
          <w:sz w:val="28"/>
          <w:szCs w:val="28"/>
        </w:rPr>
        <w:t>профессий рабочих (ЕТКС), 2019, часть №2, выпуска №37, ЕТКС,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983D7E">
        <w:rPr>
          <w:rFonts w:ascii="Times New Roman" w:eastAsia="Calibri" w:hAnsi="Times New Roman" w:cs="Times New Roman"/>
          <w:sz w:val="28"/>
          <w:szCs w:val="28"/>
        </w:rPr>
        <w:t>ыпуск утвержден Постановлением Минтруда РФ от 29.08.2001 N 65</w:t>
      </w:r>
      <w:r w:rsidR="00F615A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38F518D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1C3856E8" w14:textId="5E2CDC79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</w:t>
      </w:r>
      <w:r w:rsidR="00F615A2">
        <w:rPr>
          <w:rFonts w:ascii="Times New Roman" w:eastAsia="Calibri" w:hAnsi="Times New Roman" w:cs="Times New Roman"/>
          <w:sz w:val="28"/>
          <w:szCs w:val="28"/>
        </w:rPr>
        <w:t> 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86ABD1A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F615A2" w:rsidRPr="00F615A2" w14:paraId="785F0C55" w14:textId="77777777" w:rsidTr="00914EA5">
        <w:tc>
          <w:tcPr>
            <w:tcW w:w="529" w:type="pct"/>
            <w:shd w:val="clear" w:color="auto" w:fill="92D050"/>
          </w:tcPr>
          <w:p w14:paraId="71E55879" w14:textId="77777777" w:rsidR="00425FBC" w:rsidRPr="00F615A2" w:rsidRDefault="00425FBC" w:rsidP="00F61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5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0680057C" w14:textId="77777777" w:rsidR="00425FBC" w:rsidRPr="00F615A2" w:rsidRDefault="009F616C" w:rsidP="00F61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15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F615A2" w:rsidRPr="00F615A2" w14:paraId="08FA075A" w14:textId="77777777" w:rsidTr="00425FBC">
        <w:tc>
          <w:tcPr>
            <w:tcW w:w="529" w:type="pct"/>
            <w:shd w:val="clear" w:color="auto" w:fill="BFBFBF"/>
          </w:tcPr>
          <w:p w14:paraId="7169121C" w14:textId="77777777" w:rsidR="00425FBC" w:rsidRPr="00F615A2" w:rsidRDefault="00425FBC" w:rsidP="00F61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5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66E8B87A" w14:textId="77777777" w:rsidR="00425FBC" w:rsidRPr="00F615A2" w:rsidRDefault="00B67FE0" w:rsidP="00F615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5A2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осмотр и подготовка к работе многооперационных трелевочных машин</w:t>
            </w:r>
          </w:p>
        </w:tc>
      </w:tr>
      <w:tr w:rsidR="00F615A2" w:rsidRPr="00F615A2" w14:paraId="2EC14A2A" w14:textId="77777777" w:rsidTr="00425FBC">
        <w:tc>
          <w:tcPr>
            <w:tcW w:w="529" w:type="pct"/>
            <w:shd w:val="clear" w:color="auto" w:fill="BFBFBF"/>
          </w:tcPr>
          <w:p w14:paraId="7AF8B1CD" w14:textId="77777777" w:rsidR="00425FBC" w:rsidRPr="00F615A2" w:rsidRDefault="00425FBC" w:rsidP="00F61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5A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31CA08D3" w14:textId="77777777" w:rsidR="00425FBC" w:rsidRPr="00F615A2" w:rsidRDefault="00B67FE0" w:rsidP="00F615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5A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трелевке леса в соответствии с видом многооперационных трелевочных машин</w:t>
            </w:r>
          </w:p>
        </w:tc>
      </w:tr>
      <w:tr w:rsidR="00F615A2" w:rsidRPr="00F615A2" w14:paraId="6C5B31A2" w14:textId="77777777" w:rsidTr="00425FBC">
        <w:tc>
          <w:tcPr>
            <w:tcW w:w="529" w:type="pct"/>
            <w:shd w:val="clear" w:color="auto" w:fill="BFBFBF"/>
          </w:tcPr>
          <w:p w14:paraId="4846F9FC" w14:textId="77777777" w:rsidR="00425FBC" w:rsidRPr="00F615A2" w:rsidRDefault="00425FBC" w:rsidP="00F61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5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65F11262" w14:textId="77777777" w:rsidR="00425FBC" w:rsidRPr="00F615A2" w:rsidRDefault="00B67FE0" w:rsidP="00F615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5A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технического обслуживания многооперационных трелевочных машин</w:t>
            </w:r>
          </w:p>
        </w:tc>
      </w:tr>
    </w:tbl>
    <w:p w14:paraId="018C139C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1945DE" w14:textId="77777777" w:rsidR="001B15DE" w:rsidRPr="001B15DE" w:rsidRDefault="001B15DE" w:rsidP="00F615A2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F615A2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B0E22" w14:textId="77777777" w:rsidR="007E4EE7" w:rsidRDefault="007E4EE7" w:rsidP="00A130B3">
      <w:pPr>
        <w:spacing w:after="0" w:line="240" w:lineRule="auto"/>
      </w:pPr>
      <w:r>
        <w:separator/>
      </w:r>
    </w:p>
  </w:endnote>
  <w:endnote w:type="continuationSeparator" w:id="0">
    <w:p w14:paraId="55728AA2" w14:textId="77777777" w:rsidR="007E4EE7" w:rsidRDefault="007E4EE7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FB27229" w14:textId="33D45946" w:rsidR="00A130B3" w:rsidRPr="00F615A2" w:rsidRDefault="007A5BF1" w:rsidP="00F615A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615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30B3" w:rsidRPr="00F615A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615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20B6" w:rsidRPr="00F615A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615A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35CA2" w14:textId="77777777" w:rsidR="007E4EE7" w:rsidRDefault="007E4EE7" w:rsidP="00A130B3">
      <w:pPr>
        <w:spacing w:after="0" w:line="240" w:lineRule="auto"/>
      </w:pPr>
      <w:r>
        <w:separator/>
      </w:r>
    </w:p>
  </w:footnote>
  <w:footnote w:type="continuationSeparator" w:id="0">
    <w:p w14:paraId="045BF4B2" w14:textId="77777777" w:rsidR="007E4EE7" w:rsidRDefault="007E4EE7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F750AF4"/>
    <w:multiLevelType w:val="hybridMultilevel"/>
    <w:tmpl w:val="D640C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26911"/>
    <w:multiLevelType w:val="hybridMultilevel"/>
    <w:tmpl w:val="1CEE4AC4"/>
    <w:lvl w:ilvl="0" w:tplc="E6447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82438"/>
    <w:multiLevelType w:val="hybridMultilevel"/>
    <w:tmpl w:val="50869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3258B"/>
    <w:multiLevelType w:val="hybridMultilevel"/>
    <w:tmpl w:val="F4AAB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F94"/>
    <w:rsid w:val="00054085"/>
    <w:rsid w:val="001262E4"/>
    <w:rsid w:val="001741FE"/>
    <w:rsid w:val="001A1C26"/>
    <w:rsid w:val="001B15DE"/>
    <w:rsid w:val="003327A6"/>
    <w:rsid w:val="003D0CC1"/>
    <w:rsid w:val="00425FBC"/>
    <w:rsid w:val="004D6336"/>
    <w:rsid w:val="004F5C21"/>
    <w:rsid w:val="00532AD0"/>
    <w:rsid w:val="005911D4"/>
    <w:rsid w:val="00596E5D"/>
    <w:rsid w:val="006720B6"/>
    <w:rsid w:val="00716F94"/>
    <w:rsid w:val="0078508C"/>
    <w:rsid w:val="007A5BF1"/>
    <w:rsid w:val="007E0C3F"/>
    <w:rsid w:val="007E4EE7"/>
    <w:rsid w:val="0082703A"/>
    <w:rsid w:val="008504D1"/>
    <w:rsid w:val="00912BE2"/>
    <w:rsid w:val="009C4B59"/>
    <w:rsid w:val="009F616C"/>
    <w:rsid w:val="00A130B3"/>
    <w:rsid w:val="00AA1894"/>
    <w:rsid w:val="00AB059B"/>
    <w:rsid w:val="00AE065E"/>
    <w:rsid w:val="00B67FE0"/>
    <w:rsid w:val="00B96387"/>
    <w:rsid w:val="00BE6516"/>
    <w:rsid w:val="00C31FCD"/>
    <w:rsid w:val="00D4547D"/>
    <w:rsid w:val="00E110E4"/>
    <w:rsid w:val="00E75D31"/>
    <w:rsid w:val="00F540F4"/>
    <w:rsid w:val="00F615A2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09149"/>
  <w15:docId w15:val="{10577663-5876-43DA-B4E4-77257804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72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2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Александровна</cp:lastModifiedBy>
  <cp:revision>7</cp:revision>
  <dcterms:created xsi:type="dcterms:W3CDTF">2024-11-02T11:16:00Z</dcterms:created>
  <dcterms:modified xsi:type="dcterms:W3CDTF">2025-04-14T10:36:00Z</dcterms:modified>
</cp:coreProperties>
</file>