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5180F" w14:paraId="7D5B6779" w14:textId="77777777" w:rsidTr="00F30342">
        <w:tc>
          <w:tcPr>
            <w:tcW w:w="5419" w:type="dxa"/>
          </w:tcPr>
          <w:p w14:paraId="1AD9006A" w14:textId="77777777" w:rsidR="0065180F" w:rsidRDefault="0065180F" w:rsidP="00F30342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69D8345" wp14:editId="53C1C0B6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11F19E87" w14:textId="77777777" w:rsidR="0065180F" w:rsidRDefault="0065180F" w:rsidP="00F30342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4B0AED5E" wp14:editId="5CFE5CB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1F2F9A" w14:textId="5D9A8350" w:rsidR="00901B32" w:rsidRDefault="00901B3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C87DAEA" w:rsidR="001B15DE" w:rsidRPr="0065180F" w:rsidRDefault="00144B54" w:rsidP="00596E5D">
      <w:pPr>
        <w:jc w:val="center"/>
        <w:rPr>
          <w:rFonts w:ascii="Times New Roman" w:hAnsi="Times New Roman" w:cs="Times New Roman"/>
          <w:sz w:val="56"/>
          <w:szCs w:val="56"/>
        </w:rPr>
      </w:pPr>
      <w:r w:rsidRPr="0065180F">
        <w:rPr>
          <w:rFonts w:ascii="Times New Roman" w:hAnsi="Times New Roman" w:cs="Times New Roman"/>
          <w:sz w:val="56"/>
          <w:szCs w:val="56"/>
        </w:rPr>
        <w:t>«Противодействие беспилотным авиационным системам</w:t>
      </w:r>
      <w:r w:rsidR="001B15DE" w:rsidRPr="0065180F">
        <w:rPr>
          <w:rFonts w:ascii="Times New Roman" w:hAnsi="Times New Roman" w:cs="Times New Roman"/>
          <w:sz w:val="56"/>
          <w:szCs w:val="56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5F0647C" w14:textId="77777777" w:rsidR="0065180F" w:rsidRDefault="0065180F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9208715" w:rsidR="009F6D88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9F6D8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5065ED6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144B54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Противодействие беспилотным авиационным системам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424B9B7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72EBD85" w14:textId="7467CE20" w:rsidR="00901B32" w:rsidRDefault="00144B54" w:rsidP="00144B5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Противодействие беспилотным авиационным системам является важным компонентом суверенитета страны как от внешних угроз национальной безопасности, так и от внутренних правонарушений и незаконного использования </w:t>
      </w:r>
      <w:r w:rsidR="0065180F">
        <w:rPr>
          <w:rFonts w:ascii="Times New Roman" w:eastAsia="Calibri" w:hAnsi="Times New Roman" w:cs="Times New Roman"/>
          <w:sz w:val="28"/>
          <w:szCs w:val="28"/>
        </w:rPr>
        <w:t>беспилотных авиационных систем (БАС)</w:t>
      </w:r>
      <w:r>
        <w:rPr>
          <w:rFonts w:ascii="Times New Roman" w:eastAsia="Calibri" w:hAnsi="Times New Roman" w:cs="Times New Roman"/>
          <w:sz w:val="28"/>
          <w:szCs w:val="28"/>
        </w:rPr>
        <w:t>. Многогранность беспилотных воздушных судов (Б</w:t>
      </w:r>
      <w:r w:rsidR="0065180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С) в различных отраслях способствовал</w:t>
      </w:r>
      <w:r w:rsidR="0065180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 популяризации и в незаконной сфере использования сделав жизненную обыденность уязвимой. </w:t>
      </w:r>
    </w:p>
    <w:p w14:paraId="76059EDA" w14:textId="035AEC14" w:rsidR="009C4B59" w:rsidRDefault="00144B54" w:rsidP="00144B5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Противодействие незаконному использованию БВС является на сегодняшний момент одной из самых значимых задач как для государственных органов, так и для каждого гражданина в целом. </w:t>
      </w:r>
    </w:p>
    <w:p w14:paraId="2DB5EB25" w14:textId="77777777" w:rsidR="00901B32" w:rsidRDefault="00901B32" w:rsidP="00144B5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сегодняшний день разработаны и модернизированы различные системы противодействия БАС. Начиная от локализации заканчивая устранением БВС существуют различные радиолокационные комплексы, анализаторы воздушного пространства, подавители сигналов управления, портативные радиоэлектронные ружья, стационарные радиоэлектронные станции и другие системы, методы и устройства противодействия.</w:t>
      </w:r>
    </w:p>
    <w:p w14:paraId="521F73E9" w14:textId="7BFD80EF" w:rsidR="00901B32" w:rsidRDefault="00901B32" w:rsidP="00144B5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Специалисты данного направления не только могут владеть каждым из этих систем и устройств отдельно, но и комбинировать их применение для более эффективной защиты от атак различных БВС, понимать принцип продуктивности использования в различных видах защиты, различных защищаемых объектах и местности. Подобные специалисты являются востребованными не только в сфере защиты государственной безопасности, но и в защите частных компаний, </w:t>
      </w:r>
      <w:r w:rsidR="007C0275">
        <w:rPr>
          <w:rFonts w:ascii="Times New Roman" w:eastAsia="Calibri" w:hAnsi="Times New Roman" w:cs="Times New Roman"/>
          <w:sz w:val="28"/>
          <w:szCs w:val="28"/>
        </w:rPr>
        <w:t>бизнеса и частной жизни граждан нашей страны.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4748421E" w14:textId="77777777" w:rsidR="009F6D88" w:rsidRPr="00425FBC" w:rsidRDefault="009F6D88" w:rsidP="00144B5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3287308D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75E6838" w14:textId="1D1740CB" w:rsidR="007C0275" w:rsidRDefault="007C0275" w:rsidP="0065180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4 августа 2023 г. № 440-ФЗ</w:t>
      </w:r>
    </w:p>
    <w:p w14:paraId="201D5DA7" w14:textId="4E547E51" w:rsidR="007C0275" w:rsidRDefault="007C0275" w:rsidP="0065180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Приказ Минтранса России от 24.07.2024 N 255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принятия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о пресечении функционирования беспилотных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аппаратов в целях защиты от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незаконного вмешательства объектов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транспортной инфраструктуры, вокруг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которых установлены зоны безопасности,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перечня должностных лиц подразделений транспортной безопасности, уполномоченных на принятие такого решения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(Зарегистрировано в Минюсте России 27.08.2024 N 79295)</w:t>
      </w:r>
    </w:p>
    <w:p w14:paraId="0673508C" w14:textId="5FF19CA5" w:rsidR="00FE01DB" w:rsidRDefault="00FE01DB" w:rsidP="0065180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Приказа Министерства труда и социальной защиты РФ 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профессионального стандарта 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>Специалист по обеспечению авиационной безопасности беспилотных авиационных систем в составе с одним или несколькими беспилотными воздушными судами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(подготовлен Минтрудом России 09.11.2023)</w:t>
      </w:r>
    </w:p>
    <w:p w14:paraId="747306A3" w14:textId="4C5D0B2B" w:rsidR="00FD22B4" w:rsidRPr="00FD22B4" w:rsidRDefault="00FD22B4" w:rsidP="00FD22B4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C89">
        <w:rPr>
          <w:rFonts w:ascii="Times New Roman" w:eastAsia="Times New Roman" w:hAnsi="Times New Roman"/>
          <w:sz w:val="28"/>
          <w:szCs w:val="28"/>
          <w:lang w:eastAsia="ru-RU"/>
        </w:rPr>
        <w:t>ФГОС 40.02.02 Правоохранительная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 Минобрнауки России от 12.09</w:t>
      </w: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 N 509</w:t>
      </w:r>
    </w:p>
    <w:p w14:paraId="10198A69" w14:textId="53134027" w:rsidR="007C0275" w:rsidRDefault="00FE01DB" w:rsidP="0065180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>ФГОС 25.02.08 Эксплуатация беспилотных авиационных систем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>Приказ Минобрнауки России от 09.12.2016 N 1549 (ред. от 17.12.2020)</w:t>
      </w:r>
    </w:p>
    <w:p w14:paraId="73B3C49E" w14:textId="24910CAF" w:rsidR="00FE01DB" w:rsidRPr="00FE01DB" w:rsidRDefault="00FE01DB" w:rsidP="0065180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>ФГОС 25.02.03 Техническая эксплуатация электрифицированных и пилотажно-навигационных комплексов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>Приказ Минобрнауки России от 22.04.2014 N 392 (ред. от 09.04.2015)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6DA8BE96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180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65180F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65180F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01B32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14B00FA" w:rsidR="00425FBC" w:rsidRPr="00425FBC" w:rsidRDefault="00FE01DB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1DB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подготовке и совершению актов незаконного вмешательства в зоне эксплуатации беспилотных авиационных систем в составе с одним или несколькими беспилотными воздушными судами</w:t>
            </w:r>
          </w:p>
        </w:tc>
      </w:tr>
      <w:tr w:rsidR="00427903" w:rsidRPr="00425FBC" w14:paraId="45D886C3" w14:textId="77777777" w:rsidTr="00425FBC">
        <w:tc>
          <w:tcPr>
            <w:tcW w:w="529" w:type="pct"/>
            <w:shd w:val="clear" w:color="auto" w:fill="BFBFBF"/>
          </w:tcPr>
          <w:p w14:paraId="69596231" w14:textId="65C5941F" w:rsidR="00427903" w:rsidRPr="00425FBC" w:rsidRDefault="0042790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518DCBA" w14:textId="6F1D7C23" w:rsidR="00427903" w:rsidRPr="00FE01DB" w:rsidRDefault="0042790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90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технических средств обеспечения авиационной (транспортной) безопасности в зоне эксплуатации беспилотных авиационных систем в составе с одним или несколькими беспилотными воздушными судами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36492854" w:rsidR="00425FBC" w:rsidRPr="00425FBC" w:rsidRDefault="0042790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2A34AEF" w14:textId="664EF8EA" w:rsidR="00425FBC" w:rsidRPr="00425FBC" w:rsidRDefault="00FE01DB" w:rsidP="00FE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1D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мероприятий по противодействию подготовки и совершению актов незаконного вмешательства в зоне эксплуатации беспилотных авиационных систем в составе с одним или несколькими беспилотными воздушными судами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0EDEAA35" w:rsidR="00425FBC" w:rsidRPr="00425FBC" w:rsidRDefault="0042790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D1573A2" w14:textId="0C6A0BCC" w:rsidR="00425FBC" w:rsidRPr="00425FBC" w:rsidRDefault="009F6D88" w:rsidP="009F6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D8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контроля технических средств обеспечения авиационной (транспортной) безопасности в зоне эксплуатации беспилотных авиационных систем в составе с одним или несколькими беспилотными воздушными судами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18B2DCA9" w:rsidR="00425FBC" w:rsidRPr="009F6D88" w:rsidRDefault="0042790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028C73D" w14:textId="11A579D9" w:rsidR="00425FBC" w:rsidRPr="00425FBC" w:rsidRDefault="009F6D88" w:rsidP="009F6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D8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обеспечения качества авиационной (транспортной) безопасности</w:t>
            </w:r>
          </w:p>
        </w:tc>
      </w:tr>
    </w:tbl>
    <w:p w14:paraId="187CE715" w14:textId="77777777" w:rsidR="00425FBC" w:rsidRDefault="00425FBC" w:rsidP="0065180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BD1F" w14:textId="77777777" w:rsidR="00721579" w:rsidRDefault="00721579" w:rsidP="00A130B3">
      <w:pPr>
        <w:spacing w:after="0" w:line="240" w:lineRule="auto"/>
      </w:pPr>
      <w:r>
        <w:separator/>
      </w:r>
    </w:p>
  </w:endnote>
  <w:endnote w:type="continuationSeparator" w:id="0">
    <w:p w14:paraId="5CFEC6E0" w14:textId="77777777" w:rsidR="00721579" w:rsidRDefault="0072157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3CD0A16" w:rsidR="00901B32" w:rsidRDefault="00901B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728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901B32" w:rsidRDefault="00901B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22B66" w14:textId="77777777" w:rsidR="00721579" w:rsidRDefault="00721579" w:rsidP="00A130B3">
      <w:pPr>
        <w:spacing w:after="0" w:line="240" w:lineRule="auto"/>
      </w:pPr>
      <w:r>
        <w:separator/>
      </w:r>
    </w:p>
  </w:footnote>
  <w:footnote w:type="continuationSeparator" w:id="0">
    <w:p w14:paraId="0A18D332" w14:textId="77777777" w:rsidR="00721579" w:rsidRDefault="0072157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5A52C4"/>
    <w:multiLevelType w:val="hybridMultilevel"/>
    <w:tmpl w:val="DC428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8811914">
    <w:abstractNumId w:val="0"/>
  </w:num>
  <w:num w:numId="2" w16cid:durableId="5887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44B54"/>
    <w:rsid w:val="001B15DE"/>
    <w:rsid w:val="002509F6"/>
    <w:rsid w:val="003327A6"/>
    <w:rsid w:val="00397DA7"/>
    <w:rsid w:val="003D0CC1"/>
    <w:rsid w:val="00425FBC"/>
    <w:rsid w:val="00427903"/>
    <w:rsid w:val="004F5C21"/>
    <w:rsid w:val="00532AD0"/>
    <w:rsid w:val="005911D4"/>
    <w:rsid w:val="00596E5D"/>
    <w:rsid w:val="005E7D85"/>
    <w:rsid w:val="0065180F"/>
    <w:rsid w:val="0068052E"/>
    <w:rsid w:val="00716F94"/>
    <w:rsid w:val="00721579"/>
    <w:rsid w:val="007C0275"/>
    <w:rsid w:val="007E0C3F"/>
    <w:rsid w:val="008504D1"/>
    <w:rsid w:val="008A7B06"/>
    <w:rsid w:val="00901B32"/>
    <w:rsid w:val="00912BE2"/>
    <w:rsid w:val="009C4B59"/>
    <w:rsid w:val="009F616C"/>
    <w:rsid w:val="009F6D88"/>
    <w:rsid w:val="00A130B3"/>
    <w:rsid w:val="00AA1894"/>
    <w:rsid w:val="00AB059B"/>
    <w:rsid w:val="00B635EC"/>
    <w:rsid w:val="00B96387"/>
    <w:rsid w:val="00C31FCD"/>
    <w:rsid w:val="00D25700"/>
    <w:rsid w:val="00E110E4"/>
    <w:rsid w:val="00E53728"/>
    <w:rsid w:val="00E75D31"/>
    <w:rsid w:val="00E8276C"/>
    <w:rsid w:val="00F65907"/>
    <w:rsid w:val="00FD22B4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65180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3</cp:revision>
  <dcterms:created xsi:type="dcterms:W3CDTF">2025-03-24T13:06:00Z</dcterms:created>
  <dcterms:modified xsi:type="dcterms:W3CDTF">2025-04-16T10:18:00Z</dcterms:modified>
</cp:coreProperties>
</file>