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624D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D9E4262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«Разработка компьютерных игр и мультимедийных приложений»</w:t>
      </w:r>
    </w:p>
    <w:p w14:paraId="35D46E6C" w14:textId="319D073E" w:rsidR="001B15DE" w:rsidRPr="00A77A0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A77A0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A77A03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52569077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0F52D" w14:textId="7FFAB847" w:rsidR="00A77A03" w:rsidRDefault="00A77A03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C8270" w14:textId="53A4EC43" w:rsidR="00A77A03" w:rsidRDefault="00A77A03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89D8E" w14:textId="5A913AE8" w:rsidR="00A77A03" w:rsidRDefault="00A77A03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DCCE5" w14:textId="2AFA3546" w:rsidR="00A77A03" w:rsidRDefault="00A77A03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09EB4" w14:textId="77777777" w:rsidR="00A77A03" w:rsidRPr="00A77A03" w:rsidRDefault="00A77A03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5828A" w14:textId="5B07B259" w:rsidR="004A34DF" w:rsidRDefault="00D25700" w:rsidP="00A77A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13E41FD" w:rsidR="001B15DE" w:rsidRPr="009C4B59" w:rsidRDefault="001B15DE" w:rsidP="00563D8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A34D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компьютерных игр и</w:t>
      </w:r>
      <w:r w:rsidR="00A77A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A34D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 приложений</w:t>
      </w:r>
    </w:p>
    <w:p w14:paraId="0147F601" w14:textId="01B9DEB2" w:rsidR="00532AD0" w:rsidRPr="009C4B59" w:rsidRDefault="00532AD0" w:rsidP="00563D8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520FACA6" w:rsidR="00425FBC" w:rsidRPr="00425FBC" w:rsidRDefault="00425FBC" w:rsidP="00563D8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5BB4399" w14:textId="77777777" w:rsidR="004A34DF" w:rsidRPr="000A3AFC" w:rsidRDefault="004A34DF" w:rsidP="00563D88">
      <w:pPr>
        <w:pStyle w:val="mainText"/>
        <w:spacing w:after="0" w:line="360" w:lineRule="exact"/>
        <w:ind w:firstLine="708"/>
        <w:rPr>
          <w:color w:val="000000" w:themeColor="text1"/>
          <w:sz w:val="28"/>
          <w:szCs w:val="28"/>
        </w:rPr>
      </w:pPr>
      <w:r w:rsidRPr="000A3AFC">
        <w:rPr>
          <w:color w:val="000000" w:themeColor="text1"/>
          <w:sz w:val="28"/>
          <w:szCs w:val="28"/>
        </w:rPr>
        <w:t xml:space="preserve">Разработка компьютерных игр и мультимедийных приложений – это процесс создания компьютерных программных продуктов, предназначенных для обучения и погружение в рабочий процесс по средствам симуляции оборудования, а </w:t>
      </w:r>
      <w:proofErr w:type="gramStart"/>
      <w:r w:rsidRPr="000A3AFC">
        <w:rPr>
          <w:color w:val="000000" w:themeColor="text1"/>
          <w:sz w:val="28"/>
          <w:szCs w:val="28"/>
        </w:rPr>
        <w:t>так же</w:t>
      </w:r>
      <w:proofErr w:type="gramEnd"/>
      <w:r w:rsidRPr="000A3AFC">
        <w:rPr>
          <w:color w:val="000000" w:themeColor="text1"/>
          <w:sz w:val="28"/>
          <w:szCs w:val="28"/>
        </w:rPr>
        <w:t xml:space="preserve"> развлечения пользователей. Компьютерные игры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мультимедийные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приложения</w:t>
      </w:r>
      <w:r w:rsidRPr="000A3AFC">
        <w:rPr>
          <w:color w:val="000000" w:themeColor="text1"/>
          <w:sz w:val="28"/>
          <w:szCs w:val="28"/>
          <w:shd w:val="clear" w:color="auto" w:fill="FFFFFF"/>
        </w:rPr>
        <w:t xml:space="preserve"> относятся к классу программных систем высокой сложности. Разработка программных продуктов требует высокой квалификации и подготовки. Проектирование </w:t>
      </w:r>
      <w:r w:rsidRPr="000A3AFC">
        <w:rPr>
          <w:color w:val="000000" w:themeColor="text1"/>
          <w:sz w:val="28"/>
          <w:szCs w:val="28"/>
        </w:rPr>
        <w:t xml:space="preserve">компьютерных игр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мультимедийных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приложений</w:t>
      </w:r>
      <w:r w:rsidRPr="000A3AFC">
        <w:rPr>
          <w:color w:val="000000" w:themeColor="text1"/>
          <w:sz w:val="28"/>
          <w:szCs w:val="28"/>
          <w:shd w:val="clear" w:color="auto" w:fill="FFFFFF"/>
        </w:rPr>
        <w:t>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В процесс разработки входит анализ и постановка задачи, разработка используемых объектов и анимации, настройка физики и методов взаимодействия пользователя с используемыми объектами, разработка алгоритмов поиска пути и элементов искусственного интеллекта (AI), построение различных уровней, построение интерфейса пользователя, отладка и тестирование проекта.</w:t>
      </w:r>
    </w:p>
    <w:p w14:paraId="7C1CFFFF" w14:textId="77777777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актуальной профессией в реальном секторе экономики России. Игровой индустрии и индустрии технологических симуляторов становится все более важным сектором экономики и множество компаний и некоммерческих организаций продолжают инвестировать в развитие этого сектора.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также имеет большой потенциал и растет в популярности в связи с растущим спросом на развлекательные и информационные приложения. В России имеется множество компаний и студий, которые специализируются на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Это может быть как крупные международные корпорации, так и небольшие независимые студии. Кроме того, существует множество образовательных институтов, которые предлагают курсы и программы обучения по разработке игр и мультимедийных приложений. В связи с этим, работа в этой области может быть достаточно перспективной для специалистов с навыками и знаниями в этой области. </w:t>
      </w:r>
    </w:p>
    <w:p w14:paraId="7F95DB69" w14:textId="77777777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Стоит отметить, что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технологичной и инновационной областью, и поэтому требует от специалистов постоянного самообразования и обновления навыков. Также важно иметь сильные коммуникационные навыки, так как мультимедийных приложений часто является командной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работой, где необходимо координировать действия и идеи между различными специалистами.</w:t>
      </w:r>
    </w:p>
    <w:p w14:paraId="330F3C10" w14:textId="77777777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актуальной и перспективной профессией в реальном секторе экономики России. Индустрия игр, симуляторов и мультимедиа растет и продолжает развиваться, что открывает множество возможностей для специалистов в этой области.</w:t>
      </w:r>
    </w:p>
    <w:p w14:paraId="6A800176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BC4E8ED" w14:textId="77777777" w:rsidR="004A34DF" w:rsidRPr="000A3AFC" w:rsidRDefault="004A34DF" w:rsidP="00563D88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Описание особенностей профессиональной деятельности специалиста</w:t>
      </w:r>
    </w:p>
    <w:p w14:paraId="5C28BCDD" w14:textId="77777777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Профессиональная деятельность разработчика </w:t>
      </w:r>
      <w:proofErr w:type="spellStart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мультимедийных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приложений включает в себя ряд особенностей:</w:t>
      </w:r>
    </w:p>
    <w:p w14:paraId="21E2524A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Креативность: разработчики должны иметь способность генерировать идеи и концепции для новых игр и приложений.</w:t>
      </w:r>
    </w:p>
    <w:p w14:paraId="027B98DC" w14:textId="77777777" w:rsidR="004A34DF" w:rsidRPr="000A3AFC" w:rsidRDefault="004A34DF" w:rsidP="00563D88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игр и мультимедийных приложений.</w:t>
      </w:r>
    </w:p>
    <w:p w14:paraId="5AA3D755" w14:textId="77777777" w:rsidR="004A34DF" w:rsidRPr="000A3AFC" w:rsidRDefault="004A34DF" w:rsidP="00563D88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Командная работа: разработка симуляторов мультимедийных приложений часто включает в себя работу в команде с другими специалистами, такими как дизайнеры, артисты, сценаристы и другие.</w:t>
      </w:r>
    </w:p>
    <w:p w14:paraId="5A88C68D" w14:textId="77777777" w:rsidR="004A34DF" w:rsidRPr="000A3AFC" w:rsidRDefault="004A34DF" w:rsidP="00563D88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Инновации и постоянное самообразование: разработка симуляторов и мультимедийных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4C35E491" w14:textId="77777777" w:rsidR="004A34DF" w:rsidRPr="000A3AFC" w:rsidRDefault="004A34DF" w:rsidP="00563D88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 игр и приложений.</w:t>
      </w:r>
    </w:p>
    <w:p w14:paraId="4A8E643E" w14:textId="77777777" w:rsidR="004A34DF" w:rsidRPr="000A3AFC" w:rsidRDefault="004A34DF" w:rsidP="00563D88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53A888FF" w14:textId="77777777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 целом, разработка симуляторов и мультимедийных приложений — это творческая и технологичная профессия, требующая от специалистов комбинацию креативности, технических навыков и коммуникационных умений. Разработчики должны иметь способность генерировать идеи, создавать и программировать игры и приложения, тестировать и отлаживать их, а также быть готовыми к постоянному самообразованию и обновлению навыков в динамично развивающейся индустрии.</w:t>
      </w:r>
    </w:p>
    <w:p w14:paraId="039C7CC0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Технологии применения в профессиональной деятельности</w:t>
      </w:r>
    </w:p>
    <w:p w14:paraId="256A8A9F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паттерны проектирования программного продукта, объектное ориентированный подход к написанию программного кода, игровой движок, язык программирования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#</w:t>
      </w:r>
    </w:p>
    <w:p w14:paraId="0354CA6F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6E6C18A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Особенности внедрения в индустрию, в каких средах применяется</w:t>
      </w:r>
    </w:p>
    <w:p w14:paraId="3D9BB456" w14:textId="77777777" w:rsidR="004A34DF" w:rsidRPr="000A3AFC" w:rsidRDefault="004A34DF" w:rsidP="00563D88">
      <w:pPr>
        <w:spacing w:after="0" w:line="36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в индустрию разработки игр, симуляторов и мультимедийных приложений может происходить с использованием различных средств, например:</w:t>
      </w:r>
    </w:p>
    <w:p w14:paraId="1962129F" w14:textId="77777777" w:rsidR="004A34DF" w:rsidRPr="000A3AFC" w:rsidRDefault="004A34DF" w:rsidP="00563D88">
      <w:pPr>
        <w:pStyle w:val="a3"/>
        <w:numPr>
          <w:ilvl w:val="0"/>
          <w:numId w:val="3"/>
        </w:numPr>
        <w:spacing w:after="0" w:line="360" w:lineRule="exac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Крупные игровые компании и студии: в крупных игровых компаниях и студиях разработчики могут работать над крупными проектами, используя последние технологии и инструменты.</w:t>
      </w:r>
    </w:p>
    <w:p w14:paraId="62712D42" w14:textId="77777777" w:rsidR="004A34DF" w:rsidRPr="000A3AFC" w:rsidRDefault="004A34DF" w:rsidP="00563D88">
      <w:pPr>
        <w:pStyle w:val="a3"/>
        <w:numPr>
          <w:ilvl w:val="0"/>
          <w:numId w:val="3"/>
        </w:numPr>
        <w:spacing w:after="0" w:line="360" w:lineRule="exac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Независимые студии: независимые студии часто специализируются на разработке </w:t>
      </w:r>
      <w:proofErr w:type="spellStart"/>
      <w:r w:rsidRPr="000A3AFC">
        <w:rPr>
          <w:rFonts w:ascii="Times New Roman" w:hAnsi="Times New Roman"/>
          <w:color w:val="000000" w:themeColor="text1"/>
          <w:sz w:val="28"/>
          <w:szCs w:val="28"/>
        </w:rPr>
        <w:t>малоресурсных</w:t>
      </w:r>
      <w:proofErr w:type="spell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приложений, используя более низкоуровневые технологии.</w:t>
      </w:r>
    </w:p>
    <w:p w14:paraId="2AE23277" w14:textId="77777777" w:rsidR="004A34DF" w:rsidRPr="000A3AFC" w:rsidRDefault="004A34DF" w:rsidP="00563D88">
      <w:pPr>
        <w:pStyle w:val="a3"/>
        <w:numPr>
          <w:ilvl w:val="0"/>
          <w:numId w:val="3"/>
        </w:numPr>
        <w:spacing w:after="0" w:line="360" w:lineRule="exac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Работа на удаленной основе: разработчики могут также внедряться в индустрию разработки </w:t>
      </w:r>
      <w:proofErr w:type="gramStart"/>
      <w:r w:rsidRPr="000A3AFC">
        <w:rPr>
          <w:rFonts w:ascii="Times New Roman" w:hAnsi="Times New Roman"/>
          <w:color w:val="000000" w:themeColor="text1"/>
          <w:sz w:val="28"/>
          <w:szCs w:val="28"/>
        </w:rPr>
        <w:t>симуляторов ,</w:t>
      </w:r>
      <w:proofErr w:type="gram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мультимедийных приложений, работая на удаленной основе, например, как фрилансеры или удаленные сотрудники для компаний ИТ студий.</w:t>
      </w:r>
    </w:p>
    <w:p w14:paraId="42B6D1E0" w14:textId="77777777" w:rsidR="004A34DF" w:rsidRPr="000A3AFC" w:rsidRDefault="004A34DF" w:rsidP="00563D88">
      <w:pPr>
        <w:pStyle w:val="a3"/>
        <w:numPr>
          <w:ilvl w:val="0"/>
          <w:numId w:val="3"/>
        </w:numPr>
        <w:spacing w:after="0" w:line="360" w:lineRule="exac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Работа в государственных и коммерческих организациях, связанных с IT сферой.</w:t>
      </w:r>
    </w:p>
    <w:p w14:paraId="7A9E659F" w14:textId="3386F23C" w:rsidR="004A34DF" w:rsidRPr="000A3AFC" w:rsidRDefault="004A34DF" w:rsidP="00563D8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среды и проекта, разработчики могут использовать различные языки программирования, инструменты и технологии для разработки</w:t>
      </w:r>
      <w:r w:rsidR="00A77A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игровых, </w:t>
      </w: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мультимедийных приложений.</w:t>
      </w:r>
    </w:p>
    <w:p w14:paraId="29AD9081" w14:textId="77777777" w:rsidR="004A34DF" w:rsidRPr="000A3AFC" w:rsidRDefault="004A34DF" w:rsidP="00563D88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</w:p>
    <w:p w14:paraId="028D7591" w14:textId="77777777" w:rsidR="004A34DF" w:rsidRPr="000A3AFC" w:rsidRDefault="004A34DF" w:rsidP="00563D88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07E3E0D8" w14:textId="77777777" w:rsidR="004A34DF" w:rsidRPr="000A3AFC" w:rsidRDefault="004A34DF" w:rsidP="00563D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C35758B" w14:textId="3E5F2BE1" w:rsidR="004A34DF" w:rsidRPr="00A77A03" w:rsidRDefault="004A34DF" w:rsidP="00563D88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77A0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</w:t>
      </w:r>
    </w:p>
    <w:p w14:paraId="28FCD187" w14:textId="7A56CF5F" w:rsidR="00A77A03" w:rsidRDefault="004A34DF" w:rsidP="00563D88">
      <w:pPr>
        <w:spacing w:after="0" w:line="360" w:lineRule="exac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09.02.0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A34DF">
        <w:rPr>
          <w:rFonts w:ascii="Times New Roman" w:hAnsi="Times New Roman" w:cs="Times New Roman"/>
          <w:sz w:val="28"/>
          <w:szCs w:val="28"/>
        </w:rPr>
        <w:t>Компьютерные системы и комплексы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77A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утвержден приказом </w:t>
      </w:r>
      <w:r w:rsidR="00A77A03"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Министерства </w:t>
      </w:r>
      <w:r w:rsidR="00A77A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просвещения РФ </w:t>
      </w:r>
      <w:r w:rsidR="00563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мая 2022 г. N 362</w:t>
      </w:r>
      <w:r w:rsidR="00A77A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78F7517E" w14:textId="3FC152FA" w:rsidR="004A34DF" w:rsidRDefault="004A34DF" w:rsidP="00563D88">
      <w:pPr>
        <w:spacing w:after="0" w:line="360" w:lineRule="exac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09.02.07 Информационные системы и программирование, </w:t>
      </w:r>
      <w:r w:rsidR="00563D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утвержден приказом </w:t>
      </w:r>
      <w:r w:rsidR="00563D88"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</w:t>
      </w:r>
      <w:r w:rsidR="00563D88"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63D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образования и науки РФ </w:t>
      </w:r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 декабря 2016 г. N 1547</w:t>
      </w:r>
      <w:r w:rsidR="00563D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1FB6EFC6" w14:textId="0140F2E8" w:rsidR="00563D88" w:rsidRPr="00A77A03" w:rsidRDefault="00563D88" w:rsidP="00563D88">
      <w:pPr>
        <w:spacing w:after="0" w:line="360" w:lineRule="exac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09.02.12 Техническая эксплуатация и сопровождение информационных систем,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утвержден приказом </w:t>
      </w:r>
      <w:r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просвещения РФ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 10 марта 2025 г. № 184.</w:t>
      </w:r>
    </w:p>
    <w:p w14:paraId="2F56F385" w14:textId="33B900E8" w:rsidR="004A34DF" w:rsidRPr="00563D88" w:rsidRDefault="004A34DF" w:rsidP="00563D88">
      <w:pPr>
        <w:numPr>
          <w:ilvl w:val="0"/>
          <w:numId w:val="1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563D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35C8FEBF" w14:textId="5FAF1C45" w:rsidR="004A34DF" w:rsidRPr="000A3AFC" w:rsidRDefault="004A34DF" w:rsidP="00563D88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06.001 Программист, утвержден приказом Министерства труда и социальной защиты Российской Федерации от 18 ноября 2013 г. № 679н</w:t>
      </w:r>
      <w:r w:rsidR="00563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E1BF86" w14:textId="3F3F8246" w:rsidR="004A34DF" w:rsidRPr="000A3AFC" w:rsidRDefault="004A34DF" w:rsidP="00563D88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06.015 Специалист по информационным системам, утвержден приказом Министерства труда и социальной защиты Российской Федерации</w:t>
      </w:r>
      <w:r w:rsidR="00563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 декабря 2016г. № 896н</w:t>
      </w:r>
      <w:r w:rsidR="00563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7D653A" w14:textId="094481D3" w:rsidR="004A34DF" w:rsidRPr="000A3AFC" w:rsidRDefault="004A34DF" w:rsidP="00563D88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06.025 Разработчик Web и мультимедийных приложений, утвержден приказом Министерства труда и социальной защиты Российской Федерации от 18 января 2017 г. № 44н</w:t>
      </w:r>
      <w:r w:rsidR="00563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004848" w14:textId="470BC53D" w:rsidR="004A34DF" w:rsidRPr="00A77A03" w:rsidRDefault="004A34DF" w:rsidP="00563D88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77A0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31E1F44F" w14:textId="1051DBB9" w:rsidR="004A34DF" w:rsidRPr="00A77A03" w:rsidRDefault="004A34DF" w:rsidP="00563D88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A03">
        <w:rPr>
          <w:rFonts w:ascii="Times New Roman" w:hAnsi="Times New Roman"/>
          <w:color w:val="000000" w:themeColor="text1"/>
          <w:sz w:val="28"/>
          <w:szCs w:val="28"/>
        </w:rPr>
        <w:t>ЕКТС Инженер-программист</w:t>
      </w:r>
      <w:r w:rsidR="00A77A0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77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21.08.1998 N 37 (редакция от 15.05.2013)</w:t>
      </w:r>
    </w:p>
    <w:p w14:paraId="446658BC" w14:textId="77777777" w:rsidR="004A34DF" w:rsidRPr="00A77A03" w:rsidRDefault="004A34DF" w:rsidP="00563D88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00A77A0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ГОСТы </w:t>
      </w:r>
    </w:p>
    <w:p w14:paraId="2566FC90" w14:textId="4F99A464" w:rsidR="004A34DF" w:rsidRPr="00A77A03" w:rsidRDefault="004A34DF" w:rsidP="00563D88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ГОСТ Р 51904-2002 Государственный стандарт Российской Федерации.</w:t>
      </w:r>
      <w:r w:rsidRPr="00A77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Программное обеспечение встроенных систем.</w:t>
      </w:r>
      <w:r w:rsidRPr="00A77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Общие требования к разработке и документированию</w:t>
      </w:r>
      <w:r w:rsidR="00A77A03"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AF3F919" w14:textId="77777777" w:rsidR="004A34DF" w:rsidRPr="00A77A03" w:rsidRDefault="004A34DF" w:rsidP="00563D88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00A77A0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СанПин </w:t>
      </w:r>
    </w:p>
    <w:p w14:paraId="7CA83DA6" w14:textId="6424D641" w:rsidR="004A34DF" w:rsidRPr="00A77A03" w:rsidRDefault="004A34DF" w:rsidP="00563D88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СанПиН 2.2.2/2.4.1340-03 Гигиенические требования к персональным электронно-вычислительным машинам и организации работы</w:t>
      </w:r>
      <w:r w:rsidR="00A77A03" w:rsidRPr="00A77A0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D51F606" w14:textId="77777777" w:rsidR="004A34DF" w:rsidRPr="000A3AFC" w:rsidRDefault="004A34DF" w:rsidP="00563D88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4EC0523E" w14:textId="2989071E" w:rsidR="004A34DF" w:rsidRPr="00A77A03" w:rsidRDefault="004A34DF" w:rsidP="00563D88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0A3AF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A34DF" w:rsidRPr="00A77A03" w14:paraId="786B1E0C" w14:textId="77777777" w:rsidTr="00A77A03">
        <w:trPr>
          <w:trHeight w:val="563"/>
        </w:trPr>
        <w:tc>
          <w:tcPr>
            <w:tcW w:w="529" w:type="pct"/>
            <w:shd w:val="clear" w:color="auto" w:fill="92D050"/>
            <w:vAlign w:val="center"/>
          </w:tcPr>
          <w:p w14:paraId="431FF050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B52F418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A34DF" w:rsidRPr="00A77A03" w14:paraId="6F967869" w14:textId="77777777" w:rsidTr="004E5E25">
        <w:tc>
          <w:tcPr>
            <w:tcW w:w="529" w:type="pct"/>
            <w:shd w:val="clear" w:color="auto" w:fill="BFBFBF"/>
          </w:tcPr>
          <w:p w14:paraId="406CB0B0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24C3335F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программной логики</w:t>
            </w:r>
          </w:p>
        </w:tc>
      </w:tr>
      <w:tr w:rsidR="004A34DF" w:rsidRPr="00A77A03" w14:paraId="3E470A57" w14:textId="77777777" w:rsidTr="004E5E25">
        <w:tc>
          <w:tcPr>
            <w:tcW w:w="529" w:type="pct"/>
            <w:shd w:val="clear" w:color="auto" w:fill="BFBFBF"/>
          </w:tcPr>
          <w:p w14:paraId="7A96371F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FCD9E83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Написания программного кода на языке программирования</w:t>
            </w:r>
          </w:p>
        </w:tc>
      </w:tr>
      <w:tr w:rsidR="004A34DF" w:rsidRPr="00A77A03" w14:paraId="5A610B59" w14:textId="77777777" w:rsidTr="004E5E25">
        <w:tc>
          <w:tcPr>
            <w:tcW w:w="529" w:type="pct"/>
            <w:shd w:val="clear" w:color="auto" w:fill="BFBFBF"/>
          </w:tcPr>
          <w:p w14:paraId="46648419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92C7A6B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программного продукта в рамках технического задания</w:t>
            </w:r>
          </w:p>
        </w:tc>
      </w:tr>
      <w:tr w:rsidR="004A34DF" w:rsidRPr="00A77A03" w14:paraId="68B6833A" w14:textId="77777777" w:rsidTr="004E5E25">
        <w:tc>
          <w:tcPr>
            <w:tcW w:w="529" w:type="pct"/>
            <w:shd w:val="clear" w:color="auto" w:fill="BFBFBF"/>
          </w:tcPr>
          <w:p w14:paraId="57FD432D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A06FA21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Оптимизация программных продуктов</w:t>
            </w:r>
          </w:p>
        </w:tc>
      </w:tr>
      <w:tr w:rsidR="004A34DF" w:rsidRPr="00A77A03" w14:paraId="7FF4B8C1" w14:textId="77777777" w:rsidTr="004E5E25">
        <w:tc>
          <w:tcPr>
            <w:tcW w:w="529" w:type="pct"/>
            <w:shd w:val="clear" w:color="auto" w:fill="BFBFBF"/>
          </w:tcPr>
          <w:p w14:paraId="3CD52D99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9432524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Верстка пользовательских интерфейсов</w:t>
            </w:r>
          </w:p>
        </w:tc>
      </w:tr>
      <w:tr w:rsidR="004A34DF" w:rsidRPr="00A77A03" w14:paraId="07423B1F" w14:textId="77777777" w:rsidTr="004E5E25">
        <w:tc>
          <w:tcPr>
            <w:tcW w:w="529" w:type="pct"/>
            <w:shd w:val="clear" w:color="auto" w:fill="BFBFBF"/>
          </w:tcPr>
          <w:p w14:paraId="6A60CCC8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E9CFA7C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со звуком, видео и анимацией</w:t>
            </w:r>
          </w:p>
        </w:tc>
      </w:tr>
      <w:tr w:rsidR="004A34DF" w:rsidRPr="00A77A03" w14:paraId="5E4EB86B" w14:textId="77777777" w:rsidTr="004E5E25">
        <w:tc>
          <w:tcPr>
            <w:tcW w:w="529" w:type="pct"/>
            <w:shd w:val="clear" w:color="auto" w:fill="BFBFBF"/>
          </w:tcPr>
          <w:p w14:paraId="12E2C019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1FF03C87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дополнительных наборов для разработки</w:t>
            </w:r>
          </w:p>
        </w:tc>
      </w:tr>
      <w:tr w:rsidR="004A34DF" w:rsidRPr="00A77A03" w14:paraId="4AB50285" w14:textId="77777777" w:rsidTr="004E5E25">
        <w:tc>
          <w:tcPr>
            <w:tcW w:w="529" w:type="pct"/>
            <w:shd w:val="clear" w:color="auto" w:fill="BFBFBF"/>
          </w:tcPr>
          <w:p w14:paraId="0D05D59D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33E09B5D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Постановка задач и планирование сроков</w:t>
            </w:r>
          </w:p>
        </w:tc>
      </w:tr>
      <w:tr w:rsidR="004A34DF" w:rsidRPr="00A77A03" w14:paraId="45E34AE9" w14:textId="77777777" w:rsidTr="004E5E25">
        <w:tc>
          <w:tcPr>
            <w:tcW w:w="529" w:type="pct"/>
            <w:shd w:val="clear" w:color="auto" w:fill="BFBFBF"/>
          </w:tcPr>
          <w:p w14:paraId="1D2E89F3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1D6EFCC1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Поддержания кода другого участника разработки</w:t>
            </w:r>
          </w:p>
        </w:tc>
      </w:tr>
      <w:tr w:rsidR="004A34DF" w:rsidRPr="00A77A03" w14:paraId="11BB024F" w14:textId="77777777" w:rsidTr="004E5E25">
        <w:tc>
          <w:tcPr>
            <w:tcW w:w="529" w:type="pct"/>
            <w:shd w:val="clear" w:color="auto" w:fill="BFBFBF"/>
          </w:tcPr>
          <w:p w14:paraId="3BBD9B78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740227BA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и оптимизация текстур</w:t>
            </w:r>
          </w:p>
        </w:tc>
      </w:tr>
      <w:tr w:rsidR="004A34DF" w:rsidRPr="00A77A03" w14:paraId="604E8E56" w14:textId="77777777" w:rsidTr="004E5E25">
        <w:tc>
          <w:tcPr>
            <w:tcW w:w="529" w:type="pct"/>
            <w:shd w:val="clear" w:color="auto" w:fill="BFBFBF"/>
          </w:tcPr>
          <w:p w14:paraId="4E544E5D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134F326F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документации и тестов</w:t>
            </w:r>
          </w:p>
        </w:tc>
      </w:tr>
      <w:tr w:rsidR="004A34DF" w:rsidRPr="00A77A03" w14:paraId="7D59A9F0" w14:textId="77777777" w:rsidTr="004E5E25">
        <w:tc>
          <w:tcPr>
            <w:tcW w:w="529" w:type="pct"/>
            <w:shd w:val="clear" w:color="auto" w:fill="BFBFBF"/>
          </w:tcPr>
          <w:p w14:paraId="40B7540E" w14:textId="77777777" w:rsidR="004A34DF" w:rsidRPr="00A77A03" w:rsidRDefault="004A34DF" w:rsidP="00A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54207C9E" w14:textId="77777777" w:rsidR="004A34DF" w:rsidRPr="00A77A03" w:rsidRDefault="004A34DF" w:rsidP="00A77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7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базами данных и другими способами хранения информации на ПЭВМ</w:t>
            </w:r>
          </w:p>
        </w:tc>
      </w:tr>
    </w:tbl>
    <w:p w14:paraId="37A27911" w14:textId="77777777" w:rsidR="001B15DE" w:rsidRPr="001B15DE" w:rsidRDefault="001B15DE" w:rsidP="006E504F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77A0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9ACF" w14:textId="77777777" w:rsidR="006624DB" w:rsidRDefault="006624DB" w:rsidP="00A130B3">
      <w:pPr>
        <w:spacing w:after="0" w:line="240" w:lineRule="auto"/>
      </w:pPr>
      <w:r>
        <w:separator/>
      </w:r>
    </w:p>
  </w:endnote>
  <w:endnote w:type="continuationSeparator" w:id="0">
    <w:p w14:paraId="7F6635F8" w14:textId="77777777" w:rsidR="006624DB" w:rsidRDefault="006624D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2EE1AD1" w:rsidR="00A130B3" w:rsidRPr="00A77A03" w:rsidRDefault="00A130B3" w:rsidP="00A77A0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A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A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7A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04F" w:rsidRPr="00A77A0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77A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70AE" w14:textId="77777777" w:rsidR="006624DB" w:rsidRDefault="006624DB" w:rsidP="00A130B3">
      <w:pPr>
        <w:spacing w:after="0" w:line="240" w:lineRule="auto"/>
      </w:pPr>
      <w:r>
        <w:separator/>
      </w:r>
    </w:p>
  </w:footnote>
  <w:footnote w:type="continuationSeparator" w:id="0">
    <w:p w14:paraId="0A6E7109" w14:textId="77777777" w:rsidR="006624DB" w:rsidRDefault="006624D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C8AAD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D97A19"/>
    <w:multiLevelType w:val="hybridMultilevel"/>
    <w:tmpl w:val="A9B2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BC0"/>
    <w:multiLevelType w:val="hybridMultilevel"/>
    <w:tmpl w:val="84E82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0166"/>
    <w:multiLevelType w:val="hybridMultilevel"/>
    <w:tmpl w:val="A006A70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4B65"/>
    <w:multiLevelType w:val="hybridMultilevel"/>
    <w:tmpl w:val="49B6390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5BF6"/>
    <w:multiLevelType w:val="hybridMultilevel"/>
    <w:tmpl w:val="7EEEFDF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3364"/>
    <w:rsid w:val="001B15DE"/>
    <w:rsid w:val="003327A6"/>
    <w:rsid w:val="00397DA7"/>
    <w:rsid w:val="003D0CC1"/>
    <w:rsid w:val="004219E3"/>
    <w:rsid w:val="00425FBC"/>
    <w:rsid w:val="004A34DF"/>
    <w:rsid w:val="004F5C21"/>
    <w:rsid w:val="00532AD0"/>
    <w:rsid w:val="00563D88"/>
    <w:rsid w:val="005911D4"/>
    <w:rsid w:val="00596E5D"/>
    <w:rsid w:val="005C570E"/>
    <w:rsid w:val="006624DB"/>
    <w:rsid w:val="006E504F"/>
    <w:rsid w:val="00716F94"/>
    <w:rsid w:val="007E0C3F"/>
    <w:rsid w:val="008504D1"/>
    <w:rsid w:val="00912BE2"/>
    <w:rsid w:val="009C4B59"/>
    <w:rsid w:val="009F616C"/>
    <w:rsid w:val="00A130B3"/>
    <w:rsid w:val="00A77A0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0"/>
    <w:qFormat/>
    <w:rsid w:val="004A34DF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4A34DF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2025-04-21T09:27:00Z</dcterms:modified>
</cp:coreProperties>
</file>