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EA13" w14:textId="77777777" w:rsidR="00A26995" w:rsidRPr="005C0E96" w:rsidRDefault="00693E94">
      <w:pPr>
        <w:rPr>
          <w:rFonts w:ascii="Times New Roman" w:hAnsi="Times New Roman" w:cs="Times New Roman"/>
          <w:sz w:val="28"/>
          <w:szCs w:val="28"/>
        </w:rPr>
      </w:pPr>
      <w:r w:rsidRPr="005C0E96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696BD3C1" wp14:editId="68A77D6F">
            <wp:extent cx="3477578" cy="13560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578" cy="1356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F974C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4E1C0185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23732D06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149313A0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6964AFCC" w14:textId="77777777" w:rsidR="00A26995" w:rsidRPr="005C0E96" w:rsidRDefault="00A26995" w:rsidP="005C0E96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6B91AAC" w14:textId="77777777" w:rsidR="00A26995" w:rsidRPr="005C0E96" w:rsidRDefault="00693E94" w:rsidP="005C0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C0E96">
        <w:rPr>
          <w:rFonts w:ascii="Times New Roman" w:eastAsia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1641121A" w14:textId="7E3B1249" w:rsidR="00A26995" w:rsidRPr="005C0E96" w:rsidRDefault="00ED55B1" w:rsidP="005C0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C0E96">
        <w:rPr>
          <w:rFonts w:ascii="Times New Roman" w:eastAsia="Times New Roman" w:hAnsi="Times New Roman" w:cs="Times New Roman"/>
          <w:b/>
          <w:bCs/>
          <w:sz w:val="40"/>
          <w:szCs w:val="40"/>
        </w:rPr>
        <w:t>«ДИЗАЙН ИНТЕРЬЕРА»</w:t>
      </w:r>
    </w:p>
    <w:p w14:paraId="59602C36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98CF95E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0477E9E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1D1235B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F46171F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EF201E3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F4498" w14:textId="7421795F" w:rsidR="00A26995" w:rsidRPr="005C0E96" w:rsidRDefault="00A2699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A2427" w14:textId="2889C2B6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F9217" w14:textId="32944B42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7E0B7" w14:textId="7514C018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A3D0C" w14:textId="77777777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7610B" w14:textId="77777777" w:rsidR="00A26995" w:rsidRPr="005C0E96" w:rsidRDefault="00693E9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Cs/>
          <w:sz w:val="28"/>
          <w:szCs w:val="28"/>
        </w:rPr>
        <w:t>2025 г.</w:t>
      </w:r>
    </w:p>
    <w:p w14:paraId="2292DD6E" w14:textId="3ECB7F20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5C0E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A2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изайн интерьера</w:t>
      </w:r>
    </w:p>
    <w:p w14:paraId="7745974E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4A2D37EA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40E821F1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Краткая характеристика профессии - дизайнер интерьера:</w:t>
      </w:r>
    </w:p>
    <w:p w14:paraId="384DB98F" w14:textId="3C1D75A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Это профессия, важность и сложность которой неуклонно растет. Дизайнер интерьера разрабатывает дизайн-проекты различных помещений и пространств, которые могут быть как жилыми, так и общественными или другого</w:t>
      </w:r>
      <w:r w:rsidR="00ED55B1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коммерческого значения. На 2025</w:t>
      </w:r>
      <w:bookmarkStart w:id="0" w:name="_GoBack"/>
      <w:bookmarkEnd w:id="0"/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год дизайн-проекты стали неотъемлемой частью каждого ремонта, которую можно смело назвать пошаговым планом для ремонтных работ.</w:t>
      </w:r>
    </w:p>
    <w:p w14:paraId="28F557E1" w14:textId="3DD24FE6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Дизайн-интерьера это не только эстетический сервис и этический бизнес, но и целая экосистема, которая включает себя планирование согласно эргономическим нормам и государственным нормативам по перепланировке помещений, проектирование различных узлов и конструктивных решений совместно с инженерами, 3д-моделирование объектов с возможностью полного отображения будущего результата, и, конечно же, интеграция всевозможных современных решений на основе данных от поставщиков и производителей.</w:t>
      </w:r>
    </w:p>
    <w:p w14:paraId="13510AE7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Дизайнер интерьера должен обладать такими качествами, как коммуникабельность, стрессоустойчивость, проницательность, клиентоориентированность. Специалисту необходимо уметь работать слаженно в команде, но при этом и уметь продвигать свои идеи и себя, как бренд.</w:t>
      </w:r>
    </w:p>
    <w:p w14:paraId="271C0335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3C013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Актуальность профессии в реальном секторе экономики России:</w:t>
      </w:r>
    </w:p>
    <w:p w14:paraId="0004FF5C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Дизайн интерьера - это сфера, которая динамично растет и развивается, при этом принцип работы строится на взаимодействии смежных компетенций и бизнеса. Бизнес испытывает нехватку специалистов в этой области, которые могут не просто создать проект, но и сделать его действительно реализуемым. </w:t>
      </w:r>
    </w:p>
    <w:p w14:paraId="58E99AC5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Потенциальные заказчики не просто нуждаются в специалистах, но и тратят огромное кол-во времени на выбор особенного дизайнера, который удовлетворит их персональные потребности, совпадет по темпераменту, сегменту и стилистике портфолио. На данный момент дизайн интерьера настолько востребован, что иногда заказчики пользуются услугами одного специалиста повторно.</w:t>
      </w:r>
    </w:p>
    <w:p w14:paraId="14E34B90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D69E8A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Описание особенностей профессиональной деятельности специалиста:</w:t>
      </w:r>
    </w:p>
    <w:p w14:paraId="4DAEA2E4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Создание проектов на основе технического задания заказчиков и указанного бюджета,</w:t>
      </w:r>
    </w:p>
    <w:p w14:paraId="3FABDDB2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формирование планировочного решения согласно нормам и особенностям помещения и его назначению,</w:t>
      </w:r>
    </w:p>
    <w:p w14:paraId="3F64B979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разработка стилевой и цветовой концепции с учетом бюджета проекта,</w:t>
      </w:r>
    </w:p>
    <w:p w14:paraId="162C3F8F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подготовка проектной документации для реализации проекта по месту,</w:t>
      </w:r>
    </w:p>
    <w:p w14:paraId="3A8F1A4E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составление полной спецификации предметов и материалов, оборудования, которые потребуются для оснащения объекта.</w:t>
      </w:r>
    </w:p>
    <w:p w14:paraId="1EF0F582" w14:textId="77777777" w:rsidR="00A26995" w:rsidRPr="005C0E96" w:rsidRDefault="00A26995" w:rsidP="005C0E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D074788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Технологии, которые применяются в профессиональной деятельности:</w:t>
      </w:r>
    </w:p>
    <w:p w14:paraId="05746E70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лазерный обмер помещений,</w:t>
      </w:r>
    </w:p>
    <w:p w14:paraId="5EBD6A98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2д и 3д моделирование и проектирование,</w:t>
      </w:r>
    </w:p>
    <w:p w14:paraId="23AF33FE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создание модели виртуальной реальности,</w:t>
      </w:r>
    </w:p>
    <w:p w14:paraId="136A6AE5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конструирование и создание коллажей.</w:t>
      </w:r>
    </w:p>
    <w:p w14:paraId="7493A1F0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EB870B7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Особенности внедрения в индустрию, в каких средах применяется:</w:t>
      </w:r>
    </w:p>
    <w:p w14:paraId="11BD3E7E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Применяется дизайн интерьера в архитектуре и строительстве, жилых и нежилых помещений. Внедряется по большей степени для расчета точной сметы на ремонтные работы и реализацию желаний и возможностей 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заказчиков. Второстепенно уже для того, чтобы перед началом работ иметь возможность оценить идею и ее масштаб, а также ее целесообразность.</w:t>
      </w:r>
    </w:p>
    <w:p w14:paraId="24131B67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EF7AB" w14:textId="77777777" w:rsidR="00A26995" w:rsidRPr="005C0E96" w:rsidRDefault="00693E94" w:rsidP="005C0E96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gjdgxs" w:colFirst="0" w:colLast="0"/>
      <w:bookmarkEnd w:id="1"/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42F6441" w14:textId="77777777" w:rsidR="00A26995" w:rsidRPr="005C0E96" w:rsidRDefault="00693E94" w:rsidP="005C0E96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СПО</w:t>
      </w:r>
    </w:p>
    <w:p w14:paraId="5D29EAC1" w14:textId="24DE477E" w:rsidR="005C0E96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54.02.01 Дизайн (по отраслям)</w:t>
      </w:r>
      <w:r w:rsidR="005C0E96">
        <w:rPr>
          <w:rFonts w:ascii="Times New Roman" w:eastAsia="Times New Roman" w:hAnsi="Times New Roman" w:cs="Times New Roman"/>
          <w:sz w:val="28"/>
          <w:szCs w:val="28"/>
        </w:rPr>
        <w:t>, утвержден приказом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E96" w:rsidRP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Мин</w:t>
      </w:r>
      <w:r w:rsid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истерства </w:t>
      </w:r>
      <w:r w:rsidR="005C0E96" w:rsidRP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просвещения Р</w:t>
      </w:r>
      <w:r w:rsid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 </w:t>
      </w:r>
      <w:r w:rsidR="005C0E96" w:rsidRP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от 23.11.2020 №658</w:t>
      </w:r>
      <w:r w:rsid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A530379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50242D01" w14:textId="3952AD75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10.028 Архитектор-дизайнер,</w:t>
      </w:r>
      <w:r w:rsidR="005C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утвержден Министерством труда и социальной защиты РФ от 14.09.2022 №538н</w:t>
      </w:r>
      <w:r w:rsidR="005C0E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67DACE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ЕТКС</w:t>
      </w:r>
    </w:p>
    <w:p w14:paraId="58A41F18" w14:textId="1BB8E3D2" w:rsidR="00A26995" w:rsidRPr="005C0E96" w:rsidRDefault="00693E94" w:rsidP="005C0E96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99"/>
          <w:sz w:val="28"/>
          <w:szCs w:val="28"/>
          <w:highlight w:val="white"/>
          <w:u w:val="single"/>
        </w:rPr>
      </w:pP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Единый квалификационный справочник должностей руководителей, специалистов и других служащих (ЕКС), 2019</w:t>
      </w:r>
      <w:r w:rsidR="005C0E96" w:rsidRPr="005C0E96">
        <w:rPr>
          <w:rFonts w:ascii="Times New Roman" w:eastAsia="Times New Roman" w:hAnsi="Times New Roman"/>
          <w:color w:val="000099"/>
          <w:sz w:val="28"/>
          <w:szCs w:val="28"/>
          <w:highlight w:val="white"/>
        </w:rPr>
        <w:t xml:space="preserve">. 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Разделы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</w:t>
      </w:r>
      <w:r w:rsidR="005C0E96" w:rsidRPr="005C0E96">
        <w:rPr>
          <w:rFonts w:ascii="Times New Roman" w:eastAsia="Times New Roman" w:hAnsi="Times New Roman"/>
          <w:sz w:val="28"/>
          <w:szCs w:val="28"/>
          <w:highlight w:val="white"/>
        </w:rPr>
        <w:t>ы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 xml:space="preserve"> Постановлением Минтруда РФ от 21.08.1998 N 37</w:t>
      </w:r>
      <w:r w:rsidR="005C0E96" w:rsidRPr="005C0E96">
        <w:rPr>
          <w:rFonts w:ascii="Times New Roman" w:eastAsia="Times New Roman" w:hAnsi="Times New Roman"/>
          <w:color w:val="000099"/>
          <w:sz w:val="28"/>
          <w:szCs w:val="28"/>
          <w:highlight w:val="white"/>
          <w:u w:val="single"/>
        </w:rPr>
        <w:t xml:space="preserve"> 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(редакция от 15.05.2013)</w:t>
      </w:r>
      <w:r w:rsidR="005C0E96" w:rsidRPr="005C0E96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466524F9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3148395A" w14:textId="543DCE41" w:rsidR="00A26995" w:rsidRPr="005C0E96" w:rsidRDefault="00693E94" w:rsidP="005C0E96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0E96">
        <w:rPr>
          <w:rFonts w:ascii="Times New Roman" w:eastAsia="Times New Roman" w:hAnsi="Times New Roman"/>
          <w:sz w:val="28"/>
          <w:szCs w:val="28"/>
        </w:rPr>
        <w:t xml:space="preserve">Корпоративный стандарт ООО </w:t>
      </w:r>
      <w:proofErr w:type="spellStart"/>
      <w:r w:rsidRPr="005C0E96">
        <w:rPr>
          <w:rFonts w:ascii="Times New Roman" w:eastAsia="Times New Roman" w:hAnsi="Times New Roman"/>
          <w:sz w:val="28"/>
          <w:szCs w:val="28"/>
        </w:rPr>
        <w:t>Domeo</w:t>
      </w:r>
      <w:proofErr w:type="spellEnd"/>
      <w:r w:rsidRPr="005C0E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0E96">
        <w:rPr>
          <w:rFonts w:ascii="Times New Roman" w:eastAsia="Times New Roman" w:hAnsi="Times New Roman"/>
          <w:sz w:val="28"/>
          <w:szCs w:val="28"/>
        </w:rPr>
        <w:t>Design</w:t>
      </w:r>
      <w:proofErr w:type="spellEnd"/>
      <w:r w:rsidRPr="005C0E96">
        <w:rPr>
          <w:rFonts w:ascii="Times New Roman" w:eastAsia="Times New Roman" w:hAnsi="Times New Roman"/>
          <w:sz w:val="28"/>
          <w:szCs w:val="28"/>
        </w:rPr>
        <w:t xml:space="preserve">, от </w:t>
      </w:r>
      <w:r w:rsidR="005C0E96" w:rsidRPr="005C0E96">
        <w:rPr>
          <w:rFonts w:ascii="Times New Roman" w:eastAsia="Times New Roman" w:hAnsi="Times New Roman"/>
          <w:sz w:val="28"/>
          <w:szCs w:val="28"/>
        </w:rPr>
        <w:t>0</w:t>
      </w:r>
      <w:r w:rsidRPr="005C0E96">
        <w:rPr>
          <w:rFonts w:ascii="Times New Roman" w:eastAsia="Times New Roman" w:hAnsi="Times New Roman"/>
          <w:sz w:val="28"/>
          <w:szCs w:val="28"/>
        </w:rPr>
        <w:t xml:space="preserve">1.06.2021 </w:t>
      </w:r>
    </w:p>
    <w:p w14:paraId="661845C3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характеристики (профессиограмма):</w:t>
      </w:r>
    </w:p>
    <w:p w14:paraId="47683864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20.13330.2016 Нагрузки и воздействия.</w:t>
      </w:r>
    </w:p>
    <w:p w14:paraId="0448318B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63.13330.2012 Бетонные и железобетонные конструкции.</w:t>
      </w:r>
    </w:p>
    <w:p w14:paraId="60A15379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28.13330.2017 Защита строительных конструкций от коррозии.</w:t>
      </w:r>
    </w:p>
    <w:p w14:paraId="280C28B8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29.13330.2011 Полы.</w:t>
      </w:r>
    </w:p>
    <w:p w14:paraId="7582D390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22 июля 2017 г. № 123-Ф3 Технический регламент о требованиях пожарной безопасности.</w:t>
      </w:r>
    </w:p>
    <w:p w14:paraId="36FB2869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70.13330.2012 Несущие и ограждающие конструкции.</w:t>
      </w:r>
    </w:p>
    <w:p w14:paraId="5C4A099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ГОСТ 9.402-2004 Покрытия лакокрасочные. Подготовка металлических поверхностей перед окрашиванием.</w:t>
      </w:r>
    </w:p>
    <w:p w14:paraId="1F5F4166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112.13330.2011 Пожарная безопасность зданий и сооружений.</w:t>
      </w:r>
    </w:p>
    <w:p w14:paraId="245CA17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54.13330.2016 Здания жилые многоквартирные (актуализированная редакция СНИП 31-01-2003).</w:t>
      </w:r>
    </w:p>
    <w:p w14:paraId="10AB7A5F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16.13330.2017 Стальные конструкции.</w:t>
      </w:r>
    </w:p>
    <w:p w14:paraId="1D825911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12-135-2003 Безопасность труда в строительстве.</w:t>
      </w:r>
    </w:p>
    <w:p w14:paraId="2C9FB0C0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МГСН 3.01-01 Жилые здания.</w:t>
      </w:r>
    </w:p>
    <w:p w14:paraId="054C8BD9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МДС 31-1.98 Рекомендации по проектированию полов.</w:t>
      </w:r>
    </w:p>
    <w:p w14:paraId="649DABFE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Москвы от 25.10.2011 №508-ПП об организации переустройства и (или) перепланировки жилых и нежилых помещений в многоквартирных домах.</w:t>
      </w:r>
    </w:p>
    <w:p w14:paraId="0FDC16E7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НПБ 110-03 Перечень зданий, сооружений, помещений и оборудования, подлежащие защите автоматическими установками пожаротушения и автоматической пожарной сигнализацией.</w:t>
      </w:r>
    </w:p>
    <w:p w14:paraId="0967576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НПБ 66-97 Извещатели пожарные автономные. Общие технические требования.  Методы испытаний.</w:t>
      </w:r>
    </w:p>
    <w:p w14:paraId="5C913986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ГОСТ Р 21.001-2013 Система проектной документации для строительства</w:t>
      </w:r>
    </w:p>
    <w:p w14:paraId="4A58B67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BCH 58-88 (p).</w:t>
      </w:r>
    </w:p>
    <w:p w14:paraId="485D3645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51.13330.2011 Защита от шума. Актуализированная редакция СНИП 23-03-2003.</w:t>
      </w:r>
    </w:p>
    <w:p w14:paraId="3AF7C7A3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ГОСТ 14098-2014 Соединения сварные арматуры и закладных изделий железобетонных конструкций. Типы, конструкции и размеры.</w:t>
      </w:r>
    </w:p>
    <w:p w14:paraId="4EB2987F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Московский территориальный строительный каталог.</w:t>
      </w:r>
    </w:p>
    <w:p w14:paraId="349129A3" w14:textId="2A19E0D0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261-43 Об энергосбережении и о повышении </w:t>
      </w:r>
      <w:proofErr w:type="gramStart"/>
      <w:r w:rsidRPr="005C0E96">
        <w:rPr>
          <w:rFonts w:ascii="Times New Roman" w:eastAsia="Times New Roman" w:hAnsi="Times New Roman" w:cs="Times New Roman"/>
          <w:sz w:val="28"/>
          <w:szCs w:val="28"/>
        </w:rPr>
        <w:t>энергетической</w:t>
      </w:r>
      <w:r w:rsidR="00D85A2B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ффективности</w:t>
      </w:r>
      <w:proofErr w:type="gramEnd"/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Федерации.</w:t>
      </w:r>
    </w:p>
    <w:p w14:paraId="3FF72277" w14:textId="1C1F5C4D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BA987DD" w14:textId="77777777" w:rsidR="00A26995" w:rsidRPr="005C0E96" w:rsidRDefault="00A26995" w:rsidP="005C0E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5C0E96" w:rsidRPr="005C0E96" w14:paraId="65EC91F1" w14:textId="77777777" w:rsidTr="005C0E96">
        <w:trPr>
          <w:trHeight w:val="624"/>
        </w:trPr>
        <w:tc>
          <w:tcPr>
            <w:tcW w:w="989" w:type="dxa"/>
            <w:shd w:val="clear" w:color="auto" w:fill="92D050"/>
            <w:vAlign w:val="center"/>
          </w:tcPr>
          <w:p w14:paraId="01CDEDEC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542D38E5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C0E96" w:rsidRPr="005C0E96" w14:paraId="48855F8A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3FA7B8D8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14:paraId="206B1EB2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пространства и рабочего процесса</w:t>
            </w:r>
          </w:p>
        </w:tc>
      </w:tr>
      <w:tr w:rsidR="005C0E96" w:rsidRPr="005C0E96" w14:paraId="3D4DEF0B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3FAF18E9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14:paraId="3B5B6C13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межличностного общения</w:t>
            </w:r>
          </w:p>
        </w:tc>
      </w:tr>
      <w:tr w:rsidR="005C0E96" w:rsidRPr="005C0E96" w14:paraId="27029633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71D8402D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  <w:vAlign w:val="center"/>
          </w:tcPr>
          <w:p w14:paraId="1022ED9F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проблем, новаторство и креативность</w:t>
            </w:r>
          </w:p>
        </w:tc>
      </w:tr>
      <w:tr w:rsidR="005C0E96" w:rsidRPr="005C0E96" w14:paraId="5ABF099F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2948E72A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14:paraId="6CD8F86B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 завершение дизайн-проекта</w:t>
            </w:r>
          </w:p>
        </w:tc>
      </w:tr>
    </w:tbl>
    <w:p w14:paraId="6DE0F033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26995" w:rsidRPr="005C0E96" w:rsidSect="005C0E96">
      <w:footerReference w:type="default" r:id="rId9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AD9EF" w14:textId="77777777" w:rsidR="00BB6A8B" w:rsidRDefault="00BB6A8B">
      <w:pPr>
        <w:spacing w:after="0" w:line="240" w:lineRule="auto"/>
      </w:pPr>
      <w:r>
        <w:separator/>
      </w:r>
    </w:p>
  </w:endnote>
  <w:endnote w:type="continuationSeparator" w:id="0">
    <w:p w14:paraId="2E6D4D36" w14:textId="77777777" w:rsidR="00BB6A8B" w:rsidRDefault="00BB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8158" w14:textId="3BE0C771" w:rsidR="00A26995" w:rsidRPr="005C0E96" w:rsidRDefault="00693E94" w:rsidP="005C0E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5C0E96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5C0E96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5C0E96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ED55B1">
      <w:rPr>
        <w:rFonts w:ascii="Times New Roman" w:hAnsi="Times New Roman" w:cs="Times New Roman"/>
        <w:noProof/>
        <w:color w:val="000000"/>
        <w:sz w:val="24"/>
        <w:szCs w:val="24"/>
      </w:rPr>
      <w:t>6</w:t>
    </w:r>
    <w:r w:rsidRPr="005C0E96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2346" w14:textId="77777777" w:rsidR="00BB6A8B" w:rsidRDefault="00BB6A8B">
      <w:pPr>
        <w:spacing w:after="0" w:line="240" w:lineRule="auto"/>
      </w:pPr>
      <w:r>
        <w:separator/>
      </w:r>
    </w:p>
  </w:footnote>
  <w:footnote w:type="continuationSeparator" w:id="0">
    <w:p w14:paraId="5C3263ED" w14:textId="77777777" w:rsidR="00BB6A8B" w:rsidRDefault="00BB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83F"/>
    <w:multiLevelType w:val="multilevel"/>
    <w:tmpl w:val="AA10B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9B6F37"/>
    <w:multiLevelType w:val="multilevel"/>
    <w:tmpl w:val="AABC7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A7052"/>
    <w:multiLevelType w:val="hybridMultilevel"/>
    <w:tmpl w:val="7B6EA89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2E07"/>
    <w:multiLevelType w:val="hybridMultilevel"/>
    <w:tmpl w:val="1406983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6F4F"/>
    <w:multiLevelType w:val="multilevel"/>
    <w:tmpl w:val="F2C03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025913"/>
    <w:multiLevelType w:val="multilevel"/>
    <w:tmpl w:val="FD9AB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5"/>
    <w:rsid w:val="005C0E96"/>
    <w:rsid w:val="00693E94"/>
    <w:rsid w:val="00A26995"/>
    <w:rsid w:val="00BB6A8B"/>
    <w:rsid w:val="00D85A2B"/>
    <w:rsid w:val="00E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6BE8"/>
  <w15:docId w15:val="{7095D065-2544-4374-9ED6-3E8BAB9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ewHx+dNZZ/0NXue8tqA3iLacw==">CgMxLjAyCGguZ2pkZ3hzOAByITFuOUhibTdXLTB2bG9GcjA3czBoZDJESzF2WGU1RU9EcQ==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USER1</cp:lastModifiedBy>
  <cp:revision>4</cp:revision>
  <dcterms:created xsi:type="dcterms:W3CDTF">2023-01-11T11:48:00Z</dcterms:created>
  <dcterms:modified xsi:type="dcterms:W3CDTF">2025-05-07T12:38:00Z</dcterms:modified>
</cp:coreProperties>
</file>