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EB9" w:rsidRPr="00624F38" w:rsidRDefault="00967EB9" w:rsidP="00967EB9">
      <w:pPr>
        <w:tabs>
          <w:tab w:val="left" w:pos="70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Модуль Д.  Подготовка передачи автомобиля ил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детали кузова в малярный цех.</w:t>
      </w:r>
    </w:p>
    <w:p w:rsidR="00967EB9" w:rsidRPr="00CF37AB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Рекомендуемое в</w:t>
      </w:r>
      <w:r w:rsidRPr="00CF37AB">
        <w:rPr>
          <w:rFonts w:ascii="Times New Roman" w:eastAsia="Times New Roman" w:hAnsi="Times New Roman" w:cs="Times New Roman"/>
          <w:b/>
          <w:i/>
          <w:sz w:val="28"/>
          <w:szCs w:val="28"/>
        </w:rPr>
        <w:t>ремя на выполнение модуля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Pr="00CF37A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часа.</w:t>
      </w:r>
    </w:p>
    <w:p w:rsidR="00967EB9" w:rsidRPr="00CF37AB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F37A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модуля: </w:t>
      </w:r>
      <w:r w:rsidRPr="00C71ACC">
        <w:rPr>
          <w:rFonts w:ascii="Times New Roman" w:eastAsia="Times New Roman" w:hAnsi="Times New Roman" w:cs="Times New Roman"/>
          <w:b/>
          <w:i/>
          <w:sz w:val="28"/>
          <w:szCs w:val="28"/>
        </w:rPr>
        <w:t>Визуально-измерительный контроль. Соответствие нормативной технической документации завода изготовителя.</w:t>
      </w:r>
    </w:p>
    <w:p w:rsidR="00967EB9" w:rsidRPr="00624F38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67EB9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Конкурсант выполняет </w:t>
      </w:r>
      <w:proofErr w:type="spellStart"/>
      <w:r w:rsidRPr="00624F38">
        <w:rPr>
          <w:rFonts w:ascii="Times New Roman" w:eastAsia="Times New Roman" w:hAnsi="Times New Roman" w:cs="Times New Roman"/>
          <w:sz w:val="28"/>
          <w:szCs w:val="28"/>
        </w:rPr>
        <w:t>шпатлевание</w:t>
      </w:r>
      <w:proofErr w:type="spellEnd"/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 поверхности кузовного элемента, осуществляет сушку и обработку шпатлевки, придает ремонтной поверхности первоначальную форму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7DC3">
        <w:rPr>
          <w:rFonts w:ascii="Times New Roman" w:hAnsi="Times New Roman"/>
          <w:sz w:val="28"/>
          <w:szCs w:val="28"/>
        </w:rPr>
        <w:t xml:space="preserve"> </w:t>
      </w:r>
      <w:r w:rsidRPr="00220D9A">
        <w:rPr>
          <w:rFonts w:ascii="Times New Roman" w:hAnsi="Times New Roman"/>
          <w:sz w:val="28"/>
          <w:szCs w:val="28"/>
        </w:rPr>
        <w:t xml:space="preserve">Рихтовка поверхности, применение </w:t>
      </w:r>
      <w:proofErr w:type="spellStart"/>
      <w:r w:rsidRPr="00220D9A">
        <w:rPr>
          <w:rFonts w:ascii="Times New Roman" w:hAnsi="Times New Roman"/>
          <w:sz w:val="28"/>
          <w:szCs w:val="28"/>
        </w:rPr>
        <w:t>рихтовочного</w:t>
      </w:r>
      <w:proofErr w:type="spellEnd"/>
      <w:r w:rsidRPr="00220D9A">
        <w:rPr>
          <w:rFonts w:ascii="Times New Roman" w:hAnsi="Times New Roman"/>
          <w:sz w:val="28"/>
          <w:szCs w:val="28"/>
        </w:rPr>
        <w:t xml:space="preserve"> инструмента в этом модуле запрещено.</w:t>
      </w:r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7EB9" w:rsidRPr="00624F38" w:rsidRDefault="00BE10E4" w:rsidP="00967EB9">
      <w:pPr>
        <w:tabs>
          <w:tab w:val="left" w:pos="70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_x0000_s1030" style="position:absolute;left:0;text-align:left;margin-left:322.05pt;margin-top:50.95pt;width:38.75pt;height:23.55pt;z-index:251662336" filled="f" strokecolor="white [3212]"/>
        </w:pict>
      </w:r>
      <w:r w:rsidR="006C4EE5" w:rsidRPr="006C4EE5"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Овал 76" o:spid="_x0000_s1027" style="position:absolute;left:0;text-align:left;margin-left:310.75pt;margin-top:10.5pt;width:64.75pt;height:22.3pt;rotation:616250fd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" filled="f" strokecolor="white [3212]" strokeweight="2pt">
            <v:path arrowok="t"/>
          </v:oval>
        </w:pict>
      </w:r>
      <w:r w:rsidR="006C4EE5" w:rsidRPr="006C4EE5"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Овал 74" o:spid="_x0000_s1026" style="position:absolute;left:0;text-align:left;margin-left:98.6pt;margin-top:35.45pt;width:64.75pt;height:22.3pt;rotation:-915246fd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" filled="f" strokecolor="white [3212]" strokeweight="2pt">
            <v:path arrowok="t"/>
          </v:oval>
        </w:pict>
      </w:r>
      <w:r w:rsidR="00967EB9" w:rsidRPr="00C12964">
        <w:rPr>
          <w:rFonts w:ascii="Times New Roman" w:eastAsia="Calibri" w:hAnsi="Times New Roman"/>
          <w:noProof/>
          <w:sz w:val="28"/>
          <w:szCs w:val="24"/>
          <w:lang w:eastAsia="ru-RU"/>
        </w:rPr>
        <w:drawing>
          <wp:inline distT="0" distB="0" distL="0" distR="0">
            <wp:extent cx="4115737" cy="2483223"/>
            <wp:effectExtent l="19050" t="0" r="0" b="0"/>
            <wp:docPr id="102" name="Рисунок 88" descr="C:\Users\Пользователь\Downloads\20220410_142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Пользователь\Downloads\20220410_1426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472" t="10394" r="16373" b="6870"/>
                    <a:stretch/>
                  </pic:blipFill>
                  <pic:spPr bwMode="auto">
                    <a:xfrm>
                      <a:off x="0" y="0"/>
                      <a:ext cx="4138949" cy="249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7EB9" w:rsidRDefault="00967EB9" w:rsidP="00967EB9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5443">
        <w:rPr>
          <w:rFonts w:ascii="Times New Roman" w:hAnsi="Times New Roman"/>
          <w:b/>
          <w:sz w:val="28"/>
          <w:szCs w:val="28"/>
        </w:rPr>
        <w:t>Алгоритм работы.</w:t>
      </w:r>
    </w:p>
    <w:p w:rsidR="00967EB9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proofErr w:type="gramStart"/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Шпатлевание</w:t>
      </w:r>
      <w:proofErr w:type="spellEnd"/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 xml:space="preserve"> и выравнивание поверхности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чист</w:t>
      </w:r>
      <w:r>
        <w:rPr>
          <w:rFonts w:ascii="Times New Roman" w:eastAsia="Times New Roman" w:hAnsi="Times New Roman" w:cs="Times New Roman"/>
          <w:sz w:val="28"/>
          <w:szCs w:val="28"/>
        </w:rPr>
        <w:t>ить деталь от пыли.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одготовить повер</w:t>
      </w:r>
      <w:r>
        <w:rPr>
          <w:rFonts w:ascii="Times New Roman" w:eastAsia="Times New Roman" w:hAnsi="Times New Roman" w:cs="Times New Roman"/>
          <w:sz w:val="28"/>
          <w:szCs w:val="28"/>
        </w:rPr>
        <w:t>хности для нанесения шпатлёвки</w:t>
      </w:r>
      <w:r w:rsidRPr="00624F3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отшлифовать</w:t>
      </w:r>
      <w:r w:rsidRPr="00624F3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поверх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ности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до метала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зоны выходов).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Обезжирить зоны ремонта.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дготовить шпатлевку к нанесению.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Н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нести шпатлёвку в зонах ремонта.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В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ыполнить шлифовку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 xml:space="preserve"> задав требуемую форму поверхности с шероховатостью не ниже Р180.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ри необходимости повторить п.1-6.</w:t>
      </w:r>
    </w:p>
    <w:p w:rsidR="00967EB9" w:rsidRPr="00397DC3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DC3">
        <w:rPr>
          <w:rFonts w:ascii="Times New Roman" w:eastAsia="Times New Roman" w:hAnsi="Times New Roman" w:cs="Times New Roman"/>
          <w:sz w:val="28"/>
          <w:szCs w:val="28"/>
        </w:rPr>
        <w:t>8. Предоставить деталь к осмотру в чистом виде.</w:t>
      </w:r>
    </w:p>
    <w:p w:rsidR="00967EB9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DC3">
        <w:rPr>
          <w:rFonts w:ascii="Times New Roman" w:eastAsia="Times New Roman" w:hAnsi="Times New Roman" w:cs="Times New Roman"/>
          <w:sz w:val="28"/>
          <w:szCs w:val="28"/>
        </w:rPr>
        <w:t>9. Убрать рабочее место.</w:t>
      </w:r>
    </w:p>
    <w:p w:rsidR="00967EB9" w:rsidRDefault="00967EB9" w:rsidP="00967EB9">
      <w:pPr>
        <w:spacing w:after="0" w:line="288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67EB9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58670" cy="719455"/>
            <wp:effectExtent l="0" t="0" r="0" b="4445"/>
            <wp:docPr id="109" name="Рисунок 1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030" t="33465" r="7030" b="32874"/>
                    <a:stretch/>
                  </pic:blipFill>
                  <pic:spPr bwMode="auto">
                    <a:xfrm>
                      <a:off x="0" y="0"/>
                      <a:ext cx="205867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7EB9" w:rsidRDefault="00967EB9" w:rsidP="00967EB9">
      <w:pPr>
        <w:spacing w:after="0" w:line="288" w:lineRule="auto"/>
        <w:jc w:val="center"/>
        <w:rPr>
          <w:rFonts w:ascii="Times New Roman" w:eastAsia="Calibri" w:hAnsi="Times New Roman"/>
          <w:sz w:val="28"/>
          <w:szCs w:val="24"/>
        </w:rPr>
      </w:pPr>
      <w:r w:rsidRPr="00D80843">
        <w:rPr>
          <w:rFonts w:ascii="Times New Roman" w:eastAsia="Calibri" w:hAnsi="Times New Roman"/>
          <w:sz w:val="28"/>
          <w:szCs w:val="28"/>
        </w:rPr>
        <w:lastRenderedPageBreak/>
        <w:t xml:space="preserve">Сообщить экспертам о завершении </w:t>
      </w:r>
      <w:r>
        <w:rPr>
          <w:rFonts w:ascii="Times New Roman" w:eastAsia="Calibri" w:hAnsi="Times New Roman"/>
          <w:sz w:val="28"/>
          <w:szCs w:val="28"/>
        </w:rPr>
        <w:t>выполнения модуля конкурсного задания</w:t>
      </w:r>
    </w:p>
    <w:p w:rsidR="00967EB9" w:rsidRPr="00397DC3" w:rsidRDefault="00967EB9" w:rsidP="00967E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967EB9" w:rsidRPr="00624F38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7EB9" w:rsidRPr="00624F38" w:rsidRDefault="00967EB9" w:rsidP="00967EB9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данного модуля используется кузовной элемент с предыдущих модулей, с </w:t>
      </w:r>
      <w:r>
        <w:rPr>
          <w:rFonts w:ascii="Times New Roman" w:eastAsia="Times New Roman" w:hAnsi="Times New Roman" w:cs="Times New Roman"/>
          <w:sz w:val="28"/>
          <w:szCs w:val="28"/>
        </w:rPr>
        <w:t>нанесенными экспертами повреждения, не требующими ремонта</w:t>
      </w:r>
      <w:r w:rsidRPr="00624F38">
        <w:rPr>
          <w:rFonts w:ascii="Times New Roman" w:eastAsia="Times New Roman" w:hAnsi="Times New Roman" w:cs="Times New Roman"/>
          <w:sz w:val="28"/>
          <w:szCs w:val="28"/>
        </w:rPr>
        <w:t>, весь цикл ремонта проходит без линии «СТОП» всё фиксируется в процессе ремонта. Использование абразивных материалов с понижением гра</w:t>
      </w:r>
      <w:r>
        <w:rPr>
          <w:rFonts w:ascii="Times New Roman" w:eastAsia="Times New Roman" w:hAnsi="Times New Roman" w:cs="Times New Roman"/>
          <w:sz w:val="28"/>
          <w:szCs w:val="28"/>
        </w:rPr>
        <w:t>дации.</w:t>
      </w:r>
    </w:p>
    <w:p w:rsidR="0002554A" w:rsidRDefault="00BE10E4"/>
    <w:sectPr w:rsidR="0002554A" w:rsidSect="0069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67EB9"/>
    <w:rsid w:val="0058046B"/>
    <w:rsid w:val="00691D2E"/>
    <w:rsid w:val="006C4EE5"/>
    <w:rsid w:val="008366EA"/>
    <w:rsid w:val="00967EB9"/>
    <w:rsid w:val="00BE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2023-05-20T06:09:00Z</dcterms:created>
  <dcterms:modified xsi:type="dcterms:W3CDTF">2023-05-20T06:54:00Z</dcterms:modified>
</cp:coreProperties>
</file>