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2222" w:rsidRDefault="00901E09">
      <w:pPr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highlight w:val="white"/>
        </w:rPr>
        <w:t>Пояснения к матрице</w:t>
      </w:r>
    </w:p>
    <w:p w:rsidR="00A22222" w:rsidRDefault="00901E09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C2D2E"/>
          <w:sz w:val="28"/>
          <w:szCs w:val="28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>Основной задачей проведения региональных чемпионатов является отбор высококвалифицированных кадров по профессии/специальности для удовлетворения потребностей работодателей региона с последующим устройством их на стажировку или постоянную работу. </w:t>
      </w:r>
    </w:p>
    <w:p w:rsidR="00A22222" w:rsidRDefault="00901E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Региональные чемпионаты по компетенции </w:t>
      </w:r>
      <w:r w:rsidR="00CE7FA8">
        <w:rPr>
          <w:rFonts w:ascii="Times New Roman" w:eastAsia="Times New Roman" w:hAnsi="Times New Roman" w:cs="Times New Roman"/>
          <w:sz w:val="28"/>
          <w:szCs w:val="28"/>
        </w:rPr>
        <w:t>Облицовка плиткой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91951">
        <w:rPr>
          <w:rFonts w:ascii="Times New Roman" w:eastAsia="Times New Roman" w:hAnsi="Times New Roman" w:cs="Times New Roman"/>
          <w:sz w:val="28"/>
          <w:szCs w:val="28"/>
        </w:rPr>
        <w:t xml:space="preserve">– юниоры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проводятся индивидуально. Возраст участников </w:t>
      </w:r>
      <w:r w:rsidR="000F14E9">
        <w:rPr>
          <w:rFonts w:ascii="Times New Roman" w:eastAsia="Times New Roman" w:hAnsi="Times New Roman" w:cs="Times New Roman"/>
          <w:sz w:val="28"/>
          <w:szCs w:val="28"/>
        </w:rPr>
        <w:t>отборочного чемпионата с 14 лет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14E9" w:rsidRPr="000F14E9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/>
        </w:rPr>
        <w:t>Юниоры – обучающиеся образовательных организаций по программам общего (основного и среднего) образования</w:t>
      </w:r>
      <w:r w:rsidR="000F14E9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/>
        </w:rPr>
        <w:t>.</w:t>
      </w:r>
      <w:r w:rsidR="000F14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Общая продолжительность выполнения конкурсного задания составляет </w:t>
      </w:r>
      <w:r w:rsidR="000F14E9">
        <w:rPr>
          <w:rFonts w:ascii="Times New Roman" w:eastAsia="Times New Roman" w:hAnsi="Times New Roman" w:cs="Times New Roman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часов. Количество соревновательных дней </w:t>
      </w:r>
      <w:r w:rsidR="000F14E9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A22222" w:rsidRDefault="00901E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Оценка знаний, умений и трудовых функций участника чемпионата проводится через практическое выполнение Конкурсного задания. </w:t>
      </w:r>
    </w:p>
    <w:p w:rsidR="00A22222" w:rsidRDefault="00901E09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C2D2E"/>
          <w:sz w:val="28"/>
          <w:szCs w:val="28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 xml:space="preserve">Конкурсное задание регионального чемпионата разработано в </w:t>
      </w:r>
      <w:r w:rsidRPr="00F54DFE">
        <w:rPr>
          <w:rFonts w:ascii="Times New Roman" w:eastAsia="Times New Roman" w:hAnsi="Times New Roman" w:cs="Times New Roman"/>
          <w:color w:val="2C2D2E"/>
          <w:sz w:val="28"/>
          <w:szCs w:val="28"/>
        </w:rPr>
        <w:t>со</w:t>
      </w:r>
      <w:r w:rsidR="00F54DFE" w:rsidRPr="00F54DFE">
        <w:rPr>
          <w:rFonts w:ascii="Times New Roman" w:eastAsia="Times New Roman" w:hAnsi="Times New Roman" w:cs="Times New Roman"/>
          <w:color w:val="2C2D2E"/>
          <w:sz w:val="28"/>
          <w:szCs w:val="28"/>
        </w:rPr>
        <w:t>ответствии с Профстандартом</w:t>
      </w:r>
      <w:r w:rsidRPr="00F54DFE">
        <w:rPr>
          <w:rFonts w:ascii="Times New Roman" w:eastAsia="Times New Roman" w:hAnsi="Times New Roman" w:cs="Times New Roman"/>
          <w:color w:val="2C2D2E"/>
          <w:sz w:val="28"/>
          <w:szCs w:val="28"/>
        </w:rPr>
        <w:t xml:space="preserve"> </w:t>
      </w:r>
      <w:r w:rsidR="00F54DFE" w:rsidRPr="00F54DFE">
        <w:rPr>
          <w:rFonts w:ascii="Times New Roman" w:eastAsia="Times New Roman" w:hAnsi="Times New Roman" w:cs="Times New Roman"/>
          <w:color w:val="2C2D2E"/>
          <w:sz w:val="28"/>
          <w:szCs w:val="28"/>
        </w:rPr>
        <w:t>16.104 Плиточник, утвержден</w:t>
      </w:r>
      <w:r w:rsidR="00F54DFE">
        <w:rPr>
          <w:rFonts w:ascii="Times New Roman" w:eastAsia="Times New Roman" w:hAnsi="Times New Roman" w:cs="Times New Roman"/>
          <w:color w:val="2C2D2E"/>
          <w:sz w:val="28"/>
          <w:szCs w:val="28"/>
        </w:rPr>
        <w:t>ным</w:t>
      </w:r>
      <w:r w:rsidR="00F54DFE" w:rsidRPr="00F54DFE">
        <w:rPr>
          <w:rFonts w:ascii="Times New Roman" w:eastAsia="Times New Roman" w:hAnsi="Times New Roman" w:cs="Times New Roman"/>
          <w:color w:val="2C2D2E"/>
          <w:sz w:val="28"/>
          <w:szCs w:val="28"/>
        </w:rPr>
        <w:t xml:space="preserve"> приказом Министерства труда и социальной защиты Российской Федерации от 10 января 2017 г. N 12н (зарегистрирован Министерством юстиции Российской Федерации 25 января 2017 г., регистрационный N 45388). </w:t>
      </w:r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 xml:space="preserve">ФГОС СПО </w:t>
      </w:r>
      <w:r w:rsidR="00F54DFE" w:rsidRPr="00F54DFE">
        <w:rPr>
          <w:rFonts w:ascii="Times New Roman" w:eastAsia="Times New Roman" w:hAnsi="Times New Roman" w:cs="Times New Roman"/>
          <w:color w:val="2C2D2E"/>
          <w:sz w:val="28"/>
          <w:szCs w:val="28"/>
        </w:rPr>
        <w:t>08.01.28</w:t>
      </w:r>
      <w:r w:rsidR="00F54DFE" w:rsidRPr="00F54DFE">
        <w:rPr>
          <w:rFonts w:ascii="Times New Roman" w:eastAsia="Times New Roman" w:hAnsi="Times New Roman" w:cs="Times New Roman"/>
          <w:b/>
          <w:color w:val="2C2D2E"/>
          <w:sz w:val="28"/>
          <w:szCs w:val="28"/>
        </w:rPr>
        <w:t xml:space="preserve"> </w:t>
      </w:r>
      <w:r w:rsidR="00F54DFE" w:rsidRPr="00F54DFE">
        <w:rPr>
          <w:rFonts w:ascii="Times New Roman" w:eastAsia="Times New Roman" w:hAnsi="Times New Roman" w:cs="Times New Roman"/>
          <w:color w:val="2C2D2E"/>
          <w:sz w:val="28"/>
          <w:szCs w:val="28"/>
        </w:rPr>
        <w:t>Мастер отделочных строительных и декоративных работ (Приказ Минпросвещения России от 18.05.2022 N 340 "Об утверждении федерального государственного образовательного стандарта среднего профессионального образования по профессии 08.01.28 Мастер отделочных строительных и декоративных работ" (Зарегистрировано в Минюсте России 10.06.2022 N 68841)</w:t>
      </w:r>
      <w:r w:rsidR="00F54DFE">
        <w:rPr>
          <w:rFonts w:ascii="Times New Roman" w:eastAsia="Times New Roman" w:hAnsi="Times New Roman" w:cs="Times New Roman"/>
          <w:color w:val="2C2D2E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 xml:space="preserve">. </w:t>
      </w:r>
    </w:p>
    <w:p w:rsidR="00A22222" w:rsidRDefault="00901E0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C2D2E"/>
          <w:sz w:val="28"/>
          <w:szCs w:val="28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 xml:space="preserve"> Конкурсное задание состоит из </w:t>
      </w:r>
      <w:r w:rsidR="00CE7FA8">
        <w:rPr>
          <w:rFonts w:ascii="Times New Roman" w:eastAsia="Times New Roman" w:hAnsi="Times New Roman" w:cs="Times New Roman"/>
          <w:color w:val="2C2D2E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 xml:space="preserve"> модулей и включает в себя неизменную часть </w:t>
      </w:r>
      <w:r w:rsidR="00CE7FA8">
        <w:rPr>
          <w:rFonts w:ascii="Times New Roman" w:eastAsia="Times New Roman" w:hAnsi="Times New Roman" w:cs="Times New Roman"/>
          <w:color w:val="2C2D2E"/>
          <w:sz w:val="28"/>
          <w:szCs w:val="28"/>
        </w:rPr>
        <w:t>(инвариант</w:t>
      </w:r>
      <w:r w:rsidR="000F14E9">
        <w:rPr>
          <w:rFonts w:ascii="Times New Roman" w:eastAsia="Times New Roman" w:hAnsi="Times New Roman" w:cs="Times New Roman"/>
          <w:color w:val="2C2D2E"/>
          <w:sz w:val="28"/>
          <w:szCs w:val="28"/>
        </w:rPr>
        <w:t xml:space="preserve">) - 4 модуля </w:t>
      </w:r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 xml:space="preserve"> и вариативную часть - </w:t>
      </w:r>
      <w:r w:rsidR="00CE7FA8">
        <w:rPr>
          <w:rFonts w:ascii="Times New Roman" w:eastAsia="Times New Roman" w:hAnsi="Times New Roman" w:cs="Times New Roman"/>
          <w:color w:val="2C2D2E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 xml:space="preserve"> модуля. Общее количество баллов конкурсного задания составляет 100.</w:t>
      </w:r>
    </w:p>
    <w:p w:rsidR="00A22222" w:rsidRDefault="00A2222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C2D2E"/>
          <w:sz w:val="28"/>
          <w:szCs w:val="28"/>
        </w:rPr>
      </w:pPr>
      <w:bookmarkStart w:id="0" w:name="_GoBack"/>
      <w:bookmarkEnd w:id="0"/>
    </w:p>
    <w:p w:rsidR="00A22222" w:rsidRDefault="00901E0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C2D2E"/>
          <w:sz w:val="28"/>
          <w:szCs w:val="28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>Инструкция по заполнению матрицы конкурсного задания.</w:t>
      </w:r>
    </w:p>
    <w:p w:rsidR="00A22222" w:rsidRDefault="00901E0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C2D2E"/>
          <w:sz w:val="28"/>
          <w:szCs w:val="28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lastRenderedPageBreak/>
        <w:t xml:space="preserve">Столбец А «Обобщенная трудовая функция» - обобщённая трудовая функция принимается из Профстандарта.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:rsidR="00A22222" w:rsidRDefault="00901E0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C2D2E"/>
          <w:sz w:val="28"/>
          <w:szCs w:val="28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>Столбец B «Трудовая функция» - принимаются из Профстандарта и соответствуют обобщенной трудовой функции.</w:t>
      </w:r>
    </w:p>
    <w:p w:rsidR="00A22222" w:rsidRDefault="00901E0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C2D2E"/>
          <w:sz w:val="28"/>
          <w:szCs w:val="28"/>
        </w:rPr>
      </w:pPr>
      <w:bookmarkStart w:id="1" w:name="_heading=h.gjdgxs"/>
      <w:bookmarkEnd w:id="1"/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 xml:space="preserve">Столбец С «Знания, умения и трудовые действия» - принимаются из Профстандарта в соответствии с трудовой функцией. </w:t>
      </w:r>
    </w:p>
    <w:p w:rsidR="00A22222" w:rsidRDefault="00901E0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C2D2E"/>
          <w:sz w:val="28"/>
          <w:szCs w:val="28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>Столбец D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:rsidR="00A22222" w:rsidRDefault="00901E0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C2D2E"/>
          <w:sz w:val="28"/>
          <w:szCs w:val="28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>Столбец Е «</w:t>
      </w:r>
      <w:r w:rsidR="00CE7FA8">
        <w:rPr>
          <w:rFonts w:ascii="Times New Roman" w:eastAsia="Times New Roman" w:hAnsi="Times New Roman" w:cs="Times New Roman"/>
          <w:color w:val="2C2D2E"/>
          <w:sz w:val="28"/>
          <w:szCs w:val="28"/>
        </w:rPr>
        <w:t>Инвариант</w:t>
      </w:r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>/вариатив» - необходимость и важность выполнения каждого модуля. Константа – обязательное выполнение модуля участниками всех регионов, вариатив - возможность выбора регионом в зависимости от возможности, потребностей и запросов работодателей региона.</w:t>
      </w:r>
    </w:p>
    <w:p w:rsidR="00A22222" w:rsidRDefault="00901E0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C2D2E"/>
          <w:sz w:val="28"/>
          <w:szCs w:val="28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>Столбец F «ИЛ» - потребность в основном, вспомогательном оборудовании, расходных материалах, личных инструментах участника. Составляется под каждый модуль.</w:t>
      </w:r>
    </w:p>
    <w:p w:rsidR="00A22222" w:rsidRDefault="00901E0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C2D2E"/>
          <w:sz w:val="28"/>
          <w:szCs w:val="28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>Столбец G «КО» - список аспектов, по которым проверяется модуль с максимально возможным количеством баллов, получаемых за модуль, Общая сумма баллов по всем модулям, включая вариативную часть, должна составлять 100.</w:t>
      </w:r>
    </w:p>
    <w:sectPr w:rsidR="00A22222">
      <w:pgSz w:w="11906" w:h="16838"/>
      <w:pgMar w:top="1134" w:right="850" w:bottom="1134" w:left="1701" w:header="708" w:footer="708" w:gutter="0"/>
      <w:pgNumType w:start="1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1A18" w:rsidRDefault="00D01A18">
      <w:pPr>
        <w:spacing w:after="0" w:line="240" w:lineRule="auto"/>
      </w:pPr>
      <w:r>
        <w:separator/>
      </w:r>
    </w:p>
  </w:endnote>
  <w:endnote w:type="continuationSeparator" w:id="0">
    <w:p w:rsidR="00D01A18" w:rsidRDefault="00D01A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1A18" w:rsidRDefault="00D01A18">
      <w:pPr>
        <w:spacing w:after="0" w:line="240" w:lineRule="auto"/>
      </w:pPr>
      <w:r>
        <w:separator/>
      </w:r>
    </w:p>
  </w:footnote>
  <w:footnote w:type="continuationSeparator" w:id="0">
    <w:p w:rsidR="00D01A18" w:rsidRDefault="00D01A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222"/>
    <w:rsid w:val="000F14E9"/>
    <w:rsid w:val="00270ADC"/>
    <w:rsid w:val="00291951"/>
    <w:rsid w:val="002A48A8"/>
    <w:rsid w:val="008747CC"/>
    <w:rsid w:val="00901E09"/>
    <w:rsid w:val="00951D79"/>
    <w:rsid w:val="00A22222"/>
    <w:rsid w:val="00CE7FA8"/>
    <w:rsid w:val="00D01A18"/>
    <w:rsid w:val="00F54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29482"/>
  <w15:docId w15:val="{8DD88E5B-AF33-4716-9463-CB745F0B8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a4">
    <w:name w:val="Заголовок Знак"/>
    <w:basedOn w:val="a0"/>
    <w:link w:val="a5"/>
    <w:uiPriority w:val="10"/>
    <w:rPr>
      <w:sz w:val="48"/>
      <w:szCs w:val="48"/>
    </w:rPr>
  </w:style>
  <w:style w:type="character" w:customStyle="1" w:styleId="a6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9">
    <w:name w:val="List Paragraph"/>
    <w:basedOn w:val="a"/>
    <w:link w:val="afa"/>
    <w:uiPriority w:val="34"/>
    <w:qFormat/>
    <w:pPr>
      <w:spacing w:after="200" w:line="276" w:lineRule="auto"/>
      <w:ind w:left="720"/>
      <w:contextualSpacing/>
    </w:pPr>
    <w:rPr>
      <w:rFonts w:cs="Times New Roman"/>
    </w:rPr>
  </w:style>
  <w:style w:type="character" w:customStyle="1" w:styleId="afa">
    <w:name w:val="Абзац списка Знак"/>
    <w:basedOn w:val="a0"/>
    <w:link w:val="af9"/>
    <w:uiPriority w:val="34"/>
    <w:rPr>
      <w:rFonts w:ascii="Calibri" w:eastAsia="Calibri" w:hAnsi="Calibri" w:cs="Times New Roman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rGFYguA9Fu1CiujDlBI4y2ZCwEw==">AMUW2mUT+xj9mkZwQOMxh6QbOsl/Zn0j7MsubgrO4gVuhZO2Krve7JKkiJWyd+pfe4/jKIWaA3MaeMT/myVjb35YlLw6imHG5bvo8qdv7gx9lSol17BzF9YaN+JGdbCM08o1DrXpvNwk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Гумерова Э.М.</dc:creator>
  <cp:lastModifiedBy>User</cp:lastModifiedBy>
  <cp:revision>3</cp:revision>
  <dcterms:created xsi:type="dcterms:W3CDTF">2023-02-05T07:45:00Z</dcterms:created>
  <dcterms:modified xsi:type="dcterms:W3CDTF">2023-06-02T06:12:00Z</dcterms:modified>
</cp:coreProperties>
</file>