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14:paraId="4C634EBC" w14:textId="77777777" w:rsidR="00DB48E2" w:rsidRDefault="00A45584">
          <w:pPr>
            <w:spacing w:after="0" w:line="360" w:lineRule="auto"/>
            <w:ind w:firstLine="70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Разработано главным экспертом по компетенции</w:t>
          </w:r>
        </w:p>
        <w:p w14:paraId="18D0692D" w14:textId="77777777" w:rsidR="00DB48E2" w:rsidRDefault="00A45584">
          <w:pPr>
            <w:spacing w:after="0" w:line="360" w:lineRule="auto"/>
            <w:ind w:firstLine="70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«Реклама»</w:t>
          </w:r>
        </w:p>
        <w:p w14:paraId="0E5FA5E3" w14:textId="77777777" w:rsidR="00DB48E2" w:rsidRDefault="00DB48E2">
          <w:pPr>
            <w:spacing w:after="0" w:line="360" w:lineRule="auto"/>
            <w:ind w:firstLine="709"/>
            <w:rPr>
              <w:rFonts w:ascii="Times New Roman" w:hAnsi="Times New Roman" w:cs="Times New Roman"/>
            </w:rPr>
          </w:pPr>
        </w:p>
        <w:p w14:paraId="066BB455" w14:textId="77777777" w:rsidR="00DB48E2" w:rsidRDefault="00A45584">
          <w:pPr>
            <w:spacing w:after="0" w:line="360" w:lineRule="auto"/>
            <w:ind w:firstLine="70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________________/</w:t>
          </w:r>
          <w:r w:rsidR="00202B4E" w:rsidRPr="00202B4E">
            <w:rPr>
              <w:rFonts w:ascii="Times New Roman" w:hAnsi="Times New Roman" w:cs="Times New Roman"/>
              <w:u w:val="single"/>
            </w:rPr>
            <w:t>А.О.Березина</w:t>
          </w:r>
        </w:p>
        <w:p w14:paraId="6CF1E390" w14:textId="77777777" w:rsidR="00DB48E2" w:rsidRDefault="00A45584">
          <w:pPr>
            <w:spacing w:after="0" w:line="360" w:lineRule="auto"/>
            <w:ind w:firstLine="709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(подпись)                 (ФИО главного эксперта)</w:t>
          </w:r>
        </w:p>
        <w:p w14:paraId="16B3FE7B" w14:textId="77777777" w:rsidR="00DB48E2" w:rsidRDefault="00DB48E2">
          <w:pPr>
            <w:spacing w:after="0" w:line="360" w:lineRule="auto"/>
            <w:ind w:firstLine="709"/>
            <w:rPr>
              <w:rFonts w:ascii="Times New Roman" w:hAnsi="Times New Roman" w:cs="Times New Roman"/>
            </w:rPr>
          </w:pPr>
        </w:p>
        <w:p w14:paraId="12366F35" w14:textId="77777777" w:rsidR="00DB48E2" w:rsidRDefault="00DB48E2">
          <w:pPr>
            <w:spacing w:after="0" w:line="360" w:lineRule="auto"/>
            <w:ind w:firstLine="709"/>
            <w:rPr>
              <w:rFonts w:ascii="Times New Roman" w:hAnsi="Times New Roman" w:cs="Times New Roman"/>
            </w:rPr>
          </w:pPr>
        </w:p>
        <w:p w14:paraId="4D54F269" w14:textId="77777777" w:rsidR="00DB48E2" w:rsidRDefault="00DB48E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EE47BC9" w14:textId="77777777" w:rsidR="00DB48E2" w:rsidRDefault="00DB48E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E6DBF76" w14:textId="77777777" w:rsidR="00DB48E2" w:rsidRDefault="00DB48E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356EBDB" w14:textId="77777777" w:rsidR="00DB48E2" w:rsidRDefault="00DB48E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8A3102A" w14:textId="77777777" w:rsidR="00DB48E2" w:rsidRDefault="00DB48E2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B012C5" w14:textId="77777777" w:rsidR="00DB48E2" w:rsidRDefault="00A4558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7CCDE9D" w14:textId="77777777" w:rsidR="00DB48E2" w:rsidRDefault="00A4558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«РЕКЛАМА»</w:t>
          </w:r>
        </w:p>
        <w:p w14:paraId="69851F13" w14:textId="77777777" w:rsidR="00DB48E2" w:rsidRDefault="00DB48E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3060747" w14:textId="77777777" w:rsidR="00DB48E2" w:rsidRDefault="00DB48E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951ED70" w14:textId="77777777" w:rsidR="00DB48E2" w:rsidRDefault="0000000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70E8F78" w14:textId="77777777" w:rsidR="00DB48E2" w:rsidRDefault="00DB48E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A2C7C1" w14:textId="77777777" w:rsidR="00DB48E2" w:rsidRDefault="00DB48E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D63D29" w14:textId="77777777" w:rsidR="00DB48E2" w:rsidRDefault="00DB48E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F52615" w14:textId="77777777" w:rsidR="00DB48E2" w:rsidRDefault="00DB48E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C2EBD1" w14:textId="77777777" w:rsidR="00DB48E2" w:rsidRDefault="00DB48E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DD71E4" w14:textId="77777777" w:rsidR="00DB48E2" w:rsidRDefault="00DB48E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66FDD0" w14:textId="77777777" w:rsidR="00DB48E2" w:rsidRDefault="00DB48E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23E111" w14:textId="77777777" w:rsidR="00DB48E2" w:rsidRDefault="00A45584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14:paraId="4A7E0E1C" w14:textId="77777777" w:rsidR="00DB48E2" w:rsidRDefault="00A45584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0F02635" w14:textId="77777777" w:rsidR="00DB48E2" w:rsidRDefault="00DB48E2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7F69784" w14:textId="77777777" w:rsidR="00DB48E2" w:rsidRDefault="00A4558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4A1FA21B" w14:textId="77777777" w:rsidR="00DB48E2" w:rsidRDefault="00A45584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hyperlink>
    </w:p>
    <w:p w14:paraId="3A9AC917" w14:textId="77777777" w:rsidR="00DB48E2" w:rsidRDefault="0000000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A45584">
          <w:rPr>
            <w:rStyle w:val="af8"/>
          </w:rPr>
          <w:t>1.1. ОБЩИЕ СВЕДЕНИЯ О ТРЕБОВАНИЯХ КОМПЕТЕНЦИИ</w:t>
        </w:r>
        <w:r w:rsidR="00A45584">
          <w:tab/>
        </w:r>
        <w:r w:rsidR="00A45584">
          <w:fldChar w:fldCharType="begin"/>
        </w:r>
        <w:r w:rsidR="00A45584">
          <w:instrText xml:space="preserve"> PAGEREF _Toc124422966 \h </w:instrText>
        </w:r>
        <w:r w:rsidR="00A45584">
          <w:fldChar w:fldCharType="separate"/>
        </w:r>
        <w:r w:rsidR="00A45584">
          <w:rPr>
            <w:noProof/>
          </w:rPr>
          <w:t>2</w:t>
        </w:r>
        <w:r w:rsidR="00A45584">
          <w:fldChar w:fldCharType="end"/>
        </w:r>
      </w:hyperlink>
    </w:p>
    <w:p w14:paraId="5F2144AE" w14:textId="77777777" w:rsidR="00DB48E2" w:rsidRDefault="0000000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A45584">
          <w:rPr>
            <w:rStyle w:val="af8"/>
          </w:rPr>
          <w:t>1.2. ПЕРЕЧЕНЬ ПРОФЕССИОНАЛЬНЫХ ЗАДАЧ СПЕЦИАЛИСТА ПО КОМПЕТЕНЦИИ «РЕКЛАМА»</w:t>
        </w:r>
        <w:r w:rsidR="00A45584">
          <w:tab/>
        </w:r>
        <w:r w:rsidR="00A45584">
          <w:fldChar w:fldCharType="begin"/>
        </w:r>
        <w:r w:rsidR="00A45584">
          <w:instrText xml:space="preserve"> PAGEREF _Toc124422967 \h </w:instrText>
        </w:r>
        <w:r w:rsidR="00A45584">
          <w:fldChar w:fldCharType="separate"/>
        </w:r>
        <w:r w:rsidR="00A45584">
          <w:rPr>
            <w:noProof/>
          </w:rPr>
          <w:t>2</w:t>
        </w:r>
        <w:r w:rsidR="00A45584">
          <w:fldChar w:fldCharType="end"/>
        </w:r>
      </w:hyperlink>
    </w:p>
    <w:p w14:paraId="1A54B270" w14:textId="77777777" w:rsidR="00DB48E2" w:rsidRDefault="0000000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A45584">
          <w:rPr>
            <w:rStyle w:val="af8"/>
          </w:rPr>
          <w:t>1.3. ТРЕБОВАНИЯ К СХЕМЕ ОЦЕНКИ</w:t>
        </w:r>
        <w:r w:rsidR="00A45584">
          <w:tab/>
        </w:r>
        <w:r w:rsidR="00A45584">
          <w:fldChar w:fldCharType="begin"/>
        </w:r>
        <w:r w:rsidR="00A45584">
          <w:instrText xml:space="preserve"> PAGEREF _Toc124422968 \h </w:instrText>
        </w:r>
        <w:r w:rsidR="00A45584">
          <w:fldChar w:fldCharType="separate"/>
        </w:r>
        <w:r w:rsidR="00A45584">
          <w:rPr>
            <w:noProof/>
          </w:rPr>
          <w:t>4</w:t>
        </w:r>
        <w:r w:rsidR="00A45584">
          <w:fldChar w:fldCharType="end"/>
        </w:r>
      </w:hyperlink>
    </w:p>
    <w:p w14:paraId="3E4E2364" w14:textId="77777777" w:rsidR="00DB48E2" w:rsidRDefault="0000000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A45584">
          <w:rPr>
            <w:rStyle w:val="af8"/>
          </w:rPr>
          <w:t>1.4. СПЕЦИФИКАЦИЯ ОЦЕНКИ КОМПЕТЕНЦИИ</w:t>
        </w:r>
        <w:r w:rsidR="00A45584">
          <w:tab/>
        </w:r>
        <w:r w:rsidR="00A45584">
          <w:fldChar w:fldCharType="begin"/>
        </w:r>
        <w:r w:rsidR="00A45584">
          <w:instrText xml:space="preserve"> PAGEREF _Toc124422969 \h </w:instrText>
        </w:r>
        <w:r w:rsidR="00A45584">
          <w:fldChar w:fldCharType="separate"/>
        </w:r>
        <w:r w:rsidR="00A45584">
          <w:rPr>
            <w:noProof/>
          </w:rPr>
          <w:t>4</w:t>
        </w:r>
        <w:r w:rsidR="00A45584">
          <w:fldChar w:fldCharType="end"/>
        </w:r>
      </w:hyperlink>
    </w:p>
    <w:p w14:paraId="56B08FB7" w14:textId="77777777" w:rsidR="00DB48E2" w:rsidRDefault="0000000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A45584">
          <w:rPr>
            <w:rStyle w:val="af8"/>
          </w:rPr>
          <w:t>1.5.2. Структура модулей конкурсного задания (инвариант/вариатив)</w:t>
        </w:r>
        <w:r w:rsidR="00A45584">
          <w:tab/>
        </w:r>
        <w:r w:rsidR="00A45584">
          <w:fldChar w:fldCharType="begin"/>
        </w:r>
        <w:r w:rsidR="00A45584">
          <w:instrText xml:space="preserve"> PAGEREF _Toc124422970 \h </w:instrText>
        </w:r>
        <w:r w:rsidR="00A45584">
          <w:fldChar w:fldCharType="separate"/>
        </w:r>
        <w:r w:rsidR="00A45584">
          <w:rPr>
            <w:noProof/>
          </w:rPr>
          <w:t>7</w:t>
        </w:r>
        <w:r w:rsidR="00A45584">
          <w:fldChar w:fldCharType="end"/>
        </w:r>
      </w:hyperlink>
    </w:p>
    <w:p w14:paraId="4E8637E5" w14:textId="77777777" w:rsidR="00DB48E2" w:rsidRDefault="0000000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A45584">
          <w:rPr>
            <w:rStyle w:val="af8"/>
            <w:iCs/>
          </w:rPr>
          <w:t>2. СПЕЦИАЛЬНЫЕ ПРАВИЛА КОМПЕТЕНЦИИ</w:t>
        </w:r>
        <w:r w:rsidR="00A45584">
          <w:tab/>
        </w:r>
        <w:r w:rsidR="00A45584">
          <w:fldChar w:fldCharType="begin"/>
        </w:r>
        <w:r w:rsidR="00A45584">
          <w:instrText xml:space="preserve"> PAGEREF _Toc124422971 \h </w:instrText>
        </w:r>
        <w:r w:rsidR="00A45584">
          <w:fldChar w:fldCharType="separate"/>
        </w:r>
        <w:r w:rsidR="00A45584">
          <w:rPr>
            <w:noProof/>
          </w:rPr>
          <w:t>8</w:t>
        </w:r>
        <w:r w:rsidR="00A45584">
          <w:fldChar w:fldCharType="end"/>
        </w:r>
      </w:hyperlink>
    </w:p>
    <w:p w14:paraId="0E1B32EC" w14:textId="77777777" w:rsidR="00DB48E2" w:rsidRDefault="0000000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A45584">
          <w:rPr>
            <w:rStyle w:val="af8"/>
          </w:rPr>
          <w:t xml:space="preserve">2.1. </w:t>
        </w:r>
        <w:r w:rsidR="00A45584">
          <w:rPr>
            <w:rStyle w:val="af8"/>
            <w:bCs/>
            <w:iCs/>
          </w:rPr>
          <w:t>Личный инструмент конкурсанта</w:t>
        </w:r>
        <w:r w:rsidR="00A45584">
          <w:tab/>
        </w:r>
        <w:r w:rsidR="00A45584">
          <w:fldChar w:fldCharType="begin"/>
        </w:r>
        <w:r w:rsidR="00A45584">
          <w:instrText xml:space="preserve"> PAGEREF _Toc124422972 \h </w:instrText>
        </w:r>
        <w:r w:rsidR="00A45584">
          <w:fldChar w:fldCharType="separate"/>
        </w:r>
        <w:r w:rsidR="00A45584">
          <w:rPr>
            <w:noProof/>
          </w:rPr>
          <w:t>8</w:t>
        </w:r>
        <w:r w:rsidR="00A45584">
          <w:fldChar w:fldCharType="end"/>
        </w:r>
      </w:hyperlink>
    </w:p>
    <w:p w14:paraId="447D3C56" w14:textId="77777777" w:rsidR="00DB48E2" w:rsidRDefault="00000000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A45584">
          <w:rPr>
            <w:rStyle w:val="af8"/>
            <w:rFonts w:ascii="Times New Roman" w:hAnsi="Times New Roman"/>
          </w:rPr>
          <w:t>3. Приложения</w:t>
        </w:r>
        <w:r w:rsidR="00A45584">
          <w:tab/>
        </w:r>
        <w:r w:rsidR="00A45584">
          <w:fldChar w:fldCharType="begin"/>
        </w:r>
        <w:r w:rsidR="00A45584">
          <w:instrText xml:space="preserve"> PAGEREF _Toc124422973 \h </w:instrText>
        </w:r>
        <w:r w:rsidR="00A45584">
          <w:fldChar w:fldCharType="separate"/>
        </w:r>
        <w:r w:rsidR="00A45584">
          <w:rPr>
            <w:noProof/>
          </w:rPr>
          <w:t>8</w:t>
        </w:r>
        <w:r w:rsidR="00A45584">
          <w:fldChar w:fldCharType="end"/>
        </w:r>
      </w:hyperlink>
    </w:p>
    <w:p w14:paraId="1380765A" w14:textId="77777777" w:rsidR="00DB48E2" w:rsidRDefault="00A4558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2491CA2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9DC46B3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90FE51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795997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6EF2D7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66D4AF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FA085A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1F492D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470D13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DCD87E9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E3F911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D6F217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12524B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EBDD57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972122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DED69E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DC26E5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CCDB36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026D0E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1E5BAD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AFA80E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CF015F" w14:textId="77777777" w:rsidR="00DB48E2" w:rsidRDefault="00DB48E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7473A6" w14:textId="77777777" w:rsidR="00DB48E2" w:rsidRDefault="00A4558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88594DA" w14:textId="77777777" w:rsidR="00DB48E2" w:rsidRDefault="00DB48E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7AC381A" w14:textId="77777777" w:rsidR="00DB48E2" w:rsidRDefault="00A45584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РК – рекламная кампания</w:t>
      </w:r>
    </w:p>
    <w:p w14:paraId="14F10D2C" w14:textId="77777777" w:rsidR="00DB48E2" w:rsidRDefault="00A45584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7E930EA6" w14:textId="77777777" w:rsidR="00DB48E2" w:rsidRDefault="00A45584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СМИ – средства массовой информации</w:t>
      </w:r>
    </w:p>
    <w:p w14:paraId="6AA5E2F3" w14:textId="77777777" w:rsidR="00DB48E2" w:rsidRDefault="00A45584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ЦА – целевая аудитория</w:t>
      </w:r>
    </w:p>
    <w:p w14:paraId="79006CCD" w14:textId="77777777" w:rsidR="00DB48E2" w:rsidRDefault="00A45584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УТП – уникальное торговое предложение</w:t>
      </w:r>
    </w:p>
    <w:p w14:paraId="205ADD3A" w14:textId="77777777" w:rsidR="00DB48E2" w:rsidRDefault="00A45584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АКАР – Ассоциация коммуникационных агентств России</w:t>
      </w:r>
    </w:p>
    <w:p w14:paraId="58E5AB26" w14:textId="77777777" w:rsidR="00202B4E" w:rsidRDefault="00202B4E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DE3A9AB" w14:textId="77777777" w:rsidR="00B32A97" w:rsidRDefault="00B32A97">
      <w:pPr>
        <w:pStyle w:val="bulle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ИИ – искусственный интеллект</w:t>
      </w:r>
    </w:p>
    <w:p w14:paraId="21F0EF4C" w14:textId="77777777" w:rsidR="00DB48E2" w:rsidRDefault="00DB48E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color w:val="FF0000"/>
          <w:sz w:val="24"/>
          <w:szCs w:val="20"/>
          <w:lang w:val="ru-RU" w:eastAsia="ru-RU"/>
        </w:rPr>
      </w:pPr>
    </w:p>
    <w:p w14:paraId="3318F8EC" w14:textId="77777777" w:rsidR="00DB48E2" w:rsidRDefault="00A4558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6012460E" w14:textId="77777777" w:rsidR="00DB48E2" w:rsidRDefault="00A45584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38167C80" w14:textId="77777777" w:rsidR="00DB48E2" w:rsidRDefault="00A45584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51B3062D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«Реклама»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C00D7B8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76092D9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EEE62FA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A57E9FC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85,2.</w:t>
      </w:r>
    </w:p>
    <w:p w14:paraId="79B8483A" w14:textId="77777777" w:rsidR="00DB48E2" w:rsidRDefault="00A45584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«РЕКЛАМА»</w:t>
      </w:r>
      <w:bookmarkEnd w:id="5"/>
    </w:p>
    <w:p w14:paraId="2DB7D78D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42.02.01 Реклама. Специалист по рекламе (базовой подготовки) готовится к следующим видам деятельности:</w:t>
      </w:r>
    </w:p>
    <w:p w14:paraId="00D50715" w14:textId="77777777" w:rsidR="00DB48E2" w:rsidRDefault="00A45584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создание дизайна рекламной продукции.</w:t>
      </w:r>
    </w:p>
    <w:p w14:paraId="077D4F5A" w14:textId="77777777" w:rsidR="00DB48E2" w:rsidRDefault="00A45584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рекламной продукции.</w:t>
      </w:r>
    </w:p>
    <w:p w14:paraId="6D59F54D" w14:textId="77777777" w:rsidR="00DB48E2" w:rsidRDefault="00A45584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Маркетинговое и правовое обеспечение реализации рекламного продукта.</w:t>
      </w:r>
    </w:p>
    <w:p w14:paraId="2F248CDD" w14:textId="77777777" w:rsidR="00DB48E2" w:rsidRDefault="00A45584">
      <w:pPr>
        <w:pStyle w:val="affb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управление процессом изготовления рекламного продукта.</w:t>
      </w:r>
    </w:p>
    <w:p w14:paraId="283CBC26" w14:textId="77777777" w:rsidR="00DB48E2" w:rsidRDefault="00DB48E2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D0ACAAE" w14:textId="77777777" w:rsidR="00DB48E2" w:rsidRDefault="00A455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стандарты и виды деятельности:</w:t>
      </w:r>
    </w:p>
    <w:p w14:paraId="620E5CFC" w14:textId="77777777" w:rsidR="00DB48E2" w:rsidRDefault="00A455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08.035 «Маркетолог», утвержденного приказом Министерства труда и социальной защиты Российской Федерации от 04.06.2018 № 366н</w:t>
      </w:r>
    </w:p>
    <w:p w14:paraId="5C121F57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Организация и управление маркетинговой деятельностью</w:t>
      </w:r>
    </w:p>
    <w:p w14:paraId="3E4926BF" w14:textId="77777777" w:rsidR="00DB48E2" w:rsidRDefault="00A455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06.043 «Специалист по интернет-маркетингу», утвержденного приказом Министерства труда и социальной защиты Российской Федерации от 19.02.2019 № 95н</w:t>
      </w:r>
    </w:p>
    <w:p w14:paraId="17603492" w14:textId="77777777" w:rsidR="00DB48E2" w:rsidRDefault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Разработка и реализация стратегии продвижения веб-сайтов, интерактивных приложений, информационных ресурсов, товаров и услуг в информационно-телекоммуникационной сети "Интернет"</w:t>
      </w:r>
    </w:p>
    <w:p w14:paraId="60CD8DF1" w14:textId="77777777" w:rsidR="00DB48E2" w:rsidRDefault="00A455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06.013 «Специалист по информационным ресурсам», утвержденного приказом Министерства труда и социальной защиты Российской Федерации от 08.09.2014 № 629н</w:t>
      </w:r>
    </w:p>
    <w:p w14:paraId="48CB4CA3" w14:textId="77777777" w:rsidR="00DB48E2" w:rsidRDefault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Вид деятельности: Создание и управление информационными ресурсами в сети Интернет</w:t>
      </w:r>
    </w:p>
    <w:p w14:paraId="3A47ED3F" w14:textId="77777777" w:rsidR="00DB48E2" w:rsidRDefault="00A455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11.013 «Графический дизайнер», утвержденного приказом Министерства труда и социальной защиты Российской Федерации от 17.01.2017 № 40н</w:t>
      </w:r>
    </w:p>
    <w:p w14:paraId="7465502B" w14:textId="77777777" w:rsidR="00DB48E2" w:rsidRDefault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Дизайн объектов и систем визуальной информации, идентификации и коммуникации</w:t>
      </w:r>
    </w:p>
    <w:p w14:paraId="6DC169FE" w14:textId="77777777" w:rsidR="00DB48E2" w:rsidRDefault="00A4558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11.010 «Фотограф», утвержденного приказом Министерства труда и социальной защиты Российской Федерации от 22.12.2014 № 1077н</w:t>
      </w:r>
    </w:p>
    <w:p w14:paraId="300C3687" w14:textId="77777777" w:rsidR="00DB48E2" w:rsidRDefault="00A45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Деятельность по созданию фотографического изображения с помощью специальных технических средств</w:t>
      </w:r>
    </w:p>
    <w:p w14:paraId="5F949941" w14:textId="77777777" w:rsidR="00DB48E2" w:rsidRDefault="00DB48E2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2C84600" w14:textId="77777777" w:rsidR="00DB48E2" w:rsidRDefault="00A4558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Индустриальные стандарты АКАР выпуск 3 от 2017 года.</w:t>
      </w:r>
    </w:p>
    <w:p w14:paraId="383263B7" w14:textId="77777777" w:rsidR="00DB48E2" w:rsidRDefault="00DB48E2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02824AC" w14:textId="77777777" w:rsidR="00DB48E2" w:rsidRDefault="00A45584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1F138F03" w14:textId="77777777" w:rsidR="00DB48E2" w:rsidRDefault="00DB48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C62263B" w14:textId="77777777" w:rsidR="00DB48E2" w:rsidRDefault="00A4558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C6179E0" w14:textId="77777777" w:rsidR="00DB48E2" w:rsidRDefault="00DB48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299"/>
        <w:gridCol w:w="1695"/>
      </w:tblGrid>
      <w:tr w:rsidR="00DB48E2" w14:paraId="713581EE" w14:textId="77777777">
        <w:tc>
          <w:tcPr>
            <w:tcW w:w="330" w:type="pct"/>
            <w:shd w:val="clear" w:color="auto" w:fill="92D050"/>
            <w:vAlign w:val="center"/>
          </w:tcPr>
          <w:p w14:paraId="728D7B69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790" w:type="pct"/>
            <w:shd w:val="clear" w:color="auto" w:fill="92D050"/>
            <w:vAlign w:val="center"/>
          </w:tcPr>
          <w:p w14:paraId="38C460DC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80" w:type="pct"/>
            <w:shd w:val="clear" w:color="auto" w:fill="92D050"/>
            <w:vAlign w:val="center"/>
          </w:tcPr>
          <w:p w14:paraId="60C4992F" w14:textId="77777777" w:rsidR="00DB48E2" w:rsidRDefault="00A4558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B48E2" w14:paraId="6DFD2BB9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C669D8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52D749FA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труда, ОТ и ТБ</w:t>
            </w:r>
          </w:p>
          <w:p w14:paraId="283DD2BD" w14:textId="77777777" w:rsidR="00DB48E2" w:rsidRDefault="00A455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CA6B1C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охраны труда, безопасные методы работы</w:t>
            </w:r>
          </w:p>
          <w:p w14:paraId="7E7BF1D3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ограничения, действующие в отрасли</w:t>
            </w:r>
          </w:p>
          <w:p w14:paraId="73F937F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Организацию рекламного дела</w:t>
            </w:r>
          </w:p>
          <w:p w14:paraId="3AE5ED5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делового администрирования, маркетинга</w:t>
            </w:r>
          </w:p>
          <w:p w14:paraId="21CF8D0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планирования трудовой и проектной деятельности</w:t>
            </w:r>
          </w:p>
          <w:p w14:paraId="3263397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делопроизводства</w:t>
            </w:r>
          </w:p>
          <w:p w14:paraId="23A13D5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законодательства о труде</w:t>
            </w:r>
          </w:p>
          <w:p w14:paraId="7BBBE12A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1B9F3E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свое рабочее время</w:t>
            </w:r>
          </w:p>
          <w:p w14:paraId="05CFCC0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рабочее время вверенного коллектива или проектной группы</w:t>
            </w:r>
          </w:p>
          <w:p w14:paraId="0FD3D96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работы по реализации проектов</w:t>
            </w:r>
          </w:p>
          <w:p w14:paraId="4D49081C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ОТ и ТБ и контролировать следование им сотрудников в процессе трудовой деятельности</w:t>
            </w:r>
          </w:p>
          <w:p w14:paraId="05C8E80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работы по подготовке рабочих мест и площадок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0779FD75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8E2" w14:paraId="5E357BA3" w14:textId="77777777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33738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A1F1B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Пользование ПО и интернет-ресурсами</w:t>
            </w:r>
          </w:p>
          <w:p w14:paraId="28B83EC1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3F4C33D3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и правила доступа к сетевым ресурсам</w:t>
            </w:r>
          </w:p>
          <w:p w14:paraId="696D0AF4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обеспечение, необходимое для макетирования рекламных носителей</w:t>
            </w:r>
          </w:p>
          <w:p w14:paraId="174A22A9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интернет-ресурсов для макетирования рекламных носителей</w:t>
            </w:r>
          </w:p>
          <w:p w14:paraId="12207614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сайтов, их возможности и варианты применения</w:t>
            </w:r>
          </w:p>
          <w:p w14:paraId="025E981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качественному функционированию сайтов</w:t>
            </w:r>
          </w:p>
          <w:p w14:paraId="01FD4E07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DA7015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облачными и сетевыми технологиями и хранилищами</w:t>
            </w:r>
          </w:p>
          <w:p w14:paraId="3AEB4A2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Загружать файлы и папки на сетевые диски</w:t>
            </w:r>
          </w:p>
          <w:p w14:paraId="6F89A85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удаленными хранилищами данных</w:t>
            </w:r>
          </w:p>
          <w:p w14:paraId="0F0C0573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поисковые системы интернета</w:t>
            </w:r>
          </w:p>
          <w:p w14:paraId="5B39B95C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технологии поисково-контекстной рекламы</w:t>
            </w:r>
          </w:p>
          <w:p w14:paraId="5088DB2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системы размещения контекстно-медийной рекламы</w:t>
            </w:r>
          </w:p>
          <w:p w14:paraId="2D4D6EF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специальные профессиональные сервисы для оценки эффективности рекламы в интернете</w:t>
            </w:r>
          </w:p>
          <w:p w14:paraId="0EA6F23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и обрабатывать графические и текстовые материалы с использованием программных средств, облачных и сетевых технологий</w:t>
            </w:r>
          </w:p>
          <w:p w14:paraId="35A704D1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Конвертировать файлы в нужные форматы</w:t>
            </w:r>
          </w:p>
          <w:p w14:paraId="6370A1C9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сетевые средства проверки текстовых материалов на оригинальность и антиплагиат</w:t>
            </w:r>
          </w:p>
          <w:p w14:paraId="72FB9061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Размещать рекламные материалы в социальных медиа</w:t>
            </w:r>
          </w:p>
          <w:p w14:paraId="37DEDCD0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ключевые слова и словосочетания с максимальным показом для поискового продвижения</w:t>
            </w:r>
          </w:p>
          <w:p w14:paraId="7BC9EFE6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специальные методы и сервисы повышения обратной связи с ЦА</w:t>
            </w:r>
          </w:p>
          <w:p w14:paraId="0D0550A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Проверять рекламные материалы на уникальность/оригинальность</w:t>
            </w:r>
          </w:p>
          <w:p w14:paraId="1FF4DC1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разработанные макеты рекламных носителей в виде наглядных и достоверных мокапов</w:t>
            </w:r>
          </w:p>
          <w:p w14:paraId="0FABE64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 качественное функционирования сайта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ED530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13,8</w:t>
            </w:r>
          </w:p>
        </w:tc>
      </w:tr>
      <w:tr w:rsidR="00DB48E2" w14:paraId="170A9A02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D4F6F4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3912C735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Креатив и качество разработки рекламного продукта </w:t>
            </w:r>
          </w:p>
          <w:p w14:paraId="20710A8E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2BAEBC4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определения оригинальной идеи для рекламной кампании</w:t>
            </w:r>
          </w:p>
          <w:p w14:paraId="697AEA8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оформления текстовых и графических документов </w:t>
            </w:r>
          </w:p>
          <w:p w14:paraId="2B852AD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оформлению рекламных носителей, в том числе текстовых и графических</w:t>
            </w:r>
          </w:p>
          <w:p w14:paraId="2EC9717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и базовые принципы рекламного сообщения</w:t>
            </w:r>
          </w:p>
          <w:p w14:paraId="0112C9A3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подбора и использования инсайта для РК</w:t>
            </w:r>
          </w:p>
          <w:p w14:paraId="48CE18C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определения Уникального Торгового Предложения (УТП) при разработке РК</w:t>
            </w:r>
          </w:p>
          <w:p w14:paraId="259A5F3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поиска и подбора оригинального нейма и слогана </w:t>
            </w:r>
          </w:p>
          <w:p w14:paraId="2E43B81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творческого подхода к разработке элементов фирменного стиля</w:t>
            </w:r>
          </w:p>
          <w:p w14:paraId="76FB2964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C6FE102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оригинальные и качественные рекламные тексты, в том числе и для веб-сайтов</w:t>
            </w:r>
          </w:p>
          <w:p w14:paraId="0B17D0F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графические материалы рекламного характера</w:t>
            </w:r>
          </w:p>
          <w:p w14:paraId="2BB9236C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идеи и предложения для усиления воздействия рекламной кампании на ЦА</w:t>
            </w:r>
          </w:p>
          <w:p w14:paraId="7890B1D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концепт дизайна и первичной визуализации, представляя их в виде мудборда или референсов</w:t>
            </w:r>
          </w:p>
          <w:p w14:paraId="6203432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Создавать креативные инсайты</w:t>
            </w:r>
          </w:p>
          <w:p w14:paraId="3233CB91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эффективные УТП (уникальные торговые предложения) и офферы</w:t>
            </w:r>
          </w:p>
          <w:p w14:paraId="08154D73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Создавать оригинальный нейм </w:t>
            </w:r>
          </w:p>
          <w:p w14:paraId="3448EB1A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оригинальный слоган</w:t>
            </w:r>
          </w:p>
          <w:p w14:paraId="6C70125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стильные качественные мудборды</w:t>
            </w:r>
          </w:p>
          <w:p w14:paraId="227D9CC2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оригинальные и стильные логотипы</w:t>
            </w:r>
          </w:p>
          <w:p w14:paraId="47F374A6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тексты информационных, нативных и иных сообщений для размещения в социальных медиа</w:t>
            </w:r>
          </w:p>
          <w:p w14:paraId="61CEEAA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оригинальные, современные по стилю сайты</w:t>
            </w:r>
          </w:p>
          <w:p w14:paraId="5A0D0D84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креативные и качественные макеты рекламных и информационных носителей, в том числе инфографику</w:t>
            </w:r>
          </w:p>
          <w:p w14:paraId="41CC5CAA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внутренней и внешней оптимизации сайтов</w:t>
            </w:r>
          </w:p>
          <w:p w14:paraId="580BCC2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Повышать информационную наглядность сайтов</w:t>
            </w:r>
          </w:p>
          <w:p w14:paraId="57A50C8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оригинальные и современно оформленные электронные презентации</w:t>
            </w:r>
          </w:p>
          <w:p w14:paraId="71DE6EA2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Собирать и структурировать в презентациях весь необходимый массив информации</w:t>
            </w:r>
          </w:p>
          <w:p w14:paraId="7D4723A6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 качественные макеты иллюстраций для публикации в социальных сетях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2D2F9F9A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</w:tr>
      <w:tr w:rsidR="00DB48E2" w14:paraId="4F4E5086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C30803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311700EE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Аналитические исследования</w:t>
            </w:r>
          </w:p>
          <w:p w14:paraId="5A8B79E2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33CFC19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маркетинга</w:t>
            </w:r>
          </w:p>
          <w:p w14:paraId="4443C78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технологии изучения рынка, его потенциала и тенденций развития</w:t>
            </w:r>
          </w:p>
          <w:p w14:paraId="774A6CE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анализа рынка, целевой аудитории и конкурентной среды</w:t>
            </w:r>
          </w:p>
          <w:p w14:paraId="7D415C44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выбора каналов продвижения сообщения и торговой марки</w:t>
            </w:r>
          </w:p>
          <w:p w14:paraId="4F7DA84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различных социальных медиа</w:t>
            </w:r>
          </w:p>
          <w:p w14:paraId="22AE2E5F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0F35C649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качественные аналитические исследования рынка </w:t>
            </w:r>
          </w:p>
          <w:p w14:paraId="1D0494D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качественные аналитические исследования конкурентной среды </w:t>
            </w:r>
          </w:p>
          <w:p w14:paraId="53CEF06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качественные аналитические исследования целевой аудитории и требований целевых групп потребителей</w:t>
            </w:r>
          </w:p>
          <w:p w14:paraId="44E928E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тематику площадок в социальных медиа </w:t>
            </w:r>
          </w:p>
          <w:p w14:paraId="3FD43549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характеристики аудитории, присутствующей на площадках и группах в социальных сетях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B0D10E7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DB48E2" w14:paraId="5B5D18CD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740005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1F318367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Разработка стратегии РК и эффективного продвижения</w:t>
            </w:r>
          </w:p>
          <w:p w14:paraId="498ADA1D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6EDE6040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стратегического и оперативного планирования РК</w:t>
            </w:r>
          </w:p>
          <w:p w14:paraId="641F6FA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Логику и структуру плана рекламной кампании</w:t>
            </w:r>
          </w:p>
          <w:p w14:paraId="250B7C5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Логику и структуру медиаплана</w:t>
            </w:r>
          </w:p>
          <w:p w14:paraId="44ADD632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поисковых запросов пользователей в поисковых системах интернета</w:t>
            </w:r>
          </w:p>
          <w:p w14:paraId="5BFF05A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размещения контекстно-медийных объявлений в интернете</w:t>
            </w:r>
          </w:p>
          <w:p w14:paraId="6189523A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Принципы функционирования современных социальных медиа</w:t>
            </w:r>
          </w:p>
          <w:p w14:paraId="6C24647E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4B30256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ключевые цели рекламной кампании</w:t>
            </w:r>
          </w:p>
          <w:p w14:paraId="1118463A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задачи рекламной кампании исходя из целей РК</w:t>
            </w:r>
          </w:p>
          <w:p w14:paraId="6B4AD611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полнофункциональные брифы на РК с учетом результатов анализа рынка и конкурентной среды</w:t>
            </w:r>
          </w:p>
          <w:p w14:paraId="31033074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рекламную стратегию продвижения на рынке торговой марки, товаров, услуг</w:t>
            </w:r>
          </w:p>
          <w:p w14:paraId="6266A9B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план РК с учетом поставленных целей и задач</w:t>
            </w:r>
          </w:p>
          <w:p w14:paraId="178A51B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выбор форм, каналов и методов рекламного продвижения</w:t>
            </w:r>
          </w:p>
          <w:p w14:paraId="306E7B3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конкретные носители рекламы и их оптимальное сочетание</w:t>
            </w:r>
          </w:p>
          <w:p w14:paraId="197A496C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варьировать способы и каналы продвижения изделия, услуги, торговой марки</w:t>
            </w:r>
          </w:p>
          <w:p w14:paraId="035F768D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бюджет РК исходя из поставленных целей и задач</w:t>
            </w:r>
          </w:p>
          <w:p w14:paraId="0053A930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медиапланирование</w:t>
            </w:r>
          </w:p>
          <w:p w14:paraId="248E3F20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варьировать комбинацию основных каналов информирования ЦА (целевой аудитории)</w:t>
            </w:r>
          </w:p>
          <w:p w14:paraId="00187A4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эффективность хода РК и осуществлять его коррекцию для достижения максимальной эффективности</w:t>
            </w:r>
          </w:p>
          <w:p w14:paraId="4618D5B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обеспечивать максимальные KPI в пределах предложенного бюджета</w:t>
            </w:r>
          </w:p>
          <w:p w14:paraId="41CC472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настраивать рекламную кампанию по поисковому продвижению для достижения максимальных KPI</w:t>
            </w:r>
          </w:p>
          <w:p w14:paraId="54D2203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настраивать таргетинговую рекламную кампанию для достижения максимальных KPI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C2BE782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</w:tr>
      <w:tr w:rsidR="00DB48E2" w14:paraId="300EEAA1" w14:textId="77777777"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8D619E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A883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Профессиональные коммуникации и менеджмент</w:t>
            </w:r>
          </w:p>
          <w:p w14:paraId="52DB99AF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4DA39E39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инструменты маркетинговых коммуникаций</w:t>
            </w:r>
          </w:p>
          <w:p w14:paraId="18F9CDC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Отраслевую терминологию</w:t>
            </w:r>
          </w:p>
          <w:p w14:paraId="4257C8F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персоналом, мотивации труда</w:t>
            </w:r>
          </w:p>
          <w:p w14:paraId="3CC5BA18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учета пожеланий заказчика при планировании рекламной кампании</w:t>
            </w:r>
          </w:p>
          <w:p w14:paraId="0881090F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Структуру брифа и требования к нему</w:t>
            </w:r>
          </w:p>
          <w:p w14:paraId="59452BDC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учета пожеланий заказчика при разработке фирменного дизайна и элементов фирменного стиля</w:t>
            </w:r>
          </w:p>
          <w:p w14:paraId="4DB0859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Важность учета пожеланий заказчика при разработке рекламных носителей</w:t>
            </w:r>
          </w:p>
          <w:p w14:paraId="0801D690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электронной презентации для обеспечения максимальной коммуникации с аудиторией</w:t>
            </w:r>
          </w:p>
          <w:p w14:paraId="49910A9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воздействия на аудиторию при проведении презентаций и защит проектов</w:t>
            </w:r>
          </w:p>
          <w:p w14:paraId="5C4FDFC7" w14:textId="77777777" w:rsidR="00DB48E2" w:rsidRDefault="00A45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7F48B379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руководство ходом проведения рекламных кампаний</w:t>
            </w:r>
          </w:p>
          <w:p w14:paraId="231A3586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требования заказчика в бриф</w:t>
            </w:r>
          </w:p>
          <w:p w14:paraId="3F84263A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мнение заказчика при планировании РК</w:t>
            </w:r>
          </w:p>
          <w:p w14:paraId="4BBB6306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 элементы фирменного стиля и РК с учетом пожеланий и профиля заказчика</w:t>
            </w:r>
          </w:p>
          <w:p w14:paraId="6ED2C2D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Доводить информацию заказчика до ЦА</w:t>
            </w:r>
          </w:p>
          <w:p w14:paraId="268A380E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методы и способы привлечения пользователей в интернет-сообщество</w:t>
            </w:r>
          </w:p>
          <w:p w14:paraId="1F954B87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приемы и технологии проведения и управления презентациями</w:t>
            </w:r>
          </w:p>
          <w:p w14:paraId="3D7F36BC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организовывать и уверенно проводить публичные презентации</w:t>
            </w:r>
          </w:p>
          <w:p w14:paraId="5463A915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риторики при проведении публичных выступлений</w:t>
            </w:r>
          </w:p>
          <w:p w14:paraId="0E5A5BDB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приемы управления аудиторией и ее вниманием</w:t>
            </w:r>
          </w:p>
          <w:p w14:paraId="3B829023" w14:textId="77777777" w:rsidR="00DB48E2" w:rsidRDefault="00A45584">
            <w:pPr>
              <w:pStyle w:val="aff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артистизм для завоевания доверия и внимания аудитории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75AB" w14:textId="77777777" w:rsidR="00DB48E2" w:rsidRDefault="00A455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</w:tbl>
    <w:p w14:paraId="474BDD3B" w14:textId="77777777" w:rsidR="00DB48E2" w:rsidRDefault="00A45584">
      <w:pPr>
        <w:pStyle w:val="affe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447309DC" w14:textId="77777777" w:rsidR="00DB48E2" w:rsidRDefault="00A45584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0C4E0635" w14:textId="77777777" w:rsidR="00DB48E2" w:rsidRDefault="00A45584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850C518" w14:textId="77777777" w:rsidR="00DB48E2" w:rsidRDefault="00A45584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DA5F925" w14:textId="77777777" w:rsidR="00DB48E2" w:rsidRDefault="00A45584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237"/>
        <w:gridCol w:w="696"/>
        <w:gridCol w:w="712"/>
        <w:gridCol w:w="848"/>
        <w:gridCol w:w="710"/>
        <w:gridCol w:w="714"/>
        <w:gridCol w:w="850"/>
        <w:gridCol w:w="848"/>
        <w:gridCol w:w="850"/>
        <w:gridCol w:w="706"/>
        <w:gridCol w:w="1697"/>
      </w:tblGrid>
      <w:tr w:rsidR="00DB48E2" w14:paraId="15A07936" w14:textId="77777777">
        <w:trPr>
          <w:trHeight w:val="1538"/>
          <w:jc w:val="center"/>
        </w:trPr>
        <w:tc>
          <w:tcPr>
            <w:tcW w:w="4132" w:type="pct"/>
            <w:gridSpan w:val="11"/>
            <w:shd w:val="clear" w:color="auto" w:fill="92D050"/>
            <w:vAlign w:val="center"/>
          </w:tcPr>
          <w:p w14:paraId="2353C899" w14:textId="77777777" w:rsidR="00DB48E2" w:rsidRDefault="00A45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8" w:type="pct"/>
            <w:shd w:val="clear" w:color="auto" w:fill="92D050"/>
            <w:vAlign w:val="center"/>
          </w:tcPr>
          <w:p w14:paraId="60436C59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B48E2" w14:paraId="1FCCA4C2" w14:textId="77777777">
        <w:trPr>
          <w:trHeight w:val="50"/>
          <w:jc w:val="center"/>
        </w:trPr>
        <w:tc>
          <w:tcPr>
            <w:tcW w:w="464" w:type="pct"/>
            <w:vMerge w:val="restart"/>
            <w:shd w:val="clear" w:color="auto" w:fill="92D050"/>
            <w:vAlign w:val="center"/>
          </w:tcPr>
          <w:p w14:paraId="4856CF27" w14:textId="77777777" w:rsidR="00DB48E2" w:rsidRDefault="00A455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121" w:type="pct"/>
            <w:shd w:val="clear" w:color="auto" w:fill="92D050"/>
            <w:vAlign w:val="center"/>
          </w:tcPr>
          <w:p w14:paraId="4555F065" w14:textId="77777777" w:rsidR="00DB48E2" w:rsidRDefault="00DB48E2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0CF43BBF" w14:textId="77777777" w:rsidR="00DB48E2" w:rsidRDefault="00202B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64" w:type="pct"/>
            <w:shd w:val="clear" w:color="auto" w:fill="00B050"/>
            <w:vAlign w:val="center"/>
          </w:tcPr>
          <w:p w14:paraId="10A4B4D4" w14:textId="77777777" w:rsidR="00DB48E2" w:rsidRDefault="00202B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19B9E376" w14:textId="77777777" w:rsidR="00DB48E2" w:rsidRDefault="00202B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63" w:type="pct"/>
            <w:shd w:val="clear" w:color="auto" w:fill="00B050"/>
            <w:vAlign w:val="center"/>
          </w:tcPr>
          <w:p w14:paraId="0B57F36C" w14:textId="77777777" w:rsidR="00DB48E2" w:rsidRDefault="00202B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5" w:type="pct"/>
            <w:shd w:val="clear" w:color="auto" w:fill="00B050"/>
            <w:vAlign w:val="center"/>
          </w:tcPr>
          <w:p w14:paraId="482229A3" w14:textId="77777777" w:rsidR="00DB48E2" w:rsidRDefault="00202B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61A41CEB" w14:textId="77777777" w:rsidR="00DB48E2" w:rsidRDefault="00202B4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34" w:type="pct"/>
            <w:shd w:val="clear" w:color="auto" w:fill="00B050"/>
            <w:vAlign w:val="center"/>
          </w:tcPr>
          <w:p w14:paraId="6FF640E1" w14:textId="77777777" w:rsidR="00DB48E2" w:rsidRDefault="00202B4E">
            <w:pPr>
              <w:ind w:right="172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435" w:type="pct"/>
            <w:shd w:val="clear" w:color="auto" w:fill="00B050"/>
            <w:vAlign w:val="center"/>
          </w:tcPr>
          <w:p w14:paraId="5523EBF3" w14:textId="77777777" w:rsidR="00DB48E2" w:rsidRDefault="00202B4E">
            <w:pPr>
              <w:ind w:right="172" w:firstLine="11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361" w:type="pct"/>
            <w:shd w:val="clear" w:color="auto" w:fill="00B050"/>
            <w:vAlign w:val="center"/>
          </w:tcPr>
          <w:p w14:paraId="5E1FBEFD" w14:textId="77777777" w:rsidR="00DB48E2" w:rsidRDefault="00202B4E">
            <w:pPr>
              <w:ind w:right="17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</w:t>
            </w:r>
          </w:p>
        </w:tc>
        <w:tc>
          <w:tcPr>
            <w:tcW w:w="868" w:type="pct"/>
            <w:shd w:val="clear" w:color="auto" w:fill="00B050"/>
            <w:vAlign w:val="center"/>
          </w:tcPr>
          <w:p w14:paraId="02EED777" w14:textId="77777777" w:rsidR="00DB48E2" w:rsidRDefault="00DB48E2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B48E2" w14:paraId="425DCB17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08D9669F" w14:textId="77777777" w:rsidR="00DB48E2" w:rsidRDefault="00DB48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17429876" w14:textId="77777777" w:rsidR="00DB48E2" w:rsidRDefault="00A45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56" w:type="pct"/>
            <w:vAlign w:val="center"/>
          </w:tcPr>
          <w:p w14:paraId="70DFB145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vAlign w:val="center"/>
          </w:tcPr>
          <w:p w14:paraId="50A08C11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vAlign w:val="center"/>
          </w:tcPr>
          <w:p w14:paraId="3A2A4683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363" w:type="pct"/>
            <w:vAlign w:val="center"/>
          </w:tcPr>
          <w:p w14:paraId="02DFDD5F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14:paraId="613C2774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5BC271D8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D96611B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D182965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2F8C056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5BF7895E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B48E2" w14:paraId="02113073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2345196F" w14:textId="77777777" w:rsidR="00DB48E2" w:rsidRDefault="00DB48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2CED7644" w14:textId="77777777" w:rsidR="00DB48E2" w:rsidRDefault="00A4558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56" w:type="pct"/>
            <w:vAlign w:val="center"/>
          </w:tcPr>
          <w:p w14:paraId="2CDED85C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364" w:type="pct"/>
            <w:vAlign w:val="center"/>
          </w:tcPr>
          <w:p w14:paraId="7C1F0A19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34" w:type="pct"/>
            <w:vAlign w:val="center"/>
          </w:tcPr>
          <w:p w14:paraId="4DD368A0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363" w:type="pct"/>
            <w:vAlign w:val="center"/>
          </w:tcPr>
          <w:p w14:paraId="4261B298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365" w:type="pct"/>
            <w:vAlign w:val="center"/>
          </w:tcPr>
          <w:p w14:paraId="390D3D59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435" w:type="pct"/>
            <w:vAlign w:val="center"/>
          </w:tcPr>
          <w:p w14:paraId="4BF747CA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889DCA8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BE315CA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C7AA6B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03E1A204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13,8</w:t>
            </w:r>
          </w:p>
        </w:tc>
      </w:tr>
      <w:tr w:rsidR="00DB48E2" w14:paraId="573A3DB8" w14:textId="77777777">
        <w:trPr>
          <w:trHeight w:val="196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687C59B5" w14:textId="77777777" w:rsidR="00DB48E2" w:rsidRDefault="00DB48E2">
            <w:pPr>
              <w:jc w:val="both"/>
              <w:rPr>
                <w:b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058A5BDD" w14:textId="77777777" w:rsidR="00DB48E2" w:rsidRDefault="00A455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356" w:type="pct"/>
            <w:vAlign w:val="center"/>
          </w:tcPr>
          <w:p w14:paraId="27F2CF01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4" w:type="pct"/>
            <w:vAlign w:val="center"/>
          </w:tcPr>
          <w:p w14:paraId="28FC292A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34" w:type="pct"/>
            <w:vAlign w:val="center"/>
          </w:tcPr>
          <w:p w14:paraId="6CC3F4E4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363" w:type="pct"/>
            <w:vAlign w:val="center"/>
          </w:tcPr>
          <w:p w14:paraId="3496B75B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365" w:type="pct"/>
            <w:vAlign w:val="center"/>
          </w:tcPr>
          <w:p w14:paraId="1504E086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435" w:type="pct"/>
            <w:vAlign w:val="center"/>
          </w:tcPr>
          <w:p w14:paraId="77262C93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E88F094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68203E8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DCA037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0EFB3C05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DB48E2" w14:paraId="1B23B524" w14:textId="77777777">
        <w:trPr>
          <w:trHeight w:val="176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705E94A2" w14:textId="77777777" w:rsidR="00DB48E2" w:rsidRDefault="00DB48E2">
            <w:pPr>
              <w:jc w:val="both"/>
              <w:rPr>
                <w:b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7778EE0E" w14:textId="77777777" w:rsidR="00DB48E2" w:rsidRDefault="00A4558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356" w:type="pct"/>
            <w:vAlign w:val="center"/>
          </w:tcPr>
          <w:p w14:paraId="75517BCE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364" w:type="pct"/>
            <w:vAlign w:val="center"/>
          </w:tcPr>
          <w:p w14:paraId="52077D41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vAlign w:val="center"/>
          </w:tcPr>
          <w:p w14:paraId="045D045A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3" w:type="pct"/>
            <w:vAlign w:val="center"/>
          </w:tcPr>
          <w:p w14:paraId="7F7CAD15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14:paraId="6D090E44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vAlign w:val="center"/>
          </w:tcPr>
          <w:p w14:paraId="0F75287D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9EF889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9B1714B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5415B3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7FD14A7E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7,4</w:t>
            </w:r>
          </w:p>
        </w:tc>
      </w:tr>
      <w:tr w:rsidR="00DB48E2" w14:paraId="696C38AC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43E8F92C" w14:textId="77777777" w:rsidR="00DB48E2" w:rsidRDefault="00DB48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5BABF7AE" w14:textId="77777777" w:rsidR="00DB48E2" w:rsidRDefault="00A45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356" w:type="pct"/>
            <w:vAlign w:val="center"/>
          </w:tcPr>
          <w:p w14:paraId="6F49C139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364" w:type="pct"/>
            <w:vAlign w:val="center"/>
          </w:tcPr>
          <w:p w14:paraId="7B86A0F0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434" w:type="pct"/>
            <w:vAlign w:val="center"/>
          </w:tcPr>
          <w:p w14:paraId="76D9137E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363" w:type="pct"/>
            <w:vAlign w:val="center"/>
          </w:tcPr>
          <w:p w14:paraId="00CDAFCE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365" w:type="pct"/>
            <w:vAlign w:val="center"/>
          </w:tcPr>
          <w:p w14:paraId="6DDE1C05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35" w:type="pct"/>
            <w:vAlign w:val="center"/>
          </w:tcPr>
          <w:p w14:paraId="7CE5CFC5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760A9C9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25E492D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2A364A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3C7180F0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</w:tr>
      <w:tr w:rsidR="00DB48E2" w14:paraId="08D16BF6" w14:textId="77777777">
        <w:trPr>
          <w:trHeight w:val="50"/>
          <w:jc w:val="center"/>
        </w:trPr>
        <w:tc>
          <w:tcPr>
            <w:tcW w:w="464" w:type="pct"/>
            <w:vMerge/>
            <w:shd w:val="clear" w:color="auto" w:fill="92D050"/>
            <w:vAlign w:val="center"/>
          </w:tcPr>
          <w:p w14:paraId="77C7153E" w14:textId="77777777" w:rsidR="00DB48E2" w:rsidRDefault="00DB48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shd w:val="clear" w:color="auto" w:fill="00B050"/>
            <w:vAlign w:val="center"/>
          </w:tcPr>
          <w:p w14:paraId="2B86E7E8" w14:textId="77777777" w:rsidR="00DB48E2" w:rsidRDefault="00A4558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356" w:type="pct"/>
            <w:vAlign w:val="center"/>
          </w:tcPr>
          <w:p w14:paraId="717B76D6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64" w:type="pct"/>
            <w:vAlign w:val="center"/>
          </w:tcPr>
          <w:p w14:paraId="288ADB7E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pct"/>
            <w:vAlign w:val="center"/>
          </w:tcPr>
          <w:p w14:paraId="72132C0A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63" w:type="pct"/>
            <w:vAlign w:val="center"/>
          </w:tcPr>
          <w:p w14:paraId="648D6F78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5" w:type="pct"/>
            <w:vAlign w:val="center"/>
          </w:tcPr>
          <w:p w14:paraId="20FA47E8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435" w:type="pct"/>
            <w:vAlign w:val="center"/>
          </w:tcPr>
          <w:p w14:paraId="3CA545AE" w14:textId="77777777" w:rsidR="00DB48E2" w:rsidRDefault="00A4558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B6EF91B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B5752EE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15514C" w14:textId="77777777" w:rsidR="00DB48E2" w:rsidRDefault="00A45584">
            <w:pPr>
              <w:jc w:val="center"/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0CDCAC7A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DB48E2" w14:paraId="5951FA0C" w14:textId="77777777">
        <w:trPr>
          <w:trHeight w:val="50"/>
          <w:jc w:val="center"/>
        </w:trPr>
        <w:tc>
          <w:tcPr>
            <w:tcW w:w="585" w:type="pct"/>
            <w:gridSpan w:val="2"/>
            <w:shd w:val="clear" w:color="auto" w:fill="00B050"/>
            <w:vAlign w:val="center"/>
          </w:tcPr>
          <w:p w14:paraId="65277336" w14:textId="77777777" w:rsidR="00DB48E2" w:rsidRDefault="00A45584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356" w:type="pct"/>
            <w:shd w:val="clear" w:color="auto" w:fill="F2F2F2" w:themeFill="background1" w:themeFillShade="F2"/>
            <w:vAlign w:val="center"/>
          </w:tcPr>
          <w:p w14:paraId="357BDD52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</w:t>
            </w: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14:paraId="6BE6728C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02C543F3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64CC61B8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6,3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0FCDC2A4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9,2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3B0BC2F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6,8</w:t>
            </w:r>
          </w:p>
        </w:tc>
        <w:tc>
          <w:tcPr>
            <w:tcW w:w="434" w:type="pct"/>
            <w:shd w:val="clear" w:color="auto" w:fill="F2F2F2" w:themeFill="background1" w:themeFillShade="F2"/>
            <w:vAlign w:val="center"/>
          </w:tcPr>
          <w:p w14:paraId="0E30302B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8,7</w:t>
            </w:r>
          </w:p>
        </w:tc>
        <w:tc>
          <w:tcPr>
            <w:tcW w:w="435" w:type="pct"/>
            <w:shd w:val="clear" w:color="auto" w:fill="F2F2F2" w:themeFill="background1" w:themeFillShade="F2"/>
            <w:vAlign w:val="center"/>
          </w:tcPr>
          <w:p w14:paraId="69B493F8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center"/>
          </w:tcPr>
          <w:p w14:paraId="4F9D93B1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6B37DE24" w14:textId="77777777" w:rsidR="00DB48E2" w:rsidRDefault="00A455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85,2</w:t>
            </w:r>
          </w:p>
        </w:tc>
      </w:tr>
    </w:tbl>
    <w:p w14:paraId="38F278A6" w14:textId="77777777" w:rsidR="00DB48E2" w:rsidRDefault="00DB48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B4D6C" w14:textId="77777777" w:rsidR="00DB48E2" w:rsidRDefault="00DB48E2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1A60F43" w14:textId="77777777" w:rsidR="00DB48E2" w:rsidRDefault="00A45584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6AA44DD0" w14:textId="77777777" w:rsidR="00DB48E2" w:rsidRDefault="00A45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C4A018D" w14:textId="77777777" w:rsidR="00DB48E2" w:rsidRDefault="00A4558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E2A41A8" w14:textId="77777777" w:rsidR="00DB48E2" w:rsidRDefault="00A455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DB48E2" w14:paraId="5CDEA728" w14:textId="77777777">
        <w:tc>
          <w:tcPr>
            <w:tcW w:w="1851" w:type="pct"/>
            <w:gridSpan w:val="2"/>
            <w:shd w:val="clear" w:color="auto" w:fill="92D050"/>
          </w:tcPr>
          <w:p w14:paraId="3625B627" w14:textId="77777777" w:rsidR="00DB48E2" w:rsidRDefault="00A4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FC9D434" w14:textId="77777777" w:rsidR="00DB48E2" w:rsidRDefault="00A45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B48E2" w14:paraId="79ADA19D" w14:textId="77777777">
        <w:tc>
          <w:tcPr>
            <w:tcW w:w="282" w:type="pct"/>
            <w:shd w:val="clear" w:color="auto" w:fill="00B050"/>
          </w:tcPr>
          <w:p w14:paraId="64BF8252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1F766FF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с заказчиком. Составление брифа</w:t>
            </w:r>
          </w:p>
        </w:tc>
        <w:tc>
          <w:tcPr>
            <w:tcW w:w="3149" w:type="pct"/>
            <w:shd w:val="clear" w:color="auto" w:fill="auto"/>
          </w:tcPr>
          <w:p w14:paraId="2B370AFF" w14:textId="77777777" w:rsidR="00DB48E2" w:rsidRDefault="00A45584">
            <w:pPr>
              <w:tabs>
                <w:tab w:val="left" w:pos="1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количественные и качественные показатели умения проводить аналитику рынка и составлять бриф с учетом результатов проведенного анализа. Дается экспертная оценка полноты рекламной кампании, ее соответствия поставленным целям и требованиям заказчика</w:t>
            </w:r>
          </w:p>
        </w:tc>
      </w:tr>
      <w:tr w:rsidR="00DB48E2" w14:paraId="711B3A2A" w14:textId="77777777">
        <w:tc>
          <w:tcPr>
            <w:tcW w:w="282" w:type="pct"/>
            <w:shd w:val="clear" w:color="auto" w:fill="00B050"/>
          </w:tcPr>
          <w:p w14:paraId="151E0118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B1CAF57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Планирование рекламной кампании и медиапланирование</w:t>
            </w:r>
          </w:p>
        </w:tc>
        <w:tc>
          <w:tcPr>
            <w:tcW w:w="3149" w:type="pct"/>
            <w:shd w:val="clear" w:color="auto" w:fill="auto"/>
          </w:tcPr>
          <w:p w14:paraId="567F6A3B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план рекламной кампании, его наглядность, полнота и соответствие поставленным целям и решаемым задачам. Также оценивается эффективность предлагаемых решений и адекватность бюджета рекламной кампании (экспертная оценка и соответствие установленным в задании бюджетным рамкам). Дается экспертная оценка перспективам и эффективности представляемого плана рекламной кампании</w:t>
            </w:r>
          </w:p>
        </w:tc>
      </w:tr>
      <w:tr w:rsidR="00DB48E2" w14:paraId="43448EBA" w14:textId="77777777">
        <w:tc>
          <w:tcPr>
            <w:tcW w:w="282" w:type="pct"/>
            <w:shd w:val="clear" w:color="auto" w:fill="00B050"/>
          </w:tcPr>
          <w:p w14:paraId="3C934A34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79928AEC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ключевых элементов рекламной кампании</w:t>
            </w:r>
          </w:p>
        </w:tc>
        <w:tc>
          <w:tcPr>
            <w:tcW w:w="3149" w:type="pct"/>
            <w:shd w:val="clear" w:color="auto" w:fill="auto"/>
          </w:tcPr>
          <w:p w14:paraId="05E87E5E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креативность и эффективность основных идей и стратегических решений РК. Также оцениваются концептуальные решения разработки фирменного стиля, их оригинальность и соответствие задачам РК. Дается экспертная оценка перспективам планируемой рекламной кампании через принятые стратегические решения</w:t>
            </w:r>
          </w:p>
        </w:tc>
      </w:tr>
      <w:tr w:rsidR="00DB48E2" w14:paraId="158CD7E6" w14:textId="77777777">
        <w:tc>
          <w:tcPr>
            <w:tcW w:w="282" w:type="pct"/>
            <w:shd w:val="clear" w:color="auto" w:fill="00B050"/>
          </w:tcPr>
          <w:p w14:paraId="38244059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1C57ACF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Копирайтинг</w:t>
            </w:r>
          </w:p>
        </w:tc>
        <w:tc>
          <w:tcPr>
            <w:tcW w:w="3149" w:type="pct"/>
            <w:shd w:val="clear" w:color="auto" w:fill="auto"/>
          </w:tcPr>
          <w:p w14:paraId="7005474A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и оценивается умение составлять рекламные тексты с учетом их поискового продвижения. Оцениваются также структура текста, его оригинальность и соответствие достижению поставленных задач РК. Оценивается уникальность рекламного текста и его способность убедить клиента выполнить результативные действия</w:t>
            </w:r>
          </w:p>
        </w:tc>
      </w:tr>
      <w:tr w:rsidR="00DB48E2" w14:paraId="42E9A2AE" w14:textId="77777777">
        <w:tc>
          <w:tcPr>
            <w:tcW w:w="282" w:type="pct"/>
            <w:shd w:val="clear" w:color="auto" w:fill="00B050"/>
          </w:tcPr>
          <w:p w14:paraId="57434954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B60ECE3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мини-сайта. SЕО</w:t>
            </w:r>
          </w:p>
        </w:tc>
        <w:tc>
          <w:tcPr>
            <w:tcW w:w="3149" w:type="pct"/>
            <w:shd w:val="clear" w:color="auto" w:fill="auto"/>
          </w:tcPr>
          <w:p w14:paraId="606CA458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и оценивается умение создавать, публиковать и оптимизировать сайты с учетом их последующего контекстного и SMM-продвижения. Определяется соответствие выполнения задания установленным объективным критериям</w:t>
            </w:r>
          </w:p>
        </w:tc>
      </w:tr>
      <w:tr w:rsidR="00DB48E2" w14:paraId="77C31CAD" w14:textId="77777777">
        <w:tc>
          <w:tcPr>
            <w:tcW w:w="282" w:type="pct"/>
            <w:shd w:val="clear" w:color="auto" w:fill="00B050"/>
          </w:tcPr>
          <w:p w14:paraId="1812B778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1152A4C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рекламных носителей</w:t>
            </w:r>
          </w:p>
        </w:tc>
        <w:tc>
          <w:tcPr>
            <w:tcW w:w="3149" w:type="pct"/>
            <w:shd w:val="clear" w:color="auto" w:fill="auto"/>
          </w:tcPr>
          <w:p w14:paraId="440465D3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умение определять оптимальные носители, правильно выбирать каналы донесения рекламной информации с учетом бюджетных возможностей и анализа ЦА. Дается экспертная оценка перспективам и эффективности разработанных рекламных носителей</w:t>
            </w:r>
          </w:p>
        </w:tc>
      </w:tr>
      <w:tr w:rsidR="00DB48E2" w14:paraId="2BF16E5C" w14:textId="77777777">
        <w:tc>
          <w:tcPr>
            <w:tcW w:w="282" w:type="pct"/>
            <w:shd w:val="clear" w:color="auto" w:fill="00B050"/>
          </w:tcPr>
          <w:p w14:paraId="13300E90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35AB6B93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Поисковая реклама</w:t>
            </w:r>
          </w:p>
        </w:tc>
        <w:tc>
          <w:tcPr>
            <w:tcW w:w="3149" w:type="pct"/>
            <w:shd w:val="clear" w:color="auto" w:fill="auto"/>
          </w:tcPr>
          <w:p w14:paraId="0C4AC843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владение основными инструментами поискового продвижения, а также навыками организации эффективной РК в Яндекс.Директ/GoogleAds. Дается экспертная оценка предполагаемой эффективности поисковой РК</w:t>
            </w:r>
          </w:p>
        </w:tc>
      </w:tr>
      <w:tr w:rsidR="00DB48E2" w14:paraId="4E9F6D64" w14:textId="77777777">
        <w:tc>
          <w:tcPr>
            <w:tcW w:w="282" w:type="pct"/>
            <w:shd w:val="clear" w:color="auto" w:fill="00B050"/>
          </w:tcPr>
          <w:p w14:paraId="682385DA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35D2F282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SММ-продвижение</w:t>
            </w:r>
          </w:p>
        </w:tc>
        <w:tc>
          <w:tcPr>
            <w:tcW w:w="3149" w:type="pct"/>
            <w:shd w:val="clear" w:color="auto" w:fill="auto"/>
          </w:tcPr>
          <w:p w14:paraId="78AE37CB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правильность выбора каналов продвижения в социальной сети с точки зрения попадания в ЦА. Рассматриваются вопросы эффективности и правильности принятой стратегии продвижения в выбранных социальных сетях, оценивается умение организовывать таргетинговые рекламные кампании в социальных сетях</w:t>
            </w:r>
          </w:p>
        </w:tc>
      </w:tr>
      <w:tr w:rsidR="00DB48E2" w14:paraId="3BAE094B" w14:textId="77777777">
        <w:tc>
          <w:tcPr>
            <w:tcW w:w="282" w:type="pct"/>
            <w:shd w:val="clear" w:color="auto" w:fill="00B050"/>
          </w:tcPr>
          <w:p w14:paraId="55347EE7" w14:textId="77777777" w:rsidR="00DB48E2" w:rsidRDefault="00A4558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59F53B22" w14:textId="77777777" w:rsidR="00DB48E2" w:rsidRDefault="00A455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и проведение презентации</w:t>
            </w:r>
          </w:p>
        </w:tc>
        <w:tc>
          <w:tcPr>
            <w:tcW w:w="3149" w:type="pct"/>
            <w:shd w:val="clear" w:color="auto" w:fill="auto"/>
          </w:tcPr>
          <w:p w14:paraId="2FEA71AD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разрабатывать оригинальный дизайн электронной презентации и заполнение презентации нужным контентом. Также оценивается наглядность, структура и полнота электронной презентации.</w:t>
            </w:r>
          </w:p>
          <w:p w14:paraId="5017CA05" w14:textId="77777777" w:rsidR="00DB48E2" w:rsidRDefault="00A45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оцениваются навыки проведения презентации, артистизм, вопросы влияния на мнение аудитории и умение добиваться правильной подачи информации и завоевания внимания аудитории и ее поддержки</w:t>
            </w:r>
          </w:p>
        </w:tc>
      </w:tr>
    </w:tbl>
    <w:p w14:paraId="1EA7562B" w14:textId="77777777" w:rsidR="00DB48E2" w:rsidRDefault="00DB48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173E2" w14:textId="77777777" w:rsidR="00DB48E2" w:rsidRDefault="00A455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</w:p>
    <w:p w14:paraId="10E76ACA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18F87804" w14:textId="77777777" w:rsidR="00DB48E2" w:rsidRDefault="00A455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лет и более</w:t>
      </w:r>
    </w:p>
    <w:p w14:paraId="0F20E083" w14:textId="77777777" w:rsidR="00DB48E2" w:rsidRDefault="00A455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7B51B7C2" w14:textId="77777777" w:rsidR="00DB48E2" w:rsidRDefault="00A455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9039A32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A3F286F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3FF13FA" w14:textId="77777777" w:rsidR="00DB48E2" w:rsidRDefault="00A4558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14:paraId="3BAE15A4" w14:textId="77777777" w:rsidR="00DB48E2" w:rsidRDefault="00DB48E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11AC8" w14:textId="77777777" w:rsidR="00DB48E2" w:rsidRDefault="00A4558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Заполняемые в процессе выполнения формы:</w:t>
      </w:r>
    </w:p>
    <w:p w14:paraId="13ED3B35" w14:textId="77777777" w:rsidR="00DB48E2" w:rsidRDefault="0000000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https://disk.yandex.ru/i/mBUwvnG1LJx6qw" w:history="1">
        <w:r w:rsidR="00A45584"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https://disk.yandex.ru/i/mBUwvnG1LJx6qw</w:t>
        </w:r>
      </w:hyperlink>
      <w:r w:rsidR="00A45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051DD9" w14:textId="77777777" w:rsidR="00DB48E2" w:rsidRDefault="00A4558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девяти модулей, включает обязательную к выполнению часть (константа) – 6 модулей, и вариативную часть – 3 модуля. Общее количество баллов конкурсного задания составляет 85,2.</w:t>
      </w:r>
    </w:p>
    <w:p w14:paraId="5256CD25" w14:textId="77777777" w:rsidR="00DB48E2" w:rsidRDefault="00A4558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(константа) выполняется всеми регионами без исключения на всех уровнях чемпионатов.</w:t>
      </w:r>
    </w:p>
    <w:p w14:paraId="6708F0EF" w14:textId="77777777" w:rsidR="00DB48E2" w:rsidRDefault="00A4558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Вариативные модули обязательны к исполнению. Содержание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5D1001A0" w14:textId="77777777" w:rsidR="00DB48E2" w:rsidRDefault="00A45584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 w:clear="all"/>
      </w:r>
    </w:p>
    <w:p w14:paraId="4A1B3A2E" w14:textId="77777777" w:rsidR="00DB48E2" w:rsidRDefault="00A4558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1193D580" w14:textId="77777777" w:rsidR="00DB48E2" w:rsidRDefault="00A4558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Style w:val="af9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58"/>
        <w:gridCol w:w="1509"/>
        <w:gridCol w:w="1695"/>
        <w:gridCol w:w="1027"/>
        <w:gridCol w:w="2233"/>
        <w:gridCol w:w="789"/>
        <w:gridCol w:w="912"/>
      </w:tblGrid>
      <w:tr w:rsidR="00DB48E2" w14:paraId="16C76340" w14:textId="77777777">
        <w:trPr>
          <w:trHeight w:val="1125"/>
        </w:trPr>
        <w:tc>
          <w:tcPr>
            <w:tcW w:w="1758" w:type="dxa"/>
            <w:vAlign w:val="center"/>
          </w:tcPr>
          <w:p w14:paraId="6F723A5B" w14:textId="77777777" w:rsidR="00DB48E2" w:rsidRDefault="00A455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509" w:type="dxa"/>
            <w:vAlign w:val="center"/>
          </w:tcPr>
          <w:p w14:paraId="0C35B15E" w14:textId="77777777" w:rsidR="00DB48E2" w:rsidRDefault="00A45584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695" w:type="dxa"/>
            <w:vAlign w:val="center"/>
          </w:tcPr>
          <w:p w14:paraId="02E223D1" w14:textId="77777777" w:rsidR="00DB48E2" w:rsidRDefault="00A455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1027" w:type="dxa"/>
            <w:vAlign w:val="center"/>
          </w:tcPr>
          <w:p w14:paraId="3884B309" w14:textId="77777777" w:rsidR="00DB48E2" w:rsidRDefault="00A455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</w:t>
            </w:r>
          </w:p>
        </w:tc>
        <w:tc>
          <w:tcPr>
            <w:tcW w:w="2233" w:type="dxa"/>
            <w:vAlign w:val="center"/>
          </w:tcPr>
          <w:p w14:paraId="55D53D42" w14:textId="77777777" w:rsidR="00DB48E2" w:rsidRDefault="00A455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Константа/вариатив</w:t>
            </w:r>
          </w:p>
        </w:tc>
        <w:tc>
          <w:tcPr>
            <w:tcW w:w="789" w:type="dxa"/>
            <w:vAlign w:val="center"/>
          </w:tcPr>
          <w:p w14:paraId="709BE76A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912" w:type="dxa"/>
            <w:vAlign w:val="center"/>
          </w:tcPr>
          <w:p w14:paraId="2809B091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DB48E2" w14:paraId="2E85EFDA" w14:textId="77777777">
        <w:trPr>
          <w:trHeight w:val="1125"/>
        </w:trPr>
        <w:tc>
          <w:tcPr>
            <w:tcW w:w="1758" w:type="dxa"/>
            <w:vAlign w:val="center"/>
          </w:tcPr>
          <w:p w14:paraId="7A37470B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09" w:type="dxa"/>
            <w:vAlign w:val="center"/>
          </w:tcPr>
          <w:p w14:paraId="35AD6510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95" w:type="dxa"/>
            <w:vAlign w:val="center"/>
          </w:tcPr>
          <w:p w14:paraId="580AD839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vAlign w:val="center"/>
          </w:tcPr>
          <w:p w14:paraId="3315F280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vAlign w:val="center"/>
          </w:tcPr>
          <w:p w14:paraId="6C04F2A3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89" w:type="dxa"/>
            <w:vAlign w:val="center"/>
          </w:tcPr>
          <w:p w14:paraId="14DD44C3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12" w:type="dxa"/>
            <w:vAlign w:val="center"/>
          </w:tcPr>
          <w:p w14:paraId="07A3B5E6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DB48E2" w14:paraId="1AA1E4CB" w14:textId="77777777">
        <w:trPr>
          <w:trHeight w:val="1125"/>
        </w:trPr>
        <w:tc>
          <w:tcPr>
            <w:tcW w:w="1758" w:type="dxa"/>
            <w:vAlign w:val="center"/>
          </w:tcPr>
          <w:p w14:paraId="634F59FB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Коммуникация с заказчиком</w:t>
            </w:r>
          </w:p>
        </w:tc>
        <w:tc>
          <w:tcPr>
            <w:tcW w:w="1509" w:type="dxa"/>
            <w:vAlign w:val="center"/>
          </w:tcPr>
          <w:p w14:paraId="763BDF93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брифа</w:t>
            </w:r>
          </w:p>
        </w:tc>
        <w:tc>
          <w:tcPr>
            <w:tcW w:w="1695" w:type="dxa"/>
            <w:vAlign w:val="center"/>
          </w:tcPr>
          <w:p w14:paraId="71FD1218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14AC2120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233" w:type="dxa"/>
            <w:vAlign w:val="center"/>
          </w:tcPr>
          <w:p w14:paraId="2A7F8C96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7A4126AA" w14:textId="77777777" w:rsidR="00DB48E2" w:rsidRDefault="00A4558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30752F3C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19045B61" w14:textId="77777777">
        <w:trPr>
          <w:trHeight w:val="1125"/>
        </w:trPr>
        <w:tc>
          <w:tcPr>
            <w:tcW w:w="1758" w:type="dxa"/>
            <w:vAlign w:val="center"/>
          </w:tcPr>
          <w:p w14:paraId="4FD30AF9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рекламной капании</w:t>
            </w:r>
          </w:p>
        </w:tc>
        <w:tc>
          <w:tcPr>
            <w:tcW w:w="1509" w:type="dxa"/>
            <w:vAlign w:val="center"/>
          </w:tcPr>
          <w:p w14:paraId="6E58DA61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медиаплана</w:t>
            </w:r>
          </w:p>
        </w:tc>
        <w:tc>
          <w:tcPr>
            <w:tcW w:w="1695" w:type="dxa"/>
            <w:vAlign w:val="center"/>
          </w:tcPr>
          <w:p w14:paraId="61BEB8F7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6CCAD423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233" w:type="dxa"/>
            <w:vAlign w:val="center"/>
          </w:tcPr>
          <w:p w14:paraId="3C393EF2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7B30AA0B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14F869ED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4E3487FA" w14:textId="77777777">
        <w:trPr>
          <w:trHeight w:val="1125"/>
        </w:trPr>
        <w:tc>
          <w:tcPr>
            <w:tcW w:w="1758" w:type="dxa"/>
            <w:vAlign w:val="center"/>
          </w:tcPr>
          <w:p w14:paraId="57324724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ключевых элементов РК</w:t>
            </w:r>
          </w:p>
        </w:tc>
        <w:tc>
          <w:tcPr>
            <w:tcW w:w="1509" w:type="dxa"/>
            <w:vAlign w:val="center"/>
          </w:tcPr>
          <w:p w14:paraId="3EE0250B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идей и элементов РК</w:t>
            </w:r>
          </w:p>
        </w:tc>
        <w:tc>
          <w:tcPr>
            <w:tcW w:w="1695" w:type="dxa"/>
            <w:vAlign w:val="center"/>
          </w:tcPr>
          <w:p w14:paraId="37F9DF3A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07F591CF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33" w:type="dxa"/>
            <w:vAlign w:val="center"/>
          </w:tcPr>
          <w:p w14:paraId="72E76E97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338A8021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636253C5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4041E596" w14:textId="77777777">
        <w:trPr>
          <w:trHeight w:val="1125"/>
        </w:trPr>
        <w:tc>
          <w:tcPr>
            <w:tcW w:w="1758" w:type="dxa"/>
            <w:vAlign w:val="center"/>
          </w:tcPr>
          <w:p w14:paraId="505172BD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рекламных текстов</w:t>
            </w:r>
          </w:p>
        </w:tc>
        <w:tc>
          <w:tcPr>
            <w:tcW w:w="1509" w:type="dxa"/>
            <w:vAlign w:val="center"/>
          </w:tcPr>
          <w:p w14:paraId="5FAB8C3B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Копирайтинг</w:t>
            </w:r>
          </w:p>
        </w:tc>
        <w:tc>
          <w:tcPr>
            <w:tcW w:w="1695" w:type="dxa"/>
            <w:vAlign w:val="center"/>
          </w:tcPr>
          <w:p w14:paraId="532FAFE3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677B8C5A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233" w:type="dxa"/>
            <w:vAlign w:val="center"/>
          </w:tcPr>
          <w:p w14:paraId="09C44053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</w:t>
            </w:r>
          </w:p>
        </w:tc>
        <w:tc>
          <w:tcPr>
            <w:tcW w:w="789" w:type="dxa"/>
            <w:vAlign w:val="center"/>
          </w:tcPr>
          <w:p w14:paraId="48E46BA5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7E027B52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2DF02E88" w14:textId="77777777">
        <w:trPr>
          <w:trHeight w:val="1125"/>
        </w:trPr>
        <w:tc>
          <w:tcPr>
            <w:tcW w:w="1758" w:type="dxa"/>
            <w:vAlign w:val="center"/>
          </w:tcPr>
          <w:p w14:paraId="3B117B71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публикация сайтов. </w:t>
            </w:r>
            <w:r>
              <w:rPr>
                <w:sz w:val="22"/>
                <w:szCs w:val="22"/>
                <w:lang w:val="en-US"/>
              </w:rPr>
              <w:t>SEO</w:t>
            </w:r>
          </w:p>
        </w:tc>
        <w:tc>
          <w:tcPr>
            <w:tcW w:w="1509" w:type="dxa"/>
            <w:vAlign w:val="center"/>
          </w:tcPr>
          <w:p w14:paraId="28B970A0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минисайта</w:t>
            </w:r>
          </w:p>
        </w:tc>
        <w:tc>
          <w:tcPr>
            <w:tcW w:w="1695" w:type="dxa"/>
            <w:vAlign w:val="center"/>
          </w:tcPr>
          <w:p w14:paraId="6D22640B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ПС 06.043</w:t>
            </w:r>
          </w:p>
        </w:tc>
        <w:tc>
          <w:tcPr>
            <w:tcW w:w="1027" w:type="dxa"/>
            <w:vAlign w:val="center"/>
          </w:tcPr>
          <w:p w14:paraId="5B64E37E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2233" w:type="dxa"/>
            <w:vAlign w:val="center"/>
          </w:tcPr>
          <w:p w14:paraId="48784F62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4A8A510C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37540929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27BDE613" w14:textId="77777777">
        <w:trPr>
          <w:trHeight w:val="1125"/>
        </w:trPr>
        <w:tc>
          <w:tcPr>
            <w:tcW w:w="1758" w:type="dxa"/>
            <w:vAlign w:val="center"/>
          </w:tcPr>
          <w:p w14:paraId="7235D991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рекламных носителей</w:t>
            </w:r>
          </w:p>
        </w:tc>
        <w:tc>
          <w:tcPr>
            <w:tcW w:w="1509" w:type="dxa"/>
            <w:vAlign w:val="center"/>
          </w:tcPr>
          <w:p w14:paraId="16E8786E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рекламных носителей</w:t>
            </w:r>
          </w:p>
        </w:tc>
        <w:tc>
          <w:tcPr>
            <w:tcW w:w="1695" w:type="dxa"/>
            <w:vAlign w:val="center"/>
          </w:tcPr>
          <w:p w14:paraId="6F60C509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 11.013</w:t>
            </w:r>
          </w:p>
          <w:p w14:paraId="6E73E97F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6FD19775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2233" w:type="dxa"/>
            <w:vAlign w:val="center"/>
          </w:tcPr>
          <w:p w14:paraId="56AC5A1D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Вариатив</w:t>
            </w:r>
          </w:p>
        </w:tc>
        <w:tc>
          <w:tcPr>
            <w:tcW w:w="789" w:type="dxa"/>
            <w:vAlign w:val="center"/>
          </w:tcPr>
          <w:p w14:paraId="2D09F90E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72A464DA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6F2B22B8" w14:textId="77777777">
        <w:trPr>
          <w:trHeight w:val="1125"/>
        </w:trPr>
        <w:tc>
          <w:tcPr>
            <w:tcW w:w="1758" w:type="dxa"/>
            <w:vAlign w:val="center"/>
          </w:tcPr>
          <w:p w14:paraId="3B302984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Рекламное продвижение в интернете</w:t>
            </w:r>
          </w:p>
        </w:tc>
        <w:tc>
          <w:tcPr>
            <w:tcW w:w="1509" w:type="dxa"/>
            <w:vAlign w:val="center"/>
          </w:tcPr>
          <w:p w14:paraId="41B572C9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контекстной рекламы</w:t>
            </w:r>
          </w:p>
        </w:tc>
        <w:tc>
          <w:tcPr>
            <w:tcW w:w="1695" w:type="dxa"/>
            <w:vAlign w:val="center"/>
          </w:tcPr>
          <w:p w14:paraId="69016DF2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ПС 06.043</w:t>
            </w:r>
          </w:p>
        </w:tc>
        <w:tc>
          <w:tcPr>
            <w:tcW w:w="1027" w:type="dxa"/>
            <w:vAlign w:val="center"/>
          </w:tcPr>
          <w:p w14:paraId="76E3D073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2233" w:type="dxa"/>
            <w:vAlign w:val="center"/>
          </w:tcPr>
          <w:p w14:paraId="1CC0CF6E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2BE267FC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27BBEACB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1AB0E447" w14:textId="77777777">
        <w:trPr>
          <w:trHeight w:val="1125"/>
        </w:trPr>
        <w:tc>
          <w:tcPr>
            <w:tcW w:w="1758" w:type="dxa"/>
            <w:vAlign w:val="center"/>
          </w:tcPr>
          <w:p w14:paraId="64DFD6CA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SMM-</w:t>
            </w:r>
            <w:r>
              <w:rPr>
                <w:sz w:val="22"/>
                <w:szCs w:val="22"/>
              </w:rPr>
              <w:t xml:space="preserve">продвижение </w:t>
            </w:r>
          </w:p>
        </w:tc>
        <w:tc>
          <w:tcPr>
            <w:tcW w:w="1509" w:type="dxa"/>
            <w:vAlign w:val="center"/>
          </w:tcPr>
          <w:p w14:paraId="7A3FFD96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таргетинговой РК</w:t>
            </w:r>
          </w:p>
        </w:tc>
        <w:tc>
          <w:tcPr>
            <w:tcW w:w="1695" w:type="dxa"/>
            <w:vAlign w:val="center"/>
          </w:tcPr>
          <w:p w14:paraId="03F06D84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 06.043</w:t>
            </w:r>
          </w:p>
        </w:tc>
        <w:tc>
          <w:tcPr>
            <w:tcW w:w="1027" w:type="dxa"/>
            <w:vAlign w:val="center"/>
          </w:tcPr>
          <w:p w14:paraId="39A6048B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2233" w:type="dxa"/>
            <w:vAlign w:val="center"/>
          </w:tcPr>
          <w:p w14:paraId="31092D0D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Вариатив</w:t>
            </w:r>
          </w:p>
        </w:tc>
        <w:tc>
          <w:tcPr>
            <w:tcW w:w="789" w:type="dxa"/>
            <w:vAlign w:val="center"/>
          </w:tcPr>
          <w:p w14:paraId="48121C6C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79D926C2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  <w:tr w:rsidR="00DB48E2" w14:paraId="51FD6A09" w14:textId="77777777">
        <w:trPr>
          <w:trHeight w:val="1125"/>
        </w:trPr>
        <w:tc>
          <w:tcPr>
            <w:tcW w:w="1758" w:type="dxa"/>
            <w:vAlign w:val="center"/>
          </w:tcPr>
          <w:p w14:paraId="0F323EC1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презентации</w:t>
            </w:r>
          </w:p>
        </w:tc>
        <w:tc>
          <w:tcPr>
            <w:tcW w:w="1509" w:type="dxa"/>
            <w:vAlign w:val="center"/>
          </w:tcPr>
          <w:p w14:paraId="159E261E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презентации.</w:t>
            </w:r>
          </w:p>
          <w:p w14:paraId="6F29029F" w14:textId="77777777" w:rsidR="00DB48E2" w:rsidRDefault="00A455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презентации</w:t>
            </w:r>
          </w:p>
        </w:tc>
        <w:tc>
          <w:tcPr>
            <w:tcW w:w="1695" w:type="dxa"/>
            <w:vAlign w:val="center"/>
          </w:tcPr>
          <w:p w14:paraId="135670AC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ФГОС 42.02.01</w:t>
            </w:r>
          </w:p>
        </w:tc>
        <w:tc>
          <w:tcPr>
            <w:tcW w:w="1027" w:type="dxa"/>
            <w:vAlign w:val="center"/>
          </w:tcPr>
          <w:p w14:paraId="762D20F7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233" w:type="dxa"/>
            <w:vAlign w:val="center"/>
          </w:tcPr>
          <w:p w14:paraId="3C56A38F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Константа</w:t>
            </w:r>
          </w:p>
        </w:tc>
        <w:tc>
          <w:tcPr>
            <w:tcW w:w="789" w:type="dxa"/>
            <w:vAlign w:val="center"/>
          </w:tcPr>
          <w:p w14:paraId="62CD7A4A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  <w:tc>
          <w:tcPr>
            <w:tcW w:w="912" w:type="dxa"/>
            <w:vAlign w:val="center"/>
          </w:tcPr>
          <w:p w14:paraId="7FD964D0" w14:textId="77777777" w:rsidR="00DB48E2" w:rsidRDefault="00A45584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</w:p>
        </w:tc>
      </w:tr>
    </w:tbl>
    <w:p w14:paraId="01D9B975" w14:textId="77777777" w:rsidR="00DB48E2" w:rsidRDefault="00DB48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8AC7D58" w14:textId="77777777" w:rsidR="00DB48E2" w:rsidRDefault="00A45584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C516985" w14:textId="77777777" w:rsidR="00DB48E2" w:rsidRDefault="00DB48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9E7E9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 с заказчиком. Составление брифа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(инварианта)</w:t>
      </w:r>
    </w:p>
    <w:p w14:paraId="1052B242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15 минут</w:t>
      </w:r>
    </w:p>
    <w:p w14:paraId="4F8D54EF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7C002F2F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Формы_А и размещение ее в папке Модуль_А</w:t>
      </w:r>
    </w:p>
    <w:p w14:paraId="2E1F2087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целей рекламной кампании (РК)</w:t>
      </w:r>
    </w:p>
    <w:p w14:paraId="7B2F97A8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анализа рынка</w:t>
      </w:r>
    </w:p>
    <w:p w14:paraId="6BDA0635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анализа конкурентной среды</w:t>
      </w:r>
    </w:p>
    <w:p w14:paraId="262D1AF6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и описание целевой аудитории (ЦА)</w:t>
      </w:r>
    </w:p>
    <w:p w14:paraId="2B702503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брифа в табличной форме</w:t>
      </w:r>
    </w:p>
    <w:p w14:paraId="0848AF2C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6774DE9C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папке Модуль_А файла Форма_А.pdf</w:t>
      </w:r>
    </w:p>
    <w:p w14:paraId="52C8750C" w14:textId="77777777" w:rsidR="00D3262C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Форме_А брифа </w:t>
      </w:r>
    </w:p>
    <w:p w14:paraId="098CE649" w14:textId="0403D815" w:rsidR="00DB48E2" w:rsidRDefault="00D3262C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Бриф </w:t>
      </w:r>
      <w:r w:rsidR="00A45584">
        <w:rPr>
          <w:color w:val="000000"/>
          <w:sz w:val="28"/>
          <w:szCs w:val="28"/>
        </w:rPr>
        <w:t>в табличном виде</w:t>
      </w:r>
    </w:p>
    <w:p w14:paraId="311B285B" w14:textId="77777777" w:rsidR="00D3262C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брифе информации о компании</w:t>
      </w:r>
    </w:p>
    <w:p w14:paraId="7D6B294D" w14:textId="7B5659AD" w:rsidR="00DB48E2" w:rsidRDefault="00D3262C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в брифе информации о </w:t>
      </w:r>
      <w:r w:rsidR="00A45584">
        <w:rPr>
          <w:color w:val="000000"/>
          <w:sz w:val="28"/>
          <w:szCs w:val="28"/>
        </w:rPr>
        <w:t>продвигаемом товаре/услуге</w:t>
      </w:r>
    </w:p>
    <w:p w14:paraId="131C6450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брифе описания целей (цели) РК</w:t>
      </w:r>
    </w:p>
    <w:p w14:paraId="434115EC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Форме_А анализа рынка</w:t>
      </w:r>
    </w:p>
    <w:p w14:paraId="32F2D5CD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Форме_А анализа конкурентной среды</w:t>
      </w:r>
    </w:p>
    <w:p w14:paraId="2900F5DC" w14:textId="3ABB335D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брифе информации о ЦА</w:t>
      </w:r>
    </w:p>
    <w:p w14:paraId="3AAE57D1" w14:textId="6DC3B30B" w:rsidR="00D3262C" w:rsidRDefault="00D3262C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брифе информации о конкурентных преимуществах Заказчика</w:t>
      </w:r>
    </w:p>
    <w:p w14:paraId="24E4D157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рекламной кампании (инварианта)</w:t>
      </w:r>
    </w:p>
    <w:p w14:paraId="793FB6F7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45 минут</w:t>
      </w:r>
    </w:p>
    <w:p w14:paraId="1C5B230F" w14:textId="77777777" w:rsidR="00DB48E2" w:rsidRDefault="00A45584">
      <w:pPr>
        <w:pStyle w:val="afff2"/>
        <w:spacing w:before="0" w:beforeAutospacing="0" w:after="0" w:afterAutospacing="0"/>
        <w:ind w:left="72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6F5CBDB4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Формы_Б</w:t>
      </w:r>
      <w:r>
        <w:rPr>
          <w:rStyle w:val="apple-tab-sp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размещение ее в папке Модуль_Б</w:t>
      </w:r>
    </w:p>
    <w:p w14:paraId="53E698A0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задач рекламной кампании (РК)</w:t>
      </w:r>
    </w:p>
    <w:p w14:paraId="507A243D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3" w:right="1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плана рекламной кампании в соответствии с поставленными целями и задачами</w:t>
      </w:r>
    </w:p>
    <w:p w14:paraId="78CD2A7F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3" w:right="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перечня способов и каналов продвижения торговой марки или товара/услуги</w:t>
      </w:r>
    </w:p>
    <w:p w14:paraId="71E45161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рекламного бюджета</w:t>
      </w:r>
    </w:p>
    <w:p w14:paraId="5F12F132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медиаплана на основе составленного плана РК</w:t>
      </w:r>
    </w:p>
    <w:p w14:paraId="74BBE7D9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графика подачи рекламы</w:t>
      </w:r>
    </w:p>
    <w:p w14:paraId="67BA641E" w14:textId="77777777" w:rsidR="00DB48E2" w:rsidRDefault="00A45584">
      <w:pPr>
        <w:pStyle w:val="afff2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749FCF80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папке Модуль_Б файла Форма_Б.pdf</w:t>
      </w:r>
    </w:p>
    <w:p w14:paraId="31E86453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Форме_Б конкретных задач рекламной кампании</w:t>
      </w:r>
    </w:p>
    <w:p w14:paraId="5271D3EE" w14:textId="77777777" w:rsidR="00D3262C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Форме_Б плана рекламной кампании</w:t>
      </w:r>
    </w:p>
    <w:p w14:paraId="3B5DA3B0" w14:textId="3EB9CF77" w:rsidR="00DB48E2" w:rsidRDefault="00D3262C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рекламной кампании выполнен в табличной форме</w:t>
      </w:r>
    </w:p>
    <w:p w14:paraId="125D611F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Форме_Б перечня способов и каналов продвижения</w:t>
      </w:r>
    </w:p>
    <w:p w14:paraId="23638EFF" w14:textId="4BF52D3B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Форме_Б рекламного бюджета</w:t>
      </w:r>
    </w:p>
    <w:p w14:paraId="3D7190F9" w14:textId="77777777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Форме_Б медиаплана</w:t>
      </w:r>
    </w:p>
    <w:p w14:paraId="48D36D1C" w14:textId="0251423E" w:rsidR="00DB48E2" w:rsidRDefault="00A45584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 медиаплане графика подачи рекламы</w:t>
      </w:r>
    </w:p>
    <w:p w14:paraId="0266ECC4" w14:textId="17D4FBAA" w:rsidR="00E063D6" w:rsidRDefault="00E063D6">
      <w:pPr>
        <w:pStyle w:val="afff2"/>
        <w:numPr>
          <w:ilvl w:val="0"/>
          <w:numId w:val="11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 w:rsidRPr="00E063D6">
        <w:rPr>
          <w:color w:val="000000"/>
          <w:sz w:val="28"/>
          <w:szCs w:val="28"/>
        </w:rPr>
        <w:lastRenderedPageBreak/>
        <w:t>Наличие в Форме_Б перечня способов оценки эффективности каналов продвижения</w:t>
      </w:r>
    </w:p>
    <w:p w14:paraId="720D9E0A" w14:textId="77777777" w:rsidR="00DB48E2" w:rsidRDefault="00DB48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74E1CB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ключевых элементов рекламной кампании (инварианта)</w:t>
      </w:r>
    </w:p>
    <w:p w14:paraId="1206DB7A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</w:t>
      </w:r>
    </w:p>
    <w:p w14:paraId="2C1E89AC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2A9467B9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Заполнение Формы_В и размещение ее в папке Модуль_В</w:t>
      </w:r>
    </w:p>
    <w:p w14:paraId="1A5BEEB0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3" w:right="1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Выделение идеи рекламной кампании на основе анализа конкурентной среды и целевой аудитории (ЦА)</w:t>
      </w:r>
    </w:p>
    <w:p w14:paraId="53E09E8B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Выделение инсайта/УТП/оффера (по выбору) для рекламной кампании</w:t>
      </w:r>
    </w:p>
    <w:p w14:paraId="6B2F14B5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Разработка нейма и тестирование его на оригинальность</w:t>
      </w:r>
    </w:p>
    <w:p w14:paraId="083A5845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Разработка слогана кампании и тестирование его на оригинальность</w:t>
      </w:r>
    </w:p>
    <w:p w14:paraId="415913ED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Создание логотипа</w:t>
      </w:r>
    </w:p>
    <w:p w14:paraId="115E422B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Выключение компьютера по окончании работ</w:t>
      </w:r>
    </w:p>
    <w:p w14:paraId="681D21A4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Выключение питания (например, сетевого фильтра) по окончании работ</w:t>
      </w:r>
    </w:p>
    <w:p w14:paraId="40A08F5B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Ожидаемые</w:t>
      </w:r>
      <w:r>
        <w:rPr>
          <w:color w:val="000000"/>
          <w:sz w:val="26"/>
          <w:szCs w:val="26"/>
        </w:rPr>
        <w:t xml:space="preserve"> результаты и оцениваемые объекты:</w:t>
      </w:r>
      <w:r>
        <w:rPr>
          <w:rFonts w:ascii="noto sans symbols" w:hAnsi="noto sans symbols"/>
          <w:color w:val="000000"/>
          <w:sz w:val="22"/>
          <w:szCs w:val="22"/>
        </w:rPr>
        <w:br/>
      </w:r>
    </w:p>
    <w:p w14:paraId="6AA87CC8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файла Форма_В.pdf в папке Модуль_В</w:t>
      </w:r>
    </w:p>
    <w:p w14:paraId="5CC805FB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в Форме_В идеи РК</w:t>
      </w:r>
    </w:p>
    <w:p w14:paraId="009A5BA8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в Форме_В инсайта/УТП/оффера (по выбору)</w:t>
      </w:r>
    </w:p>
    <w:p w14:paraId="3CBAFDF8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нейма в Форме_В</w:t>
      </w:r>
    </w:p>
    <w:p w14:paraId="6CADE6F0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слогана в Форме_В</w:t>
      </w:r>
    </w:p>
    <w:p w14:paraId="6681744E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логотипа в Форме_В</w:t>
      </w:r>
    </w:p>
    <w:p w14:paraId="0F57BC91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в Форме_В скриншотов, подтверждающих оригинальность нейма</w:t>
      </w:r>
    </w:p>
    <w:p w14:paraId="33E9AD31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в Форме_В скриншотов, подтверждающих оригинальность слогана</w:t>
      </w:r>
    </w:p>
    <w:p w14:paraId="26A5F237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Компьютер по окончании работ выключен </w:t>
      </w:r>
    </w:p>
    <w:p w14:paraId="4749F169" w14:textId="77777777" w:rsidR="00DB48E2" w:rsidRDefault="00A45584">
      <w:pPr>
        <w:pStyle w:val="afff2"/>
        <w:numPr>
          <w:ilvl w:val="0"/>
          <w:numId w:val="14"/>
        </w:numPr>
        <w:spacing w:before="0" w:beforeAutospacing="0" w:after="0" w:afterAutospacing="0"/>
        <w:ind w:left="135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Электропитание на рабочем месте, например, сетевой фильтр, по окончании работ выключено</w:t>
      </w:r>
    </w:p>
    <w:p w14:paraId="7ABF2348" w14:textId="77777777" w:rsidR="00DB48E2" w:rsidRDefault="00DB48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B96EB4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Копирайтинг (вариатив)</w:t>
      </w:r>
    </w:p>
    <w:p w14:paraId="11D8B873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</w:t>
      </w:r>
    </w:p>
    <w:p w14:paraId="4228CB13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320373B1" w14:textId="77777777" w:rsidR="00DB48E2" w:rsidRDefault="00A45584">
      <w:pPr>
        <w:pStyle w:val="afff2"/>
        <w:numPr>
          <w:ilvl w:val="0"/>
          <w:numId w:val="17"/>
        </w:numPr>
        <w:spacing w:before="0" w:beforeAutospacing="0" w:after="0" w:afterAutospacing="0"/>
        <w:ind w:left="13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Формы_Г и размещение ее в папке Модуль_Г (инварианта)</w:t>
      </w:r>
    </w:p>
    <w:p w14:paraId="497A1455" w14:textId="77777777" w:rsidR="00DB48E2" w:rsidRDefault="00A45584">
      <w:pPr>
        <w:numPr>
          <w:ilvl w:val="0"/>
          <w:numId w:val="17"/>
        </w:numPr>
        <w:spacing w:after="0" w:line="240" w:lineRule="auto"/>
        <w:ind w:left="1350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ключевых слов с максимальными показами по тематике (не менее 8 словосочетаний) (инварианта)</w:t>
      </w:r>
    </w:p>
    <w:p w14:paraId="6B6AE235" w14:textId="77777777" w:rsidR="00DB48E2" w:rsidRDefault="00A45584">
      <w:pPr>
        <w:numPr>
          <w:ilvl w:val="0"/>
          <w:numId w:val="17"/>
        </w:numPr>
        <w:spacing w:after="0" w:line="240" w:lineRule="auto"/>
        <w:ind w:left="1353" w:right="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1. Составление текста рекламного сообщения для сайта объемом не менее 400 знаков с выделенными ключевыми словами (не менее 8 словосочетаний). (Инварианта)</w:t>
      </w:r>
    </w:p>
    <w:p w14:paraId="7E750994" w14:textId="77777777" w:rsidR="00DB48E2" w:rsidRDefault="00A45584">
      <w:pPr>
        <w:numPr>
          <w:ilvl w:val="0"/>
          <w:numId w:val="17"/>
        </w:numPr>
        <w:spacing w:after="0" w:line="240" w:lineRule="auto"/>
        <w:ind w:left="1350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второго текста по выбору региона (вариатив):</w:t>
      </w:r>
    </w:p>
    <w:p w14:paraId="6AFD7C8E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 Составление оригинального рекламного текста для ATL-продвижения (Вариатив):</w:t>
      </w:r>
    </w:p>
    <w:p w14:paraId="19A0554A" w14:textId="77777777" w:rsidR="00DB48E2" w:rsidRDefault="00A45584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журнала</w:t>
      </w:r>
    </w:p>
    <w:p w14:paraId="36F4BB8B" w14:textId="77777777" w:rsidR="00DB48E2" w:rsidRDefault="00A45584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газеты</w:t>
      </w:r>
    </w:p>
    <w:p w14:paraId="65CB9E28" w14:textId="77777777" w:rsidR="00DB48E2" w:rsidRDefault="00A45584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выбор от региона</w:t>
      </w:r>
    </w:p>
    <w:p w14:paraId="4F7F5C7E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2. Составление оригинального рекламного текста для SMM-продвижения (Вариатив):</w:t>
      </w:r>
    </w:p>
    <w:p w14:paraId="640C2031" w14:textId="77777777" w:rsidR="00DB48E2" w:rsidRDefault="00A45584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статья 1200 символов</w:t>
      </w:r>
    </w:p>
    <w:p w14:paraId="403BF083" w14:textId="77777777" w:rsidR="00DB48E2" w:rsidRDefault="00A45584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Нативная статья 1200 символов</w:t>
      </w:r>
    </w:p>
    <w:p w14:paraId="56869CF7" w14:textId="77777777" w:rsidR="00DB48E2" w:rsidRDefault="00A45584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Развлекательная статья 1200 символов</w:t>
      </w:r>
    </w:p>
    <w:p w14:paraId="0540A599" w14:textId="77777777" w:rsidR="00DB48E2" w:rsidRDefault="00A45584">
      <w:pPr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тематика 1200 символов</w:t>
      </w:r>
    </w:p>
    <w:p w14:paraId="1C1D8758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3. Написание рекламного текста по региональной тематике (потребности заказчика) и самостоятельному выбору канала продвижения</w:t>
      </w:r>
    </w:p>
    <w:p w14:paraId="33DE0D9E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текстов на оригинальность/уникальность</w:t>
      </w:r>
    </w:p>
    <w:p w14:paraId="68BD2749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3B9900E6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файла Форма_Г.pdf в папке Модуль_Г</w:t>
      </w:r>
    </w:p>
    <w:p w14:paraId="77C4482D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Форме_Г не менее 8 ключевых слов и словосочетаний</w:t>
      </w:r>
    </w:p>
    <w:p w14:paraId="4011D145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Форме_Г рекламного текста_1 для сайта в 400+ знаков</w:t>
      </w:r>
    </w:p>
    <w:p w14:paraId="069625B4" w14:textId="7777777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рекламном тексте_1 выделенных ключевых слов (не менее 8)</w:t>
      </w:r>
    </w:p>
    <w:p w14:paraId="03D3FE0C" w14:textId="77777777" w:rsidR="00E20DFF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Форме_Г скриншотов с подтверждением эффективности ключевых слов по максимальным показам</w:t>
      </w:r>
    </w:p>
    <w:p w14:paraId="49311181" w14:textId="0B34A587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Форме_Г оригинального рекламного текста_2 </w:t>
      </w:r>
      <w:r w:rsidR="00F5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F558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ATL</w:t>
      </w:r>
      <w:r w:rsidR="00F5584E" w:rsidRPr="00F5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F558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SMM</w:t>
      </w:r>
      <w:r w:rsidR="00F5584E" w:rsidRPr="00F5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продвижения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</w:t>
      </w:r>
    </w:p>
    <w:p w14:paraId="7A7954A8" w14:textId="374BF72F" w:rsidR="00DB48E2" w:rsidRDefault="00A45584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Форме_Г скриншот</w:t>
      </w:r>
      <w:r w:rsidR="00E2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подтверждением оригинальности/уникальности текст</w:t>
      </w:r>
      <w:r w:rsidR="00E20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_1</w:t>
      </w:r>
    </w:p>
    <w:p w14:paraId="3C6D8654" w14:textId="264326D2" w:rsidR="00E20DFF" w:rsidRPr="00E20DFF" w:rsidRDefault="00E20DFF" w:rsidP="00E20DFF">
      <w:pPr>
        <w:numPr>
          <w:ilvl w:val="0"/>
          <w:numId w:val="17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Форме_Г скриншот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подтверждением оригинальности/уникальности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_2</w:t>
      </w:r>
    </w:p>
    <w:p w14:paraId="1BB1A639" w14:textId="77777777" w:rsidR="00DB48E2" w:rsidRDefault="00DB48E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428F7C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мини-сайта. SЕО (инварианта)</w:t>
      </w:r>
    </w:p>
    <w:p w14:paraId="5987330E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минут</w:t>
      </w:r>
    </w:p>
    <w:p w14:paraId="32BE83F7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51D97970" w14:textId="77777777" w:rsidR="00DB48E2" w:rsidRDefault="00A45584">
      <w:pPr>
        <w:pStyle w:val="afff2"/>
        <w:numPr>
          <w:ilvl w:val="0"/>
          <w:numId w:val="20"/>
        </w:numPr>
        <w:spacing w:before="0" w:beforeAutospacing="0" w:after="0" w:afterAutospacing="0"/>
        <w:ind w:left="1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Заполнение Формы_Д и размещение ее в папке Модуль_Д</w:t>
      </w:r>
    </w:p>
    <w:p w14:paraId="1F14AE4F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сайта (контент)</w:t>
      </w:r>
    </w:p>
    <w:p w14:paraId="776FC066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мини-сайта в интернете</w:t>
      </w:r>
    </w:p>
    <w:p w14:paraId="1534EFA2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макета для SЕО-продвижения (по заданию)</w:t>
      </w:r>
    </w:p>
    <w:p w14:paraId="2AD9E6F4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047DF4F6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папке Модуль_Д файла Форма_Д.pdf</w:t>
      </w:r>
    </w:p>
    <w:p w14:paraId="6F2B3E6E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файле Форма_Д.pdf линка на опубликованный сайт</w:t>
      </w:r>
    </w:p>
    <w:p w14:paraId="69070396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сайта по указанной ссылке</w:t>
      </w:r>
    </w:p>
    <w:p w14:paraId="4D21749F" w14:textId="2254968C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мини-сайте рекламного сообщения из предыдущего модуля (с ключевыми словами)</w:t>
      </w:r>
    </w:p>
    <w:p w14:paraId="22203AF3" w14:textId="6C4CD817" w:rsidR="00873630" w:rsidRDefault="0087363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сайте графики</w:t>
      </w:r>
    </w:p>
    <w:p w14:paraId="1783DD84" w14:textId="2F2557BF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сайта 3-х и более страниц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разделов меню</w:t>
      </w:r>
    </w:p>
    <w:p w14:paraId="38D5DE0E" w14:textId="7D0AAC41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 сайта 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ссылок на 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больше известных 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(веб-сайты)</w:t>
      </w:r>
    </w:p>
    <w:p w14:paraId="30D53106" w14:textId="5DC77435" w:rsidR="00873630" w:rsidRDefault="00873630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Наличие у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работающей </w:t>
      </w:r>
      <w:r w:rsidRP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</w:t>
      </w:r>
      <w:r w:rsidRP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сылки на тематический ресурс в социальных сетях</w:t>
      </w:r>
    </w:p>
    <w:p w14:paraId="4DD473D9" w14:textId="77C5E76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 сайта 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пиктограмм-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ссылок на тематические социальные сети (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более)</w:t>
      </w:r>
    </w:p>
    <w:p w14:paraId="6A6D272B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сайта указания активной локации (адрес, карта)</w:t>
      </w:r>
    </w:p>
    <w:p w14:paraId="78848691" w14:textId="79A25D5A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у сайта </w:t>
      </w:r>
      <w:r w:rsidR="00873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 целевого действия (например, кнопки)</w:t>
      </w:r>
    </w:p>
    <w:p w14:paraId="0F2B62BD" w14:textId="77777777" w:rsidR="00DB48E2" w:rsidRDefault="00A45584">
      <w:pPr>
        <w:numPr>
          <w:ilvl w:val="0"/>
          <w:numId w:val="20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сайта формы обратной связи или лидогенерации</w:t>
      </w:r>
    </w:p>
    <w:p w14:paraId="0E779C18" w14:textId="77777777" w:rsidR="00DB48E2" w:rsidRDefault="00DB48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ABF75F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рекламных носителей (вариатив)</w:t>
      </w:r>
    </w:p>
    <w:p w14:paraId="693DC942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минут</w:t>
      </w:r>
    </w:p>
    <w:p w14:paraId="025EC957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рекламных носителей_1 и_2 осуществляется с учетом регионального компонента и под материалы, разработанные в Модуле 4. Копирайтинг.</w:t>
      </w:r>
    </w:p>
    <w:p w14:paraId="095EB25A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10ECCC77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Формы_Е и размещение ее в папке Модуль_Е</w:t>
      </w:r>
    </w:p>
    <w:p w14:paraId="676CAA50" w14:textId="77777777" w:rsidR="00DB48E2" w:rsidRDefault="00A45584">
      <w:pPr>
        <w:numPr>
          <w:ilvl w:val="0"/>
          <w:numId w:val="23"/>
        </w:numPr>
        <w:spacing w:after="0" w:line="240" w:lineRule="auto"/>
        <w:ind w:left="1353" w:right="10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перечня необходимых рекламных носителей с кратким обоснованием</w:t>
      </w:r>
    </w:p>
    <w:p w14:paraId="4ECEBFC0" w14:textId="77777777" w:rsidR="00DB48E2" w:rsidRDefault="00A45584">
      <w:pPr>
        <w:numPr>
          <w:ilvl w:val="0"/>
          <w:numId w:val="23"/>
        </w:numPr>
        <w:spacing w:after="0" w:line="240" w:lineRule="auto"/>
        <w:ind w:left="1353" w:right="10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макетов 2-х рекламных носителей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использованием материалов из Модуля_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Модуля_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(ссылка на опубликованный сайт)</w:t>
      </w:r>
    </w:p>
    <w:p w14:paraId="6C9F147F" w14:textId="77777777" w:rsidR="00DB48E2" w:rsidRDefault="00A45584">
      <w:pPr>
        <w:numPr>
          <w:ilvl w:val="0"/>
          <w:numId w:val="23"/>
        </w:numPr>
        <w:spacing w:after="0" w:line="240" w:lineRule="auto"/>
        <w:ind w:left="1353" w:right="10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Визуализация рекламных носителей с помощью мокапов (по числу носителей)</w:t>
      </w:r>
    </w:p>
    <w:p w14:paraId="2DE22D9F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макетов носителей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pdf-формате</w:t>
      </w:r>
    </w:p>
    <w:p w14:paraId="58FCEC60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компьютера по окончании работ</w:t>
      </w:r>
    </w:p>
    <w:p w14:paraId="7A0500E1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питания (например, сетевого фильтра) по окончании работ</w:t>
      </w:r>
    </w:p>
    <w:p w14:paraId="2CFFA80F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66DF05B6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Форма_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.pdf</w:t>
      </w:r>
    </w:p>
    <w:p w14:paraId="14EB1526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необходимых рекламных носителей</w:t>
      </w:r>
    </w:p>
    <w:p w14:paraId="19971A37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краткого обоснования выбора рекламных носителей</w:t>
      </w:r>
    </w:p>
    <w:p w14:paraId="54D5676D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рекламного носителя_1</w:t>
      </w:r>
    </w:p>
    <w:p w14:paraId="19EDAA53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рекламного носителя_2</w:t>
      </w:r>
    </w:p>
    <w:p w14:paraId="5BD6D418" w14:textId="256A399C" w:rsidR="0024246A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мокап</w:t>
      </w:r>
      <w:r w:rsidR="00242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носителя_1 </w:t>
      </w:r>
    </w:p>
    <w:p w14:paraId="71447DF2" w14:textId="0C43DF10" w:rsidR="0024246A" w:rsidRDefault="0024246A" w:rsidP="0024246A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Форме_Е мокапа для носителя_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472FA1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Носитель_1.pdf с макетом рекламного носителя_1</w:t>
      </w:r>
    </w:p>
    <w:p w14:paraId="3DFB2AC6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файла Носитель_2.pdf с макетом рекламного носителя_2</w:t>
      </w:r>
    </w:p>
    <w:p w14:paraId="67A4CE5C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хотя бы в одном из носителей QR-code с линком на опубликованный сайт</w:t>
      </w:r>
    </w:p>
    <w:p w14:paraId="388D96DC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по окончании работ выключен </w:t>
      </w:r>
    </w:p>
    <w:p w14:paraId="2AE13DEE" w14:textId="77777777" w:rsidR="00DB48E2" w:rsidRDefault="00A45584">
      <w:pPr>
        <w:numPr>
          <w:ilvl w:val="0"/>
          <w:numId w:val="23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Электропитание на рабочем месте, например, сетевой фильтр, по окончании работ выключено</w:t>
      </w:r>
    </w:p>
    <w:p w14:paraId="1E119C4B" w14:textId="77777777" w:rsidR="00DB48E2" w:rsidRDefault="00DB48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A5B201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43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Поисковая реклама (инварианта)</w:t>
      </w:r>
    </w:p>
    <w:p w14:paraId="03AA9228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50 минут</w:t>
      </w:r>
    </w:p>
    <w:p w14:paraId="41B5A814" w14:textId="77777777" w:rsidR="00DB48E2" w:rsidRDefault="00A45584">
      <w:pPr>
        <w:pStyle w:val="afff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задания:</w:t>
      </w:r>
    </w:p>
    <w:p w14:paraId="70FDCCCC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Формы_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</w:p>
    <w:p w14:paraId="53A69D87" w14:textId="77777777" w:rsidR="00DB48E2" w:rsidRDefault="00A45584">
      <w:pPr>
        <w:numPr>
          <w:ilvl w:val="0"/>
          <w:numId w:val="26"/>
        </w:numPr>
        <w:spacing w:after="0" w:line="240" w:lineRule="auto"/>
        <w:ind w:left="1352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настройка рекламной кампании по контекстному продвижению сообщения о продукте/услуге (без старта РК)</w:t>
      </w:r>
    </w:p>
    <w:p w14:paraId="39F621C7" w14:textId="77777777" w:rsidR="00DB48E2" w:rsidRDefault="00A45584">
      <w:pPr>
        <w:numPr>
          <w:ilvl w:val="0"/>
          <w:numId w:val="26"/>
        </w:numPr>
        <w:spacing w:after="0" w:line="240" w:lineRule="auto"/>
        <w:ind w:left="1352" w:righ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ключевых слов (не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4-х, можно из Модуля_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27AB20D" w14:textId="77777777" w:rsidR="00DB48E2" w:rsidRDefault="00A45584">
      <w:pPr>
        <w:numPr>
          <w:ilvl w:val="0"/>
          <w:numId w:val="26"/>
        </w:numPr>
        <w:spacing w:after="0" w:line="240" w:lineRule="auto"/>
        <w:ind w:left="1353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оценка эффективности выбранных ключевых слов на показы</w:t>
      </w:r>
    </w:p>
    <w:p w14:paraId="280D5FA3" w14:textId="77777777" w:rsidR="00DB48E2" w:rsidRDefault="00A45584">
      <w:pPr>
        <w:numPr>
          <w:ilvl w:val="0"/>
          <w:numId w:val="26"/>
        </w:numPr>
        <w:spacing w:after="0" w:line="240" w:lineRule="auto"/>
        <w:ind w:left="1353" w:right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формы рекламного сообщения (заголовок, подзаголовок, текст) с использованием ключевых слов</w:t>
      </w:r>
    </w:p>
    <w:p w14:paraId="241AAB8F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2E346165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файла Форма_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.pdf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</w:p>
    <w:p w14:paraId="2A892E5E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ключевых слов (не менее 4-х)</w:t>
      </w:r>
    </w:p>
    <w:p w14:paraId="6BC49B58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с подтверждением эффективности ключевых слов по числу показов</w:t>
      </w:r>
    </w:p>
    <w:p w14:paraId="70887EF2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рекламного текста в формате объявления в Яндекс.Директ или РСЯ</w:t>
      </w:r>
    </w:p>
    <w:p w14:paraId="3F7AED0B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идеи/УТП/оффера в заголовках рекламного объявления</w:t>
      </w:r>
    </w:p>
    <w:p w14:paraId="69E4A4D2" w14:textId="1B0AA715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тексте объявления </w:t>
      </w:r>
      <w:r w:rsidR="00A7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ключевых слов (словосочетаний)</w:t>
      </w:r>
    </w:p>
    <w:p w14:paraId="039406BA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объявлении контактов (адрес или телефон)</w:t>
      </w:r>
    </w:p>
    <w:p w14:paraId="60D2B967" w14:textId="29EDFE61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территориальной выборки в рекламной кампании (скриншот)</w:t>
      </w:r>
    </w:p>
    <w:p w14:paraId="0F1F883A" w14:textId="77777777" w:rsidR="00DB48E2" w:rsidRDefault="00A45584">
      <w:pPr>
        <w:numPr>
          <w:ilvl w:val="0"/>
          <w:numId w:val="26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объявлении ссылки на созданный сайт</w:t>
      </w:r>
    </w:p>
    <w:p w14:paraId="3D986C27" w14:textId="378F5C9C" w:rsidR="00DB48E2" w:rsidRPr="00A72FFA" w:rsidRDefault="00A45584" w:rsidP="00A72FFA">
      <w:pPr>
        <w:numPr>
          <w:ilvl w:val="0"/>
          <w:numId w:val="26"/>
        </w:numPr>
        <w:spacing w:after="0" w:line="276" w:lineRule="auto"/>
        <w:ind w:left="13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 w:rsidRPr="00A7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7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скриншотов с основными настройками РК поисковой рекламы</w:t>
      </w:r>
    </w:p>
    <w:p w14:paraId="11E08CE3" w14:textId="1A034B08" w:rsidR="00A72FFA" w:rsidRPr="00A72FFA" w:rsidRDefault="00A72FFA" w:rsidP="00A72FFA">
      <w:pPr>
        <w:numPr>
          <w:ilvl w:val="0"/>
          <w:numId w:val="26"/>
        </w:numPr>
        <w:spacing w:after="0" w:line="276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Форме_Ж скриншота с предварительной оценкой эффективности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72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ключевых слов</w:t>
      </w:r>
    </w:p>
    <w:p w14:paraId="1B79EDDC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43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SММ-продвижение (вариатив)</w:t>
      </w:r>
    </w:p>
    <w:p w14:paraId="2FA6D4A9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50 минут</w:t>
      </w:r>
    </w:p>
    <w:p w14:paraId="2E3912AA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социальной сети осуществляется с учетом регионального компонента.</w:t>
      </w:r>
    </w:p>
    <w:p w14:paraId="5E8DD13B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01A0BD99" w14:textId="77777777" w:rsidR="00DB48E2" w:rsidRDefault="00A45584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Формы_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ее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</w:p>
    <w:p w14:paraId="0E963F0C" w14:textId="77777777" w:rsidR="00DB48E2" w:rsidRDefault="00A45584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 таргетингового продвижения сайта в социальных медиа, наиболее популярных в регионе.</w:t>
      </w:r>
    </w:p>
    <w:p w14:paraId="34FD6622" w14:textId="77777777" w:rsidR="00DB48E2" w:rsidRDefault="00A45584">
      <w:pPr>
        <w:numPr>
          <w:ilvl w:val="0"/>
          <w:numId w:val="29"/>
        </w:numPr>
        <w:spacing w:after="0" w:line="240" w:lineRule="auto"/>
        <w:ind w:left="1355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стратегии (настроек) продвижения сообщения в социальных медиа и обоснование выбора KPI (включая расходную составляющую)</w:t>
      </w:r>
    </w:p>
    <w:p w14:paraId="78440339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lastRenderedPageBreak/>
        <w:t>Ожидаемые результаты и оцениваемые объекты:</w:t>
      </w:r>
    </w:p>
    <w:p w14:paraId="643C943C" w14:textId="0BFC7F03" w:rsidR="00DB48E2" w:rsidRDefault="00A45584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файла Форма_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.pdf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</w:p>
    <w:p w14:paraId="70A13C74" w14:textId="7E0A6731" w:rsidR="00C501EA" w:rsidRDefault="00C501EA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форме рекомендации не менее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подходящих каналов в социальных медиа с обоснованием выбора</w:t>
      </w:r>
    </w:p>
    <w:p w14:paraId="030FA109" w14:textId="77777777" w:rsidR="00DB48E2" w:rsidRDefault="00A45584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таргетингового сообщения</w:t>
      </w:r>
    </w:p>
    <w:p w14:paraId="34B269B8" w14:textId="7281C0F4" w:rsidR="00C501EA" w:rsidRDefault="00A45584" w:rsidP="00C501EA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скриншота с настройками таргетингового продвижения </w:t>
      </w:r>
      <w:r w:rsidR="00C5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</w:p>
    <w:p w14:paraId="08611A3C" w14:textId="6E6BB2AC" w:rsidR="00C501EA" w:rsidRDefault="00C501EA" w:rsidP="00C501EA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таргетинговом сообщении ссылки на опубликованный сайт (линк из Модуля_Д)</w:t>
      </w:r>
    </w:p>
    <w:p w14:paraId="6FE24360" w14:textId="77777777" w:rsidR="00DB48E2" w:rsidRDefault="00A45584">
      <w:pPr>
        <w:numPr>
          <w:ilvl w:val="0"/>
          <w:numId w:val="29"/>
        </w:numPr>
        <w:spacing w:after="0" w:line="240" w:lineRule="auto"/>
        <w:ind w:left="13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Форме_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данных, по предварительной оценке эффективности продвижения в SMM (показатели KPI: например, охваты, частота и количество показов, количество переходов и т.д.) со стоимостными оценками бюджета продвижения</w:t>
      </w:r>
    </w:p>
    <w:p w14:paraId="62501B76" w14:textId="77777777" w:rsidR="00DB48E2" w:rsidRDefault="00DB48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A778D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43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и проведение презентации</w:t>
      </w:r>
    </w:p>
    <w:p w14:paraId="7C093575" w14:textId="77777777" w:rsidR="00DB48E2" w:rsidRDefault="00A455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20 минут</w:t>
      </w:r>
    </w:p>
    <w:p w14:paraId="0854D686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Описание задания:</w:t>
      </w:r>
    </w:p>
    <w:p w14:paraId="39B68076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файла Презентация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296B0809" w14:textId="77777777" w:rsidR="00DB48E2" w:rsidRDefault="00A45584">
      <w:pPr>
        <w:numPr>
          <w:ilvl w:val="0"/>
          <w:numId w:val="32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электронной презентации о ходе разработки РК (слайд-шоу, видео, анимация, скрайбинг и другие формы по выбору) с демонстрацией результатов работы по всем модулям</w:t>
      </w:r>
    </w:p>
    <w:p w14:paraId="0A1FFA98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проведение презентации проекта РК</w:t>
      </w:r>
    </w:p>
    <w:p w14:paraId="07DD4AFA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компьютера по окончании работ</w:t>
      </w:r>
    </w:p>
    <w:p w14:paraId="4F91FD4F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Выключение питания (например, сетевого фильтра) по окончании работ</w:t>
      </w:r>
    </w:p>
    <w:p w14:paraId="2EAFAB26" w14:textId="77777777" w:rsidR="00DB48E2" w:rsidRDefault="00A45584">
      <w:pPr>
        <w:pStyle w:val="afff2"/>
        <w:spacing w:before="0" w:beforeAutospacing="0" w:after="0" w:afterAutospacing="0"/>
        <w:rPr>
          <w:rFonts w:ascii="noto sans symbols" w:hAnsi="noto sans symbols"/>
          <w:color w:val="000000"/>
        </w:rPr>
      </w:pPr>
      <w:r>
        <w:rPr>
          <w:color w:val="000000"/>
          <w:sz w:val="28"/>
          <w:szCs w:val="28"/>
        </w:rPr>
        <w:t>Ожидаемые результаты и оцениваемые объекты:</w:t>
      </w:r>
    </w:p>
    <w:p w14:paraId="2445966A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файла Презентация с описанием хода разработки РК в папке Модуль_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14:paraId="1CA83089" w14:textId="307FB420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презентации элементов анимации или видео (например, GIF)</w:t>
      </w:r>
      <w:r w:rsidR="000D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учета «наплывов» слайдов</w:t>
      </w:r>
    </w:p>
    <w:p w14:paraId="7B5AAAF1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презентации графиков/инфографики</w:t>
      </w:r>
    </w:p>
    <w:p w14:paraId="605CE213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материалов из Модулей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14:paraId="6659DCED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материалов из Модулей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</w:p>
    <w:p w14:paraId="207D4AC3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защиту</w:t>
      </w:r>
    </w:p>
    <w:p w14:paraId="01A9EC71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установленного (временного) регламента защиты</w:t>
      </w:r>
    </w:p>
    <w:p w14:paraId="6EE0571B" w14:textId="21A7E89C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элементы презентации продемонстрированы</w:t>
      </w:r>
      <w:r w:rsidR="000D3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</w:t>
      </w:r>
    </w:p>
    <w:p w14:paraId="2F7A9F85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по окончании работ выключен </w:t>
      </w:r>
    </w:p>
    <w:p w14:paraId="0E468850" w14:textId="77777777" w:rsidR="00DB48E2" w:rsidRDefault="00A45584">
      <w:pPr>
        <w:numPr>
          <w:ilvl w:val="0"/>
          <w:numId w:val="32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Электропитание на рабочем месте, например, сетевой фильтр, по окончании работ выключено</w:t>
      </w:r>
    </w:p>
    <w:p w14:paraId="42E8141E" w14:textId="77777777" w:rsidR="00DB48E2" w:rsidRDefault="00A45584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5C589F6F" w14:textId="77777777" w:rsidR="00DB48E2" w:rsidRDefault="00A45584">
      <w:pPr>
        <w:pStyle w:val="afff2"/>
        <w:spacing w:before="206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Содержанием конкурсного задания являются основные направления рекламной деятельности: коммуникации с заказчиком, ключевые элементы рекламной кампании и её планирование, создание графики и инфографики, разработка рекламной кампании в СМИ, разработка мини-сайтов и их публикация, организация рекламных кампаний по контекстному продвижению и продвижению в социальных сетях, создание и проведение презентаций.</w:t>
      </w:r>
    </w:p>
    <w:p w14:paraId="4EE94BAD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Участники соревнований получают КЕЙС. Кейс разрабатывается </w:t>
      </w:r>
      <w:r>
        <w:rPr>
          <w:sz w:val="28"/>
          <w:szCs w:val="28"/>
        </w:rPr>
        <w:t>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14:paraId="67090A55" w14:textId="77777777" w:rsidR="00DB48E2" w:rsidRDefault="00A45584">
      <w:pPr>
        <w:pStyle w:val="afff2"/>
        <w:spacing w:before="5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кейсе прописывается вся необходимая информация о заказчике, рекламируемом продукте/услуге, цель обращения заказчика, бюджет рекламной кампании и его фрагментация по каналам рекламы (если требуется). Также оговаривается срок рекламной кампании и другая дополнительная информация.</w:t>
      </w:r>
    </w:p>
    <w:p w14:paraId="60DE3A97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Конкурсное задание имеет девять модулей, выполняемых последовательно. Ожидаемые результаты и оцениваемые объекты оговариваются в задании по каждому модулю.</w:t>
      </w:r>
    </w:p>
    <w:p w14:paraId="487A9948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начале работы над заданием модуля главный эксперт предоставляет доступ к форме, которую участник должен заполнить результатами выполнения модуля (кроме Модуля </w:t>
      </w:r>
      <w:r w:rsidR="009436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где формы нет). </w:t>
      </w:r>
    </w:p>
    <w:p w14:paraId="2257449C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Заполненную форму и другие результаты работы над модулем участник должен загрузить в сетевую папку до срока окончания модуля.</w:t>
      </w:r>
    </w:p>
    <w:p w14:paraId="08EFEC44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Месторасположение сетевой папки главный эксперт указывает в начале работы над модулем в первый день соревнования.</w:t>
      </w:r>
    </w:p>
    <w:p w14:paraId="7747AD23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Перечень результатов работ/оцениваемых объектов указывается в задании для каждого модуля отдельно.</w:t>
      </w:r>
    </w:p>
    <w:p w14:paraId="13CA2003" w14:textId="77777777" w:rsidR="00DB48E2" w:rsidRDefault="00A45584">
      <w:pPr>
        <w:pStyle w:val="afff2"/>
        <w:spacing w:before="1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Время выгрузки результатов участником в сетевую папку фиксируется экспертами. Несвоевременная выгрузка результатов участником в сетевую папку наказывается штрафными баллами.</w:t>
      </w:r>
    </w:p>
    <w:p w14:paraId="4C3AD626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Участник конкурса, не выполняющий требования техники безопасности, подвергающий опасности себя или других конкурсантов, может быть отстранен от конкурса.</w:t>
      </w:r>
    </w:p>
    <w:p w14:paraId="08365F74" w14:textId="77777777" w:rsidR="00DB48E2" w:rsidRDefault="00A45584">
      <w:pPr>
        <w:pStyle w:val="af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Общее время на выполнение задания – </w:t>
      </w:r>
      <w:r>
        <w:rPr>
          <w:sz w:val="28"/>
          <w:szCs w:val="28"/>
        </w:rPr>
        <w:t>12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часов (3 дня).</w:t>
      </w:r>
    </w:p>
    <w:p w14:paraId="28F88AFB" w14:textId="77777777" w:rsidR="00DB48E2" w:rsidRDefault="00A45584">
      <w:pPr>
        <w:pStyle w:val="afff2"/>
        <w:spacing w:before="74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Конкурсное задание должно выполняться помодульно от Модуля_</w:t>
      </w:r>
      <w:r w:rsidR="0094369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 Модуля_</w:t>
      </w:r>
      <w:r w:rsidR="0094369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 Изменение последовательности модулей не допускается. Оценка результатов производится по модульно в той же последовательности.</w:t>
      </w:r>
    </w:p>
    <w:p w14:paraId="61F88E9B" w14:textId="77777777" w:rsidR="00DB48E2" w:rsidRDefault="00DB48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3BED5" w14:textId="77777777" w:rsidR="00DB48E2" w:rsidRDefault="00A45584">
      <w:pPr>
        <w:pStyle w:val="-21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lastRenderedPageBreak/>
        <w:t xml:space="preserve">2.1.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343CA1C9" w14:textId="77777777" w:rsidR="00DB48E2" w:rsidRDefault="00A45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 используют только инструменты, предоставляемые площадкой.</w:t>
      </w:r>
    </w:p>
    <w:p w14:paraId="15175C89" w14:textId="77777777" w:rsidR="00DB48E2" w:rsidRDefault="00A45584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tbl>
      <w:tblPr>
        <w:tblW w:w="8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897"/>
      </w:tblGrid>
      <w:tr w:rsidR="00DB48E2" w14:paraId="2D48845D" w14:textId="77777777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45B64E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97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FB390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запрещенного оборудования</w:t>
            </w:r>
          </w:p>
        </w:tc>
      </w:tr>
      <w:tr w:rsidR="00DB48E2" w14:paraId="54C69686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AB096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54B4C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48E2" w14:paraId="7013F24C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896C84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14FBFC" w14:textId="77777777" w:rsidR="00DB48E2" w:rsidRDefault="00A4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USB-устройства</w:t>
            </w:r>
            <w:r w:rsidR="0001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любые виды электронной памяти</w:t>
            </w:r>
          </w:p>
        </w:tc>
      </w:tr>
      <w:tr w:rsidR="00DB48E2" w14:paraId="0AF661E6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434246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524A39" w14:textId="77777777" w:rsidR="00DB48E2" w:rsidRPr="00014366" w:rsidRDefault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366">
              <w:rPr>
                <w:rFonts w:ascii="Times New Roman" w:hAnsi="Times New Roman"/>
                <w:sz w:val="24"/>
                <w:szCs w:val="28"/>
              </w:rPr>
              <w:t>Электронные устройства (мобильные телефоны, iPod и т.д.)</w:t>
            </w:r>
          </w:p>
        </w:tc>
      </w:tr>
      <w:tr w:rsidR="00DB48E2" w14:paraId="5D4C5658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66B54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046E3" w14:textId="77777777" w:rsidR="00DB48E2" w:rsidRDefault="00A4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устройства радиосвязи</w:t>
            </w:r>
          </w:p>
        </w:tc>
      </w:tr>
      <w:tr w:rsidR="00DB48E2" w14:paraId="0A83A44C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94CAD" w14:textId="77777777" w:rsidR="00DB48E2" w:rsidRDefault="00A45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1F7978" w14:textId="77777777" w:rsidR="00DB48E2" w:rsidRDefault="00A45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устройства интернет-связи</w:t>
            </w:r>
          </w:p>
        </w:tc>
      </w:tr>
      <w:tr w:rsidR="00014366" w14:paraId="7FA8708E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42B7D2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92E6AD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нерегламентированные виды памяти и записи</w:t>
            </w:r>
          </w:p>
        </w:tc>
      </w:tr>
      <w:tr w:rsidR="00014366" w14:paraId="2E9AAE49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F3057F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26DA8A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нерегламентированные справочники и книги</w:t>
            </w:r>
          </w:p>
        </w:tc>
      </w:tr>
      <w:tr w:rsidR="00014366" w14:paraId="123785E9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1CEB4D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7BDF70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аудио устройства, кроме оговоренных ИЛ</w:t>
            </w:r>
          </w:p>
        </w:tc>
      </w:tr>
      <w:tr w:rsidR="00014366" w14:paraId="7D0DB9BE" w14:textId="7777777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18F44A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60A103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видео устройства, кроме оговоренных в ИЛ</w:t>
            </w:r>
          </w:p>
        </w:tc>
      </w:tr>
      <w:tr w:rsidR="00014366" w14:paraId="5C003131" w14:textId="77777777" w:rsidTr="006701D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B9D12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57681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переговорные устройства</w:t>
            </w:r>
          </w:p>
        </w:tc>
      </w:tr>
      <w:tr w:rsidR="00014366" w14:paraId="372F81A5" w14:textId="77777777" w:rsidTr="006701D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C083C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849AB2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Запрещено использование экспертами и участниками на площадке </w:t>
            </w:r>
            <w:r w:rsidRPr="0001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не указанного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</w:p>
        </w:tc>
      </w:tr>
      <w:tr w:rsidR="00014366" w14:paraId="70F096DB" w14:textId="77777777" w:rsidTr="006701D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8D6EC2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EDDD2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аккаунты создаются в день С-1</w:t>
            </w:r>
          </w:p>
        </w:tc>
      </w:tr>
      <w:tr w:rsidR="00014366" w14:paraId="304A0F8F" w14:textId="77777777" w:rsidTr="006701D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D83A08" w14:textId="77777777" w:rsidR="00014366" w:rsidRDefault="00014366" w:rsidP="0001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372316" w14:textId="77777777" w:rsidR="00014366" w:rsidRDefault="00014366" w:rsidP="00014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использование нейросетей и любых форм ИИ</w:t>
            </w:r>
          </w:p>
        </w:tc>
      </w:tr>
    </w:tbl>
    <w:p w14:paraId="2443B180" w14:textId="77777777" w:rsidR="00DB48E2" w:rsidRDefault="00A45584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5" w:name="_Toc124422973"/>
      <w:r>
        <w:rPr>
          <w:rFonts w:ascii="Times New Roman" w:hAnsi="Times New Roman"/>
          <w:sz w:val="28"/>
          <w:szCs w:val="28"/>
        </w:rPr>
        <w:br w:type="page" w:clear="all"/>
      </w:r>
    </w:p>
    <w:p w14:paraId="53FD3917" w14:textId="77777777" w:rsidR="00DB48E2" w:rsidRDefault="00A45584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5"/>
    </w:p>
    <w:p w14:paraId="34840D09" w14:textId="77777777" w:rsidR="00DB48E2" w:rsidRDefault="00DB48E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4D867" w14:textId="77777777" w:rsidR="00DB48E2" w:rsidRDefault="00A455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</w:t>
      </w:r>
    </w:p>
    <w:p w14:paraId="741EC1DB" w14:textId="77777777" w:rsidR="00DB48E2" w:rsidRDefault="00000000">
      <w:pPr>
        <w:spacing w:after="0" w:line="276" w:lineRule="auto"/>
        <w:jc w:val="both"/>
        <w:rPr>
          <w:rStyle w:val="af8"/>
        </w:rPr>
      </w:pPr>
      <w:hyperlink r:id="rId9" w:tooltip="https://disk.yandex.ru/i/5uyIh_2veWgr0A" w:history="1">
        <w:r w:rsidR="00A45584">
          <w:rPr>
            <w:rStyle w:val="af8"/>
            <w:rFonts w:ascii="Times New Roman" w:hAnsi="Times New Roman" w:cs="Times New Roman"/>
            <w:sz w:val="28"/>
            <w:szCs w:val="28"/>
          </w:rPr>
          <w:t>https://disk.yandex.ru/i/5uyIh_2veWgr0A</w:t>
        </w:r>
      </w:hyperlink>
      <w:r w:rsidR="00A45584">
        <w:rPr>
          <w:rStyle w:val="af8"/>
          <w:rFonts w:ascii="Times New Roman" w:hAnsi="Times New Roman" w:cs="Times New Roman"/>
        </w:rPr>
        <w:t xml:space="preserve"> </w:t>
      </w:r>
    </w:p>
    <w:p w14:paraId="5AFFD19D" w14:textId="77777777" w:rsidR="00DB48E2" w:rsidRDefault="00A455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Матрица </w:t>
      </w:r>
    </w:p>
    <w:p w14:paraId="231952F9" w14:textId="77777777" w:rsidR="00DB48E2" w:rsidRDefault="000000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s://disk.yandex.ru/i/Z23eKFGSG5oodQ" w:history="1">
        <w:r w:rsidR="00A45584">
          <w:rPr>
            <w:rStyle w:val="af8"/>
            <w:rFonts w:ascii="Times New Roman" w:hAnsi="Times New Roman" w:cs="Times New Roman"/>
            <w:sz w:val="28"/>
            <w:szCs w:val="28"/>
          </w:rPr>
          <w:t>https://disk.yandex.ru/i/Z23eKFGSG5oodQ</w:t>
        </w:r>
      </w:hyperlink>
      <w:r w:rsidR="00A45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0D341" w14:textId="77777777" w:rsidR="00DB48E2" w:rsidRDefault="00A455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 (общие для модулей-констант и для инвариантных модулей)</w:t>
      </w:r>
    </w:p>
    <w:p w14:paraId="58053250" w14:textId="77777777" w:rsidR="00DB48E2" w:rsidRDefault="00000000">
      <w:pPr>
        <w:spacing w:after="0" w:line="276" w:lineRule="auto"/>
        <w:jc w:val="both"/>
        <w:rPr>
          <w:rStyle w:val="af8"/>
        </w:rPr>
      </w:pPr>
      <w:hyperlink r:id="rId11" w:tooltip="https://disk.yandex.ru/i/K5b3lSWWgOJxkQ" w:history="1">
        <w:r w:rsidR="00A45584">
          <w:rPr>
            <w:rStyle w:val="af8"/>
            <w:rFonts w:ascii="Times New Roman" w:hAnsi="Times New Roman" w:cs="Times New Roman"/>
            <w:sz w:val="28"/>
            <w:szCs w:val="28"/>
          </w:rPr>
          <w:t>https://disk.yandex.ru/i/K5b3lSWWgOJxkQ</w:t>
        </w:r>
      </w:hyperlink>
      <w:r w:rsidR="00A45584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</w:p>
    <w:p w14:paraId="5A680EC3" w14:textId="77777777" w:rsidR="00DB48E2" w:rsidRDefault="00A455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«Реклама».</w:t>
      </w:r>
    </w:p>
    <w:p w14:paraId="650B37AA" w14:textId="77777777" w:rsidR="00DB48E2" w:rsidRDefault="00A45584">
      <w:pPr>
        <w:spacing w:after="0" w:line="276" w:lineRule="auto"/>
        <w:jc w:val="both"/>
        <w:rPr>
          <w:rStyle w:val="af8"/>
        </w:rPr>
      </w:pPr>
      <w:r>
        <w:rPr>
          <w:rStyle w:val="af8"/>
          <w:rFonts w:ascii="Times New Roman" w:hAnsi="Times New Roman" w:cs="Times New Roman"/>
          <w:sz w:val="28"/>
          <w:szCs w:val="28"/>
        </w:rPr>
        <w:t>https://disk.yandex.ru/i/ZmSI8X3WGI7bMQ</w:t>
      </w:r>
    </w:p>
    <w:p w14:paraId="7A635304" w14:textId="77777777" w:rsidR="00DB48E2" w:rsidRDefault="00A455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 Формы для выполнения модулей</w:t>
      </w:r>
    </w:p>
    <w:p w14:paraId="4F74AD9F" w14:textId="77777777" w:rsidR="00DB48E2" w:rsidRDefault="00000000">
      <w:pPr>
        <w:spacing w:after="0" w:line="276" w:lineRule="auto"/>
        <w:jc w:val="both"/>
        <w:rPr>
          <w:rStyle w:val="af8"/>
          <w:rFonts w:ascii="Times New Roman" w:hAnsi="Times New Roman" w:cs="Times New Roman"/>
          <w:sz w:val="28"/>
          <w:szCs w:val="28"/>
        </w:rPr>
      </w:pPr>
      <w:hyperlink r:id="rId12" w:tooltip="https://disk.yandex.ru/i/mBUwvnG1LJx6qw" w:history="1">
        <w:r w:rsidR="00A45584">
          <w:rPr>
            <w:rStyle w:val="af8"/>
            <w:rFonts w:ascii="Times New Roman" w:hAnsi="Times New Roman" w:cs="Times New Roman"/>
            <w:sz w:val="28"/>
            <w:szCs w:val="28"/>
          </w:rPr>
          <w:t>https://disk.yandex.ru/i/mBUwvnG1LJx6qw</w:t>
        </w:r>
      </w:hyperlink>
      <w:r w:rsidR="00A45584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</w:p>
    <w:p w14:paraId="4A359FA0" w14:textId="77777777" w:rsidR="00DB48E2" w:rsidRDefault="00A45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Образец кейса</w:t>
      </w:r>
    </w:p>
    <w:p w14:paraId="0639A86D" w14:textId="77777777" w:rsidR="004E15C0" w:rsidRPr="004E15C0" w:rsidRDefault="004E15C0" w:rsidP="004E1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C0">
        <w:rPr>
          <w:rFonts w:ascii="Times New Roman" w:hAnsi="Times New Roman" w:cs="Times New Roman"/>
          <w:b/>
          <w:sz w:val="28"/>
          <w:szCs w:val="28"/>
        </w:rPr>
        <w:t>Образец кейса</w:t>
      </w:r>
    </w:p>
    <w:p w14:paraId="6CFF1544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предлагается разработать рекламную кампанию и материалы для продвижения в Интернет организации, занимающейся дополнительным образованием детей в возрасте от 1 до 10 лет. Центр дополнительного образования зарегистрирован 1 августа 2015 года. Деятельность центра осуществляется при наличии лицензии. Центр дополнительного образования является негосударственным образовательным учреждением. Адрес центра: г. Москва, ул. Чертановская, д.4. Часы работы: понедельник-суббота с 07.30 до 20.00.</w:t>
      </w:r>
    </w:p>
    <w:p w14:paraId="10DFD056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работы: Москва</w:t>
      </w:r>
    </w:p>
    <w:p w14:paraId="754825D1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продвижение: 500.000 рублей.</w:t>
      </w:r>
    </w:p>
    <w:p w14:paraId="6BDFB411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педагогов и психологов разработала уникальные авторские курсы, чтобы раскрыть все грани личности маленьких воспитанников с учетом их возраста и индивидуальных особенностей.</w:t>
      </w:r>
    </w:p>
    <w:p w14:paraId="000BD4CF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следующим направлениям:</w:t>
      </w:r>
    </w:p>
    <w:p w14:paraId="60EFBA93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1 до 3 лет: Курс раннее развитие; консультация логопеда; консультация психолога.</w:t>
      </w:r>
    </w:p>
    <w:p w14:paraId="67D58E24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3 до 5 лет: Курс интеллектуальное развитие; Английский язык (с нуля); Английский язык (базовый); Арт-студия; Шахматы; Логоритмика; консультация логопеда; консультация психолога.</w:t>
      </w:r>
    </w:p>
    <w:p w14:paraId="06BAE268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5 до 7 лет: Курс подготовка к школе; Английский язык (с нуля); Английский язык (базовый); Арт-студия; Шахматы; Логоритмика; Научная лаборатория; консультация логопеда; консультация психолога.</w:t>
      </w:r>
    </w:p>
    <w:p w14:paraId="4A8C75C4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7 до 10 лет: Английский язык (базовый); Шахматы; Логоритмика; консультация логопеда; консультация психолога.</w:t>
      </w:r>
    </w:p>
    <w:p w14:paraId="098EACB5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Стоимость занятий:</w:t>
      </w:r>
    </w:p>
    <w:p w14:paraId="418460B0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разовое посещение - 500р</w:t>
      </w:r>
    </w:p>
    <w:p w14:paraId="0E7E1DFA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абонемент 8 занятий - 2100р (1 занятие - 300р)</w:t>
      </w:r>
    </w:p>
    <w:p w14:paraId="1750B1BA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занятие - 1000р</w:t>
      </w:r>
    </w:p>
    <w:p w14:paraId="0DBEDF00" w14:textId="77777777" w:rsidR="00DB48E2" w:rsidRDefault="00DB48E2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DBFD7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детей от 2,5 до 6 лет мы предлагаем Детский сад:</w:t>
      </w:r>
    </w:p>
    <w:p w14:paraId="693587D3" w14:textId="77777777" w:rsidR="00DB48E2" w:rsidRPr="004E15C0" w:rsidRDefault="00A45584" w:rsidP="004E15C0">
      <w:pPr>
        <w:pStyle w:val="affb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два профессиональных педагога;</w:t>
      </w:r>
    </w:p>
    <w:p w14:paraId="45A89912" w14:textId="77777777" w:rsidR="00DB48E2" w:rsidRPr="004E15C0" w:rsidRDefault="00A45584" w:rsidP="004E15C0">
      <w:pPr>
        <w:pStyle w:val="affb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две мини-группы;</w:t>
      </w:r>
    </w:p>
    <w:p w14:paraId="70052532" w14:textId="77777777" w:rsidR="00DB48E2" w:rsidRPr="004E15C0" w:rsidRDefault="00A45584" w:rsidP="004E15C0">
      <w:pPr>
        <w:pStyle w:val="affb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здоровое питание;</w:t>
      </w:r>
    </w:p>
    <w:p w14:paraId="1070F151" w14:textId="77777777" w:rsidR="00DB48E2" w:rsidRPr="004E15C0" w:rsidRDefault="00A45584" w:rsidP="004E15C0">
      <w:pPr>
        <w:pStyle w:val="affb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современный дизайн и оснащение центра;</w:t>
      </w:r>
    </w:p>
    <w:p w14:paraId="57E67788" w14:textId="77777777" w:rsidR="00DB48E2" w:rsidRPr="004E15C0" w:rsidRDefault="00A45584" w:rsidP="004E15C0">
      <w:pPr>
        <w:pStyle w:val="affb"/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огороженная и охраняемая территория.</w:t>
      </w:r>
    </w:p>
    <w:p w14:paraId="3F8484B5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можно посещать как полный, так и неполный день.</w:t>
      </w:r>
    </w:p>
    <w:p w14:paraId="59E3E799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НЕПОЛНЫЙ ДЕНЬ</w:t>
      </w:r>
    </w:p>
    <w:p w14:paraId="1738BC3D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8:00 - 13:00 2-х разовое питание</w:t>
      </w:r>
    </w:p>
    <w:p w14:paraId="769A39F6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Разовое посещение - 500 руб.</w:t>
      </w:r>
    </w:p>
    <w:p w14:paraId="15AE8F5A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Абонемент на месяц - 5000 руб.</w:t>
      </w:r>
    </w:p>
    <w:p w14:paraId="64BE2245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ДЕНЬ</w:t>
      </w:r>
    </w:p>
    <w:p w14:paraId="6D35A235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8:00 - 19:00 4-х разовое питание</w:t>
      </w:r>
    </w:p>
    <w:p w14:paraId="3D9CAFBC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Разовое посещение - 1000 руб.</w:t>
      </w:r>
    </w:p>
    <w:p w14:paraId="3F0E891A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Абонемент на месяц - 10000 руб.</w:t>
      </w:r>
    </w:p>
    <w:p w14:paraId="2BAE8110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детского сада:</w:t>
      </w:r>
    </w:p>
    <w:p w14:paraId="609A1BC0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развитие интеллекта</w:t>
      </w:r>
    </w:p>
    <w:p w14:paraId="132785E5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развитие внимания и памяти</w:t>
      </w:r>
    </w:p>
    <w:p w14:paraId="6E48604E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развитие математических способностей</w:t>
      </w:r>
    </w:p>
    <w:p w14:paraId="69A3806D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развитие фонематического слуха</w:t>
      </w:r>
    </w:p>
    <w:p w14:paraId="4082CB9C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подготовка к обучению чтению</w:t>
      </w:r>
    </w:p>
    <w:p w14:paraId="74C9FCBB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музыкальная ритмика</w:t>
      </w:r>
    </w:p>
    <w:p w14:paraId="03F182B4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театральная студия</w:t>
      </w:r>
    </w:p>
    <w:p w14:paraId="632FF51A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творческие мастер-классы</w:t>
      </w:r>
    </w:p>
    <w:p w14:paraId="41DACBC0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изо, лепка, аппликация</w:t>
      </w:r>
    </w:p>
    <w:p w14:paraId="01C74E69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английский язык каждый день</w:t>
      </w:r>
    </w:p>
    <w:p w14:paraId="5617B476" w14:textId="77777777" w:rsidR="00DB48E2" w:rsidRPr="004E15C0" w:rsidRDefault="00A45584" w:rsidP="004E15C0">
      <w:pPr>
        <w:pStyle w:val="affb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E15C0">
        <w:rPr>
          <w:rFonts w:ascii="Times New Roman" w:hAnsi="Times New Roman"/>
          <w:sz w:val="28"/>
          <w:szCs w:val="28"/>
        </w:rPr>
        <w:t>занятия с логопедом</w:t>
      </w:r>
    </w:p>
    <w:p w14:paraId="6672F40D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мечтаем сделать этот мир счастливее, поэтому в 2015 году мы открыли наш клуб. Он получился очень уютным, стильным и радостным.</w:t>
      </w:r>
    </w:p>
    <w:p w14:paraId="630977C1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проводим самые разные развивающие занятия для детей с 1,5 лет. Взрослые могут отдохнуть в нашем центре за чашечкой чая или кофе. </w:t>
      </w:r>
    </w:p>
    <w:p w14:paraId="7D440991" w14:textId="77777777" w:rsidR="00DB48E2" w:rsidRDefault="00A45584" w:rsidP="004E15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можно устроить веселый день рождения. </w:t>
      </w:r>
    </w:p>
    <w:sectPr w:rsidR="00DB48E2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2FD0" w14:textId="77777777" w:rsidR="00FE156A" w:rsidRDefault="00FE156A">
      <w:pPr>
        <w:spacing w:after="0" w:line="240" w:lineRule="auto"/>
      </w:pPr>
      <w:r>
        <w:separator/>
      </w:r>
    </w:p>
  </w:endnote>
  <w:endnote w:type="continuationSeparator" w:id="0">
    <w:p w14:paraId="4936543F" w14:textId="77777777" w:rsidR="00FE156A" w:rsidRDefault="00FE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45584" w14:paraId="5AA0364A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35DE694" w14:textId="77777777" w:rsidR="00A45584" w:rsidRDefault="00A45584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4639035" w14:textId="77777777" w:rsidR="00A45584" w:rsidRDefault="00A45584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143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F4FAA72" w14:textId="77777777" w:rsidR="00A45584" w:rsidRDefault="00A4558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9A16" w14:textId="77777777" w:rsidR="00FE156A" w:rsidRDefault="00FE156A">
      <w:pPr>
        <w:spacing w:after="0" w:line="240" w:lineRule="auto"/>
      </w:pPr>
      <w:r>
        <w:separator/>
      </w:r>
    </w:p>
  </w:footnote>
  <w:footnote w:type="continuationSeparator" w:id="0">
    <w:p w14:paraId="0913DF0A" w14:textId="77777777" w:rsidR="00FE156A" w:rsidRDefault="00FE156A">
      <w:pPr>
        <w:spacing w:after="0" w:line="240" w:lineRule="auto"/>
      </w:pPr>
      <w:r>
        <w:continuationSeparator/>
      </w:r>
    </w:p>
  </w:footnote>
  <w:footnote w:id="1">
    <w:p w14:paraId="1D02783D" w14:textId="77777777" w:rsidR="00A45584" w:rsidRDefault="00A455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2CB8944" w14:textId="77777777" w:rsidR="00A45584" w:rsidRDefault="00A455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36A" w14:textId="77777777" w:rsidR="00A45584" w:rsidRDefault="00A45584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613"/>
    <w:multiLevelType w:val="hybridMultilevel"/>
    <w:tmpl w:val="4CF26188"/>
    <w:lvl w:ilvl="0" w:tplc="220A4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D2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16F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166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1C7B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DEF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B04D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42B1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16AB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E4B00"/>
    <w:multiLevelType w:val="hybridMultilevel"/>
    <w:tmpl w:val="00EE0302"/>
    <w:lvl w:ilvl="0" w:tplc="9BBE6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14A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46A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0630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486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66E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5E32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5297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CE53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62140"/>
    <w:multiLevelType w:val="hybridMultilevel"/>
    <w:tmpl w:val="929AAE6C"/>
    <w:lvl w:ilvl="0" w:tplc="F0188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E8D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269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14A6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7AC4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AAD8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90B6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1C2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A47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B51D5"/>
    <w:multiLevelType w:val="multilevel"/>
    <w:tmpl w:val="AD4AA2DE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" w15:restartNumberingAfterBreak="0">
    <w:nsid w:val="0C0F3DC7"/>
    <w:multiLevelType w:val="hybridMultilevel"/>
    <w:tmpl w:val="7D94F448"/>
    <w:lvl w:ilvl="0" w:tplc="22801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167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44C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0677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9E40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52C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8800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C46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A238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076966"/>
    <w:multiLevelType w:val="hybridMultilevel"/>
    <w:tmpl w:val="5B66B986"/>
    <w:lvl w:ilvl="0" w:tplc="EA44C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3A0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7E0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E4B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245E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C60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DA85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02C3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4C7A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92724"/>
    <w:multiLevelType w:val="hybridMultilevel"/>
    <w:tmpl w:val="863C2BB0"/>
    <w:lvl w:ilvl="0" w:tplc="51185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800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F8E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8AEA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F2AA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CEC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EE39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6EE4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9A3B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63694"/>
    <w:multiLevelType w:val="hybridMultilevel"/>
    <w:tmpl w:val="11D47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961A30"/>
    <w:multiLevelType w:val="hybridMultilevel"/>
    <w:tmpl w:val="A95A66B2"/>
    <w:lvl w:ilvl="0" w:tplc="420C45E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ADE45B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D29E73D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2BE5E6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7095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CA9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900C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A263E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322ABA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0118E2"/>
    <w:multiLevelType w:val="hybridMultilevel"/>
    <w:tmpl w:val="B4D4A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530340"/>
    <w:multiLevelType w:val="hybridMultilevel"/>
    <w:tmpl w:val="A4144528"/>
    <w:lvl w:ilvl="0" w:tplc="9DFAF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627A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8634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3649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9611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E8BE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0827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03B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183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4660E"/>
    <w:multiLevelType w:val="hybridMultilevel"/>
    <w:tmpl w:val="0B004468"/>
    <w:lvl w:ilvl="0" w:tplc="A4A60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B6D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2A68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AE2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F2DF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6C5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4E99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E89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320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76944"/>
    <w:multiLevelType w:val="hybridMultilevel"/>
    <w:tmpl w:val="5DFCE790"/>
    <w:lvl w:ilvl="0" w:tplc="320098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D88CA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C42D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C2BE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0E3C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4BEF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3EE68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5C255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103B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AE18AC"/>
    <w:multiLevelType w:val="hybridMultilevel"/>
    <w:tmpl w:val="4F06F38E"/>
    <w:lvl w:ilvl="0" w:tplc="160C4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0E5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B07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9E7B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E807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01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7A03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66C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ACE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A78FB"/>
    <w:multiLevelType w:val="hybridMultilevel"/>
    <w:tmpl w:val="03CA9CD6"/>
    <w:lvl w:ilvl="0" w:tplc="6152F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802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22F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DCB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127D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006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C614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2026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2E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BE493C"/>
    <w:multiLevelType w:val="hybridMultilevel"/>
    <w:tmpl w:val="6B9841DC"/>
    <w:lvl w:ilvl="0" w:tplc="2B06D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00C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7E96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9C43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E02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B0A9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787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7EC4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5A6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316DE5"/>
    <w:multiLevelType w:val="hybridMultilevel"/>
    <w:tmpl w:val="95A67788"/>
    <w:lvl w:ilvl="0" w:tplc="03B69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E48F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AAFE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C80D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82B0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9A7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A65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94C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144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91AF9"/>
    <w:multiLevelType w:val="hybridMultilevel"/>
    <w:tmpl w:val="DAEE9BAE"/>
    <w:lvl w:ilvl="0" w:tplc="FEE8B2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BE02D21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7E68F65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62F6143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11FC6C02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2812C5B4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423ECBB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8E5619CC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1522116A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8" w15:restartNumberingAfterBreak="0">
    <w:nsid w:val="37BF58B6"/>
    <w:multiLevelType w:val="hybridMultilevel"/>
    <w:tmpl w:val="1D70D1E0"/>
    <w:lvl w:ilvl="0" w:tplc="1FFC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23A827E">
      <w:start w:val="1"/>
      <w:numFmt w:val="lowerLetter"/>
      <w:lvlText w:val="%2."/>
      <w:lvlJc w:val="left"/>
      <w:pPr>
        <w:ind w:left="1789" w:hanging="360"/>
      </w:pPr>
    </w:lvl>
    <w:lvl w:ilvl="2" w:tplc="80C80F7A">
      <w:start w:val="1"/>
      <w:numFmt w:val="lowerRoman"/>
      <w:lvlText w:val="%3."/>
      <w:lvlJc w:val="right"/>
      <w:pPr>
        <w:ind w:left="2509" w:hanging="180"/>
      </w:pPr>
    </w:lvl>
    <w:lvl w:ilvl="3" w:tplc="393E696C">
      <w:start w:val="1"/>
      <w:numFmt w:val="decimal"/>
      <w:lvlText w:val="%4."/>
      <w:lvlJc w:val="left"/>
      <w:pPr>
        <w:ind w:left="3229" w:hanging="360"/>
      </w:pPr>
    </w:lvl>
    <w:lvl w:ilvl="4" w:tplc="B082204E">
      <w:start w:val="1"/>
      <w:numFmt w:val="lowerLetter"/>
      <w:lvlText w:val="%5."/>
      <w:lvlJc w:val="left"/>
      <w:pPr>
        <w:ind w:left="3949" w:hanging="360"/>
      </w:pPr>
    </w:lvl>
    <w:lvl w:ilvl="5" w:tplc="A686FBAC">
      <w:start w:val="1"/>
      <w:numFmt w:val="lowerRoman"/>
      <w:lvlText w:val="%6."/>
      <w:lvlJc w:val="right"/>
      <w:pPr>
        <w:ind w:left="4669" w:hanging="180"/>
      </w:pPr>
    </w:lvl>
    <w:lvl w:ilvl="6" w:tplc="932EEBF4">
      <w:start w:val="1"/>
      <w:numFmt w:val="decimal"/>
      <w:lvlText w:val="%7."/>
      <w:lvlJc w:val="left"/>
      <w:pPr>
        <w:ind w:left="5389" w:hanging="360"/>
      </w:pPr>
    </w:lvl>
    <w:lvl w:ilvl="7" w:tplc="B7AA9AB2">
      <w:start w:val="1"/>
      <w:numFmt w:val="lowerLetter"/>
      <w:lvlText w:val="%8."/>
      <w:lvlJc w:val="left"/>
      <w:pPr>
        <w:ind w:left="6109" w:hanging="360"/>
      </w:pPr>
    </w:lvl>
    <w:lvl w:ilvl="8" w:tplc="27C66326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A66E66"/>
    <w:multiLevelType w:val="hybridMultilevel"/>
    <w:tmpl w:val="0EB2299E"/>
    <w:lvl w:ilvl="0" w:tplc="DE783548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EB2428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CC0A17A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4D4507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3654C70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D614745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C18ED61E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D9FEA38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35627FC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D73BE2"/>
    <w:multiLevelType w:val="hybridMultilevel"/>
    <w:tmpl w:val="2D50C6E4"/>
    <w:lvl w:ilvl="0" w:tplc="B3FECC8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24A4D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A7501E2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5BA8A89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E31409F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B8E49B0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7E68013E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D7AFAA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A81EFDD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DE6CBF"/>
    <w:multiLevelType w:val="hybridMultilevel"/>
    <w:tmpl w:val="4DCAAA50"/>
    <w:lvl w:ilvl="0" w:tplc="4FB6665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B04AD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86E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642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CF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885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2C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206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E07A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52BCB"/>
    <w:multiLevelType w:val="hybridMultilevel"/>
    <w:tmpl w:val="B0683072"/>
    <w:lvl w:ilvl="0" w:tplc="FE6AD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AA0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BE67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10B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C6EE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E4F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8AB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725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206B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A28CA"/>
    <w:multiLevelType w:val="hybridMultilevel"/>
    <w:tmpl w:val="EF0EAF30"/>
    <w:lvl w:ilvl="0" w:tplc="2FDC7C8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684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52F9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108B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613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CA81F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CA4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AE7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C6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5303A"/>
    <w:multiLevelType w:val="hybridMultilevel"/>
    <w:tmpl w:val="9BD27488"/>
    <w:lvl w:ilvl="0" w:tplc="11D0C7A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FE4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F41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AF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08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D6C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81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24B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6A8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F2312"/>
    <w:multiLevelType w:val="hybridMultilevel"/>
    <w:tmpl w:val="4C280C46"/>
    <w:lvl w:ilvl="0" w:tplc="27926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E4E5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BA5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4CA2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1EFA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001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04B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2678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43C5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90D0F"/>
    <w:multiLevelType w:val="hybridMultilevel"/>
    <w:tmpl w:val="424E1046"/>
    <w:lvl w:ilvl="0" w:tplc="CB1C7C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1EF0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3C3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8E11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D4A8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1248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C4D9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BE68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EAD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7540C1"/>
    <w:multiLevelType w:val="hybridMultilevel"/>
    <w:tmpl w:val="F394045C"/>
    <w:lvl w:ilvl="0" w:tplc="8C7ACF70">
      <w:start w:val="1"/>
      <w:numFmt w:val="bullet"/>
      <w:lvlText w:val="-"/>
      <w:lvlJc w:val="left"/>
      <w:pPr>
        <w:ind w:left="360" w:hanging="360"/>
      </w:pPr>
      <w:rPr>
        <w:rFonts w:ascii="Segoe UI Symbol" w:eastAsia="Segoe UI Symbol" w:hAnsi="Segoe UI Symbol" w:cs="Segoe UI Symbol" w:hint="default"/>
        <w:color w:val="000000"/>
        <w:sz w:val="24"/>
        <w:szCs w:val="24"/>
        <w:u w:val="none"/>
        <w:vertAlign w:val="baseline"/>
      </w:rPr>
    </w:lvl>
    <w:lvl w:ilvl="1" w:tplc="9D4CFE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7A13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EAE5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4AC8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A47A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328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C8A6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C8A8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16086E"/>
    <w:multiLevelType w:val="hybridMultilevel"/>
    <w:tmpl w:val="322E803E"/>
    <w:lvl w:ilvl="0" w:tplc="4FBC2D5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1DA24E5A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1C8D8E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136547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452AD0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87D220C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F57E734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E740B2E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BBA69F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B8811CF"/>
    <w:multiLevelType w:val="hybridMultilevel"/>
    <w:tmpl w:val="CAA6D11E"/>
    <w:lvl w:ilvl="0" w:tplc="065AF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02C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080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2A5C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1E2D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4EC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9ADF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4AA5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CEA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C3FCD"/>
    <w:multiLevelType w:val="hybridMultilevel"/>
    <w:tmpl w:val="D5E89E68"/>
    <w:lvl w:ilvl="0" w:tplc="6EF29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C8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C4A6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763F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529B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6E8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CE76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627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FA4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2757CD"/>
    <w:multiLevelType w:val="hybridMultilevel"/>
    <w:tmpl w:val="4C9A1610"/>
    <w:lvl w:ilvl="0" w:tplc="C3C4ABE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B34F99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D5E899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EBA1F4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1B4A58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F00571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59A3F7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D044A2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662B78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BB112BE"/>
    <w:multiLevelType w:val="hybridMultilevel"/>
    <w:tmpl w:val="90105BD8"/>
    <w:lvl w:ilvl="0" w:tplc="C47EB83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2387A2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8340C5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352FF8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D30429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7A56E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4864D6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366176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6E4A7F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10908457">
    <w:abstractNumId w:val="24"/>
  </w:num>
  <w:num w:numId="2" w16cid:durableId="645549287">
    <w:abstractNumId w:val="23"/>
  </w:num>
  <w:num w:numId="3" w16cid:durableId="663624971">
    <w:abstractNumId w:val="21"/>
  </w:num>
  <w:num w:numId="4" w16cid:durableId="455568052">
    <w:abstractNumId w:val="8"/>
  </w:num>
  <w:num w:numId="5" w16cid:durableId="995500694">
    <w:abstractNumId w:val="18"/>
  </w:num>
  <w:num w:numId="6" w16cid:durableId="1847986038">
    <w:abstractNumId w:val="32"/>
  </w:num>
  <w:num w:numId="7" w16cid:durableId="784079414">
    <w:abstractNumId w:val="31"/>
  </w:num>
  <w:num w:numId="8" w16cid:durableId="35592234">
    <w:abstractNumId w:val="28"/>
  </w:num>
  <w:num w:numId="9" w16cid:durableId="507674057">
    <w:abstractNumId w:val="19"/>
  </w:num>
  <w:num w:numId="10" w16cid:durableId="2041468423">
    <w:abstractNumId w:val="14"/>
  </w:num>
  <w:num w:numId="11" w16cid:durableId="1126392026">
    <w:abstractNumId w:val="11"/>
  </w:num>
  <w:num w:numId="12" w16cid:durableId="129250664">
    <w:abstractNumId w:val="26"/>
  </w:num>
  <w:num w:numId="13" w16cid:durableId="238950409">
    <w:abstractNumId w:val="26"/>
  </w:num>
  <w:num w:numId="14" w16cid:durableId="220798407">
    <w:abstractNumId w:val="5"/>
  </w:num>
  <w:num w:numId="15" w16cid:durableId="193272071">
    <w:abstractNumId w:val="2"/>
  </w:num>
  <w:num w:numId="16" w16cid:durableId="405148262">
    <w:abstractNumId w:val="2"/>
  </w:num>
  <w:num w:numId="17" w16cid:durableId="2026471035">
    <w:abstractNumId w:val="29"/>
  </w:num>
  <w:num w:numId="18" w16cid:durableId="185873580">
    <w:abstractNumId w:val="1"/>
  </w:num>
  <w:num w:numId="19" w16cid:durableId="388263895">
    <w:abstractNumId w:val="1"/>
  </w:num>
  <w:num w:numId="20" w16cid:durableId="509218738">
    <w:abstractNumId w:val="13"/>
  </w:num>
  <w:num w:numId="21" w16cid:durableId="2101484441">
    <w:abstractNumId w:val="22"/>
  </w:num>
  <w:num w:numId="22" w16cid:durableId="314603165">
    <w:abstractNumId w:val="22"/>
  </w:num>
  <w:num w:numId="23" w16cid:durableId="955873677">
    <w:abstractNumId w:val="10"/>
  </w:num>
  <w:num w:numId="24" w16cid:durableId="446242108">
    <w:abstractNumId w:val="0"/>
  </w:num>
  <w:num w:numId="25" w16cid:durableId="845172684">
    <w:abstractNumId w:val="0"/>
  </w:num>
  <w:num w:numId="26" w16cid:durableId="1687946316">
    <w:abstractNumId w:val="15"/>
  </w:num>
  <w:num w:numId="27" w16cid:durableId="694773594">
    <w:abstractNumId w:val="30"/>
  </w:num>
  <w:num w:numId="28" w16cid:durableId="1229071649">
    <w:abstractNumId w:val="30"/>
  </w:num>
  <w:num w:numId="29" w16cid:durableId="1501651949">
    <w:abstractNumId w:val="16"/>
  </w:num>
  <w:num w:numId="30" w16cid:durableId="1612323594">
    <w:abstractNumId w:val="25"/>
  </w:num>
  <w:num w:numId="31" w16cid:durableId="387385201">
    <w:abstractNumId w:val="25"/>
  </w:num>
  <w:num w:numId="32" w16cid:durableId="594050070">
    <w:abstractNumId w:val="6"/>
  </w:num>
  <w:num w:numId="33" w16cid:durableId="1661612441">
    <w:abstractNumId w:val="4"/>
  </w:num>
  <w:num w:numId="34" w16cid:durableId="864906257">
    <w:abstractNumId w:val="4"/>
  </w:num>
  <w:num w:numId="35" w16cid:durableId="1762947266">
    <w:abstractNumId w:val="3"/>
  </w:num>
  <w:num w:numId="36" w16cid:durableId="975378665">
    <w:abstractNumId w:val="20"/>
  </w:num>
  <w:num w:numId="37" w16cid:durableId="1196622131">
    <w:abstractNumId w:val="27"/>
  </w:num>
  <w:num w:numId="38" w16cid:durableId="246037813">
    <w:abstractNumId w:val="17"/>
  </w:num>
  <w:num w:numId="39" w16cid:durableId="2033460084">
    <w:abstractNumId w:val="12"/>
  </w:num>
  <w:num w:numId="40" w16cid:durableId="501358270">
    <w:abstractNumId w:val="9"/>
  </w:num>
  <w:num w:numId="41" w16cid:durableId="2058891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E2"/>
    <w:rsid w:val="00014366"/>
    <w:rsid w:val="000D3B1A"/>
    <w:rsid w:val="00202B4E"/>
    <w:rsid w:val="0024246A"/>
    <w:rsid w:val="0027781F"/>
    <w:rsid w:val="004E15C0"/>
    <w:rsid w:val="006701D9"/>
    <w:rsid w:val="00680FEB"/>
    <w:rsid w:val="00873630"/>
    <w:rsid w:val="0094369C"/>
    <w:rsid w:val="00A45584"/>
    <w:rsid w:val="00A72FFA"/>
    <w:rsid w:val="00B32A97"/>
    <w:rsid w:val="00B85C1B"/>
    <w:rsid w:val="00C501EA"/>
    <w:rsid w:val="00D3262C"/>
    <w:rsid w:val="00DB48E2"/>
    <w:rsid w:val="00E063D6"/>
    <w:rsid w:val="00E20DFF"/>
    <w:rsid w:val="00F5584E"/>
    <w:rsid w:val="00FE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FE22"/>
  <w15:docId w15:val="{4D8C8B21-0B42-41E0-9818-21B3DA76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BUwvnG1LJx6q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mBUwvnG1LJx6q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K5b3lSWWgOJxk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Z23eKFGSG5oo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5uyIh_2veWgr0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8822-F3CF-49F5-ADFA-29803983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23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IGOR PAVLOV</cp:lastModifiedBy>
  <cp:revision>70</cp:revision>
  <dcterms:created xsi:type="dcterms:W3CDTF">2023-01-12T10:59:00Z</dcterms:created>
  <dcterms:modified xsi:type="dcterms:W3CDTF">2023-06-07T08:18:00Z</dcterms:modified>
</cp:coreProperties>
</file>