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4DEE3054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5C0D9D6" w14:textId="562AE58F" w:rsidR="009C6184" w:rsidRDefault="009C618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6B58D52" w14:textId="0C423F1B" w:rsidR="009C6184" w:rsidRDefault="009C618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47BB4DD" w14:textId="78D67C1E" w:rsidR="009C6184" w:rsidRDefault="009C618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7647213" w14:textId="43792163" w:rsidR="009C6184" w:rsidRDefault="009C618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902AEAE" w14:textId="77777777" w:rsidR="009C6184" w:rsidRDefault="009C6184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2F7BD66D" w:rsidR="00334165" w:rsidRPr="00A204BB" w:rsidRDefault="009C618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C9632A" w:rsidR="00832EBB" w:rsidRPr="00A204BB" w:rsidRDefault="009C618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«ОКРАСКА АВТОМОБИЛЯ»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8C7A9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FBDC060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9C6184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6EBB862F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f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707B7142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f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4C1B75AF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f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4724E3DD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f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40B5B8DA" w14:textId="6D21A446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f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16814EF3" w14:textId="02A9BFD5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f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13</w:t>
        </w:r>
        <w:r w:rsidR="009B18A2">
          <w:rPr>
            <w:noProof/>
            <w:webHidden/>
          </w:rPr>
          <w:fldChar w:fldCharType="end"/>
        </w:r>
      </w:hyperlink>
    </w:p>
    <w:p w14:paraId="79BE8C40" w14:textId="58DB2D86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f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16</w:t>
        </w:r>
        <w:r w:rsidR="009B18A2">
          <w:rPr>
            <w:noProof/>
            <w:webHidden/>
          </w:rPr>
          <w:fldChar w:fldCharType="end"/>
        </w:r>
      </w:hyperlink>
    </w:p>
    <w:p w14:paraId="1E177A7F" w14:textId="52D99159" w:rsidR="009B18A2" w:rsidRDefault="008C7A97">
      <w:pPr>
        <w:pStyle w:val="26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f"/>
            <w:noProof/>
          </w:rPr>
          <w:t xml:space="preserve">2.1. </w:t>
        </w:r>
        <w:r w:rsidR="009B18A2" w:rsidRPr="00930685">
          <w:rPr>
            <w:rStyle w:val="af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17</w:t>
        </w:r>
        <w:r w:rsidR="009B18A2">
          <w:rPr>
            <w:noProof/>
            <w:webHidden/>
          </w:rPr>
          <w:fldChar w:fldCharType="end"/>
        </w:r>
      </w:hyperlink>
    </w:p>
    <w:p w14:paraId="05C32EBC" w14:textId="4434E336" w:rsidR="009B18A2" w:rsidRDefault="008C7A97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f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1B63AB">
          <w:rPr>
            <w:noProof/>
            <w:webHidden/>
          </w:rPr>
          <w:t>17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49A1D07C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0A26083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>ЛКМ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>лакокрасочные материалы</w:t>
      </w:r>
    </w:p>
    <w:p w14:paraId="3DD3B734" w14:textId="6968A91A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>2К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>двухкомпонентные материалы</w:t>
      </w:r>
    </w:p>
    <w:p w14:paraId="2E7F2273" w14:textId="172ECA8B" w:rsidR="009A2B45" w:rsidRDefault="00FB3492" w:rsidP="009A2B4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>. 1К- однокомпонентные материалы</w:t>
      </w:r>
    </w:p>
    <w:p w14:paraId="791CE70C" w14:textId="3CB7B2FC" w:rsidR="000F3076" w:rsidRPr="00CE731E" w:rsidRDefault="000F3076" w:rsidP="009A2B4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4. </w:t>
      </w:r>
      <w:r w:rsidRPr="000F3076">
        <w:rPr>
          <w:rFonts w:ascii="Times New Roman" w:hAnsi="Times New Roman"/>
          <w:sz w:val="28"/>
          <w:szCs w:val="28"/>
        </w:rPr>
        <w:t>TDS</w:t>
      </w:r>
      <w:r w:rsidR="00CE731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CE731E" w:rsidRPr="00CE731E">
        <w:rPr>
          <w:rFonts w:ascii="Times New Roman" w:hAnsi="Times New Roman"/>
          <w:i/>
          <w:iCs/>
          <w:sz w:val="28"/>
          <w:szCs w:val="28"/>
          <w:lang w:val="ru-RU"/>
        </w:rPr>
        <w:t>листы технической документации</w:t>
      </w:r>
    </w:p>
    <w:p w14:paraId="7C72A3C6" w14:textId="69FAFBCF" w:rsidR="009411E8" w:rsidRPr="00CE731E" w:rsidRDefault="009411E8" w:rsidP="009A2B4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44845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711B16">
        <w:rPr>
          <w:rFonts w:ascii="Times New Roman" w:hAnsi="Times New Roman"/>
          <w:color w:val="000000" w:themeColor="text1"/>
          <w:sz w:val="28"/>
          <w:szCs w:val="22"/>
          <w:lang w:val="ru-RU"/>
        </w:rPr>
        <w:t>ЛКП</w:t>
      </w:r>
      <w:r w:rsidR="00CE731E" w:rsidRPr="00CE731E">
        <w:rPr>
          <w:rFonts w:ascii="Times New Roman" w:hAnsi="Times New Roman"/>
          <w:color w:val="000000" w:themeColor="text1"/>
          <w:sz w:val="28"/>
          <w:szCs w:val="22"/>
          <w:lang w:val="ru-RU"/>
        </w:rPr>
        <w:t xml:space="preserve"> – </w:t>
      </w:r>
      <w:r w:rsidR="00CE731E" w:rsidRPr="00CE731E">
        <w:rPr>
          <w:rFonts w:ascii="Times New Roman" w:hAnsi="Times New Roman"/>
          <w:i/>
          <w:iCs/>
          <w:color w:val="000000" w:themeColor="text1"/>
          <w:sz w:val="28"/>
          <w:szCs w:val="22"/>
          <w:lang w:val="ru-RU"/>
        </w:rPr>
        <w:t>лакокрасочное покрытие</w:t>
      </w:r>
    </w:p>
    <w:p w14:paraId="605B0392" w14:textId="0FA5B375" w:rsidR="00FB3492" w:rsidRDefault="009411E8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44845">
        <w:rPr>
          <w:rFonts w:ascii="Times New Roman" w:hAnsi="Times New Roman"/>
          <w:bCs/>
          <w:i/>
          <w:sz w:val="28"/>
          <w:szCs w:val="28"/>
          <w:lang w:val="ru-RU" w:eastAsia="ru-RU"/>
        </w:rPr>
        <w:t>6</w:t>
      </w:r>
      <w:r w:rsidR="00FB3492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ПС- </w:t>
      </w:r>
      <w:proofErr w:type="spellStart"/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>профстандарт</w:t>
      </w:r>
      <w:proofErr w:type="spellEnd"/>
    </w:p>
    <w:p w14:paraId="209C86C4" w14:textId="1B9B1B18" w:rsidR="009A2B45" w:rsidRPr="009A2B45" w:rsidRDefault="009411E8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844845">
        <w:rPr>
          <w:rFonts w:ascii="Times New Roman" w:hAnsi="Times New Roman"/>
          <w:bCs/>
          <w:i/>
          <w:sz w:val="28"/>
          <w:szCs w:val="28"/>
          <w:lang w:val="ru-RU" w:eastAsia="ru-RU"/>
        </w:rPr>
        <w:t>7</w:t>
      </w:r>
      <w:r w:rsidR="009A2B4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ФГОС- </w:t>
      </w:r>
      <w:r w:rsidR="009A2B45" w:rsidRP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 xml:space="preserve">Федеральные </w:t>
      </w:r>
      <w:r w:rsid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>Г</w:t>
      </w:r>
      <w:r w:rsidR="009A2B45" w:rsidRP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 xml:space="preserve">осударственные </w:t>
      </w:r>
      <w:r w:rsid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>О</w:t>
      </w:r>
      <w:r w:rsidR="009A2B45" w:rsidRP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 xml:space="preserve">бразовательные </w:t>
      </w:r>
      <w:r w:rsid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>С</w:t>
      </w:r>
      <w:r w:rsidR="009A2B45" w:rsidRPr="009A2B45">
        <w:rPr>
          <w:rFonts w:ascii="Times New Roman" w:hAnsi="Times New Roman"/>
          <w:i/>
          <w:iCs/>
          <w:color w:val="202124"/>
          <w:sz w:val="28"/>
          <w:szCs w:val="32"/>
          <w:shd w:val="clear" w:color="auto" w:fill="FFFFFF"/>
          <w:lang w:val="ru-RU"/>
        </w:rPr>
        <w:t>тандарты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F80AC91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A2B45">
        <w:rPr>
          <w:rFonts w:ascii="Times New Roman" w:hAnsi="Times New Roman" w:cs="Times New Roman"/>
          <w:sz w:val="28"/>
          <w:szCs w:val="28"/>
        </w:rPr>
        <w:t>Окраска автомобиля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2C6AC0D" w:rsidR="000244DA" w:rsidRPr="00D17132" w:rsidRDefault="00270E01" w:rsidP="00786827">
      <w:pPr>
        <w:pStyle w:val="2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9A2B45">
        <w:rPr>
          <w:rFonts w:ascii="Times New Roman" w:hAnsi="Times New Roman"/>
          <w:color w:val="000000"/>
          <w:sz w:val="24"/>
          <w:lang w:val="ru-RU"/>
        </w:rPr>
        <w:t>Окраска автомобиля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52C98A2" w:rsidR="00764773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Очистка оборудования, инструмента и оснастки</w:t>
            </w:r>
            <w:r w:rsidR="00391E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7FB10E1" w:rsidR="00764773" w:rsidRPr="000244DA" w:rsidRDefault="00796BF4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47EF067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труда, пожарной, экологической, промышленной и электробезопасности</w:t>
            </w:r>
          </w:p>
          <w:p w14:paraId="10DDAF26" w14:textId="24D991FC" w:rsidR="00764773" w:rsidRPr="000244DA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Правила эксплуатации оборудования, инструмента и приборов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5348CF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</w:p>
          <w:p w14:paraId="1F1CDC7B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Проверять работоспособность оборудования</w:t>
            </w:r>
          </w:p>
          <w:p w14:paraId="314325C3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Проверять наличие вентиляции, освещения, заземления на рабочем месте</w:t>
            </w:r>
          </w:p>
          <w:p w14:paraId="780C83D3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Проверять наличие, исправность блокировок и защитных устройств, наличие знаков безопасности</w:t>
            </w:r>
          </w:p>
          <w:p w14:paraId="132A3BA1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Проверять наличие и исправность инструмента и оснастки</w:t>
            </w:r>
          </w:p>
          <w:p w14:paraId="563E3A45" w14:textId="77777777" w:rsidR="00243A65" w:rsidRPr="00243A65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Проверять безопасность напольных покрытий, решеток и рабочих площадок</w:t>
            </w:r>
          </w:p>
          <w:p w14:paraId="2C196CFE" w14:textId="2C4E5E68" w:rsidR="00764773" w:rsidRPr="000244DA" w:rsidRDefault="00243A65" w:rsidP="00243A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A65">
              <w:rPr>
                <w:rFonts w:ascii="Times New Roman" w:hAnsi="Times New Roman" w:cs="Times New Roman"/>
                <w:sz w:val="28"/>
                <w:szCs w:val="28"/>
              </w:rPr>
              <w:t>Контролировать наличие и исправность заземляющих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5134301B" w14:textId="77777777" w:rsidTr="00243A65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1B19D8C9" w:rsidR="00243A65" w:rsidRPr="000244DA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09F5E66A" w:rsidR="00243A65" w:rsidRPr="00391E3F" w:rsidRDefault="00391E3F" w:rsidP="00391E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Мойка окрашиваемых поверхностей.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47CD4B09" w:rsidR="00243A65" w:rsidRPr="000244DA" w:rsidRDefault="00796BF4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3A65" w:rsidRPr="003732A7" w14:paraId="3C3381ED" w14:textId="77777777" w:rsidTr="00243A65">
        <w:trPr>
          <w:trHeight w:val="2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EA1C24" w14:textId="77777777" w:rsidR="00243A65" w:rsidRPr="000244DA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EF7AF" w14:textId="34401F99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2465C29" w14:textId="2042AED4" w:rsidR="00243A65" w:rsidRPr="00391E3F" w:rsidRDefault="00391E3F" w:rsidP="0039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Свойства и назначение специализированных жидких средств очистки и промывки металлических и неметаллических поверхностей и деталей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инструмента и приборов очистки и промывки металлических и неметаллических поверхностей и деталей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Правила технической эксплуатации оборудования и ухода за оборудованием.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4486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64AE4DD7" w14:textId="77777777" w:rsidTr="00243A65">
        <w:trPr>
          <w:trHeight w:val="27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96D5AB" w14:textId="77777777" w:rsidR="00243A65" w:rsidRPr="000244DA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2990D" w14:textId="532DB35E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8FE60D" w14:textId="70D4F176" w:rsidR="00243A65" w:rsidRPr="00391E3F" w:rsidRDefault="00391E3F" w:rsidP="00391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Подавать листовой и профильный металл, металлические изделия и детали к месту промывки и очистки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очистку окрашиваемых поверхностей от окалины, коррозии, лакокрасочного покрытия, пыли, налетов вручную щетками и скребками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промывку металлических поверхностей и деталей щелочами, водой и специализированными средствами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Производить промывку неметаллических поверхностей и деталей водой и специализированными 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средствами</w:t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Обезжиривать металлические и неметаллические поверхности и детали.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94DE6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1A753297" w14:textId="77777777" w:rsidTr="00243A65">
        <w:trPr>
          <w:trHeight w:val="7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5C5CD09D" w:rsidR="00243A65" w:rsidRPr="000244DA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5D105B55" w:rsidR="00243A65" w:rsidRPr="00391E3F" w:rsidRDefault="00391E3F" w:rsidP="00391E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поверхностей и нанесение первичного грунта.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0CA54D23" w:rsidR="00243A65" w:rsidRPr="000244DA" w:rsidRDefault="008D2B87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6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3A65" w:rsidRPr="003732A7" w14:paraId="3F94DF8B" w14:textId="77777777" w:rsidTr="00243A65">
        <w:trPr>
          <w:trHeight w:val="29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3B10A5" w14:textId="77777777" w:rsidR="00243A65" w:rsidRPr="000244DA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C8DF" w14:textId="098B5279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FFA5DDD" w14:textId="27776594" w:rsidR="00243A65" w:rsidRPr="00EB61C8" w:rsidRDefault="00EB61C8" w:rsidP="00EB6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Виды и причины дефектов</w:t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Правила эксплуатации приборов и оборудования по выявлению дефектов</w:t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Методы нанесения первичного грунта</w:t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Правила эксплуатации оборудования, инструментов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FAB8D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212E50C6" w14:textId="77777777" w:rsidTr="00243A65">
        <w:trPr>
          <w:trHeight w:val="19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D707CC" w14:textId="77777777" w:rsidR="00243A65" w:rsidRPr="000244DA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66DB3" w14:textId="2A80AC8B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531E97" w14:textId="13F658B1" w:rsidR="00243A65" w:rsidRPr="00EB61C8" w:rsidRDefault="00EB61C8" w:rsidP="00EB6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Протирать поверхности до установленного технической документацией уровня качества продукции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оснастку и приспособления для сушки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Использовать оборудование и приспособления для определения дефектов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метод нанесения первичного грунта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Применять оборудование, инструмент и материалы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9437A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06C23AF4" w14:textId="77777777" w:rsidTr="00243A65">
        <w:trPr>
          <w:trHeight w:val="83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18B58BCF" w:rsidR="00243A65" w:rsidRPr="000244DA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F01BA" w14:textId="27554C9D" w:rsidR="00243A65" w:rsidRPr="00EB61C8" w:rsidRDefault="00EB61C8" w:rsidP="00EB61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Маскировка, демаскировка ремонтируемой поверхности.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20DA4" w14:textId="2E15D15B" w:rsidR="00243A65" w:rsidRPr="000244DA" w:rsidRDefault="00762C45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6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3A65" w:rsidRPr="003732A7" w14:paraId="6BD5E896" w14:textId="77777777" w:rsidTr="00243A65">
        <w:trPr>
          <w:trHeight w:val="50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0E0977" w14:textId="77777777" w:rsidR="00243A65" w:rsidRPr="000244DA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A671F" w14:textId="0E68F1DD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8E1ABC" w14:textId="2CD51A86" w:rsidR="00243A65" w:rsidRPr="00EB61C8" w:rsidRDefault="00EB61C8" w:rsidP="00EB6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Техники применения различных маскировочных материалов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крепления маскировочных материалов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стандартов окрасочного производства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Методы демаскировки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Методы очистки металлических и неметаллических поверхностей при проведении демаскировки.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4657C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2427ACE6" w14:textId="77777777" w:rsidTr="00DB7AA4">
        <w:trPr>
          <w:trHeight w:val="50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C2D654" w14:textId="77777777" w:rsidR="00243A65" w:rsidRPr="000244DA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B4E09" w14:textId="06674F84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A541D7" w14:textId="4F356933" w:rsidR="00243A65" w:rsidRPr="00EB61C8" w:rsidRDefault="00EB61C8" w:rsidP="00EB6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Выбирать маскирующие материалы и подготавливать их к работе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Изготавливать маскирующие материалы и шаблоны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Промывать и очищать используемые инструменты, кисти и ванночки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неровности и неточности маскировки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возможное возникновение вихревых потоков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Устранять маскировочные материалы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Выполнять требования к безопасности работ.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B891A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65513C28" w14:textId="77777777" w:rsidTr="006C1F2D">
        <w:trPr>
          <w:trHeight w:val="134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1A5F3B13" w:rsidR="00243A65" w:rsidRPr="000244DA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0BED" w14:textId="22C0C96A" w:rsidR="00243A65" w:rsidRPr="00EB61C8" w:rsidRDefault="00EB61C8" w:rsidP="00EB61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Подкраска дефектной поверхности специальным составом.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3F46356C" w:rsidR="00243A65" w:rsidRPr="000244DA" w:rsidRDefault="00796BF4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A65" w:rsidRPr="003732A7" w14:paraId="20FB970A" w14:textId="77777777" w:rsidTr="00B41E09">
        <w:trPr>
          <w:trHeight w:val="3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4637F7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6D3C0" w14:textId="58FBA887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DDD786" w14:textId="00035A60" w:rsidR="00243A65" w:rsidRPr="00EB61C8" w:rsidRDefault="00EB61C8" w:rsidP="00EB6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принципы и правила колористики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проведения лабораторных испытаний рабочих растворов и лакокрасочных материалов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EC86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0FF5A716" w14:textId="77777777" w:rsidTr="00243A65">
        <w:trPr>
          <w:trHeight w:val="176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B199D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D793A" w14:textId="1BAECE6C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92840A" w14:textId="61A82CA2" w:rsidR="00243A65" w:rsidRPr="00EB61C8" w:rsidRDefault="00EB61C8" w:rsidP="00EB6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Пользоваться специальными приборами для проведения контроля рабочих растворов и лакокрасочных материалов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Контролировать соблюдение технологических параметров рабочих растворов и лакокрасочных материалов в соответствии с требованиями 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технологической документации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02B9C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4777CB77" w14:textId="77777777" w:rsidTr="00FB3328">
        <w:trPr>
          <w:trHeight w:val="1187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9011C6" w14:textId="4875B78C" w:rsidR="00243A65" w:rsidRPr="00243A65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6A5CF" w14:textId="231552F0" w:rsidR="00243A65" w:rsidRPr="000244DA" w:rsidRDefault="00EB61C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Нанесение </w:t>
            </w:r>
            <w:proofErr w:type="spellStart"/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EB6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пластизолей, мастик.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3B79D" w14:textId="1BBE5891" w:rsidR="00243A65" w:rsidRPr="00DB17B0" w:rsidRDefault="00796BF4" w:rsidP="00EB6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A65" w:rsidRPr="003732A7" w14:paraId="77D89BBC" w14:textId="77777777" w:rsidTr="00BA1BFE">
        <w:trPr>
          <w:trHeight w:val="25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B0B97E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4431" w14:textId="6C34678C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C8FC73" w14:textId="25B2A991" w:rsidR="00243A65" w:rsidRPr="00DB17B0" w:rsidRDefault="00DB17B0" w:rsidP="00DB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технологического процесса окраски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Правила эксплуатации инструмента и приспособлений для нанесения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Виды дефектов, возникающих в процессе нанесения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мастик, и причины их возникновения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Нормы расхода используемых материалов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Требования стандартов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9B45A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0E1D4CB5" w14:textId="77777777" w:rsidTr="00FB3328">
        <w:trPr>
          <w:trHeight w:val="235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A2D19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06443" w14:textId="76FF14C5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F40D992" w14:textId="392F71FA" w:rsidR="00243A65" w:rsidRPr="00DB17B0" w:rsidRDefault="00DB17B0" w:rsidP="00DB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Проверять наличие вентиляции, освещения, заземления на рабочем месте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Применять специальные инструменты и приспособления для нанесения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Настраивать параметры специального инструмента для нанесения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Обслуживать специальный инструмент и приспособления для нанесения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 в соответствии с инструкцией по эксплуатации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Изготавливать маскирующие материалы и шаблоны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Рационально использовать расходные материалы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Маскировать и демаскировать кузов и детали при нанесении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Использовать инструкции по нанесению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герметиков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пластизолей и мастик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требования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78670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4D394891" w14:textId="77777777" w:rsidTr="00F35AB2">
        <w:trPr>
          <w:trHeight w:val="1051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0DB2C3" w14:textId="4FEA6949" w:rsidR="00243A65" w:rsidRPr="00243A65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C6DE" w14:textId="206F0DA4" w:rsidR="00243A65" w:rsidRPr="00DB17B0" w:rsidRDefault="00DB17B0" w:rsidP="00EB61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рабочих растворов и лакокрасочных материалов, контроль их технологических параметров.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D1F5E" w14:textId="63F4F895" w:rsidR="00243A65" w:rsidRPr="000244DA" w:rsidRDefault="00796BF4" w:rsidP="00DB1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3A65" w:rsidRPr="003732A7" w14:paraId="296318AF" w14:textId="77777777" w:rsidTr="00BC0CDD">
        <w:trPr>
          <w:trHeight w:val="31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D989A4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2E4AB" w14:textId="595C4690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F821259" w14:textId="36F60B74" w:rsidR="00243A65" w:rsidRPr="00DB17B0" w:rsidRDefault="00DB17B0" w:rsidP="00DB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принципы и правила колористики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метрологии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и маркировка материалов, используемых в окрасочном производстве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специальных приборов для проведения контроля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6BBE4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0D4ACFCE" w14:textId="77777777" w:rsidTr="00F35AB2">
        <w:trPr>
          <w:trHeight w:val="177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A46805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32F09" w14:textId="26EDEAC2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374FD3" w14:textId="2FB8A344" w:rsidR="00243A65" w:rsidRPr="00DB17B0" w:rsidRDefault="00DB17B0" w:rsidP="00DB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Использовать насосные и дозирующие системы подачи лакокрасочных материалов, растворителей, разбавителей, отвердителей в систему </w:t>
            </w:r>
            <w:proofErr w:type="spellStart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краскоподачи</w:t>
            </w:r>
            <w:proofErr w:type="spellEnd"/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Производить отбор проб с рабочего оборудования в производстве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специальные приборы для проведения контроля рабочих растворов и лакокрасочных материалов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Проводить плановые и дополнительные лабораторные испытания рабочих растворов и лакокрасочных материалов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1A7B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4694B92B" w14:textId="77777777" w:rsidTr="00584D18">
        <w:trPr>
          <w:trHeight w:val="1110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954B9" w14:textId="23BC0686" w:rsidR="00243A65" w:rsidRPr="00243A65" w:rsidRDefault="00762C4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411A7" w14:textId="6BA83C1F" w:rsidR="00243A65" w:rsidRPr="00DB17B0" w:rsidRDefault="00DB17B0" w:rsidP="00DB17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Окрашивание поверхностей, требующих высококачественной отделки.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0259" w14:textId="5EB599C0" w:rsidR="00243A65" w:rsidRPr="00670C11" w:rsidRDefault="004139B4" w:rsidP="00DB1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43A65" w:rsidRPr="003732A7" w14:paraId="0DA3E9D5" w14:textId="77777777" w:rsidTr="00243A65">
        <w:trPr>
          <w:trHeight w:val="29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1FBE34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B37EF" w14:textId="30175FB5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D0B4EC" w14:textId="47084984" w:rsidR="00243A65" w:rsidRPr="00DB17B0" w:rsidRDefault="00DB17B0" w:rsidP="00DB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эксплуатации шлифовального и полировочного инструмента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Принципы производственных систем, бережливого производства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Нормы расхода используемых материалов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Стандарты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98804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A65" w:rsidRPr="003732A7" w14:paraId="1FC985BE" w14:textId="77777777" w:rsidTr="00584D18">
        <w:trPr>
          <w:trHeight w:val="196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81B60" w14:textId="77777777" w:rsidR="00243A65" w:rsidRDefault="00243A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05E29" w14:textId="23F938B4" w:rsidR="00243A65" w:rsidRDefault="00243A65" w:rsidP="00243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5EE486" w14:textId="363225D1" w:rsidR="00243A65" w:rsidRPr="00DB17B0" w:rsidRDefault="00DB17B0" w:rsidP="00DB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Осуществлять выбор методов и способов окрашивания поверхностей, требующих высококачественной отделки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шлифовальный инструмент и приспособления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Применять полировочный инструмент и приспособления</w:t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DB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Рационально использовать расходные материалы.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1E0CB" w14:textId="77777777" w:rsidR="00243A65" w:rsidRPr="000244DA" w:rsidRDefault="00243A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Pr="008D2B87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2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2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2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2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04"/>
        <w:gridCol w:w="1107"/>
        <w:gridCol w:w="1134"/>
        <w:gridCol w:w="1277"/>
        <w:gridCol w:w="1134"/>
        <w:gridCol w:w="1034"/>
        <w:gridCol w:w="237"/>
        <w:gridCol w:w="1699"/>
      </w:tblGrid>
      <w:tr w:rsidR="004E785E" w:rsidRPr="00613219" w14:paraId="0A2AADAC" w14:textId="77777777" w:rsidTr="003B65B8">
        <w:trPr>
          <w:trHeight w:val="1538"/>
          <w:jc w:val="center"/>
        </w:trPr>
        <w:tc>
          <w:tcPr>
            <w:tcW w:w="4118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88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610841" w:rsidRPr="00613219" w14:paraId="6EDBED15" w14:textId="77777777" w:rsidTr="003B65B8">
        <w:trPr>
          <w:trHeight w:val="50"/>
          <w:jc w:val="center"/>
        </w:trPr>
        <w:tc>
          <w:tcPr>
            <w:tcW w:w="884" w:type="pct"/>
            <w:vMerge w:val="restart"/>
            <w:shd w:val="clear" w:color="auto" w:fill="92D050"/>
            <w:vAlign w:val="center"/>
          </w:tcPr>
          <w:p w14:paraId="22554985" w14:textId="0EDAD76E" w:rsidR="00400FF8" w:rsidRPr="00613219" w:rsidRDefault="00400FF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8" w:type="pct"/>
            <w:shd w:val="clear" w:color="auto" w:fill="92D050"/>
            <w:vAlign w:val="center"/>
          </w:tcPr>
          <w:p w14:paraId="3CF24956" w14:textId="77777777" w:rsidR="00400FF8" w:rsidRPr="00613219" w:rsidRDefault="00400FF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00B050"/>
            <w:vAlign w:val="center"/>
          </w:tcPr>
          <w:p w14:paraId="35F42FCD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73DA90DA" w14:textId="36EB54AF" w:rsidR="00400FF8" w:rsidRPr="004056F1" w:rsidRDefault="00400FF8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056F1">
              <w:rPr>
                <w:b/>
                <w:color w:val="FFFFFF" w:themeColor="background1"/>
                <w:sz w:val="24"/>
                <w:szCs w:val="24"/>
              </w:rPr>
              <w:t>Б</w:t>
            </w:r>
            <w:r w:rsidR="004056F1">
              <w:rPr>
                <w:b/>
                <w:color w:val="FFFFFF" w:themeColor="background1"/>
                <w:sz w:val="24"/>
                <w:szCs w:val="24"/>
              </w:rPr>
              <w:t xml:space="preserve">    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22F4030B" w14:textId="447655FE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06257C9D" w14:textId="6349D29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672A4EAD" w14:textId="262508A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23" w:type="pct"/>
            <w:shd w:val="clear" w:color="auto" w:fill="00B050"/>
            <w:vAlign w:val="center"/>
          </w:tcPr>
          <w:p w14:paraId="5D19332A" w14:textId="5AAAC5F2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shd w:val="clear" w:color="auto" w:fill="00B050"/>
            <w:vAlign w:val="center"/>
          </w:tcPr>
          <w:p w14:paraId="089247DF" w14:textId="77777777" w:rsidR="00400FF8" w:rsidRPr="00613219" w:rsidRDefault="00400FF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B65B8" w:rsidRPr="00613219" w14:paraId="61D77BE1" w14:textId="77777777" w:rsidTr="001B63AB">
        <w:trPr>
          <w:trHeight w:val="760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06232BE1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E5703EC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75" w:type="pct"/>
            <w:vAlign w:val="center"/>
          </w:tcPr>
          <w:p w14:paraId="3B3E3C84" w14:textId="7D73B5F7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5DA46E3D" w14:textId="56793C5A" w:rsidR="00400FF8" w:rsidRPr="001B63AB" w:rsidRDefault="004056F1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vAlign w:val="center"/>
          </w:tcPr>
          <w:p w14:paraId="082615A5" w14:textId="6E84BDFF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38191B9B" w14:textId="64806D6D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644D9C8" w14:textId="51EA3ECA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123" w:type="pct"/>
            <w:vAlign w:val="center"/>
          </w:tcPr>
          <w:p w14:paraId="0A63AAA5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12CE198" w14:textId="2DD1DA7C" w:rsidR="00400FF8" w:rsidRPr="001B63AB" w:rsidRDefault="005E46B7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5B8" w:rsidRPr="00613219" w14:paraId="4EB85C79" w14:textId="77777777" w:rsidTr="001B63AB">
        <w:trPr>
          <w:trHeight w:val="701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22B843BA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20AFA02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pct"/>
            <w:vAlign w:val="center"/>
          </w:tcPr>
          <w:p w14:paraId="4A25E47C" w14:textId="229886FE" w:rsidR="00400FF8" w:rsidRPr="001B63AB" w:rsidRDefault="004056F1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2ABB4702" w14:textId="04082944" w:rsidR="00400FF8" w:rsidRPr="001B63AB" w:rsidRDefault="004056F1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vAlign w:val="center"/>
          </w:tcPr>
          <w:p w14:paraId="6D9FE905" w14:textId="130E7B1E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2,5</w:t>
            </w:r>
          </w:p>
        </w:tc>
        <w:tc>
          <w:tcPr>
            <w:tcW w:w="589" w:type="pct"/>
            <w:vAlign w:val="center"/>
          </w:tcPr>
          <w:p w14:paraId="2ABB6818" w14:textId="2C11883E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2951D2F" w14:textId="660703D2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0,5</w:t>
            </w:r>
          </w:p>
        </w:tc>
        <w:tc>
          <w:tcPr>
            <w:tcW w:w="123" w:type="pct"/>
            <w:vAlign w:val="center"/>
          </w:tcPr>
          <w:p w14:paraId="5D8D8451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E5BB194" w14:textId="13E4355E" w:rsidR="00400FF8" w:rsidRPr="001B63AB" w:rsidRDefault="005E46B7" w:rsidP="00C17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65B8" w:rsidRPr="00613219" w14:paraId="270858FE" w14:textId="77777777" w:rsidTr="001349FF">
        <w:trPr>
          <w:trHeight w:val="693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11C06268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C8BD818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75" w:type="pct"/>
            <w:vAlign w:val="center"/>
          </w:tcPr>
          <w:p w14:paraId="3BEDDFEB" w14:textId="4F2444B8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vAlign w:val="center"/>
          </w:tcPr>
          <w:p w14:paraId="2FB413FD" w14:textId="521CBAA2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5</w:t>
            </w:r>
          </w:p>
        </w:tc>
        <w:tc>
          <w:tcPr>
            <w:tcW w:w="663" w:type="pct"/>
            <w:vAlign w:val="center"/>
          </w:tcPr>
          <w:p w14:paraId="2A6F8DAE" w14:textId="6B091455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vAlign w:val="center"/>
          </w:tcPr>
          <w:p w14:paraId="149B0B9A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B18E00D" w14:textId="362A8C6C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4</w:t>
            </w:r>
          </w:p>
        </w:tc>
        <w:tc>
          <w:tcPr>
            <w:tcW w:w="123" w:type="pct"/>
            <w:vAlign w:val="center"/>
          </w:tcPr>
          <w:p w14:paraId="245802AE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5C37911" w14:textId="500D2101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23</w:t>
            </w:r>
          </w:p>
        </w:tc>
      </w:tr>
      <w:tr w:rsidR="003B65B8" w:rsidRPr="00613219" w14:paraId="729DCFA9" w14:textId="77777777" w:rsidTr="001B63AB">
        <w:trPr>
          <w:trHeight w:val="708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064ADD9F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124CBF9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75" w:type="pct"/>
            <w:vAlign w:val="center"/>
          </w:tcPr>
          <w:p w14:paraId="7BB1AD33" w14:textId="3E152DE4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6A4E8200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0DE24C5" w14:textId="7C6426BC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4535938D" w14:textId="3193DBCB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36A56F9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14:paraId="119764A1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CA64B26" w14:textId="275F1416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</w:tr>
      <w:tr w:rsidR="003B65B8" w:rsidRPr="00613219" w14:paraId="22BB9E7A" w14:textId="77777777" w:rsidTr="001349FF">
        <w:trPr>
          <w:trHeight w:val="697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2B3484F3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18DD302D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75" w:type="pct"/>
            <w:vAlign w:val="center"/>
          </w:tcPr>
          <w:p w14:paraId="788DF647" w14:textId="7E219E89" w:rsidR="00400FF8" w:rsidRPr="001B63AB" w:rsidRDefault="004056F1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792DEA04" w14:textId="08D1B64C" w:rsidR="00400FF8" w:rsidRPr="001B63AB" w:rsidRDefault="004139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7</w:t>
            </w:r>
          </w:p>
        </w:tc>
        <w:tc>
          <w:tcPr>
            <w:tcW w:w="663" w:type="pct"/>
            <w:vAlign w:val="center"/>
          </w:tcPr>
          <w:p w14:paraId="71778EC4" w14:textId="0DCD03BA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vAlign w:val="center"/>
          </w:tcPr>
          <w:p w14:paraId="12ACE406" w14:textId="35DB9DB5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DB48689" w14:textId="1959CBC0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7</w:t>
            </w:r>
          </w:p>
        </w:tc>
        <w:tc>
          <w:tcPr>
            <w:tcW w:w="123" w:type="pct"/>
            <w:vAlign w:val="center"/>
          </w:tcPr>
          <w:p w14:paraId="6199ECC4" w14:textId="06D49A23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4A57BB5C" w14:textId="0F54A946" w:rsidR="00400FF8" w:rsidRPr="001B63AB" w:rsidRDefault="00796BF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</w:t>
            </w:r>
            <w:r w:rsidR="004139B4" w:rsidRPr="001B63AB">
              <w:rPr>
                <w:sz w:val="24"/>
                <w:szCs w:val="24"/>
              </w:rPr>
              <w:t>1</w:t>
            </w:r>
          </w:p>
        </w:tc>
      </w:tr>
      <w:tr w:rsidR="003B65B8" w:rsidRPr="00613219" w14:paraId="78D47C38" w14:textId="77777777" w:rsidTr="001349FF">
        <w:trPr>
          <w:trHeight w:val="693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12BB70EF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3BE846A8" w14:textId="77777777" w:rsidR="00400FF8" w:rsidRPr="00613219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14:paraId="58EB7FF5" w14:textId="5F258C91" w:rsidR="00400FF8" w:rsidRPr="001B63AB" w:rsidRDefault="004056F1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5D98CD8B" w14:textId="71658F04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A122AC8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60019F7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CF0F45E" w14:textId="7DD454FD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" w:type="pct"/>
            <w:vAlign w:val="center"/>
          </w:tcPr>
          <w:p w14:paraId="02DB999C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CF75DC1" w14:textId="2C6C912D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</w:tr>
      <w:tr w:rsidR="003B65B8" w:rsidRPr="00613219" w14:paraId="104B3A32" w14:textId="77777777" w:rsidTr="001349FF">
        <w:trPr>
          <w:trHeight w:val="704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02836410" w14:textId="77777777" w:rsidR="00400FF8" w:rsidRPr="00613219" w:rsidRDefault="00400F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05A276F5" w14:textId="13A13543" w:rsidR="00400FF8" w:rsidRPr="00400FF8" w:rsidRDefault="00400F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75" w:type="pct"/>
            <w:vAlign w:val="center"/>
          </w:tcPr>
          <w:p w14:paraId="44BA50E0" w14:textId="1338E567" w:rsidR="00400FF8" w:rsidRPr="001B63AB" w:rsidRDefault="004056F1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14:paraId="3ABD70DD" w14:textId="3330BD68" w:rsidR="00400FF8" w:rsidRPr="001B63AB" w:rsidRDefault="006B1F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</w:p>
        </w:tc>
        <w:tc>
          <w:tcPr>
            <w:tcW w:w="663" w:type="pct"/>
            <w:vAlign w:val="center"/>
          </w:tcPr>
          <w:p w14:paraId="109FB47E" w14:textId="6C7214D6" w:rsidR="00400FF8" w:rsidRPr="001B63AB" w:rsidRDefault="00BC1783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</w:t>
            </w:r>
            <w:r w:rsidR="006B1FB4" w:rsidRPr="001B63AB">
              <w:rPr>
                <w:sz w:val="24"/>
                <w:szCs w:val="24"/>
              </w:rPr>
              <w:t>,5</w:t>
            </w:r>
          </w:p>
        </w:tc>
        <w:tc>
          <w:tcPr>
            <w:tcW w:w="589" w:type="pct"/>
            <w:vAlign w:val="center"/>
          </w:tcPr>
          <w:p w14:paraId="59DBEFF5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65916DF5" w14:textId="444A15C3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0,</w:t>
            </w:r>
            <w:r w:rsidR="006B1FB4" w:rsidRPr="001B63AB">
              <w:rPr>
                <w:sz w:val="24"/>
                <w:szCs w:val="24"/>
              </w:rPr>
              <w:t>5</w:t>
            </w:r>
          </w:p>
        </w:tc>
        <w:tc>
          <w:tcPr>
            <w:tcW w:w="123" w:type="pct"/>
            <w:vAlign w:val="center"/>
          </w:tcPr>
          <w:p w14:paraId="173435AF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48FC40B5" w14:textId="75306D03" w:rsidR="00400FF8" w:rsidRPr="001B63AB" w:rsidRDefault="00796BF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4</w:t>
            </w:r>
          </w:p>
        </w:tc>
      </w:tr>
      <w:tr w:rsidR="003B65B8" w:rsidRPr="00613219" w14:paraId="6E03EF20" w14:textId="77777777" w:rsidTr="001B63AB">
        <w:trPr>
          <w:trHeight w:val="695"/>
          <w:jc w:val="center"/>
        </w:trPr>
        <w:tc>
          <w:tcPr>
            <w:tcW w:w="884" w:type="pct"/>
            <w:vMerge/>
            <w:shd w:val="clear" w:color="auto" w:fill="92D050"/>
            <w:vAlign w:val="center"/>
          </w:tcPr>
          <w:p w14:paraId="464B2016" w14:textId="77777777" w:rsidR="00400FF8" w:rsidRPr="00613219" w:rsidRDefault="00400FF8" w:rsidP="00C17B01">
            <w:pPr>
              <w:jc w:val="both"/>
              <w:rPr>
                <w:b/>
              </w:rPr>
            </w:pPr>
          </w:p>
        </w:tc>
        <w:tc>
          <w:tcPr>
            <w:tcW w:w="158" w:type="pct"/>
            <w:shd w:val="clear" w:color="auto" w:fill="00B050"/>
            <w:vAlign w:val="center"/>
          </w:tcPr>
          <w:p w14:paraId="4B1AD5A4" w14:textId="2A850988" w:rsidR="00400FF8" w:rsidRPr="00400FF8" w:rsidRDefault="00400FF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75" w:type="pct"/>
            <w:vAlign w:val="center"/>
          </w:tcPr>
          <w:p w14:paraId="5F82D2C3" w14:textId="4427D468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14:paraId="38DC690B" w14:textId="03CEC468" w:rsidR="00400FF8" w:rsidRPr="001B63AB" w:rsidRDefault="004139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5</w:t>
            </w:r>
          </w:p>
        </w:tc>
        <w:tc>
          <w:tcPr>
            <w:tcW w:w="663" w:type="pct"/>
            <w:vAlign w:val="center"/>
          </w:tcPr>
          <w:p w14:paraId="7AB69B8A" w14:textId="11859754" w:rsidR="00400FF8" w:rsidRPr="001B63AB" w:rsidRDefault="00BC1783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7</w:t>
            </w:r>
          </w:p>
        </w:tc>
        <w:tc>
          <w:tcPr>
            <w:tcW w:w="589" w:type="pct"/>
            <w:vAlign w:val="center"/>
          </w:tcPr>
          <w:p w14:paraId="4A7A0773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67CAC9B" w14:textId="48B4A538" w:rsidR="00400FF8" w:rsidRPr="001B63AB" w:rsidRDefault="001349FF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7</w:t>
            </w:r>
          </w:p>
        </w:tc>
        <w:tc>
          <w:tcPr>
            <w:tcW w:w="123" w:type="pct"/>
            <w:vAlign w:val="center"/>
          </w:tcPr>
          <w:p w14:paraId="37F68A61" w14:textId="77777777" w:rsidR="00400FF8" w:rsidRPr="001B63AB" w:rsidRDefault="00400FF8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8277D70" w14:textId="10E4D5EC" w:rsidR="00400FF8" w:rsidRPr="001B63AB" w:rsidRDefault="004139B4" w:rsidP="00C17B01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22</w:t>
            </w:r>
          </w:p>
        </w:tc>
      </w:tr>
      <w:tr w:rsidR="003B65B8" w:rsidRPr="00613219" w14:paraId="7A651F98" w14:textId="77777777" w:rsidTr="001B63AB">
        <w:trPr>
          <w:trHeight w:val="693"/>
          <w:jc w:val="center"/>
        </w:trPr>
        <w:tc>
          <w:tcPr>
            <w:tcW w:w="1042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2B470B5" w14:textId="72E1EB5E" w:rsidR="007274B8" w:rsidRPr="001B63AB" w:rsidRDefault="004056F1" w:rsidP="007274B8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15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F54C3E5" w14:textId="0E6C8C65" w:rsidR="007274B8" w:rsidRPr="001B63AB" w:rsidRDefault="004056F1" w:rsidP="007274B8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1EC0780" w14:textId="630690AF" w:rsidR="007274B8" w:rsidRPr="001B63AB" w:rsidRDefault="00BC1783" w:rsidP="007274B8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6E89523" w14:textId="32B0263C" w:rsidR="007274B8" w:rsidRPr="001B63AB" w:rsidRDefault="007274B8" w:rsidP="0072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63AE3F2C" w14:textId="6D63B08A" w:rsidR="007274B8" w:rsidRPr="001B63AB" w:rsidRDefault="003B65B8" w:rsidP="007274B8">
            <w:pPr>
              <w:jc w:val="center"/>
              <w:rPr>
                <w:sz w:val="24"/>
                <w:szCs w:val="24"/>
              </w:rPr>
            </w:pPr>
            <w:r w:rsidRPr="001B63AB">
              <w:rPr>
                <w:sz w:val="24"/>
                <w:szCs w:val="24"/>
              </w:rPr>
              <w:t>20</w:t>
            </w:r>
          </w:p>
        </w:tc>
        <w:tc>
          <w:tcPr>
            <w:tcW w:w="123" w:type="pct"/>
            <w:shd w:val="clear" w:color="auto" w:fill="F2F2F2" w:themeFill="background1" w:themeFillShade="F2"/>
            <w:vAlign w:val="center"/>
          </w:tcPr>
          <w:p w14:paraId="2EBA648F" w14:textId="2650EF79" w:rsidR="007274B8" w:rsidRPr="001B63AB" w:rsidRDefault="007274B8" w:rsidP="00727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498864D" w14:textId="67A5E197" w:rsidR="007274B8" w:rsidRPr="001B63AB" w:rsidRDefault="005E46B7" w:rsidP="00727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274B8" w:rsidRPr="001B63AB">
              <w:rPr>
                <w:b/>
                <w:sz w:val="24"/>
                <w:szCs w:val="24"/>
              </w:rPr>
              <w:t>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2473C2C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34700" w14:textId="00C77929" w:rsidR="001B63AB" w:rsidRDefault="001B63AB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FC92C" w14:textId="77777777" w:rsidR="001B63AB" w:rsidRDefault="001B63AB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6BF29F8" w:rsidR="00437D28" w:rsidRPr="00400FF8" w:rsidRDefault="00400FF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0FF8">
              <w:rPr>
                <w:b/>
                <w:bCs/>
                <w:sz w:val="24"/>
                <w:szCs w:val="24"/>
              </w:rPr>
              <w:t xml:space="preserve">Стандартный ремонт детали </w:t>
            </w:r>
            <w:r w:rsidRPr="00400FF8">
              <w:rPr>
                <w:b/>
                <w:bCs/>
                <w:spacing w:val="-67"/>
                <w:sz w:val="24"/>
                <w:szCs w:val="24"/>
              </w:rPr>
              <w:t xml:space="preserve">    </w:t>
            </w:r>
            <w:r w:rsidRPr="00400FF8">
              <w:rPr>
                <w:b/>
                <w:bCs/>
                <w:sz w:val="24"/>
                <w:szCs w:val="24"/>
              </w:rPr>
              <w:t>и</w:t>
            </w:r>
            <w:r w:rsidRPr="00400FF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окраска</w:t>
            </w:r>
          </w:p>
        </w:tc>
        <w:tc>
          <w:tcPr>
            <w:tcW w:w="3149" w:type="pct"/>
            <w:shd w:val="clear" w:color="auto" w:fill="auto"/>
          </w:tcPr>
          <w:p w14:paraId="360B4BE2" w14:textId="1B9BB617" w:rsidR="00437D28" w:rsidRPr="00916B03" w:rsidRDefault="00433D63" w:rsidP="00916B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16B03">
              <w:rPr>
                <w:color w:val="000000" w:themeColor="text1"/>
                <w:sz w:val="24"/>
                <w:szCs w:val="24"/>
              </w:rPr>
              <w:t xml:space="preserve">Использования эталонных стандартов. Визуальный контроль. Судейская оценка. Объективная оценка. 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6600271" w:rsidR="00437D28" w:rsidRPr="00400FF8" w:rsidRDefault="00400FF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0FF8">
              <w:rPr>
                <w:b/>
                <w:bCs/>
                <w:sz w:val="24"/>
                <w:szCs w:val="24"/>
              </w:rPr>
              <w:t>Локальный ремонт окрашенной детали</w:t>
            </w:r>
          </w:p>
        </w:tc>
        <w:tc>
          <w:tcPr>
            <w:tcW w:w="3149" w:type="pct"/>
            <w:shd w:val="clear" w:color="auto" w:fill="auto"/>
          </w:tcPr>
          <w:p w14:paraId="03F2F467" w14:textId="42D8787A" w:rsidR="00437D28" w:rsidRPr="00916B03" w:rsidRDefault="00916B03" w:rsidP="00916B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16B03">
              <w:rPr>
                <w:color w:val="000000" w:themeColor="text1"/>
                <w:sz w:val="24"/>
                <w:szCs w:val="24"/>
              </w:rPr>
              <w:t>Визуальный контроль. Использования эталонных стандартов. Судейская оценка. Объективная оценка.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21AAAE6" w:rsidR="00437D28" w:rsidRPr="00400FF8" w:rsidRDefault="00400FF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0FF8">
              <w:rPr>
                <w:b/>
                <w:color w:val="000000"/>
                <w:sz w:val="24"/>
                <w:szCs w:val="24"/>
              </w:rPr>
              <w:t xml:space="preserve">Ремонт и </w:t>
            </w:r>
            <w:r w:rsidRPr="00400FF8">
              <w:rPr>
                <w:b/>
                <w:color w:val="000000" w:themeColor="text1"/>
                <w:sz w:val="24"/>
                <w:szCs w:val="24"/>
                <w:lang w:val="ru"/>
              </w:rPr>
              <w:t>окраска пластиковой детали</w:t>
            </w:r>
          </w:p>
        </w:tc>
        <w:tc>
          <w:tcPr>
            <w:tcW w:w="3149" w:type="pct"/>
            <w:shd w:val="clear" w:color="auto" w:fill="auto"/>
          </w:tcPr>
          <w:p w14:paraId="52821F30" w14:textId="4FCC58C4" w:rsidR="00437D28" w:rsidRPr="00916B03" w:rsidRDefault="00916B03" w:rsidP="00916B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16B03"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2D7B574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14:paraId="7FF01597" w14:textId="234C49E2" w:rsidR="00437D28" w:rsidRPr="00400FF8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87950E5" w14:textId="214EB315" w:rsidR="00437D28" w:rsidRPr="00916B03" w:rsidRDefault="00916B03" w:rsidP="00916B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16B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16B03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916B03" w:rsidRPr="00437D28" w:rsidRDefault="00916B03" w:rsidP="00916B0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F54D9E2" w:rsidR="00916B03" w:rsidRPr="00400FF8" w:rsidRDefault="00916B03" w:rsidP="00916B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0FF8">
              <w:rPr>
                <w:b/>
                <w:bCs/>
                <w:sz w:val="24"/>
                <w:szCs w:val="24"/>
              </w:rPr>
              <w:t>Окраска</w:t>
            </w:r>
            <w:r w:rsidRPr="00400FF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новой</w:t>
            </w:r>
            <w:r w:rsidRPr="00400FF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детали</w:t>
            </w:r>
            <w:r w:rsidRPr="00400FF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методом</w:t>
            </w:r>
            <w:r w:rsidRPr="00400FF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«мокрый</w:t>
            </w:r>
            <w:r w:rsidRPr="00400FF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по</w:t>
            </w:r>
            <w:r w:rsidRPr="00400FF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0FF8">
              <w:rPr>
                <w:b/>
                <w:bCs/>
                <w:sz w:val="24"/>
                <w:szCs w:val="24"/>
              </w:rPr>
              <w:t>мокрому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49" w:type="pct"/>
            <w:shd w:val="clear" w:color="auto" w:fill="auto"/>
          </w:tcPr>
          <w:p w14:paraId="5EF9B890" w14:textId="13D63646" w:rsidR="00916B03" w:rsidRPr="00916B03" w:rsidRDefault="00916B03" w:rsidP="00916B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16B03"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6B9BCA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E46B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EA29841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64C2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F9030ED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8" w:history="1">
        <w:r w:rsidR="002F501F" w:rsidRPr="002F501F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https://disk.yandex.ru/d/Hi4MAYewWbeDiA</w:t>
        </w:r>
      </w:hyperlink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4BA32D5B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A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A1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1F48F58A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4D007364" w14:textId="2CF3B233" w:rsidR="002F501F" w:rsidRPr="00640E46" w:rsidRDefault="008C7A97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2F501F" w:rsidRPr="002F501F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https://disk.yandex.ru/d/Hi4MAYewWbeDiA</w:t>
        </w:r>
      </w:hyperlink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2F501F" w:rsidRPr="00024F7D" w14:paraId="4E1EB232" w14:textId="77777777" w:rsidTr="00475D68">
        <w:trPr>
          <w:trHeight w:val="1125"/>
        </w:trPr>
        <w:tc>
          <w:tcPr>
            <w:tcW w:w="1622" w:type="dxa"/>
            <w:vAlign w:val="center"/>
          </w:tcPr>
          <w:p w14:paraId="58B17C5F" w14:textId="77777777" w:rsidR="002F501F" w:rsidRPr="00024F7D" w:rsidRDefault="002F501F" w:rsidP="00475D68">
            <w:pPr>
              <w:spacing w:line="360" w:lineRule="auto"/>
              <w:jc w:val="center"/>
            </w:pPr>
            <w:r w:rsidRPr="00024F7D"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2BFD395B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 w:rsidRPr="00024F7D">
              <w:t>Трудовая функция</w:t>
            </w:r>
          </w:p>
        </w:tc>
        <w:tc>
          <w:tcPr>
            <w:tcW w:w="1859" w:type="dxa"/>
            <w:vAlign w:val="center"/>
          </w:tcPr>
          <w:p w14:paraId="2C8E20AA" w14:textId="77777777" w:rsidR="002F501F" w:rsidRPr="00024F7D" w:rsidRDefault="002F501F" w:rsidP="00475D68">
            <w:pPr>
              <w:spacing w:line="360" w:lineRule="auto"/>
              <w:jc w:val="center"/>
            </w:pPr>
            <w:r w:rsidRPr="00024F7D"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6387F3F8" w14:textId="77777777" w:rsidR="002F501F" w:rsidRPr="00024F7D" w:rsidRDefault="002F501F" w:rsidP="00475D68">
            <w:pPr>
              <w:spacing w:line="360" w:lineRule="auto"/>
              <w:jc w:val="center"/>
            </w:pPr>
            <w:r w:rsidRPr="00024F7D">
              <w:t>Модуль</w:t>
            </w:r>
          </w:p>
        </w:tc>
        <w:tc>
          <w:tcPr>
            <w:tcW w:w="2304" w:type="dxa"/>
            <w:vAlign w:val="center"/>
          </w:tcPr>
          <w:p w14:paraId="71A7659B" w14:textId="77777777" w:rsidR="002F501F" w:rsidRPr="00024F7D" w:rsidRDefault="002F501F" w:rsidP="00475D68">
            <w:pPr>
              <w:spacing w:line="360" w:lineRule="auto"/>
              <w:jc w:val="center"/>
            </w:pPr>
            <w:r w:rsidRPr="00024F7D">
              <w:t>Константа/</w:t>
            </w:r>
            <w:proofErr w:type="spellStart"/>
            <w:r w:rsidRPr="00024F7D"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3DF1D675" w14:textId="77777777" w:rsidR="002F501F" w:rsidRPr="00024F7D" w:rsidRDefault="002F501F" w:rsidP="00475D68">
            <w:pPr>
              <w:spacing w:line="360" w:lineRule="auto"/>
              <w:jc w:val="center"/>
            </w:pPr>
            <w:r w:rsidRPr="00024F7D">
              <w:t>ИЛ</w:t>
            </w:r>
          </w:p>
        </w:tc>
        <w:tc>
          <w:tcPr>
            <w:tcW w:w="639" w:type="dxa"/>
            <w:vAlign w:val="center"/>
          </w:tcPr>
          <w:p w14:paraId="01BD16C2" w14:textId="77777777" w:rsidR="002F501F" w:rsidRPr="00024F7D" w:rsidRDefault="002F501F" w:rsidP="00475D68">
            <w:pPr>
              <w:spacing w:line="360" w:lineRule="auto"/>
              <w:jc w:val="center"/>
            </w:pPr>
            <w:r w:rsidRPr="00024F7D">
              <w:t>КО</w:t>
            </w:r>
          </w:p>
        </w:tc>
      </w:tr>
      <w:tr w:rsidR="002F501F" w:rsidRPr="00024F7D" w14:paraId="3C6F9236" w14:textId="77777777" w:rsidTr="00475D68">
        <w:trPr>
          <w:trHeight w:val="1125"/>
        </w:trPr>
        <w:tc>
          <w:tcPr>
            <w:tcW w:w="1622" w:type="dxa"/>
            <w:vAlign w:val="center"/>
          </w:tcPr>
          <w:p w14:paraId="0AA6F7F8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42839A5E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4DC5E79B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3C530EE2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96ECB51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0A7ACCC1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240DB1ED" w14:textId="77777777" w:rsidR="002F501F" w:rsidRPr="00024F7D" w:rsidRDefault="002F501F" w:rsidP="00475D68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14:paraId="06333872" w14:textId="53A65CED" w:rsidR="00024F7D" w:rsidRPr="00C76572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FA76CB1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Стандартный ремонт детали 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  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E0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E0A31" w:rsidRPr="003E0A31"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46BB9A5" w14:textId="3761A8BA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4484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11B1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448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1B16">
        <w:rPr>
          <w:rFonts w:ascii="Times New Roman" w:eastAsia="Times New Roman" w:hAnsi="Times New Roman" w:cs="Times New Roman"/>
          <w:bCs/>
          <w:sz w:val="28"/>
          <w:szCs w:val="28"/>
        </w:rPr>
        <w:t>2часа</w:t>
      </w:r>
    </w:p>
    <w:p w14:paraId="33BDA664" w14:textId="66F452EB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1A3B0C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14:paraId="461DFD14" w14:textId="77777777" w:rsidR="004A3020" w:rsidRDefault="004A302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485790F" w14:textId="21260F2C" w:rsidR="004A3020" w:rsidRDefault="004A3020" w:rsidP="00711B16">
      <w:pPr>
        <w:pStyle w:val="af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B16">
        <w:rPr>
          <w:rFonts w:ascii="Times New Roman" w:hAnsi="Times New Roman"/>
          <w:color w:val="000000" w:themeColor="text1"/>
          <w:sz w:val="28"/>
          <w:szCs w:val="28"/>
        </w:rPr>
        <w:t>Задание выполняется на переднем крыле автомобиля</w:t>
      </w:r>
      <w:r w:rsidR="00711B16" w:rsidRPr="00711B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1B16" w:rsidRPr="00711B16">
        <w:rPr>
          <w:rFonts w:ascii="Times New Roman" w:hAnsi="Times New Roman"/>
          <w:color w:val="000000" w:themeColor="text1"/>
          <w:sz w:val="28"/>
        </w:rPr>
        <w:t xml:space="preserve">(в заводском грунте) </w:t>
      </w:r>
      <w:r w:rsidR="00711B16" w:rsidRPr="00711B16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дополнительным нанесением защитного покрытия.</w:t>
      </w:r>
    </w:p>
    <w:p w14:paraId="4C20DE4E" w14:textId="4350A254" w:rsidR="00107638" w:rsidRPr="00107638" w:rsidRDefault="00107638" w:rsidP="00711B16">
      <w:pPr>
        <w:pStyle w:val="af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638">
        <w:rPr>
          <w:rFonts w:ascii="Times New Roman" w:hAnsi="Times New Roman"/>
          <w:color w:val="000000" w:themeColor="text1"/>
          <w:sz w:val="28"/>
          <w:szCs w:val="28"/>
        </w:rPr>
        <w:t>Выполнить ремонт поврежденной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7638">
        <w:rPr>
          <w:rFonts w:ascii="Times New Roman" w:hAnsi="Times New Roman"/>
          <w:color w:val="000000" w:themeColor="text1"/>
          <w:sz w:val="28"/>
          <w:szCs w:val="28"/>
        </w:rPr>
        <w:t>(вмятина) применив 2К шпатлевку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29B6E105" w14:textId="1F8207D9" w:rsidR="001A3B0C" w:rsidRPr="00711B16" w:rsidRDefault="001A3B0C" w:rsidP="00711B16">
      <w:pPr>
        <w:pStyle w:val="af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B16">
        <w:rPr>
          <w:rFonts w:ascii="Times New Roman" w:hAnsi="Times New Roman"/>
          <w:color w:val="000000" w:themeColor="text1"/>
          <w:sz w:val="28"/>
          <w:szCs w:val="28"/>
        </w:rPr>
        <w:t>Для выполнения задания модуля, участник, самостоятельно смешивает материалы (база, грунт, наполнитель, лак) согласно TDS производителя материалов. Используемые в процессе смешивания материалы (база, грунт, наполнитель, лак, разбавитель, добавки, отвердитель) кол-во и процентное соотношение участник должен зафиксировать в «Рабочей карте», предоставленной экспертом.</w:t>
      </w:r>
    </w:p>
    <w:p w14:paraId="5A73C9AD" w14:textId="4D62C778" w:rsidR="004A3020" w:rsidRPr="00711B16" w:rsidRDefault="004A3020" w:rsidP="00711B16">
      <w:pPr>
        <w:pStyle w:val="af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B16">
        <w:rPr>
          <w:rFonts w:ascii="Times New Roman" w:hAnsi="Times New Roman"/>
          <w:color w:val="000000" w:themeColor="text1"/>
          <w:sz w:val="28"/>
          <w:szCs w:val="28"/>
        </w:rPr>
        <w:t>Выполнить</w:t>
      </w:r>
      <w:r w:rsidRPr="00711B1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антикоррозионную подготовку и нанести 2К шлифуемый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грунт-наполнитель</w:t>
      </w:r>
      <w:r w:rsidRPr="00711B1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711B16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весь</w:t>
      </w:r>
      <w:r w:rsidRPr="00711B16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элемент.</w:t>
      </w:r>
    </w:p>
    <w:p w14:paraId="52B34EAD" w14:textId="4C5ECF9B" w:rsidR="004A3020" w:rsidRPr="00711B16" w:rsidRDefault="004A3020" w:rsidP="00711B16">
      <w:pPr>
        <w:pStyle w:val="af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B16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Нанесение с наружной стороны крыла дополнительного защитного слоя (</w:t>
      </w:r>
      <w:proofErr w:type="spellStart"/>
      <w:r w:rsidRPr="00711B16">
        <w:rPr>
          <w:rFonts w:ascii="Times New Roman" w:hAnsi="Times New Roman"/>
          <w:color w:val="000000" w:themeColor="text1"/>
          <w:sz w:val="28"/>
          <w:szCs w:val="28"/>
        </w:rPr>
        <w:t>антигравийное</w:t>
      </w:r>
      <w:proofErr w:type="spellEnd"/>
      <w:r w:rsidRPr="00711B16">
        <w:rPr>
          <w:rFonts w:ascii="Times New Roman" w:hAnsi="Times New Roman"/>
          <w:color w:val="000000" w:themeColor="text1"/>
          <w:sz w:val="28"/>
          <w:szCs w:val="28"/>
        </w:rPr>
        <w:t xml:space="preserve"> покрытие).</w:t>
      </w:r>
      <w:r w:rsidRPr="00711B1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Макет</w:t>
      </w:r>
      <w:r w:rsidRPr="00711B1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задания</w:t>
      </w:r>
      <w:r w:rsidRPr="00711B1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разрабатывается</w:t>
      </w:r>
      <w:r w:rsidRPr="00711B16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11B16">
        <w:rPr>
          <w:rFonts w:ascii="Times New Roman" w:hAnsi="Times New Roman"/>
          <w:color w:val="000000" w:themeColor="text1"/>
          <w:sz w:val="28"/>
          <w:szCs w:val="28"/>
        </w:rPr>
        <w:t>отдельно.</w:t>
      </w:r>
    </w:p>
    <w:p w14:paraId="6C4F3FA7" w14:textId="58F1A1A3" w:rsidR="00711B16" w:rsidRPr="00711B16" w:rsidRDefault="00711B16" w:rsidP="00711B16">
      <w:pPr>
        <w:pStyle w:val="aff2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1B16">
        <w:rPr>
          <w:rFonts w:ascii="Times New Roman" w:hAnsi="Times New Roman"/>
          <w:color w:val="000000" w:themeColor="text1"/>
          <w:sz w:val="28"/>
        </w:rPr>
        <w:t xml:space="preserve">Деталь должна быть покрыта </w:t>
      </w:r>
      <w:r w:rsidR="00BA6998">
        <w:rPr>
          <w:rFonts w:ascii="Times New Roman" w:hAnsi="Times New Roman"/>
          <w:color w:val="000000" w:themeColor="text1"/>
          <w:sz w:val="28"/>
        </w:rPr>
        <w:t xml:space="preserve">2К прозрачным </w:t>
      </w:r>
      <w:r w:rsidRPr="00711B16">
        <w:rPr>
          <w:rFonts w:ascii="Times New Roman" w:hAnsi="Times New Roman"/>
          <w:color w:val="000000" w:themeColor="text1"/>
          <w:sz w:val="28"/>
        </w:rPr>
        <w:t xml:space="preserve">лаком. </w:t>
      </w:r>
    </w:p>
    <w:p w14:paraId="1A0600FA" w14:textId="2BA75805" w:rsidR="001A3B0C" w:rsidRPr="00711B16" w:rsidRDefault="000C2A6A" w:rsidP="00711B16">
      <w:pPr>
        <w:pStyle w:val="a1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Переднее крыло</w:t>
      </w:r>
      <w:r w:rsidR="001A3B0C" w:rsidRPr="00711B1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</w:t>
      </w:r>
      <w:r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1A3B0C" w:rsidRPr="00711B1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окрашиваться </w:t>
      </w:r>
      <w:r w:rsidR="001A3B0C" w:rsidRPr="00711B1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 w:rsidR="001A3B0C" w:rsidRPr="00711B1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сушиться</w:t>
      </w:r>
      <w:r w:rsidR="001A3B0C" w:rsidRPr="00711B16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1A3B0C" w:rsidRPr="00711B16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вертикальном</w:t>
      </w:r>
      <w:r w:rsidR="001A3B0C" w:rsidRPr="00711B1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положении.</w:t>
      </w:r>
    </w:p>
    <w:p w14:paraId="0FEF6C99" w14:textId="1A362D91" w:rsidR="001A3B0C" w:rsidRPr="00711B16" w:rsidRDefault="00711B16" w:rsidP="00711B16">
      <w:pPr>
        <w:pStyle w:val="a1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40"/>
          <w:lang w:val="ru"/>
        </w:rPr>
      </w:pPr>
      <w:r w:rsidRPr="00711B1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Суммарная толщина ЛКП должна соответствовать </w:t>
      </w:r>
      <w:r w:rsidR="00BA6998">
        <w:rPr>
          <w:rFonts w:ascii="Times New Roman" w:hAnsi="Times New Roman" w:cs="Times New Roman"/>
          <w:color w:val="000000" w:themeColor="text1"/>
          <w:sz w:val="28"/>
        </w:rPr>
        <w:t>TDS</w:t>
      </w:r>
      <w:r w:rsidRPr="00711B1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ЛКМ</w:t>
      </w:r>
      <w:r w:rsidR="001A3B0C" w:rsidRPr="00711B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2CD0483A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Локальный ремонт окрашенной детали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E0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E0A31" w:rsidRPr="003E0A31"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10C29A71" w14:textId="01C5CC4F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448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2часа</w:t>
      </w:r>
      <w:r w:rsidR="00E65B7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4AB8B9D" w14:textId="0CCB01A7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4E430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29BBDFD" w14:textId="151C361C" w:rsidR="004A3020" w:rsidRPr="00844845" w:rsidRDefault="004A3020" w:rsidP="001A3B0C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8448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Задание выполняется на переднем крыле автомобиля с</w:t>
      </w:r>
      <w:r w:rsidR="00844845" w:rsidRPr="00844845">
        <w:rPr>
          <w:rFonts w:ascii="Times New Roman" w:hAnsi="Times New Roman" w:cs="Times New Roman"/>
          <w:sz w:val="28"/>
          <w:lang w:val="ru-RU"/>
        </w:rPr>
        <w:t xml:space="preserve"> помощью техники «локального ремонта» и </w:t>
      </w:r>
      <w:r w:rsidR="00711B16" w:rsidRPr="008448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применением</w:t>
      </w:r>
      <w:r w:rsidRPr="008448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полирова</w:t>
      </w:r>
      <w:r w:rsidR="00711B16" w:rsidRPr="008448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льной системы</w:t>
      </w:r>
      <w:r w:rsidRPr="008448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44845" w:rsidRPr="00844845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3D7221DF" w14:textId="7F004E98" w:rsidR="004E430A" w:rsidRPr="00844845" w:rsidRDefault="004E430A" w:rsidP="001A3B0C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Зона повреждения </w:t>
      </w:r>
      <w:r w:rsidR="008B60E2">
        <w:rPr>
          <w:rFonts w:ascii="Times New Roman" w:hAnsi="Times New Roman" w:cs="Times New Roman"/>
          <w:bCs/>
          <w:sz w:val="28"/>
          <w:szCs w:val="36"/>
          <w:lang w:val="ru"/>
        </w:rPr>
        <w:t xml:space="preserve">- </w:t>
      </w:r>
      <w:r w:rsidR="008B60E2">
        <w:rPr>
          <w:rFonts w:ascii="Times New Roman" w:hAnsi="Times New Roman" w:cs="Times New Roman"/>
          <w:bCs/>
          <w:sz w:val="28"/>
          <w:szCs w:val="36"/>
          <w:lang w:val="ru-RU"/>
        </w:rPr>
        <w:t>деформация</w:t>
      </w:r>
      <w:r w:rsidR="001A3B0C">
        <w:rPr>
          <w:rFonts w:ascii="Times New Roman" w:hAnsi="Times New Roman" w:cs="Times New Roman"/>
          <w:bCs/>
          <w:sz w:val="28"/>
          <w:szCs w:val="36"/>
          <w:lang w:val="ru"/>
        </w:rPr>
        <w:t xml:space="preserve"> на переднем крыле автомобиля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–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3-5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 см</w:t>
      </w:r>
      <w:r w:rsidRPr="00C40C18"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 w:rsidRPr="001A3B0C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Зона ремонта задается экспертом до начала соревнования.</w:t>
      </w:r>
    </w:p>
    <w:p w14:paraId="6D518E08" w14:textId="6CC2C74F" w:rsidR="00844845" w:rsidRPr="00844845" w:rsidRDefault="00844845" w:rsidP="001A3B0C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 w:rsidRPr="00844845">
        <w:rPr>
          <w:rFonts w:ascii="Times New Roman" w:hAnsi="Times New Roman" w:cs="Times New Roman"/>
          <w:sz w:val="28"/>
          <w:lang w:val="ru-RU"/>
        </w:rPr>
        <w:t>Участник должен нанести все необходимые ЛКМ таким образом, чтобы зона ремонта находилась в рамках утвержденного шаблона (определяется перед конкурсом).</w:t>
      </w:r>
    </w:p>
    <w:p w14:paraId="5E8A2F1E" w14:textId="77777777" w:rsidR="004E430A" w:rsidRPr="00C40C18" w:rsidRDefault="004E430A" w:rsidP="001A3B0C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-RU"/>
        </w:rPr>
      </w:pP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 xml:space="preserve">Участник будет использовать 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базовую 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краску (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светлый металлик</w:t>
      </w:r>
      <w:r w:rsidRPr="00C40C18">
        <w:rPr>
          <w:rFonts w:ascii="Times New Roman" w:hAnsi="Times New Roman" w:cs="Times New Roman"/>
          <w:bCs/>
          <w:sz w:val="28"/>
          <w:szCs w:val="36"/>
          <w:lang w:val="ru"/>
        </w:rPr>
        <w:t>) с предварительно смешанной формулой.</w:t>
      </w:r>
    </w:p>
    <w:p w14:paraId="630B2408" w14:textId="763E7A32" w:rsidR="004E430A" w:rsidRPr="004E430A" w:rsidRDefault="004E430A" w:rsidP="001A3B0C">
      <w:pPr>
        <w:pStyle w:val="aff2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E430A">
        <w:rPr>
          <w:rFonts w:ascii="Times New Roman" w:hAnsi="Times New Roman"/>
          <w:sz w:val="28"/>
          <w:szCs w:val="28"/>
        </w:rPr>
        <w:t>Для выполнения задания модуля, участник, самостоятельно</w:t>
      </w:r>
      <w:r w:rsidRPr="004E430A">
        <w:rPr>
          <w:rFonts w:ascii="Times New Roman" w:hAnsi="Times New Roman"/>
          <w:sz w:val="28"/>
          <w:szCs w:val="28"/>
          <w:lang w:val="ru"/>
        </w:rPr>
        <w:t xml:space="preserve"> смешивает материалы (база, грунт, наполнитель, лак) согласно </w:t>
      </w:r>
      <w:r w:rsidRPr="004E430A">
        <w:rPr>
          <w:rFonts w:ascii="Times New Roman" w:hAnsi="Times New Roman"/>
          <w:sz w:val="28"/>
          <w:szCs w:val="28"/>
        </w:rPr>
        <w:t xml:space="preserve">TDS производителя материалов. Используемые в процессе смешивания материалы (база, грунт, наполнитель, лак, растворитель, добавки, отвердитель) кол-во, процентное соотношение участник должен зафиксировать в </w:t>
      </w:r>
      <w:r w:rsidRPr="004E430A">
        <w:rPr>
          <w:rFonts w:ascii="Times New Roman" w:hAnsi="Times New Roman"/>
          <w:sz w:val="28"/>
          <w:szCs w:val="28"/>
          <w:lang w:val="ru"/>
        </w:rPr>
        <w:t>«Рабочей карте», предоставленной экспертом.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0172925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A183A" w:rsidRPr="004E4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Ремон</w:t>
      </w:r>
      <w:r w:rsidR="004E430A" w:rsidRPr="004E4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 и </w:t>
      </w:r>
      <w:r w:rsidR="008A183A" w:rsidRPr="004E430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"/>
        </w:rPr>
        <w:t>окраска пластиковой детали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E0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E0A31" w:rsidRPr="003E0A31"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05C521D" w14:textId="517506BC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448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4часа</w:t>
      </w:r>
      <w:r w:rsidR="00E65B7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0C6C513" w14:textId="21AA3908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84484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A5AB71C" w14:textId="36EC3BDC" w:rsidR="00844845" w:rsidRPr="00D42E2B" w:rsidRDefault="00844845" w:rsidP="00D42E2B">
      <w:pPr>
        <w:pStyle w:val="aff2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42E2B">
        <w:rPr>
          <w:rFonts w:ascii="Times New Roman" w:hAnsi="Times New Roman"/>
          <w:sz w:val="28"/>
        </w:rPr>
        <w:lastRenderedPageBreak/>
        <w:t xml:space="preserve">Используйте </w:t>
      </w:r>
      <w:r w:rsidR="008B60E2">
        <w:rPr>
          <w:rFonts w:ascii="Times New Roman" w:hAnsi="Times New Roman"/>
          <w:sz w:val="28"/>
        </w:rPr>
        <w:t xml:space="preserve">не окрашенный (не структурный) </w:t>
      </w:r>
      <w:r w:rsidR="008B60E2" w:rsidRPr="00D42E2B">
        <w:rPr>
          <w:rFonts w:ascii="Times New Roman" w:hAnsi="Times New Roman"/>
          <w:sz w:val="28"/>
        </w:rPr>
        <w:t xml:space="preserve">задний </w:t>
      </w:r>
      <w:r w:rsidRPr="00D42E2B">
        <w:rPr>
          <w:rFonts w:ascii="Times New Roman" w:hAnsi="Times New Roman"/>
          <w:sz w:val="28"/>
        </w:rPr>
        <w:t>бампер автомобиля.</w:t>
      </w:r>
    </w:p>
    <w:p w14:paraId="005067E1" w14:textId="10A64294" w:rsidR="00844845" w:rsidRPr="00D42E2B" w:rsidRDefault="00844845" w:rsidP="00D42E2B">
      <w:pPr>
        <w:pStyle w:val="aff2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D42E2B">
        <w:rPr>
          <w:rFonts w:ascii="Times New Roman" w:hAnsi="Times New Roman"/>
          <w:sz w:val="28"/>
        </w:rPr>
        <w:t xml:space="preserve">Выполните ремонт повреждения (разрыв), используя технику ремонта пластиковых деталей. </w:t>
      </w:r>
    </w:p>
    <w:p w14:paraId="5554E595" w14:textId="2C93C66B" w:rsidR="00844845" w:rsidRPr="00D42E2B" w:rsidRDefault="00D42E2B" w:rsidP="00D42E2B">
      <w:pPr>
        <w:pStyle w:val="aff2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D42E2B">
        <w:rPr>
          <w:rFonts w:ascii="Times New Roman" w:hAnsi="Times New Roman"/>
          <w:bCs/>
          <w:color w:val="000000"/>
          <w:sz w:val="28"/>
        </w:rPr>
        <w:t xml:space="preserve">Подготовьте к нанесению лакокрасочные материалы, согласно рекомендациям технологии ремонта </w:t>
      </w:r>
      <w:r w:rsidR="00850AFB">
        <w:rPr>
          <w:rFonts w:ascii="Times New Roman" w:hAnsi="Times New Roman"/>
          <w:bCs/>
          <w:color w:val="000000"/>
          <w:sz w:val="28"/>
        </w:rPr>
        <w:t xml:space="preserve">пластика </w:t>
      </w:r>
      <w:r w:rsidRPr="00D42E2B">
        <w:rPr>
          <w:rFonts w:ascii="Times New Roman" w:hAnsi="Times New Roman"/>
          <w:bCs/>
          <w:color w:val="000000"/>
          <w:sz w:val="28"/>
        </w:rPr>
        <w:t>производителя ЛКМ.</w:t>
      </w:r>
    </w:p>
    <w:p w14:paraId="55381DCC" w14:textId="4C5F2F82" w:rsidR="00D42E2B" w:rsidRPr="00D42E2B" w:rsidRDefault="00D42E2B" w:rsidP="00D42E2B">
      <w:pPr>
        <w:pStyle w:val="aff2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D42E2B">
        <w:rPr>
          <w:rFonts w:ascii="Times New Roman" w:hAnsi="Times New Roman"/>
          <w:bCs/>
          <w:color w:val="000000"/>
          <w:sz w:val="28"/>
        </w:rPr>
        <w:t xml:space="preserve">Подготовьте деталь к нанесению базовых цветов. </w:t>
      </w:r>
    </w:p>
    <w:p w14:paraId="7AAE7C98" w14:textId="6D92CC74" w:rsidR="00D42E2B" w:rsidRPr="00D42E2B" w:rsidRDefault="00D42E2B" w:rsidP="00D42E2B">
      <w:pPr>
        <w:pStyle w:val="aff2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D42E2B">
        <w:rPr>
          <w:rFonts w:ascii="Times New Roman" w:hAnsi="Times New Roman"/>
          <w:bCs/>
          <w:color w:val="000000"/>
          <w:sz w:val="28"/>
        </w:rPr>
        <w:t xml:space="preserve">Нанесите базовые цвета (согласно макета задания). </w:t>
      </w:r>
    </w:p>
    <w:p w14:paraId="33BA635F" w14:textId="36120FE3" w:rsidR="00D42E2B" w:rsidRPr="00D42E2B" w:rsidRDefault="00D42E2B" w:rsidP="00D42E2B">
      <w:pPr>
        <w:pStyle w:val="aff2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2E2B">
        <w:rPr>
          <w:rFonts w:ascii="Times New Roman" w:hAnsi="Times New Roman"/>
          <w:color w:val="000000" w:themeColor="text1"/>
          <w:sz w:val="28"/>
        </w:rPr>
        <w:t xml:space="preserve">Деталь должна быть </w:t>
      </w:r>
      <w:r w:rsidR="00850AFB">
        <w:rPr>
          <w:rFonts w:ascii="Times New Roman" w:hAnsi="Times New Roman"/>
          <w:color w:val="000000" w:themeColor="text1"/>
          <w:sz w:val="28"/>
        </w:rPr>
        <w:t xml:space="preserve">полностью </w:t>
      </w:r>
      <w:r w:rsidRPr="00D42E2B">
        <w:rPr>
          <w:rFonts w:ascii="Times New Roman" w:hAnsi="Times New Roman"/>
          <w:color w:val="000000" w:themeColor="text1"/>
          <w:sz w:val="28"/>
        </w:rPr>
        <w:t xml:space="preserve">покрыта 2К прозрачным лаком. </w:t>
      </w:r>
    </w:p>
    <w:p w14:paraId="1080B1C1" w14:textId="4710902A" w:rsidR="00D42E2B" w:rsidRPr="00D42E2B" w:rsidRDefault="00D42E2B" w:rsidP="00D42E2B">
      <w:pPr>
        <w:pStyle w:val="aff2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42E2B">
        <w:rPr>
          <w:rFonts w:ascii="Times New Roman" w:hAnsi="Times New Roman"/>
          <w:bCs/>
          <w:sz w:val="28"/>
        </w:rPr>
        <w:t xml:space="preserve">Для выполнения задания модуля, участник, самостоятельно смешивает материалы (база, грунт, наполнитель, лак) согласно TDS производителя материалов. Используемые в процессе смешивания материалы (база, грунт, наполнитель, лак, растворитель, добавки, отвердитель) кол-во, процентное соотношение участник должен зафиксировать в «Рабочей карте», предоставленной экспертом. </w:t>
      </w:r>
    </w:p>
    <w:p w14:paraId="14835FFE" w14:textId="05328047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FD34B" w14:textId="77777777" w:rsidR="008A183A" w:rsidRPr="00C97E44" w:rsidRDefault="008A183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GoBack"/>
      <w:bookmarkEnd w:id="10"/>
    </w:p>
    <w:p w14:paraId="0F065F54" w14:textId="245A505A" w:rsidR="00730AE0" w:rsidRPr="004056F1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A1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новой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детали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методом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«мокрый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="008A183A" w:rsidRPr="008A183A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="008A183A" w:rsidRPr="008A18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мокрому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3E0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3E0A31"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В</w:t>
      </w:r>
      <w:r w:rsidR="003E0A31" w:rsidRPr="003E0A31"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ариатив</w:t>
      </w:r>
      <w:proofErr w:type="spellEnd"/>
    </w:p>
    <w:p w14:paraId="0283DB02" w14:textId="49565533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65B7C">
        <w:rPr>
          <w:rFonts w:ascii="Times New Roman" w:eastAsia="Times New Roman" w:hAnsi="Times New Roman" w:cs="Times New Roman"/>
          <w:bCs/>
          <w:sz w:val="28"/>
          <w:szCs w:val="28"/>
        </w:rPr>
        <w:t xml:space="preserve"> -2часа. </w:t>
      </w:r>
    </w:p>
    <w:p w14:paraId="177585C4" w14:textId="2122566A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="000F307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A235C59" w14:textId="427B7913" w:rsidR="000F3076" w:rsidRPr="000F3076" w:rsidRDefault="000F3076" w:rsidP="000F3076">
      <w:pPr>
        <w:pStyle w:val="af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3076">
        <w:rPr>
          <w:rFonts w:ascii="Times New Roman" w:hAnsi="Times New Roman"/>
          <w:sz w:val="28"/>
          <w:szCs w:val="28"/>
        </w:rPr>
        <w:t>Подготовка</w:t>
      </w:r>
      <w:r w:rsidRPr="000F3076">
        <w:rPr>
          <w:rFonts w:ascii="Times New Roman" w:hAnsi="Times New Roman"/>
          <w:spacing w:val="-3"/>
          <w:sz w:val="28"/>
          <w:szCs w:val="28"/>
        </w:rPr>
        <w:t xml:space="preserve"> и окраска </w:t>
      </w:r>
      <w:r w:rsidRPr="000F3076">
        <w:rPr>
          <w:rFonts w:ascii="Times New Roman" w:hAnsi="Times New Roman"/>
          <w:sz w:val="28"/>
          <w:szCs w:val="28"/>
        </w:rPr>
        <w:t>новой</w:t>
      </w:r>
      <w:r w:rsidRPr="000F30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автомобильной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части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(капот автомобиля) </w:t>
      </w:r>
      <w:r w:rsidRPr="000F3076">
        <w:rPr>
          <w:rFonts w:ascii="Times New Roman" w:hAnsi="Times New Roman"/>
          <w:sz w:val="28"/>
          <w:szCs w:val="28"/>
        </w:rPr>
        <w:t>для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нанесения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методом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«</w:t>
      </w:r>
      <w:r w:rsidRPr="000F3076">
        <w:rPr>
          <w:rFonts w:ascii="Times New Roman" w:hAnsi="Times New Roman"/>
          <w:sz w:val="28"/>
          <w:szCs w:val="28"/>
        </w:rPr>
        <w:t>мокрой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по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мокрому», согласно технической документации производителя ЛКМ.</w:t>
      </w:r>
    </w:p>
    <w:p w14:paraId="65FD5C4A" w14:textId="77777777" w:rsidR="000F3076" w:rsidRPr="000F3076" w:rsidRDefault="000F3076" w:rsidP="000F3076">
      <w:pPr>
        <w:pStyle w:val="af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3076">
        <w:rPr>
          <w:rFonts w:ascii="Times New Roman" w:hAnsi="Times New Roman"/>
          <w:sz w:val="28"/>
          <w:szCs w:val="28"/>
        </w:rPr>
        <w:t>Для выполнения задания модуля, участник, самостоятельно смешивает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материалы (база, грунт, наполнитель, лак) согласно TDS производителя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материалов.</w:t>
      </w:r>
      <w:r w:rsidRPr="000F307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Используемые</w:t>
      </w:r>
      <w:r w:rsidRPr="000F307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в</w:t>
      </w:r>
      <w:r w:rsidRPr="000F307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процессе</w:t>
      </w:r>
      <w:r w:rsidRPr="000F307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смешивания</w:t>
      </w:r>
      <w:r w:rsidRPr="000F307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материалы</w:t>
      </w:r>
      <w:r w:rsidRPr="000F307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(база,</w:t>
      </w:r>
      <w:r w:rsidRPr="000F307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грунт,</w:t>
      </w:r>
      <w:r w:rsidRPr="000F3076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наполнитель, лак, разбавитель, добавки, отвердитель) кол-во и процентное соотношение участник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должен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зафиксировать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в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«Рабочей карте»,</w:t>
      </w:r>
      <w:r w:rsidRPr="000F30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предоставленной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экспертом.</w:t>
      </w:r>
    </w:p>
    <w:p w14:paraId="2F60C0F3" w14:textId="5F31D7FB" w:rsidR="000F3076" w:rsidRPr="000F3076" w:rsidRDefault="000F3076" w:rsidP="000F3076">
      <w:pPr>
        <w:pStyle w:val="af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3076">
        <w:rPr>
          <w:rFonts w:ascii="Times New Roman" w:hAnsi="Times New Roman"/>
          <w:sz w:val="28"/>
          <w:szCs w:val="28"/>
        </w:rPr>
        <w:t>Применение</w:t>
      </w:r>
      <w:r w:rsidRPr="000F30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2К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прозрачного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лака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с</w:t>
      </w:r>
      <w:r w:rsidRPr="000F30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высокой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степенью</w:t>
      </w:r>
      <w:r w:rsidRPr="000F307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блеска на всю деталь.</w:t>
      </w:r>
    </w:p>
    <w:p w14:paraId="3D59D3E9" w14:textId="5F1D616A" w:rsidR="000F3076" w:rsidRPr="000F3076" w:rsidRDefault="000F3076" w:rsidP="000F3076">
      <w:pPr>
        <w:pStyle w:val="aff2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3076">
        <w:rPr>
          <w:rFonts w:ascii="Times New Roman" w:hAnsi="Times New Roman"/>
          <w:sz w:val="28"/>
          <w:szCs w:val="28"/>
        </w:rPr>
        <w:lastRenderedPageBreak/>
        <w:t>Сохранить все сухие отходы в контейнере для сухих отходов и все жидкие отходы в контейнере</w:t>
      </w:r>
      <w:r w:rsidRPr="000F307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3076">
        <w:rPr>
          <w:rFonts w:ascii="Times New Roman" w:hAnsi="Times New Roman"/>
          <w:sz w:val="28"/>
          <w:szCs w:val="28"/>
        </w:rPr>
        <w:t>жидким материалом</w:t>
      </w:r>
      <w:r w:rsidRPr="000F3076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6AD0F918" w14:textId="1404EE42" w:rsidR="00EA30C6" w:rsidRPr="00565C8B" w:rsidRDefault="004C46F7" w:rsidP="00400F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конкурсантов возрастом менее 1</w:t>
      </w:r>
      <w:r w:rsidR="00264C26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время на выполнения задания не должны превышать &gt;4 часов в день.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аспекты в зависимости от специфики компетенции.</w:t>
      </w:r>
    </w:p>
    <w:p w14:paraId="245CDCAC" w14:textId="3300886E" w:rsidR="00E15F2A" w:rsidRPr="00565C8B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szCs w:val="28"/>
          <w:lang w:eastAsia="ru-RU"/>
        </w:rPr>
      </w:pPr>
      <w:bookmarkStart w:id="13" w:name="_Toc78885659"/>
      <w:bookmarkStart w:id="14" w:name="_Toc124422972"/>
      <w:r w:rsidRPr="00565C8B">
        <w:rPr>
          <w:rFonts w:ascii="Times New Roman" w:hAnsi="Times New Roman"/>
          <w:b w:val="0"/>
          <w:szCs w:val="28"/>
          <w:lang w:eastAsia="ru-RU"/>
        </w:rPr>
        <w:t>2</w:t>
      </w:r>
      <w:r w:rsidR="00FB022D" w:rsidRPr="00565C8B">
        <w:rPr>
          <w:rFonts w:ascii="Times New Roman" w:hAnsi="Times New Roman"/>
          <w:b w:val="0"/>
          <w:szCs w:val="28"/>
          <w:lang w:eastAsia="ru-RU"/>
        </w:rPr>
        <w:t>.</w:t>
      </w:r>
      <w:r w:rsidRPr="00565C8B">
        <w:rPr>
          <w:rFonts w:ascii="Times New Roman" w:hAnsi="Times New Roman"/>
          <w:b w:val="0"/>
          <w:szCs w:val="28"/>
          <w:lang w:eastAsia="ru-RU"/>
        </w:rPr>
        <w:t>1</w:t>
      </w:r>
      <w:r w:rsidR="00FB022D" w:rsidRPr="00565C8B">
        <w:rPr>
          <w:rFonts w:ascii="Times New Roman" w:hAnsi="Times New Roman"/>
          <w:b w:val="0"/>
          <w:szCs w:val="28"/>
          <w:lang w:eastAsia="ru-RU"/>
        </w:rPr>
        <w:t xml:space="preserve">. </w:t>
      </w:r>
      <w:bookmarkEnd w:id="13"/>
      <w:r w:rsidRPr="00565C8B">
        <w:rPr>
          <w:rFonts w:ascii="Times New Roman" w:hAnsi="Times New Roman"/>
          <w:b w:val="0"/>
          <w:szCs w:val="28"/>
          <w:lang w:eastAsia="ru-RU"/>
        </w:rPr>
        <w:t>Личный инструмент конкурсанта</w:t>
      </w:r>
      <w:bookmarkEnd w:id="14"/>
    </w:p>
    <w:p w14:paraId="6941AB14" w14:textId="3C87C24E" w:rsidR="004C46F7" w:rsidRPr="00565C8B" w:rsidRDefault="00F866B1" w:rsidP="00DE50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Неопределенный - можно привезти оборудование по списку, кроме запрещенного.</w:t>
      </w:r>
    </w:p>
    <w:p w14:paraId="5CD8533C" w14:textId="56C46AF2" w:rsidR="004C46F7" w:rsidRPr="00565C8B" w:rsidRDefault="004C46F7" w:rsidP="00DE50F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Конкурсантам не требуется приносить ящик с инструментами кроме: 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Краскопульт для нанесения базы  HVLP с манометром, краскопульт для нанесения базы </w:t>
      </w:r>
      <w:proofErr w:type="spellStart"/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MiniJet</w:t>
      </w:r>
      <w:proofErr w:type="spellEnd"/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HVLP с манометром, краскопульт для нанесения лака  RP с манометром, краскопульт для нанесения наполнителя 1,7-1,9 с манометром, закрытая маска, полумаска для окраски, ботинки для работы с железным мысом, держатели окрасочных пистолетов (магнитный), обдувочный пистолет, малярный нож сменными лезвиями, набор металлических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шпателей, линейки 1 м металлическая, линейки 0,3 м металлическая, 0,3 л стаканы мерные для смешивания ЛКМ одноразовые, 0,6 л стаканы мерные для смешивания ЛКМ одноразовые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еруши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ащитные очки (не тонированные.) для шлифования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омбинезон малярный Standart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 пылезащитные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ерчатки для мойки краскопультов</w:t>
      </w:r>
      <w:r w:rsidR="00DE50F3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F866B1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итриловые перчатки . </w:t>
      </w:r>
    </w:p>
    <w:p w14:paraId="112A6605" w14:textId="73692741" w:rsidR="00E15F2A" w:rsidRPr="00565C8B" w:rsidRDefault="00A11569" w:rsidP="00786827">
      <w:pPr>
        <w:pStyle w:val="30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bookmarkStart w:id="15" w:name="_Toc78885660"/>
      <w:r w:rsidRPr="00565C8B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2</w:t>
      </w:r>
      <w:r w:rsidR="00FB022D" w:rsidRPr="00565C8B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 xml:space="preserve">.2. </w:t>
      </w:r>
      <w:r w:rsidR="00E15F2A" w:rsidRPr="00565C8B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/>
        </w:rPr>
        <w:t>Материалы, оборудование и инструменты, запрещенные на площадке</w:t>
      </w:r>
      <w:bookmarkEnd w:id="15"/>
    </w:p>
    <w:p w14:paraId="76C4BBE5" w14:textId="0F8793F3" w:rsidR="00400FF8" w:rsidRPr="00565C8B" w:rsidRDefault="004C46F7" w:rsidP="00400F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технических средств – USB, карты памяти</w:t>
      </w:r>
      <w:r w:rsidR="00400FF8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технических средств персональные ноутбуки, планшеты и сотовые телефоны, Технические средства — личные устройства для фото- и видеосъемки, шаблоны, пособия и пр., Чертежи, запись информации </w:t>
      </w:r>
      <w:r w:rsidR="00400FF8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портативное индивидуальное вычислительное оборудование, доступ в Интернет, </w:t>
      </w:r>
      <w:r w:rsidR="00400FF8" w:rsidRPr="00565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технологические приемы и последовательность операций, управление документацией и ее распределением.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7403CF61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C61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60D7FD25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E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6184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E430A">
        <w:rPr>
          <w:rFonts w:ascii="Times New Roman" w:hAnsi="Times New Roman" w:cs="Times New Roman"/>
          <w:sz w:val="28"/>
          <w:szCs w:val="28"/>
        </w:rPr>
        <w:t>Окраска автомобиля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10AE94E1" w:rsidR="00D41269" w:rsidRPr="001E1E87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1E1E87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47109" w14:textId="77777777" w:rsidR="008C7A97" w:rsidRDefault="008C7A97" w:rsidP="00970F49">
      <w:pPr>
        <w:spacing w:after="0" w:line="240" w:lineRule="auto"/>
      </w:pPr>
      <w:r>
        <w:separator/>
      </w:r>
    </w:p>
  </w:endnote>
  <w:endnote w:type="continuationSeparator" w:id="0">
    <w:p w14:paraId="5F58DC28" w14:textId="77777777" w:rsidR="008C7A97" w:rsidRDefault="008C7A9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C446A" w14:textId="77777777" w:rsidR="00D17132" w:rsidRDefault="00D171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4437C" w14:textId="77777777" w:rsidR="008C7A97" w:rsidRDefault="008C7A97" w:rsidP="00970F49">
      <w:pPr>
        <w:spacing w:after="0" w:line="240" w:lineRule="auto"/>
      </w:pPr>
      <w:r>
        <w:separator/>
      </w:r>
    </w:p>
  </w:footnote>
  <w:footnote w:type="continuationSeparator" w:id="0">
    <w:p w14:paraId="5E0D6723" w14:textId="77777777" w:rsidR="008C7A97" w:rsidRDefault="008C7A9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8C7D71"/>
    <w:multiLevelType w:val="hybridMultilevel"/>
    <w:tmpl w:val="5AA6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A25725"/>
    <w:multiLevelType w:val="hybridMultilevel"/>
    <w:tmpl w:val="D9D42A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943E43"/>
    <w:multiLevelType w:val="hybridMultilevel"/>
    <w:tmpl w:val="A466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C4A"/>
    <w:multiLevelType w:val="hybridMultilevel"/>
    <w:tmpl w:val="59E407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571B78"/>
    <w:multiLevelType w:val="hybridMultilevel"/>
    <w:tmpl w:val="278CAFC8"/>
    <w:lvl w:ilvl="0" w:tplc="3F1EE1F4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8"/>
        <w:szCs w:val="3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18D362A"/>
    <w:multiLevelType w:val="hybridMultilevel"/>
    <w:tmpl w:val="B268F29E"/>
    <w:lvl w:ilvl="0" w:tplc="523AEB88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2787C"/>
    <w:multiLevelType w:val="hybridMultilevel"/>
    <w:tmpl w:val="DA4C403E"/>
    <w:lvl w:ilvl="0" w:tplc="08B45486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723D41"/>
    <w:multiLevelType w:val="hybridMultilevel"/>
    <w:tmpl w:val="6E286F58"/>
    <w:lvl w:ilvl="0" w:tplc="F1422B08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A59C4"/>
    <w:multiLevelType w:val="hybridMultilevel"/>
    <w:tmpl w:val="6B7858D0"/>
    <w:lvl w:ilvl="0" w:tplc="74C2C03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9372F1"/>
    <w:multiLevelType w:val="hybridMultilevel"/>
    <w:tmpl w:val="F1D87F70"/>
    <w:lvl w:ilvl="0" w:tplc="8078137E">
      <w:start w:val="1"/>
      <w:numFmt w:val="bullet"/>
      <w:lvlText w:val="o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3E1769"/>
    <w:multiLevelType w:val="hybridMultilevel"/>
    <w:tmpl w:val="85A47758"/>
    <w:lvl w:ilvl="0" w:tplc="FCA4A41C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112700D"/>
    <w:multiLevelType w:val="hybridMultilevel"/>
    <w:tmpl w:val="E578F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53FA4"/>
    <w:multiLevelType w:val="hybridMultilevel"/>
    <w:tmpl w:val="8FF40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18E5B6D"/>
    <w:multiLevelType w:val="hybridMultilevel"/>
    <w:tmpl w:val="5694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97BB2"/>
    <w:multiLevelType w:val="hybridMultilevel"/>
    <w:tmpl w:val="3868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31"/>
  </w:num>
  <w:num w:numId="10">
    <w:abstractNumId w:val="8"/>
  </w:num>
  <w:num w:numId="11">
    <w:abstractNumId w:val="4"/>
  </w:num>
  <w:num w:numId="12">
    <w:abstractNumId w:val="16"/>
  </w:num>
  <w:num w:numId="13">
    <w:abstractNumId w:val="35"/>
  </w:num>
  <w:num w:numId="14">
    <w:abstractNumId w:val="17"/>
  </w:num>
  <w:num w:numId="15">
    <w:abstractNumId w:val="33"/>
  </w:num>
  <w:num w:numId="16">
    <w:abstractNumId w:val="36"/>
  </w:num>
  <w:num w:numId="17">
    <w:abstractNumId w:val="34"/>
  </w:num>
  <w:num w:numId="18">
    <w:abstractNumId w:val="30"/>
  </w:num>
  <w:num w:numId="19">
    <w:abstractNumId w:val="22"/>
  </w:num>
  <w:num w:numId="20">
    <w:abstractNumId w:val="27"/>
  </w:num>
  <w:num w:numId="21">
    <w:abstractNumId w:val="18"/>
  </w:num>
  <w:num w:numId="22">
    <w:abstractNumId w:val="5"/>
  </w:num>
  <w:num w:numId="23">
    <w:abstractNumId w:val="11"/>
  </w:num>
  <w:num w:numId="24">
    <w:abstractNumId w:val="23"/>
  </w:num>
  <w:num w:numId="25">
    <w:abstractNumId w:val="1"/>
  </w:num>
  <w:num w:numId="26">
    <w:abstractNumId w:val="29"/>
  </w:num>
  <w:num w:numId="27">
    <w:abstractNumId w:val="25"/>
  </w:num>
  <w:num w:numId="28">
    <w:abstractNumId w:val="19"/>
  </w:num>
  <w:num w:numId="29">
    <w:abstractNumId w:val="28"/>
  </w:num>
  <w:num w:numId="30">
    <w:abstractNumId w:val="21"/>
  </w:num>
  <w:num w:numId="31">
    <w:abstractNumId w:val="9"/>
  </w:num>
  <w:num w:numId="32">
    <w:abstractNumId w:val="37"/>
  </w:num>
  <w:num w:numId="33">
    <w:abstractNumId w:val="15"/>
  </w:num>
  <w:num w:numId="34">
    <w:abstractNumId w:val="13"/>
  </w:num>
  <w:num w:numId="35">
    <w:abstractNumId w:val="20"/>
  </w:num>
  <w:num w:numId="36">
    <w:abstractNumId w:val="24"/>
  </w:num>
  <w:num w:numId="37">
    <w:abstractNumId w:val="14"/>
  </w:num>
  <w:num w:numId="38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C2A6A"/>
    <w:rsid w:val="000D258B"/>
    <w:rsid w:val="000D43CC"/>
    <w:rsid w:val="000D4C46"/>
    <w:rsid w:val="000D74AA"/>
    <w:rsid w:val="000F0FC3"/>
    <w:rsid w:val="000F3076"/>
    <w:rsid w:val="001024BE"/>
    <w:rsid w:val="00107638"/>
    <w:rsid w:val="00114D79"/>
    <w:rsid w:val="00127743"/>
    <w:rsid w:val="001349FF"/>
    <w:rsid w:val="0015561E"/>
    <w:rsid w:val="001627D5"/>
    <w:rsid w:val="0017612A"/>
    <w:rsid w:val="001A3B0C"/>
    <w:rsid w:val="001B63AB"/>
    <w:rsid w:val="001C63E7"/>
    <w:rsid w:val="001D0D51"/>
    <w:rsid w:val="001E1DF9"/>
    <w:rsid w:val="001E1E87"/>
    <w:rsid w:val="00220E70"/>
    <w:rsid w:val="00237603"/>
    <w:rsid w:val="00243A65"/>
    <w:rsid w:val="00264C26"/>
    <w:rsid w:val="002660A6"/>
    <w:rsid w:val="00270E01"/>
    <w:rsid w:val="002776A1"/>
    <w:rsid w:val="0029547E"/>
    <w:rsid w:val="002B0DD6"/>
    <w:rsid w:val="002B1426"/>
    <w:rsid w:val="002C2481"/>
    <w:rsid w:val="002F2906"/>
    <w:rsid w:val="002F501F"/>
    <w:rsid w:val="003242E1"/>
    <w:rsid w:val="00333911"/>
    <w:rsid w:val="00334165"/>
    <w:rsid w:val="003531E7"/>
    <w:rsid w:val="003601A4"/>
    <w:rsid w:val="0037535C"/>
    <w:rsid w:val="003839F3"/>
    <w:rsid w:val="003868A3"/>
    <w:rsid w:val="00391E3F"/>
    <w:rsid w:val="003934F8"/>
    <w:rsid w:val="00397A1B"/>
    <w:rsid w:val="003A21C8"/>
    <w:rsid w:val="003B65B8"/>
    <w:rsid w:val="003C1D7A"/>
    <w:rsid w:val="003C5F97"/>
    <w:rsid w:val="003D1E51"/>
    <w:rsid w:val="003E0A31"/>
    <w:rsid w:val="00400FF8"/>
    <w:rsid w:val="004056F1"/>
    <w:rsid w:val="004139B4"/>
    <w:rsid w:val="004254FE"/>
    <w:rsid w:val="00433D63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3020"/>
    <w:rsid w:val="004B692B"/>
    <w:rsid w:val="004C3CAF"/>
    <w:rsid w:val="004C46F7"/>
    <w:rsid w:val="004C703E"/>
    <w:rsid w:val="004D096E"/>
    <w:rsid w:val="004E430A"/>
    <w:rsid w:val="004E785E"/>
    <w:rsid w:val="004E7905"/>
    <w:rsid w:val="005055FF"/>
    <w:rsid w:val="00510059"/>
    <w:rsid w:val="00554CBB"/>
    <w:rsid w:val="005560AC"/>
    <w:rsid w:val="0056194A"/>
    <w:rsid w:val="00565B7C"/>
    <w:rsid w:val="00565C8B"/>
    <w:rsid w:val="005A1625"/>
    <w:rsid w:val="005B05D5"/>
    <w:rsid w:val="005B0DEC"/>
    <w:rsid w:val="005B1C40"/>
    <w:rsid w:val="005B66FC"/>
    <w:rsid w:val="005C6A23"/>
    <w:rsid w:val="005E30DC"/>
    <w:rsid w:val="005E46B7"/>
    <w:rsid w:val="00605DD7"/>
    <w:rsid w:val="0060658F"/>
    <w:rsid w:val="00610841"/>
    <w:rsid w:val="00613219"/>
    <w:rsid w:val="00625179"/>
    <w:rsid w:val="00626A50"/>
    <w:rsid w:val="00626BAC"/>
    <w:rsid w:val="0062789A"/>
    <w:rsid w:val="0063396F"/>
    <w:rsid w:val="00640E46"/>
    <w:rsid w:val="0064179C"/>
    <w:rsid w:val="00643A8A"/>
    <w:rsid w:val="0064491A"/>
    <w:rsid w:val="00653B50"/>
    <w:rsid w:val="00670C11"/>
    <w:rsid w:val="006776B4"/>
    <w:rsid w:val="006873B8"/>
    <w:rsid w:val="006B0FEA"/>
    <w:rsid w:val="006B1FB4"/>
    <w:rsid w:val="006C52E3"/>
    <w:rsid w:val="006C6D6D"/>
    <w:rsid w:val="006C7A3B"/>
    <w:rsid w:val="006C7CE4"/>
    <w:rsid w:val="006F4464"/>
    <w:rsid w:val="00711B16"/>
    <w:rsid w:val="00714CA4"/>
    <w:rsid w:val="007250D9"/>
    <w:rsid w:val="007274B8"/>
    <w:rsid w:val="00727F97"/>
    <w:rsid w:val="00730AE0"/>
    <w:rsid w:val="0074372D"/>
    <w:rsid w:val="007604F9"/>
    <w:rsid w:val="00762C45"/>
    <w:rsid w:val="00764773"/>
    <w:rsid w:val="007735DC"/>
    <w:rsid w:val="0078311A"/>
    <w:rsid w:val="00786827"/>
    <w:rsid w:val="00791D70"/>
    <w:rsid w:val="00796BF4"/>
    <w:rsid w:val="007A61C5"/>
    <w:rsid w:val="007A6888"/>
    <w:rsid w:val="007B0DCC"/>
    <w:rsid w:val="007B2222"/>
    <w:rsid w:val="007B3FD5"/>
    <w:rsid w:val="007D3601"/>
    <w:rsid w:val="007D6C20"/>
    <w:rsid w:val="007E73B4"/>
    <w:rsid w:val="007F4575"/>
    <w:rsid w:val="00812516"/>
    <w:rsid w:val="00832EBB"/>
    <w:rsid w:val="00834734"/>
    <w:rsid w:val="00835BF6"/>
    <w:rsid w:val="00844845"/>
    <w:rsid w:val="00850AFB"/>
    <w:rsid w:val="008761F3"/>
    <w:rsid w:val="00881DD2"/>
    <w:rsid w:val="00882B54"/>
    <w:rsid w:val="008912AE"/>
    <w:rsid w:val="008A183A"/>
    <w:rsid w:val="008B0F23"/>
    <w:rsid w:val="008B560B"/>
    <w:rsid w:val="008B60E2"/>
    <w:rsid w:val="008C41F7"/>
    <w:rsid w:val="008C7A97"/>
    <w:rsid w:val="008D2B87"/>
    <w:rsid w:val="008D6DCF"/>
    <w:rsid w:val="008E5424"/>
    <w:rsid w:val="00901689"/>
    <w:rsid w:val="009018F0"/>
    <w:rsid w:val="00906E82"/>
    <w:rsid w:val="00910699"/>
    <w:rsid w:val="00916B03"/>
    <w:rsid w:val="009411E8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2B45"/>
    <w:rsid w:val="009A36AD"/>
    <w:rsid w:val="009B18A2"/>
    <w:rsid w:val="009C6184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A6998"/>
    <w:rsid w:val="00BC1783"/>
    <w:rsid w:val="00BC3813"/>
    <w:rsid w:val="00BC7808"/>
    <w:rsid w:val="00BE099A"/>
    <w:rsid w:val="00C06EBC"/>
    <w:rsid w:val="00C0723F"/>
    <w:rsid w:val="00C17019"/>
    <w:rsid w:val="00C17B01"/>
    <w:rsid w:val="00C21E3A"/>
    <w:rsid w:val="00C26C83"/>
    <w:rsid w:val="00C3202B"/>
    <w:rsid w:val="00C44C85"/>
    <w:rsid w:val="00C52383"/>
    <w:rsid w:val="00C56A9B"/>
    <w:rsid w:val="00C740CF"/>
    <w:rsid w:val="00C76572"/>
    <w:rsid w:val="00C8277D"/>
    <w:rsid w:val="00C94B65"/>
    <w:rsid w:val="00C95538"/>
    <w:rsid w:val="00C96567"/>
    <w:rsid w:val="00C97E44"/>
    <w:rsid w:val="00CA6CCD"/>
    <w:rsid w:val="00CC50B7"/>
    <w:rsid w:val="00CE2498"/>
    <w:rsid w:val="00CE36B8"/>
    <w:rsid w:val="00CE731E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E2B"/>
    <w:rsid w:val="00D45007"/>
    <w:rsid w:val="00D617CC"/>
    <w:rsid w:val="00D62A02"/>
    <w:rsid w:val="00D72FB6"/>
    <w:rsid w:val="00D87A1E"/>
    <w:rsid w:val="00DB17B0"/>
    <w:rsid w:val="00DC0E30"/>
    <w:rsid w:val="00DE39D8"/>
    <w:rsid w:val="00DE50F3"/>
    <w:rsid w:val="00DE5614"/>
    <w:rsid w:val="00E0407E"/>
    <w:rsid w:val="00E04FDF"/>
    <w:rsid w:val="00E15F2A"/>
    <w:rsid w:val="00E279E8"/>
    <w:rsid w:val="00E579D6"/>
    <w:rsid w:val="00E65B7C"/>
    <w:rsid w:val="00E75567"/>
    <w:rsid w:val="00E857D6"/>
    <w:rsid w:val="00EA0163"/>
    <w:rsid w:val="00EA0C3A"/>
    <w:rsid w:val="00EA30C6"/>
    <w:rsid w:val="00EB2779"/>
    <w:rsid w:val="00EB61C8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866B1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5F2A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4E430A"/>
    <w:pPr>
      <w:numPr>
        <w:numId w:val="23"/>
      </w:numPr>
    </w:pPr>
  </w:style>
  <w:style w:type="paragraph" w:styleId="a1">
    <w:name w:val="List Bullet"/>
    <w:basedOn w:val="a2"/>
    <w:uiPriority w:val="99"/>
    <w:unhideWhenUsed/>
    <w:qFormat/>
    <w:rsid w:val="004E430A"/>
    <w:pPr>
      <w:numPr>
        <w:numId w:val="23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2">
    <w:name w:val="List Bullet 2"/>
    <w:basedOn w:val="a2"/>
    <w:uiPriority w:val="99"/>
    <w:unhideWhenUsed/>
    <w:rsid w:val="004E430A"/>
    <w:pPr>
      <w:numPr>
        <w:ilvl w:val="1"/>
        <w:numId w:val="23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3">
    <w:name w:val="List Bullet 3"/>
    <w:basedOn w:val="a2"/>
    <w:uiPriority w:val="99"/>
    <w:unhideWhenUsed/>
    <w:rsid w:val="004E430A"/>
    <w:pPr>
      <w:numPr>
        <w:ilvl w:val="2"/>
        <w:numId w:val="23"/>
      </w:numPr>
      <w:spacing w:after="120"/>
      <w:ind w:left="851"/>
      <w:contextualSpacing/>
    </w:pPr>
    <w:rPr>
      <w:rFonts w:ascii="Frutiger LT Com 55 Roman" w:hAnsi="Frutiger LT Com 55 Roman"/>
      <w:sz w:val="20"/>
      <w:lang w:val="en-US"/>
    </w:rPr>
  </w:style>
  <w:style w:type="paragraph" w:styleId="4">
    <w:name w:val="List Bullet 4"/>
    <w:basedOn w:val="a2"/>
    <w:uiPriority w:val="99"/>
    <w:unhideWhenUsed/>
    <w:rsid w:val="004E430A"/>
    <w:pPr>
      <w:numPr>
        <w:ilvl w:val="3"/>
        <w:numId w:val="23"/>
      </w:numPr>
      <w:spacing w:after="120"/>
      <w:ind w:left="1135"/>
      <w:contextualSpacing/>
    </w:pPr>
    <w:rPr>
      <w:rFonts w:ascii="Frutiger LT Com 55 Roman" w:hAnsi="Frutiger LT Com 55 Roman"/>
      <w:sz w:val="20"/>
      <w:lang w:val="en-US"/>
    </w:rPr>
  </w:style>
  <w:style w:type="paragraph" w:styleId="5">
    <w:name w:val="List Bullet 5"/>
    <w:basedOn w:val="a2"/>
    <w:uiPriority w:val="99"/>
    <w:unhideWhenUsed/>
    <w:rsid w:val="004E430A"/>
    <w:pPr>
      <w:numPr>
        <w:ilvl w:val="4"/>
        <w:numId w:val="23"/>
      </w:numPr>
      <w:spacing w:after="120"/>
      <w:ind w:left="1418"/>
      <w:contextualSpacing/>
    </w:pPr>
    <w:rPr>
      <w:rFonts w:ascii="Frutiger LT Com 55 Roman" w:hAnsi="Frutiger LT Com 55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i4MAYewWbeD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Hi4MAYewWb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3F3-BEFD-4503-8466-383534CC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23</cp:revision>
  <dcterms:created xsi:type="dcterms:W3CDTF">2023-02-04T06:22:00Z</dcterms:created>
  <dcterms:modified xsi:type="dcterms:W3CDTF">2023-05-15T09:53:00Z</dcterms:modified>
</cp:coreProperties>
</file>