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BBE0B2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14:paraId="27939BAD" w14:textId="382E034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proofErr w:type="spellStart"/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Рекрутинг</w:t>
      </w:r>
      <w:proofErr w:type="spellEnd"/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 xml:space="preserve"> (</w:t>
      </w:r>
      <w:r w:rsidR="001E2D79">
        <w:rPr>
          <w:rFonts w:ascii="Times New Roman" w:hAnsi="Times New Roman" w:cs="Times New Roman"/>
          <w:b/>
          <w:sz w:val="24"/>
          <w:szCs w:val="28"/>
          <w:u w:val="single"/>
        </w:rPr>
        <w:t>юниорская категория</w:t>
      </w:r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14:paraId="413DBCD9" w14:textId="77777777" w:rsidR="00EB56A6" w:rsidRPr="00E22CB3" w:rsidRDefault="00EB56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CEAB7A1" w:rsidR="000A29CF" w:rsidRPr="000B2623" w:rsidRDefault="00EB56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09.07.2023-12.07.2023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72B1EEE" w:rsidR="000A29CF" w:rsidRPr="000B2623" w:rsidRDefault="00EB56A6" w:rsidP="000A29CF">
            <w:pPr>
              <w:rPr>
                <w:sz w:val="24"/>
                <w:szCs w:val="28"/>
              </w:rPr>
            </w:pPr>
            <w:r w:rsidRPr="00EB56A6">
              <w:rPr>
                <w:sz w:val="24"/>
                <w:szCs w:val="28"/>
              </w:rPr>
              <w:t>Санкт-Петербургский государственный университет аэрокосмического приборостроения</w:t>
            </w:r>
            <w:r>
              <w:rPr>
                <w:sz w:val="24"/>
                <w:szCs w:val="28"/>
              </w:rPr>
              <w:t>, г. Санкт-Петербург, ул. Большая Морская, д. 67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2413E28" w:rsidR="000A29CF" w:rsidRPr="00E22CB3" w:rsidRDefault="001E2D7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Высоцкая Арина Вячеславовна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F56A09B" w:rsidR="004E6A51" w:rsidRPr="001E2D79" w:rsidRDefault="00EB56A6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</w:t>
            </w:r>
            <w:r w:rsidR="001E2D79">
              <w:rPr>
                <w:sz w:val="24"/>
                <w:szCs w:val="28"/>
              </w:rPr>
              <w:t xml:space="preserve"> (965) 155-49-12</w:t>
            </w:r>
            <w:r>
              <w:rPr>
                <w:sz w:val="24"/>
                <w:szCs w:val="28"/>
              </w:rPr>
              <w:t xml:space="preserve">, </w:t>
            </w:r>
            <w:r w:rsidR="001E2D79">
              <w:rPr>
                <w:sz w:val="24"/>
                <w:szCs w:val="28"/>
                <w:lang w:val="en-US"/>
              </w:rPr>
              <w:t>Vysotskaya.arina15@gmail.com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F7F7BF" w:rsidR="00E22CB3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F5643">
              <w:rPr>
                <w:b/>
                <w:sz w:val="24"/>
                <w:szCs w:val="28"/>
              </w:rPr>
              <w:t>1</w:t>
            </w:r>
            <w:r w:rsidR="00EB56A6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EB56A6">
              <w:rPr>
                <w:b/>
                <w:sz w:val="24"/>
                <w:szCs w:val="28"/>
              </w:rPr>
              <w:t>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B56A6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56A6" w:rsidRPr="00E22CB3" w14:paraId="1B4DEF5D" w14:textId="77777777" w:rsidTr="00DE6C2F">
        <w:tc>
          <w:tcPr>
            <w:tcW w:w="1838" w:type="dxa"/>
          </w:tcPr>
          <w:p w14:paraId="4307ECA5" w14:textId="7EB7337C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5FE1698E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EB56A6" w:rsidRPr="00E22CB3" w14:paraId="3514A521" w14:textId="77777777" w:rsidTr="00DE6C2F">
        <w:tc>
          <w:tcPr>
            <w:tcW w:w="1838" w:type="dxa"/>
          </w:tcPr>
          <w:p w14:paraId="13F4EB46" w14:textId="0D9F5864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862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5F28CE9" w14:textId="7851D143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Заседание экспертов, </w:t>
            </w:r>
            <w:r w:rsidR="00BF5643" w:rsidRPr="00EB56A6">
              <w:rPr>
                <w:color w:val="000000"/>
                <w:sz w:val="24"/>
              </w:rPr>
              <w:t>проведение инструктажа по ОТ и ТБ</w:t>
            </w:r>
            <w:r w:rsidR="00BF5643">
              <w:rPr>
                <w:color w:val="000000"/>
                <w:sz w:val="24"/>
              </w:rPr>
              <w:t xml:space="preserve"> обучение экспертов</w:t>
            </w:r>
            <w:r w:rsidR="00BF5643">
              <w:rPr>
                <w:color w:val="000000"/>
                <w:sz w:val="24"/>
                <w:szCs w:val="24"/>
              </w:rPr>
              <w:t xml:space="preserve">, </w:t>
            </w:r>
            <w:r w:rsidRPr="00EB56A6">
              <w:rPr>
                <w:color w:val="000000"/>
                <w:sz w:val="24"/>
                <w:szCs w:val="24"/>
              </w:rPr>
              <w:t xml:space="preserve">определение состава жюри, распределение ролей, внесение изменений в КЗ и критерии </w:t>
            </w:r>
            <w:proofErr w:type="gramStart"/>
            <w:r w:rsidRPr="00EB56A6">
              <w:rPr>
                <w:color w:val="000000"/>
                <w:sz w:val="24"/>
                <w:szCs w:val="24"/>
              </w:rPr>
              <w:t>оценки,  подписание</w:t>
            </w:r>
            <w:proofErr w:type="gramEnd"/>
            <w:r w:rsidRPr="00EB56A6">
              <w:rPr>
                <w:color w:val="000000"/>
                <w:sz w:val="24"/>
                <w:szCs w:val="24"/>
              </w:rPr>
              <w:t xml:space="preserve"> протоколов </w:t>
            </w:r>
          </w:p>
        </w:tc>
      </w:tr>
      <w:tr w:rsidR="00EB56A6" w:rsidRPr="00E22CB3" w14:paraId="377C9AD2" w14:textId="77777777" w:rsidTr="00DE6C2F">
        <w:tc>
          <w:tcPr>
            <w:tcW w:w="1838" w:type="dxa"/>
          </w:tcPr>
          <w:p w14:paraId="6FEC1AA8" w14:textId="789B11AB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8628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D8628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D8628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08F1E7FD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Внесение критериев оценки в ЦСО. Блокировка. Подписание основных протоколов</w:t>
            </w:r>
          </w:p>
        </w:tc>
      </w:tr>
      <w:tr w:rsidR="00EB56A6" w:rsidRPr="00E22CB3" w14:paraId="0040AE3B" w14:textId="77777777" w:rsidTr="00DE6C2F">
        <w:tc>
          <w:tcPr>
            <w:tcW w:w="1838" w:type="dxa"/>
          </w:tcPr>
          <w:p w14:paraId="04FDE08F" w14:textId="468E5764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28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</w:t>
            </w:r>
            <w:r w:rsidR="00D862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A9C7BA8" w14:textId="182EC1F4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B56A6" w:rsidRPr="00E22CB3" w14:paraId="3C473AF8" w14:textId="77777777" w:rsidTr="00DE6C2F">
        <w:tc>
          <w:tcPr>
            <w:tcW w:w="1838" w:type="dxa"/>
          </w:tcPr>
          <w:p w14:paraId="7E78FFF5" w14:textId="12138FC0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62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.00-1</w:t>
            </w:r>
            <w:r w:rsidR="00D862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03004442" w14:textId="77A00C87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Регистрация, проверка паспортов участников </w:t>
            </w:r>
          </w:p>
        </w:tc>
      </w:tr>
      <w:tr w:rsidR="00EB56A6" w:rsidRPr="00E22CB3" w14:paraId="0BB330D1" w14:textId="77777777" w:rsidTr="00DE6C2F">
        <w:tc>
          <w:tcPr>
            <w:tcW w:w="1838" w:type="dxa"/>
          </w:tcPr>
          <w:p w14:paraId="4D758CFC" w14:textId="3064549B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8628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D8628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B0D642" w14:textId="77777777" w:rsidR="00BF5643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Знакомство участников с рабочими местами и оборудованием, </w:t>
            </w:r>
            <w:r w:rsidR="00BF5643">
              <w:rPr>
                <w:color w:val="000000"/>
                <w:sz w:val="24"/>
                <w:szCs w:val="24"/>
              </w:rPr>
              <w:t xml:space="preserve">нормативной и конкурсной документацией, </w:t>
            </w:r>
            <w:r w:rsidRPr="00EB56A6">
              <w:rPr>
                <w:color w:val="000000"/>
                <w:sz w:val="24"/>
                <w:szCs w:val="24"/>
              </w:rPr>
              <w:t xml:space="preserve">проведение инструктажа по ОТ и ТБ. </w:t>
            </w:r>
          </w:p>
          <w:p w14:paraId="520D8CE8" w14:textId="1A176CAD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Подписание протоколов о проведении инструктажей. </w:t>
            </w:r>
          </w:p>
          <w:p w14:paraId="6CE36F7A" w14:textId="77777777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Сбор участников, ответы на вопросы участников и экспертов. </w:t>
            </w:r>
          </w:p>
          <w:p w14:paraId="31AE6DB3" w14:textId="6C389B4C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Проведение жеребьёвки.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40CA4D" w:rsidR="00114836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BF5643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B56A6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B56A6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56A6" w:rsidRPr="00E22CB3" w14:paraId="5B45E976" w14:textId="77777777" w:rsidTr="00425B1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066F400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08.45</w:t>
            </w:r>
          </w:p>
        </w:tc>
        <w:tc>
          <w:tcPr>
            <w:tcW w:w="8618" w:type="dxa"/>
            <w:shd w:val="clear" w:color="auto" w:fill="auto"/>
          </w:tcPr>
          <w:p w14:paraId="3910F9A4" w14:textId="48AB8CF9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176E7BE1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A5AA399" w:rsidR="00EB56A6" w:rsidRPr="00BF5643" w:rsidRDefault="00EB56A6" w:rsidP="00EB56A6">
            <w:pPr>
              <w:jc w:val="center"/>
              <w:rPr>
                <w:color w:val="FF0000"/>
                <w:sz w:val="24"/>
                <w:szCs w:val="24"/>
              </w:rPr>
            </w:pPr>
            <w:r w:rsidRPr="00BF5643">
              <w:rPr>
                <w:color w:val="FF0000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1E8CB7A8" w14:textId="2242F1D6" w:rsidR="00EB56A6" w:rsidRPr="00BF5643" w:rsidRDefault="00EB56A6" w:rsidP="00EB56A6">
            <w:pPr>
              <w:rPr>
                <w:color w:val="FF0000"/>
                <w:sz w:val="24"/>
                <w:szCs w:val="24"/>
              </w:rPr>
            </w:pPr>
            <w:r w:rsidRPr="00BF5643">
              <w:rPr>
                <w:color w:val="FF0000"/>
                <w:sz w:val="24"/>
              </w:rPr>
              <w:t>Знакомство с конкурсным заданием.</w:t>
            </w:r>
          </w:p>
        </w:tc>
      </w:tr>
      <w:tr w:rsidR="00EB56A6" w:rsidRPr="00E22CB3" w14:paraId="316EF077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42A28E0A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712FF1B8" w14:textId="77777777" w:rsidR="00EB56A6" w:rsidRPr="00EB56A6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14:paraId="61E88CD0" w14:textId="4FD918D6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А. </w:t>
            </w:r>
            <w:r w:rsidR="001E2D79" w:rsidRPr="001E2D79">
              <w:rPr>
                <w:rFonts w:eastAsia="Calibri"/>
                <w:sz w:val="24"/>
                <w:lang w:eastAsia="en-US"/>
              </w:rPr>
              <w:t>Интервью заказчика и формирование карты поиска кандидата на основе анализа рынка труда. Составление объявлений о вакансии.</w:t>
            </w:r>
          </w:p>
        </w:tc>
      </w:tr>
      <w:tr w:rsidR="00EB56A6" w:rsidRPr="00E22CB3" w14:paraId="662190C2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EDFD70B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D944B5A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EB56A6" w:rsidRPr="00E22CB3" w14:paraId="626DA5A1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2EB4CEE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14.00 – 1</w:t>
            </w:r>
            <w:r w:rsidR="001E2D79">
              <w:rPr>
                <w:color w:val="000000"/>
                <w:sz w:val="24"/>
              </w:rPr>
              <w:t>6</w:t>
            </w:r>
            <w:r w:rsidRPr="00EB56A6">
              <w:rPr>
                <w:color w:val="000000"/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689B514" w:rsidR="00EB56A6" w:rsidRPr="00EB56A6" w:rsidRDefault="001E2D79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EB56A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26D221" w:rsidR="00EB56A6" w:rsidRPr="00E22CB3" w:rsidRDefault="00EB56A6" w:rsidP="00EB56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EB56A6" w:rsidRPr="00E22CB3" w14:paraId="12E75D48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6E790CA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48C6EFB9" w14:textId="0CAA86C1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3E202974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6A7D74B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1FFB4F62" w14:textId="77777777"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40F2CFF1" w14:textId="2D6675EB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</w:t>
            </w:r>
            <w:r w:rsidR="001E2D79">
              <w:rPr>
                <w:rFonts w:eastAsia="Calibri"/>
                <w:b/>
                <w:sz w:val="24"/>
                <w:lang w:eastAsia="en-US"/>
              </w:rPr>
              <w:t>Б</w:t>
            </w:r>
            <w:r w:rsidRPr="00EB56A6">
              <w:rPr>
                <w:rFonts w:eastAsia="Calibri"/>
                <w:b/>
                <w:sz w:val="24"/>
                <w:lang w:eastAsia="en-US"/>
              </w:rPr>
              <w:t>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</w:t>
            </w:r>
            <w:r w:rsidRPr="00EB56A6">
              <w:rPr>
                <w:color w:val="000000"/>
                <w:sz w:val="24"/>
                <w:szCs w:val="28"/>
              </w:rPr>
              <w:t>Поиск кандидатов по заявке от заказчика. Приглашение на собеседование</w:t>
            </w:r>
          </w:p>
        </w:tc>
      </w:tr>
      <w:tr w:rsidR="00EB56A6" w:rsidRPr="00E22CB3" w14:paraId="05521EC5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B73B91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7A32AE35" w14:textId="0D1B7133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Обед </w:t>
            </w:r>
          </w:p>
        </w:tc>
      </w:tr>
      <w:tr w:rsidR="00EB56A6" w:rsidRPr="00E22CB3" w14:paraId="1B4FD1B1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FB957C3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lastRenderedPageBreak/>
              <w:t>14:00 – 1</w:t>
            </w:r>
            <w:r w:rsidR="001E2D79">
              <w:rPr>
                <w:color w:val="000000"/>
                <w:sz w:val="24"/>
              </w:rPr>
              <w:t>6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1C41B15" w14:textId="77B0AC1A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Подведение итогов второго конкурсного дня. Работа экспертов. Занесение оценок в ЦСО.</w:t>
            </w:r>
          </w:p>
        </w:tc>
      </w:tr>
      <w:tr w:rsidR="00EB56A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FC21FD" w:rsidR="00EB56A6" w:rsidRPr="000B2623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1E2D79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EB56A6" w:rsidRPr="00E22CB3" w14:paraId="10A26DEA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D0F2DAF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1796D628" w14:textId="7A587194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751D11B8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B5C78A1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058CA789" w14:textId="77777777"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1976941E" w14:textId="6AB9ED79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</w:t>
            </w:r>
            <w:r w:rsidR="001E2D79">
              <w:rPr>
                <w:rFonts w:eastAsia="Calibri"/>
                <w:b/>
                <w:sz w:val="24"/>
                <w:lang w:eastAsia="en-US"/>
              </w:rPr>
              <w:t>В</w:t>
            </w:r>
            <w:r w:rsidRPr="00EB56A6">
              <w:rPr>
                <w:rFonts w:eastAsia="Calibri"/>
                <w:b/>
                <w:sz w:val="24"/>
                <w:lang w:eastAsia="en-US"/>
              </w:rPr>
              <w:t>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 </w:t>
            </w:r>
            <w:r w:rsidRPr="00EB56A6">
              <w:rPr>
                <w:color w:val="000000"/>
                <w:sz w:val="24"/>
                <w:szCs w:val="28"/>
              </w:rPr>
              <w:t>Собеседование соискателя, на основе представленного информационно-аналитического кейса. Составление мотивационного заключения по кандидату</w:t>
            </w:r>
          </w:p>
        </w:tc>
      </w:tr>
      <w:tr w:rsidR="00EB56A6" w:rsidRPr="00E22CB3" w14:paraId="49B8AA7D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4D6609F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2A383792" w14:textId="08C63D70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EB56A6" w:rsidRPr="00E22CB3" w14:paraId="2C3E56D2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C92DDB8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– </w:t>
            </w:r>
            <w:r>
              <w:rPr>
                <w:color w:val="000000"/>
                <w:sz w:val="24"/>
              </w:rPr>
              <w:t>1</w:t>
            </w:r>
            <w:r w:rsidR="00D86285">
              <w:rPr>
                <w:color w:val="000000"/>
                <w:sz w:val="24"/>
              </w:rPr>
              <w:t>7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6E51AB34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Подведение итогов третьего конкурсного дня. Работа экспертов. Занесение оценок </w:t>
            </w:r>
            <w:r w:rsidR="00D86285">
              <w:rPr>
                <w:color w:val="000000"/>
                <w:sz w:val="24"/>
              </w:rPr>
              <w:t xml:space="preserve">и блокировка </w:t>
            </w:r>
            <w:r w:rsidRPr="00EB56A6">
              <w:rPr>
                <w:color w:val="000000"/>
                <w:sz w:val="24"/>
              </w:rPr>
              <w:t>ЦСО</w:t>
            </w:r>
            <w:r w:rsidR="001E2D79">
              <w:rPr>
                <w:color w:val="000000"/>
                <w:sz w:val="24"/>
              </w:rPr>
              <w:t xml:space="preserve">. Подписание </w:t>
            </w:r>
            <w:r w:rsidR="00BF5643">
              <w:rPr>
                <w:color w:val="000000"/>
                <w:sz w:val="24"/>
              </w:rPr>
              <w:t xml:space="preserve">итоговых </w:t>
            </w:r>
            <w:r w:rsidR="001E2D79">
              <w:rPr>
                <w:color w:val="000000"/>
                <w:sz w:val="24"/>
              </w:rPr>
              <w:t>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D595" w14:textId="77777777" w:rsidR="000A3782" w:rsidRDefault="000A3782" w:rsidP="00970F49">
      <w:pPr>
        <w:spacing w:after="0" w:line="240" w:lineRule="auto"/>
      </w:pPr>
      <w:r>
        <w:separator/>
      </w:r>
    </w:p>
  </w:endnote>
  <w:endnote w:type="continuationSeparator" w:id="0">
    <w:p w14:paraId="44A29C1D" w14:textId="77777777" w:rsidR="000A3782" w:rsidRDefault="000A37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56A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EFFC0" w14:textId="77777777" w:rsidR="000A3782" w:rsidRDefault="000A3782" w:rsidP="00970F49">
      <w:pPr>
        <w:spacing w:after="0" w:line="240" w:lineRule="auto"/>
      </w:pPr>
      <w:r>
        <w:separator/>
      </w:r>
    </w:p>
  </w:footnote>
  <w:footnote w:type="continuationSeparator" w:id="0">
    <w:p w14:paraId="28C71DBB" w14:textId="77777777" w:rsidR="000A3782" w:rsidRDefault="000A37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378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2D7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B6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564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3BA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28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6A6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5D4E43A-78EF-C34C-96DC-E5A78EA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8B76-08AD-4694-AABF-763DA71B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54</cp:revision>
  <dcterms:created xsi:type="dcterms:W3CDTF">2023-01-12T10:59:00Z</dcterms:created>
  <dcterms:modified xsi:type="dcterms:W3CDTF">2023-05-23T06:27:00Z</dcterms:modified>
</cp:coreProperties>
</file>