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bookmarkStart w:id="0" w:name="_GoBack" w:displacedByCustomXml="prev"/>
        <w:bookmarkEnd w:id="0" w:displacedByCustomXml="prev"/>
        <w:p w:rsidR="001D17E7" w:rsidRDefault="001D17E7" w:rsidP="001D17E7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1D17E7" w:rsidRPr="00A204BB" w:rsidRDefault="001D17E7" w:rsidP="001D17E7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1D17E7" w:rsidRPr="00F830E7" w:rsidRDefault="001D17E7" w:rsidP="001D17E7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F830E7"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ОХРАНЕ</w:t>
          </w:r>
        </w:p>
        <w:p w:rsidR="001D17E7" w:rsidRPr="00F830E7" w:rsidRDefault="001D17E7" w:rsidP="001D17E7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F830E7">
            <w:rPr>
              <w:rFonts w:ascii="Times New Roman" w:eastAsia="Arial Unicode MS" w:hAnsi="Times New Roman" w:cs="Times New Roman"/>
              <w:sz w:val="56"/>
              <w:szCs w:val="56"/>
            </w:rPr>
            <w:t>ТРУДА И ТЕХНИКЕ</w:t>
          </w:r>
        </w:p>
        <w:p w:rsidR="001D17E7" w:rsidRPr="00F830E7" w:rsidRDefault="001D17E7" w:rsidP="001D17E7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F830E7">
            <w:rPr>
              <w:rFonts w:ascii="Times New Roman" w:eastAsia="Arial Unicode MS" w:hAnsi="Times New Roman" w:cs="Times New Roman"/>
              <w:sz w:val="56"/>
              <w:szCs w:val="56"/>
            </w:rPr>
            <w:t>БЕЗОПАСНОСТИ</w:t>
          </w:r>
        </w:p>
        <w:p w:rsidR="001D17E7" w:rsidRPr="00A204BB" w:rsidRDefault="001D17E7" w:rsidP="001D17E7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F830E7">
            <w:rPr>
              <w:rFonts w:ascii="Times New Roman" w:eastAsia="Arial Unicode MS" w:hAnsi="Times New Roman" w:cs="Times New Roman"/>
              <w:sz w:val="56"/>
              <w:szCs w:val="56"/>
            </w:rPr>
            <w:t>КОМПЕТЕНЦИИ</w:t>
          </w:r>
        </w:p>
        <w:p w:rsidR="001D17E7" w:rsidRPr="00A204BB" w:rsidRDefault="001D17E7" w:rsidP="001D17E7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«Эстетическая косметология»</w:t>
          </w:r>
        </w:p>
        <w:p w:rsidR="001D17E7" w:rsidRDefault="001D17E7" w:rsidP="001D17E7">
          <w:pPr>
            <w:spacing w:after="0" w:line="36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1D17E7" w:rsidRDefault="001D17E7" w:rsidP="001D17E7">
          <w:pPr>
            <w:spacing w:after="0" w:line="36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1D17E7" w:rsidRDefault="001D17E7" w:rsidP="001D17E7">
          <w:pPr>
            <w:spacing w:after="0" w:line="36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1D17E7" w:rsidRPr="00854733" w:rsidRDefault="00D95BC4" w:rsidP="001D17E7">
          <w:pPr>
            <w:spacing w:after="0" w:line="36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1D17E7" w:rsidRDefault="001D17E7" w:rsidP="001D17E7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1D17E7" w:rsidRDefault="001D17E7" w:rsidP="001D17E7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1D17E7" w:rsidRDefault="001D17E7" w:rsidP="001D17E7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1D17E7" w:rsidRDefault="001D17E7" w:rsidP="001D17E7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:rsidR="001D17E7" w:rsidRDefault="001D17E7" w:rsidP="001D17E7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:rsidR="001D17E7" w:rsidRDefault="001D17E7" w:rsidP="001D17E7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:rsidR="001D17E7" w:rsidRDefault="001D17E7" w:rsidP="001D17E7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2023 г.</w:t>
      </w:r>
    </w:p>
    <w:p w:rsidR="001D17E7" w:rsidRDefault="001D17E7" w:rsidP="001D17E7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1D17E7" w:rsidRDefault="001D17E7" w:rsidP="001D17E7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:rsidR="001D17E7" w:rsidRDefault="001D17E7" w:rsidP="001D17E7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:rsidR="00F82D24" w:rsidRDefault="00C86C0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ОГЛАВЛЕНИЕ</w:t>
      </w:r>
    </w:p>
    <w:tbl>
      <w:tblPr>
        <w:tblStyle w:val="af8"/>
        <w:tblW w:w="9776" w:type="dxa"/>
        <w:tblLook w:val="04A0" w:firstRow="1" w:lastRow="0" w:firstColumn="1" w:lastColumn="0" w:noHBand="0" w:noVBand="1"/>
      </w:tblPr>
      <w:tblGrid>
        <w:gridCol w:w="667"/>
        <w:gridCol w:w="8053"/>
        <w:gridCol w:w="1056"/>
      </w:tblGrid>
      <w:tr w:rsidR="00F82D24" w:rsidTr="008F3F80">
        <w:tc>
          <w:tcPr>
            <w:tcW w:w="8720" w:type="dxa"/>
            <w:gridSpan w:val="2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инструктажа по охране труда и технике безопасности</w:t>
            </w:r>
          </w:p>
        </w:tc>
        <w:tc>
          <w:tcPr>
            <w:tcW w:w="1056" w:type="dxa"/>
          </w:tcPr>
          <w:p w:rsidR="00F82D24" w:rsidRDefault="00F8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D24" w:rsidTr="008F3F80">
        <w:tc>
          <w:tcPr>
            <w:tcW w:w="8720" w:type="dxa"/>
            <w:gridSpan w:val="2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Инструкция по охране труда для участников ДЭ</w:t>
            </w:r>
          </w:p>
        </w:tc>
        <w:tc>
          <w:tcPr>
            <w:tcW w:w="1056" w:type="dxa"/>
          </w:tcPr>
          <w:p w:rsidR="00F82D24" w:rsidRPr="008F3F80" w:rsidRDefault="008F3F80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8F3F80">
              <w:rPr>
                <w:rFonts w:ascii="Times New Roman" w:hAnsi="Times New Roman" w:cs="Times New Roman"/>
                <w:szCs w:val="28"/>
              </w:rPr>
              <w:t>2-21</w:t>
            </w:r>
          </w:p>
        </w:tc>
      </w:tr>
      <w:tr w:rsidR="00F82D24" w:rsidTr="008F3F80">
        <w:tc>
          <w:tcPr>
            <w:tcW w:w="667" w:type="dxa"/>
          </w:tcPr>
          <w:p w:rsidR="00F82D24" w:rsidRDefault="00C86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053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Общие требования охраны труда</w:t>
            </w:r>
          </w:p>
        </w:tc>
        <w:tc>
          <w:tcPr>
            <w:tcW w:w="1056" w:type="dxa"/>
          </w:tcPr>
          <w:p w:rsidR="00F82D24" w:rsidRPr="008F3F80" w:rsidRDefault="008F3F80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8F3F80">
              <w:rPr>
                <w:rFonts w:ascii="Times New Roman" w:hAnsi="Times New Roman" w:cs="Times New Roman"/>
                <w:szCs w:val="28"/>
              </w:rPr>
              <w:t>3-7</w:t>
            </w:r>
          </w:p>
        </w:tc>
      </w:tr>
      <w:tr w:rsidR="00F82D24" w:rsidTr="008F3F80">
        <w:tc>
          <w:tcPr>
            <w:tcW w:w="667" w:type="dxa"/>
          </w:tcPr>
          <w:p w:rsidR="00F82D24" w:rsidRDefault="00C86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053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охраны труда перед началом работы</w:t>
            </w:r>
          </w:p>
        </w:tc>
        <w:tc>
          <w:tcPr>
            <w:tcW w:w="1056" w:type="dxa"/>
          </w:tcPr>
          <w:p w:rsidR="00F82D24" w:rsidRPr="008F3F80" w:rsidRDefault="008F3F80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8F3F80">
              <w:rPr>
                <w:rFonts w:ascii="Times New Roman" w:hAnsi="Times New Roman" w:cs="Times New Roman"/>
                <w:szCs w:val="28"/>
              </w:rPr>
              <w:t>10-13</w:t>
            </w:r>
          </w:p>
        </w:tc>
      </w:tr>
      <w:tr w:rsidR="00F82D24" w:rsidTr="008F3F80">
        <w:tc>
          <w:tcPr>
            <w:tcW w:w="667" w:type="dxa"/>
          </w:tcPr>
          <w:p w:rsidR="00F82D24" w:rsidRDefault="00C86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053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охраны труда во время работы</w:t>
            </w:r>
          </w:p>
        </w:tc>
        <w:tc>
          <w:tcPr>
            <w:tcW w:w="1056" w:type="dxa"/>
          </w:tcPr>
          <w:p w:rsidR="00F82D24" w:rsidRPr="008F3F80" w:rsidRDefault="008F3F80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8F3F80">
              <w:rPr>
                <w:rFonts w:ascii="Times New Roman" w:hAnsi="Times New Roman" w:cs="Times New Roman"/>
                <w:szCs w:val="28"/>
              </w:rPr>
              <w:t>14-18</w:t>
            </w:r>
          </w:p>
        </w:tc>
      </w:tr>
      <w:tr w:rsidR="00F82D24" w:rsidTr="008F3F80">
        <w:tc>
          <w:tcPr>
            <w:tcW w:w="667" w:type="dxa"/>
          </w:tcPr>
          <w:p w:rsidR="00F82D24" w:rsidRDefault="00C86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053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охраны труда в аварийных ситуациях</w:t>
            </w:r>
          </w:p>
        </w:tc>
        <w:tc>
          <w:tcPr>
            <w:tcW w:w="1056" w:type="dxa"/>
          </w:tcPr>
          <w:p w:rsidR="00F82D24" w:rsidRPr="008F3F80" w:rsidRDefault="008F3F80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8F3F80">
              <w:rPr>
                <w:rFonts w:ascii="Times New Roman" w:hAnsi="Times New Roman" w:cs="Times New Roman"/>
                <w:szCs w:val="28"/>
              </w:rPr>
              <w:t>18-20</w:t>
            </w:r>
          </w:p>
        </w:tc>
      </w:tr>
      <w:tr w:rsidR="00F82D24" w:rsidTr="008F3F80">
        <w:tc>
          <w:tcPr>
            <w:tcW w:w="667" w:type="dxa"/>
          </w:tcPr>
          <w:p w:rsidR="00F82D24" w:rsidRDefault="00C86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053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Требование охраны труда по окончании работ</w:t>
            </w:r>
          </w:p>
        </w:tc>
        <w:tc>
          <w:tcPr>
            <w:tcW w:w="1056" w:type="dxa"/>
          </w:tcPr>
          <w:p w:rsidR="00F82D24" w:rsidRPr="008F3F80" w:rsidRDefault="008F3F80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8F3F80">
              <w:rPr>
                <w:rFonts w:ascii="Times New Roman" w:hAnsi="Times New Roman" w:cs="Times New Roman"/>
                <w:szCs w:val="28"/>
              </w:rPr>
              <w:t>20-21</w:t>
            </w:r>
          </w:p>
        </w:tc>
      </w:tr>
      <w:tr w:rsidR="00F82D24" w:rsidTr="008F3F80">
        <w:tc>
          <w:tcPr>
            <w:tcW w:w="667" w:type="dxa"/>
          </w:tcPr>
          <w:p w:rsidR="00F82D24" w:rsidRDefault="00C86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053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первой помощи</w:t>
            </w:r>
          </w:p>
        </w:tc>
        <w:tc>
          <w:tcPr>
            <w:tcW w:w="1056" w:type="dxa"/>
          </w:tcPr>
          <w:p w:rsidR="00F82D24" w:rsidRPr="008F3F80" w:rsidRDefault="008F3F80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8F3F80">
              <w:rPr>
                <w:rFonts w:ascii="Times New Roman" w:hAnsi="Times New Roman" w:cs="Times New Roman"/>
                <w:szCs w:val="28"/>
              </w:rPr>
              <w:t>21</w:t>
            </w:r>
          </w:p>
        </w:tc>
      </w:tr>
      <w:tr w:rsidR="00F82D24" w:rsidTr="008F3F80">
        <w:tc>
          <w:tcPr>
            <w:tcW w:w="8720" w:type="dxa"/>
            <w:gridSpan w:val="2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Инструкция по охране труда для экспертов</w:t>
            </w:r>
          </w:p>
        </w:tc>
        <w:tc>
          <w:tcPr>
            <w:tcW w:w="1056" w:type="dxa"/>
          </w:tcPr>
          <w:p w:rsidR="00F82D24" w:rsidRPr="008F3F80" w:rsidRDefault="008F3F80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8F3F80">
              <w:rPr>
                <w:rFonts w:ascii="Times New Roman" w:hAnsi="Times New Roman" w:cs="Times New Roman"/>
                <w:szCs w:val="28"/>
              </w:rPr>
              <w:t>21-30</w:t>
            </w:r>
          </w:p>
        </w:tc>
      </w:tr>
      <w:tr w:rsidR="00F82D24" w:rsidTr="008F3F80">
        <w:tc>
          <w:tcPr>
            <w:tcW w:w="667" w:type="dxa"/>
          </w:tcPr>
          <w:p w:rsidR="00F82D24" w:rsidRDefault="00C86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053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Общие требования охраны труда</w:t>
            </w:r>
          </w:p>
        </w:tc>
        <w:tc>
          <w:tcPr>
            <w:tcW w:w="1056" w:type="dxa"/>
          </w:tcPr>
          <w:p w:rsidR="00F82D24" w:rsidRPr="008F3F80" w:rsidRDefault="008F3F80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8F3F80">
              <w:rPr>
                <w:rFonts w:ascii="Times New Roman" w:hAnsi="Times New Roman" w:cs="Times New Roman"/>
                <w:szCs w:val="28"/>
              </w:rPr>
              <w:t>21-24</w:t>
            </w:r>
          </w:p>
        </w:tc>
      </w:tr>
      <w:tr w:rsidR="00F82D24" w:rsidTr="008F3F80">
        <w:tc>
          <w:tcPr>
            <w:tcW w:w="667" w:type="dxa"/>
          </w:tcPr>
          <w:p w:rsidR="00F82D24" w:rsidRDefault="00C86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053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охраны труда перед началом работы</w:t>
            </w:r>
          </w:p>
        </w:tc>
        <w:tc>
          <w:tcPr>
            <w:tcW w:w="1056" w:type="dxa"/>
          </w:tcPr>
          <w:p w:rsidR="00F82D24" w:rsidRPr="008F3F80" w:rsidRDefault="008F3F80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8F3F80">
              <w:rPr>
                <w:rFonts w:ascii="Times New Roman" w:hAnsi="Times New Roman" w:cs="Times New Roman"/>
                <w:szCs w:val="28"/>
              </w:rPr>
              <w:t>25</w:t>
            </w:r>
          </w:p>
        </w:tc>
      </w:tr>
      <w:tr w:rsidR="00F82D24" w:rsidTr="008F3F80">
        <w:tc>
          <w:tcPr>
            <w:tcW w:w="667" w:type="dxa"/>
          </w:tcPr>
          <w:p w:rsidR="00F82D24" w:rsidRDefault="00C86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053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охраны труда во время работы</w:t>
            </w:r>
          </w:p>
        </w:tc>
        <w:tc>
          <w:tcPr>
            <w:tcW w:w="1056" w:type="dxa"/>
          </w:tcPr>
          <w:p w:rsidR="00F82D24" w:rsidRPr="008F3F80" w:rsidRDefault="008F3F80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8F3F80">
              <w:rPr>
                <w:rFonts w:ascii="Times New Roman" w:hAnsi="Times New Roman" w:cs="Times New Roman"/>
                <w:szCs w:val="28"/>
              </w:rPr>
              <w:t>26-28</w:t>
            </w:r>
          </w:p>
        </w:tc>
      </w:tr>
      <w:tr w:rsidR="00F82D24" w:rsidTr="008F3F80">
        <w:tc>
          <w:tcPr>
            <w:tcW w:w="667" w:type="dxa"/>
          </w:tcPr>
          <w:p w:rsidR="00F82D24" w:rsidRDefault="00C86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053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охраны труда в аварийных ситуациях</w:t>
            </w:r>
          </w:p>
        </w:tc>
        <w:tc>
          <w:tcPr>
            <w:tcW w:w="1056" w:type="dxa"/>
          </w:tcPr>
          <w:p w:rsidR="00F82D24" w:rsidRPr="008F3F80" w:rsidRDefault="008F3F80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8F3F80">
              <w:rPr>
                <w:rFonts w:ascii="Times New Roman" w:hAnsi="Times New Roman" w:cs="Times New Roman"/>
                <w:szCs w:val="28"/>
              </w:rPr>
              <w:t>28-29</w:t>
            </w:r>
          </w:p>
        </w:tc>
      </w:tr>
      <w:tr w:rsidR="00F82D24" w:rsidTr="008F3F80">
        <w:tc>
          <w:tcPr>
            <w:tcW w:w="667" w:type="dxa"/>
          </w:tcPr>
          <w:p w:rsidR="00F82D24" w:rsidRDefault="00C86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053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Требование охраны труда по окончании работ</w:t>
            </w:r>
          </w:p>
        </w:tc>
        <w:tc>
          <w:tcPr>
            <w:tcW w:w="1056" w:type="dxa"/>
          </w:tcPr>
          <w:p w:rsidR="00F82D24" w:rsidRPr="008F3F80" w:rsidRDefault="008F3F80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8F3F80">
              <w:rPr>
                <w:rFonts w:ascii="Times New Roman" w:hAnsi="Times New Roman" w:cs="Times New Roman"/>
                <w:szCs w:val="28"/>
              </w:rPr>
              <w:t>29-30</w:t>
            </w:r>
          </w:p>
        </w:tc>
      </w:tr>
    </w:tbl>
    <w:p w:rsidR="00F82D24" w:rsidRDefault="00F82D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2D24" w:rsidRDefault="00C86C02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 w:clear="all"/>
      </w:r>
    </w:p>
    <w:p w:rsidR="00F82D24" w:rsidRDefault="00C86C02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lastRenderedPageBreak/>
        <w:t>Программа инструктажа по охране труда и технике безопасности.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Общие сведения о месте проведения чемпионата,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бытовых помещений, питьевой </w:t>
      </w:r>
      <w:r>
        <w:rPr>
          <w:rFonts w:ascii="Times New Roman" w:hAnsi="Times New Roman" w:cs="Times New Roman"/>
          <w:sz w:val="28"/>
          <w:szCs w:val="28"/>
        </w:rPr>
        <w:tab/>
        <w:t>воды, медицинского пункта, аптечки первой помощи, средств первичного пожаротушения.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Время начала и окончания проведения конкурсных заданий, перерывов, нахождение посторонних лиц на площадке.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Контроль требований охраны труда участниками и экспертами Финала Регионального Чемпионата профессионального мастерства (далее РЧ). Штрафные баллы за нарушения требований охраны труда.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Вредные и опасные факторы во время выполнения конкурсных заданий и нахождения на территории проведения конкурса.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Общие обязанности участников и экспертов по охране труда, общие правила поведения во время выполнения конкурсных заданий и на территории проведения соревнований.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>Основные требования санитарии и личной гигиены.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  <w:t>Средства индивидуальной и коллективной защиты, необходимость их использования.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ab/>
        <w:t>Порядок действий при плохом самочувствии или получении травмы. Правила оказания первой помощи.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ab/>
        <w:t>Действия при возникновении чрезвычайной ситуации, ознакомление со схемой эвакуации и пожарными выходами.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ab/>
        <w:t xml:space="preserve">Согласно рекомендациям по проведению профилактических мероприятий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региона, в котором проводится соревнование, необходимо соблюдение профилактических и дезинфицирующих мероприятий: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Перед открытием на площадках проведение мероприятия производится влажная уборка с использованием дезинфицирующих средств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вирулицидного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действия, разрешенных к применению в установленном порядке.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12. Система вентиляции очищается, проводится проверка эффективности ее работы.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Организаторы и персонал мероприятия проходят инструктаж по соблюдению мер безопасности по предупреждению распространения новой корона вирусной инфекции, в том числе по применению дезинфицирующих средств.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Ежедневный контроль температуры перед выходом на площадку.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Обеспечивается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дистанцирование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сотрудников – 1.5 м.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Использование дополнительных средств индивидуальной защиты (маска медицинская (гигиеническая), экран медицинский, перчатки, комбинезон).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Использованные средства индивидуальной защиты утилизируются в полиэтиленовые мешки с последующей утилизацией как ТБО.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Инструкция по охране и безопасности труда в компетенции «Эстетическая косметология»</w:t>
      </w:r>
    </w:p>
    <w:p w:rsidR="00F82D24" w:rsidRDefault="00C86C02">
      <w:pPr>
        <w:pStyle w:val="af9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Общие требования охраны труда. </w:t>
      </w:r>
    </w:p>
    <w:p w:rsidR="00F82D24" w:rsidRDefault="00C86C0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участников от 14 до 16 лет.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ab/>
        <w:t>К участию в конкурсе, под непосредственным руководством Компетенции «Эстетическая косметология» допускаются участники в возрасте от 14 до 16 лет: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прошедшие инструктаж по охране труда по «Программе инструктажа по охране труда и технике безопасности»;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ознакомленные с инструкцией по охране труда;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имеющие</w:t>
      </w:r>
      <w:r>
        <w:rPr>
          <w:rFonts w:ascii="Times New Roman" w:hAnsi="Times New Roman" w:cs="Times New Roman"/>
          <w:sz w:val="28"/>
          <w:szCs w:val="28"/>
        </w:rPr>
        <w:tab/>
        <w:t>необходимые</w:t>
      </w:r>
      <w:r>
        <w:rPr>
          <w:rFonts w:ascii="Times New Roman" w:hAnsi="Times New Roman" w:cs="Times New Roman"/>
          <w:sz w:val="28"/>
          <w:szCs w:val="28"/>
        </w:rPr>
        <w:tab/>
        <w:t>навыки</w:t>
      </w:r>
      <w:r>
        <w:rPr>
          <w:rFonts w:ascii="Times New Roman" w:hAnsi="Times New Roman" w:cs="Times New Roman"/>
          <w:sz w:val="28"/>
          <w:szCs w:val="28"/>
        </w:rPr>
        <w:tab/>
        <w:t>по</w:t>
      </w:r>
      <w:r>
        <w:rPr>
          <w:rFonts w:ascii="Times New Roman" w:hAnsi="Times New Roman" w:cs="Times New Roman"/>
          <w:sz w:val="28"/>
          <w:szCs w:val="28"/>
        </w:rPr>
        <w:tab/>
        <w:t>эксплуатации</w:t>
      </w:r>
      <w:r>
        <w:rPr>
          <w:rFonts w:ascii="Times New Roman" w:hAnsi="Times New Roman" w:cs="Times New Roman"/>
          <w:sz w:val="28"/>
          <w:szCs w:val="28"/>
        </w:rPr>
        <w:tab/>
        <w:t>инструмента, приспособлений совместной работы на оборудовании;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не имеющие противопоказаний к выполнению конкурсных заданий по состоянию здоровья.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участников старше 16 лет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ab/>
        <w:t>К самостоятельному выполнению конкурсных заданий в Компетенции «Эстетическая косметология» допускаются участники не моложе 16 лет: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ab/>
        <w:t>прошедшие инструктаж по охране труда по «Программе инструктажа по охране труда и технике безопасности»;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ознакомленные с инструкцией по охране труда;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имеющие необходимые навыки по эксплуатации инструмента, приспособлений и необходимого оборудования;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не имеющие противопоказаний к выполнению конкурсных заданий по состоянию здоровья (иметь санитарную книжку).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ab/>
        <w:t>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инструкции по охране труда и технике безопасности;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не заходить за ограждения и в технические помещения;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соблюдать личную гигиену;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принимать пищу в строго отведенных для этого местах, сняв специальную профессиональную одежду;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-самостоятельно</w:t>
      </w:r>
      <w:r>
        <w:rPr>
          <w:rFonts w:ascii="Times New Roman" w:hAnsi="Times New Roman" w:cs="Times New Roman"/>
          <w:sz w:val="28"/>
          <w:szCs w:val="28"/>
        </w:rPr>
        <w:tab/>
        <w:t>использовать инструмент и оборудование, разрешенное к выполнению конкурсного задания;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>
        <w:rPr>
          <w:rFonts w:ascii="Times New Roman" w:hAnsi="Times New Roman" w:cs="Times New Roman"/>
          <w:sz w:val="28"/>
          <w:szCs w:val="28"/>
        </w:rPr>
        <w:tab/>
        <w:t>Участник возрастной группы 14-16 лет для выполнения конкурсного задания использует инструмент:</w:t>
      </w:r>
    </w:p>
    <w:tbl>
      <w:tblPr>
        <w:tblStyle w:val="TableNormal"/>
        <w:tblW w:w="9640" w:type="dxa"/>
        <w:tblInd w:w="-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2"/>
        <w:gridCol w:w="4598"/>
      </w:tblGrid>
      <w:tr w:rsidR="00F82D24">
        <w:trPr>
          <w:trHeight w:val="326"/>
        </w:trPr>
        <w:tc>
          <w:tcPr>
            <w:tcW w:w="9640" w:type="dxa"/>
            <w:gridSpan w:val="2"/>
          </w:tcPr>
          <w:p w:rsidR="00F82D24" w:rsidRDefault="00C86C02">
            <w:pPr>
              <w:spacing w:line="306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6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инструмента</w:t>
            </w:r>
            <w:proofErr w:type="spellEnd"/>
          </w:p>
        </w:tc>
      </w:tr>
      <w:tr w:rsidR="00F82D24">
        <w:trPr>
          <w:trHeight w:val="974"/>
        </w:trPr>
        <w:tc>
          <w:tcPr>
            <w:tcW w:w="5042" w:type="dxa"/>
          </w:tcPr>
          <w:p w:rsidR="00F82D24" w:rsidRDefault="00C86C02">
            <w:pPr>
              <w:spacing w:before="5"/>
              <w:ind w:left="11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использует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самостоятельно</w:t>
            </w:r>
            <w:proofErr w:type="spellEnd"/>
          </w:p>
        </w:tc>
        <w:tc>
          <w:tcPr>
            <w:tcW w:w="4598" w:type="dxa"/>
          </w:tcPr>
          <w:p w:rsidR="00F82D24" w:rsidRDefault="00C86C02">
            <w:pPr>
              <w:spacing w:before="12" w:line="232" w:lineRule="auto"/>
              <w:ind w:left="117" w:right="52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использует под наблюдением эксперта или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назначенного</w:t>
            </w:r>
            <w:r>
              <w:rPr>
                <w:rFonts w:ascii="Times New Roman" w:eastAsia="Times New Roman" w:hAnsi="Times New Roman" w:cs="Times New Roman"/>
                <w:b/>
                <w:spacing w:val="5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ответственного</w:t>
            </w:r>
            <w:r>
              <w:rPr>
                <w:rFonts w:ascii="Times New Roman" w:eastAsia="Times New Roman" w:hAnsi="Times New Roman" w:cs="Times New Roman"/>
                <w:b/>
                <w:spacing w:val="48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лица</w:t>
            </w:r>
            <w:r>
              <w:rPr>
                <w:rFonts w:ascii="Times New Roman" w:eastAsia="Times New Roman" w:hAnsi="Times New Roman" w:cs="Times New Roman"/>
                <w:b/>
                <w:spacing w:val="6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старше</w:t>
            </w:r>
            <w:r>
              <w:rPr>
                <w:rFonts w:ascii="Times New Roman" w:eastAsia="Times New Roman" w:hAnsi="Times New Roman" w:cs="Times New Roman"/>
                <w:b/>
                <w:spacing w:val="55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spacing w:val="-63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лет:</w:t>
            </w:r>
          </w:p>
        </w:tc>
      </w:tr>
      <w:tr w:rsidR="00F82D24">
        <w:trPr>
          <w:trHeight w:val="464"/>
        </w:trPr>
        <w:tc>
          <w:tcPr>
            <w:tcW w:w="5042" w:type="dxa"/>
          </w:tcPr>
          <w:p w:rsidR="00F82D24" w:rsidRDefault="00C86C02">
            <w:pPr>
              <w:spacing w:line="242" w:lineRule="auto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пилки</w:t>
            </w:r>
            <w:proofErr w:type="spellEnd"/>
            <w:r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различной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образованностью</w:t>
            </w:r>
            <w:proofErr w:type="spellEnd"/>
          </w:p>
        </w:tc>
        <w:tc>
          <w:tcPr>
            <w:tcW w:w="4598" w:type="dxa"/>
          </w:tcPr>
          <w:p w:rsidR="00F82D24" w:rsidRDefault="00F82D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2D24">
        <w:trPr>
          <w:trHeight w:val="326"/>
        </w:trPr>
        <w:tc>
          <w:tcPr>
            <w:tcW w:w="5042" w:type="dxa"/>
          </w:tcPr>
          <w:p w:rsidR="00F82D24" w:rsidRDefault="00C86C02">
            <w:pPr>
              <w:spacing w:line="305" w:lineRule="exact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апельсиновые</w:t>
            </w:r>
            <w:proofErr w:type="spellEnd"/>
            <w:r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палочки</w:t>
            </w:r>
            <w:proofErr w:type="spellEnd"/>
          </w:p>
        </w:tc>
        <w:tc>
          <w:tcPr>
            <w:tcW w:w="4598" w:type="dxa"/>
          </w:tcPr>
          <w:p w:rsidR="00F82D24" w:rsidRDefault="00F82D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2D24">
        <w:trPr>
          <w:trHeight w:val="321"/>
        </w:trPr>
        <w:tc>
          <w:tcPr>
            <w:tcW w:w="5042" w:type="dxa"/>
          </w:tcPr>
          <w:p w:rsidR="00F82D24" w:rsidRDefault="00C86C02">
            <w:pPr>
              <w:spacing w:line="301" w:lineRule="exact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баф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полировщик</w:t>
            </w:r>
            <w:proofErr w:type="spellEnd"/>
          </w:p>
        </w:tc>
        <w:tc>
          <w:tcPr>
            <w:tcW w:w="4598" w:type="dxa"/>
          </w:tcPr>
          <w:p w:rsidR="00F82D24" w:rsidRDefault="00F82D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2D24">
        <w:trPr>
          <w:trHeight w:val="330"/>
        </w:trPr>
        <w:tc>
          <w:tcPr>
            <w:tcW w:w="5042" w:type="dxa"/>
          </w:tcPr>
          <w:p w:rsidR="00F82D24" w:rsidRDefault="00C86C02">
            <w:pPr>
              <w:spacing w:line="310" w:lineRule="exact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кисти</w:t>
            </w:r>
            <w:proofErr w:type="spellEnd"/>
            <w:r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макияжа</w:t>
            </w:r>
            <w:proofErr w:type="spellEnd"/>
          </w:p>
        </w:tc>
        <w:tc>
          <w:tcPr>
            <w:tcW w:w="4598" w:type="dxa"/>
          </w:tcPr>
          <w:p w:rsidR="00F82D24" w:rsidRDefault="00F82D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2D24">
        <w:trPr>
          <w:trHeight w:val="328"/>
        </w:trPr>
        <w:tc>
          <w:tcPr>
            <w:tcW w:w="5042" w:type="dxa"/>
          </w:tcPr>
          <w:p w:rsidR="00F82D24" w:rsidRDefault="00C86C02">
            <w:pPr>
              <w:spacing w:line="308" w:lineRule="exact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ножницы</w:t>
            </w:r>
            <w:proofErr w:type="spellEnd"/>
            <w:r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канцелярские</w:t>
            </w:r>
            <w:proofErr w:type="spellEnd"/>
          </w:p>
        </w:tc>
        <w:tc>
          <w:tcPr>
            <w:tcW w:w="4598" w:type="dxa"/>
          </w:tcPr>
          <w:p w:rsidR="00F82D24" w:rsidRDefault="00F82D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2D24">
        <w:trPr>
          <w:trHeight w:val="328"/>
        </w:trPr>
        <w:tc>
          <w:tcPr>
            <w:tcW w:w="5042" w:type="dxa"/>
          </w:tcPr>
          <w:p w:rsidR="00F82D24" w:rsidRDefault="00C86C02">
            <w:pPr>
              <w:spacing w:line="308" w:lineRule="exact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пинцет для коррекции бровей с закругленными краями</w:t>
            </w:r>
          </w:p>
        </w:tc>
        <w:tc>
          <w:tcPr>
            <w:tcW w:w="4598" w:type="dxa"/>
          </w:tcPr>
          <w:p w:rsidR="00F82D24" w:rsidRDefault="00F82D2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F82D24" w:rsidRDefault="00F82D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2D24" w:rsidRDefault="00F82D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2D24" w:rsidRDefault="00F82D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2D24" w:rsidRDefault="00C86C02">
      <w:pPr>
        <w:pStyle w:val="af9"/>
        <w:widowControl w:val="0"/>
        <w:numPr>
          <w:ilvl w:val="2"/>
          <w:numId w:val="1"/>
        </w:numPr>
        <w:tabs>
          <w:tab w:val="left" w:pos="2404"/>
          <w:tab w:val="left" w:pos="2405"/>
          <w:tab w:val="left" w:pos="6355"/>
          <w:tab w:val="left" w:pos="6847"/>
          <w:tab w:val="left" w:pos="7789"/>
          <w:tab w:val="left" w:pos="9454"/>
        </w:tabs>
        <w:spacing w:before="105" w:after="0" w:line="256" w:lineRule="auto"/>
        <w:ind w:right="6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Участник</w:t>
      </w:r>
      <w:r>
        <w:rPr>
          <w:rFonts w:ascii="Times New Roman" w:eastAsia="Times New Roman" w:hAnsi="Times New Roman" w:cs="Times New Roman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возрастной</w:t>
      </w:r>
      <w:r>
        <w:rPr>
          <w:rFonts w:ascii="Times New Roman" w:eastAsia="Times New Roman" w:hAnsi="Times New Roman" w:cs="Times New Roman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группы 16 лет</w:t>
      </w:r>
      <w:r>
        <w:rPr>
          <w:rFonts w:ascii="Times New Roman" w:eastAsia="Times New Roman" w:hAnsi="Times New Roman" w:cs="Times New Roman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старше</w:t>
      </w:r>
      <w:r>
        <w:rPr>
          <w:rFonts w:ascii="Times New Roman" w:eastAsia="Times New Roman" w:hAnsi="Times New Roman" w:cs="Times New Roman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выполнения</w:t>
      </w:r>
      <w:r>
        <w:rPr>
          <w:rFonts w:ascii="Times New Roman" w:eastAsia="Times New Roman" w:hAnsi="Times New Roman" w:cs="Times New Roman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конкурсного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задания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использует инструмент:</w:t>
      </w:r>
    </w:p>
    <w:p w:rsidR="00F82D24" w:rsidRDefault="00F82D24">
      <w:pPr>
        <w:widowControl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9640" w:type="dxa"/>
        <w:tblInd w:w="-2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245"/>
      </w:tblGrid>
      <w:tr w:rsidR="00F82D24">
        <w:trPr>
          <w:trHeight w:val="323"/>
        </w:trPr>
        <w:tc>
          <w:tcPr>
            <w:tcW w:w="9640" w:type="dxa"/>
            <w:gridSpan w:val="2"/>
          </w:tcPr>
          <w:p w:rsidR="00F82D24" w:rsidRDefault="00C86C02">
            <w:pPr>
              <w:spacing w:line="304" w:lineRule="exact"/>
              <w:ind w:left="3222" w:right="322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1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инструмента</w:t>
            </w:r>
            <w:proofErr w:type="spellEnd"/>
          </w:p>
        </w:tc>
      </w:tr>
      <w:tr w:rsidR="00F82D24">
        <w:trPr>
          <w:trHeight w:val="969"/>
        </w:trPr>
        <w:tc>
          <w:tcPr>
            <w:tcW w:w="4395" w:type="dxa"/>
          </w:tcPr>
          <w:p w:rsidR="00F82D24" w:rsidRDefault="00C86C02">
            <w:pPr>
              <w:spacing w:before="7"/>
              <w:ind w:left="21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использует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самостоятельно</w:t>
            </w:r>
            <w:proofErr w:type="spellEnd"/>
          </w:p>
        </w:tc>
        <w:tc>
          <w:tcPr>
            <w:tcW w:w="5245" w:type="dxa"/>
          </w:tcPr>
          <w:p w:rsidR="00F82D24" w:rsidRDefault="00C86C02">
            <w:pPr>
              <w:spacing w:line="322" w:lineRule="exact"/>
              <w:ind w:left="355" w:right="283" w:hanging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использует под наблюдением эксперта или</w:t>
            </w:r>
            <w:r>
              <w:rPr>
                <w:rFonts w:ascii="Times New Roman" w:eastAsia="Times New Roman" w:hAnsi="Times New Roman" w:cs="Times New Roman"/>
                <w:b/>
                <w:spacing w:val="-6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назначенного ответственного лица старше 18</w:t>
            </w:r>
            <w:r>
              <w:rPr>
                <w:rFonts w:ascii="Times New Roman" w:eastAsia="Times New Roman" w:hAnsi="Times New Roman" w:cs="Times New Roman"/>
                <w:b/>
                <w:spacing w:val="-64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лет:</w:t>
            </w:r>
          </w:p>
        </w:tc>
      </w:tr>
      <w:tr w:rsidR="00F82D24">
        <w:trPr>
          <w:trHeight w:val="648"/>
        </w:trPr>
        <w:tc>
          <w:tcPr>
            <w:tcW w:w="4395" w:type="dxa"/>
          </w:tcPr>
          <w:p w:rsidR="00F82D24" w:rsidRDefault="00C86C02">
            <w:pPr>
              <w:tabs>
                <w:tab w:val="left" w:pos="1632"/>
                <w:tab w:val="left" w:pos="2559"/>
              </w:tabs>
              <w:spacing w:line="322" w:lineRule="exact"/>
              <w:ind w:left="110" w:right="17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пилки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различной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-6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образованностью</w:t>
            </w:r>
            <w:proofErr w:type="spellEnd"/>
          </w:p>
        </w:tc>
        <w:tc>
          <w:tcPr>
            <w:tcW w:w="5245" w:type="dxa"/>
          </w:tcPr>
          <w:p w:rsidR="00F82D24" w:rsidRDefault="00F82D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2D24">
        <w:trPr>
          <w:trHeight w:val="652"/>
        </w:trPr>
        <w:tc>
          <w:tcPr>
            <w:tcW w:w="4395" w:type="dxa"/>
          </w:tcPr>
          <w:p w:rsidR="00F82D24" w:rsidRDefault="00C86C02">
            <w:pPr>
              <w:tabs>
                <w:tab w:val="left" w:pos="1404"/>
                <w:tab w:val="left" w:pos="3435"/>
              </w:tabs>
              <w:spacing w:line="315" w:lineRule="exact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щетка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педикюрная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</w:t>
            </w:r>
            <w:proofErr w:type="spellEnd"/>
          </w:p>
          <w:p w:rsidR="00F82D24" w:rsidRDefault="00C86C02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металлическая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245" w:type="dxa"/>
          </w:tcPr>
          <w:p w:rsidR="00F82D24" w:rsidRDefault="00F82D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2D24">
        <w:trPr>
          <w:trHeight w:val="326"/>
        </w:trPr>
        <w:tc>
          <w:tcPr>
            <w:tcW w:w="4395" w:type="dxa"/>
          </w:tcPr>
          <w:p w:rsidR="00F82D24" w:rsidRDefault="00C86C02">
            <w:pPr>
              <w:spacing w:line="305" w:lineRule="exact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шабер</w:t>
            </w:r>
            <w:proofErr w:type="spellEnd"/>
          </w:p>
        </w:tc>
        <w:tc>
          <w:tcPr>
            <w:tcW w:w="5245" w:type="dxa"/>
          </w:tcPr>
          <w:p w:rsidR="00F82D24" w:rsidRDefault="00F82D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2D24">
        <w:trPr>
          <w:trHeight w:val="323"/>
        </w:trPr>
        <w:tc>
          <w:tcPr>
            <w:tcW w:w="4395" w:type="dxa"/>
          </w:tcPr>
          <w:p w:rsidR="00F82D24" w:rsidRDefault="00C86C02">
            <w:pPr>
              <w:spacing w:line="303" w:lineRule="exact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нож</w:t>
            </w:r>
            <w:proofErr w:type="spellEnd"/>
            <w:r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кутикулы</w:t>
            </w:r>
            <w:proofErr w:type="spellEnd"/>
          </w:p>
        </w:tc>
        <w:tc>
          <w:tcPr>
            <w:tcW w:w="5245" w:type="dxa"/>
          </w:tcPr>
          <w:p w:rsidR="00F82D24" w:rsidRDefault="00F82D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2D24">
        <w:trPr>
          <w:trHeight w:val="326"/>
        </w:trPr>
        <w:tc>
          <w:tcPr>
            <w:tcW w:w="4395" w:type="dxa"/>
          </w:tcPr>
          <w:p w:rsidR="00F82D24" w:rsidRDefault="00C86C02">
            <w:pPr>
              <w:spacing w:line="305" w:lineRule="exact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апельсиновые</w:t>
            </w:r>
            <w:proofErr w:type="spellEnd"/>
            <w:r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палочки</w:t>
            </w:r>
            <w:proofErr w:type="spellEnd"/>
          </w:p>
        </w:tc>
        <w:tc>
          <w:tcPr>
            <w:tcW w:w="5245" w:type="dxa"/>
          </w:tcPr>
          <w:p w:rsidR="00F82D24" w:rsidRDefault="00F82D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2D24">
        <w:trPr>
          <w:trHeight w:val="326"/>
        </w:trPr>
        <w:tc>
          <w:tcPr>
            <w:tcW w:w="4395" w:type="dxa"/>
          </w:tcPr>
          <w:p w:rsidR="00F82D24" w:rsidRDefault="00C86C02">
            <w:pPr>
              <w:spacing w:line="305" w:lineRule="exact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баф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полировщик</w:t>
            </w:r>
            <w:proofErr w:type="spellEnd"/>
          </w:p>
        </w:tc>
        <w:tc>
          <w:tcPr>
            <w:tcW w:w="5245" w:type="dxa"/>
          </w:tcPr>
          <w:p w:rsidR="00F82D24" w:rsidRDefault="00F82D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2D24">
        <w:trPr>
          <w:trHeight w:val="331"/>
        </w:trPr>
        <w:tc>
          <w:tcPr>
            <w:tcW w:w="4395" w:type="dxa"/>
          </w:tcPr>
          <w:p w:rsidR="00F82D24" w:rsidRDefault="00C86C02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кисти</w:t>
            </w:r>
            <w:proofErr w:type="spellEnd"/>
            <w:r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макияжа</w:t>
            </w:r>
            <w:proofErr w:type="spellEnd"/>
          </w:p>
        </w:tc>
        <w:tc>
          <w:tcPr>
            <w:tcW w:w="5245" w:type="dxa"/>
          </w:tcPr>
          <w:p w:rsidR="00F82D24" w:rsidRDefault="00F82D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2D24">
        <w:trPr>
          <w:trHeight w:val="328"/>
        </w:trPr>
        <w:tc>
          <w:tcPr>
            <w:tcW w:w="4395" w:type="dxa"/>
          </w:tcPr>
          <w:p w:rsidR="00F82D24" w:rsidRDefault="00C86C02">
            <w:pPr>
              <w:spacing w:line="309" w:lineRule="exact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кусачки</w:t>
            </w:r>
            <w:proofErr w:type="spellEnd"/>
            <w:r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маникюрные</w:t>
            </w:r>
            <w:proofErr w:type="spellEnd"/>
          </w:p>
        </w:tc>
        <w:tc>
          <w:tcPr>
            <w:tcW w:w="5245" w:type="dxa"/>
          </w:tcPr>
          <w:p w:rsidR="00F82D24" w:rsidRDefault="00F82D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2D24">
        <w:trPr>
          <w:trHeight w:val="328"/>
        </w:trPr>
        <w:tc>
          <w:tcPr>
            <w:tcW w:w="4395" w:type="dxa"/>
          </w:tcPr>
          <w:p w:rsidR="00F82D24" w:rsidRDefault="00C86C02">
            <w:pPr>
              <w:spacing w:line="309" w:lineRule="exact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кусачки педикюрные</w:t>
            </w:r>
          </w:p>
        </w:tc>
        <w:tc>
          <w:tcPr>
            <w:tcW w:w="5245" w:type="dxa"/>
          </w:tcPr>
          <w:p w:rsidR="00F82D24" w:rsidRDefault="00F82D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2D24">
        <w:trPr>
          <w:trHeight w:val="328"/>
        </w:trPr>
        <w:tc>
          <w:tcPr>
            <w:tcW w:w="4395" w:type="dxa"/>
          </w:tcPr>
          <w:p w:rsidR="00F82D24" w:rsidRDefault="00C86C02">
            <w:pPr>
              <w:spacing w:line="309" w:lineRule="exact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пинцет для коррекции бровей</w:t>
            </w:r>
          </w:p>
        </w:tc>
        <w:tc>
          <w:tcPr>
            <w:tcW w:w="5245" w:type="dxa"/>
          </w:tcPr>
          <w:p w:rsidR="00F82D24" w:rsidRDefault="00F82D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82D24" w:rsidRDefault="00F82D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2D24" w:rsidRDefault="00C86C02">
      <w:pPr>
        <w:pStyle w:val="af9"/>
        <w:widowControl w:val="0"/>
        <w:numPr>
          <w:ilvl w:val="2"/>
          <w:numId w:val="1"/>
        </w:numPr>
        <w:tabs>
          <w:tab w:val="left" w:pos="2057"/>
        </w:tabs>
        <w:spacing w:before="89" w:after="0" w:line="261" w:lineRule="auto"/>
        <w:ind w:right="575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Участник</w:t>
      </w:r>
      <w:r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возрастной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группы</w:t>
      </w:r>
      <w:r>
        <w:rPr>
          <w:rFonts w:ascii="Times New Roman" w:eastAsia="Times New Roman" w:hAnsi="Times New Roman" w:cs="Times New Roman"/>
          <w:bCs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14-16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лет</w:t>
      </w:r>
      <w:r>
        <w:rPr>
          <w:rFonts w:ascii="Times New Roman" w:eastAsia="Times New Roman" w:hAnsi="Times New Roman" w:cs="Times New Roman"/>
          <w:bCs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bCs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выполнения</w:t>
      </w:r>
      <w:r>
        <w:rPr>
          <w:rFonts w:ascii="Times New Roman" w:eastAsia="Times New Roman" w:hAnsi="Times New Roman" w:cs="Times New Roman"/>
          <w:bCs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конкурсного</w:t>
      </w:r>
      <w:r>
        <w:rPr>
          <w:rFonts w:ascii="Times New Roman" w:eastAsia="Times New Roman" w:hAnsi="Times New Roman" w:cs="Times New Roman"/>
          <w:bCs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задания</w:t>
      </w:r>
      <w:r>
        <w:rPr>
          <w:rFonts w:ascii="Times New Roman" w:eastAsia="Times New Roman" w:hAnsi="Times New Roman" w:cs="Times New Roman"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использует</w:t>
      </w:r>
      <w:r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оборудование:</w:t>
      </w:r>
    </w:p>
    <w:p w:rsidR="00F82D24" w:rsidRDefault="00F82D24">
      <w:pPr>
        <w:widowControl w:val="0"/>
        <w:spacing w:before="3" w:after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-2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3"/>
        <w:gridCol w:w="4617"/>
      </w:tblGrid>
      <w:tr w:rsidR="00F82D24">
        <w:trPr>
          <w:trHeight w:val="326"/>
        </w:trPr>
        <w:tc>
          <w:tcPr>
            <w:tcW w:w="9640" w:type="dxa"/>
            <w:gridSpan w:val="2"/>
          </w:tcPr>
          <w:p w:rsidR="00F82D24" w:rsidRDefault="00C86C02">
            <w:pPr>
              <w:spacing w:line="306" w:lineRule="exact"/>
              <w:ind w:left="3342" w:right="3346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оборудования</w:t>
            </w:r>
            <w:proofErr w:type="spellEnd"/>
          </w:p>
        </w:tc>
      </w:tr>
      <w:tr w:rsidR="00F82D24">
        <w:trPr>
          <w:trHeight w:val="969"/>
        </w:trPr>
        <w:tc>
          <w:tcPr>
            <w:tcW w:w="5023" w:type="dxa"/>
          </w:tcPr>
          <w:p w:rsidR="00F82D24" w:rsidRDefault="00C86C02">
            <w:pPr>
              <w:spacing w:before="5"/>
              <w:ind w:left="197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использует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самостоятельно</w:t>
            </w:r>
            <w:proofErr w:type="spellEnd"/>
          </w:p>
        </w:tc>
        <w:tc>
          <w:tcPr>
            <w:tcW w:w="4617" w:type="dxa"/>
          </w:tcPr>
          <w:p w:rsidR="00F82D24" w:rsidRDefault="00C86C02">
            <w:pPr>
              <w:spacing w:before="5" w:line="322" w:lineRule="exact"/>
              <w:ind w:left="369" w:right="30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выполняет</w:t>
            </w:r>
            <w:r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конкурсное</w:t>
            </w:r>
            <w:r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задание</w:t>
            </w:r>
            <w:r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совместно</w:t>
            </w:r>
            <w:r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с</w:t>
            </w:r>
          </w:p>
          <w:p w:rsidR="00F82D24" w:rsidRDefault="00C86C02">
            <w:pPr>
              <w:spacing w:line="320" w:lineRule="exact"/>
              <w:ind w:left="374" w:right="30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экспертом</w:t>
            </w:r>
            <w:r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или</w:t>
            </w:r>
            <w:r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назначенным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лицом</w:t>
            </w:r>
            <w:r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старше</w:t>
            </w:r>
            <w:r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spacing w:val="-6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лет:</w:t>
            </w:r>
          </w:p>
        </w:tc>
      </w:tr>
      <w:tr w:rsidR="00F82D24">
        <w:trPr>
          <w:trHeight w:val="650"/>
        </w:trPr>
        <w:tc>
          <w:tcPr>
            <w:tcW w:w="5023" w:type="dxa"/>
          </w:tcPr>
          <w:p w:rsidR="00F82D24" w:rsidRDefault="00F82D24">
            <w:pPr>
              <w:spacing w:line="315" w:lineRule="exac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4617" w:type="dxa"/>
          </w:tcPr>
          <w:p w:rsidR="00F82D24" w:rsidRDefault="00F82D2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82D24">
        <w:trPr>
          <w:trHeight w:val="326"/>
        </w:trPr>
        <w:tc>
          <w:tcPr>
            <w:tcW w:w="5023" w:type="dxa"/>
          </w:tcPr>
          <w:p w:rsidR="00F82D24" w:rsidRDefault="00F82D24">
            <w:pPr>
              <w:spacing w:line="305" w:lineRule="exac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4617" w:type="dxa"/>
          </w:tcPr>
          <w:p w:rsidR="00F82D24" w:rsidRDefault="00F82D2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82D24">
        <w:trPr>
          <w:trHeight w:val="328"/>
        </w:trPr>
        <w:tc>
          <w:tcPr>
            <w:tcW w:w="5023" w:type="dxa"/>
          </w:tcPr>
          <w:p w:rsidR="00F82D24" w:rsidRDefault="00F82D24">
            <w:pPr>
              <w:spacing w:line="308" w:lineRule="exac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4617" w:type="dxa"/>
          </w:tcPr>
          <w:p w:rsidR="00F82D24" w:rsidRDefault="00F82D2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F82D24" w:rsidRDefault="00F82D24">
      <w:pPr>
        <w:widowControl w:val="0"/>
        <w:spacing w:before="115" w:after="0" w:line="362" w:lineRule="auto"/>
        <w:ind w:right="62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2D24" w:rsidRDefault="00F82D24">
      <w:pPr>
        <w:widowControl w:val="0"/>
        <w:spacing w:before="115" w:after="0" w:line="362" w:lineRule="auto"/>
        <w:ind w:right="620"/>
        <w:rPr>
          <w:rFonts w:ascii="Times New Roman" w:eastAsia="Times New Roman" w:hAnsi="Times New Roman" w:cs="Times New Roman"/>
          <w:sz w:val="28"/>
          <w:szCs w:val="28"/>
        </w:rPr>
      </w:pPr>
    </w:p>
    <w:p w:rsidR="00F82D24" w:rsidRDefault="00F82D24">
      <w:pPr>
        <w:widowControl w:val="0"/>
        <w:spacing w:before="115" w:after="0" w:line="362" w:lineRule="auto"/>
        <w:ind w:right="620"/>
        <w:rPr>
          <w:rFonts w:ascii="Times New Roman" w:eastAsia="Times New Roman" w:hAnsi="Times New Roman" w:cs="Times New Roman"/>
          <w:sz w:val="28"/>
          <w:szCs w:val="28"/>
        </w:rPr>
      </w:pPr>
    </w:p>
    <w:p w:rsidR="00F82D24" w:rsidRDefault="00F82D24">
      <w:pPr>
        <w:widowControl w:val="0"/>
        <w:spacing w:before="115" w:after="0" w:line="362" w:lineRule="auto"/>
        <w:ind w:right="620"/>
        <w:rPr>
          <w:rFonts w:ascii="Times New Roman" w:eastAsia="Times New Roman" w:hAnsi="Times New Roman" w:cs="Times New Roman"/>
          <w:sz w:val="28"/>
          <w:szCs w:val="28"/>
        </w:rPr>
      </w:pPr>
    </w:p>
    <w:p w:rsidR="00F82D24" w:rsidRDefault="00F82D24">
      <w:pPr>
        <w:widowControl w:val="0"/>
        <w:spacing w:before="115" w:after="0" w:line="362" w:lineRule="auto"/>
        <w:ind w:right="620"/>
        <w:rPr>
          <w:rFonts w:ascii="Times New Roman" w:eastAsia="Times New Roman" w:hAnsi="Times New Roman" w:cs="Times New Roman"/>
          <w:sz w:val="28"/>
          <w:szCs w:val="28"/>
        </w:rPr>
      </w:pPr>
    </w:p>
    <w:p w:rsidR="00F82D24" w:rsidRDefault="00C86C02">
      <w:pPr>
        <w:widowControl w:val="0"/>
        <w:spacing w:before="115" w:after="0" w:line="362" w:lineRule="auto"/>
        <w:ind w:right="6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1.4.3. Участник возрастной группы 16 + лет для выполнения конкурсного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задания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использует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инструмент/оборудование:</w:t>
      </w:r>
    </w:p>
    <w:p w:rsidR="00F82D24" w:rsidRDefault="00F82D2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9640" w:type="dxa"/>
        <w:tblInd w:w="-2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820"/>
      </w:tblGrid>
      <w:tr w:rsidR="00F82D24">
        <w:trPr>
          <w:trHeight w:val="329"/>
        </w:trPr>
        <w:tc>
          <w:tcPr>
            <w:tcW w:w="9640" w:type="dxa"/>
            <w:gridSpan w:val="2"/>
          </w:tcPr>
          <w:p w:rsidR="00F82D24" w:rsidRDefault="00C86C02">
            <w:pPr>
              <w:tabs>
                <w:tab w:val="left" w:pos="1989"/>
              </w:tabs>
              <w:spacing w:line="309" w:lineRule="exact"/>
              <w:ind w:right="1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ab/>
              <w:t>инструмента/оборудования</w:t>
            </w:r>
          </w:p>
        </w:tc>
      </w:tr>
      <w:tr w:rsidR="00F82D24">
        <w:trPr>
          <w:trHeight w:val="969"/>
        </w:trPr>
        <w:tc>
          <w:tcPr>
            <w:tcW w:w="4820" w:type="dxa"/>
          </w:tcPr>
          <w:p w:rsidR="00F82D24" w:rsidRDefault="00C86C02">
            <w:pPr>
              <w:spacing w:before="5"/>
              <w:ind w:left="51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использует</w:t>
            </w:r>
            <w:r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самостоятельно</w:t>
            </w:r>
          </w:p>
        </w:tc>
        <w:tc>
          <w:tcPr>
            <w:tcW w:w="4820" w:type="dxa"/>
          </w:tcPr>
          <w:p w:rsidR="00F82D24" w:rsidRDefault="00C86C02">
            <w:pPr>
              <w:spacing w:before="5" w:line="321" w:lineRule="exact"/>
              <w:ind w:left="262" w:hanging="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выполняет</w:t>
            </w:r>
            <w:r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конкурсное</w:t>
            </w:r>
            <w:r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задание</w:t>
            </w:r>
            <w:r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совместно</w:t>
            </w:r>
            <w:r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с экспертом</w:t>
            </w:r>
            <w:r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или</w:t>
            </w:r>
            <w:r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назначенным</w:t>
            </w:r>
            <w:r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лицом</w:t>
            </w:r>
            <w:r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старше</w:t>
            </w:r>
            <w:r>
              <w:rPr>
                <w:rFonts w:ascii="Times New Roman" w:eastAsia="Times New Roman" w:hAnsi="Times New Roman" w:cs="Times New Roman"/>
                <w:b/>
                <w:spacing w:val="-6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лет:</w:t>
            </w:r>
          </w:p>
        </w:tc>
      </w:tr>
      <w:tr w:rsidR="00F82D24">
        <w:trPr>
          <w:trHeight w:val="647"/>
        </w:trPr>
        <w:tc>
          <w:tcPr>
            <w:tcW w:w="4820" w:type="dxa"/>
          </w:tcPr>
          <w:p w:rsidR="00F82D24" w:rsidRDefault="00C86C02">
            <w:pPr>
              <w:tabs>
                <w:tab w:val="left" w:pos="1901"/>
                <w:tab w:val="left" w:pos="2513"/>
                <w:tab w:val="left" w:pos="4133"/>
              </w:tabs>
              <w:spacing w:line="322" w:lineRule="exact"/>
              <w:ind w:left="110" w:righ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Лампа-лупа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(5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диоптрий)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штативе</w:t>
            </w:r>
          </w:p>
        </w:tc>
        <w:tc>
          <w:tcPr>
            <w:tcW w:w="4820" w:type="dxa"/>
          </w:tcPr>
          <w:p w:rsidR="00F82D24" w:rsidRDefault="00F82D2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82D24">
        <w:trPr>
          <w:trHeight w:val="330"/>
        </w:trPr>
        <w:tc>
          <w:tcPr>
            <w:tcW w:w="4820" w:type="dxa"/>
          </w:tcPr>
          <w:p w:rsidR="00F82D24" w:rsidRDefault="00C86C02">
            <w:pPr>
              <w:spacing w:line="310" w:lineRule="exact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Подогреватель</w:t>
            </w:r>
            <w:proofErr w:type="spellEnd"/>
            <w:r>
              <w:rPr>
                <w:rFonts w:ascii="Times New Roman" w:eastAsia="Times New Roman" w:hAnsi="Times New Roman" w:cs="Times New Roman"/>
                <w:spacing w:val="4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полотенец</w:t>
            </w:r>
            <w:proofErr w:type="spellEnd"/>
          </w:p>
        </w:tc>
        <w:tc>
          <w:tcPr>
            <w:tcW w:w="4820" w:type="dxa"/>
          </w:tcPr>
          <w:p w:rsidR="00F82D24" w:rsidRDefault="00F82D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2D24">
        <w:trPr>
          <w:trHeight w:val="326"/>
        </w:trPr>
        <w:tc>
          <w:tcPr>
            <w:tcW w:w="4820" w:type="dxa"/>
          </w:tcPr>
          <w:p w:rsidR="00F82D24" w:rsidRDefault="00C86C02">
            <w:pPr>
              <w:spacing w:line="305" w:lineRule="exact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Стерилизатор</w:t>
            </w:r>
            <w:proofErr w:type="spellEnd"/>
            <w:r>
              <w:rPr>
                <w:rFonts w:ascii="Times New Roman" w:eastAsia="Times New Roman" w:hAnsi="Times New Roman" w:cs="Times New Roman"/>
                <w:spacing w:val="5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термический</w:t>
            </w:r>
            <w:proofErr w:type="spellEnd"/>
          </w:p>
        </w:tc>
        <w:tc>
          <w:tcPr>
            <w:tcW w:w="4820" w:type="dxa"/>
          </w:tcPr>
          <w:p w:rsidR="00F82D24" w:rsidRDefault="00F82D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2D24">
        <w:trPr>
          <w:trHeight w:val="326"/>
        </w:trPr>
        <w:tc>
          <w:tcPr>
            <w:tcW w:w="4820" w:type="dxa"/>
          </w:tcPr>
          <w:p w:rsidR="00F82D24" w:rsidRDefault="00C86C02">
            <w:pPr>
              <w:spacing w:line="305" w:lineRule="exact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Воскоплав</w:t>
            </w:r>
            <w:proofErr w:type="spellEnd"/>
          </w:p>
        </w:tc>
        <w:tc>
          <w:tcPr>
            <w:tcW w:w="4820" w:type="dxa"/>
          </w:tcPr>
          <w:p w:rsidR="00F82D24" w:rsidRDefault="00F82D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2D24">
        <w:trPr>
          <w:trHeight w:val="326"/>
        </w:trPr>
        <w:tc>
          <w:tcPr>
            <w:tcW w:w="4820" w:type="dxa"/>
          </w:tcPr>
          <w:p w:rsidR="00F82D24" w:rsidRDefault="00C86C02">
            <w:pPr>
              <w:spacing w:line="305" w:lineRule="exact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Щипчики маникюрные</w:t>
            </w:r>
          </w:p>
        </w:tc>
        <w:tc>
          <w:tcPr>
            <w:tcW w:w="4820" w:type="dxa"/>
          </w:tcPr>
          <w:p w:rsidR="00F82D24" w:rsidRDefault="00F82D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2D24">
        <w:trPr>
          <w:trHeight w:val="326"/>
        </w:trPr>
        <w:tc>
          <w:tcPr>
            <w:tcW w:w="4820" w:type="dxa"/>
          </w:tcPr>
          <w:p w:rsidR="00F82D24" w:rsidRDefault="00C86C02">
            <w:pPr>
              <w:spacing w:line="305" w:lineRule="exact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Щипчики педикюрные</w:t>
            </w:r>
          </w:p>
        </w:tc>
        <w:tc>
          <w:tcPr>
            <w:tcW w:w="4820" w:type="dxa"/>
          </w:tcPr>
          <w:p w:rsidR="00F82D24" w:rsidRDefault="00F82D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2D24">
        <w:trPr>
          <w:trHeight w:val="326"/>
        </w:trPr>
        <w:tc>
          <w:tcPr>
            <w:tcW w:w="4820" w:type="dxa"/>
          </w:tcPr>
          <w:p w:rsidR="00F82D24" w:rsidRDefault="00C86C02">
            <w:pPr>
              <w:spacing w:line="305" w:lineRule="exact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Ножницы маникюрные</w:t>
            </w:r>
          </w:p>
        </w:tc>
        <w:tc>
          <w:tcPr>
            <w:tcW w:w="4820" w:type="dxa"/>
          </w:tcPr>
          <w:p w:rsidR="00F82D24" w:rsidRDefault="00F82D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2D24">
        <w:trPr>
          <w:trHeight w:val="326"/>
        </w:trPr>
        <w:tc>
          <w:tcPr>
            <w:tcW w:w="4820" w:type="dxa"/>
          </w:tcPr>
          <w:p w:rsidR="00F82D24" w:rsidRDefault="00C86C02">
            <w:pPr>
              <w:spacing w:line="305" w:lineRule="exact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Ножницы канцелярские</w:t>
            </w:r>
          </w:p>
        </w:tc>
        <w:tc>
          <w:tcPr>
            <w:tcW w:w="4820" w:type="dxa"/>
          </w:tcPr>
          <w:p w:rsidR="00F82D24" w:rsidRDefault="00F82D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82D24" w:rsidRDefault="00F82D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>
        <w:rPr>
          <w:rFonts w:ascii="Times New Roman" w:hAnsi="Times New Roman" w:cs="Times New Roman"/>
          <w:sz w:val="28"/>
          <w:szCs w:val="28"/>
        </w:rPr>
        <w:tab/>
        <w:t>При выполнении конкурсного задания на участника могут воздействовать следующие вредные и (или) опасные факторы: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Физические: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режущие и колющие предметы;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ультрафиолетовое излучение;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термические ожоги;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недостаточная освещенность рабочего места;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напряжение кистей и пальцев рук;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эл.ток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длительные статические физические перегрузки (поза "стоя"); Химические: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возникновение аллергической реакции на косметическое средство;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химические факторы (дезинфицирующие растворы, синтетические моющие средства и др.)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Психологические: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чрезмерное напряжение внимания;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перенапряжение зрительных анализаторов;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повышенная ответственность.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</w:t>
      </w:r>
      <w:r>
        <w:rPr>
          <w:rFonts w:ascii="Times New Roman" w:hAnsi="Times New Roman" w:cs="Times New Roman"/>
          <w:sz w:val="28"/>
          <w:szCs w:val="28"/>
        </w:rPr>
        <w:tab/>
        <w:t>Применяемые во время выполнения конкурсного задания средства индивидуальной защиты: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Обязательно</w:t>
      </w:r>
      <w:r>
        <w:rPr>
          <w:rFonts w:ascii="Times New Roman" w:hAnsi="Times New Roman" w:cs="Times New Roman"/>
          <w:sz w:val="28"/>
          <w:szCs w:val="28"/>
        </w:rPr>
        <w:tab/>
        <w:t>использование</w:t>
      </w:r>
      <w:r>
        <w:rPr>
          <w:rFonts w:ascii="Times New Roman" w:hAnsi="Times New Roman" w:cs="Times New Roman"/>
          <w:sz w:val="28"/>
          <w:szCs w:val="28"/>
        </w:rPr>
        <w:tab/>
        <w:t>одноразовых</w:t>
      </w:r>
      <w:r>
        <w:rPr>
          <w:rFonts w:ascii="Times New Roman" w:hAnsi="Times New Roman" w:cs="Times New Roman"/>
          <w:sz w:val="28"/>
          <w:szCs w:val="28"/>
        </w:rPr>
        <w:tab/>
        <w:t>перчаток</w:t>
      </w:r>
      <w:r>
        <w:rPr>
          <w:rFonts w:ascii="Times New Roman" w:hAnsi="Times New Roman" w:cs="Times New Roman"/>
          <w:sz w:val="28"/>
          <w:szCs w:val="28"/>
        </w:rPr>
        <w:tab/>
        <w:t>при</w:t>
      </w:r>
      <w:r>
        <w:rPr>
          <w:rFonts w:ascii="Times New Roman" w:hAnsi="Times New Roman" w:cs="Times New Roman"/>
          <w:sz w:val="28"/>
          <w:szCs w:val="28"/>
        </w:rPr>
        <w:tab/>
        <w:t>проведении процедур: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«Классический маникюр с покрытием лаком»,</w:t>
      </w:r>
      <w:r>
        <w:rPr>
          <w:rFonts w:ascii="Times New Roman" w:hAnsi="Times New Roman" w:cs="Times New Roman"/>
          <w:sz w:val="28"/>
          <w:szCs w:val="28"/>
        </w:rPr>
        <w:tab/>
        <w:t>«Педикюр с покрытием ногтей лаком»,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«Коррекция бровей пинцетом»,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Рекомендовано использование полиэтиленового фартука и одноразовых перчаток в процедуре комплексного ухода за телом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скраб</w:t>
      </w:r>
      <w:proofErr w:type="spellEnd"/>
      <w:r>
        <w:rPr>
          <w:rFonts w:ascii="Times New Roman" w:hAnsi="Times New Roman" w:cs="Times New Roman"/>
          <w:sz w:val="28"/>
          <w:szCs w:val="28"/>
        </w:rPr>
        <w:t>, маска, обертывание).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Допускается использование защитной маски при проведении процедур: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«Классический маникюр с покрытием лаком», «Педикюр с покрытием ногтей лаком»,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Допускается использование фартука при проведении процедур по телу;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 xml:space="preserve">Для участников соревнований устанавливается профессиональный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дресс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-код:</w:t>
      </w:r>
    </w:p>
    <w:p w:rsidR="00F82D24" w:rsidRDefault="00C86C0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Требования к одежде основного состава 16-22, 14-16 Юниоры </w:t>
      </w:r>
    </w:p>
    <w:p w:rsidR="00F82D24" w:rsidRDefault="00C86C02">
      <w:pPr>
        <w:pStyle w:val="af9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профессиональная униформа (нижнее белье не должно просвечиваться, оно выбирается в цвет униформы, запрещено использовать открытое белье (трусики -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стринги</w:t>
      </w:r>
      <w:proofErr w:type="spellEnd"/>
      <w:r>
        <w:rPr>
          <w:rFonts w:ascii="Times New Roman" w:hAnsi="Times New Roman" w:cs="Times New Roman"/>
          <w:sz w:val="28"/>
          <w:szCs w:val="28"/>
        </w:rPr>
        <w:t>, танго, а также кружевное белье);</w:t>
      </w:r>
    </w:p>
    <w:p w:rsidR="00F82D24" w:rsidRDefault="00C86C02">
      <w:pPr>
        <w:pStyle w:val="af9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закрытая специализированная (медицинская) обувь на плоской подошве (чистая), с фиксированной пяткой, без шнурков и отверстий.</w:t>
      </w:r>
    </w:p>
    <w:p w:rsidR="00F82D24" w:rsidRDefault="00C86C02">
      <w:pPr>
        <w:pStyle w:val="af9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куртка может быть любого цвета (допускаются цветные элементы отделки); длина рукава куртки не более ¾, использован корпоративный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бэйдж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2D24" w:rsidRDefault="00C86C02">
      <w:pPr>
        <w:pStyle w:val="af9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вырез курточки-любой, который не открывает грудь, при наклоне корпуса</w:t>
      </w:r>
    </w:p>
    <w:p w:rsidR="00F82D24" w:rsidRDefault="00C86C02">
      <w:pPr>
        <w:pStyle w:val="af9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правом рукаве выше локтя -</w:t>
      </w:r>
      <w:r>
        <w:rPr>
          <w:rFonts w:ascii="Times New Roman" w:hAnsi="Times New Roman" w:cs="Times New Roman"/>
          <w:sz w:val="28"/>
          <w:szCs w:val="28"/>
        </w:rPr>
        <w:tab/>
        <w:t>логотип учебного заведения. На воротнике допускается размещение флага России.</w:t>
      </w:r>
    </w:p>
    <w:p w:rsidR="00F82D24" w:rsidRDefault="00C86C02">
      <w:pPr>
        <w:pStyle w:val="af9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брюки могут быть любого цвета, длина брюк до середины пятки (в положении стоя); фасон брюк допускается любой; с брюками нужно надевать носки (под цвет брюк, достаточно высокие, чтобы в положении сидя голени не оголялись);</w:t>
      </w:r>
    </w:p>
    <w:p w:rsidR="00F82D24" w:rsidRDefault="00C86C02">
      <w:pPr>
        <w:pStyle w:val="af9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униформы допускаются: специальный медицинский комбинезон, специальное медицинское платье - цвет может быть любой;</w:t>
      </w:r>
    </w:p>
    <w:p w:rsidR="00F82D24" w:rsidRDefault="00C86C02">
      <w:pPr>
        <w:pStyle w:val="af9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драгоценности запрещены, кроме пары серег-гвоздиков (не более 1 пары) и обручального кольца (снять при работе с электрооборудованием); религиозные украшения должны быть спрятаны под униформу;</w:t>
      </w:r>
    </w:p>
    <w:p w:rsidR="00F82D24" w:rsidRDefault="00C86C02">
      <w:pPr>
        <w:pStyle w:val="af9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коротко подстрижены чистые ногти (гигиенический маникюр), можно использовать декоративное покрытие натуральных оттенков лак/гель-лак; </w:t>
      </w:r>
    </w:p>
    <w:p w:rsidR="00F82D24" w:rsidRDefault="00C86C02">
      <w:pPr>
        <w:pStyle w:val="af9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отсутствие запахов тела, не пользоваться парфюмерией; </w:t>
      </w:r>
    </w:p>
    <w:p w:rsidR="00F82D24" w:rsidRDefault="00C86C02">
      <w:pPr>
        <w:pStyle w:val="af9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запахов изо рта, не жевать жвачку, не сосать конфеты, можно использовать освежители дыхания;</w:t>
      </w:r>
    </w:p>
    <w:p w:rsidR="00F82D24" w:rsidRDefault="00C86C02">
      <w:pPr>
        <w:pStyle w:val="af9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волосы чистые, аккуратно причесанные, зафиксированы лаком для волос; закрепленные сзади – не должны падать на воротник или лицо; шапочку или фиксатор-повязку надевать запрещается;</w:t>
      </w:r>
    </w:p>
    <w:p w:rsidR="00F82D24" w:rsidRDefault="00C86C02">
      <w:pPr>
        <w:pStyle w:val="af9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обязателен дневной - макияж с использованием всех средств декоративной косметики (тон, пудра, румяна, карандаши, тени, помада), приветствуется освежающий макияж.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подготовительный день допускается корпоративная униформа: брюки/джинсы и корпоративная футболка.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4229735</wp:posOffset>
                </wp:positionH>
                <wp:positionV relativeFrom="paragraph">
                  <wp:posOffset>581025</wp:posOffset>
                </wp:positionV>
                <wp:extent cx="445135" cy="433070"/>
                <wp:effectExtent l="0" t="0" r="0" b="5080"/>
                <wp:wrapTight wrapText="bothSides">
                  <wp:wrapPolygon edited="1">
                    <wp:start x="0" y="0"/>
                    <wp:lineTo x="0" y="20903"/>
                    <wp:lineTo x="20337" y="20903"/>
                    <wp:lineTo x="20337" y="0"/>
                    <wp:lineTo x="0" y="0"/>
                  </wp:wrapPolygon>
                </wp:wrapTight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445135" cy="4330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cx1="http://schemas.microsoft.com/office/drawing/2015/9/8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8240;o:allowoverlap:true;o:allowincell:true;mso-position-horizontal-relative:text;margin-left:333.1pt;mso-position-horizontal:absolute;mso-position-vertical-relative:text;margin-top:45.8pt;mso-position-vertical:absolute;width:35.0pt;height:34.1pt;mso-wrap-distance-left:9.0pt;mso-wrap-distance-top:0.0pt;mso-wrap-distance-right:9.0pt;mso-wrap-distance-bottom:0.0pt;" wrapcoords="0 0 0 96773 94153 96773 94153 0 0 0" stroked="false">
                <v:path textboxrect="0,0,0,0"/>
                <w10:wrap type="tight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1.7.</w:t>
      </w:r>
      <w:r>
        <w:rPr>
          <w:rFonts w:ascii="Times New Roman" w:hAnsi="Times New Roman" w:cs="Times New Roman"/>
          <w:sz w:val="28"/>
          <w:szCs w:val="28"/>
        </w:rPr>
        <w:tab/>
        <w:t>Знаки безопасности, используемые на рабочем месте, для обозначения присутствующих опасностей: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F 04 Огнетушитель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4123690</wp:posOffset>
                </wp:positionH>
                <wp:positionV relativeFrom="paragraph">
                  <wp:posOffset>263525</wp:posOffset>
                </wp:positionV>
                <wp:extent cx="749935" cy="402590"/>
                <wp:effectExtent l="0" t="0" r="0" b="0"/>
                <wp:wrapTight wrapText="bothSides">
                  <wp:wrapPolygon edited="1">
                    <wp:start x="0" y="0"/>
                    <wp:lineTo x="0" y="20442"/>
                    <wp:lineTo x="20850" y="20442"/>
                    <wp:lineTo x="20850" y="0"/>
                    <wp:lineTo x="0" y="0"/>
                  </wp:wrapPolygon>
                </wp:wrapTight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/>
                        </pic:cNvPicPr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749935" cy="4025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cx1="http://schemas.microsoft.com/office/drawing/2015/9/8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-251659264;o:allowoverlap:true;o:allowincell:true;mso-position-horizontal-relative:text;margin-left:324.7pt;mso-position-horizontal:absolute;mso-position-vertical-relative:text;margin-top:20.8pt;mso-position-vertical:absolute;width:59.0pt;height:31.7pt;mso-wrap-distance-left:9.0pt;mso-wrap-distance-top:0.0pt;mso-wrap-distance-right:9.0pt;mso-wrap-distance-bottom:0.0pt;" wrapcoords="0 0 0 94639 96528 94639 96528 0 0 0" stroked="false">
                <v:path textboxrect="0,0,0,0"/>
                <w10:wrap type="tight"/>
                <v:imagedata r:id="rId12" o:title=""/>
              </v:shape>
            </w:pict>
          </mc:Fallback>
        </mc:AlternateConten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E 22 Указатель выхода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4119245</wp:posOffset>
                </wp:positionH>
                <wp:positionV relativeFrom="paragraph">
                  <wp:posOffset>227330</wp:posOffset>
                </wp:positionV>
                <wp:extent cx="810895" cy="438785"/>
                <wp:effectExtent l="0" t="0" r="8255" b="0"/>
                <wp:wrapTight wrapText="bothSides">
                  <wp:wrapPolygon edited="1">
                    <wp:start x="0" y="0"/>
                    <wp:lineTo x="0" y="20631"/>
                    <wp:lineTo x="21312" y="20631"/>
                    <wp:lineTo x="21312" y="0"/>
                    <wp:lineTo x="0" y="0"/>
                  </wp:wrapPolygon>
                </wp:wrapTight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/>
                        </pic:cNvPicPr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810895" cy="4387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cx1="http://schemas.microsoft.com/office/drawing/2015/9/8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z-index:-251660288;o:allowoverlap:true;o:allowincell:true;mso-position-horizontal-relative:text;margin-left:324.3pt;mso-position-horizontal:absolute;mso-position-vertical-relative:text;margin-top:17.9pt;mso-position-vertical:absolute;width:63.8pt;height:34.5pt;mso-wrap-distance-left:9.0pt;mso-wrap-distance-top:0.0pt;mso-wrap-distance-right:9.0pt;mso-wrap-distance-bottom:0.0pt;" wrapcoords="0 0 0 95514 98667 95514 98667 0 0 0" stroked="false">
                <v:path textboxrect="0,0,0,0"/>
                <w10:wrap type="tight"/>
                <v:imagedata r:id="rId14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E 23 Указатель запасного выхода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4295775</wp:posOffset>
                </wp:positionH>
                <wp:positionV relativeFrom="paragraph">
                  <wp:posOffset>220345</wp:posOffset>
                </wp:positionV>
                <wp:extent cx="463550" cy="463550"/>
                <wp:effectExtent l="0" t="0" r="0" b="0"/>
                <wp:wrapTight wrapText="bothSides">
                  <wp:wrapPolygon edited="1">
                    <wp:start x="0" y="0"/>
                    <wp:lineTo x="0" y="20416"/>
                    <wp:lineTo x="20416" y="20416"/>
                    <wp:lineTo x="20416" y="0"/>
                    <wp:lineTo x="0" y="0"/>
                  </wp:wrapPolygon>
                </wp:wrapTight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/>
                        </pic:cNvPicPr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463550" cy="4635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cx1="http://schemas.microsoft.com/office/drawing/2015/9/8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position:absolute;z-index:-251661312;o:allowoverlap:true;o:allowincell:true;mso-position-horizontal-relative:text;margin-left:338.2pt;mso-position-horizontal:absolute;mso-position-vertical-relative:text;margin-top:17.3pt;mso-position-vertical:absolute;width:36.5pt;height:36.5pt;mso-wrap-distance-left:9.0pt;mso-wrap-distance-top:0.0pt;mso-wrap-distance-right:9.0pt;mso-wrap-distance-bottom:0.0pt;" wrapcoords="0 0 0 94519 94519 94519 94519 0 0 0" stroked="false">
                <v:path textboxrect="0,0,0,0"/>
                <w10:wrap type="tight"/>
                <v:imagedata r:id="rId16" o:title=""/>
              </v:shape>
            </w:pict>
          </mc:Fallback>
        </mc:AlternateConten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EC 01 Аптечка первой медицинской помощи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82D24" w:rsidRDefault="00F82D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4354195</wp:posOffset>
                </wp:positionH>
                <wp:positionV relativeFrom="paragraph">
                  <wp:posOffset>-248285</wp:posOffset>
                </wp:positionV>
                <wp:extent cx="499745" cy="487680"/>
                <wp:effectExtent l="0" t="0" r="0" b="7620"/>
                <wp:wrapTight wrapText="bothSides">
                  <wp:wrapPolygon edited="1">
                    <wp:start x="0" y="0"/>
                    <wp:lineTo x="0" y="21094"/>
                    <wp:lineTo x="20584" y="21094"/>
                    <wp:lineTo x="20584" y="0"/>
                    <wp:lineTo x="0" y="0"/>
                  </wp:wrapPolygon>
                </wp:wrapTight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/>
                        </pic:cNvPicPr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499745" cy="4876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cx1="http://schemas.microsoft.com/office/drawing/2015/9/8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position:absolute;z-index:-251662336;o:allowoverlap:true;o:allowincell:true;mso-position-horizontal-relative:text;margin-left:342.8pt;mso-position-horizontal:absolute;mso-position-vertical-relative:text;margin-top:-19.6pt;mso-position-vertical:absolute;width:39.4pt;height:38.4pt;mso-wrap-distance-left:9.0pt;mso-wrap-distance-top:0.0pt;mso-wrap-distance-right:9.0pt;mso-wrap-distance-bottom:0.0pt;" wrapcoords="0 0 0 97657 95296 97657 95296 0 0 0" stroked="false">
                <v:path textboxrect="0,0,0,0"/>
                <w10:wrap type="tight"/>
                <v:imagedata r:id="rId18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- P 01 Запрещается курить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</w:t>
      </w:r>
      <w:r>
        <w:rPr>
          <w:rFonts w:ascii="Times New Roman" w:hAnsi="Times New Roman" w:cs="Times New Roman"/>
          <w:sz w:val="28"/>
          <w:szCs w:val="28"/>
        </w:rPr>
        <w:tab/>
        <w:t>При несчастном случае пострадавший или очевидец несчастного случая обязан немедленно сообщить о случившемся Экспертам.</w:t>
      </w:r>
    </w:p>
    <w:p w:rsidR="00F82D24" w:rsidRDefault="00C86C0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помещении комнаты экспертов находится аптечка первой доврачебной помощи, укомплектованная изделиями медицинского назначения, ее необходимо использовать для оказания первой доврачебной помощи, самопомощи в случаях получения травмы.</w:t>
      </w:r>
    </w:p>
    <w:p w:rsidR="00F82D24" w:rsidRDefault="00C86C0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возникновения несчастного случая или болезни участника, об этом немедленно уведомляются Главный эксперт, Представитель команды и Эксперт-наставник.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</w:t>
      </w:r>
    </w:p>
    <w:p w:rsidR="00F82D24" w:rsidRDefault="00C86C0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Вышеуказанные случаи подлежат обязательной регистрации в Форме (протоколе) регистрации несчастных случаев и в Форме (протоколе) регистрации перерывов в работе.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1.9.</w:t>
      </w:r>
      <w:r>
        <w:rPr>
          <w:rFonts w:ascii="Times New Roman" w:hAnsi="Times New Roman" w:cs="Times New Roman"/>
          <w:sz w:val="28"/>
          <w:szCs w:val="28"/>
        </w:rPr>
        <w:tab/>
        <w:t>Всё электрическое оборудование тестируется и проверяется Главным экспертом, Экспертом ответственным за ОТ и ТБ перед началом ознакомительного дня конкурса.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1.10.</w:t>
      </w:r>
      <w:r>
        <w:rPr>
          <w:rFonts w:ascii="Times New Roman" w:hAnsi="Times New Roman" w:cs="Times New Roman"/>
          <w:sz w:val="28"/>
          <w:szCs w:val="28"/>
        </w:rPr>
        <w:tab/>
        <w:t>Все модели заранее проходят проверку на аллергии и патологические реакции на продукты и процедуры под наблюдением Главного эксперта или назначенного ответственного эксперта перед началом соревнований, в день C-</w:t>
      </w:r>
      <w:proofErr w:type="gramStart"/>
      <w:r>
        <w:rPr>
          <w:rFonts w:ascii="Times New Roman" w:hAnsi="Times New Roman" w:cs="Times New Roman"/>
          <w:sz w:val="28"/>
          <w:szCs w:val="28"/>
        </w:rPr>
        <w:t>2 .</w:t>
      </w:r>
      <w:proofErr w:type="gramEnd"/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1.11.</w:t>
      </w:r>
      <w:r>
        <w:rPr>
          <w:rFonts w:ascii="Times New Roman" w:hAnsi="Times New Roman" w:cs="Times New Roman"/>
          <w:sz w:val="28"/>
          <w:szCs w:val="28"/>
        </w:rPr>
        <w:tab/>
        <w:t>Все косметические продукты должны иметь декларации соответствия и инструкции на английском языке. Косметические средства проверяются Главным экспертом на предмет наличия маркировки, целостности упаковки и действующих сроков годности.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1.13.</w:t>
      </w:r>
      <w:r>
        <w:rPr>
          <w:rFonts w:ascii="Times New Roman" w:hAnsi="Times New Roman" w:cs="Times New Roman"/>
          <w:sz w:val="28"/>
          <w:szCs w:val="28"/>
        </w:rPr>
        <w:tab/>
        <w:t>Участники, допустившие невыполнение или нарушение инструкции по охране труда, привлекаются к ответственности в соответствии с Типовым Положением о чемпионатном движении по профессиональному мастерству.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F82D24" w:rsidRDefault="00F82D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2D24" w:rsidRDefault="00C86C02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2.</w:t>
      </w:r>
      <w:r>
        <w:rPr>
          <w:rFonts w:ascii="Times New Roman" w:hAnsi="Times New Roman" w:cs="Times New Roman"/>
          <w:b/>
          <w:i/>
          <w:sz w:val="32"/>
          <w:szCs w:val="32"/>
        </w:rPr>
        <w:tab/>
        <w:t>Требования охраны труда перед началом работы.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началом работы участники должны выполнить следующее: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ab/>
        <w:t>В подготовительный день,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источниками питьевой воды, подготовить рабочее место в соответствии с Техническим описанием компетенции.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протокол прохождения инструктажа по работе на оборудовании по форме, определенной Оргкомитетом.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ab/>
        <w:t>Подготовить рабочее место: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проверить состояние и исправность оборудования и инструмента;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произвести подключение и настройку оборудования;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проверить, чтобы электропроводка была надежно изолирована (вход в розетку с боку) и закреплена. Провода (провода удлинителей) должны быть убраны в специальные каналы (короба);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отрегулировать освещенность на рабочем месте, убедиться в достаточной освещенности, при необходимости, установить лампу местного освещения или потребовать замены ламп на более яркие (или заменить перегоревшие);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проверить исправность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электровилок</w:t>
      </w:r>
      <w:proofErr w:type="spellEnd"/>
      <w:r>
        <w:rPr>
          <w:rFonts w:ascii="Times New Roman" w:hAnsi="Times New Roman" w:cs="Times New Roman"/>
          <w:sz w:val="28"/>
          <w:szCs w:val="28"/>
        </w:rPr>
        <w:t>, розеток, кабелей (шнуров) электропитания используемых электроаппаратов (отсутствие оголенных участков, перегибов и скручивания питающих подводящих проводов);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проверить исправность и устойчивость кресла/кушетки и кресла для мастера, убедиться, что они легко регулируют высоту.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необходимости отрегулировать углы наклона спинки и сиденья кресла клиента для работы в удобной рабочей позе;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необходимости отрегулировать высоту рабочей кушетки/кресла, с учетом эргономических особенностей клиента и мастера.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ab/>
        <w:t>Подготовить инструмент и оборудование, разрешенное к самостоятельной работе: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3848"/>
        <w:gridCol w:w="5497"/>
      </w:tblGrid>
      <w:tr w:rsidR="00F82D24">
        <w:tc>
          <w:tcPr>
            <w:tcW w:w="3936" w:type="dxa"/>
          </w:tcPr>
          <w:p w:rsidR="00F82D24" w:rsidRDefault="00C86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5635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подготовки к выполнению конкурсного задания.</w:t>
            </w:r>
          </w:p>
        </w:tc>
      </w:tr>
      <w:tr w:rsidR="00F82D24">
        <w:tc>
          <w:tcPr>
            <w:tcW w:w="3936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Кисти для макияжа</w:t>
            </w:r>
          </w:p>
        </w:tc>
        <w:tc>
          <w:tcPr>
            <w:tcW w:w="5635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необходимо хранить только в чехле/футляре,</w:t>
            </w:r>
          </w:p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чистом виде.</w:t>
            </w:r>
          </w:p>
          <w:p w:rsidR="00F82D24" w:rsidRDefault="00F8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D24">
        <w:tc>
          <w:tcPr>
            <w:tcW w:w="3936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Ножницы канцелярские</w:t>
            </w:r>
          </w:p>
        </w:tc>
        <w:tc>
          <w:tcPr>
            <w:tcW w:w="5635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запрещается брать режущие и колющие</w:t>
            </w:r>
          </w:p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инструменты за режущие поверхности и острие, строго запрещено класть колющие и режущие инструменты в карманы спецодежды, необходимо использовать специальные чехлы</w:t>
            </w:r>
          </w:p>
        </w:tc>
      </w:tr>
      <w:tr w:rsidR="00F82D24">
        <w:tc>
          <w:tcPr>
            <w:tcW w:w="3936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Кусачки маникюрные</w:t>
            </w:r>
          </w:p>
        </w:tc>
        <w:tc>
          <w:tcPr>
            <w:tcW w:w="5635" w:type="dxa"/>
          </w:tcPr>
          <w:p w:rsidR="00F82D24" w:rsidRDefault="00C86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и после использования инструмент должен находиться в запечатанном и подписанном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крафт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 пакете с соответствующими отметками</w:t>
            </w:r>
          </w:p>
        </w:tc>
      </w:tr>
      <w:tr w:rsidR="00F82D24">
        <w:tc>
          <w:tcPr>
            <w:tcW w:w="3936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Кусачки педикюрные</w:t>
            </w:r>
          </w:p>
        </w:tc>
        <w:tc>
          <w:tcPr>
            <w:tcW w:w="5635" w:type="dxa"/>
          </w:tcPr>
          <w:p w:rsidR="00F82D24" w:rsidRDefault="00C86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и после использования инструмент должен находиться в запечатанном и подписанном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крафт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 пакете с соответствующими отметками</w:t>
            </w:r>
          </w:p>
        </w:tc>
      </w:tr>
      <w:tr w:rsidR="00F82D24">
        <w:tc>
          <w:tcPr>
            <w:tcW w:w="3936" w:type="dxa"/>
          </w:tcPr>
          <w:p w:rsidR="00F82D24" w:rsidRDefault="00C86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Ножницы маникюрные</w:t>
            </w:r>
          </w:p>
        </w:tc>
        <w:tc>
          <w:tcPr>
            <w:tcW w:w="5635" w:type="dxa"/>
          </w:tcPr>
          <w:p w:rsidR="00F82D24" w:rsidRDefault="00C86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и после использования инструмент должен находиться в запечатанном и подписанном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крафт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 пакете с соответствующими отметками</w:t>
            </w:r>
          </w:p>
        </w:tc>
      </w:tr>
      <w:tr w:rsidR="00F82D24">
        <w:tc>
          <w:tcPr>
            <w:tcW w:w="3936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Апельсиновая палочка для</w:t>
            </w:r>
          </w:p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маникюра</w:t>
            </w:r>
          </w:p>
          <w:p w:rsidR="00F82D24" w:rsidRDefault="00F8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и после использования инструмент должен находится в индивидуальной запечатанной упаковке</w:t>
            </w:r>
          </w:p>
        </w:tc>
      </w:tr>
      <w:tr w:rsidR="00F82D24">
        <w:tc>
          <w:tcPr>
            <w:tcW w:w="3936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Пинцет для коррекции бровей</w:t>
            </w:r>
          </w:p>
        </w:tc>
        <w:tc>
          <w:tcPr>
            <w:tcW w:w="5635" w:type="dxa"/>
          </w:tcPr>
          <w:p w:rsidR="00F82D24" w:rsidRDefault="00C86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и после использования инструмент должен находиться в запечатанном и подписанном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крафт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 пакете с соответствующими отметками</w:t>
            </w:r>
          </w:p>
        </w:tc>
      </w:tr>
    </w:tbl>
    <w:p w:rsidR="00F82D24" w:rsidRDefault="00F82D2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3854"/>
        <w:gridCol w:w="5491"/>
      </w:tblGrid>
      <w:tr w:rsidR="00F82D24">
        <w:tc>
          <w:tcPr>
            <w:tcW w:w="3936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5635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подготовки к выполнению конкурсного задания</w:t>
            </w:r>
          </w:p>
          <w:p w:rsidR="00F82D24" w:rsidRDefault="00F8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D24">
        <w:tc>
          <w:tcPr>
            <w:tcW w:w="3936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 обязан иметь минимум два комплекта металлических стерильных инструментов</w:t>
            </w:r>
          </w:p>
        </w:tc>
        <w:tc>
          <w:tcPr>
            <w:tcW w:w="5635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металлические инструменты до начала</w:t>
            </w:r>
          </w:p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соревнований стерилизуются и помещаются в специальные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крафт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-пакеты (с индикатором), на которых должны быть указаны: Ф.И.О.</w:t>
            </w:r>
          </w:p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конкурсанта, название инструмента, дата стерилизации</w:t>
            </w:r>
          </w:p>
        </w:tc>
      </w:tr>
      <w:tr w:rsidR="00F82D24">
        <w:tc>
          <w:tcPr>
            <w:tcW w:w="3936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Лампа-лупа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(5 диоптрий) на штативе</w:t>
            </w:r>
          </w:p>
        </w:tc>
        <w:tc>
          <w:tcPr>
            <w:tcW w:w="5635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Аппараты должны иметь технический паспорт и инструкцию производителя на русском языке. </w:t>
            </w:r>
          </w:p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Проверить исправность и целостность электроприборов перед включением.</w:t>
            </w:r>
          </w:p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электроприборы и принадлежности должны храниться в сухом месте.</w:t>
            </w:r>
          </w:p>
          <w:p w:rsidR="00F82D24" w:rsidRDefault="00F8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D24">
        <w:tc>
          <w:tcPr>
            <w:tcW w:w="3936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Подогреватель полотенец</w:t>
            </w:r>
          </w:p>
        </w:tc>
        <w:tc>
          <w:tcPr>
            <w:tcW w:w="5635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Перед началом эксплуатации изучите всю прилагаемую документацию. Проверить исправность и целостность электроприборов перед включением. Все электроприборы и принадлежности должны храниться в сухом месте.</w:t>
            </w:r>
          </w:p>
          <w:p w:rsidR="00F82D24" w:rsidRDefault="00F8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D24">
        <w:tc>
          <w:tcPr>
            <w:tcW w:w="3936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Стерилизатор термический</w:t>
            </w:r>
          </w:p>
        </w:tc>
        <w:tc>
          <w:tcPr>
            <w:tcW w:w="5635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Перед началом эксплуатации изучите всю прилагаемую документацию. Проверить исправность и целостность электроприборов перед включением. Все электроприборы и принадлежности должны храниться в сухом месте.</w:t>
            </w:r>
          </w:p>
          <w:p w:rsidR="00F82D24" w:rsidRDefault="00F8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D24">
        <w:tc>
          <w:tcPr>
            <w:tcW w:w="3936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Воскоплав</w:t>
            </w:r>
            <w:proofErr w:type="spellEnd"/>
          </w:p>
        </w:tc>
        <w:tc>
          <w:tcPr>
            <w:tcW w:w="5635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Перед началом эксплуатации изучите всю прилагаемую документацию. Проверить исправность и целостность электроприборов перед включением. Все электроприборы и принадлежности должны храниться в сухом месте.</w:t>
            </w:r>
          </w:p>
          <w:p w:rsidR="00F82D24" w:rsidRDefault="00F8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2D24" w:rsidRDefault="00F82D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2D24" w:rsidRDefault="00C86C0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подготовке под непосредственным руководством и в присутствии уполномоченного Эксперта.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ab/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>
        <w:rPr>
          <w:rFonts w:ascii="Times New Roman" w:hAnsi="Times New Roman" w:cs="Times New Roman"/>
          <w:sz w:val="28"/>
          <w:szCs w:val="28"/>
        </w:rPr>
        <w:tab/>
        <w:t>Ежедневно, перед началом выполнения конкурсного задания, в процессе подготовки рабочего места: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убедиться в доступности рабочего места;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убедиться в правильности подводки электричества;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убедиться в достаточности освещенности;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>
        <w:rPr>
          <w:rFonts w:ascii="Times New Roman" w:hAnsi="Times New Roman" w:cs="Times New Roman"/>
          <w:sz w:val="28"/>
          <w:szCs w:val="28"/>
        </w:rPr>
        <w:tab/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</w:t>
      </w:r>
      <w:r>
        <w:rPr>
          <w:rFonts w:ascii="Times New Roman" w:hAnsi="Times New Roman" w:cs="Times New Roman"/>
          <w:sz w:val="28"/>
          <w:szCs w:val="28"/>
        </w:rPr>
        <w:tab/>
        <w:t>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Главному Эксперту и до устранения неполадок к конкурсному заданию не приступать.</w:t>
      </w:r>
    </w:p>
    <w:p w:rsidR="00F82D24" w:rsidRDefault="00C86C02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3.</w:t>
      </w:r>
      <w:r>
        <w:rPr>
          <w:rFonts w:ascii="Times New Roman" w:hAnsi="Times New Roman" w:cs="Times New Roman"/>
          <w:b/>
          <w:i/>
          <w:sz w:val="32"/>
          <w:szCs w:val="32"/>
        </w:rPr>
        <w:tab/>
        <w:t>Требования охраны труда во время работы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3.1.</w:t>
      </w:r>
      <w:r>
        <w:rPr>
          <w:rFonts w:ascii="Times New Roman" w:hAnsi="Times New Roman" w:cs="Times New Roman"/>
          <w:sz w:val="28"/>
          <w:szCs w:val="28"/>
        </w:rPr>
        <w:tab/>
        <w:t>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3300"/>
        <w:gridCol w:w="6045"/>
      </w:tblGrid>
      <w:tr w:rsidR="00F82D24">
        <w:tc>
          <w:tcPr>
            <w:tcW w:w="3369" w:type="dxa"/>
          </w:tcPr>
          <w:p w:rsidR="00F82D24" w:rsidRDefault="00C86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6202" w:type="dxa"/>
          </w:tcPr>
          <w:p w:rsidR="00F82D24" w:rsidRDefault="00C86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безопасности</w:t>
            </w:r>
          </w:p>
          <w:p w:rsidR="00F82D24" w:rsidRDefault="00F8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D24">
        <w:tc>
          <w:tcPr>
            <w:tcW w:w="3369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Кисти для макияжа</w:t>
            </w:r>
          </w:p>
        </w:tc>
        <w:tc>
          <w:tcPr>
            <w:tcW w:w="6202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ходе работы, чистые инструменты должны строго отделяться от использованных инструментов</w:t>
            </w:r>
          </w:p>
        </w:tc>
      </w:tr>
      <w:tr w:rsidR="00F82D24">
        <w:tc>
          <w:tcPr>
            <w:tcW w:w="3369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Ножницы канцелярские</w:t>
            </w:r>
          </w:p>
        </w:tc>
        <w:tc>
          <w:tcPr>
            <w:tcW w:w="6202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ходе работы запрещается брать режущие и колющие инструменты за режущие поверхности и острие</w:t>
            </w:r>
          </w:p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ходе выполнения работ строго запрещено класть колющие и режущие инструменты в карманы спецодежды</w:t>
            </w:r>
          </w:p>
          <w:p w:rsidR="00F82D24" w:rsidRDefault="00F8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D24">
        <w:tc>
          <w:tcPr>
            <w:tcW w:w="3369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Кусачки маникюрные</w:t>
            </w:r>
          </w:p>
        </w:tc>
        <w:tc>
          <w:tcPr>
            <w:tcW w:w="6202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крафт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-пакет вскрывается на рабочем месте непосредственно перед началом использования</w:t>
            </w:r>
          </w:p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ходе работы, чистые инструменты должны строго отделяться от использованных инструментов</w:t>
            </w:r>
          </w:p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участник уронил инструмент в ходе подготовки рабочего места или в процессе выполнения процедуры, дальнейшее использование инструмента запрещается, в этом случае применяется запасной инструмент</w:t>
            </w:r>
          </w:p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окончании работы, использованные инструменты помещаются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кронты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дезраствором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дезинфекции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предстерилизационной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обработки согласно инструкциям, после обработки инструменты запечатываются в индивидуальные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крафт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-пакеты, которые подписываются</w:t>
            </w:r>
          </w:p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участником</w:t>
            </w:r>
          </w:p>
        </w:tc>
      </w:tr>
      <w:tr w:rsidR="00F82D24">
        <w:tc>
          <w:tcPr>
            <w:tcW w:w="3369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Кусачки педикюрные</w:t>
            </w:r>
          </w:p>
        </w:tc>
        <w:tc>
          <w:tcPr>
            <w:tcW w:w="6202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крафт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-пакет вскрывается на рабочем месте непосредственно перед началом использования</w:t>
            </w:r>
          </w:p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ходе работы, чистые инструменты должны строго отделяться от использованных инструментов</w:t>
            </w:r>
          </w:p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если участник уронил инструмент в ходе подготовки рабочего места или в процессе выполнения процедуры, дальнейшее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использование инструмента запрещается, в этом случае применяется запасной инструмент</w:t>
            </w:r>
          </w:p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окончании работы, использованные инструменты помещаются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кронты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дезраствором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дезинфекции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предстерилизационной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обработки согласно инструкциям, после обработки инструменты запечатываются в индивидуальные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крафт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-пакеты, которые подписываются</w:t>
            </w:r>
          </w:p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участником</w:t>
            </w:r>
          </w:p>
        </w:tc>
      </w:tr>
      <w:tr w:rsidR="00F82D24">
        <w:tc>
          <w:tcPr>
            <w:tcW w:w="3369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Пинцет бровей для коррекции</w:t>
            </w:r>
          </w:p>
        </w:tc>
        <w:tc>
          <w:tcPr>
            <w:tcW w:w="6202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крафт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-пакет вскрывается на рабочем месте непосредственно перед началом использования</w:t>
            </w:r>
          </w:p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ходе работы, чистые инструменты должны строго отделяться от использованных инструментов</w:t>
            </w:r>
          </w:p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участник уронил инструмент в ходе подготовки рабочего места или в процессе выполнения процедуры, дальнейшее использование инструмента запрещается, в этом случае применяется запасной инструмент</w:t>
            </w:r>
          </w:p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окончании работы, использованные инструменты помещаются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кронты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дезраствором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дезинфекции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предстерилизационной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обработки согласно инструкциям, после обработки инструменты запечатываются в индивидуальные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крафт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-пакеты, которые подписываются</w:t>
            </w:r>
          </w:p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участником</w:t>
            </w:r>
          </w:p>
        </w:tc>
      </w:tr>
      <w:tr w:rsidR="00F82D24">
        <w:tc>
          <w:tcPr>
            <w:tcW w:w="3369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Лампа-лупа (5 диоптрий) на штативе</w:t>
            </w:r>
          </w:p>
        </w:tc>
        <w:tc>
          <w:tcPr>
            <w:tcW w:w="6202" w:type="dxa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устанавливать лампу-лупу безопасно задевать ее головой в ходе процедуры; так, чтобы не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задевать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ее</w:t>
            </w: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головой</w:t>
            </w: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ходе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процедуры</w:t>
            </w:r>
          </w:p>
        </w:tc>
      </w:tr>
    </w:tbl>
    <w:p w:rsidR="00F82D24" w:rsidRDefault="00F82D2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3310"/>
        <w:gridCol w:w="6035"/>
      </w:tblGrid>
      <w:tr w:rsidR="00F82D24">
        <w:tc>
          <w:tcPr>
            <w:tcW w:w="3369" w:type="dxa"/>
          </w:tcPr>
          <w:p w:rsidR="00F82D24" w:rsidRDefault="00C86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6202" w:type="dxa"/>
          </w:tcPr>
          <w:p w:rsidR="00F82D24" w:rsidRDefault="00C86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безопасности</w:t>
            </w:r>
          </w:p>
          <w:p w:rsidR="00F82D24" w:rsidRDefault="00F8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D24">
        <w:tc>
          <w:tcPr>
            <w:tcW w:w="3369" w:type="dxa"/>
          </w:tcPr>
          <w:p w:rsidR="00F82D24" w:rsidRDefault="00F8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D24" w:rsidRDefault="00F8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D24" w:rsidRDefault="00F8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D24" w:rsidRDefault="00F8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D24" w:rsidRDefault="00F8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D24" w:rsidRDefault="00F8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Подогреватель полотенец</w:t>
            </w:r>
          </w:p>
        </w:tc>
        <w:tc>
          <w:tcPr>
            <w:tcW w:w="6202" w:type="dxa"/>
            <w:vMerge w:val="restart"/>
          </w:tcPr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аппарат выключить сразу после использования,</w:t>
            </w:r>
          </w:p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нельзя выключать электроприборы из сети, держа за шнур,</w:t>
            </w:r>
          </w:p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запрещается прикасаться к электроприборам мокрыми или влажными руками,</w:t>
            </w:r>
          </w:p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отключайте нагреватель перед тем, как вытащить шнур питания из розетки, устанавливать приборы и аппараты необходимо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так, чтобы предотвратить их опрокидывание, запрещается установка приборов на пол, стул, кушетку и край рабочего стола, не допускать скручивания и спутывания проводов, не задевать провода в ходе работы; не допускать касания проводами лица и тела клиента, устанавливать приборы и аппараты необходимо так, чтобы предотвратить их опрокидывание, запрещается установка приборов на пол, стул, кушетку и край рабочего стола, рядом с водой, необходимо проверять работу аппаратов на себе, по окончании использования аппараты необходимо отключить из розетки; протереть контактные элементы (электроды, манипулы)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раствором, запрещается прикасаться к электроприборам мокрыми или влажными руками, не допускать проникновение в аппарат воды. </w:t>
            </w:r>
          </w:p>
        </w:tc>
      </w:tr>
      <w:tr w:rsidR="00F82D24">
        <w:tc>
          <w:tcPr>
            <w:tcW w:w="3369" w:type="dxa"/>
          </w:tcPr>
          <w:p w:rsidR="00F82D24" w:rsidRDefault="00F8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D24" w:rsidRDefault="00F8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D24" w:rsidRDefault="00F8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D24" w:rsidRDefault="00F8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D24" w:rsidRDefault="00F8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D24" w:rsidRDefault="00F8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Лампа-лупа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(5 диоптрий) на штативе</w:t>
            </w:r>
          </w:p>
        </w:tc>
        <w:tc>
          <w:tcPr>
            <w:tcW w:w="6202" w:type="dxa"/>
            <w:vMerge/>
          </w:tcPr>
          <w:p w:rsidR="00F82D24" w:rsidRDefault="00F8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D24">
        <w:tc>
          <w:tcPr>
            <w:tcW w:w="3369" w:type="dxa"/>
          </w:tcPr>
          <w:p w:rsidR="00F82D24" w:rsidRDefault="00F8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D24" w:rsidRDefault="00F8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D24" w:rsidRDefault="00F8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D24" w:rsidRDefault="00F8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D24" w:rsidRDefault="00F8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D24" w:rsidRDefault="00F8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D24" w:rsidRDefault="00C86C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Воскоплав</w:t>
            </w:r>
            <w:proofErr w:type="spellEnd"/>
          </w:p>
        </w:tc>
        <w:tc>
          <w:tcPr>
            <w:tcW w:w="6202" w:type="dxa"/>
            <w:vMerge/>
          </w:tcPr>
          <w:p w:rsidR="00F82D24" w:rsidRDefault="00F8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2D24" w:rsidRDefault="00F82D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ab/>
        <w:t>Безопасность при работе с красителями: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архитектуру, окраску, бровей и ресниц, следует проводить строго в перчатках;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необходим правильный выбор концентрации красящих составов;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работать металлическим инструментом при окраске строго воспрещается;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приготовления краски (хны) используется стеклянная чашечка;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непосредственно перед окраской пограничные зоны следует смазать вазелином, чтобы случайно попавший на кожу краситель не впитался, и его легко можно было бы легко удалить.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>
        <w:rPr>
          <w:rFonts w:ascii="Times New Roman" w:hAnsi="Times New Roman" w:cs="Times New Roman"/>
          <w:sz w:val="28"/>
          <w:szCs w:val="28"/>
        </w:rPr>
        <w:tab/>
        <w:t>Эргономика: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строго следить за позой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биомеханника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>). В положении сидя: размещаться по центру сидения; спина прямая; ноги чуть расставлены; стопы стоят полностью на полу: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удобно размещать предметы на рабочем столе;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удобно устанавливать столик под рабочую руку;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коврик и обувь гостя убирать под кушетку, чтобы не задевать их во время работы;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облокачиваться о кушетку и клиента;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соизмерять вес и объем гостя относительно себя;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перемещаться вокруг рабочего места и по площадке аккуратно: не скользить, не наталкиваться на других участников, не задевать края мебели и провода, не бегать;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ab/>
        <w:t>При выполнении конкурсных заданий и уборке рабочих мест: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участник должен перед началом модуля и по его завершению мыть руки под проточной водой;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участник должен обрабатывать руки антисептиком в начале работы, а также каждый раз после касания предметов оборудования, (рабочих поверхностей, документов, вещей клиента, собственных волос и одежды);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стопы клиента обрабатывать перед началом каждого модуля; стопы клиента должны быть чистыми!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после обработки стоп клиента, необходимо сменить перчатки и обработать руки антисептиком;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перед тем как взять что-либо с общего стола или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тулбокса</w:t>
      </w:r>
      <w:proofErr w:type="spellEnd"/>
      <w:r>
        <w:rPr>
          <w:rFonts w:ascii="Times New Roman" w:hAnsi="Times New Roman" w:cs="Times New Roman"/>
          <w:sz w:val="28"/>
          <w:szCs w:val="28"/>
        </w:rPr>
        <w:t>, участник должен обработать руки антисептиком;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косметику брать из упаковок одноразовыми шпателями и мерными ложками;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косметику из фабричных упаковок помещать в индивидуальные емкости в соответствии с нормами расхода;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поддерживать порядок на общем столе (завинчивать крышки на упаковках с косметикой, не класть на общий стол отходы и использованные инструменты);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декоративную косметику набирать одноразовыми шпателями на палитру; наносить декоративную косметику только с палитры (не с руки и не из упаковки);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рабочее место (кушетка, стул, столик, оборудование, емкости для воды) до начала процедуры и по окончании процедуры обрабатывается дезинфектором для поверхностей;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 завершении уборки, на рабочем месте и рабочих поверхностях не должно быть следов грязи, жира, косметики, воды.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соблюдать настоящую инструкцию;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содержать рабочее место в чистоте. Своевременно убирать используемые салфетки, ватные диски, ватные палочки, пролитые рабочие растворы, воду в специально отведенные ёмкости самостоятельно;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выполнять конкурсные задания только исправным инструментом;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использовать исправные инструменты только для тех работ, для которых они предназначены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краны с горячей и холодной водой открывать медленно, без рывков и больших усилий. Не применять для этих целей молотки, другой ударный инструмент или случайные предметы, в начале открываем кран с горячей водой (медленно, затем по не многу добавляем горячую);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осторожностью пользоваться полотенце нагревателем: доставать горячее полотенце при помощи салфетки, укладывать либо в миску, либо на поднос, либо использовать салфетку;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включать и выключать электроприборы, настольную лампу сухими руками. При выключении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электровилки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розетки держаться за корпус вилки, не дергать за подводящий провод.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>
        <w:rPr>
          <w:rFonts w:ascii="Times New Roman" w:hAnsi="Times New Roman" w:cs="Times New Roman"/>
          <w:sz w:val="28"/>
          <w:szCs w:val="28"/>
        </w:rPr>
        <w:tab/>
        <w:t>При неисправности инструмента и оборудования – прекратить выполнение конкурсного задания и сообщить об этом Главному Эксперту, а в его отсутствие Эксперту по ТО и ТБ.</w:t>
      </w:r>
    </w:p>
    <w:p w:rsidR="00F82D24" w:rsidRDefault="00C86C02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4.</w:t>
      </w:r>
      <w:r>
        <w:rPr>
          <w:rFonts w:ascii="Times New Roman" w:hAnsi="Times New Roman" w:cs="Times New Roman"/>
          <w:b/>
          <w:i/>
          <w:sz w:val="32"/>
          <w:szCs w:val="32"/>
        </w:rPr>
        <w:tab/>
        <w:t>Требования охраны труда в аварийных ситуациях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ab/>
        <w:t xml:space="preserve">При обнаружении неисправности в работе электрических устройств, находящихся под напряжением (повышенном их нагреве, появления искрения, </w:t>
      </w:r>
      <w:r>
        <w:rPr>
          <w:rFonts w:ascii="Times New Roman" w:hAnsi="Times New Roman" w:cs="Times New Roman"/>
          <w:sz w:val="28"/>
          <w:szCs w:val="28"/>
        </w:rPr>
        <w:lastRenderedPageBreak/>
        <w:t>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>
        <w:rPr>
          <w:rFonts w:ascii="Times New Roman" w:hAnsi="Times New Roman" w:cs="Times New Roman"/>
          <w:sz w:val="28"/>
          <w:szCs w:val="28"/>
        </w:rPr>
        <w:tab/>
        <w:t>В случае возникновения у участника плохого самочувствия или получения травмы сообщить об этом эксперту.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>
        <w:rPr>
          <w:rFonts w:ascii="Times New Roman" w:hAnsi="Times New Roman" w:cs="Times New Roman"/>
          <w:sz w:val="28"/>
          <w:szCs w:val="28"/>
        </w:rPr>
        <w:tab/>
        <w:t>При поражении участника электрическим током немедленно отключить электросеть, оказать первую помощь (самопомощь) пострадавшему, сообщить Эксперту-наставнику, при необходимости обратиться к врачу.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</w:t>
      </w:r>
      <w:r>
        <w:rPr>
          <w:rFonts w:ascii="Times New Roman" w:hAnsi="Times New Roman" w:cs="Times New Roman"/>
          <w:sz w:val="28"/>
          <w:szCs w:val="28"/>
        </w:rPr>
        <w:tab/>
        <w:t>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</w:t>
      </w:r>
      <w:r>
        <w:rPr>
          <w:rFonts w:ascii="Times New Roman" w:hAnsi="Times New Roman" w:cs="Times New Roman"/>
          <w:sz w:val="28"/>
          <w:szCs w:val="28"/>
        </w:rPr>
        <w:tab/>
        <w:t>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Строго запрещается курить, зажигать спички и зажигалки; ароматические свечи и лампы на рабочем месте.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даже кратковременного ухода с рабочего места участник обязан выключать местное освещение и нагревательные приборы.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Категорически запрещается закрывать бумагой, салфетками или другими материалами электрические лампочки и штемпельные розетки.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</w:t>
      </w:r>
      <w:r>
        <w:rPr>
          <w:rFonts w:ascii="Times New Roman" w:hAnsi="Times New Roman" w:cs="Times New Roman"/>
          <w:sz w:val="28"/>
          <w:szCs w:val="28"/>
        </w:rPr>
        <w:tab/>
        <w:t>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F82D24" w:rsidRDefault="00F82D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2D24" w:rsidRDefault="00C86C02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5.</w:t>
      </w:r>
      <w:r>
        <w:rPr>
          <w:rFonts w:ascii="Times New Roman" w:hAnsi="Times New Roman" w:cs="Times New Roman"/>
          <w:b/>
          <w:i/>
          <w:sz w:val="32"/>
          <w:szCs w:val="32"/>
        </w:rPr>
        <w:tab/>
        <w:t>Требование охраны труда по окончании работ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окончания работ каждый участник обязан: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привести в порядок рабочее место;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окончании процедуры всю посуду необходимо вымыть с применением моющих средств, вытереть насухо и поместить на общий стол;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отходы производства необходимо выбрасывать в индивидуальный контейнер, снабженный одноразовым пакетом, находящийся на рабочем месте. В процессе работы не оставлять отходы на рабочем столе;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конце процедуры пакет с отходами необходимо завязать, вынуть из контейнера и поместить в общий бак для отходов;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отключить инструмент и оборудование от сети;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инструмент убрать в специально предназначенное для хранений место;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окончании работы, использованные инструменты помещаются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кронты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дезраствором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дезинфекции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предстерилизационной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обработки согласно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инструкциям. После обработки инструменты запечатываются в индивидуальный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крафтпакет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который подписывается участником.</w:t>
      </w:r>
    </w:p>
    <w:p w:rsidR="00F82D24" w:rsidRDefault="00C86C02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6.</w:t>
      </w:r>
      <w:r>
        <w:rPr>
          <w:rFonts w:ascii="Times New Roman" w:hAnsi="Times New Roman" w:cs="Times New Roman"/>
          <w:b/>
          <w:i/>
          <w:sz w:val="32"/>
          <w:szCs w:val="32"/>
        </w:rPr>
        <w:tab/>
        <w:t>Оказание первой помощи пострадавшим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</w:t>
      </w:r>
      <w:r>
        <w:rPr>
          <w:rFonts w:ascii="Times New Roman" w:hAnsi="Times New Roman" w:cs="Times New Roman"/>
          <w:sz w:val="28"/>
          <w:szCs w:val="28"/>
        </w:rPr>
        <w:tab/>
        <w:t>До выполнения процедур на площадке Технологический эксперт убеждается в отсутствии у моделей противопоказаний и аллергических реакций на процедуры (оформить информационное согласие.)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</w:t>
      </w:r>
      <w:r>
        <w:rPr>
          <w:rFonts w:ascii="Times New Roman" w:hAnsi="Times New Roman" w:cs="Times New Roman"/>
          <w:sz w:val="28"/>
          <w:szCs w:val="28"/>
        </w:rPr>
        <w:tab/>
        <w:t>При возникновении у клиента аллергических реакций либо иных реакций на проводимые процедуры необходимо немедленно оповестить Эксперта по технике безопасности и охране труда, оказать клиенту первую помощь.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</w:t>
      </w:r>
      <w:r>
        <w:rPr>
          <w:rFonts w:ascii="Times New Roman" w:hAnsi="Times New Roman" w:cs="Times New Roman"/>
          <w:sz w:val="28"/>
          <w:szCs w:val="28"/>
        </w:rPr>
        <w:tab/>
        <w:t xml:space="preserve">При случайной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травматизации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кожи клиента (порезы, потертости, ожоги) необходимо немедленно оповестить Эксперта по технике безопасности и охране труда, оказать клиенту первую помощь.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</w:t>
      </w:r>
      <w:r>
        <w:rPr>
          <w:rFonts w:ascii="Times New Roman" w:hAnsi="Times New Roman" w:cs="Times New Roman"/>
          <w:sz w:val="28"/>
          <w:szCs w:val="28"/>
        </w:rPr>
        <w:tab/>
        <w:t>В случае причинения вреда здоровью клиента, связанного с нарушением техники безопасности и технологии процедур, участник может быть дисквалифицирован по решению экспертов.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</w:t>
      </w:r>
      <w:r>
        <w:rPr>
          <w:rFonts w:ascii="Times New Roman" w:hAnsi="Times New Roman" w:cs="Times New Roman"/>
          <w:sz w:val="28"/>
          <w:szCs w:val="28"/>
        </w:rPr>
        <w:tab/>
        <w:t>В случае производственной травмы, участнику со стороны экспертов должна быть немедленно оказана первая помощь. При необходимости, нужно обратиться в медицинский пункт ли вызвать неотложную помощь.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6.6.</w:t>
      </w:r>
      <w:r>
        <w:rPr>
          <w:rFonts w:ascii="Times New Roman" w:hAnsi="Times New Roman" w:cs="Times New Roman"/>
          <w:sz w:val="28"/>
          <w:szCs w:val="28"/>
        </w:rPr>
        <w:tab/>
        <w:t>Любые несчастные случаи, произошедшие на площадке, должны быть зарегистрированы в установленном законом порядке.</w:t>
      </w:r>
    </w:p>
    <w:p w:rsidR="00F82D24" w:rsidRDefault="00F82D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2D24" w:rsidRDefault="00C86C0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Инструкция по охране труда для</w:t>
      </w:r>
    </w:p>
    <w:p w:rsidR="00F82D24" w:rsidRDefault="00C86C0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экспертов</w:t>
      </w:r>
    </w:p>
    <w:p w:rsidR="00F82D24" w:rsidRDefault="00C86C02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1.</w:t>
      </w:r>
      <w:r>
        <w:rPr>
          <w:rFonts w:ascii="Times New Roman" w:hAnsi="Times New Roman" w:cs="Times New Roman"/>
          <w:b/>
          <w:i/>
          <w:sz w:val="32"/>
          <w:szCs w:val="32"/>
        </w:rPr>
        <w:tab/>
        <w:t>Общие требования охраны труда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ab/>
        <w:t>К работе в качестве Эксперта Компетенции «Эстетическая косметология» допускаются Эксперты, прошедшие специальное профессиональное обучение, имеющие сертификат на право оценки, и не имеющие противопоказаний по состоянию здоровья.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1.2.</w:t>
      </w:r>
      <w:r>
        <w:rPr>
          <w:rFonts w:ascii="Times New Roman" w:hAnsi="Times New Roman" w:cs="Times New Roman"/>
          <w:sz w:val="28"/>
          <w:szCs w:val="28"/>
        </w:rPr>
        <w:tab/>
        <w:t>На Эксперта с особыми полномочиями, возложена обязанность за проведение инструктажа на площадке, по охране труда, должен иметь действующее удостоверение «О проверке знаний требований охраны труда».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ab/>
        <w:t>В процессе контроля выполнения конкурсных заданий и нахождения на конкурсной площадке Эксперт обязан четко соблюдать: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инструкции по охране труда и технике безопасности;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правила пожарной безопасности, знать места расположения первичных средств пожаротушения и планов эвакуации.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расписание и график проведения конкурсного задания, установленные режимы труда и отдыха.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>
        <w:rPr>
          <w:rFonts w:ascii="Times New Roman" w:hAnsi="Times New Roman" w:cs="Times New Roman"/>
          <w:sz w:val="28"/>
          <w:szCs w:val="28"/>
        </w:rPr>
        <w:tab/>
        <w:t>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электрический ток;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шум, обусловленный конструкцией оргтехники;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химические вещества, выделяющиеся при работе оргтехники;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зрительное перенапряжение при работе с ПК.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Физические: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режущие и колющие предметы;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термические ожоги.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-длительное нахождение на ногах; 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Химические: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дезинфицирующие растворы, антисептический;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окрашивающие средства;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-воски, сахарная паста; 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Психологические: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чрезмерное напряжение внимания, усиленная нагрузка на зрение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ответственность при выполнении своих функций.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>
        <w:rPr>
          <w:rFonts w:ascii="Times New Roman" w:hAnsi="Times New Roman" w:cs="Times New Roman"/>
          <w:sz w:val="28"/>
          <w:szCs w:val="28"/>
        </w:rPr>
        <w:tab/>
        <w:t xml:space="preserve">Применяемые во время выполнения конкурсного задания средства индивидуальной защиты: маски, перчатки, маска-экран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тд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одежде эксперта, работающего на площадке – профессиональная униформа;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нижнее белье не должно просвечиваться, нижнее белье выбирается в цвет униформы;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обувь: профессиональная, безопасная, закрытая с зафиксированной пяткой; брюки белого цвета, с ними нужно надевать белые носки, длина брюк до середины пятки (в положении стоя);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куртка, длина рукава не более ¾,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испольуется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корпоративный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бэйдж</w:t>
      </w:r>
      <w:proofErr w:type="spellEnd"/>
      <w:r>
        <w:rPr>
          <w:rFonts w:ascii="Times New Roman" w:hAnsi="Times New Roman" w:cs="Times New Roman"/>
          <w:sz w:val="28"/>
          <w:szCs w:val="28"/>
        </w:rPr>
        <w:t>. на правом рукаве выше локтя - логотип учебного заведения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воротнике допускается размещение флага России.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униформы допускается специальный медицинский комбинезон, платье;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не более трех предметов украшений (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>: пара серег, обручальное кольцо, религиозное украшение (должны быть спрятаны под униформу).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запахов тела. Не пользовать парфюмерию.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запахов изо рта. Не жевать жвачку, не сосать конфеты. Можно использовать освежители дыхания.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Волосы чистые, аккуратно причесанные</w:t>
      </w:r>
      <w:r>
        <w:rPr>
          <w:rFonts w:ascii="Times New Roman" w:hAnsi="Times New Roman" w:cs="Times New Roman"/>
          <w:sz w:val="28"/>
          <w:szCs w:val="28"/>
        </w:rPr>
        <w:tab/>
        <w:t>и уложенные в прическу, распущенные волосы запрещены;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Обязателен дневной, освежающий макияж. Обязателен маникюр, покрытие натуральное.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день С-2 и С- 1 допускается корпоративная униформа: брюки/джинсы и корпоративная футболка.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одежде эксперта, не работающего на площадке.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Брюки/джинсы и корпоративная футболка. Для особых случаев, по решению экспертного сообщества, предусмотрен деловой стиль (для экспертов не работающих в зоне соревнований).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4178300</wp:posOffset>
                </wp:positionH>
                <wp:positionV relativeFrom="paragraph">
                  <wp:posOffset>443230</wp:posOffset>
                </wp:positionV>
                <wp:extent cx="450850" cy="438785"/>
                <wp:effectExtent l="0" t="0" r="6350" b="0"/>
                <wp:wrapTight wrapText="bothSides">
                  <wp:wrapPolygon edited="1">
                    <wp:start x="0" y="0"/>
                    <wp:lineTo x="0" y="20631"/>
                    <wp:lineTo x="20992" y="20631"/>
                    <wp:lineTo x="20992" y="0"/>
                    <wp:lineTo x="0" y="0"/>
                  </wp:wrapPolygon>
                </wp:wrapTight>
                <wp:docPr id="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/>
                        </pic:cNvPicPr>
                      </pic:nvPicPr>
                      <pic:blipFill>
                        <a:blip r:embed="rId19"/>
                        <a:stretch/>
                      </pic:blipFill>
                      <pic:spPr bwMode="auto">
                        <a:xfrm>
                          <a:off x="0" y="0"/>
                          <a:ext cx="450850" cy="4387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cx1="http://schemas.microsoft.com/office/drawing/2015/9/8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position:absolute;z-index:-251663360;o:allowoverlap:true;o:allowincell:true;mso-position-horizontal-relative:text;margin-left:329.0pt;mso-position-horizontal:absolute;mso-position-vertical-relative:text;margin-top:34.9pt;mso-position-vertical:absolute;width:35.5pt;height:34.5pt;mso-wrap-distance-left:9.0pt;mso-wrap-distance-top:0.0pt;mso-wrap-distance-right:9.0pt;mso-wrap-distance-bottom:0.0pt;" wrapcoords="0 0 0 95514 97185 95514 97185 0 0 0" stroked="false">
                <v:path textboxrect="0,0,0,0"/>
                <w10:wrap type="tight"/>
                <v:imagedata r:id="rId20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1.6.</w:t>
      </w:r>
      <w:r>
        <w:rPr>
          <w:rFonts w:ascii="Times New Roman" w:hAnsi="Times New Roman" w:cs="Times New Roman"/>
          <w:sz w:val="28"/>
          <w:szCs w:val="28"/>
        </w:rPr>
        <w:tab/>
        <w:t>Знаки безопасности, используемые на рабочих местах участников, для обозначения присутствующих опасностей: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F 04 Огнетушитель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4046220</wp:posOffset>
                </wp:positionH>
                <wp:positionV relativeFrom="paragraph">
                  <wp:posOffset>155575</wp:posOffset>
                </wp:positionV>
                <wp:extent cx="762000" cy="402590"/>
                <wp:effectExtent l="0" t="0" r="0" b="0"/>
                <wp:wrapTight wrapText="bothSides">
                  <wp:wrapPolygon edited="1">
                    <wp:start x="0" y="0"/>
                    <wp:lineTo x="0" y="20442"/>
                    <wp:lineTo x="21060" y="20442"/>
                    <wp:lineTo x="21060" y="0"/>
                    <wp:lineTo x="0" y="0"/>
                  </wp:wrapPolygon>
                </wp:wrapTight>
                <wp:docPr id="7" name="Рисунок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/>
                        </pic:cNvPicPr>
                      </pic:nvPicPr>
                      <pic:blipFill>
                        <a:blip r:embed="rId21"/>
                        <a:stretch/>
                      </pic:blipFill>
                      <pic:spPr bwMode="auto">
                        <a:xfrm>
                          <a:off x="0" y="0"/>
                          <a:ext cx="762000" cy="4025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cx1="http://schemas.microsoft.com/office/drawing/2015/9/8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position:absolute;z-index:-251664384;o:allowoverlap:true;o:allowincell:true;mso-position-horizontal-relative:text;margin-left:318.6pt;mso-position-horizontal:absolute;mso-position-vertical-relative:text;margin-top:12.2pt;mso-position-vertical:absolute;width:60.0pt;height:31.7pt;mso-wrap-distance-left:9.0pt;mso-wrap-distance-top:0.0pt;mso-wrap-distance-right:9.0pt;mso-wrap-distance-bottom:0.0pt;" wrapcoords="0 0 0 94639 97500 94639 97500 0 0 0" stroked="false">
                <v:path textboxrect="0,0,0,0"/>
                <w10:wrap type="tight"/>
                <v:imagedata r:id="rId22" o:title=""/>
              </v:shape>
            </w:pict>
          </mc:Fallback>
        </mc:AlternateConten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 E 22 Указатель выхода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3996690</wp:posOffset>
                </wp:positionH>
                <wp:positionV relativeFrom="paragraph">
                  <wp:posOffset>222250</wp:posOffset>
                </wp:positionV>
                <wp:extent cx="810895" cy="438785"/>
                <wp:effectExtent l="0" t="0" r="8255" b="0"/>
                <wp:wrapTight wrapText="bothSides">
                  <wp:wrapPolygon edited="1">
                    <wp:start x="0" y="0"/>
                    <wp:lineTo x="0" y="20631"/>
                    <wp:lineTo x="21312" y="20631"/>
                    <wp:lineTo x="21312" y="0"/>
                    <wp:lineTo x="0" y="0"/>
                  </wp:wrapPolygon>
                </wp:wrapTight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/>
                        </pic:cNvPicPr>
                      </pic:nvPicPr>
                      <pic:blipFill>
                        <a:blip r:embed="rId23"/>
                        <a:stretch/>
                      </pic:blipFill>
                      <pic:spPr bwMode="auto">
                        <a:xfrm>
                          <a:off x="0" y="0"/>
                          <a:ext cx="810895" cy="4387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cx1="http://schemas.microsoft.com/office/drawing/2015/9/8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position:absolute;z-index:-251665408;o:allowoverlap:true;o:allowincell:true;mso-position-horizontal-relative:text;margin-left:314.7pt;mso-position-horizontal:absolute;mso-position-vertical-relative:text;margin-top:17.5pt;mso-position-vertical:absolute;width:63.8pt;height:34.5pt;mso-wrap-distance-left:9.0pt;mso-wrap-distance-top:0.0pt;mso-wrap-distance-right:9.0pt;mso-wrap-distance-bottom:0.0pt;" wrapcoords="0 0 0 95514 98667 95514 98667 0 0 0" stroked="false">
                <v:path textboxrect="0,0,0,0"/>
                <w10:wrap type="tight"/>
                <v:imagedata r:id="rId24" o:title=""/>
              </v:shape>
            </w:pict>
          </mc:Fallback>
        </mc:AlternateConten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E 23 Указатель запасного выхода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4178935</wp:posOffset>
                </wp:positionH>
                <wp:positionV relativeFrom="paragraph">
                  <wp:posOffset>229870</wp:posOffset>
                </wp:positionV>
                <wp:extent cx="450850" cy="457200"/>
                <wp:effectExtent l="0" t="0" r="6350" b="0"/>
                <wp:wrapTight wrapText="bothSides">
                  <wp:wrapPolygon edited="1">
                    <wp:start x="0" y="0"/>
                    <wp:lineTo x="0" y="20700"/>
                    <wp:lineTo x="20992" y="20700"/>
                    <wp:lineTo x="20992" y="0"/>
                    <wp:lineTo x="0" y="0"/>
                  </wp:wrapPolygon>
                </wp:wrapTight>
                <wp:docPr id="9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/>
                        </pic:cNvPicPr>
                      </pic:nvPicPr>
                      <pic:blipFill>
                        <a:blip r:embed="rId25"/>
                        <a:stretch/>
                      </pic:blipFill>
                      <pic:spPr bwMode="auto">
                        <a:xfrm>
                          <a:off x="0" y="0"/>
                          <a:ext cx="450850" cy="4572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cx1="http://schemas.microsoft.com/office/drawing/2015/9/8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position:absolute;z-index:-251666432;o:allowoverlap:true;o:allowincell:true;mso-position-horizontal-relative:text;margin-left:329.1pt;mso-position-horizontal:absolute;mso-position-vertical-relative:text;margin-top:18.1pt;mso-position-vertical:absolute;width:35.5pt;height:36.0pt;mso-wrap-distance-left:9.0pt;mso-wrap-distance-top:0.0pt;mso-wrap-distance-right:9.0pt;mso-wrap-distance-bottom:0.0pt;" wrapcoords="0 0 0 95833 97185 95833 97185 0 0 0" stroked="false">
                <v:path textboxrect="0,0,0,0"/>
                <w10:wrap type="tight"/>
                <v:imagedata r:id="rId26" o:title=""/>
              </v:shape>
            </w:pict>
          </mc:Fallback>
        </mc:AlternateConten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EC 01 Аптечка первой медицинской помощи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4178935</wp:posOffset>
                </wp:positionH>
                <wp:positionV relativeFrom="paragraph">
                  <wp:posOffset>179070</wp:posOffset>
                </wp:positionV>
                <wp:extent cx="497205" cy="497205"/>
                <wp:effectExtent l="0" t="0" r="0" b="0"/>
                <wp:wrapTight wrapText="bothSides">
                  <wp:wrapPolygon edited="1">
                    <wp:start x="0" y="0"/>
                    <wp:lineTo x="0" y="20690"/>
                    <wp:lineTo x="20690" y="20690"/>
                    <wp:lineTo x="20690" y="0"/>
                    <wp:lineTo x="0" y="0"/>
                  </wp:wrapPolygon>
                </wp:wrapTight>
                <wp:docPr id="10" name="image23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2" name="image23.jpeg"/>
                        <pic:cNvPicPr>
                          <a:picLocks noChangeAspect="1"/>
                        </pic:cNvPicPr>
                      </pic:nvPicPr>
                      <pic:blipFill>
                        <a:blip r:embed="rId27"/>
                        <a:stretch/>
                      </pic:blipFill>
                      <pic:spPr bwMode="auto">
                        <a:xfrm>
                          <a:off x="0" y="0"/>
                          <a:ext cx="497205" cy="4972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cx1="http://schemas.microsoft.com/office/drawing/2015/9/8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9" o:spid="_x0000_s9" type="#_x0000_t75" style="position:absolute;z-index:-251667456;o:allowoverlap:true;o:allowincell:true;mso-position-horizontal-relative:text;margin-left:329.1pt;mso-position-horizontal:absolute;mso-position-vertical-relative:text;margin-top:14.1pt;mso-position-vertical:absolute;width:39.1pt;height:39.1pt;mso-wrap-distance-left:9.0pt;mso-wrap-distance-top:0.0pt;mso-wrap-distance-right:9.0pt;mso-wrap-distance-bottom:0.0pt;" wrapcoords="0 0 0 95787 95787 95787 95787 0 0 0" stroked="false">
                <v:path textboxrect="0,0,0,0"/>
                <w10:wrap type="tight"/>
                <v:imagedata r:id="rId28" o:title=""/>
              </v:shape>
            </w:pict>
          </mc:Fallback>
        </mc:AlternateConten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P 01 Запрещается курить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</w:t>
      </w:r>
      <w:r>
        <w:rPr>
          <w:rFonts w:ascii="Times New Roman" w:hAnsi="Times New Roman" w:cs="Times New Roman"/>
          <w:sz w:val="28"/>
          <w:szCs w:val="28"/>
        </w:rPr>
        <w:tab/>
        <w:t>При несчастном случае пострадавший или очевидец несчастного случая обязан немедленно сообщить о случившемся Главному Эксперту.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помещении Экспертов Компетенции «Эстетическая косметология» находится аптечка первой доврачебной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возникновения несчастного случая или болезни Эксперта, об этом немедленно уведомляется Главный эксперт.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</w:t>
      </w:r>
      <w:r>
        <w:rPr>
          <w:rFonts w:ascii="Times New Roman" w:hAnsi="Times New Roman" w:cs="Times New Roman"/>
          <w:sz w:val="28"/>
          <w:szCs w:val="28"/>
        </w:rPr>
        <w:tab/>
        <w:t>Эксперты, допустившие невыполнение или нарушение инструкции по охране труда, привлекаются к ответственности в соответствии с Регламентом, а при необходимости согласно действующему законодательству.</w:t>
      </w:r>
    </w:p>
    <w:p w:rsidR="00F82D24" w:rsidRDefault="00C86C02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2.</w:t>
      </w:r>
      <w:r>
        <w:rPr>
          <w:rFonts w:ascii="Times New Roman" w:hAnsi="Times New Roman" w:cs="Times New Roman"/>
          <w:b/>
          <w:i/>
          <w:sz w:val="32"/>
          <w:szCs w:val="32"/>
        </w:rPr>
        <w:tab/>
        <w:t>Требования охраны труда перед началом работы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Перед началом работы Эксперты должны выполнить следующее: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ab/>
        <w:t>В день С-2, Эксперт с особыми полномочиями, ответственный за охрану труда на площадке,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емкостей питьевой воды, проконтролировать подготовку рабочих мест участников в соответствии с Техническим описанием компетенции.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ab/>
        <w:t>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ab/>
        <w:t>Ежедневно, перед началом работ на конкурсной площадке и в помещении экспертов необходимо: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осмотреть рабочие места экспертов и участников;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привести в порядок рабочее место эксперта;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проверить правильность подключения оборудования в электросеть;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одеть необходимые средства индивидуальной защиты;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участники старше 18 лет осматривают самостоятельно инструмент и оборудование.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>
        <w:rPr>
          <w:rFonts w:ascii="Times New Roman" w:hAnsi="Times New Roman" w:cs="Times New Roman"/>
          <w:sz w:val="28"/>
          <w:szCs w:val="28"/>
        </w:rPr>
        <w:tab/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>
        <w:rPr>
          <w:rFonts w:ascii="Times New Roman" w:hAnsi="Times New Roman" w:cs="Times New Roman"/>
          <w:sz w:val="28"/>
          <w:szCs w:val="28"/>
        </w:rPr>
        <w:tab/>
        <w:t>Эксперту запрещается приступать к работе при обнаружении неисправности оборудования. О замеченных недостатках и неисправностях немедленно сообщить Эксперту с особыми полномочиями по ОТ и ТБ и до устранения неполадок к работе не приступать.</w:t>
      </w:r>
    </w:p>
    <w:p w:rsidR="00F82D24" w:rsidRDefault="00C86C02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lastRenderedPageBreak/>
        <w:t>3.</w:t>
      </w:r>
      <w:r>
        <w:rPr>
          <w:rFonts w:ascii="Times New Roman" w:hAnsi="Times New Roman" w:cs="Times New Roman"/>
          <w:b/>
          <w:i/>
          <w:sz w:val="32"/>
          <w:szCs w:val="32"/>
        </w:rPr>
        <w:tab/>
        <w:t>Требования охраны труда во время работы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ab/>
        <w:t>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ab/>
        <w:t>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>
        <w:rPr>
          <w:rFonts w:ascii="Times New Roman" w:hAnsi="Times New Roman" w:cs="Times New Roman"/>
          <w:sz w:val="28"/>
          <w:szCs w:val="28"/>
        </w:rPr>
        <w:tab/>
        <w:t>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ab/>
        <w:t>Во избежание поражения током запрещается: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прикасаться к задней панели персонального компьютера и другой оргтехники, монитора при включенном питании;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производить самостоятельно вскрытие и ремонт оборудования;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переключать разъемы интерфейсных кабелей периферийных устройств при включенном питании;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загромождать верхние панели устройств бумагами и посторонними предметами;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>
        <w:rPr>
          <w:rFonts w:ascii="Times New Roman" w:hAnsi="Times New Roman" w:cs="Times New Roman"/>
          <w:sz w:val="28"/>
          <w:szCs w:val="28"/>
        </w:rPr>
        <w:tab/>
        <w:t>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3.6.</w:t>
      </w:r>
      <w:r>
        <w:rPr>
          <w:rFonts w:ascii="Times New Roman" w:hAnsi="Times New Roman" w:cs="Times New Roman"/>
          <w:sz w:val="28"/>
          <w:szCs w:val="28"/>
        </w:rPr>
        <w:tab/>
        <w:t>Эксперту во время работы с оргтехникой: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обращать внимание на символы, высвечивающиеся на панели оборудования, не игнорировать их;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производить включение/выключение аппаратов мокрыми руками;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ставить на устройство емкости с водой, не класть металлические предметы;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эксплуатировать аппарат, если он перегрелся, стал дымиться, появился посторонний запах или звук;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эксплуатировать аппарат, если его уронили или корпус был поврежден;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вынимать застрявшие листы можно только после отключения устройства из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сети;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запрещается перемещать аппараты включенными в сеть;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все работы по замене картриджей, бумаги можно производить только после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отключения аппарата от сети;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запрещается опираться на стекло оригинал держателя, класть на него какие- либо вещи помимо оригинала;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запрещается работать на аппарате с треснувшим стеклом;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обязательно мыть руки теплой водой с мылом после каждой чистки картриджей, узлов и т.д.;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просыпанный тонер, носитель немедленно собрать пылесосом или влажной ветошью.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</w:t>
      </w:r>
      <w:r>
        <w:rPr>
          <w:rFonts w:ascii="Times New Roman" w:hAnsi="Times New Roman" w:cs="Times New Roman"/>
          <w:sz w:val="28"/>
          <w:szCs w:val="28"/>
        </w:rPr>
        <w:tab/>
        <w:t>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</w:t>
      </w:r>
      <w:r>
        <w:rPr>
          <w:rFonts w:ascii="Times New Roman" w:hAnsi="Times New Roman" w:cs="Times New Roman"/>
          <w:sz w:val="28"/>
          <w:szCs w:val="28"/>
        </w:rPr>
        <w:tab/>
        <w:t>Запрещается: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устанавливать неизвестные системы паролирования и</w:t>
      </w:r>
      <w:r>
        <w:rPr>
          <w:rFonts w:ascii="Times New Roman" w:hAnsi="Times New Roman" w:cs="Times New Roman"/>
          <w:sz w:val="28"/>
          <w:szCs w:val="28"/>
        </w:rPr>
        <w:tab/>
        <w:t>самостоятельно проводить переформатирование диска;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иметь при себе любые средства связи;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пользоваться любой документацией кроме предусмотренной конкурсным заданием.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</w:t>
      </w:r>
      <w:r>
        <w:rPr>
          <w:rFonts w:ascii="Times New Roman" w:hAnsi="Times New Roman" w:cs="Times New Roman"/>
          <w:sz w:val="28"/>
          <w:szCs w:val="28"/>
        </w:rPr>
        <w:tab/>
        <w:t>При неисправности оборудования – прекратить работу и сообщить об этом Эксперту с особыми полномочиями, а в его отсутствие заместителю главного Эксперта.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</w:t>
      </w:r>
      <w:r>
        <w:rPr>
          <w:rFonts w:ascii="Times New Roman" w:hAnsi="Times New Roman" w:cs="Times New Roman"/>
          <w:sz w:val="28"/>
          <w:szCs w:val="28"/>
        </w:rPr>
        <w:tab/>
        <w:t>При наблюдении за выполнением конкурсного задания участниками Эксперту: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одеть необходимые средства индивидуальной защиты;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передвигаться по конкурсной площадке не спеша, не делая резких движений, смотря под ноги;</w:t>
      </w:r>
    </w:p>
    <w:p w:rsidR="00F82D24" w:rsidRDefault="00F82D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2D24" w:rsidRDefault="00C86C02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4.</w:t>
      </w:r>
      <w:r>
        <w:rPr>
          <w:rFonts w:ascii="Times New Roman" w:hAnsi="Times New Roman" w:cs="Times New Roman"/>
          <w:b/>
          <w:i/>
          <w:sz w:val="32"/>
          <w:szCs w:val="32"/>
        </w:rPr>
        <w:tab/>
        <w:t>Требования охраны труда в аварийных ситуациях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ab/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Эксперту с особыми полномочиями по ОТ и ТБ. Работу продолжать только после устранения возникшей неисправности.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>
        <w:rPr>
          <w:rFonts w:ascii="Times New Roman" w:hAnsi="Times New Roman" w:cs="Times New Roman"/>
          <w:sz w:val="28"/>
          <w:szCs w:val="28"/>
        </w:rPr>
        <w:tab/>
        <w:t>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>
        <w:rPr>
          <w:rFonts w:ascii="Times New Roman" w:hAnsi="Times New Roman" w:cs="Times New Roman"/>
          <w:sz w:val="28"/>
          <w:szCs w:val="28"/>
        </w:rPr>
        <w:tab/>
        <w:t>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4.4.</w:t>
      </w:r>
      <w:r>
        <w:rPr>
          <w:rFonts w:ascii="Times New Roman" w:hAnsi="Times New Roman" w:cs="Times New Roman"/>
          <w:sz w:val="28"/>
          <w:szCs w:val="28"/>
        </w:rPr>
        <w:tab/>
        <w:t>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</w:t>
      </w:r>
      <w:r>
        <w:rPr>
          <w:rFonts w:ascii="Times New Roman" w:hAnsi="Times New Roman" w:cs="Times New Roman"/>
          <w:sz w:val="28"/>
          <w:szCs w:val="28"/>
        </w:rPr>
        <w:tab/>
        <w:t>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</w:t>
      </w:r>
      <w:r>
        <w:rPr>
          <w:rFonts w:ascii="Times New Roman" w:hAnsi="Times New Roman" w:cs="Times New Roman"/>
          <w:sz w:val="28"/>
          <w:szCs w:val="28"/>
        </w:rPr>
        <w:tab/>
        <w:t>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экспертов,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F82D24" w:rsidRDefault="00C86C02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5.</w:t>
      </w:r>
      <w:r>
        <w:rPr>
          <w:rFonts w:ascii="Times New Roman" w:hAnsi="Times New Roman" w:cs="Times New Roman"/>
          <w:b/>
          <w:i/>
          <w:sz w:val="32"/>
          <w:szCs w:val="32"/>
        </w:rPr>
        <w:tab/>
        <w:t>Требование охраны труда по окончании работ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окончания конкурсного дня Эксперт с особыми полномочиями обязан: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5.1.</w:t>
      </w:r>
      <w:r>
        <w:rPr>
          <w:rFonts w:ascii="Times New Roman" w:hAnsi="Times New Roman" w:cs="Times New Roman"/>
          <w:sz w:val="28"/>
          <w:szCs w:val="28"/>
        </w:rPr>
        <w:tab/>
        <w:t>Отключить электрические приборы, оборудование, инструмент и устройства от источника питания.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>
        <w:rPr>
          <w:rFonts w:ascii="Times New Roman" w:hAnsi="Times New Roman" w:cs="Times New Roman"/>
          <w:sz w:val="28"/>
          <w:szCs w:val="28"/>
        </w:rPr>
        <w:tab/>
        <w:t>Привести в порядок рабочее место Эксперта и проверить рабочие места участников.</w:t>
      </w:r>
    </w:p>
    <w:p w:rsidR="00F82D24" w:rsidRDefault="00C86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</w:t>
      </w:r>
      <w:r>
        <w:rPr>
          <w:rFonts w:ascii="Times New Roman" w:hAnsi="Times New Roman" w:cs="Times New Roman"/>
          <w:sz w:val="28"/>
          <w:szCs w:val="28"/>
        </w:rPr>
        <w:tab/>
        <w:t>Сообщить Главному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sectPr w:rsidR="00F82D24" w:rsidSect="008F3F80">
      <w:headerReference w:type="default" r:id="rId29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BC4" w:rsidRDefault="00D95BC4">
      <w:pPr>
        <w:spacing w:after="0" w:line="240" w:lineRule="auto"/>
      </w:pPr>
      <w:r>
        <w:separator/>
      </w:r>
    </w:p>
  </w:endnote>
  <w:endnote w:type="continuationSeparator" w:id="0">
    <w:p w:rsidR="00D95BC4" w:rsidRDefault="00D95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BC4" w:rsidRDefault="00D95BC4">
      <w:pPr>
        <w:spacing w:after="0" w:line="240" w:lineRule="auto"/>
      </w:pPr>
      <w:r>
        <w:separator/>
      </w:r>
    </w:p>
  </w:footnote>
  <w:footnote w:type="continuationSeparator" w:id="0">
    <w:p w:rsidR="00D95BC4" w:rsidRDefault="00D95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1987246"/>
      <w:docPartObj>
        <w:docPartGallery w:val="Page Numbers (Top of Page)"/>
        <w:docPartUnique/>
      </w:docPartObj>
    </w:sdtPr>
    <w:sdtEndPr/>
    <w:sdtContent>
      <w:p w:rsidR="008F3F80" w:rsidRDefault="008F3F80">
        <w:pPr>
          <w:pStyle w:val="aa"/>
          <w:jc w:val="right"/>
        </w:pPr>
      </w:p>
      <w:p w:rsidR="008F3F80" w:rsidRDefault="008F3F80" w:rsidP="008F3F8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D03">
          <w:rPr>
            <w:noProof/>
          </w:rPr>
          <w:t>0</w:t>
        </w:r>
        <w:r>
          <w:fldChar w:fldCharType="end"/>
        </w:r>
      </w:p>
    </w:sdtContent>
  </w:sdt>
  <w:p w:rsidR="008F3F80" w:rsidRDefault="008F3F8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8378A"/>
    <w:multiLevelType w:val="multilevel"/>
    <w:tmpl w:val="DB027D86"/>
    <w:lvl w:ilvl="0">
      <w:start w:val="1"/>
      <w:numFmt w:val="decimal"/>
      <w:lvlText w:val="%1."/>
      <w:lvlJc w:val="left"/>
      <w:pPr>
        <w:ind w:left="1564" w:hanging="209"/>
      </w:pPr>
      <w:rPr>
        <w:rFonts w:ascii="Times New Roman" w:eastAsia="Times New Roman" w:hAnsi="Times New Roman" w:cs="Times New Roman" w:hint="default"/>
        <w:b/>
        <w:bCs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51" w:hanging="488"/>
        <w:jc w:val="righ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53" w:hanging="840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233" w:hanging="840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407" w:hanging="840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581" w:hanging="840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755" w:hanging="840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929" w:hanging="840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9103" w:hanging="840"/>
      </w:pPr>
      <w:rPr>
        <w:rFonts w:hint="default"/>
        <w:lang w:val="ru-RU" w:eastAsia="en-US" w:bidi="ar-SA"/>
      </w:rPr>
    </w:lvl>
  </w:abstractNum>
  <w:abstractNum w:abstractNumId="1" w15:restartNumberingAfterBreak="0">
    <w:nsid w:val="191B59E0"/>
    <w:multiLevelType w:val="hybridMultilevel"/>
    <w:tmpl w:val="7758D654"/>
    <w:lvl w:ilvl="0" w:tplc="D54C86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F63E2B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1A0F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7A99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A817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8093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740F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C2B6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4AD8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DC7E8F"/>
    <w:multiLevelType w:val="multilevel"/>
    <w:tmpl w:val="0FBC0B08"/>
    <w:lvl w:ilvl="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D24"/>
    <w:rsid w:val="00122BCC"/>
    <w:rsid w:val="001D17E7"/>
    <w:rsid w:val="008F3F80"/>
    <w:rsid w:val="00C46D03"/>
    <w:rsid w:val="00C86C02"/>
    <w:rsid w:val="00D95BC4"/>
    <w:rsid w:val="00F8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04DBB7-4C2A-4D47-BCD3-286B31A4C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table" w:styleId="af8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image" Target="media/image50.png"/><Relationship Id="rId26" Type="http://schemas.openxmlformats.org/officeDocument/2006/relationships/image" Target="media/image90.png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image" Target="media/image20.png"/><Relationship Id="rId17" Type="http://schemas.openxmlformats.org/officeDocument/2006/relationships/image" Target="media/image5.png"/><Relationship Id="rId25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40.png"/><Relationship Id="rId20" Type="http://schemas.openxmlformats.org/officeDocument/2006/relationships/image" Target="media/image60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80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8.png"/><Relationship Id="rId28" Type="http://schemas.openxmlformats.org/officeDocument/2006/relationships/image" Target="media/image100.jpg"/><Relationship Id="rId10" Type="http://schemas.openxmlformats.org/officeDocument/2006/relationships/image" Target="media/image10.png"/><Relationship Id="rId19" Type="http://schemas.openxmlformats.org/officeDocument/2006/relationships/image" Target="media/image6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14" Type="http://schemas.openxmlformats.org/officeDocument/2006/relationships/image" Target="media/image30.png"/><Relationship Id="rId22" Type="http://schemas.openxmlformats.org/officeDocument/2006/relationships/image" Target="media/image70.png"/><Relationship Id="rId27" Type="http://schemas.openxmlformats.org/officeDocument/2006/relationships/image" Target="media/image10.jp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7EB32-50A8-4870-AE59-E60D63094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31</Pages>
  <Words>6605</Words>
  <Characters>37650</Characters>
  <Application>Microsoft Office Word</Application>
  <DocSecurity>0</DocSecurity>
  <Lines>313</Lines>
  <Paragraphs>88</Paragraphs>
  <ScaleCrop>false</ScaleCrop>
  <Company>SPecialiST RePack</Company>
  <LinksUpToDate>false</LinksUpToDate>
  <CharactersWithSpaces>44167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20</cp:revision>
  <dcterms:created xsi:type="dcterms:W3CDTF">2023-01-27T19:37:00Z</dcterms:created>
  <dcterms:modified xsi:type="dcterms:W3CDTF">2023-05-29T07:27:00Z</dcterms:modified>
</cp:coreProperties>
</file>