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25" w:rsidRDefault="00740025" w:rsidP="00740025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ff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40025" w:rsidTr="004B7D9A">
        <w:tc>
          <w:tcPr>
            <w:tcW w:w="5670" w:type="dxa"/>
          </w:tcPr>
          <w:p w:rsidR="00740025" w:rsidRDefault="00740025" w:rsidP="004B7D9A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098881DE" wp14:editId="54EAE34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40025" w:rsidRDefault="00740025" w:rsidP="004B7D9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40025" w:rsidRDefault="00740025" w:rsidP="00740025">
      <w:pPr>
        <w:spacing w:after="0" w:line="360" w:lineRule="auto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p w:rsidR="00740025" w:rsidRDefault="00740025" w:rsidP="00740025">
          <w:pPr>
            <w:spacing w:after="0" w:line="360" w:lineRule="auto"/>
            <w:jc w:val="right"/>
            <w:rPr>
              <w:rFonts w:ascii="Times New Roman" w:hAnsi="Times New Roman"/>
            </w:rPr>
          </w:pPr>
        </w:p>
        <w:p w:rsidR="00740025" w:rsidRPr="00A204BB" w:rsidRDefault="00740025" w:rsidP="00740025">
          <w:pPr>
            <w:spacing w:after="0" w:line="360" w:lineRule="auto"/>
            <w:rPr>
              <w:rFonts w:ascii="Times New Roman" w:eastAsia="Arial Unicode MS" w:hAnsi="Times New Roman"/>
              <w:sz w:val="72"/>
              <w:szCs w:val="72"/>
            </w:rPr>
          </w:pPr>
        </w:p>
        <w:p w:rsidR="00740025" w:rsidRPr="00A204BB" w:rsidRDefault="00740025" w:rsidP="00740025">
          <w:pPr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>
            <w:rPr>
              <w:rFonts w:ascii="Times New Roman" w:eastAsia="Arial Unicode MS" w:hAnsi="Times New Roman"/>
              <w:sz w:val="56"/>
              <w:szCs w:val="56"/>
            </w:rPr>
            <w:t>КОНКУРСНОЕ ЗАДАНИЕ КОМПЕТЕНЦИИ</w:t>
          </w:r>
        </w:p>
        <w:p w:rsidR="00740025" w:rsidRPr="003E640D" w:rsidRDefault="00740025" w:rsidP="00740025">
          <w:pPr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>
            <w:rPr>
              <w:rFonts w:ascii="Times New Roman" w:eastAsia="Arial Unicode MS" w:hAnsi="Times New Roman"/>
              <w:sz w:val="56"/>
              <w:szCs w:val="56"/>
            </w:rPr>
            <w:t>«</w:t>
          </w:r>
          <w:r w:rsidRPr="003E640D">
            <w:rPr>
              <w:rFonts w:ascii="Times New Roman" w:eastAsia="Arial Unicode MS" w:hAnsi="Times New Roman"/>
              <w:sz w:val="56"/>
              <w:szCs w:val="56"/>
            </w:rPr>
            <w:t>ДОПОЛНИТЕЛЬНОЕ ОБРАЗОВАНИЕ ДЕТЕЙ</w:t>
          </w:r>
        </w:p>
        <w:p w:rsidR="00740025" w:rsidRPr="003E640D" w:rsidRDefault="00740025" w:rsidP="00740025">
          <w:pPr>
            <w:spacing w:after="0" w:line="240" w:lineRule="auto"/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3E640D">
            <w:rPr>
              <w:rFonts w:ascii="Times New Roman" w:eastAsia="Arial Unicode MS" w:hAnsi="Times New Roman"/>
              <w:sz w:val="56"/>
              <w:szCs w:val="56"/>
            </w:rPr>
            <w:t>И ВЗРОСЛЫХ</w:t>
          </w:r>
          <w:r>
            <w:rPr>
              <w:rFonts w:ascii="Times New Roman" w:eastAsia="Arial Unicode MS" w:hAnsi="Times New Roman"/>
              <w:sz w:val="56"/>
              <w:szCs w:val="56"/>
            </w:rPr>
            <w:t>»</w:t>
          </w:r>
        </w:p>
        <w:p w:rsidR="00740025" w:rsidRPr="00A204BB" w:rsidRDefault="00D864C9" w:rsidP="00740025">
          <w:pPr>
            <w:spacing w:after="0" w:line="360" w:lineRule="auto"/>
            <w:jc w:val="center"/>
            <w:rPr>
              <w:rFonts w:ascii="Times New Roman" w:eastAsia="Arial Unicode MS" w:hAnsi="Times New Roman"/>
              <w:sz w:val="72"/>
              <w:szCs w:val="72"/>
            </w:rPr>
          </w:pPr>
        </w:p>
      </w:sdtContent>
    </w:sdt>
    <w:p w:rsidR="00740025" w:rsidRDefault="00740025" w:rsidP="00740025">
      <w:pPr>
        <w:widowControl w:val="0"/>
        <w:spacing w:after="0" w:line="24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56"/>
        </w:rPr>
        <w:t>основная категория</w:t>
      </w: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rPr>
          <w:rFonts w:ascii="Times New Roman" w:hAnsi="Times New Roman"/>
          <w:lang w:bidi="en-US"/>
        </w:rPr>
      </w:pPr>
    </w:p>
    <w:p w:rsidR="00740025" w:rsidRDefault="00740025" w:rsidP="00740025">
      <w:pPr>
        <w:spacing w:after="0" w:line="360" w:lineRule="auto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г. Оренбург, 2023</w:t>
      </w:r>
    </w:p>
    <w:p w:rsidR="0059473C" w:rsidRDefault="0059473C" w:rsidP="000E7BE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59473C" w:rsidRDefault="0059473C" w:rsidP="000E7BE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D6F01" w:rsidRDefault="00FC6357" w:rsidP="00740025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FD6F01" w:rsidRDefault="00FD6F01" w:rsidP="000E7BE1">
      <w:pPr>
        <w:pStyle w:val="143"/>
        <w:spacing w:line="240" w:lineRule="auto"/>
        <w:ind w:left="0" w:firstLine="0"/>
        <w:rPr>
          <w:rFonts w:ascii="Times New Roman" w:hAnsi="Times New Roman"/>
        </w:rPr>
      </w:pPr>
    </w:p>
    <w:p w:rsidR="00FD6F01" w:rsidRDefault="00FC6357" w:rsidP="000E7BE1">
      <w:pPr>
        <w:pStyle w:val="bullet"/>
        <w:widowControl w:val="0"/>
        <w:numPr>
          <w:ilvl w:val="0"/>
          <w:numId w:val="0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:rsidR="00245573" w:rsidRPr="00245573" w:rsidRDefault="00FC6357" w:rsidP="000E7BE1">
      <w:pPr>
        <w:pStyle w:val="1c"/>
        <w:widowControl w:val="0"/>
        <w:spacing w:line="24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45573">
        <w:fldChar w:fldCharType="begin"/>
      </w:r>
      <w:r w:rsidRPr="00245573">
        <w:instrText>TOC \h \z \u \o "1-2"</w:instrText>
      </w:r>
      <w:r w:rsidRPr="00245573">
        <w:fldChar w:fldCharType="separate"/>
      </w:r>
      <w:hyperlink w:anchor="_Toc126599566" w:history="1">
        <w:r w:rsidR="00245573" w:rsidRPr="00245573">
          <w:rPr>
            <w:rStyle w:val="aff"/>
            <w:rFonts w:ascii="Times New Roman" w:hAnsi="Times New Roman"/>
            <w:noProof/>
          </w:rPr>
          <w:t>1. ОСНОВНЫЕ ТРЕБОВАНИЯ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_Toc126599566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67" w:history="1">
        <w:r w:rsidR="00245573" w:rsidRPr="00245573">
          <w:rPr>
            <w:rStyle w:val="aff"/>
            <w:noProof/>
          </w:rPr>
          <w:t>1.1. ОБЩИЕ СВЕДЕНИЯ О ТРЕБОВАНИЯХ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_Toc126599567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68" w:history="1">
        <w:r w:rsidR="00245573" w:rsidRPr="00245573">
          <w:rPr>
            <w:rStyle w:val="aff"/>
            <w:noProof/>
          </w:rPr>
          <w:t>1.2. ПЕРЕЧЕНЬ ПРОФЕССИОНАЛЬНЫХ ЗАДАЧ СПЕЦИАЛИСТА ПО КОМПЕТЕНЦИИ «ДОПОЛНИТЕЛЬНОЕ ОБРАЗОВАНИЕ ДЕТЕЙ И ВЗРОСЛЫХ»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_Toc126599568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69" w:history="1">
        <w:r w:rsidR="00245573" w:rsidRPr="00245573">
          <w:rPr>
            <w:rStyle w:val="aff"/>
            <w:noProof/>
          </w:rPr>
          <w:t>1.3. ТРЕБОВАНИЯ К СХЕМЕ ОЦЕНКИ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_Toc126599569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10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0" w:history="1">
        <w:r w:rsidR="00245573" w:rsidRPr="00245573">
          <w:rPr>
            <w:rStyle w:val="aff"/>
            <w:noProof/>
          </w:rPr>
          <w:t>1.4. СПЕЦИФИКАЦИЯ ОЦЕНКИ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_Toc126599570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10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1" w:history="1">
        <w:r w:rsidR="00245573" w:rsidRPr="00245573">
          <w:rPr>
            <w:rStyle w:val="aff"/>
            <w:noProof/>
          </w:rPr>
          <w:t>1.5.1. Разработка/выбор конкурсного задания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_Toc126599571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12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2" w:history="1">
        <w:r w:rsidR="00245573" w:rsidRPr="00245573">
          <w:rPr>
            <w:rStyle w:val="aff"/>
            <w:noProof/>
          </w:rPr>
          <w:t>1.5.2. Структура модулей конкурсного задания (инвариант/вариатив)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_Toc126599572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12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3" w:history="1">
        <w:r w:rsidR="00245573" w:rsidRPr="00245573">
          <w:rPr>
            <w:rStyle w:val="aff"/>
            <w:noProof/>
          </w:rPr>
          <w:t>2. СПЕЦИАЛЬНЫЕ ПРАВИЛА КОМПЕТЕНЦИИ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_Toc126599573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19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4" w:history="1">
        <w:r w:rsidR="00245573" w:rsidRPr="00245573">
          <w:rPr>
            <w:rStyle w:val="aff"/>
            <w:noProof/>
          </w:rPr>
          <w:t>2.1. Личный инструмент конкурсанта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_Toc126599574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22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21"/>
        <w:widowControl w:val="0"/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126599575" w:history="1">
        <w:r w:rsidR="00245573" w:rsidRPr="00245573">
          <w:rPr>
            <w:rStyle w:val="aff"/>
            <w:noProof/>
          </w:rPr>
          <w:t>2.2. Материалы, оборудование и инструменты, запрещенные на площадке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_Toc126599575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23</w:t>
        </w:r>
        <w:r w:rsidR="00245573" w:rsidRPr="00245573">
          <w:rPr>
            <w:noProof/>
            <w:webHidden/>
          </w:rPr>
          <w:fldChar w:fldCharType="end"/>
        </w:r>
      </w:hyperlink>
    </w:p>
    <w:p w:rsidR="00245573" w:rsidRPr="00245573" w:rsidRDefault="00D864C9" w:rsidP="000E7BE1">
      <w:pPr>
        <w:pStyle w:val="1c"/>
        <w:widowControl w:val="0"/>
        <w:spacing w:line="24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6599576" w:history="1">
        <w:r w:rsidR="00245573" w:rsidRPr="00245573">
          <w:rPr>
            <w:rStyle w:val="aff"/>
            <w:rFonts w:ascii="Times New Roman" w:hAnsi="Times New Roman"/>
            <w:noProof/>
          </w:rPr>
          <w:t>3. Приложения</w:t>
        </w:r>
        <w:r w:rsidR="00245573" w:rsidRPr="00245573">
          <w:rPr>
            <w:noProof/>
            <w:webHidden/>
          </w:rPr>
          <w:tab/>
        </w:r>
        <w:r w:rsidR="00245573" w:rsidRPr="00245573">
          <w:rPr>
            <w:noProof/>
            <w:webHidden/>
          </w:rPr>
          <w:fldChar w:fldCharType="begin"/>
        </w:r>
        <w:r w:rsidR="00245573" w:rsidRPr="00245573">
          <w:rPr>
            <w:noProof/>
            <w:webHidden/>
          </w:rPr>
          <w:instrText xml:space="preserve"> PAGEREF _Toc126599576 \h </w:instrText>
        </w:r>
        <w:r w:rsidR="00245573" w:rsidRPr="00245573">
          <w:rPr>
            <w:noProof/>
            <w:webHidden/>
          </w:rPr>
        </w:r>
        <w:r w:rsidR="00245573" w:rsidRPr="00245573">
          <w:rPr>
            <w:noProof/>
            <w:webHidden/>
          </w:rPr>
          <w:fldChar w:fldCharType="separate"/>
        </w:r>
        <w:r w:rsidR="00622A7E">
          <w:rPr>
            <w:noProof/>
            <w:webHidden/>
          </w:rPr>
          <w:t>24</w:t>
        </w:r>
        <w:r w:rsidR="00245573" w:rsidRPr="00245573">
          <w:rPr>
            <w:noProof/>
            <w:webHidden/>
          </w:rPr>
          <w:fldChar w:fldCharType="end"/>
        </w:r>
      </w:hyperlink>
    </w:p>
    <w:p w:rsidR="00FD6F01" w:rsidRDefault="00FC6357" w:rsidP="000E7BE1">
      <w:pPr>
        <w:widowControl w:val="0"/>
        <w:spacing w:after="0" w:line="240" w:lineRule="auto"/>
      </w:pPr>
      <w:r w:rsidRPr="00245573">
        <w:fldChar w:fldCharType="end"/>
      </w: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67601B" w:rsidRDefault="0067601B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59473C" w:rsidRDefault="0059473C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FD6F01" w:rsidRDefault="00FD6F0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</w:rPr>
      </w:pPr>
    </w:p>
    <w:p w:rsidR="00802EBE" w:rsidRDefault="00802EBE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0E7BE1" w:rsidRDefault="000E7BE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0E7BE1" w:rsidRDefault="000E7BE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0E7BE1" w:rsidRDefault="000E7BE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0E7BE1" w:rsidRDefault="000E7BE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0E7BE1" w:rsidRDefault="000E7BE1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802EBE" w:rsidRDefault="00802EBE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740025" w:rsidRDefault="00740025" w:rsidP="000E7BE1">
      <w:pPr>
        <w:pStyle w:val="bullet"/>
        <w:widowControl w:val="0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color w:val="FF0000"/>
          <w:sz w:val="28"/>
        </w:rPr>
      </w:pPr>
    </w:p>
    <w:p w:rsidR="00FD6F01" w:rsidRDefault="00FC6357" w:rsidP="000E7BE1">
      <w:pPr>
        <w:pStyle w:val="-1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color w:val="000000"/>
          <w:sz w:val="34"/>
        </w:rPr>
      </w:pPr>
      <w:bookmarkStart w:id="0" w:name="_Toc126599566"/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ТРЕБОВАНИЯ КОМПЕТЕНЦИИ</w:t>
      </w:r>
      <w:bookmarkEnd w:id="0"/>
    </w:p>
    <w:p w:rsidR="00FD6F01" w:rsidRDefault="00FC6357" w:rsidP="000E7BE1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6599567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FD6F01" w:rsidRDefault="00FD6F01" w:rsidP="000E7BE1">
      <w:pPr>
        <w:pStyle w:val="-2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компетенции (ТК) «Дополнительное образование детей и взрослых» </w:t>
      </w:r>
      <w:bookmarkStart w:id="2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FD6F01" w:rsidRDefault="00FD6F01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01" w:rsidRDefault="00FC6357" w:rsidP="000E7BE1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6599568"/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«ДОПОЛНИТЕЛЬНОЕ ОБРАЗОВАНИЕ ДЕТЕЙ И ВЗРОСЛЫХ»</w:t>
      </w:r>
      <w:bookmarkEnd w:id="3"/>
    </w:p>
    <w:p w:rsidR="00FD6F01" w:rsidRDefault="00FC6357" w:rsidP="000E7BE1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Перечень видов профессиональной деятельности, умений и знаний, и профессиональных трудовых функций специалиста (из ФГОС/ПС/ЕТКС) и базируется на требованиях современного рынка труда к данному специалисту.</w:t>
      </w:r>
    </w:p>
    <w:p w:rsidR="00FD6F01" w:rsidRDefault="00FC6357" w:rsidP="000E7BE1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№1</w:t>
      </w:r>
    </w:p>
    <w:p w:rsidR="00FD6F01" w:rsidRDefault="00FC6357" w:rsidP="000E7B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p w:rsidR="00FD6F01" w:rsidRDefault="00FD6F01" w:rsidP="000E7BE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585"/>
        <w:gridCol w:w="1423"/>
      </w:tblGrid>
      <w:tr w:rsidR="00FD6F01" w:rsidTr="00A15E8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№ п/п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FFFFFF"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Важность в %</w:t>
            </w: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675C03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75C03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pStyle w:val="aa"/>
              <w:widowControl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«Об образовании в Российской Федерации» от 29.12.2012 г. №273–ФЗ (редакция, действующая с 14.07.2022 г.);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труда и социальной защиты РФ «Об утверждении профессионального стандарта «Педагог дополнительного образования детей и взрослых» от 22.09.2021 №652н (Зарегистрировано в Минюсте России 17.12.2021 №66403);</w:t>
            </w:r>
          </w:p>
          <w:p w:rsidR="00746C70" w:rsidRDefault="00FC6357" w:rsidP="00746C7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31.03.2022 г. №678-р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      </w:r>
          </w:p>
          <w:p w:rsidR="00FD6F01" w:rsidRPr="00746C70" w:rsidRDefault="00FC6357" w:rsidP="00746C7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46C70">
              <w:rPr>
                <w:rFonts w:ascii="Times New Roman" w:hAnsi="Times New Roman"/>
                <w:sz w:val="24"/>
              </w:rPr>
              <w:t xml:space="preserve">Приказ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  <w:r w:rsidR="00746C70">
              <w:rPr>
                <w:rFonts w:ascii="Times New Roman" w:hAnsi="Times New Roman"/>
                <w:sz w:val="24"/>
              </w:rPr>
              <w:t>от 27 июля 2022 г. №</w:t>
            </w:r>
            <w:r w:rsidR="00746C70" w:rsidRPr="00746C70">
              <w:rPr>
                <w:rFonts w:ascii="Times New Roman" w:hAnsi="Times New Roman"/>
                <w:sz w:val="24"/>
              </w:rPr>
              <w:t>629</w:t>
            </w:r>
            <w:r w:rsidR="00746C70">
              <w:rPr>
                <w:rFonts w:ascii="Times New Roman" w:hAnsi="Times New Roman"/>
                <w:sz w:val="24"/>
              </w:rPr>
              <w:t>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«О примерных требованиях к программам </w:t>
            </w:r>
            <w:r>
              <w:rPr>
                <w:rFonts w:ascii="Times New Roman" w:hAnsi="Times New Roman"/>
                <w:sz w:val="24"/>
              </w:rPr>
              <w:lastRenderedPageBreak/>
              <w:t>дополнительного образования детей» от 11.12.2006 г. №06–1844;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«Методические рекомендации по проектированию дополнительных общеразвивающих программ (включая разноуровневые программы» от 18.11.2015 г. №09–3242;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Главного государственного санитарного врача РФ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 от 28.09.2020 г. №28;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рекомендации Главного государственного санитарного врача РФ 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 Методические рекомендации» (вместе с «Рекомендуемой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молодежи») от17.05.2021 г.;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направленности дополнительных общеобразовательных программ;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деятельности, соответствующей дополнительной общеобразовательной программе;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Специфику планирования времени в зависимости от избранного вида деятельности (области дополнительного образования);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Специфику подготовки учебного инвентаря/оборудования/расходных материалов перед началом деятельности (осмотр-тестирование);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Специфику расстановки учащихся/родителей (законных представителей) и размещения инвентаря/оборудования/расходных материалов в зависимости от избранного вида деятельности (области дополнительного образования);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Существующие правила зонирования места проведения в зависимости от избранного вида деятельности (области дополнительного образования);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Существующие санитарно-эпидемиологические правила и нормативы, правила безопасности в зависимости от избранного вида деятельности (области дополнительного образования);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внешнему виду в зависимости от избранного вида деятельности (области дополнительного образования);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технике выполнения работы учащимися/родителями (законными представителями).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FD6F01" w:rsidP="000E7BE1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Демонстрировать деятельность, соответствующую дополнительной общеобразовательной программе;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Зонировать места для демонстрации занятия/консультации с родителями (законными представителями) в зависимости от избранного вида деятельности (области дополнительного образования)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Отбирать и применять инвентарь/оборудование/расходные материалы с учетом их специфики и назначения;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Подготавливать инвентарь/оборудование/расходные материалы перед началом демонстрации с учетом специфики избранного вида деятельности, существующих правил безопасности и санитарно-эпидемиологических правил и нормативов;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Размещать инвентарь/оборудование/расходные материалы с учетом существующих правил безопасности и санитарно-эпидемиологических правил и нормативов;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Располагать учащихся/родителей (законных представителей) с учетом существующих правил безопасности и санитарно-эпидемиологических правил и нормативов;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Распределять время в зависимости от избранного вида деятельности (области дополнительного образования);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требования к внешнему виду в зависимости от избранного вида деятельности (области дополнительного образования) с учетом существующих правил безопасности и санитарно-гигиенических норм;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Учитывать 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FD6F01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коммуникация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FD6F01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базовые правила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вербальных и невербальных средств общения при осуществлении коммуникации;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выразительности голоса при общении с аудиторией;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убеждения и аргументации своей позиции;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взаимодействия с представителями предприятий, организаций, учреждений-социальных партнеров;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Профессиональную терминологию;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решения запросов аудитории;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Техники и приемы вовлечения в деятельность, мотивации учащихся различного возраста/родителей (законных представителей) к освоению избранного вида деятельности;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выстраивания монолога и диалога с учащимися/родителями (законными представителями);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675C03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75C03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</w:tr>
      <w:tr w:rsidR="00FD6F01" w:rsidTr="00A15E8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Взаимодействовать с представителями предприятий, организаций, учреждений-социальных партнеров;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Выстраивать монолог и диалог;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Использовать методы убеждения и аргументации своей позиции;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профессиональную терминологию;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различные приемы педагогической поддержки учащихся/родителей (законных представителей) и мотивации к деятельности;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консультацию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Поддерживать аудиальный и визуальный контакт с аудиторией;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Понимать суть запроса аудитории и оперативно подбирать способы решения;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жесты/мимику при осуществлении коммуникации;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своим голосом, изменять характеристики своего голоса с учетом ситуации общения с аудиторией;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Устанавливать педагогически целесообразные взаимоотношения с учащимися.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FD6F01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Программное обеспечение и среды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675C03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75C03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использования и принципы работы современного программного обеспечения для демонстрации различных видов педагогической деятельности;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электронных инструментов и технических средств обучения для решения педагогических задач;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инструментов интерфейса при работе с программным обеспечением интерактивного оборудования;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 технологию работы с платформой для организации и проведения онлайн-занятий;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платформой для создания онлайн-викторин, тестов и опросов;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 рекламно-информационного материала;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аудиозаписей;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разработки, обработки и монтажа видеозаписей;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программным обеспечением для создания презентаций и проведения интерактивных занятий;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 технологию работы с текстовым процессором, предназначенным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программного обеспечения для разработки/проведения интерактивных игр и упражнений;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презентационного материала (текстового и цифрового) в зависимости от избранного вида деятельности (области дополнительного образования).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FD6F01" w:rsidP="000E7BE1">
            <w:pPr>
              <w:widowControl w:val="0"/>
              <w:spacing w:after="0" w:line="240" w:lineRule="auto"/>
              <w:rPr>
                <w:color w:val="FF0000"/>
              </w:rPr>
            </w:pP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Использовать набор инструментов интерфейса при работе с программным обеспечением интерактивного оборудования;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платформу для организации и проведения онлайн-занятий;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платформу для создания онлайн-викторин, тестов и опросов;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 рекламно-информационного материала;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аудиозаписей;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разработки, обработки и монтажа видеозаписей;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программное обеспечение для создания презентаций и проведения интерактивных занятий;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текстовый процессор, предназначенный для создания, просмотра, редактирования и форматирования текстов статей, деловых бумаг, а также иных документов, с локальным применением простейших форм таблично-матричных алгоритмов;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Организовывать, оформлять и представлять обучающую информацию средствами программного обеспечения интерактивного оборудования;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презентационный материал (текстовый и цифровой) в соответствии с предъявляемыми требованиями с помощью специализированного программного обеспечения;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игры и упражнения средствами программного обеспечения для интерактивного оборудования.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FD6F01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 и инструменты для обеспечения педагогической деятельности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Pr="005E6918" w:rsidRDefault="00675C03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675C03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</w:tr>
      <w:tr w:rsidR="00FD6F01" w:rsidTr="00A15E88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предназначение канцелярских принадлежностей;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акустической системы, головной гарнитуры;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документ-камеры;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и правила использования планшетного компьютера;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использования инвентаря и оборудования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работы с интерактивным оборудованием и техническими средствами обучения;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Проблемы, связанные с использованием микрофонной техники/головной гарнитуры в профессиональной деятельности;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размещения и фиксации информации на флипчарте;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применения интерактивного иллюстративного оборудования на различных этапах занятия и при проведении мероприятий, в т.ч. досуговых;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микшерного пульта;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Целесообразность использования оборудования и инструментов с учетом специфики дополнительной общеобразовательной программы, возраста учащихся и уровня их развития.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</w:tr>
      <w:tr w:rsidR="00FD6F01" w:rsidTr="00A15E88">
        <w:trPr>
          <w:trHeight w:val="564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инвентарь и оборудование для подготовки мест занятий в зависимости от избранного вида деятельности (области дополнительного образования);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канцелярские принадлежности с учетом возраста учащихся, уровня их развития и в зависимости от задач проводимого занятия/досугового мероприятия;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оборудование/инструменты с учетом специфики дополнительной общеобразовательной программы, возраста учащихся и уровня их развития;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Компетентно применять микрофонную технику/головную гарнитуру в различных условиях;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электронные инструменты и технические средства обучения для решения педагогических задач;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акустической системой;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документ-камерой;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планшетным компьютером;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интерактивное иллюстративное оборудование на различных этапах занятия и при проведении мероприятий, в т.ч. досуговых;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правила работы с интерактивным оборудованием и техническими средствами обучения;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 использовать флипчарт для размещения и фиксации информации в процессе проведения занятия/консультации с родителями (законными представителями)/досугового мероприятия;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Управлять всеми элементами микшерного пульта.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FD6F01" w:rsidRDefault="00FD6F01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F01" w:rsidRDefault="00FD6F01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Технология представления и обработки информации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675C03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C03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Пути самосовершенствования педагогического мастерства;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представления и фиксации достижений профессиональной и непрофессиональной направленности педагога дополнительного образования;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Технологии выявления представлений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проведения самоанализа занятия и совместной подготовки учащихся к досуговому мероприятию;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отбору содержания информации для проведения занятия/консультации с родителями (законными представителями)/досугового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формулировке цели и задач занятия/консультации с родителями (законными представителями)/досугового мероприятия;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разработке и оформлению документов в зависимости от избранного вида деятельности (области дополнительного образования).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</w:tr>
      <w:tr w:rsidR="00FD6F01" w:rsidTr="00A15E88">
        <w:trPr>
          <w:trHeight w:val="69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дополнительные общеобразовательные программы в избранной области деятельности;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формулировать цели, задач консультации с родителями (законными представителями)/досуговых мероприятий/занятий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пути самосовершенствования педагогического мастерства;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отбор содержания материала для проведения занятия/консультации с родителями (законными представителями)/досугового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заданных условий;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Отбирать и использовать методическую литературу и другие источники информации, необходимые для подготовки и проведения занятий/консультации с родителями (законными представителями)/досуговых мероприятий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Представлять достижения профессиональной и непрофессиональной направленности педагога дополнительного образования;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самоанализ занятия и совместной подготовки учащихся к досуговому мероприятию;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и оформлять документы в соответствии с предъявляемыми требованиями.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</w:tr>
      <w:tr w:rsidR="00FD6F01" w:rsidTr="00A15E88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FD6F01" w:rsidRDefault="00FD6F01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D6F01" w:rsidRDefault="00FD6F01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Организационно-управленческие навыки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675C03" w:rsidP="000E7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C03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</w:tr>
      <w:tr w:rsidR="00FD6F01" w:rsidTr="00A15E88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эффективности применения различных методов, приемов, методик и форм организации занятий/досуговых мероприятий/консультации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Методы, приемы, методики и формы организации учащихся, а также их родителей (законных представителей) в зависимости от вида деятельности, возрастных особенностей и заданных условий;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Приемы привлечения учащихся/родителей (законных представителей) к организации занятий и досуговых мероприятий;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создания условий для обучения, воспитания и(или) развития учащихся, формирования благоприятного психологического климата при подготовке занятий/досуговых мероприятий;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игры и иных мероприятий в объединении, направленных на формирование коллектива, его развитие, поддержание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комфортного эмоционального состояния;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организации и проведения занятий разных типов и видов с детьми и взрослыми;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Технологию проведения репетиций, вовлечения учащихся/родителей (законных представителей) в разнообразную творческую деятельность;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Технологию совместной подготовки учащихся/родителей (законных представителей) к досуговому мероприятию;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профессионально-личностного становления.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</w:tr>
      <w:tr w:rsidR="00FD6F01" w:rsidTr="00A15E88">
        <w:trPr>
          <w:trHeight w:val="14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занятиях педагогически обоснованные формы, методы и приемы организации деятельности учащихся/родителей (законных представителей) с учетом типа, вида занятия, особенностей избранной области деятельности и задач дополнительной общеобразовательной программы;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приемы привлечения учащихся/родителей (законных представителей) к организации занятий и досуговых мероприятий;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формулировать цели, задачи профессионально-личностного становления;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Организовывать и проводить занятия в зависимости от избранного вида деятельности (области дополнительного образования), возрастных особенностей и заданных условий;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Организовывать проведение репетиций с учащимися;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контроль за процессом выполнения работы родителями (законными представителями);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контроль за процессом выполнения работы учащимися и исправления ошибок;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отбор и применение методов, приемов, методик и форм организации учащихся, а также их родителей (законных представителей) в зависимости от вида деятельности, возрастных особенностей и заданных условий; 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методы, приемы, методики и формы организации занятий/досуговых мероприятий/консультации с родителями (законными представителями) в зависимости от избранного вида деятельности (области дополнительного образования), возрастных особенностей и заданных условий;</w:t>
            </w:r>
          </w:p>
          <w:p w:rsidR="00FD6F01" w:rsidRDefault="00FC6357" w:rsidP="000E7BE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Применять современные образовательные технологии для организации деятельности педагога/учащихся/родителей (законных представителей); 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условия для обучения, воспитания и/или развития учащихся, формирования благоприятного психологического климата при проведении игр, подготовке и проведении мероприятий в объединении, в т.ч. досуговых.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F01" w:rsidRDefault="00FD6F01" w:rsidP="000E7BE1">
            <w:pPr>
              <w:widowControl w:val="0"/>
              <w:spacing w:after="0" w:line="240" w:lineRule="auto"/>
            </w:pPr>
          </w:p>
        </w:tc>
      </w:tr>
    </w:tbl>
    <w:p w:rsidR="00FD6F01" w:rsidRDefault="00FD6F01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vertAlign w:val="subscript"/>
        </w:rPr>
      </w:pP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D6F01" w:rsidRDefault="00FC6357" w:rsidP="000E7BE1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</w:rPr>
      </w:pPr>
      <w:bookmarkStart w:id="4" w:name="_Toc126599569"/>
      <w:r>
        <w:rPr>
          <w:rFonts w:ascii="Times New Roman" w:hAnsi="Times New Roman"/>
          <w:sz w:val="24"/>
        </w:rPr>
        <w:lastRenderedPageBreak/>
        <w:t xml:space="preserve">1.3. </w:t>
      </w:r>
      <w:r>
        <w:rPr>
          <w:rFonts w:ascii="Times New Roman" w:hAnsi="Times New Roman"/>
        </w:rPr>
        <w:t>ТРЕБОВАНИЯ К СХЕМЕ ОЦЕНКИ</w:t>
      </w:r>
      <w:bookmarkEnd w:id="4"/>
    </w:p>
    <w:p w:rsidR="00FD6F01" w:rsidRDefault="00FC6357" w:rsidP="000E7BE1">
      <w:pPr>
        <w:pStyle w:val="a8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FD6F01" w:rsidRDefault="00FC6357" w:rsidP="000E7BE1">
      <w:pPr>
        <w:pStyle w:val="a8"/>
        <w:spacing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:rsidR="00FD6F01" w:rsidRDefault="00FC6357" w:rsidP="000E7BE1">
      <w:pPr>
        <w:pStyle w:val="a8"/>
        <w:spacing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"/>
        <w:tblW w:w="9776" w:type="dxa"/>
        <w:tblLayout w:type="fixed"/>
        <w:tblLook w:val="04A0" w:firstRow="1" w:lastRow="0" w:firstColumn="1" w:lastColumn="0" w:noHBand="0" w:noVBand="1"/>
      </w:tblPr>
      <w:tblGrid>
        <w:gridCol w:w="1362"/>
        <w:gridCol w:w="266"/>
        <w:gridCol w:w="1060"/>
        <w:gridCol w:w="1135"/>
        <w:gridCol w:w="1134"/>
        <w:gridCol w:w="1134"/>
        <w:gridCol w:w="1130"/>
        <w:gridCol w:w="1138"/>
        <w:gridCol w:w="1410"/>
        <w:gridCol w:w="7"/>
      </w:tblGrid>
      <w:tr w:rsidR="00FD6F01" w:rsidTr="005E6918">
        <w:trPr>
          <w:gridAfter w:val="1"/>
          <w:wAfter w:w="7" w:type="dxa"/>
          <w:trHeight w:val="1538"/>
        </w:trPr>
        <w:tc>
          <w:tcPr>
            <w:tcW w:w="8359" w:type="dxa"/>
            <w:gridSpan w:val="8"/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1410" w:type="dxa"/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5E6918" w:rsidTr="005E6918">
        <w:trPr>
          <w:trHeight w:val="50"/>
        </w:trPr>
        <w:tc>
          <w:tcPr>
            <w:tcW w:w="1362" w:type="dxa"/>
            <w:vMerge w:val="restart"/>
            <w:shd w:val="clear" w:color="auto" w:fill="92D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266" w:type="dxa"/>
            <w:shd w:val="clear" w:color="auto" w:fill="92D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060" w:type="dxa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1135" w:type="dxa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Г</w:t>
            </w:r>
          </w:p>
        </w:tc>
        <w:tc>
          <w:tcPr>
            <w:tcW w:w="1130" w:type="dxa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1138" w:type="dxa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</w:rPr>
              <w:t>Е</w:t>
            </w:r>
          </w:p>
        </w:tc>
        <w:tc>
          <w:tcPr>
            <w:tcW w:w="1417" w:type="dxa"/>
            <w:gridSpan w:val="2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ind w:left="176" w:right="172" w:hanging="176"/>
              <w:jc w:val="both"/>
              <w:rPr>
                <w:b/>
                <w:sz w:val="22"/>
              </w:rPr>
            </w:pPr>
          </w:p>
        </w:tc>
      </w:tr>
      <w:tr w:rsidR="00C21C63" w:rsidTr="00FD7E8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C21C63" w:rsidRDefault="00C21C63" w:rsidP="00C21C63">
            <w:pPr>
              <w:widowControl w:val="0"/>
            </w:pPr>
          </w:p>
        </w:tc>
        <w:tc>
          <w:tcPr>
            <w:tcW w:w="266" w:type="dxa"/>
            <w:shd w:val="clear" w:color="auto" w:fill="00B050"/>
            <w:vAlign w:val="center"/>
          </w:tcPr>
          <w:p w:rsidR="00C21C63" w:rsidRDefault="00C21C63" w:rsidP="00C21C63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21C63" w:rsidRPr="00C21C63" w:rsidRDefault="00C21C63" w:rsidP="00C21C63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25</w:t>
            </w:r>
          </w:p>
        </w:tc>
      </w:tr>
      <w:tr w:rsidR="00C21C63" w:rsidTr="00FD7E8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C21C63" w:rsidRDefault="00C21C63" w:rsidP="00C21C63">
            <w:pPr>
              <w:widowControl w:val="0"/>
            </w:pPr>
          </w:p>
        </w:tc>
        <w:tc>
          <w:tcPr>
            <w:tcW w:w="266" w:type="dxa"/>
            <w:shd w:val="clear" w:color="auto" w:fill="00B050"/>
            <w:vAlign w:val="center"/>
          </w:tcPr>
          <w:p w:rsidR="00C21C63" w:rsidRDefault="00C21C63" w:rsidP="00C21C63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21C63" w:rsidRPr="00C21C63" w:rsidRDefault="00C21C63" w:rsidP="00C21C63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19</w:t>
            </w:r>
          </w:p>
        </w:tc>
      </w:tr>
      <w:tr w:rsidR="00C21C63" w:rsidTr="00FD7E8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C21C63" w:rsidRDefault="00C21C63" w:rsidP="00C21C63">
            <w:pPr>
              <w:widowControl w:val="0"/>
            </w:pPr>
          </w:p>
        </w:tc>
        <w:tc>
          <w:tcPr>
            <w:tcW w:w="266" w:type="dxa"/>
            <w:shd w:val="clear" w:color="auto" w:fill="00B050"/>
            <w:vAlign w:val="center"/>
          </w:tcPr>
          <w:p w:rsidR="00C21C63" w:rsidRDefault="00C21C63" w:rsidP="00C21C63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21C63" w:rsidRPr="00C21C63" w:rsidRDefault="00C21C63" w:rsidP="00C21C63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10</w:t>
            </w:r>
          </w:p>
        </w:tc>
      </w:tr>
      <w:tr w:rsidR="00C21C63" w:rsidTr="00FD7E8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C21C63" w:rsidRDefault="00C21C63" w:rsidP="00C21C63">
            <w:pPr>
              <w:widowControl w:val="0"/>
            </w:pPr>
          </w:p>
        </w:tc>
        <w:tc>
          <w:tcPr>
            <w:tcW w:w="266" w:type="dxa"/>
            <w:shd w:val="clear" w:color="auto" w:fill="00B050"/>
            <w:vAlign w:val="center"/>
          </w:tcPr>
          <w:p w:rsidR="00C21C63" w:rsidRDefault="00C21C63" w:rsidP="00C21C63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21C63" w:rsidRPr="00C21C63" w:rsidRDefault="00C21C63" w:rsidP="00C21C63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6</w:t>
            </w:r>
          </w:p>
        </w:tc>
      </w:tr>
      <w:tr w:rsidR="00C21C63" w:rsidTr="00FD7E83">
        <w:trPr>
          <w:trHeight w:val="50"/>
        </w:trPr>
        <w:tc>
          <w:tcPr>
            <w:tcW w:w="1362" w:type="dxa"/>
            <w:vMerge/>
            <w:shd w:val="clear" w:color="auto" w:fill="92D050"/>
            <w:vAlign w:val="center"/>
          </w:tcPr>
          <w:p w:rsidR="00C21C63" w:rsidRDefault="00C21C63" w:rsidP="00C21C63">
            <w:pPr>
              <w:widowControl w:val="0"/>
            </w:pPr>
          </w:p>
        </w:tc>
        <w:tc>
          <w:tcPr>
            <w:tcW w:w="266" w:type="dxa"/>
            <w:shd w:val="clear" w:color="auto" w:fill="00B050"/>
            <w:vAlign w:val="center"/>
          </w:tcPr>
          <w:p w:rsidR="00C21C63" w:rsidRDefault="00C21C63" w:rsidP="00C21C63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21C63" w:rsidRPr="00C21C63" w:rsidRDefault="00C21C63" w:rsidP="00C21C63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34</w:t>
            </w:r>
          </w:p>
        </w:tc>
      </w:tr>
      <w:tr w:rsidR="00C21C63" w:rsidTr="00FD7E83">
        <w:trPr>
          <w:trHeight w:val="516"/>
        </w:trPr>
        <w:tc>
          <w:tcPr>
            <w:tcW w:w="1362" w:type="dxa"/>
            <w:vMerge/>
            <w:shd w:val="clear" w:color="auto" w:fill="92D050"/>
            <w:vAlign w:val="center"/>
          </w:tcPr>
          <w:p w:rsidR="00C21C63" w:rsidRDefault="00C21C63" w:rsidP="00C21C63">
            <w:pPr>
              <w:widowControl w:val="0"/>
            </w:pPr>
          </w:p>
        </w:tc>
        <w:tc>
          <w:tcPr>
            <w:tcW w:w="266" w:type="dxa"/>
            <w:shd w:val="clear" w:color="auto" w:fill="00B050"/>
            <w:vAlign w:val="center"/>
          </w:tcPr>
          <w:p w:rsidR="00C21C63" w:rsidRDefault="00C21C63" w:rsidP="00C21C63">
            <w:pPr>
              <w:widowControl w:val="0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1C6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1C63" w:rsidRPr="00C21C63" w:rsidRDefault="00C21C63" w:rsidP="00C21C63">
            <w:pPr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21C63" w:rsidRPr="00C21C63" w:rsidRDefault="00C21C63" w:rsidP="00C21C63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6</w:t>
            </w:r>
          </w:p>
        </w:tc>
      </w:tr>
      <w:tr w:rsidR="005E6918" w:rsidTr="005E6918">
        <w:trPr>
          <w:trHeight w:val="50"/>
        </w:trPr>
        <w:tc>
          <w:tcPr>
            <w:tcW w:w="1628" w:type="dxa"/>
            <w:gridSpan w:val="2"/>
            <w:shd w:val="clear" w:color="auto" w:fill="00B050"/>
            <w:vAlign w:val="center"/>
          </w:tcPr>
          <w:p w:rsidR="005E6918" w:rsidRDefault="005E6918" w:rsidP="000E7BE1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5E6918" w:rsidRPr="00C21C63" w:rsidRDefault="00C21C63" w:rsidP="000E7BE1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5E6918" w:rsidRPr="00C21C63" w:rsidRDefault="00C21C63" w:rsidP="000E7BE1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E6918" w:rsidRPr="00C21C63" w:rsidRDefault="00C21C63" w:rsidP="000E7BE1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E6918" w:rsidRPr="00C21C63" w:rsidRDefault="00C21C63" w:rsidP="000E7BE1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5E6918" w:rsidRPr="00C21C63" w:rsidRDefault="00C21C63" w:rsidP="000E7BE1">
            <w:pPr>
              <w:widowControl w:val="0"/>
              <w:jc w:val="center"/>
              <w:rPr>
                <w:color w:val="000000" w:themeColor="text1"/>
                <w:sz w:val="22"/>
              </w:rPr>
            </w:pPr>
            <w:r w:rsidRPr="00C21C63"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5E6918" w:rsidRPr="00C21C63" w:rsidRDefault="00C21C63" w:rsidP="000E7BE1">
            <w:pPr>
              <w:widowControl w:val="0"/>
              <w:jc w:val="center"/>
              <w:rPr>
                <w:color w:val="000000" w:themeColor="text1"/>
              </w:rPr>
            </w:pPr>
            <w:r w:rsidRPr="00C21C63">
              <w:rPr>
                <w:color w:val="000000" w:themeColor="text1"/>
              </w:rPr>
              <w:t>13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5E6918" w:rsidRPr="00C21C63" w:rsidRDefault="005E6918" w:rsidP="000E7BE1">
            <w:pPr>
              <w:widowControl w:val="0"/>
              <w:jc w:val="center"/>
              <w:rPr>
                <w:b/>
                <w:color w:val="000000" w:themeColor="text1"/>
                <w:sz w:val="22"/>
              </w:rPr>
            </w:pPr>
            <w:r w:rsidRPr="00C21C63">
              <w:rPr>
                <w:b/>
                <w:color w:val="000000" w:themeColor="text1"/>
                <w:sz w:val="22"/>
              </w:rPr>
              <w:t>100</w:t>
            </w:r>
          </w:p>
        </w:tc>
      </w:tr>
    </w:tbl>
    <w:p w:rsidR="00FD6F01" w:rsidRDefault="00FC6357" w:rsidP="000E7BE1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5" w:name="_Toc126599570"/>
      <w:r>
        <w:rPr>
          <w:rFonts w:ascii="Times New Roman" w:hAnsi="Times New Roman"/>
          <w:sz w:val="24"/>
        </w:rPr>
        <w:t>1.4. СПЕЦИФИКАЦИЯ ОЦЕНКИ КОМПЕТЕНЦИИ</w:t>
      </w:r>
      <w:bookmarkEnd w:id="5"/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Конкурсного задания будет основываться на критериях, указанных в таблице №3.</w:t>
      </w:r>
    </w:p>
    <w:p w:rsidR="00FD6F01" w:rsidRDefault="00FC6357" w:rsidP="000E7BE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№3</w:t>
      </w:r>
    </w:p>
    <w:p w:rsidR="00FD6F01" w:rsidRDefault="00FC6357" w:rsidP="000E7BE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f"/>
        <w:tblW w:w="9639" w:type="dxa"/>
        <w:tblLayout w:type="fixed"/>
        <w:tblLook w:val="04A0" w:firstRow="1" w:lastRow="0" w:firstColumn="1" w:lastColumn="0" w:noHBand="0" w:noVBand="1"/>
      </w:tblPr>
      <w:tblGrid>
        <w:gridCol w:w="544"/>
        <w:gridCol w:w="3137"/>
        <w:gridCol w:w="5958"/>
      </w:tblGrid>
      <w:tr w:rsidR="00FD6F01" w:rsidTr="00A15E88">
        <w:tc>
          <w:tcPr>
            <w:tcW w:w="3681" w:type="dxa"/>
            <w:gridSpan w:val="2"/>
            <w:shd w:val="clear" w:color="auto" w:fill="92D050"/>
          </w:tcPr>
          <w:p w:rsidR="00FD6F01" w:rsidRDefault="00FC6357" w:rsidP="000E7BE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5958" w:type="dxa"/>
            <w:shd w:val="clear" w:color="auto" w:fill="92D050"/>
          </w:tcPr>
          <w:p w:rsidR="00FD6F01" w:rsidRDefault="00FC6357" w:rsidP="000E7BE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FC6357" w:rsidP="000E7BE1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профессионально-личностного становления и развития педагога дополнительного образования посредством разработки самопрезентации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113F5E" w:rsidRDefault="00FC6357" w:rsidP="000E7BE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Объекты оценки: самопрезентация, разработанная(ые) документация/материалы, </w:t>
            </w:r>
            <w:r w:rsidR="001D2234" w:rsidRPr="00113F5E">
              <w:rPr>
                <w:color w:val="000000" w:themeColor="text1"/>
                <w:sz w:val="24"/>
              </w:rPr>
              <w:t>ответ на вопрос эксперта,</w:t>
            </w:r>
            <w:r w:rsidR="001D2234" w:rsidRPr="00113F5E">
              <w:rPr>
                <w:color w:val="000000" w:themeColor="text1"/>
              </w:rPr>
              <w:t xml:space="preserve"> </w:t>
            </w:r>
            <w:r w:rsidRPr="00113F5E">
              <w:rPr>
                <w:color w:val="000000" w:themeColor="text1"/>
                <w:sz w:val="24"/>
              </w:rPr>
              <w:t>сопроводительная электронная презентация.</w:t>
            </w:r>
          </w:p>
          <w:p w:rsidR="00FD6F01" w:rsidRPr="00113F5E" w:rsidRDefault="00FC6357" w:rsidP="00113F5E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>В рамках данного задания эксперты оценивают умение представлять профессионально-личностное становление и развитие педагога дополнительного образования посредством разработки самопрезентации с учетом заданной ситуации,</w:t>
            </w:r>
            <w:r w:rsidR="00113F5E" w:rsidRPr="00113F5E">
              <w:rPr>
                <w:color w:val="000000" w:themeColor="text1"/>
              </w:rPr>
              <w:t xml:space="preserve"> </w:t>
            </w:r>
            <w:r w:rsidRPr="00113F5E">
              <w:rPr>
                <w:color w:val="000000" w:themeColor="text1"/>
                <w:sz w:val="24"/>
              </w:rPr>
              <w:t>оформление электронной презентации, соблюдение санитарных правил и норм, достижения профессиональной/непрофессиональной направленности разных уровней</w:t>
            </w:r>
            <w:r w:rsidR="00113F5E" w:rsidRPr="00113F5E">
              <w:rPr>
                <w:color w:val="000000" w:themeColor="text1"/>
                <w:sz w:val="24"/>
              </w:rPr>
              <w:t>, коммуникативные навыки</w:t>
            </w:r>
            <w:r w:rsidRPr="00113F5E">
              <w:rPr>
                <w:color w:val="000000" w:themeColor="text1"/>
                <w:sz w:val="24"/>
              </w:rPr>
              <w:t>, использова</w:t>
            </w:r>
            <w:r w:rsidR="005E6918" w:rsidRPr="00113F5E">
              <w:rPr>
                <w:color w:val="000000" w:themeColor="text1"/>
                <w:sz w:val="24"/>
              </w:rPr>
              <w:t xml:space="preserve">ние оборудования, инструментов и </w:t>
            </w:r>
            <w:r w:rsidRPr="00113F5E">
              <w:rPr>
                <w:color w:val="000000" w:themeColor="text1"/>
                <w:sz w:val="24"/>
              </w:rPr>
              <w:t>программного обеспечения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FC6357" w:rsidP="000E7BE1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D5268A" w:rsidP="005E6918">
            <w:pPr>
              <w:widowControl w:val="0"/>
              <w:jc w:val="both"/>
              <w:rPr>
                <w:sz w:val="24"/>
              </w:rPr>
            </w:pPr>
            <w:r w:rsidRPr="00D5268A">
              <w:rPr>
                <w:sz w:val="24"/>
              </w:rPr>
              <w:t xml:space="preserve">Разработка информационно-рекламного материала о возможностях и содержании дополнительной общеобразовательной программы на бумажных </w:t>
            </w:r>
            <w:r w:rsidRPr="00D5268A">
              <w:rPr>
                <w:sz w:val="24"/>
              </w:rPr>
              <w:lastRenderedPageBreak/>
              <w:t>и/или электронных носи</w:t>
            </w:r>
            <w:r>
              <w:rPr>
                <w:sz w:val="24"/>
              </w:rPr>
              <w:t>телях для привлечения учащихся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113F5E" w:rsidRDefault="005E6918" w:rsidP="000E7BE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lastRenderedPageBreak/>
              <w:t xml:space="preserve">Объекты оценки: </w:t>
            </w:r>
            <w:r w:rsidR="00FC6357" w:rsidRPr="00113F5E">
              <w:rPr>
                <w:color w:val="000000" w:themeColor="text1"/>
                <w:sz w:val="24"/>
              </w:rPr>
              <w:t>информационно-рекламный материал</w:t>
            </w:r>
            <w:r w:rsidRPr="00113F5E">
              <w:rPr>
                <w:color w:val="000000" w:themeColor="text1"/>
                <w:sz w:val="24"/>
              </w:rPr>
              <w:t>.</w:t>
            </w:r>
          </w:p>
          <w:p w:rsidR="00FD6F01" w:rsidRPr="00113F5E" w:rsidRDefault="00FC6357" w:rsidP="00113F5E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</w:t>
            </w:r>
            <w:r w:rsidR="00113F5E" w:rsidRPr="00113F5E">
              <w:rPr>
                <w:color w:val="000000" w:themeColor="text1"/>
                <w:sz w:val="24"/>
              </w:rPr>
              <w:t xml:space="preserve">разрабатывать </w:t>
            </w:r>
            <w:r w:rsidRPr="00113F5E">
              <w:rPr>
                <w:color w:val="000000" w:themeColor="text1"/>
                <w:sz w:val="24"/>
              </w:rPr>
              <w:t xml:space="preserve">информационно-рекламный материал о возможностях и содержании дополнительной общеобразовательной программы, соблюдение санитарных правил и норм, использование </w:t>
            </w:r>
            <w:r w:rsidRPr="00113F5E">
              <w:rPr>
                <w:color w:val="000000" w:themeColor="text1"/>
                <w:sz w:val="24"/>
              </w:rPr>
              <w:lastRenderedPageBreak/>
              <w:t>оборудования, инструментов, программного обеспе</w:t>
            </w:r>
            <w:r w:rsidR="005E6918" w:rsidRPr="00113F5E">
              <w:rPr>
                <w:color w:val="000000" w:themeColor="text1"/>
                <w:sz w:val="24"/>
              </w:rPr>
              <w:t xml:space="preserve">чения и </w:t>
            </w:r>
            <w:r w:rsidRPr="00113F5E">
              <w:rPr>
                <w:color w:val="000000" w:themeColor="text1"/>
                <w:sz w:val="24"/>
              </w:rPr>
              <w:t>оформление информационно-рекламного материала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5E6918" w:rsidP="000E7BE1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проведение фрагмента занятия для освоения учащимися избранного вида деятельности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113F5E" w:rsidRDefault="00FC6357" w:rsidP="000E7BE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Объекты оценки: </w:t>
            </w:r>
            <w:r w:rsidR="00113F5E" w:rsidRPr="00113F5E">
              <w:rPr>
                <w:color w:val="000000" w:themeColor="text1"/>
                <w:sz w:val="24"/>
              </w:rPr>
              <w:t>фрагмент занятия</w:t>
            </w:r>
            <w:r w:rsidRPr="00113F5E">
              <w:rPr>
                <w:color w:val="000000" w:themeColor="text1"/>
                <w:sz w:val="24"/>
              </w:rPr>
              <w:t xml:space="preserve"> по заданной тематике, план-конспект </w:t>
            </w:r>
            <w:r w:rsidR="001D2234" w:rsidRPr="00113F5E">
              <w:rPr>
                <w:color w:val="000000" w:themeColor="text1"/>
                <w:sz w:val="24"/>
              </w:rPr>
              <w:t xml:space="preserve">фрагмента </w:t>
            </w:r>
            <w:r w:rsidRPr="00113F5E">
              <w:rPr>
                <w:color w:val="000000" w:themeColor="text1"/>
                <w:sz w:val="24"/>
              </w:rPr>
              <w:t xml:space="preserve">занятия, </w:t>
            </w:r>
            <w:r w:rsidR="005E6918" w:rsidRPr="00113F5E">
              <w:rPr>
                <w:color w:val="000000" w:themeColor="text1"/>
                <w:sz w:val="24"/>
              </w:rPr>
              <w:t xml:space="preserve">игра с учащимися, </w:t>
            </w:r>
            <w:r w:rsidRPr="00113F5E">
              <w:rPr>
                <w:color w:val="000000" w:themeColor="text1"/>
                <w:sz w:val="24"/>
              </w:rPr>
              <w:t xml:space="preserve">самоанализ </w:t>
            </w:r>
            <w:r w:rsidR="001D2234" w:rsidRPr="00113F5E">
              <w:rPr>
                <w:color w:val="000000" w:themeColor="text1"/>
                <w:sz w:val="24"/>
              </w:rPr>
              <w:t xml:space="preserve">фрагмента </w:t>
            </w:r>
            <w:r w:rsidRPr="00113F5E">
              <w:rPr>
                <w:color w:val="000000" w:themeColor="text1"/>
                <w:sz w:val="24"/>
              </w:rPr>
              <w:t xml:space="preserve">занятия, сопроводительная электронная презентация. </w:t>
            </w:r>
          </w:p>
          <w:p w:rsidR="00FD6F01" w:rsidRPr="00113F5E" w:rsidRDefault="00FC6357" w:rsidP="00113F5E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</w:t>
            </w:r>
            <w:r w:rsidR="005E6918" w:rsidRPr="00113F5E">
              <w:rPr>
                <w:color w:val="000000" w:themeColor="text1"/>
                <w:sz w:val="24"/>
              </w:rPr>
              <w:t xml:space="preserve">разрабатывать план-конспект </w:t>
            </w:r>
            <w:r w:rsidR="001D2234" w:rsidRPr="00113F5E">
              <w:rPr>
                <w:color w:val="000000" w:themeColor="text1"/>
                <w:sz w:val="24"/>
              </w:rPr>
              <w:t xml:space="preserve"> фрагмента </w:t>
            </w:r>
            <w:r w:rsidR="005E6918" w:rsidRPr="00113F5E">
              <w:rPr>
                <w:color w:val="000000" w:themeColor="text1"/>
                <w:sz w:val="24"/>
              </w:rPr>
              <w:t xml:space="preserve">занятия с учащимися, </w:t>
            </w:r>
            <w:r w:rsidRPr="00113F5E">
              <w:rPr>
                <w:color w:val="000000" w:themeColor="text1"/>
                <w:sz w:val="24"/>
              </w:rPr>
              <w:t xml:space="preserve">проводить </w:t>
            </w:r>
            <w:r w:rsidR="001D2234" w:rsidRPr="00113F5E">
              <w:rPr>
                <w:color w:val="000000" w:themeColor="text1"/>
                <w:sz w:val="24"/>
              </w:rPr>
              <w:t>фрагмент занятия</w:t>
            </w:r>
            <w:r w:rsidRPr="00113F5E">
              <w:rPr>
                <w:color w:val="000000" w:themeColor="text1"/>
                <w:sz w:val="24"/>
              </w:rPr>
              <w:t xml:space="preserve"> с учащимися</w:t>
            </w:r>
            <w:r w:rsidRPr="00113F5E">
              <w:rPr>
                <w:color w:val="000000" w:themeColor="text1"/>
              </w:rPr>
              <w:t xml:space="preserve"> по </w:t>
            </w:r>
            <w:r w:rsidRPr="00113F5E">
              <w:rPr>
                <w:color w:val="000000" w:themeColor="text1"/>
                <w:sz w:val="24"/>
              </w:rPr>
              <w:t xml:space="preserve">избранному виду деятельности, </w:t>
            </w:r>
            <w:r w:rsidR="005E6918" w:rsidRPr="00113F5E">
              <w:rPr>
                <w:color w:val="000000" w:themeColor="text1"/>
                <w:sz w:val="24"/>
              </w:rPr>
              <w:t xml:space="preserve">умение проводить игру с учащимися,  проводить </w:t>
            </w:r>
            <w:r w:rsidRPr="00113F5E">
              <w:rPr>
                <w:color w:val="000000" w:themeColor="text1"/>
                <w:sz w:val="24"/>
              </w:rPr>
              <w:t>самоанализ</w:t>
            </w:r>
            <w:r w:rsidR="001D2234" w:rsidRPr="00113F5E">
              <w:rPr>
                <w:color w:val="000000" w:themeColor="text1"/>
                <w:sz w:val="24"/>
              </w:rPr>
              <w:t xml:space="preserve"> фрагмента занятия</w:t>
            </w:r>
            <w:r w:rsidRPr="00113F5E">
              <w:rPr>
                <w:color w:val="000000" w:themeColor="text1"/>
                <w:sz w:val="24"/>
              </w:rPr>
              <w:t>,</w:t>
            </w:r>
            <w:r w:rsidRPr="00113F5E">
              <w:rPr>
                <w:color w:val="000000" w:themeColor="text1"/>
              </w:rPr>
              <w:t xml:space="preserve"> </w:t>
            </w:r>
            <w:r w:rsidRPr="00113F5E">
              <w:rPr>
                <w:color w:val="000000" w:themeColor="text1"/>
                <w:sz w:val="24"/>
              </w:rPr>
              <w:t>оформление электронной презентации, соблюдение санитарных правил и норм</w:t>
            </w:r>
            <w:r w:rsidR="00113F5E" w:rsidRPr="00113F5E">
              <w:rPr>
                <w:color w:val="000000" w:themeColor="text1"/>
                <w:sz w:val="24"/>
              </w:rPr>
              <w:t xml:space="preserve">,  коммуникативные навыки, </w:t>
            </w:r>
            <w:r w:rsidRPr="00113F5E">
              <w:rPr>
                <w:color w:val="000000" w:themeColor="text1"/>
                <w:sz w:val="24"/>
              </w:rPr>
              <w:t>использова</w:t>
            </w:r>
            <w:r w:rsidR="005E6918" w:rsidRPr="00113F5E">
              <w:rPr>
                <w:color w:val="000000" w:themeColor="text1"/>
                <w:sz w:val="24"/>
              </w:rPr>
              <w:t>ние оборудования, инструментов и программного обеспечения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5E6918" w:rsidP="000E7BE1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5E6918" w:rsidP="005E6918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Разработка </w:t>
            </w:r>
            <w:r w:rsidR="00FC6357">
              <w:rPr>
                <w:color w:val="000000" w:themeColor="text1"/>
                <w:sz w:val="24"/>
              </w:rPr>
              <w:t>плана досуговых мероприятий для учащихся по определенной тематике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113F5E" w:rsidRDefault="00FC6357" w:rsidP="000E7BE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>Объекты оценки: план досуговых мероприятий по заданной тематике</w:t>
            </w:r>
            <w:r w:rsidR="005E6918" w:rsidRPr="00113F5E">
              <w:rPr>
                <w:color w:val="000000" w:themeColor="text1"/>
                <w:sz w:val="24"/>
              </w:rPr>
              <w:t>.</w:t>
            </w:r>
          </w:p>
          <w:p w:rsidR="00FD6F01" w:rsidRPr="00113F5E" w:rsidRDefault="00FC6357" w:rsidP="005E6918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>В рамках данного задания эксперты оценивают умение планировать досуговые мер</w:t>
            </w:r>
            <w:r w:rsidR="005E6918" w:rsidRPr="00113F5E">
              <w:rPr>
                <w:color w:val="000000" w:themeColor="text1"/>
                <w:sz w:val="24"/>
              </w:rPr>
              <w:t>оприятия совместно с учащимися или для учащихся,</w:t>
            </w:r>
            <w:r w:rsidRPr="00113F5E">
              <w:rPr>
                <w:color w:val="000000" w:themeColor="text1"/>
                <w:sz w:val="24"/>
              </w:rPr>
              <w:t xml:space="preserve"> соблюдение санитарных правил и норм, использование оборудования, инструме</w:t>
            </w:r>
            <w:r w:rsidR="005E6918" w:rsidRPr="00113F5E">
              <w:rPr>
                <w:color w:val="000000" w:themeColor="text1"/>
                <w:sz w:val="24"/>
              </w:rPr>
              <w:t>нтов и программного обеспечения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5E6918" w:rsidP="000E7BE1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представление фрагмента организации совместной с учащимися подготовки досугового мероприятия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113F5E" w:rsidRDefault="00FC6357" w:rsidP="000E7BE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>Объекты оценки: фрагмент организации подготовки досугового мероприятия совместно с учащимися по заданной тематике, самоанализ</w:t>
            </w:r>
            <w:r w:rsidR="001D2234" w:rsidRPr="00113F5E">
              <w:rPr>
                <w:color w:val="000000" w:themeColor="text1"/>
                <w:sz w:val="24"/>
              </w:rPr>
              <w:t xml:space="preserve"> фрагмента организации совместной подготовки к досуговому мероприятию</w:t>
            </w:r>
            <w:r w:rsidRPr="00113F5E">
              <w:rPr>
                <w:color w:val="000000" w:themeColor="text1"/>
                <w:sz w:val="24"/>
              </w:rPr>
              <w:t xml:space="preserve">, план-конспект организации совместной с учащимися подготовки досугового мероприятия, сопроводительная электронная презентация. </w:t>
            </w:r>
          </w:p>
          <w:p w:rsidR="00FD6F01" w:rsidRPr="00113F5E" w:rsidRDefault="00FC6357" w:rsidP="005E6918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</w:t>
            </w:r>
            <w:r w:rsidR="005E6918" w:rsidRPr="00113F5E">
              <w:rPr>
                <w:color w:val="000000" w:themeColor="text1"/>
                <w:sz w:val="24"/>
              </w:rPr>
              <w:t xml:space="preserve">разрабатывать план-конспект </w:t>
            </w:r>
            <w:r w:rsidR="001D2234" w:rsidRPr="00113F5E">
              <w:rPr>
                <w:color w:val="000000" w:themeColor="text1"/>
                <w:sz w:val="24"/>
              </w:rPr>
              <w:t xml:space="preserve"> фрагмента </w:t>
            </w:r>
            <w:r w:rsidR="005E6918" w:rsidRPr="00113F5E">
              <w:rPr>
                <w:color w:val="000000" w:themeColor="text1"/>
                <w:sz w:val="24"/>
              </w:rPr>
              <w:t xml:space="preserve">совместной с учащимися подготовки досугового мероприятия, </w:t>
            </w:r>
            <w:r w:rsidRPr="00113F5E">
              <w:rPr>
                <w:color w:val="000000" w:themeColor="text1"/>
                <w:sz w:val="24"/>
              </w:rPr>
              <w:t>организовывать подготовку к досуговому мероприятию совместно с учащимися, его самоанализ, коммуникативные навыки, использование жестов, мимики и голоса, оформление электронной презентации, соблюдение санитарных правил и норм, использование оборудования, инстру</w:t>
            </w:r>
            <w:r w:rsidR="005E6918" w:rsidRPr="00113F5E">
              <w:rPr>
                <w:color w:val="000000" w:themeColor="text1"/>
                <w:sz w:val="24"/>
              </w:rPr>
              <w:t>ментов и  программного обеспечения</w:t>
            </w:r>
          </w:p>
        </w:tc>
      </w:tr>
      <w:tr w:rsidR="00FD6F01" w:rsidTr="00A15E88">
        <w:tc>
          <w:tcPr>
            <w:tcW w:w="544" w:type="dxa"/>
            <w:shd w:val="clear" w:color="auto" w:fill="00B050"/>
          </w:tcPr>
          <w:p w:rsidR="00FD6F01" w:rsidRDefault="005E6918" w:rsidP="000E7BE1">
            <w:pPr>
              <w:widowControl w:val="0"/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Е</w:t>
            </w:r>
          </w:p>
        </w:tc>
        <w:tc>
          <w:tcPr>
            <w:tcW w:w="3137" w:type="dxa"/>
            <w:shd w:val="clear" w:color="auto" w:fill="92D050"/>
            <w:vAlign w:val="center"/>
          </w:tcPr>
          <w:p w:rsidR="00FD6F01" w:rsidRDefault="00FC6357" w:rsidP="000E7BE1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Разработка и проведение фрагмента консультации для родителей (законных представителей) учащихся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FD6F01" w:rsidRPr="00113F5E" w:rsidRDefault="00FC6357" w:rsidP="000E7BE1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>Объекты оценки: фрагмент консультации с родителями (законными представителями) учащихся по заданной теме, план-конспект фрагмента консультации для родителей (законных представителей) учащихся, ответ на вопрос родителя (законного представителя) учащегося, сопроводительная электронная презентация.</w:t>
            </w:r>
          </w:p>
          <w:p w:rsidR="00FD6F01" w:rsidRPr="00113F5E" w:rsidRDefault="00FC6357" w:rsidP="005E6918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3F5E">
              <w:rPr>
                <w:color w:val="000000" w:themeColor="text1"/>
                <w:sz w:val="24"/>
              </w:rPr>
              <w:t xml:space="preserve">В рамках данного задания эксперты оценивают умение </w:t>
            </w:r>
            <w:r w:rsidR="005E6918" w:rsidRPr="00113F5E">
              <w:rPr>
                <w:color w:val="000000" w:themeColor="text1"/>
                <w:sz w:val="24"/>
              </w:rPr>
              <w:t xml:space="preserve">разрабатывать план проведения консультации для родителей (законных представителей) учащихся, </w:t>
            </w:r>
            <w:r w:rsidRPr="00113F5E">
              <w:rPr>
                <w:color w:val="000000" w:themeColor="text1"/>
                <w:sz w:val="24"/>
              </w:rPr>
              <w:t xml:space="preserve">проводить консультацию с родителями (законными </w:t>
            </w:r>
            <w:r w:rsidRPr="00113F5E">
              <w:rPr>
                <w:color w:val="000000" w:themeColor="text1"/>
                <w:sz w:val="24"/>
              </w:rPr>
              <w:lastRenderedPageBreak/>
              <w:t>представителями) учащихся), коммуникативные навыки, оформление электронной презентации, соблюдение санитарных правил и норм, использование оборудования, ин</w:t>
            </w:r>
            <w:r w:rsidR="005E6918" w:rsidRPr="00113F5E">
              <w:rPr>
                <w:color w:val="000000" w:themeColor="text1"/>
                <w:sz w:val="24"/>
              </w:rPr>
              <w:t>струментов и программного обеспечения</w:t>
            </w:r>
          </w:p>
        </w:tc>
      </w:tr>
    </w:tbl>
    <w:p w:rsidR="00FD6F01" w:rsidRDefault="00FD6F01" w:rsidP="000E7BE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1.5. КОНКУРСНОЕ ЗАДАНИЕ</w:t>
      </w:r>
    </w:p>
    <w:p w:rsidR="00FD6F01" w:rsidRPr="00F05596" w:rsidRDefault="00FC6357" w:rsidP="000E7BE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Общая продолжительность Конкурсного задания</w:t>
      </w:r>
      <w:r w:rsidRPr="00F05596">
        <w:rPr>
          <w:rFonts w:ascii="Times New Roman" w:hAnsi="Times New Roman"/>
          <w:color w:val="000000" w:themeColor="text1"/>
          <w:sz w:val="28"/>
          <w:vertAlign w:val="superscript"/>
        </w:rPr>
        <w:footnoteReference w:id="1"/>
      </w:r>
      <w:r w:rsidRPr="00F05596">
        <w:rPr>
          <w:rFonts w:ascii="Times New Roman" w:hAnsi="Times New Roman"/>
          <w:color w:val="000000" w:themeColor="text1"/>
          <w:sz w:val="28"/>
        </w:rPr>
        <w:t xml:space="preserve">: </w:t>
      </w:r>
      <w:r w:rsidR="008424A1">
        <w:rPr>
          <w:rFonts w:ascii="Times New Roman" w:hAnsi="Times New Roman"/>
          <w:color w:val="000000" w:themeColor="text1"/>
          <w:sz w:val="28"/>
        </w:rPr>
        <w:t>1</w:t>
      </w:r>
      <w:r w:rsidR="005B47DD">
        <w:rPr>
          <w:rFonts w:ascii="Times New Roman" w:hAnsi="Times New Roman"/>
          <w:color w:val="000000" w:themeColor="text1"/>
          <w:sz w:val="28"/>
        </w:rPr>
        <w:t>4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ч. </w:t>
      </w:r>
      <w:r w:rsidR="008424A1">
        <w:rPr>
          <w:rFonts w:ascii="Times New Roman" w:hAnsi="Times New Roman"/>
          <w:color w:val="000000" w:themeColor="text1"/>
          <w:sz w:val="28"/>
        </w:rPr>
        <w:t>00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мин.</w:t>
      </w:r>
    </w:p>
    <w:p w:rsidR="00FD6F01" w:rsidRPr="00F05596" w:rsidRDefault="00FC6357" w:rsidP="000E7BE1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Количество конкурсных дней: 3 дня.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B786C" w:rsidRPr="00F05596" w:rsidRDefault="00FC6357" w:rsidP="000E7BE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color w:val="000000" w:themeColor="text1"/>
          <w:sz w:val="28"/>
        </w:rPr>
      </w:pPr>
      <w:bookmarkStart w:id="6" w:name="_Toc126599571"/>
      <w:r w:rsidRPr="00F05596">
        <w:rPr>
          <w:rFonts w:ascii="Times New Roman" w:hAnsi="Times New Roman"/>
          <w:b/>
          <w:color w:val="000000" w:themeColor="text1"/>
          <w:sz w:val="28"/>
        </w:rPr>
        <w:t>1.5.1. Разработка/выбор конкурсного задания</w:t>
      </w:r>
      <w:bookmarkEnd w:id="6"/>
      <w:r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5B786C" w:rsidRPr="00F05596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hyperlink r:id="rId8" w:history="1">
        <w:r w:rsidR="00F05596" w:rsidRPr="00F05596">
          <w:rPr>
            <w:rStyle w:val="aff"/>
            <w:rFonts w:ascii="Times New Roman" w:hAnsi="Times New Roman"/>
            <w:sz w:val="28"/>
            <w:szCs w:val="28"/>
          </w:rPr>
          <w:t>https://disk.yandex.ru/i/Tj0s43v8nSIpIA</w:t>
        </w:r>
      </w:hyperlink>
      <w:r w:rsidR="00F05596" w:rsidRPr="00F05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86C" w:rsidRPr="00F05596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FD6F01" w:rsidRPr="00F05596" w:rsidRDefault="00FC6357" w:rsidP="000E7BE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Конкурсное задание состоит из </w:t>
      </w:r>
      <w:r w:rsidR="00531A0B" w:rsidRPr="00F05596">
        <w:rPr>
          <w:rFonts w:ascii="Times New Roman" w:hAnsi="Times New Roman"/>
          <w:color w:val="000000" w:themeColor="text1"/>
          <w:sz w:val="28"/>
        </w:rPr>
        <w:t>6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модулей</w:t>
      </w:r>
      <w:r w:rsidR="00803C5D" w:rsidRPr="00F05596">
        <w:rPr>
          <w:rFonts w:ascii="Times New Roman" w:hAnsi="Times New Roman"/>
          <w:color w:val="000000" w:themeColor="text1"/>
          <w:sz w:val="28"/>
        </w:rPr>
        <w:t xml:space="preserve">, включает обязательную к выполнению часть (инвариант) </w:t>
      </w:r>
      <w:r w:rsidR="008424A1">
        <w:rPr>
          <w:rFonts w:ascii="Times New Roman" w:hAnsi="Times New Roman"/>
          <w:color w:val="000000" w:themeColor="text1"/>
          <w:sz w:val="28"/>
        </w:rPr>
        <w:t>– 6 модулей</w:t>
      </w:r>
      <w:r w:rsidR="00803C5D" w:rsidRPr="00F05596">
        <w:rPr>
          <w:rFonts w:ascii="Times New Roman" w:hAnsi="Times New Roman"/>
          <w:color w:val="000000" w:themeColor="text1"/>
          <w:sz w:val="28"/>
        </w:rPr>
        <w:t>, и вариативную часть – 0 модулей.  Общее количество баллов конкурсного задания составляет 100.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D6F01" w:rsidRPr="00F05596" w:rsidRDefault="00FC6357" w:rsidP="000E7BE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FD6F01" w:rsidRPr="00F05596" w:rsidRDefault="00FC6357" w:rsidP="00746C7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вариативный(е) модул(и) формируется регионом самостоятельно под запрос работодателя. При этом, время на выполнение модуля(ей) и количество баллов в критериях оценки по аспектам не меняются.</w:t>
      </w:r>
      <w:r w:rsidR="000566FC" w:rsidRPr="00F05596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951FBE" w:rsidRPr="00F05596" w:rsidRDefault="00951FBE" w:rsidP="00746C7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FD6F01" w:rsidRPr="00F05596" w:rsidRDefault="00FC6357" w:rsidP="000E7BE1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7" w:name="_Toc126599572"/>
      <w:r w:rsidRPr="00F05596">
        <w:rPr>
          <w:rFonts w:ascii="Times New Roman" w:hAnsi="Times New Roman"/>
          <w:color w:val="000000" w:themeColor="text1"/>
        </w:rPr>
        <w:t>1.5.2. Структура модулей конкурсного задания</w:t>
      </w:r>
      <w:bookmarkEnd w:id="7"/>
      <w:r w:rsidR="00F05596" w:rsidRPr="00F05596">
        <w:rPr>
          <w:rFonts w:ascii="Times New Roman" w:hAnsi="Times New Roman"/>
          <w:color w:val="000000" w:themeColor="text1"/>
        </w:rPr>
        <w:t xml:space="preserve"> (инвариант/вариатив)</w:t>
      </w:r>
    </w:p>
    <w:p w:rsidR="00A15E88" w:rsidRPr="00F05596" w:rsidRDefault="00A15E88" w:rsidP="000E7BE1">
      <w:pPr>
        <w:pStyle w:val="-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FD6F01" w:rsidRPr="00F05596" w:rsidRDefault="00FC6357" w:rsidP="00F05596">
      <w:pPr>
        <w:widowControl w:val="0"/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Модуль А: «Представление профессионально-личностного становления и развития педагога дополнительного образования посредством разработки самопрезентации»</w:t>
      </w:r>
      <w:r w:rsidR="000330FE" w:rsidRPr="00F05596">
        <w:rPr>
          <w:color w:val="000000" w:themeColor="text1"/>
        </w:rPr>
        <w:t xml:space="preserve"> </w:t>
      </w:r>
      <w:r w:rsidR="00F05596" w:rsidRPr="00F05596">
        <w:rPr>
          <w:rFonts w:ascii="Times New Roman" w:hAnsi="Times New Roman"/>
          <w:b/>
          <w:color w:val="000000" w:themeColor="text1"/>
          <w:sz w:val="28"/>
          <w:szCs w:val="28"/>
        </w:rPr>
        <w:t>(инвариант)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 w:rsidR="002276F6" w:rsidRPr="00F05596">
        <w:rPr>
          <w:rFonts w:ascii="Times New Roman" w:hAnsi="Times New Roman"/>
          <w:b/>
          <w:i/>
          <w:color w:val="000000" w:themeColor="text1"/>
          <w:sz w:val="28"/>
        </w:rPr>
        <w:t>120</w:t>
      </w:r>
      <w:r w:rsidRPr="00F05596">
        <w:rPr>
          <w:rFonts w:ascii="Times New Roman" w:hAnsi="Times New Roman"/>
          <w:b/>
          <w:i/>
          <w:color w:val="000000" w:themeColor="text1"/>
          <w:sz w:val="28"/>
        </w:rPr>
        <w:t xml:space="preserve"> 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 w:rsidRPr="00F05596">
        <w:rPr>
          <w:rFonts w:ascii="Times New Roman" w:hAnsi="Times New Roman"/>
          <w:i/>
          <w:color w:val="000000" w:themeColor="text1"/>
          <w:sz w:val="28"/>
        </w:rPr>
        <w:t>конкурсан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там </w:t>
      </w:r>
      <w:r w:rsidR="003C540A" w:rsidRPr="00F05596">
        <w:rPr>
          <w:rFonts w:ascii="Times New Roman" w:hAnsi="Times New Roman"/>
          <w:i/>
          <w:color w:val="000000" w:themeColor="text1"/>
          <w:sz w:val="28"/>
        </w:rPr>
        <w:t>предоставляется ситуация</w:t>
      </w:r>
      <w:r w:rsidRPr="00F05596">
        <w:rPr>
          <w:rFonts w:ascii="Times New Roman" w:hAnsi="Times New Roman"/>
          <w:i/>
          <w:color w:val="000000" w:themeColor="text1"/>
          <w:sz w:val="28"/>
        </w:rPr>
        <w:t>, с учетом которой необход</w:t>
      </w:r>
      <w:r w:rsidR="003C540A" w:rsidRPr="00F05596">
        <w:rPr>
          <w:rFonts w:ascii="Times New Roman" w:hAnsi="Times New Roman"/>
          <w:i/>
          <w:color w:val="000000" w:themeColor="text1"/>
          <w:sz w:val="28"/>
        </w:rPr>
        <w:t>имо выстроить свое выступление</w:t>
      </w:r>
      <w:r w:rsidR="001D2234" w:rsidRPr="00F05596">
        <w:rPr>
          <w:rFonts w:ascii="Times New Roman" w:hAnsi="Times New Roman"/>
          <w:i/>
          <w:color w:val="000000" w:themeColor="text1"/>
          <w:sz w:val="28"/>
        </w:rPr>
        <w:t>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на основе анализа предлагаемой ситуации продемонстрировать умение представить профессионально-личностное становление и развитие педагога дополнительного образования посредством разработки самопрезентации.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D6F01" w:rsidRPr="00F05596" w:rsidRDefault="00FC6357" w:rsidP="000E7BE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lastRenderedPageBreak/>
        <w:t>Подготовить содержание самопрезентации для представления профессионально-личностного становления и развития педагога дополнительного образования в соответствии с ситуацией.</w:t>
      </w:r>
    </w:p>
    <w:p w:rsidR="00FD6F01" w:rsidRPr="00F05596" w:rsidRDefault="00FC6357" w:rsidP="000E7BE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Подобрать инвентарь/оборудование/расходные материалы для представления</w:t>
      </w:r>
      <w:r w:rsidRPr="00F05596">
        <w:rPr>
          <w:color w:val="000000" w:themeColor="text1"/>
        </w:rPr>
        <w:t xml:space="preserve"> </w:t>
      </w:r>
      <w:r w:rsidRPr="00F05596">
        <w:rPr>
          <w:rFonts w:ascii="Times New Roman" w:hAnsi="Times New Roman"/>
          <w:color w:val="000000" w:themeColor="text1"/>
          <w:sz w:val="28"/>
        </w:rPr>
        <w:t>профессионально-личностного становления и развития педагога дополнительного образования в соответствии с ситуацией (произвести осмотр-тестирование инвентаря/оборудования, убедиться в их исправности).</w:t>
      </w:r>
    </w:p>
    <w:p w:rsidR="00FD6F01" w:rsidRPr="00F05596" w:rsidRDefault="00FC6357" w:rsidP="000E7BE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 соответствии с содержанием самопрезентации подобрать видеоматериал, созданный с использованием программного обеспечения для обработки и монтажа видео.</w:t>
      </w:r>
    </w:p>
    <w:p w:rsidR="00FD6F01" w:rsidRPr="00F05596" w:rsidRDefault="00FC6357" w:rsidP="000E7BE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сопроводительную презентацию с использованием программного обеспечения.</w:t>
      </w:r>
    </w:p>
    <w:p w:rsidR="00FD6F01" w:rsidRPr="00F05596" w:rsidRDefault="00FC6357" w:rsidP="000E7BE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Проверить презентацию на работоспособность, при необходимости исправить выявленные ошибки.</w:t>
      </w:r>
    </w:p>
    <w:p w:rsidR="00FD6F01" w:rsidRPr="00F05596" w:rsidRDefault="00FC6357" w:rsidP="000E7BE1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Время на подготовку площадки, предоставление документации и материалов экспертам (на 1 конкурсанта):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  <w:r w:rsidRPr="00F05596">
        <w:rPr>
          <w:rFonts w:ascii="Times New Roman" w:hAnsi="Times New Roman"/>
          <w:b/>
          <w:color w:val="000000" w:themeColor="text1"/>
          <w:sz w:val="28"/>
        </w:rPr>
        <w:t>2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мин. 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предоставления документации и материалов экспертам: </w:t>
      </w:r>
    </w:p>
    <w:p w:rsidR="00FD6F01" w:rsidRPr="00F05596" w:rsidRDefault="00FC6357" w:rsidP="000E7BE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 для представления профессионально-личностного становления и развития педагога дополнительного образования.</w:t>
      </w:r>
    </w:p>
    <w:p w:rsidR="00FD6F01" w:rsidRPr="00F05596" w:rsidRDefault="00FC6357" w:rsidP="000E7BE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Предоставить необходимую документацию и материалы экспертам.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Время на представление задания (на 1 конкурсанта):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7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D6F01" w:rsidRPr="00F05596" w:rsidRDefault="00FC6357" w:rsidP="000E7BE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D6F01" w:rsidRPr="00F05596" w:rsidRDefault="00FC6357" w:rsidP="000E7BE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Представить содержание самопрезентации, демонстрирующей профессионально-личностное становление и развитие педагога дополнительного образования с учетом заданной ситуации.</w:t>
      </w:r>
    </w:p>
    <w:p w:rsidR="00FD6F01" w:rsidRPr="00F05596" w:rsidRDefault="00FC6357" w:rsidP="000E7BE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Ответить на вопрос эксперта (одинаковый для всех конкурсантов). Вопрос задает один и тот же эксперт, входящий в группу оценки, с одной и той же интонацией. Эксперт-наставник, либо эксперт, участвовавший в подготовке конкурсанта, не может задавать вопрос своему конкурсанту.</w:t>
      </w:r>
    </w:p>
    <w:p w:rsidR="00FD6F01" w:rsidRPr="00F05596" w:rsidRDefault="00FC6357" w:rsidP="000E7BE1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1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F05596" w:rsidRDefault="007D4EC6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№5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D6F01" w:rsidRPr="00F05596" w:rsidRDefault="007D4EC6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№6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</w:p>
    <w:p w:rsidR="00FD6F01" w:rsidRPr="00F05596" w:rsidRDefault="007D4EC6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№7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Функции программы электронной презентации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7D4EC6" w:rsidRPr="00F05596">
        <w:rPr>
          <w:rFonts w:ascii="Times New Roman" w:hAnsi="Times New Roman"/>
          <w:color w:val="000000" w:themeColor="text1"/>
          <w:sz w:val="28"/>
        </w:rPr>
        <w:t>8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Структура (логика) построения выступления с учетом заданной ситуации</w:t>
      </w:r>
      <w:r w:rsidR="003C6E84" w:rsidRPr="00F05596">
        <w:rPr>
          <w:rFonts w:ascii="Times New Roman" w:hAnsi="Times New Roman"/>
          <w:color w:val="000000" w:themeColor="text1"/>
          <w:sz w:val="28"/>
        </w:rPr>
        <w:t>.</w:t>
      </w:r>
    </w:p>
    <w:p w:rsidR="003C6E84" w:rsidRDefault="003C6E84" w:rsidP="003C6E8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8424A1" w:rsidRPr="00F05596" w:rsidRDefault="008424A1" w:rsidP="003C6E84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D6F01" w:rsidRPr="00F05596" w:rsidRDefault="00FC6357" w:rsidP="000E7BE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lastRenderedPageBreak/>
        <w:t>Модуль Б: «Разработка информационно-рекламного материала о возможностях и содержании дополнительной общеобразовательной программы на бума</w:t>
      </w:r>
      <w:r w:rsidR="002276F6" w:rsidRPr="00F05596">
        <w:rPr>
          <w:rFonts w:ascii="Times New Roman" w:hAnsi="Times New Roman"/>
          <w:b/>
          <w:color w:val="000000" w:themeColor="text1"/>
          <w:sz w:val="28"/>
        </w:rPr>
        <w:t>жных и/или электронных носителях</w:t>
      </w:r>
      <w:r w:rsidR="00113F5E" w:rsidRPr="00F05596">
        <w:rPr>
          <w:color w:val="000000" w:themeColor="text1"/>
        </w:rPr>
        <w:t xml:space="preserve"> </w:t>
      </w:r>
      <w:r w:rsidR="003C6E84" w:rsidRPr="00F05596">
        <w:rPr>
          <w:rFonts w:ascii="Times New Roman" w:hAnsi="Times New Roman"/>
          <w:b/>
          <w:color w:val="000000" w:themeColor="text1"/>
          <w:sz w:val="28"/>
        </w:rPr>
        <w:t xml:space="preserve">для привлечения </w:t>
      </w:r>
      <w:r w:rsidR="00113F5E" w:rsidRPr="00F05596">
        <w:rPr>
          <w:rFonts w:ascii="Times New Roman" w:hAnsi="Times New Roman"/>
          <w:b/>
          <w:color w:val="000000" w:themeColor="text1"/>
          <w:sz w:val="28"/>
        </w:rPr>
        <w:t>учащихся</w:t>
      </w:r>
      <w:r w:rsidR="00F05596" w:rsidRPr="00F05596">
        <w:rPr>
          <w:rFonts w:ascii="Times New Roman" w:hAnsi="Times New Roman"/>
          <w:b/>
          <w:color w:val="000000" w:themeColor="text1"/>
          <w:sz w:val="28"/>
        </w:rPr>
        <w:t>»</w:t>
      </w:r>
      <w:r w:rsidR="00F05596" w:rsidRPr="00F055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(инвариант)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 w:rsidRPr="00F05596">
        <w:rPr>
          <w:rFonts w:ascii="Times New Roman" w:hAnsi="Times New Roman"/>
          <w:b/>
          <w:i/>
          <w:color w:val="000000" w:themeColor="text1"/>
          <w:sz w:val="28"/>
        </w:rPr>
        <w:t>120 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contextualSpacing/>
        <w:jc w:val="both"/>
        <w:rPr>
          <w:i/>
          <w:color w:val="000000" w:themeColor="text1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 w:rsidRPr="00F05596">
        <w:rPr>
          <w:rFonts w:ascii="Times New Roman" w:hAnsi="Times New Roman"/>
          <w:i/>
          <w:color w:val="000000" w:themeColor="text1"/>
          <w:sz w:val="28"/>
        </w:rPr>
        <w:t>конкурсан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там предоставляется </w:t>
      </w:r>
      <w:r w:rsidR="001D2234" w:rsidRPr="00F05596">
        <w:rPr>
          <w:rFonts w:ascii="Times New Roman" w:hAnsi="Times New Roman"/>
          <w:i/>
          <w:color w:val="000000" w:themeColor="text1"/>
          <w:sz w:val="28"/>
        </w:rPr>
        <w:t xml:space="preserve">единый для всех </w:t>
      </w:r>
      <w:r w:rsidRPr="00F05596">
        <w:rPr>
          <w:rFonts w:ascii="Times New Roman" w:hAnsi="Times New Roman"/>
          <w:i/>
          <w:color w:val="000000" w:themeColor="text1"/>
          <w:sz w:val="28"/>
        </w:rPr>
        <w:t>вид информационн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>о-рекламного материала и целевая аудитория</w:t>
      </w:r>
      <w:r w:rsidR="001D2234" w:rsidRPr="00F05596">
        <w:rPr>
          <w:rFonts w:ascii="Times New Roman" w:hAnsi="Times New Roman"/>
          <w:i/>
          <w:color w:val="000000" w:themeColor="text1"/>
          <w:sz w:val="28"/>
        </w:rPr>
        <w:t>.</w:t>
      </w:r>
    </w:p>
    <w:p w:rsidR="003C6E84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</w:t>
      </w:r>
      <w:r w:rsidR="003C6E84" w:rsidRPr="00F05596">
        <w:rPr>
          <w:rFonts w:ascii="Times New Roman" w:hAnsi="Times New Roman"/>
          <w:color w:val="000000" w:themeColor="text1"/>
          <w:sz w:val="28"/>
        </w:rPr>
        <w:t>разрабатывать</w:t>
      </w:r>
      <w:r w:rsidR="003C6E84" w:rsidRPr="00F05596">
        <w:rPr>
          <w:color w:val="000000" w:themeColor="text1"/>
        </w:rPr>
        <w:t xml:space="preserve"> </w:t>
      </w:r>
      <w:r w:rsidR="003C6E84" w:rsidRPr="00F05596">
        <w:rPr>
          <w:rFonts w:ascii="Times New Roman" w:hAnsi="Times New Roman"/>
          <w:color w:val="000000" w:themeColor="text1"/>
          <w:sz w:val="28"/>
        </w:rPr>
        <w:t>информационно-рекламный материал, демонстрирующий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возможности и содержание дополнительно</w:t>
      </w:r>
      <w:r w:rsidR="003C6E84" w:rsidRPr="00F05596">
        <w:rPr>
          <w:rFonts w:ascii="Times New Roman" w:hAnsi="Times New Roman"/>
          <w:color w:val="000000" w:themeColor="text1"/>
          <w:sz w:val="28"/>
        </w:rPr>
        <w:t>й общеобразовательной программы, по привлечению учащихся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2276F6" w:rsidRPr="00F05596" w:rsidRDefault="002276F6" w:rsidP="002276F6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назначение информационно-рекламного материала.</w:t>
      </w:r>
    </w:p>
    <w:p w:rsidR="002276F6" w:rsidRPr="00F05596" w:rsidRDefault="002276F6" w:rsidP="002276F6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Продумать содержание информационно-рекламного материала.</w:t>
      </w:r>
    </w:p>
    <w:p w:rsidR="003C540A" w:rsidRPr="00F05596" w:rsidRDefault="003C540A" w:rsidP="003C540A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Подобрать необходимый инвентарь/оборудование/расходные материалы (произвести осмотр-тестирование инвентаря/оборудования, убедиться в их исправности).</w:t>
      </w:r>
    </w:p>
    <w:p w:rsidR="00FD6F01" w:rsidRPr="00F05596" w:rsidRDefault="00FC6357" w:rsidP="000E7BE1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и реализовать дизайн информационно-рекламного материала с использованием программного обеспечения (логотип и фирменный стиль объединения/образовательной организации, цветовые решения и др.)</w:t>
      </w:r>
    </w:p>
    <w:p w:rsidR="00FD6F01" w:rsidRPr="00F05596" w:rsidRDefault="00FC6357" w:rsidP="000E7BE1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Рассчитать стоимость/себестоимость информационно-рекламного материала.</w:t>
      </w:r>
    </w:p>
    <w:p w:rsidR="002276F6" w:rsidRPr="00F05596" w:rsidRDefault="00FC6357" w:rsidP="002276F6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Распечатать информационно-рекламный материал (экземпляр для каждого эксперта, остальное по усмотрению конкурсанта).</w:t>
      </w:r>
    </w:p>
    <w:p w:rsidR="00FD6F01" w:rsidRPr="00F05596" w:rsidRDefault="00FC6357" w:rsidP="002276F6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Предоставить </w:t>
      </w:r>
      <w:r w:rsidR="002276F6" w:rsidRPr="00F05596">
        <w:rPr>
          <w:rFonts w:ascii="Times New Roman" w:hAnsi="Times New Roman"/>
          <w:color w:val="000000" w:themeColor="text1"/>
          <w:sz w:val="28"/>
        </w:rPr>
        <w:t xml:space="preserve">информационно-рекламный материал 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и </w:t>
      </w:r>
      <w:r w:rsidR="002276F6" w:rsidRPr="00F05596">
        <w:rPr>
          <w:rFonts w:ascii="Times New Roman" w:hAnsi="Times New Roman"/>
          <w:color w:val="000000" w:themeColor="text1"/>
          <w:sz w:val="28"/>
        </w:rPr>
        <w:t xml:space="preserve">другие </w:t>
      </w:r>
      <w:r w:rsidRPr="00F05596">
        <w:rPr>
          <w:rFonts w:ascii="Times New Roman" w:hAnsi="Times New Roman"/>
          <w:color w:val="000000" w:themeColor="text1"/>
          <w:sz w:val="28"/>
        </w:rPr>
        <w:t>материалы экспертам.</w:t>
      </w:r>
    </w:p>
    <w:p w:rsidR="003C540A" w:rsidRPr="00F05596" w:rsidRDefault="003C540A" w:rsidP="003C540A">
      <w:pPr>
        <w:widowControl w:val="0"/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</w:t>
      </w:r>
      <w:r w:rsidR="003C540A" w:rsidRPr="00F05596">
        <w:rPr>
          <w:rFonts w:ascii="Times New Roman" w:hAnsi="Times New Roman"/>
          <w:b/>
          <w:color w:val="000000" w:themeColor="text1"/>
          <w:sz w:val="28"/>
        </w:rPr>
        <w:t>ее приложение</w:t>
      </w:r>
      <w:r w:rsidRPr="00F05596">
        <w:rPr>
          <w:rFonts w:ascii="Times New Roman" w:hAnsi="Times New Roman"/>
          <w:b/>
          <w:color w:val="000000" w:themeColor="text1"/>
          <w:sz w:val="28"/>
        </w:rPr>
        <w:t>:</w:t>
      </w:r>
    </w:p>
    <w:p w:rsidR="00FD6F01" w:rsidRPr="00F05596" w:rsidRDefault="007D4EC6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№5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0330FE" w:rsidRPr="00F05596" w:rsidRDefault="000330FE" w:rsidP="003C540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D6F01" w:rsidRPr="00F05596" w:rsidRDefault="003C540A" w:rsidP="008D5C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Модуль В</w:t>
      </w:r>
      <w:r w:rsidR="00FC6357" w:rsidRPr="00F05596">
        <w:rPr>
          <w:rFonts w:ascii="Times New Roman" w:hAnsi="Times New Roman"/>
          <w:b/>
          <w:color w:val="000000" w:themeColor="text1"/>
          <w:sz w:val="28"/>
        </w:rPr>
        <w:t>: «Разработка и проведение фрагмента занятия для освоения учащимися избранного вида деятельности»</w:t>
      </w:r>
      <w:r w:rsidR="00F05596" w:rsidRPr="00F055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(инвариант)</w:t>
      </w:r>
    </w:p>
    <w:p w:rsidR="00FD6F01" w:rsidRPr="00F05596" w:rsidRDefault="00FC6357" w:rsidP="008D5C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 w:rsidR="003C540A" w:rsidRPr="00F05596">
        <w:rPr>
          <w:rFonts w:ascii="Times New Roman" w:hAnsi="Times New Roman"/>
          <w:b/>
          <w:i/>
          <w:color w:val="000000" w:themeColor="text1"/>
          <w:sz w:val="28"/>
        </w:rPr>
        <w:t>18</w:t>
      </w:r>
      <w:r w:rsidRPr="00F05596">
        <w:rPr>
          <w:rFonts w:ascii="Times New Roman" w:hAnsi="Times New Roman"/>
          <w:b/>
          <w:i/>
          <w:color w:val="000000" w:themeColor="text1"/>
          <w:sz w:val="28"/>
        </w:rPr>
        <w:t>0 мин.</w:t>
      </w:r>
    </w:p>
    <w:p w:rsidR="00FD6F01" w:rsidRPr="00F05596" w:rsidRDefault="00FC6357" w:rsidP="008D5C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конкурсантам </w:t>
      </w:r>
      <w:r w:rsidRPr="00F05596">
        <w:rPr>
          <w:rFonts w:ascii="Times New Roman" w:hAnsi="Times New Roman"/>
          <w:i/>
          <w:color w:val="000000" w:themeColor="text1"/>
          <w:sz w:val="28"/>
        </w:rPr>
        <w:t>предоставляется</w:t>
      </w:r>
      <w:r w:rsidR="00826591" w:rsidRPr="00F05596">
        <w:rPr>
          <w:color w:val="000000" w:themeColor="text1"/>
        </w:rPr>
        <w:t xml:space="preserve"> </w:t>
      </w:r>
      <w:r w:rsidR="00826591" w:rsidRPr="00F05596">
        <w:rPr>
          <w:rFonts w:ascii="Times New Roman" w:hAnsi="Times New Roman"/>
          <w:i/>
          <w:color w:val="000000" w:themeColor="text1"/>
          <w:sz w:val="28"/>
        </w:rPr>
        <w:t xml:space="preserve">единая для всех 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тематика занятий, </w:t>
      </w:r>
      <w:r w:rsidRPr="00F05596">
        <w:rPr>
          <w:rFonts w:ascii="Times New Roman" w:hAnsi="Times New Roman"/>
          <w:i/>
          <w:color w:val="000000" w:themeColor="text1"/>
          <w:sz w:val="28"/>
        </w:rPr>
        <w:t>возраст учащихся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 и вид игры</w:t>
      </w:r>
      <w:r w:rsidR="003C6E84" w:rsidRPr="00F05596">
        <w:rPr>
          <w:rFonts w:ascii="Times New Roman" w:hAnsi="Times New Roman"/>
          <w:i/>
          <w:color w:val="000000" w:themeColor="text1"/>
          <w:sz w:val="28"/>
        </w:rPr>
        <w:t xml:space="preserve"> </w:t>
      </w:r>
      <w:r w:rsidRPr="00F05596">
        <w:rPr>
          <w:rFonts w:ascii="Times New Roman" w:hAnsi="Times New Roman"/>
          <w:i/>
          <w:color w:val="000000" w:themeColor="text1"/>
          <w:sz w:val="28"/>
        </w:rPr>
        <w:t>с учетом которых необходимо выстроить свое выступление.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 </w:t>
      </w:r>
    </w:p>
    <w:p w:rsidR="00FD6F01" w:rsidRPr="00F05596" w:rsidRDefault="00FC6357" w:rsidP="008D5C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продемонстрировать умени</w:t>
      </w:r>
      <w:r w:rsidR="004B7D9A" w:rsidRPr="00F05596">
        <w:rPr>
          <w:rFonts w:ascii="Times New Roman" w:hAnsi="Times New Roman"/>
          <w:color w:val="000000" w:themeColor="text1"/>
          <w:sz w:val="28"/>
        </w:rPr>
        <w:t xml:space="preserve">е проводить </w:t>
      </w:r>
      <w:r w:rsidR="003C540A" w:rsidRPr="00F05596">
        <w:rPr>
          <w:rFonts w:ascii="Times New Roman" w:hAnsi="Times New Roman"/>
          <w:color w:val="000000" w:themeColor="text1"/>
          <w:sz w:val="28"/>
        </w:rPr>
        <w:t>занятие с учащимися</w:t>
      </w:r>
      <w:r w:rsidR="002276F6" w:rsidRPr="00F05596">
        <w:rPr>
          <w:rFonts w:ascii="Times New Roman" w:hAnsi="Times New Roman"/>
          <w:color w:val="000000" w:themeColor="text1"/>
          <w:sz w:val="28"/>
        </w:rPr>
        <w:t>.</w:t>
      </w:r>
    </w:p>
    <w:p w:rsidR="00FD6F01" w:rsidRPr="00F05596" w:rsidRDefault="00FC6357" w:rsidP="008D5C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8D5C03" w:rsidRPr="00F05596" w:rsidRDefault="008D5C03" w:rsidP="008D5C03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план-конспект фрагмента занятия с учетом тематики занятия, возраста учащихся, вида игры и в соответствии с заданным шаблоном (экземпляр для каждого эксперта, остальное по усмотрению конкурсанта).</w:t>
      </w:r>
    </w:p>
    <w:p w:rsidR="00FD6F01" w:rsidRPr="00F05596" w:rsidRDefault="00FC6357" w:rsidP="008D5C03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В соответствии </w:t>
      </w:r>
      <w:r w:rsidR="003C540A" w:rsidRPr="00F05596">
        <w:rPr>
          <w:rFonts w:ascii="Times New Roman" w:hAnsi="Times New Roman"/>
          <w:color w:val="000000" w:themeColor="text1"/>
          <w:sz w:val="28"/>
        </w:rPr>
        <w:t xml:space="preserve">с содержанием фрагмента занятия и видом игры </w:t>
      </w:r>
      <w:r w:rsidRPr="00F05596">
        <w:rPr>
          <w:rFonts w:ascii="Times New Roman" w:hAnsi="Times New Roman"/>
          <w:color w:val="000000" w:themeColor="text1"/>
          <w:sz w:val="28"/>
        </w:rPr>
        <w:lastRenderedPageBreak/>
        <w:t>подобрать:</w:t>
      </w:r>
    </w:p>
    <w:p w:rsidR="00FD6F01" w:rsidRPr="00F05596" w:rsidRDefault="00FC6357" w:rsidP="000E7BE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необходимый инвентарь/оборудование/расходные материалы (произвести осмотр-тестирование инвентаря/оборудования, убедиться в их исправности);</w:t>
      </w:r>
    </w:p>
    <w:p w:rsidR="00FD6F01" w:rsidRPr="00F05596" w:rsidRDefault="00FC6357" w:rsidP="000E7BE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музыкальное сопровождение, созданное с использованием программного обеспечения для разработки и монтажа аудиозаписей, включающее не менее двух музыкальных композиций;</w:t>
      </w:r>
    </w:p>
    <w:p w:rsidR="003C540A" w:rsidRPr="00F05596" w:rsidRDefault="00FC6357" w:rsidP="003C540A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видеоматериал, созданный с использованием программного обеспечения для обработки и монтажа видео.</w:t>
      </w:r>
    </w:p>
    <w:p w:rsidR="00FD6F01" w:rsidRPr="00F05596" w:rsidRDefault="00FC6357" w:rsidP="000E7BE1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Отрепетировать выполнение задания без привлечения статистов.</w:t>
      </w:r>
    </w:p>
    <w:p w:rsidR="00FD6F01" w:rsidRPr="00F05596" w:rsidRDefault="00FC6357" w:rsidP="000E7BE1">
      <w:pPr>
        <w:widowControl w:val="0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Время на подготовку площадки, знакомство и подготовку статистов, предоставление документации и материалов экспертам (на 1 конкурсанта): </w:t>
      </w:r>
      <w:r w:rsidR="003C540A" w:rsidRPr="00F05596">
        <w:rPr>
          <w:rFonts w:ascii="Times New Roman" w:hAnsi="Times New Roman"/>
          <w:b/>
          <w:color w:val="000000" w:themeColor="text1"/>
          <w:sz w:val="28"/>
        </w:rPr>
        <w:t>3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знакомства и подготовки статистов, предоставление документации и материалов экспертам: </w:t>
      </w:r>
    </w:p>
    <w:p w:rsidR="00FD6F01" w:rsidRPr="00F05596" w:rsidRDefault="00FC6357" w:rsidP="000E7BE1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инвентарь/оборудование.</w:t>
      </w:r>
    </w:p>
    <w:p w:rsidR="00FD6F01" w:rsidRPr="00F05596" w:rsidRDefault="00FC6357" w:rsidP="000E7BE1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Познакомиться со статистами и подготовить их к выполнению задания.</w:t>
      </w:r>
    </w:p>
    <w:p w:rsidR="00FD6F01" w:rsidRPr="00F05596" w:rsidRDefault="00FC6357" w:rsidP="000E7BE1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Предоставить необходимую документацию и материалы экспертам.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Время на представлени</w:t>
      </w:r>
      <w:r w:rsidR="003C540A" w:rsidRPr="00F05596">
        <w:rPr>
          <w:rFonts w:ascii="Times New Roman" w:hAnsi="Times New Roman"/>
          <w:b/>
          <w:color w:val="000000" w:themeColor="text1"/>
          <w:sz w:val="28"/>
        </w:rPr>
        <w:t>е задания (на 1 конкурсанта): 25</w:t>
      </w: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D6F01" w:rsidRPr="00F05596" w:rsidRDefault="00FC6357" w:rsidP="000E7BE1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D6F01" w:rsidRPr="00F05596" w:rsidRDefault="00FC6357" w:rsidP="000E7BE1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Провести фрагмент основной части занятия для освоения учащимися избранного вида деятельности.</w:t>
      </w:r>
    </w:p>
    <w:p w:rsidR="00FD6F01" w:rsidRPr="00F05596" w:rsidRDefault="00FC6357" w:rsidP="000E7BE1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Проанализировать проведенный фрагмент основной части занятия для освоения учащимися избранного вида деятельности.</w:t>
      </w:r>
    </w:p>
    <w:p w:rsidR="00FD6F01" w:rsidRPr="00F05596" w:rsidRDefault="00FC6357" w:rsidP="000E7BE1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2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5E6CD7" w:rsidRPr="00F05596" w:rsidRDefault="005E6CD7" w:rsidP="005E6C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№5 Требования к оформлению печатных материалов</w:t>
      </w:r>
    </w:p>
    <w:p w:rsidR="005E6CD7" w:rsidRPr="00F05596" w:rsidRDefault="005E6CD7" w:rsidP="005E6C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№6 Требования к оформлению электронной презентации</w:t>
      </w:r>
    </w:p>
    <w:p w:rsidR="005E6CD7" w:rsidRPr="00F05596" w:rsidRDefault="005E6CD7" w:rsidP="005E6C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№7 Функции программы электронной презентации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5E6CD7">
        <w:rPr>
          <w:rFonts w:ascii="Times New Roman" w:hAnsi="Times New Roman"/>
          <w:color w:val="000000" w:themeColor="text1"/>
          <w:sz w:val="28"/>
        </w:rPr>
        <w:t>9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Шаблон план-конспекта </w:t>
      </w:r>
      <w:r w:rsidR="004B7D9A" w:rsidRPr="00F05596">
        <w:rPr>
          <w:rFonts w:ascii="Times New Roman" w:hAnsi="Times New Roman"/>
          <w:color w:val="000000" w:themeColor="text1"/>
          <w:sz w:val="28"/>
        </w:rPr>
        <w:t xml:space="preserve">фрагмента </w:t>
      </w:r>
      <w:r w:rsidRPr="00F05596">
        <w:rPr>
          <w:rFonts w:ascii="Times New Roman" w:hAnsi="Times New Roman"/>
          <w:color w:val="000000" w:themeColor="text1"/>
          <w:sz w:val="28"/>
        </w:rPr>
        <w:t>занятия для освоения учащимися избранного вида деятельности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5E6CD7">
        <w:rPr>
          <w:rFonts w:ascii="Times New Roman" w:hAnsi="Times New Roman"/>
          <w:color w:val="000000" w:themeColor="text1"/>
          <w:sz w:val="28"/>
        </w:rPr>
        <w:t>10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Структура анализа проведенного фрагмента основной части занятия для освоения учащимися избранного вида деятельности</w:t>
      </w:r>
    </w:p>
    <w:p w:rsidR="00FD6F01" w:rsidRPr="00F05596" w:rsidRDefault="00FD6F01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D6F01" w:rsidRPr="00F05596" w:rsidRDefault="003C540A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Модуль Г</w:t>
      </w:r>
      <w:r w:rsidR="002276F6" w:rsidRPr="00F05596">
        <w:rPr>
          <w:rFonts w:ascii="Times New Roman" w:hAnsi="Times New Roman"/>
          <w:b/>
          <w:color w:val="000000" w:themeColor="text1"/>
          <w:sz w:val="28"/>
        </w:rPr>
        <w:t>: «Разработка</w:t>
      </w:r>
      <w:r w:rsidR="0014573A"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C6357" w:rsidRPr="00F05596">
        <w:rPr>
          <w:rFonts w:ascii="Times New Roman" w:hAnsi="Times New Roman"/>
          <w:b/>
          <w:color w:val="000000" w:themeColor="text1"/>
          <w:sz w:val="28"/>
        </w:rPr>
        <w:t>плана досуговых мероприятий для учащихся по определенной тематике»</w:t>
      </w:r>
      <w:r w:rsidR="00F05596" w:rsidRPr="00F055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(инвариант)</w:t>
      </w:r>
      <w:r w:rsidR="000330FE"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 w:rsidR="005B47DD">
        <w:rPr>
          <w:rFonts w:ascii="Times New Roman" w:hAnsi="Times New Roman"/>
          <w:b/>
          <w:i/>
          <w:color w:val="000000" w:themeColor="text1"/>
          <w:sz w:val="28"/>
        </w:rPr>
        <w:t>6</w:t>
      </w:r>
      <w:r w:rsidRPr="00F05596">
        <w:rPr>
          <w:rFonts w:ascii="Times New Roman" w:hAnsi="Times New Roman"/>
          <w:b/>
          <w:i/>
          <w:color w:val="000000" w:themeColor="text1"/>
          <w:sz w:val="28"/>
        </w:rPr>
        <w:t>0</w:t>
      </w: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 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конкурсантам </w:t>
      </w:r>
      <w:r w:rsidRPr="00F05596">
        <w:rPr>
          <w:rFonts w:ascii="Times New Roman" w:hAnsi="Times New Roman"/>
          <w:i/>
          <w:color w:val="000000" w:themeColor="text1"/>
          <w:sz w:val="28"/>
        </w:rPr>
        <w:t>предоста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 xml:space="preserve">вляется </w:t>
      </w:r>
      <w:r w:rsidR="00826591" w:rsidRPr="00F05596">
        <w:rPr>
          <w:rFonts w:ascii="Times New Roman" w:hAnsi="Times New Roman"/>
          <w:i/>
          <w:color w:val="000000" w:themeColor="text1"/>
          <w:sz w:val="28"/>
        </w:rPr>
        <w:t xml:space="preserve">единая для всех </w:t>
      </w:r>
      <w:r w:rsidR="002276F6" w:rsidRPr="00F05596">
        <w:rPr>
          <w:rFonts w:ascii="Times New Roman" w:hAnsi="Times New Roman"/>
          <w:i/>
          <w:color w:val="000000" w:themeColor="text1"/>
          <w:sz w:val="28"/>
        </w:rPr>
        <w:t>тематика</w:t>
      </w:r>
      <w:r w:rsidR="004B7D9A" w:rsidRPr="00F05596">
        <w:rPr>
          <w:rFonts w:ascii="Times New Roman" w:hAnsi="Times New Roman"/>
          <w:i/>
          <w:color w:val="000000" w:themeColor="text1"/>
          <w:sz w:val="28"/>
        </w:rPr>
        <w:t xml:space="preserve"> плана досуговых мероприятий и возраст учащихся</w:t>
      </w:r>
      <w:r w:rsidR="00826591" w:rsidRPr="00F05596">
        <w:rPr>
          <w:rFonts w:ascii="Times New Roman" w:hAnsi="Times New Roman"/>
          <w:i/>
          <w:color w:val="000000" w:themeColor="text1"/>
          <w:sz w:val="28"/>
        </w:rPr>
        <w:t>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lastRenderedPageBreak/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пл</w:t>
      </w:r>
      <w:r w:rsidR="004B7D9A" w:rsidRPr="00F05596">
        <w:rPr>
          <w:rFonts w:ascii="Times New Roman" w:hAnsi="Times New Roman"/>
          <w:color w:val="000000" w:themeColor="text1"/>
          <w:sz w:val="28"/>
        </w:rPr>
        <w:t>анировать досуговые мероприятия для учащихся или совместно с ними.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956BC1" w:rsidRPr="00F05596" w:rsidRDefault="00956BC1" w:rsidP="00956BC1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план досуговых мероприятий:</w:t>
      </w:r>
    </w:p>
    <w:p w:rsidR="00FD6F01" w:rsidRPr="00F05596" w:rsidRDefault="00956BC1" w:rsidP="00956BC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место и время проведения досуговых мероприятий;</w:t>
      </w:r>
    </w:p>
    <w:p w:rsidR="00956BC1" w:rsidRPr="00F05596" w:rsidRDefault="00956BC1" w:rsidP="00956BC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цель и задачи проведения досуговых мероприятий;</w:t>
      </w:r>
    </w:p>
    <w:p w:rsidR="00FD6F01" w:rsidRPr="00F05596" w:rsidRDefault="00956BC1" w:rsidP="00956BC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ответственных лиц проведения досуговых мероприятий;</w:t>
      </w:r>
    </w:p>
    <w:p w:rsidR="00FD6F01" w:rsidRPr="00F05596" w:rsidRDefault="00956BC1" w:rsidP="00956BC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выбрать организаторов и участников досуговых мероприятий;</w:t>
      </w:r>
    </w:p>
    <w:p w:rsidR="00FD6F01" w:rsidRPr="00F05596" w:rsidRDefault="00956BC1" w:rsidP="00956BC1">
      <w:pPr>
        <w:widowControl w:val="0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подобрать название и формы, соответствующие заданной тематике досуговых мероприятий.</w:t>
      </w:r>
    </w:p>
    <w:p w:rsidR="00FD6F01" w:rsidRPr="00F05596" w:rsidRDefault="00956BC1" w:rsidP="002276F6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</w:t>
      </w:r>
      <w:r w:rsidR="00FC6357" w:rsidRPr="00F05596">
        <w:rPr>
          <w:rFonts w:ascii="Times New Roman" w:hAnsi="Times New Roman"/>
          <w:color w:val="000000" w:themeColor="text1"/>
          <w:sz w:val="28"/>
        </w:rPr>
        <w:t>аспечатать план досуговых мероприятий (экземпляр для каждого эксперта, остальное по усмотрению конкурсанта).</w:t>
      </w:r>
    </w:p>
    <w:p w:rsidR="002276F6" w:rsidRPr="00F05596" w:rsidRDefault="002276F6" w:rsidP="002276F6">
      <w:pPr>
        <w:widowControl w:val="0"/>
        <w:numPr>
          <w:ilvl w:val="0"/>
          <w:numId w:val="16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Завершить выполнение задания.</w:t>
      </w:r>
    </w:p>
    <w:p w:rsidR="00FD6F01" w:rsidRPr="00F05596" w:rsidRDefault="00FC6357" w:rsidP="002276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F05596" w:rsidRDefault="007D4EC6" w:rsidP="002276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№5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D6F01" w:rsidRPr="00F05596" w:rsidRDefault="005E6CD7" w:rsidP="002276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№11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Шаблон плана досуговых мероприятий</w:t>
      </w:r>
    </w:p>
    <w:p w:rsidR="00FD6F01" w:rsidRPr="00F05596" w:rsidRDefault="00FD6F01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D6F01" w:rsidRPr="00F05596" w:rsidRDefault="003C540A" w:rsidP="003C5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Модуль Д</w:t>
      </w:r>
      <w:r w:rsidR="00FC6357" w:rsidRPr="00F05596">
        <w:rPr>
          <w:rFonts w:ascii="Times New Roman" w:hAnsi="Times New Roman"/>
          <w:b/>
          <w:color w:val="000000" w:themeColor="text1"/>
          <w:sz w:val="28"/>
        </w:rPr>
        <w:t>: «Разработка и представление фрагмента организации совместной с учащимися подготовки досугового мероприятия»</w:t>
      </w:r>
      <w:r w:rsidR="00011B4A"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05596" w:rsidRPr="00F05596">
        <w:rPr>
          <w:rFonts w:ascii="Times New Roman" w:hAnsi="Times New Roman"/>
          <w:b/>
          <w:color w:val="000000" w:themeColor="text1"/>
          <w:sz w:val="28"/>
          <w:szCs w:val="28"/>
        </w:rPr>
        <w:t>(инвариант)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 w:rsidRPr="00F05596">
        <w:rPr>
          <w:rFonts w:ascii="Times New Roman" w:hAnsi="Times New Roman"/>
          <w:b/>
          <w:i/>
          <w:color w:val="000000" w:themeColor="text1"/>
          <w:sz w:val="28"/>
        </w:rPr>
        <w:t>150 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 w:rsidR="004B7D9A" w:rsidRPr="00F05596">
        <w:rPr>
          <w:rFonts w:ascii="Times New Roman" w:hAnsi="Times New Roman"/>
          <w:i/>
          <w:color w:val="000000" w:themeColor="text1"/>
          <w:sz w:val="28"/>
        </w:rPr>
        <w:t xml:space="preserve">конкурсантам предоставляется </w:t>
      </w:r>
      <w:r w:rsidR="00956BC1" w:rsidRPr="00F05596">
        <w:rPr>
          <w:rFonts w:ascii="Times New Roman" w:hAnsi="Times New Roman"/>
          <w:i/>
          <w:color w:val="000000" w:themeColor="text1"/>
          <w:sz w:val="28"/>
        </w:rPr>
        <w:t xml:space="preserve">возможность выбора одной из форм проведения досугового мероприятия, разработанного в Модуле Г: «Разработка плана досуговых мероприятий для учащихся по определенной тематике». </w:t>
      </w:r>
      <w:r w:rsidR="004B7D9A" w:rsidRPr="00F05596">
        <w:rPr>
          <w:rFonts w:ascii="Times New Roman" w:hAnsi="Times New Roman"/>
          <w:i/>
          <w:color w:val="000000" w:themeColor="text1"/>
          <w:sz w:val="28"/>
        </w:rPr>
        <w:t>Т</w:t>
      </w:r>
      <w:r w:rsidRPr="00F05596">
        <w:rPr>
          <w:rFonts w:ascii="Times New Roman" w:hAnsi="Times New Roman"/>
          <w:i/>
          <w:color w:val="000000" w:themeColor="text1"/>
          <w:sz w:val="28"/>
        </w:rPr>
        <w:t>ематика досугового мероприятия и возраст учащихся</w:t>
      </w:r>
      <w:r w:rsidR="004B7D9A" w:rsidRPr="00F05596">
        <w:rPr>
          <w:rFonts w:ascii="Times New Roman" w:hAnsi="Times New Roman"/>
          <w:i/>
          <w:color w:val="000000" w:themeColor="text1"/>
          <w:sz w:val="28"/>
        </w:rPr>
        <w:t xml:space="preserve"> являются едиными</w:t>
      </w:r>
      <w:r w:rsidR="00956BC1" w:rsidRPr="00F05596">
        <w:rPr>
          <w:rFonts w:ascii="Times New Roman" w:hAnsi="Times New Roman"/>
          <w:i/>
          <w:color w:val="000000" w:themeColor="text1"/>
          <w:sz w:val="28"/>
        </w:rPr>
        <w:t xml:space="preserve"> для всех конкурсантов.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организовывать подготовку к досуговому мероприятию совместно с учащимися.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D6F01" w:rsidRPr="00F05596" w:rsidRDefault="00FC6357" w:rsidP="000E7BE1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цель и задачи подготовки к досуговому мероприятию.</w:t>
      </w:r>
    </w:p>
    <w:p w:rsidR="00FD6F01" w:rsidRPr="00F05596" w:rsidRDefault="00FC6357" w:rsidP="000E7BE1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Определить методы и формы организации деятельности при подготовке к досуговому мероприятию.</w:t>
      </w:r>
      <w:r w:rsidRPr="00F05596">
        <w:rPr>
          <w:rFonts w:ascii="Times New Roman" w:hAnsi="Times New Roman"/>
          <w:color w:val="000000" w:themeColor="text1"/>
          <w:sz w:val="28"/>
        </w:rPr>
        <w:tab/>
      </w:r>
    </w:p>
    <w:p w:rsidR="00FD6F01" w:rsidRPr="00F05596" w:rsidRDefault="00FC6357" w:rsidP="000E7BE1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Определить техники и приемы: </w:t>
      </w:r>
    </w:p>
    <w:p w:rsidR="00FD6F01" w:rsidRPr="00F05596" w:rsidRDefault="00FC6357" w:rsidP="000E7BE1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вовлечения учащихся в подготовку к досуговому мероприятию;</w:t>
      </w:r>
      <w:r w:rsidRPr="00F05596">
        <w:rPr>
          <w:rFonts w:ascii="Times New Roman" w:hAnsi="Times New Roman"/>
          <w:color w:val="000000" w:themeColor="text1"/>
          <w:sz w:val="28"/>
        </w:rPr>
        <w:tab/>
      </w:r>
    </w:p>
    <w:p w:rsidR="00FD6F01" w:rsidRPr="00F05596" w:rsidRDefault="00FC6357" w:rsidP="000E7BE1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общения/убеждения с учетом возрастных и индивидуальных особенностей учащихся, состояния здоровья.</w:t>
      </w:r>
    </w:p>
    <w:p w:rsidR="00FD6F01" w:rsidRPr="00F05596" w:rsidRDefault="00FC6357" w:rsidP="000E7BE1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 соответствии с содержанием фрагмента организации совместной с учащимися подготовки досугового мероприятия подобрать:</w:t>
      </w:r>
    </w:p>
    <w:p w:rsidR="00FD6F01" w:rsidRPr="00F05596" w:rsidRDefault="00FC6357" w:rsidP="000E7BE1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необходимый инвентарь/оборудование/расходные материалы (произвести: осмотр-тестирование инвентаря/оборудования, убедиться в их исправности);</w:t>
      </w:r>
    </w:p>
    <w:p w:rsidR="00FD6F01" w:rsidRPr="00F05596" w:rsidRDefault="00FC6357" w:rsidP="000E7BE1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музыкальное сопровождение, созданное с использованием программного обеспечения для разработки и монтажа аудиозаписей, </w:t>
      </w:r>
      <w:r w:rsidRPr="00F05596">
        <w:rPr>
          <w:rFonts w:ascii="Times New Roman" w:hAnsi="Times New Roman"/>
          <w:color w:val="000000" w:themeColor="text1"/>
          <w:sz w:val="28"/>
        </w:rPr>
        <w:lastRenderedPageBreak/>
        <w:t>включающее не менее двух музыкальных композиций.</w:t>
      </w:r>
    </w:p>
    <w:p w:rsidR="00FD6F01" w:rsidRPr="00F05596" w:rsidRDefault="00FC6357" w:rsidP="000E7BE1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Отрепетировать подготовку учащихся к досуговому мероприятию без привлечения статистов.</w:t>
      </w:r>
    </w:p>
    <w:p w:rsidR="00FD6F01" w:rsidRPr="00F05596" w:rsidRDefault="00FC6357" w:rsidP="000E7BE1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представлять задание.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 5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мин. </w:t>
      </w:r>
    </w:p>
    <w:p w:rsidR="00FD6F01" w:rsidRPr="00F05596" w:rsidRDefault="00FC6357" w:rsidP="000E7BE1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знакомства и подготовки статистов, предоставления документации и материалов экспертам: </w:t>
      </w:r>
    </w:p>
    <w:p w:rsidR="00FD6F01" w:rsidRPr="00F05596" w:rsidRDefault="00FC6357" w:rsidP="000E7BE1">
      <w:pPr>
        <w:widowControl w:val="0"/>
        <w:numPr>
          <w:ilvl w:val="0"/>
          <w:numId w:val="21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инвентарь/оборудование.</w:t>
      </w:r>
    </w:p>
    <w:p w:rsidR="00FD6F01" w:rsidRPr="00F05596" w:rsidRDefault="00FC6357" w:rsidP="000E7BE1">
      <w:pPr>
        <w:widowControl w:val="0"/>
        <w:numPr>
          <w:ilvl w:val="0"/>
          <w:numId w:val="21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Познакомиться со статистами и подготовить их к выполнению задания.</w:t>
      </w:r>
    </w:p>
    <w:p w:rsidR="00FD6F01" w:rsidRPr="00F05596" w:rsidRDefault="00FC6357" w:rsidP="000E7BE1">
      <w:pPr>
        <w:widowControl w:val="0"/>
        <w:numPr>
          <w:ilvl w:val="0"/>
          <w:numId w:val="21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Предос</w:t>
      </w:r>
      <w:r w:rsidR="004B7D9A" w:rsidRPr="00F05596">
        <w:rPr>
          <w:rFonts w:ascii="Times New Roman" w:hAnsi="Times New Roman"/>
          <w:color w:val="000000" w:themeColor="text1"/>
          <w:sz w:val="28"/>
        </w:rPr>
        <w:t xml:space="preserve">тавить необходимую документацию и материалы </w:t>
      </w:r>
      <w:r w:rsidRPr="00F05596">
        <w:rPr>
          <w:rFonts w:ascii="Times New Roman" w:hAnsi="Times New Roman"/>
          <w:color w:val="000000" w:themeColor="text1"/>
          <w:sz w:val="28"/>
        </w:rPr>
        <w:t>экспертам.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Время на представление задания (на 1 конкурсанта):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  <w:r w:rsidRPr="00F05596">
        <w:rPr>
          <w:rFonts w:ascii="Times New Roman" w:hAnsi="Times New Roman"/>
          <w:b/>
          <w:color w:val="000000" w:themeColor="text1"/>
          <w:sz w:val="28"/>
        </w:rPr>
        <w:t>23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мин.</w:t>
      </w:r>
    </w:p>
    <w:p w:rsidR="00FD6F01" w:rsidRPr="00F05596" w:rsidRDefault="00FC6357" w:rsidP="000E7BE1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D6F01" w:rsidRPr="00F05596" w:rsidRDefault="00FC6357" w:rsidP="000E7BE1">
      <w:pPr>
        <w:widowControl w:val="0"/>
        <w:numPr>
          <w:ilvl w:val="0"/>
          <w:numId w:val="22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D6F01" w:rsidRPr="00F05596" w:rsidRDefault="00FC6357" w:rsidP="000E7BE1">
      <w:pPr>
        <w:widowControl w:val="0"/>
        <w:numPr>
          <w:ilvl w:val="0"/>
          <w:numId w:val="22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Представить фрагмент организации совместной с учащимися подготовки досугового мероприятия. </w:t>
      </w:r>
    </w:p>
    <w:p w:rsidR="00FD6F01" w:rsidRPr="00F05596" w:rsidRDefault="00FC6357" w:rsidP="000E7BE1">
      <w:pPr>
        <w:widowControl w:val="0"/>
        <w:numPr>
          <w:ilvl w:val="0"/>
          <w:numId w:val="22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Проанализировать проведенный фрагмент организации совместной с учащимися подготовки досугового мероприятия.</w:t>
      </w:r>
    </w:p>
    <w:p w:rsidR="00FD6F01" w:rsidRPr="00F05596" w:rsidRDefault="00FC6357" w:rsidP="000E7BE1">
      <w:pPr>
        <w:widowControl w:val="0"/>
        <w:numPr>
          <w:ilvl w:val="0"/>
          <w:numId w:val="22"/>
        </w:numPr>
        <w:tabs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2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F05596" w:rsidRDefault="007D4EC6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№5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7D4EC6" w:rsidRPr="00F05596">
        <w:rPr>
          <w:rFonts w:ascii="Times New Roman" w:hAnsi="Times New Roman"/>
          <w:color w:val="000000" w:themeColor="text1"/>
          <w:sz w:val="28"/>
        </w:rPr>
        <w:t>6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7D4EC6" w:rsidRPr="00F05596">
        <w:rPr>
          <w:rFonts w:ascii="Times New Roman" w:hAnsi="Times New Roman"/>
          <w:color w:val="000000" w:themeColor="text1"/>
          <w:sz w:val="28"/>
        </w:rPr>
        <w:t>7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Функции программы электронной презентации</w:t>
      </w:r>
    </w:p>
    <w:p w:rsidR="00FD6F01" w:rsidRPr="00F05596" w:rsidRDefault="005E6CD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№12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Шаблон план-конспекта совместной с учащимися подготовки досугового мероприятия</w:t>
      </w:r>
    </w:p>
    <w:p w:rsidR="00FD6F01" w:rsidRPr="00F05596" w:rsidRDefault="00FD6F01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FD6F01" w:rsidRPr="00F05596" w:rsidRDefault="003C540A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Модуль Е</w:t>
      </w:r>
      <w:r w:rsidR="00FC6357" w:rsidRPr="00F05596">
        <w:rPr>
          <w:rFonts w:ascii="Times New Roman" w:hAnsi="Times New Roman"/>
          <w:b/>
          <w:color w:val="000000" w:themeColor="text1"/>
          <w:sz w:val="28"/>
        </w:rPr>
        <w:t>: «Разработка и проведение фрагмента консультации для родителей (законных представителей) учащихся»</w:t>
      </w:r>
      <w:r w:rsidR="00F05596" w:rsidRPr="00F055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(инвариант)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Время на выполнение задания: </w:t>
      </w:r>
      <w:r w:rsidRPr="00F05596">
        <w:rPr>
          <w:rFonts w:ascii="Times New Roman" w:hAnsi="Times New Roman"/>
          <w:b/>
          <w:i/>
          <w:color w:val="000000" w:themeColor="text1"/>
          <w:sz w:val="28"/>
        </w:rPr>
        <w:t>120</w:t>
      </w: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 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Задания: </w:t>
      </w:r>
      <w:r w:rsidR="00956BC1" w:rsidRPr="00F05596">
        <w:rPr>
          <w:rFonts w:ascii="Times New Roman" w:hAnsi="Times New Roman"/>
          <w:i/>
          <w:color w:val="000000" w:themeColor="text1"/>
          <w:sz w:val="28"/>
        </w:rPr>
        <w:t>конкурсантам предоставляется</w:t>
      </w:r>
      <w:r w:rsidR="00826591" w:rsidRPr="00F05596">
        <w:rPr>
          <w:color w:val="000000" w:themeColor="text1"/>
        </w:rPr>
        <w:t xml:space="preserve"> </w:t>
      </w:r>
      <w:r w:rsidR="00826591" w:rsidRPr="00F05596">
        <w:rPr>
          <w:rFonts w:ascii="Times New Roman" w:hAnsi="Times New Roman"/>
          <w:i/>
          <w:color w:val="000000" w:themeColor="text1"/>
          <w:sz w:val="28"/>
        </w:rPr>
        <w:t>единая для всех</w:t>
      </w:r>
      <w:r w:rsidR="00956BC1" w:rsidRPr="00F05596">
        <w:rPr>
          <w:rFonts w:ascii="Times New Roman" w:hAnsi="Times New Roman"/>
          <w:i/>
          <w:color w:val="000000" w:themeColor="text1"/>
          <w:sz w:val="28"/>
        </w:rPr>
        <w:t xml:space="preserve"> тематика консультации</w:t>
      </w:r>
      <w:r w:rsidRPr="00F05596">
        <w:rPr>
          <w:rFonts w:ascii="Times New Roman" w:hAnsi="Times New Roman"/>
          <w:i/>
          <w:color w:val="000000" w:themeColor="text1"/>
          <w:sz w:val="28"/>
        </w:rPr>
        <w:t xml:space="preserve"> для родителей (законных представителей) учащихся, с учетом которых необходимо выстроить свое выступление. 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Цель задания: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продемонстрировать умение проводить консультацию с родителями (законными представителями) учащихся.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выполнения задания: 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Сформулировать задачи фрагмента консультации в соответствии с заданной темой.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план-конспект проведения фрагмента консультации в соответствии с заданной темой.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Определить содержание фрагмента консультации в соответствии с </w:t>
      </w:r>
      <w:r w:rsidRPr="00F05596">
        <w:rPr>
          <w:rFonts w:ascii="Times New Roman" w:hAnsi="Times New Roman"/>
          <w:color w:val="000000" w:themeColor="text1"/>
          <w:sz w:val="28"/>
        </w:rPr>
        <w:lastRenderedPageBreak/>
        <w:t>заданной темой.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Подобрать инвентарь/оборудование/расходные материалы для проведения консультации (произвести: осмотр-тестирование инвентаря/оборудования, убедиться в их исправности).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практические рекомендации для родителей (законных представителей) в соответствии с заданной темой (экземпляр для каждого эксперта, остальное по усмотрению конкурсанта).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 соответствии с содержанием фрагмента консультации для родителей (законных представителей) учащихся подобрать</w:t>
      </w:r>
      <w:r w:rsidRPr="00F05596">
        <w:rPr>
          <w:color w:val="000000" w:themeColor="text1"/>
        </w:rPr>
        <w:t xml:space="preserve"> </w:t>
      </w:r>
      <w:r w:rsidRPr="00F05596">
        <w:rPr>
          <w:rFonts w:ascii="Times New Roman" w:hAnsi="Times New Roman"/>
          <w:color w:val="000000" w:themeColor="text1"/>
          <w:sz w:val="28"/>
        </w:rPr>
        <w:t>видеоматериал, созданный с использованием программного обеспечения для обработки и монтажа видео.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Разработать сопроводительную презентацию с использованием программного обеспечения.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Проверить презентацию на работоспособность, при необходимости исправить выявленные ошибки.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Отрепетировать выполнение задания без привлечения статистов.</w:t>
      </w:r>
    </w:p>
    <w:p w:rsidR="00FD6F01" w:rsidRPr="00F05596" w:rsidRDefault="00FC6357" w:rsidP="000E7BE1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Подготовить ответ на вопрос от родителя (законного представителя) учащегося.</w:t>
      </w:r>
    </w:p>
    <w:p w:rsidR="00FD6F01" w:rsidRPr="00F05596" w:rsidRDefault="00FC6357" w:rsidP="000E7BE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  <w:r w:rsidRPr="00F05596">
        <w:rPr>
          <w:rFonts w:ascii="Times New Roman" w:hAnsi="Times New Roman"/>
          <w:b/>
          <w:color w:val="000000" w:themeColor="text1"/>
          <w:sz w:val="28"/>
        </w:rPr>
        <w:t>3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мин. </w:t>
      </w:r>
    </w:p>
    <w:p w:rsidR="00FD6F01" w:rsidRPr="00F05596" w:rsidRDefault="00FC6357" w:rsidP="000E7BE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подготовки площадки, знакомства и подготовки статистов, предоставления документации и материалов экспертам: </w:t>
      </w:r>
    </w:p>
    <w:p w:rsidR="00FD6F01" w:rsidRPr="00F05596" w:rsidRDefault="00FC6357" w:rsidP="000E7BE1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Расставить необходимый инвентарь/оборудование.</w:t>
      </w:r>
    </w:p>
    <w:p w:rsidR="00FD6F01" w:rsidRPr="00F05596" w:rsidRDefault="00FC6357" w:rsidP="000E7BE1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Познакомиться со статистами и подготовить их к выполнению задания.</w:t>
      </w:r>
    </w:p>
    <w:p w:rsidR="00FD6F01" w:rsidRPr="00F05596" w:rsidRDefault="00FC6357" w:rsidP="000E7BE1">
      <w:pPr>
        <w:widowControl w:val="0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Предоставить необходимую документацию и материалы экспертам.</w:t>
      </w:r>
    </w:p>
    <w:p w:rsidR="00FD6F01" w:rsidRPr="00F05596" w:rsidRDefault="00FC6357" w:rsidP="000E7BE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Время на представление задания (на 1 конкурсанта): 15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Алгоритм представления задания: </w:t>
      </w:r>
    </w:p>
    <w:p w:rsidR="00FD6F01" w:rsidRPr="00F05596" w:rsidRDefault="00FC6357" w:rsidP="000E7BE1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готовности представить задание.</w:t>
      </w:r>
    </w:p>
    <w:p w:rsidR="00FD6F01" w:rsidRPr="00F05596" w:rsidRDefault="00FC6357" w:rsidP="000E7BE1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Провести фрагмент консультации для родителей (законных представителей) учащихся. </w:t>
      </w:r>
    </w:p>
    <w:p w:rsidR="00FD6F01" w:rsidRPr="00F05596" w:rsidRDefault="00FC6357" w:rsidP="000E7BE1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Ответить на вопрос от родителя (законного представителя) учащегося.</w:t>
      </w:r>
    </w:p>
    <w:p w:rsidR="00FD6F01" w:rsidRPr="00F05596" w:rsidRDefault="00FC6357" w:rsidP="000E7BE1">
      <w:pPr>
        <w:widowControl w:val="0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Сообщить экспертам о завершении представления задания.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Время на уборку площадки (на 1 конкурсанта): 2 </w:t>
      </w:r>
      <w:r w:rsidRPr="00F05596">
        <w:rPr>
          <w:rFonts w:ascii="Times New Roman" w:hAnsi="Times New Roman"/>
          <w:color w:val="000000" w:themeColor="text1"/>
          <w:sz w:val="28"/>
        </w:rPr>
        <w:t>мин.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b/>
          <w:color w:val="000000" w:themeColor="text1"/>
          <w:sz w:val="28"/>
        </w:rPr>
        <w:t>Для подготовки и выполнения конкурсного задания обратить внимание на следующие приложения: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7D4EC6" w:rsidRPr="00F05596">
        <w:rPr>
          <w:rFonts w:ascii="Times New Roman" w:hAnsi="Times New Roman"/>
          <w:color w:val="000000" w:themeColor="text1"/>
          <w:sz w:val="28"/>
        </w:rPr>
        <w:t>5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7D4EC6" w:rsidRPr="00F05596">
        <w:rPr>
          <w:rFonts w:ascii="Times New Roman" w:hAnsi="Times New Roman"/>
          <w:color w:val="000000" w:themeColor="text1"/>
          <w:sz w:val="28"/>
        </w:rPr>
        <w:t>6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Приложение №</w:t>
      </w:r>
      <w:r w:rsidR="007D4EC6" w:rsidRPr="00F05596">
        <w:rPr>
          <w:rFonts w:ascii="Times New Roman" w:hAnsi="Times New Roman"/>
          <w:color w:val="000000" w:themeColor="text1"/>
          <w:sz w:val="28"/>
        </w:rPr>
        <w:t>7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Функции программы электронной презентации</w:t>
      </w:r>
    </w:p>
    <w:p w:rsidR="00802EBE" w:rsidRPr="00F05596" w:rsidRDefault="005E6CD7" w:rsidP="00951F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№13</w:t>
      </w:r>
      <w:r w:rsidR="00FC6357" w:rsidRPr="00F05596">
        <w:rPr>
          <w:rFonts w:ascii="Times New Roman" w:hAnsi="Times New Roman"/>
          <w:color w:val="000000" w:themeColor="text1"/>
          <w:sz w:val="28"/>
        </w:rPr>
        <w:t xml:space="preserve"> Шаблон план-конспекта проведения фрагмента консультации для родителей (законных представителей) учащихся</w:t>
      </w:r>
      <w:r w:rsidR="00951FBE" w:rsidRPr="00F05596">
        <w:rPr>
          <w:rFonts w:ascii="Times New Roman" w:hAnsi="Times New Roman"/>
          <w:color w:val="000000" w:themeColor="text1"/>
          <w:sz w:val="28"/>
        </w:rPr>
        <w:t>.</w:t>
      </w:r>
    </w:p>
    <w:p w:rsidR="00951FBE" w:rsidRPr="00F05596" w:rsidRDefault="00951FBE" w:rsidP="00951F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FD6F01" w:rsidRPr="00F05596" w:rsidRDefault="00FC6357" w:rsidP="000E7BE1">
      <w:pPr>
        <w:pStyle w:val="2"/>
        <w:keepNext w:val="0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</w:rPr>
      </w:pPr>
      <w:bookmarkStart w:id="8" w:name="_Toc126599573"/>
      <w:r w:rsidRPr="00F05596">
        <w:rPr>
          <w:rFonts w:ascii="Times New Roman" w:hAnsi="Times New Roman"/>
          <w:color w:val="000000" w:themeColor="text1"/>
          <w:sz w:val="24"/>
        </w:rPr>
        <w:lastRenderedPageBreak/>
        <w:t>2. СПЕЦИАЛЬНЫЕ ПРАВИЛА КОМПЕТЕНЦИИ</w:t>
      </w:r>
      <w:r w:rsidRPr="00F05596">
        <w:rPr>
          <w:rFonts w:ascii="Times New Roman" w:hAnsi="Times New Roman"/>
          <w:i/>
          <w:color w:val="000000" w:themeColor="text1"/>
          <w:vertAlign w:val="superscript"/>
        </w:rPr>
        <w:footnoteReference w:id="2"/>
      </w:r>
      <w:bookmarkEnd w:id="8"/>
    </w:p>
    <w:p w:rsidR="00A15E88" w:rsidRPr="00F05596" w:rsidRDefault="00A15E88" w:rsidP="000E7BE1">
      <w:pPr>
        <w:widowControl w:val="0"/>
        <w:spacing w:after="0" w:line="240" w:lineRule="auto"/>
        <w:rPr>
          <w:color w:val="000000" w:themeColor="text1"/>
        </w:rPr>
      </w:pP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 xml:space="preserve">Для своевременной помощи конкурсантам во время выполнения задания организаторы площадки заготавливают на каждого конкурсанта комплект «Сигнальных карточек (оказание помощи)» (размер 12×18 см, обязательно ламинированные): красный крест – необходима срочная помощь медицинского работника; восклицательный знак – есть вопрос; монитор компьютера и инструментов – помощь </w:t>
      </w:r>
      <w:r w:rsidR="004B782C" w:rsidRPr="00F05596">
        <w:rPr>
          <w:rFonts w:ascii="Times New Roman" w:hAnsi="Times New Roman"/>
          <w:color w:val="000000" w:themeColor="text1"/>
          <w:sz w:val="28"/>
        </w:rPr>
        <w:t>Т</w:t>
      </w:r>
      <w:r w:rsidR="00B05270" w:rsidRPr="00F05596">
        <w:rPr>
          <w:rFonts w:ascii="Times New Roman" w:hAnsi="Times New Roman"/>
          <w:color w:val="000000" w:themeColor="text1"/>
          <w:sz w:val="28"/>
        </w:rPr>
        <w:t xml:space="preserve">ехническим </w:t>
      </w:r>
      <w:r w:rsidR="004B782C" w:rsidRPr="00F05596">
        <w:rPr>
          <w:rFonts w:ascii="Times New Roman" w:hAnsi="Times New Roman"/>
          <w:color w:val="000000" w:themeColor="text1"/>
          <w:sz w:val="28"/>
        </w:rPr>
        <w:t>администратором площадки</w:t>
      </w:r>
      <w:r w:rsidRPr="00F05596">
        <w:rPr>
          <w:rFonts w:ascii="Times New Roman" w:hAnsi="Times New Roman"/>
          <w:color w:val="000000" w:themeColor="text1"/>
          <w:sz w:val="28"/>
        </w:rPr>
        <w:t>.</w:t>
      </w:r>
    </w:p>
    <w:p w:rsidR="00FD6F01" w:rsidRPr="00F05596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F05596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46590D" w:rsidRPr="00F05596" w:rsidRDefault="0046590D" w:rsidP="004659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 случае, если желтые карточки получают разные члены команды (конкурсант и эксперт/конкурсант и команда/эксперт и команда), то команда получает красную карточку.</w:t>
      </w:r>
    </w:p>
    <w:p w:rsidR="0046590D" w:rsidRPr="00F05596" w:rsidRDefault="0046590D" w:rsidP="004659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В случае, если зеленые карточки получают разные члены команды (конкурсант и эксперт/конкурсант и команда/эксперт и команда), то команда получает желтую карточку (штраф конкурсанту).</w:t>
      </w:r>
    </w:p>
    <w:p w:rsidR="00746C70" w:rsidRPr="00F05596" w:rsidRDefault="00FC6357" w:rsidP="004659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Карточки конкурсантов, экспертов и</w:t>
      </w:r>
      <w:r w:rsidRPr="00F05596">
        <w:rPr>
          <w:rFonts w:ascii="Times New Roman" w:hAnsi="Times New Roman"/>
          <w:color w:val="000000" w:themeColor="text1"/>
        </w:rPr>
        <w:t xml:space="preserve"> </w:t>
      </w:r>
      <w:r w:rsidRPr="00F05596">
        <w:rPr>
          <w:rFonts w:ascii="Times New Roman" w:hAnsi="Times New Roman"/>
          <w:color w:val="000000" w:themeColor="text1"/>
          <w:sz w:val="28"/>
        </w:rPr>
        <w:t>организаций-участниц, регионов-участников суммируются.</w:t>
      </w:r>
    </w:p>
    <w:p w:rsidR="00FD6F01" w:rsidRDefault="00FC6357" w:rsidP="000E7B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нарушений</w:t>
      </w:r>
    </w:p>
    <w:tbl>
      <w:tblPr>
        <w:tblStyle w:val="29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FD6F01">
        <w:tc>
          <w:tcPr>
            <w:tcW w:w="1626" w:type="dxa"/>
            <w:vMerge w:val="restart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FD6F01">
        <w:tc>
          <w:tcPr>
            <w:tcW w:w="1626" w:type="dxa"/>
            <w:vMerge/>
            <w:vAlign w:val="center"/>
          </w:tcPr>
          <w:p w:rsidR="00FD6F01" w:rsidRDefault="00FD6F01" w:rsidP="000E7BE1">
            <w:pPr>
              <w:widowControl w:val="0"/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FD6F01">
        <w:trPr>
          <w:trHeight w:val="70"/>
        </w:trPr>
        <w:tc>
          <w:tcPr>
            <w:tcW w:w="1626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  <w:vAlign w:val="center"/>
          </w:tcPr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неаккуратное и грубое обращение с оборудованием/инвентарем, представленным на конкурсной площадке. (компьютерная техника и </w:t>
            </w:r>
            <w:r>
              <w:rPr>
                <w:rFonts w:ascii="Times New Roman" w:hAnsi="Times New Roman"/>
                <w:sz w:val="24"/>
              </w:rPr>
              <w:lastRenderedPageBreak/>
              <w:t>др.)</w:t>
            </w:r>
          </w:p>
        </w:tc>
        <w:tc>
          <w:tcPr>
            <w:tcW w:w="2570" w:type="dxa"/>
            <w:vAlign w:val="center"/>
          </w:tcPr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общение с эксперт-наставником процессе выполнения и</w:t>
            </w:r>
            <w:r w:rsidR="00956BC1" w:rsidRPr="00F05596">
              <w:rPr>
                <w:rFonts w:ascii="Times New Roman" w:hAnsi="Times New Roman"/>
                <w:color w:val="000000" w:themeColor="text1"/>
                <w:sz w:val="24"/>
              </w:rPr>
              <w:t>/или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 подготовки конкурсного задания и ожидания;</w:t>
            </w:r>
          </w:p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конкурсанту</w:t>
            </w:r>
          </w:p>
        </w:tc>
        <w:tc>
          <w:tcPr>
            <w:tcW w:w="2418" w:type="dxa"/>
            <w:vAlign w:val="center"/>
          </w:tcPr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использование мобильных устройств и запрещенных материалов (видео, картинок, аудио);</w:t>
            </w:r>
          </w:p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несоблюдение техники безопасности, повлекшее травму волонтера (статиста) или других участников</w:t>
            </w:r>
            <w:r w:rsidR="00956BC1"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 соревнований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(конкурсант утверждает, что не работает программное обеспечение на ноутбуке, а на самом деле оно было в рабочем состоянии)</w:t>
            </w:r>
          </w:p>
        </w:tc>
      </w:tr>
      <w:tr w:rsidR="00FD6F01">
        <w:trPr>
          <w:trHeight w:val="194"/>
        </w:trPr>
        <w:tc>
          <w:tcPr>
            <w:tcW w:w="1626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3172" w:type="dxa"/>
            <w:vAlign w:val="center"/>
          </w:tcPr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  <w:r w:rsidR="004B782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70" w:type="dxa"/>
            <w:vAlign w:val="center"/>
          </w:tcPr>
          <w:p w:rsidR="00FD6F01" w:rsidRPr="00F05596" w:rsidRDefault="00FC6357" w:rsidP="00956BC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неуважительное поведение при общении с экспертами, техническим </w:t>
            </w:r>
            <w:r w:rsidR="00956BC1" w:rsidRPr="00F05596">
              <w:rPr>
                <w:rFonts w:ascii="Times New Roman" w:hAnsi="Times New Roman"/>
                <w:color w:val="000000" w:themeColor="text1"/>
                <w:sz w:val="24"/>
              </w:rPr>
              <w:t>администратором площадки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, участниками или волонтерами (статистами)</w:t>
            </w:r>
          </w:p>
          <w:p w:rsidR="00956BC1" w:rsidRPr="00F05596" w:rsidRDefault="00956BC1" w:rsidP="004B782C">
            <w:pPr>
              <w:pStyle w:val="aa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подрыв репутации эксперта, технического </w:t>
            </w:r>
            <w:r w:rsidR="00956BC1" w:rsidRPr="00F05596">
              <w:rPr>
                <w:rFonts w:ascii="Times New Roman" w:hAnsi="Times New Roman"/>
                <w:color w:val="000000" w:themeColor="text1"/>
                <w:sz w:val="24"/>
              </w:rPr>
              <w:t>администратора площадки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, </w:t>
            </w:r>
            <w:r w:rsidR="00956BC1"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конкурсанта 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или организации;</w:t>
            </w:r>
          </w:p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:rsidR="00FD6F01" w:rsidRPr="00F05596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>фото, аудио, видео и</w:t>
            </w:r>
            <w:r w:rsidR="00956BC1" w:rsidRPr="00F05596">
              <w:rPr>
                <w:rFonts w:ascii="Times New Roman" w:hAnsi="Times New Roman"/>
                <w:color w:val="000000" w:themeColor="text1"/>
                <w:sz w:val="24"/>
              </w:rPr>
              <w:t>/или</w:t>
            </w:r>
            <w:r w:rsidRPr="00F05596">
              <w:rPr>
                <w:rFonts w:ascii="Times New Roman" w:hAnsi="Times New Roman"/>
                <w:color w:val="000000" w:themeColor="text1"/>
                <w:sz w:val="24"/>
              </w:rPr>
              <w:t xml:space="preserve"> письменная (вне бланка) фиксация протоколов оценки конкурсного задания</w:t>
            </w:r>
          </w:p>
        </w:tc>
      </w:tr>
      <w:tr w:rsidR="00FD6F01">
        <w:trPr>
          <w:trHeight w:val="1134"/>
        </w:trPr>
        <w:tc>
          <w:tcPr>
            <w:tcW w:w="1626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:rsidR="00FD6F01" w:rsidRDefault="00FD6F01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</w:t>
            </w:r>
            <w:r w:rsidR="00956BC1">
              <w:rPr>
                <w:rFonts w:ascii="Times New Roman" w:hAnsi="Times New Roman"/>
                <w:sz w:val="24"/>
              </w:rPr>
              <w:t xml:space="preserve"> участнику в процессе подготовки</w:t>
            </w:r>
            <w:r>
              <w:rPr>
                <w:rFonts w:ascii="Times New Roman" w:hAnsi="Times New Roman"/>
                <w:sz w:val="24"/>
              </w:rPr>
              <w:t xml:space="preserve"> и выполнения задания (жестикуляция, привлечение внимания и т.д.);</w:t>
            </w:r>
          </w:p>
          <w:p w:rsidR="00FD6F01" w:rsidRDefault="00FC6357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:rsidR="00FD6F01" w:rsidRDefault="00FD6F01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D6F01" w:rsidRDefault="00FC6357" w:rsidP="000E7B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f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FD6F01" w:rsidTr="00A15E88">
        <w:tc>
          <w:tcPr>
            <w:tcW w:w="1651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FD6F01" w:rsidTr="00A15E88">
        <w:tc>
          <w:tcPr>
            <w:tcW w:w="1651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FD6F01" w:rsidTr="00A15E88">
        <w:tc>
          <w:tcPr>
            <w:tcW w:w="1651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2946" w:type="dxa"/>
            <w:vAlign w:val="center"/>
          </w:tcPr>
          <w:p w:rsidR="004B782C" w:rsidRDefault="00FC6357" w:rsidP="004B782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текущего дня конкурса или лишается права оценки одного соревновательного дня </w:t>
            </w:r>
            <w:r w:rsidR="004B782C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на ус</w:t>
            </w:r>
            <w:r w:rsidR="004B782C">
              <w:rPr>
                <w:rFonts w:ascii="Times New Roman" w:hAnsi="Times New Roman"/>
                <w:sz w:val="24"/>
              </w:rPr>
              <w:t>мотрение апелляционной комиссии).</w:t>
            </w:r>
          </w:p>
          <w:p w:rsidR="00FD6F01" w:rsidRDefault="00FC6357" w:rsidP="004B782C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410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FD6F01" w:rsidTr="00A15E88">
        <w:tc>
          <w:tcPr>
            <w:tcW w:w="1651" w:type="dxa"/>
            <w:vAlign w:val="center"/>
          </w:tcPr>
          <w:p w:rsidR="00FD6F01" w:rsidRDefault="00FC6357" w:rsidP="000E7BE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2946" w:type="dxa"/>
            <w:vAlign w:val="center"/>
          </w:tcPr>
          <w:p w:rsidR="00FD6F01" w:rsidRDefault="00FD6F01" w:rsidP="000E7BE1">
            <w:pPr>
              <w:pStyle w:val="aa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9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410" w:type="dxa"/>
            <w:vAlign w:val="center"/>
          </w:tcPr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:rsidR="00FD6F01" w:rsidRDefault="00FC6357" w:rsidP="000E7BE1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:rsidR="000E7BE1" w:rsidRPr="003C540A" w:rsidRDefault="000E7BE1" w:rsidP="003C540A">
      <w:pPr>
        <w:widowControl w:val="0"/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4B782C" w:rsidRDefault="004B782C" w:rsidP="004B782C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:rsidR="004B782C" w:rsidRPr="00F05596" w:rsidRDefault="004B782C" w:rsidP="005F1216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На рабочем столе ноутбука конкурсанта должна содержаться электронная папка с названием «Пап</w:t>
      </w:r>
      <w:r w:rsidR="00B05270">
        <w:rPr>
          <w:rFonts w:ascii="Times New Roman" w:hAnsi="Times New Roman"/>
          <w:sz w:val="28"/>
        </w:rPr>
        <w:t xml:space="preserve">ка конкурсантов». В данную папку Техническим </w:t>
      </w:r>
      <w:r w:rsidRPr="004B782C">
        <w:rPr>
          <w:rFonts w:ascii="Times New Roman" w:hAnsi="Times New Roman"/>
          <w:sz w:val="28"/>
        </w:rPr>
        <w:t xml:space="preserve">администратором площадки </w:t>
      </w:r>
      <w:r>
        <w:rPr>
          <w:rFonts w:ascii="Times New Roman" w:hAnsi="Times New Roman"/>
          <w:sz w:val="28"/>
        </w:rPr>
        <w:t>под наблюдением Главного эксперта в день Д-2 з</w:t>
      </w:r>
      <w:r w:rsidR="00951FBE">
        <w:rPr>
          <w:rFonts w:ascii="Times New Roman" w:hAnsi="Times New Roman"/>
          <w:sz w:val="28"/>
        </w:rPr>
        <w:t xml:space="preserve">агружаются следующие документы: описание компетенции, </w:t>
      </w:r>
      <w:r>
        <w:rPr>
          <w:rFonts w:ascii="Times New Roman" w:hAnsi="Times New Roman"/>
          <w:sz w:val="28"/>
        </w:rPr>
        <w:t>к</w:t>
      </w:r>
      <w:r w:rsidR="00B05270">
        <w:rPr>
          <w:rFonts w:ascii="Times New Roman" w:hAnsi="Times New Roman"/>
          <w:sz w:val="28"/>
        </w:rPr>
        <w:t xml:space="preserve">онкурсное </w:t>
      </w:r>
      <w:r w:rsidR="00B05270" w:rsidRPr="00F05596">
        <w:rPr>
          <w:rFonts w:ascii="Times New Roman" w:hAnsi="Times New Roman"/>
          <w:color w:val="000000" w:themeColor="text1"/>
          <w:sz w:val="28"/>
        </w:rPr>
        <w:t xml:space="preserve">задание </w:t>
      </w:r>
      <w:r w:rsidRPr="00F05596">
        <w:rPr>
          <w:rFonts w:ascii="Times New Roman" w:hAnsi="Times New Roman"/>
          <w:color w:val="000000" w:themeColor="text1"/>
          <w:sz w:val="28"/>
        </w:rPr>
        <w:t>компетенции</w:t>
      </w:r>
      <w:r w:rsidR="00951FBE" w:rsidRPr="00F05596">
        <w:rPr>
          <w:rFonts w:ascii="Times New Roman" w:hAnsi="Times New Roman"/>
          <w:color w:val="000000" w:themeColor="text1"/>
          <w:sz w:val="28"/>
        </w:rPr>
        <w:t xml:space="preserve"> с</w:t>
      </w:r>
      <w:r w:rsidR="002039D8" w:rsidRPr="00F05596">
        <w:rPr>
          <w:rFonts w:ascii="Times New Roman" w:hAnsi="Times New Roman"/>
          <w:color w:val="000000" w:themeColor="text1"/>
          <w:sz w:val="28"/>
        </w:rPr>
        <w:t>о всеми</w:t>
      </w:r>
      <w:r w:rsidR="00951FBE" w:rsidRPr="00F05596">
        <w:rPr>
          <w:rFonts w:ascii="Times New Roman" w:hAnsi="Times New Roman"/>
          <w:color w:val="000000" w:themeColor="text1"/>
          <w:sz w:val="28"/>
        </w:rPr>
        <w:t xml:space="preserve"> приложениями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(в формате </w:t>
      </w:r>
      <w:r w:rsidR="002039D8" w:rsidRPr="00F05596">
        <w:rPr>
          <w:rFonts w:ascii="Times New Roman" w:hAnsi="Times New Roman"/>
          <w:color w:val="000000" w:themeColor="text1"/>
          <w:sz w:val="28"/>
        </w:rPr>
        <w:t>«</w:t>
      </w:r>
      <w:r w:rsidR="005F1216" w:rsidRPr="00F05596">
        <w:rPr>
          <w:rFonts w:ascii="Times New Roman" w:hAnsi="Times New Roman"/>
          <w:color w:val="000000" w:themeColor="text1"/>
          <w:sz w:val="28"/>
        </w:rPr>
        <w:t>.</w:t>
      </w:r>
      <w:r w:rsidR="002039D8" w:rsidRPr="00F05596">
        <w:rPr>
          <w:rFonts w:ascii="Times New Roman" w:hAnsi="Times New Roman"/>
          <w:color w:val="000000" w:themeColor="text1"/>
          <w:sz w:val="28"/>
        </w:rPr>
        <w:t>doc</w:t>
      </w:r>
      <w:r w:rsidR="005F1216" w:rsidRPr="00F05596">
        <w:rPr>
          <w:rFonts w:ascii="Times New Roman" w:hAnsi="Times New Roman"/>
          <w:color w:val="000000" w:themeColor="text1"/>
          <w:sz w:val="28"/>
        </w:rPr>
        <w:t>»/«.</w:t>
      </w:r>
      <w:r w:rsidR="002039D8" w:rsidRPr="00F05596">
        <w:rPr>
          <w:rFonts w:ascii="Times New Roman" w:hAnsi="Times New Roman"/>
          <w:color w:val="000000" w:themeColor="text1"/>
          <w:sz w:val="28"/>
        </w:rPr>
        <w:t>docx»</w:t>
      </w:r>
      <w:r w:rsidRPr="00F05596">
        <w:rPr>
          <w:rFonts w:ascii="Times New Roman" w:hAnsi="Times New Roman"/>
          <w:color w:val="000000" w:themeColor="text1"/>
          <w:sz w:val="28"/>
        </w:rPr>
        <w:t>)</w:t>
      </w:r>
      <w:r w:rsidR="00A71039" w:rsidRPr="00A71039">
        <w:rPr>
          <w:rFonts w:ascii="Times New Roman" w:hAnsi="Times New Roman"/>
          <w:color w:val="000000" w:themeColor="text1"/>
          <w:sz w:val="28"/>
        </w:rPr>
        <w:t xml:space="preserve"> кроме Приложение №3 Критерии оценки;</w:t>
      </w:r>
      <w:r w:rsidRPr="00F05596">
        <w:rPr>
          <w:rFonts w:ascii="Times New Roman" w:hAnsi="Times New Roman"/>
          <w:color w:val="000000" w:themeColor="text1"/>
          <w:sz w:val="28"/>
        </w:rPr>
        <w:t xml:space="preserve"> </w:t>
      </w:r>
      <w:r w:rsidR="00B05270" w:rsidRPr="00F05596">
        <w:rPr>
          <w:rFonts w:ascii="Times New Roman" w:hAnsi="Times New Roman"/>
          <w:color w:val="000000" w:themeColor="text1"/>
          <w:sz w:val="28"/>
        </w:rPr>
        <w:t xml:space="preserve">контент-папка организаторов площадки, </w:t>
      </w:r>
      <w:r w:rsidRPr="00F05596">
        <w:rPr>
          <w:rFonts w:ascii="Times New Roman" w:hAnsi="Times New Roman"/>
          <w:color w:val="000000" w:themeColor="text1"/>
          <w:sz w:val="28"/>
        </w:rPr>
        <w:t>к</w:t>
      </w:r>
      <w:r w:rsidR="00B05270" w:rsidRPr="00F05596">
        <w:rPr>
          <w:rFonts w:ascii="Times New Roman" w:hAnsi="Times New Roman"/>
          <w:color w:val="000000" w:themeColor="text1"/>
          <w:sz w:val="28"/>
        </w:rPr>
        <w:t>онтент-папки конкурсантов с указанием ФИО конкурсантов</w:t>
      </w:r>
      <w:r w:rsidR="00951FBE" w:rsidRPr="00F05596">
        <w:rPr>
          <w:rFonts w:ascii="Times New Roman" w:hAnsi="Times New Roman"/>
          <w:color w:val="000000" w:themeColor="text1"/>
          <w:sz w:val="28"/>
        </w:rPr>
        <w:t>.</w:t>
      </w:r>
    </w:p>
    <w:p w:rsidR="004B782C" w:rsidRPr="00F05596" w:rsidRDefault="00B05270" w:rsidP="004B782C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Для контроля работы конкурсантов за ноутбуками</w:t>
      </w:r>
      <w:r w:rsidR="004B782C" w:rsidRPr="00F05596">
        <w:rPr>
          <w:rFonts w:ascii="Times New Roman" w:hAnsi="Times New Roman"/>
          <w:color w:val="000000" w:themeColor="text1"/>
          <w:sz w:val="28"/>
        </w:rPr>
        <w:t xml:space="preserve"> экспертами используется приложение для дистанционного администрирования рабочего стола (OВS studio или аналог), устан</w:t>
      </w:r>
      <w:r w:rsidRPr="00F05596">
        <w:rPr>
          <w:rFonts w:ascii="Times New Roman" w:hAnsi="Times New Roman"/>
          <w:color w:val="000000" w:themeColor="text1"/>
          <w:sz w:val="28"/>
        </w:rPr>
        <w:t>овленное на ноутбуке конкурсантов</w:t>
      </w:r>
      <w:r w:rsidR="004B782C" w:rsidRPr="00F05596">
        <w:rPr>
          <w:rFonts w:ascii="Times New Roman" w:hAnsi="Times New Roman"/>
          <w:color w:val="000000" w:themeColor="text1"/>
          <w:sz w:val="28"/>
        </w:rPr>
        <w:t>.</w:t>
      </w:r>
    </w:p>
    <w:p w:rsidR="00FD6F01" w:rsidRPr="00F05596" w:rsidRDefault="00FC6357" w:rsidP="000E7BE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u w:val="single"/>
        </w:rPr>
      </w:pPr>
      <w:r w:rsidRPr="00F05596">
        <w:rPr>
          <w:rFonts w:ascii="Times New Roman" w:hAnsi="Times New Roman"/>
          <w:color w:val="000000" w:themeColor="text1"/>
          <w:sz w:val="28"/>
          <w:u w:val="single"/>
        </w:rPr>
        <w:t>Использование интернет-ресурсов конкурсантами</w:t>
      </w:r>
    </w:p>
    <w:p w:rsidR="00011B4A" w:rsidRPr="00F05596" w:rsidRDefault="00B05270" w:rsidP="00011B4A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Запрещено использование интернет</w:t>
      </w:r>
      <w:r w:rsidR="00011B4A" w:rsidRPr="00F05596">
        <w:rPr>
          <w:rFonts w:ascii="Times New Roman" w:hAnsi="Times New Roman"/>
          <w:color w:val="000000" w:themeColor="text1"/>
          <w:sz w:val="28"/>
        </w:rPr>
        <w:t xml:space="preserve">-ресурсов на следующих модулях: </w:t>
      </w:r>
      <w:r w:rsidRPr="00F05596">
        <w:rPr>
          <w:rFonts w:ascii="Times New Roman" w:hAnsi="Times New Roman"/>
          <w:color w:val="000000" w:themeColor="text1"/>
          <w:sz w:val="28"/>
        </w:rPr>
        <w:t>Модуль А: «Представление профессионально-личностного становления и развития педагога дополнительного образования посредств</w:t>
      </w:r>
      <w:r w:rsidR="00011B4A" w:rsidRPr="00F05596">
        <w:rPr>
          <w:rFonts w:ascii="Times New Roman" w:hAnsi="Times New Roman"/>
          <w:color w:val="000000" w:themeColor="text1"/>
          <w:sz w:val="28"/>
        </w:rPr>
        <w:t xml:space="preserve">ом разработки самопрезентации»; </w:t>
      </w:r>
      <w:r w:rsidRPr="00F05596">
        <w:rPr>
          <w:rFonts w:ascii="Times New Roman" w:hAnsi="Times New Roman"/>
          <w:color w:val="000000" w:themeColor="text1"/>
          <w:sz w:val="28"/>
        </w:rPr>
        <w:t>Модуль Г: «Разработка плана досуговых мероприятий для учащихся по определенной тематике».</w:t>
      </w:r>
    </w:p>
    <w:p w:rsidR="008D5C03" w:rsidRPr="00F05596" w:rsidRDefault="008D5C03" w:rsidP="00951FBE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t>Ограниченное использование интернет-ресурсов: 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для привлечения учащихся» для скачи</w:t>
      </w:r>
      <w:r w:rsidR="00A71039">
        <w:rPr>
          <w:rFonts w:ascii="Times New Roman" w:hAnsi="Times New Roman"/>
          <w:color w:val="000000" w:themeColor="text1"/>
          <w:sz w:val="28"/>
        </w:rPr>
        <w:t>вания необходимых изображений</w:t>
      </w:r>
      <w:r w:rsidR="00A71039" w:rsidRPr="00A71039">
        <w:rPr>
          <w:rFonts w:ascii="Times New Roman" w:hAnsi="Times New Roman"/>
          <w:color w:val="000000" w:themeColor="text1"/>
          <w:sz w:val="28"/>
        </w:rPr>
        <w:t>/</w:t>
      </w:r>
      <w:r w:rsidRPr="00F05596">
        <w:rPr>
          <w:rFonts w:ascii="Times New Roman" w:hAnsi="Times New Roman"/>
          <w:color w:val="000000" w:themeColor="text1"/>
          <w:sz w:val="28"/>
        </w:rPr>
        <w:t>фотографий (20 минут через 60 минут после начала выполнения задания).</w:t>
      </w:r>
    </w:p>
    <w:p w:rsidR="00951FBE" w:rsidRDefault="00D5268A" w:rsidP="00951FBE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5596">
        <w:rPr>
          <w:rFonts w:ascii="Times New Roman" w:hAnsi="Times New Roman"/>
          <w:color w:val="000000" w:themeColor="text1"/>
          <w:sz w:val="28"/>
        </w:rPr>
        <w:lastRenderedPageBreak/>
        <w:t xml:space="preserve">На остальных модулях </w:t>
      </w:r>
      <w:r w:rsidR="00011B4A" w:rsidRPr="00F05596">
        <w:rPr>
          <w:rFonts w:ascii="Times New Roman" w:hAnsi="Times New Roman"/>
          <w:color w:val="000000" w:themeColor="text1"/>
          <w:sz w:val="28"/>
        </w:rPr>
        <w:t xml:space="preserve">полное подключение </w:t>
      </w:r>
      <w:r>
        <w:rPr>
          <w:rFonts w:ascii="Times New Roman" w:hAnsi="Times New Roman"/>
          <w:sz w:val="28"/>
        </w:rPr>
        <w:t>к сети «Интернет. К</w:t>
      </w:r>
      <w:r w:rsidR="001D2234" w:rsidRPr="001D2234">
        <w:rPr>
          <w:rFonts w:ascii="Times New Roman" w:hAnsi="Times New Roman"/>
          <w:sz w:val="28"/>
        </w:rPr>
        <w:t>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</w:t>
      </w:r>
      <w:r w:rsidR="00951FBE" w:rsidRPr="00951FBE">
        <w:rPr>
          <w:rFonts w:ascii="Times New Roman" w:hAnsi="Times New Roman"/>
          <w:sz w:val="28"/>
        </w:rPr>
        <w:t xml:space="preserve"> </w:t>
      </w:r>
    </w:p>
    <w:p w:rsidR="001D2234" w:rsidRPr="001D2234" w:rsidRDefault="00951FBE" w:rsidP="00951FBE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51FBE">
        <w:rPr>
          <w:rFonts w:ascii="Times New Roman" w:hAnsi="Times New Roman"/>
          <w:sz w:val="28"/>
        </w:rPr>
        <w:t>Технический администратор площадки не оказывает конкурсанту помощь в работе с интернет-ресурсами.</w:t>
      </w:r>
    </w:p>
    <w:p w:rsidR="00FD6F01" w:rsidRDefault="00FC6357" w:rsidP="000E7BE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Привлечение статистов на чемпионаты</w:t>
      </w:r>
    </w:p>
    <w:p w:rsidR="004B782C" w:rsidRDefault="00FC6357" w:rsidP="000E7BE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</w:t>
      </w:r>
    </w:p>
    <w:p w:rsidR="004B782C" w:rsidRDefault="004B782C" w:rsidP="004B782C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каждого конкурсного задания могут привлекаться возрастные аудитории людей, определяемые 30% изменений. Статисты принимают участие в следующих модулях: Модуль В: «Разработка и проведение фрагмента занятия для освоения учащимися избранного вида деятельности»; Модуль Д: «Разработка и представление фрагмента организации совместной с учащимися подготовки досугового мероприятия»; Модуль Е: «Разработка и проведение фрагмента консультации для родителей (законных представителей) учащихся». Количественный состав статистов </w:t>
      </w:r>
      <w:r w:rsidRPr="004B782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 человек.</w:t>
      </w:r>
    </w:p>
    <w:p w:rsidR="004B782C" w:rsidRDefault="004B782C" w:rsidP="004B782C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конкурсанта. Статисты должны присутствовать на инструктаже для волонтеров (статистов) в дни Д-3, Д-2 и Д-1.</w:t>
      </w:r>
    </w:p>
    <w:p w:rsidR="00C97C81" w:rsidRDefault="00C97C81" w:rsidP="000E7BE1">
      <w:pPr>
        <w:pStyle w:val="aa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45573" w:rsidRPr="00245573" w:rsidRDefault="00FC6357" w:rsidP="000E7BE1">
      <w:pPr>
        <w:pStyle w:val="-2"/>
        <w:keepNext w:val="0"/>
        <w:widowControl w:val="0"/>
        <w:spacing w:before="0" w:after="0" w:line="240" w:lineRule="auto"/>
        <w:jc w:val="both"/>
        <w:rPr>
          <w:rFonts w:ascii="Times New Roman" w:hAnsi="Times New Roman"/>
        </w:rPr>
      </w:pPr>
      <w:bookmarkStart w:id="9" w:name="_Toc126599574"/>
      <w:r>
        <w:rPr>
          <w:rFonts w:ascii="Times New Roman" w:hAnsi="Times New Roman"/>
        </w:rPr>
        <w:t>2.1. Личный инструмент конкурсанта</w:t>
      </w:r>
      <w:bookmarkEnd w:id="9"/>
    </w:p>
    <w:p w:rsidR="00245573" w:rsidRDefault="00245573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B782C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материалов, оборудования и инструментов неопределенный, т.е. формируется конкурсантом индивидуально, в нем могут быть представлены следующие материалы на флеш-накопителе: личные фотографии конкурсанта, фотографии грамот, д</w:t>
      </w:r>
      <w:r w:rsidR="004B782C">
        <w:rPr>
          <w:rFonts w:ascii="Times New Roman" w:hAnsi="Times New Roman"/>
          <w:sz w:val="28"/>
        </w:rPr>
        <w:t xml:space="preserve">ипломов, благодарственных писем конкурсанта </w:t>
      </w:r>
      <w:r>
        <w:rPr>
          <w:rFonts w:ascii="Times New Roman" w:hAnsi="Times New Roman"/>
          <w:sz w:val="28"/>
        </w:rPr>
        <w:t xml:space="preserve">и т.д., фотографии работ (поделок, картин, рисунков) и видеоматериалов творческих работ конкурсанта (танцевальных и музыкальных композиций, исполняемых самим конкурсантом или в ансамбле с участниками коллектива). 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представление логотипа творческого объединения и образовательной организации, в которой реализуется дополнительная общеобразовательная программа. 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 и видеоматериал должны быть представлены отдельными файлами, не подготовленные заранее с использованием программного обеспечения, т.е. не сгруппированы (смонтированы) определенным образом, что может давать преимущество по отношению к другим конкурсантам.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Рекомендованный инструмент и принадлежности, которые может привезти с собой конкурсант (при необходимости): материалы для ручного труда или декоративно-прикладного творчества (цветные ленты, тесьма, пластилин, кисти разных форматов и др.); элементы костюма (платки, кепки, шарфы, футболки и др.); музыкальные инструменты; влажные салфетки </w:t>
      </w:r>
      <w:r>
        <w:rPr>
          <w:rFonts w:ascii="Times New Roman" w:hAnsi="Times New Roman"/>
          <w:sz w:val="28"/>
        </w:rPr>
        <w:lastRenderedPageBreak/>
        <w:t>антибактериальные (в одной упаковке не менее 100 штук); контейнер для хранения материалов (не менее 30×27×15 см).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Оборудование/инвентарь/расходные </w:t>
      </w:r>
      <w:r w:rsidR="00B36B25">
        <w:rPr>
          <w:rFonts w:ascii="Times New Roman" w:hAnsi="Times New Roman"/>
          <w:sz w:val="28"/>
        </w:rPr>
        <w:t>материалы должны иметь габариты</w:t>
      </w:r>
      <w:r w:rsidR="00A15E88">
        <w:rPr>
          <w:rFonts w:ascii="Times New Roman" w:hAnsi="Times New Roman"/>
          <w:sz w:val="28"/>
        </w:rPr>
        <w:t xml:space="preserve"> не менее</w:t>
      </w:r>
      <w:r>
        <w:rPr>
          <w:rFonts w:ascii="Times New Roman" w:hAnsi="Times New Roman"/>
          <w:sz w:val="28"/>
        </w:rPr>
        <w:t xml:space="preserve"> 1,5×1,5м.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перечисленные материалы и оборудование, необходимые для проведения вышеуказанных заданий согласовываются с Главным экспертом не менее чем за </w:t>
      </w:r>
      <w:r w:rsidR="002039D8">
        <w:rPr>
          <w:rFonts w:ascii="Times New Roman" w:hAnsi="Times New Roman"/>
          <w:sz w:val="28"/>
        </w:rPr>
        <w:t>1 неделю</w:t>
      </w:r>
      <w:r>
        <w:rPr>
          <w:rFonts w:ascii="Times New Roman" w:hAnsi="Times New Roman"/>
          <w:sz w:val="28"/>
        </w:rPr>
        <w:t xml:space="preserve"> до начала чемпионата. </w:t>
      </w:r>
    </w:p>
    <w:p w:rsidR="00FD6F01" w:rsidRDefault="00FC6357" w:rsidP="002039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материалы и оборудование, которые участник может принести с собой для выполнения заданий, заранее согласованные с Главным экспертом, должны быть представлены на площадке не позднее, чем за день до начала чемпионата (в день </w:t>
      </w:r>
      <w:r w:rsidR="00740025">
        <w:rPr>
          <w:rFonts w:ascii="Times New Roman" w:hAnsi="Times New Roman"/>
          <w:sz w:val="28"/>
        </w:rPr>
        <w:t>Д-1</w:t>
      </w:r>
      <w:r>
        <w:rPr>
          <w:rFonts w:ascii="Times New Roman" w:hAnsi="Times New Roman"/>
          <w:sz w:val="28"/>
        </w:rPr>
        <w:t xml:space="preserve">) для ознакомления всеми участниками. Участник и эксперт, представившие материалы и оборудование, необходимые для выполнения заданий, указанных выше, подтверждают свое согласие на беспрепятственное их использование всеми участниками при необходимости. </w:t>
      </w:r>
      <w:r w:rsidR="002039D8" w:rsidRPr="002039D8">
        <w:rPr>
          <w:rFonts w:ascii="Times New Roman" w:hAnsi="Times New Roman"/>
          <w:sz w:val="28"/>
        </w:rPr>
        <w:t xml:space="preserve">Все материалы и оборудование </w:t>
      </w:r>
      <w:r>
        <w:rPr>
          <w:rFonts w:ascii="Times New Roman" w:hAnsi="Times New Roman"/>
          <w:sz w:val="28"/>
        </w:rPr>
        <w:t xml:space="preserve">можно уносить с </w:t>
      </w:r>
      <w:r w:rsidR="002039D8"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>площадки только после завершения всеми участниками выполнения в</w:t>
      </w:r>
      <w:r w:rsidR="00740025">
        <w:rPr>
          <w:rFonts w:ascii="Times New Roman" w:hAnsi="Times New Roman"/>
          <w:sz w:val="28"/>
        </w:rPr>
        <w:t>сех конкурсных заданий (в день Д3 или Д</w:t>
      </w:r>
      <w:r>
        <w:rPr>
          <w:rFonts w:ascii="Times New Roman" w:hAnsi="Times New Roman"/>
          <w:sz w:val="28"/>
        </w:rPr>
        <w:t xml:space="preserve">+1). </w:t>
      </w:r>
    </w:p>
    <w:p w:rsidR="00A15E88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оборудование и инструменты должны соответствовать требованиям охраны труда и техники безопасности. Ответственность за соблюдение данного условия, а также за безопасность во время хранения и использования инструментов, оборудования и расходных материалов несут солидарно конкурсант и Эксперт-наставник.</w:t>
      </w:r>
    </w:p>
    <w:p w:rsidR="00A15E88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эксперт оставляет за собой право отказать участнику в использовании инвентаря/оборудования/расходных материалов, описанных им для выполнения вышеперечисленных заданий в случае, если сочтет их дающими несправедливое преимущество, или нарушающими требования по технике безопасности и охране труда.</w:t>
      </w:r>
    </w:p>
    <w:p w:rsidR="00A15E88" w:rsidRPr="00245573" w:rsidRDefault="00A15E88" w:rsidP="000E7BE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Pr="00245573" w:rsidRDefault="00FC6357" w:rsidP="000E7BE1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</w:rPr>
      </w:pPr>
      <w:bookmarkStart w:id="10" w:name="_Toc126599575"/>
      <w:r w:rsidRPr="00245573">
        <w:rPr>
          <w:rFonts w:ascii="Times New Roman" w:hAnsi="Times New Roman"/>
          <w:b/>
          <w:sz w:val="28"/>
        </w:rPr>
        <w:t>2.2. Материалы, оборудование и инструменты, запрещенные на площадке</w:t>
      </w:r>
      <w:bookmarkEnd w:id="10"/>
    </w:p>
    <w:p w:rsidR="00FD6F01" w:rsidRDefault="00FD6F01" w:rsidP="000E7BE1">
      <w:pPr>
        <w:widowControl w:val="0"/>
        <w:spacing w:after="0" w:line="240" w:lineRule="auto"/>
      </w:pP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Любые материалы и оборудование, имеющиеся при себе у конкурсантов, необходимо предъявить Экспертам.</w:t>
      </w:r>
    </w:p>
    <w:p w:rsidR="00FD6F01" w:rsidRDefault="00FC6357" w:rsidP="000E7B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Конкурсантам, экспертам,</w:t>
      </w:r>
      <w:r>
        <w:t xml:space="preserve"> </w:t>
      </w:r>
      <w:r>
        <w:rPr>
          <w:rFonts w:ascii="Times New Roman" w:hAnsi="Times New Roman"/>
          <w:sz w:val="28"/>
        </w:rPr>
        <w:t>волонтерам (статистам) не разрешается иметь при себе мобильные телефоны, флеш-накопители, фото- и видеокамеры, блокноты, различные записи, ноутбуки, планшетные компьютеры и иные современные гаджеты, дающие превосходство над другими участниками, кроме тех, которые используются в конкурсном задании и прошли определенную процедуру проверки.</w:t>
      </w:r>
    </w:p>
    <w:p w:rsidR="00B36B25" w:rsidRDefault="00FC6357" w:rsidP="002039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смонтированных видео- и аудиофайлов, печатных документов, в том числе, дополнительных общеобразовательных программ, план-конспектов занятий, игр, консу</w:t>
      </w:r>
      <w:r w:rsidR="002039D8">
        <w:rPr>
          <w:rFonts w:ascii="Times New Roman" w:hAnsi="Times New Roman"/>
          <w:sz w:val="28"/>
        </w:rPr>
        <w:t>льтаций и сценариев мероприятий.</w:t>
      </w:r>
    </w:p>
    <w:p w:rsidR="00011B4A" w:rsidRDefault="00011B4A" w:rsidP="00D5268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424A1" w:rsidRDefault="008424A1" w:rsidP="00D5268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424A1" w:rsidRDefault="008424A1" w:rsidP="00D5268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8424A1" w:rsidRDefault="008424A1" w:rsidP="00D5268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D6F01" w:rsidRDefault="00FC6357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caps w:val="0"/>
          <w:color w:val="000000"/>
          <w:sz w:val="28"/>
        </w:rPr>
      </w:pPr>
      <w:bookmarkStart w:id="11" w:name="_Toc126599576"/>
      <w:r>
        <w:rPr>
          <w:rFonts w:ascii="Times New Roman" w:hAnsi="Times New Roman"/>
          <w:caps w:val="0"/>
          <w:color w:val="000000"/>
          <w:sz w:val="28"/>
        </w:rPr>
        <w:lastRenderedPageBreak/>
        <w:t>3. Приложения</w:t>
      </w:r>
      <w:bookmarkEnd w:id="11"/>
    </w:p>
    <w:p w:rsidR="00802EB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№1 Инструкция по заполнению матрицы конкурсного задания</w:t>
      </w: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№2 Матрица конкурсного задания</w:t>
      </w: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 xml:space="preserve">Приложение №3 Критерии оценки </w:t>
      </w: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№4 Инструкция по охране труда и технике безопасности по компетенции «Дополнительное образование детей и взрослых»</w:t>
      </w: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№5 Требования к оформлению печатных материалов</w:t>
      </w: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№6 Требования к оформлению электронной презентации</w:t>
      </w:r>
    </w:p>
    <w:p w:rsidR="00802EBE" w:rsidRPr="00113F5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 w:themeColor="text1"/>
          <w:sz w:val="28"/>
        </w:rPr>
      </w:pPr>
      <w:r w:rsidRPr="00113F5E">
        <w:rPr>
          <w:rFonts w:ascii="Times New Roman" w:hAnsi="Times New Roman"/>
          <w:b w:val="0"/>
          <w:caps w:val="0"/>
          <w:color w:val="000000" w:themeColor="text1"/>
          <w:sz w:val="28"/>
        </w:rPr>
        <w:t>Приложение №7 Функции программы электронной презентации</w:t>
      </w:r>
    </w:p>
    <w:p w:rsidR="00802EBE" w:rsidRPr="00802EBE" w:rsidRDefault="00802EBE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 w:rsidRPr="00802EBE">
        <w:rPr>
          <w:rFonts w:ascii="Times New Roman" w:hAnsi="Times New Roman"/>
          <w:b w:val="0"/>
          <w:caps w:val="0"/>
          <w:color w:val="000000"/>
          <w:sz w:val="28"/>
        </w:rPr>
        <w:t>Приложение №8 Структура (логика) построения выступления с учетом заданной ситуации</w:t>
      </w:r>
    </w:p>
    <w:p w:rsidR="00802EBE" w:rsidRPr="00802EBE" w:rsidRDefault="003C540A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№9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Шаблон план-конспекта </w:t>
      </w:r>
      <w:r w:rsidR="00B05270">
        <w:rPr>
          <w:rFonts w:ascii="Times New Roman" w:hAnsi="Times New Roman"/>
          <w:b w:val="0"/>
          <w:caps w:val="0"/>
          <w:color w:val="000000"/>
          <w:sz w:val="28"/>
        </w:rPr>
        <w:t xml:space="preserve">фрагмента 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>занятия для освоения учащимися избранного вида деятельности</w:t>
      </w:r>
    </w:p>
    <w:p w:rsidR="00802EBE" w:rsidRPr="00802EBE" w:rsidRDefault="003C540A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№10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Структура анализа проведенного фрагмента занятия для освоения учащимися избранного вида деятельности</w:t>
      </w:r>
    </w:p>
    <w:p w:rsidR="00802EBE" w:rsidRPr="00802EBE" w:rsidRDefault="003C540A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№11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Шаблон плана досуговых мероприятий</w:t>
      </w:r>
    </w:p>
    <w:p w:rsidR="00802EBE" w:rsidRPr="00802EBE" w:rsidRDefault="003C540A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№12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Шаблон план-конспекта совместной подготовки к досуговому мероприятию с учащимися</w:t>
      </w:r>
    </w:p>
    <w:p w:rsidR="00802EBE" w:rsidRPr="00802EBE" w:rsidRDefault="003C540A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№13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Шаблон план-конспекта проведения фрагмента консультации для родителей (законных представителей) учащихся</w:t>
      </w:r>
    </w:p>
    <w:p w:rsidR="00740025" w:rsidRDefault="003C540A" w:rsidP="000E7BE1">
      <w:pPr>
        <w:pStyle w:val="-1"/>
        <w:keepNext w:val="0"/>
        <w:widowControl w:val="0"/>
        <w:spacing w:before="0" w:after="0" w:line="240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r>
        <w:rPr>
          <w:rFonts w:ascii="Times New Roman" w:hAnsi="Times New Roman"/>
          <w:b w:val="0"/>
          <w:caps w:val="0"/>
          <w:color w:val="000000"/>
          <w:sz w:val="28"/>
        </w:rPr>
        <w:t>Приложение №14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Форма для заполнения</w:t>
      </w:r>
      <w:r w:rsidR="00D5268A">
        <w:rPr>
          <w:rFonts w:ascii="Times New Roman" w:hAnsi="Times New Roman"/>
          <w:b w:val="0"/>
          <w:caps w:val="0"/>
          <w:color w:val="000000"/>
          <w:sz w:val="28"/>
        </w:rPr>
        <w:t xml:space="preserve"> перечня</w:t>
      </w:r>
      <w:r w:rsidR="00802EBE" w:rsidRPr="00802EBE">
        <w:rPr>
          <w:rFonts w:ascii="Times New Roman" w:hAnsi="Times New Roman"/>
          <w:b w:val="0"/>
          <w:caps w:val="0"/>
          <w:color w:val="000000"/>
          <w:sz w:val="28"/>
        </w:rPr>
        <w:t xml:space="preserve"> </w:t>
      </w:r>
      <w:r w:rsidR="00113F5E" w:rsidRPr="00113F5E">
        <w:rPr>
          <w:rFonts w:ascii="Times New Roman" w:hAnsi="Times New Roman"/>
          <w:b w:val="0"/>
          <w:caps w:val="0"/>
          <w:color w:val="000000"/>
          <w:sz w:val="28"/>
        </w:rPr>
        <w:t>личного инструмента конкурсанта</w:t>
      </w:r>
    </w:p>
    <w:p w:rsidR="00F67B6B" w:rsidRDefault="00F67B6B" w:rsidP="00740025">
      <w:pPr>
        <w:sectPr w:rsidR="00F67B6B">
          <w:headerReference w:type="default" r:id="rId9"/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Default="00F67B6B" w:rsidP="00F67B6B">
      <w:pPr>
        <w:widowControl w:val="0"/>
        <w:tabs>
          <w:tab w:val="left" w:pos="1320"/>
        </w:tabs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№5</w:t>
      </w:r>
    </w:p>
    <w:p w:rsidR="00F67B6B" w:rsidRDefault="00F67B6B" w:rsidP="00F67B6B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печатных материалов</w:t>
      </w:r>
    </w:p>
    <w:p w:rsidR="00F67B6B" w:rsidRDefault="00F67B6B" w:rsidP="00F67B6B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добавление строк для занесения информации в шаблоны. </w:t>
      </w: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Выравнивание текста: по ширине.</w:t>
      </w: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Интервал: одинарный.</w:t>
      </w:r>
    </w:p>
    <w:p w:rsidR="00F67B6B" w:rsidRPr="0067601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Используемый</w:t>
      </w:r>
      <w:r w:rsidRPr="0067601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шрифт</w:t>
      </w:r>
      <w:r w:rsidRPr="0067601B">
        <w:rPr>
          <w:rFonts w:ascii="Times New Roman" w:hAnsi="Times New Roman"/>
          <w:sz w:val="28"/>
          <w:lang w:val="en-US"/>
        </w:rPr>
        <w:t>: Time New Roman.</w:t>
      </w: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Ориентация: альбомная. </w:t>
      </w: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Отступ от левого края: 1,25 см (в таблице нет отступа).</w:t>
      </w: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шрифта: 12.</w:t>
      </w:r>
    </w:p>
    <w:p w:rsidR="00F67B6B" w:rsidRDefault="00F67B6B" w:rsidP="00F67B6B">
      <w:pPr>
        <w:widowControl w:val="0"/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конкурсанта указываем в правом верхнем колонтитуле.</w:t>
      </w:r>
    </w:p>
    <w:p w:rsidR="00F67B6B" w:rsidRDefault="00F67B6B" w:rsidP="00F67B6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Запрещено:</w:t>
      </w:r>
    </w:p>
    <w:p w:rsidR="00F67B6B" w:rsidRDefault="00F67B6B" w:rsidP="00F67B6B">
      <w:pPr>
        <w:widowControl w:val="0"/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Выставлять переносы, как ручные, так и автоматические.</w:t>
      </w:r>
    </w:p>
    <w:p w:rsidR="00F67B6B" w:rsidRDefault="00F67B6B" w:rsidP="00F67B6B">
      <w:pPr>
        <w:widowControl w:val="0"/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Видоизменять заданный шаблон путем объединения или добавления колонок.</w:t>
      </w:r>
    </w:p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Default="00F67B6B" w:rsidP="00F67B6B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№6</w:t>
      </w:r>
    </w:p>
    <w:p w:rsidR="00F67B6B" w:rsidRDefault="00F67B6B" w:rsidP="00F67B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оформлению электронной презентации</w:t>
      </w:r>
    </w:p>
    <w:p w:rsidR="00F67B6B" w:rsidRDefault="00F67B6B" w:rsidP="00F67B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1f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3437"/>
        <w:gridCol w:w="5744"/>
      </w:tblGrid>
      <w:tr w:rsidR="00F67B6B" w:rsidTr="002B41E2">
        <w:trPr>
          <w:trHeight w:val="360"/>
          <w:tblHeader/>
        </w:trPr>
        <w:tc>
          <w:tcPr>
            <w:tcW w:w="458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оценки</w:t>
            </w:r>
          </w:p>
        </w:tc>
      </w:tr>
      <w:tr w:rsidR="00F67B6B" w:rsidTr="002B41E2">
        <w:trPr>
          <w:trHeight w:val="36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Анимационные эффекты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Умеренное использование анимационных эффектов (они не должны отвлекать внимание от содержания информации на слайде)</w:t>
            </w:r>
          </w:p>
        </w:tc>
      </w:tr>
      <w:tr w:rsidR="00F67B6B" w:rsidTr="002B41E2">
        <w:trPr>
          <w:trHeight w:val="36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цвета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на одном слайде не более трех цветов: один для фона, один для заголовка, один для текста.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контрастных цветов для фона и текста </w:t>
            </w:r>
          </w:p>
        </w:tc>
      </w:tr>
      <w:tr w:rsidR="00F67B6B" w:rsidTr="002B41E2">
        <w:trPr>
          <w:trHeight w:val="195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информации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Удержание соотношения информации на слайде: 30% – текст, 70% – изображение</w:t>
            </w:r>
          </w:p>
        </w:tc>
      </w:tr>
      <w:tr w:rsidR="00F67B6B" w:rsidTr="002B41E2">
        <w:trPr>
          <w:trHeight w:val="36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Правило начального (титульного) слайда и заключительного (последнего) слайда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на первом слайде общей информации: наименование модуля, ФИО разработчика.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на заключительном слайде общей информации об ее разработчике и дублирование первого слайда</w:t>
            </w:r>
          </w:p>
        </w:tc>
      </w:tr>
      <w:tr w:rsidR="00F67B6B" w:rsidTr="002B41E2">
        <w:trPr>
          <w:trHeight w:val="36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информации на странице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Предпочтительно горизонтальное расположение информации.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Предпочтительно выравнивание информации по   центру экрана</w:t>
            </w:r>
          </w:p>
        </w:tc>
      </w:tr>
      <w:tr w:rsidR="00F67B6B" w:rsidTr="002B41E2">
        <w:trPr>
          <w:trHeight w:val="405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информации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коротких информативных слов и предложений.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Привлекательность заголовка (передача сути содержания материала)</w:t>
            </w:r>
          </w:p>
        </w:tc>
      </w:tr>
      <w:tr w:rsidR="00F67B6B" w:rsidTr="002B41E2">
        <w:trPr>
          <w:trHeight w:val="36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выделения информации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Применение: рамки; границы, заливку; штриховку, стрелки; рисунки, диаграммы, схемы для иллюстрации наиболее важных фактов</w:t>
            </w:r>
          </w:p>
        </w:tc>
      </w:tr>
      <w:tr w:rsidR="00F67B6B" w:rsidTr="002B41E2">
        <w:trPr>
          <w:trHeight w:val="36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Стиль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единого стиля оформления.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Преобладание основной информации (текст, иллюстрации) над вспомогательной</w:t>
            </w:r>
          </w:p>
        </w:tc>
      </w:tr>
      <w:tr w:rsidR="00F67B6B" w:rsidTr="002B41E2">
        <w:trPr>
          <w:trHeight w:val="113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Предпочтителен холодный тон фона презентации</w:t>
            </w:r>
          </w:p>
        </w:tc>
      </w:tr>
      <w:tr w:rsidR="00F67B6B" w:rsidTr="002B41E2">
        <w:trPr>
          <w:trHeight w:val="70"/>
        </w:trPr>
        <w:tc>
          <w:tcPr>
            <w:tcW w:w="458" w:type="dxa"/>
            <w:vAlign w:val="center"/>
          </w:tcPr>
          <w:p w:rsidR="00F67B6B" w:rsidRDefault="00F67B6B" w:rsidP="00F67B6B">
            <w:pPr>
              <w:widowControl w:val="0"/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37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Шрифты</w:t>
            </w:r>
          </w:p>
        </w:tc>
        <w:tc>
          <w:tcPr>
            <w:tcW w:w="5744" w:type="dxa"/>
            <w:vAlign w:val="center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заголовков кегель – не менее 32.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информации кегель – не менее 24.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Недопустимо смешивание разных типов шрифтов в одной презентации.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Применение жирного, курсивного начертания, подчеркивание выделенного текста для смыслового выделения информации.  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Недопустимо злоупотребление прописными буквами. </w:t>
            </w:r>
          </w:p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</w:t>
            </w:r>
          </w:p>
        </w:tc>
      </w:tr>
    </w:tbl>
    <w:p w:rsidR="00F67B6B" w:rsidRDefault="00F67B6B" w:rsidP="00F67B6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FF6C1B" w:rsidRDefault="00F67B6B" w:rsidP="00F67B6B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FF6C1B">
        <w:rPr>
          <w:rFonts w:ascii="Times New Roman" w:hAnsi="Times New Roman"/>
          <w:i/>
          <w:sz w:val="28"/>
        </w:rPr>
        <w:lastRenderedPageBreak/>
        <w:t>Приложение №7</w:t>
      </w:r>
    </w:p>
    <w:p w:rsidR="00F67B6B" w:rsidRDefault="00F67B6B" w:rsidP="00F67B6B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Функции программы электронной презентации</w:t>
      </w:r>
      <w:r w:rsidRPr="00EF2450">
        <w:rPr>
          <w:rFonts w:ascii="Times New Roman" w:hAnsi="Times New Roman"/>
          <w:b/>
          <w:sz w:val="28"/>
        </w:rPr>
        <w:t xml:space="preserve"> 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67B6B" w:rsidRPr="00EF2450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F2450">
        <w:rPr>
          <w:rFonts w:ascii="Times New Roman" w:hAnsi="Times New Roman"/>
          <w:sz w:val="28"/>
        </w:rPr>
        <w:t>«</w:t>
      </w:r>
      <w:r w:rsidRPr="00EF2450">
        <w:rPr>
          <w:rFonts w:ascii="Times New Roman" w:hAnsi="Times New Roman"/>
          <w:sz w:val="28"/>
          <w:lang w:val="en-US"/>
        </w:rPr>
        <w:t>Microsoft</w:t>
      </w:r>
      <w:r w:rsidRPr="00EF2450">
        <w:rPr>
          <w:rFonts w:ascii="Times New Roman" w:hAnsi="Times New Roman"/>
          <w:sz w:val="28"/>
        </w:rPr>
        <w:t xml:space="preserve"> </w:t>
      </w:r>
      <w:r w:rsidRPr="00EF2450">
        <w:rPr>
          <w:rFonts w:ascii="Times New Roman" w:hAnsi="Times New Roman"/>
          <w:sz w:val="28"/>
          <w:highlight w:val="white"/>
        </w:rPr>
        <w:t>Pоwer Point</w:t>
      </w:r>
      <w:r w:rsidRPr="00EF2450">
        <w:rPr>
          <w:rFonts w:ascii="Times New Roman" w:hAnsi="Times New Roman"/>
          <w:sz w:val="28"/>
        </w:rPr>
        <w:t>»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Вставка аудиофайла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Вставка видеофайла.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Вставка записанного звука или звука, взятого из контент-папки.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Вставка записи экрана.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анимации.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 xml:space="preserve">Использование </w:t>
      </w:r>
      <w:r w:rsidRPr="00946822">
        <w:rPr>
          <w:rFonts w:ascii="Times New Roman" w:hAnsi="Times New Roman"/>
          <w:color w:val="000000" w:themeColor="text1"/>
          <w:sz w:val="28"/>
        </w:rPr>
        <w:t>гиперссылок.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диаграмм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инфографики (элементы «SmartArt»)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F67B6B" w:rsidRPr="00946822" w:rsidRDefault="00F67B6B" w:rsidP="00F67B6B">
      <w:pPr>
        <w:pStyle w:val="aa"/>
        <w:widowControl w:val="0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нумерованных или маркированных списков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F67B6B" w:rsidRPr="00946822" w:rsidRDefault="00F67B6B" w:rsidP="00F67B6B">
      <w:pPr>
        <w:pStyle w:val="aa"/>
        <w:widowControl w:val="0"/>
        <w:numPr>
          <w:ilvl w:val="0"/>
          <w:numId w:val="44"/>
        </w:numPr>
        <w:spacing w:after="0" w:line="360" w:lineRule="auto"/>
        <w:ind w:left="0" w:firstLine="0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переходов (со звуком или без)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Использование таблиц.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Использование фигур.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  <w:highlight w:val="white"/>
        </w:rPr>
        <w:t>Использование формул</w:t>
      </w:r>
      <w:r w:rsidRPr="00946822">
        <w:rPr>
          <w:rFonts w:ascii="Times New Roman" w:hAnsi="Times New Roman"/>
          <w:color w:val="000000" w:themeColor="text1"/>
          <w:sz w:val="28"/>
        </w:rPr>
        <w:t>.</w:t>
      </w:r>
    </w:p>
    <w:p w:rsidR="00F67B6B" w:rsidRPr="00946822" w:rsidRDefault="00F67B6B" w:rsidP="00F67B6B">
      <w:pPr>
        <w:widowControl w:val="0"/>
        <w:numPr>
          <w:ilvl w:val="0"/>
          <w:numId w:val="44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46822">
        <w:rPr>
          <w:rFonts w:ascii="Times New Roman" w:hAnsi="Times New Roman"/>
          <w:color w:val="000000" w:themeColor="text1"/>
          <w:sz w:val="28"/>
        </w:rPr>
        <w:t>Работа со слоями.</w:t>
      </w:r>
    </w:p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Default="00F67B6B" w:rsidP="00F67B6B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№8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(логика) построения выступления</w:t>
      </w:r>
      <w:r>
        <w:t xml:space="preserve"> </w:t>
      </w:r>
      <w:r>
        <w:rPr>
          <w:rFonts w:ascii="Times New Roman" w:hAnsi="Times New Roman"/>
          <w:b/>
          <w:sz w:val="28"/>
        </w:rPr>
        <w:t>с учетом заданной ситуации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Автобиография.</w:t>
      </w: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и профессиональные качества.</w:t>
      </w: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Увлечения.</w:t>
      </w: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(основное и дополнительное).</w:t>
      </w: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работы, в том числе практика в процессе обучения.</w:t>
      </w: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Достижения профессиональной и непрофессиональной направленности.</w:t>
      </w:r>
    </w:p>
    <w:p w:rsidR="00F67B6B" w:rsidRDefault="00F67B6B" w:rsidP="00F67B6B">
      <w:pPr>
        <w:widowControl w:val="0"/>
        <w:numPr>
          <w:ilvl w:val="0"/>
          <w:numId w:val="33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Перспектива/ы профессиональной деятельности в соответствии с заданной ситуацией.</w:t>
      </w:r>
    </w:p>
    <w:p w:rsidR="00F67B6B" w:rsidRDefault="00F67B6B" w:rsidP="00F67B6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b/>
          <w:sz w:val="28"/>
        </w:rPr>
      </w:pPr>
    </w:p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0733D3" w:rsidRDefault="00F67B6B" w:rsidP="00F67B6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8"/>
        </w:rPr>
        <w:lastRenderedPageBreak/>
        <w:t xml:space="preserve">Приложение </w:t>
      </w:r>
      <w:bookmarkStart w:id="12" w:name="_bookmark6"/>
      <w:bookmarkEnd w:id="12"/>
      <w:r>
        <w:rPr>
          <w:rFonts w:ascii="Times New Roman" w:hAnsi="Times New Roman"/>
          <w:i/>
          <w:sz w:val="28"/>
        </w:rPr>
        <w:t>№9</w:t>
      </w:r>
    </w:p>
    <w:p w:rsidR="00F67B6B" w:rsidRDefault="00F67B6B" w:rsidP="00F67B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Шаблон план-</w:t>
      </w:r>
      <w:r w:rsidRPr="00542441">
        <w:rPr>
          <w:rFonts w:ascii="Times New Roman" w:hAnsi="Times New Roman"/>
          <w:b/>
          <w:color w:val="000000" w:themeColor="text1"/>
          <w:sz w:val="28"/>
        </w:rPr>
        <w:t>конспекта фрагмента занятия для освоения учащимися избранного вида деятельности</w:t>
      </w:r>
    </w:p>
    <w:p w:rsidR="00F67B6B" w:rsidRDefault="00F67B6B" w:rsidP="00F67B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29"/>
        <w:tblW w:w="9639" w:type="dxa"/>
        <w:tblLayout w:type="fixed"/>
        <w:tblLook w:val="04A0" w:firstRow="1" w:lastRow="0" w:firstColumn="1" w:lastColumn="0" w:noHBand="0" w:noVBand="1"/>
      </w:tblPr>
      <w:tblGrid>
        <w:gridCol w:w="4224"/>
        <w:gridCol w:w="5415"/>
      </w:tblGrid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учащихся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занятия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занятия</w:t>
            </w:r>
          </w:p>
        </w:tc>
        <w:tc>
          <w:tcPr>
            <w:tcW w:w="5415" w:type="dxa"/>
          </w:tcPr>
          <w:p w:rsidR="00F67B6B" w:rsidRDefault="00F67B6B" w:rsidP="002B41E2">
            <w:pPr>
              <w:pStyle w:val="aa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301"/>
        </w:trPr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занятия</w:t>
            </w:r>
          </w:p>
        </w:tc>
        <w:tc>
          <w:tcPr>
            <w:tcW w:w="5415" w:type="dxa"/>
          </w:tcPr>
          <w:p w:rsidR="00F67B6B" w:rsidRDefault="00F67B6B" w:rsidP="00F67B6B">
            <w:pPr>
              <w:pStyle w:val="aa"/>
              <w:widowControl w:val="0"/>
              <w:numPr>
                <w:ilvl w:val="3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Обучающие:</w:t>
            </w:r>
          </w:p>
          <w:p w:rsidR="00F67B6B" w:rsidRDefault="00F67B6B" w:rsidP="00F67B6B">
            <w:pPr>
              <w:pStyle w:val="aa"/>
              <w:widowControl w:val="0"/>
              <w:numPr>
                <w:ilvl w:val="3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Развивающие:</w:t>
            </w:r>
          </w:p>
          <w:p w:rsidR="00F67B6B" w:rsidRDefault="00F67B6B" w:rsidP="00F67B6B">
            <w:pPr>
              <w:pStyle w:val="aa"/>
              <w:widowControl w:val="0"/>
              <w:numPr>
                <w:ilvl w:val="3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Воспитывающие:</w:t>
            </w:r>
          </w:p>
        </w:tc>
      </w:tr>
      <w:tr w:rsidR="00F67B6B" w:rsidTr="002B41E2">
        <w:trPr>
          <w:trHeight w:val="454"/>
        </w:trPr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достижения занятия</w:t>
            </w:r>
          </w:p>
        </w:tc>
        <w:tc>
          <w:tcPr>
            <w:tcW w:w="5415" w:type="dxa"/>
          </w:tcPr>
          <w:p w:rsidR="00F67B6B" w:rsidRDefault="00F67B6B" w:rsidP="00F67B6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Предметные:</w:t>
            </w:r>
          </w:p>
          <w:p w:rsidR="00F67B6B" w:rsidRDefault="00F67B6B" w:rsidP="00F67B6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Метапредметные:</w:t>
            </w:r>
          </w:p>
          <w:p w:rsidR="00F67B6B" w:rsidRDefault="00F67B6B" w:rsidP="00F67B6B">
            <w:pPr>
              <w:pStyle w:val="aa"/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Личностные:</w:t>
            </w: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 занятия (инвентарь/оборудование/расходные материалы)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67B6B" w:rsidRDefault="00F67B6B" w:rsidP="00F67B6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F67B6B" w:rsidRDefault="00F67B6B" w:rsidP="00F67B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занятия</w:t>
      </w:r>
    </w:p>
    <w:tbl>
      <w:tblPr>
        <w:tblStyle w:val="29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4362"/>
        <w:gridCol w:w="3831"/>
        <w:gridCol w:w="971"/>
      </w:tblGrid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62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383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Время, мин</w:t>
            </w:r>
          </w:p>
        </w:tc>
      </w:tr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192" w:type="dxa"/>
            <w:gridSpan w:val="2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2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192" w:type="dxa"/>
            <w:gridSpan w:val="2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2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192" w:type="dxa"/>
            <w:gridSpan w:val="2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75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2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E966C8" w:rsidRDefault="00F67B6B" w:rsidP="00F67B6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8"/>
        </w:rPr>
        <w:lastRenderedPageBreak/>
        <w:t>Приложение №10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анализа проведенного фрагмента занятия для освоения учащимися избранного вида деятельности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об учебном занятии:</w:t>
      </w:r>
    </w:p>
    <w:p w:rsidR="00F67B6B" w:rsidRDefault="00F67B6B" w:rsidP="00F67B6B">
      <w:pPr>
        <w:widowControl w:val="0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характеристика группы: состав, возраст, год обучения;</w:t>
      </w:r>
    </w:p>
    <w:p w:rsidR="00F67B6B" w:rsidRDefault="00F67B6B" w:rsidP="00F67B6B">
      <w:pPr>
        <w:widowControl w:val="0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оснащенность учебного занятия: средства обучения, наглядные пособия, технические средства и т.д.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 учебного занятия: обучающие, воспитывающие и развивающие аспекты.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учебного занятия: какой тип занятия выбран, обоснованность выбора. 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учебного занятия: этапы занятия, их последовательность, как обеспечивается целостность учебного занятия.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обучения: обоснование выбранных методов; какова их эффективность.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педагога дополнительного образования:</w:t>
      </w:r>
    </w:p>
    <w:p w:rsidR="00F67B6B" w:rsidRDefault="00F67B6B" w:rsidP="00F67B6B">
      <w:pPr>
        <w:widowControl w:val="0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организовать работу учащихся;</w:t>
      </w:r>
    </w:p>
    <w:p w:rsidR="00F67B6B" w:rsidRDefault="00F67B6B" w:rsidP="00F67B6B">
      <w:pPr>
        <w:widowControl w:val="0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группой, определение объема учебного материала;</w:t>
      </w:r>
    </w:p>
    <w:p w:rsidR="00F67B6B" w:rsidRDefault="00F67B6B" w:rsidP="00F67B6B">
      <w:pPr>
        <w:widowControl w:val="0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педагога дополнительного образования в создании микроклимата на учебном занятии.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учащихся:</w:t>
      </w:r>
    </w:p>
    <w:p w:rsidR="00F67B6B" w:rsidRDefault="00F67B6B" w:rsidP="00F67B6B">
      <w:pPr>
        <w:widowControl w:val="0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организованность, активность;</w:t>
      </w:r>
    </w:p>
    <w:p w:rsidR="00F67B6B" w:rsidRDefault="00F67B6B" w:rsidP="00F67B6B">
      <w:pPr>
        <w:widowControl w:val="0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усвоения знаний, умений;</w:t>
      </w:r>
    </w:p>
    <w:p w:rsidR="00F67B6B" w:rsidRDefault="00F67B6B" w:rsidP="00F67B6B">
      <w:pPr>
        <w:widowControl w:val="0"/>
        <w:numPr>
          <w:ilvl w:val="0"/>
          <w:numId w:val="3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творчески применять знания и умения.</w:t>
      </w:r>
    </w:p>
    <w:p w:rsidR="00F67B6B" w:rsidRDefault="00F67B6B" w:rsidP="00F67B6B">
      <w:pPr>
        <w:widowControl w:val="0"/>
        <w:numPr>
          <w:ilvl w:val="0"/>
          <w:numId w:val="35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результаты учебного занятия:</w:t>
      </w:r>
    </w:p>
    <w:p w:rsidR="00F67B6B" w:rsidRDefault="00F67B6B" w:rsidP="00F67B6B">
      <w:pPr>
        <w:widowControl w:val="0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запланированного объема;</w:t>
      </w:r>
    </w:p>
    <w:p w:rsidR="00F67B6B" w:rsidRDefault="00F67B6B" w:rsidP="00F67B6B">
      <w:pPr>
        <w:widowControl w:val="0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реализации цели занятия;</w:t>
      </w:r>
    </w:p>
    <w:p w:rsidR="00F67B6B" w:rsidRDefault="00F67B6B" w:rsidP="00F67B6B">
      <w:pPr>
        <w:widowControl w:val="0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оценка результатов эффективности занятия;</w:t>
      </w:r>
    </w:p>
    <w:p w:rsidR="00F67B6B" w:rsidRDefault="00F67B6B" w:rsidP="00F67B6B">
      <w:pPr>
        <w:widowControl w:val="0"/>
        <w:numPr>
          <w:ilvl w:val="0"/>
          <w:numId w:val="3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саморекомендации по улучшению качества учебного занятия.</w:t>
      </w:r>
    </w:p>
    <w:p w:rsidR="00F67B6B" w:rsidRDefault="00F67B6B" w:rsidP="00F67B6B">
      <w:pPr>
        <w:widowControl w:val="0"/>
        <w:spacing w:after="0" w:line="360" w:lineRule="auto"/>
        <w:rPr>
          <w:rFonts w:ascii="Times New Roman" w:hAnsi="Times New Roman"/>
          <w:sz w:val="28"/>
        </w:rPr>
      </w:pPr>
    </w:p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4A04D8" w:rsidRDefault="00F67B6B" w:rsidP="00F67B6B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Cs/>
          <w:sz w:val="28"/>
        </w:rPr>
      </w:pPr>
      <w:r w:rsidRPr="004A04D8">
        <w:rPr>
          <w:rFonts w:ascii="Times New Roman" w:hAnsi="Times New Roman"/>
          <w:iCs/>
          <w:sz w:val="28"/>
        </w:rPr>
        <w:lastRenderedPageBreak/>
        <w:t>Приложение №1</w:t>
      </w:r>
      <w:r>
        <w:rPr>
          <w:rFonts w:ascii="Times New Roman" w:hAnsi="Times New Roman"/>
          <w:iCs/>
          <w:sz w:val="28"/>
        </w:rPr>
        <w:t>1</w:t>
      </w:r>
    </w:p>
    <w:p w:rsidR="00F67B6B" w:rsidRDefault="00F67B6B" w:rsidP="00F67B6B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i/>
          <w:sz w:val="28"/>
        </w:rPr>
      </w:pPr>
    </w:p>
    <w:p w:rsidR="00F67B6B" w:rsidRDefault="00F67B6B" w:rsidP="00F67B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231F20"/>
          <w:sz w:val="28"/>
        </w:rPr>
      </w:pPr>
      <w:r>
        <w:rPr>
          <w:rFonts w:ascii="Times New Roman" w:hAnsi="Times New Roman"/>
          <w:b/>
          <w:color w:val="231F20"/>
          <w:sz w:val="28"/>
        </w:rPr>
        <w:t>Шаблон плана досуговых мероприятий</w:t>
      </w:r>
    </w:p>
    <w:p w:rsidR="00F67B6B" w:rsidRDefault="00F67B6B" w:rsidP="00F67B6B">
      <w:pPr>
        <w:widowControl w:val="0"/>
        <w:tabs>
          <w:tab w:val="left" w:pos="8375"/>
        </w:tabs>
        <w:spacing w:after="0" w:line="360" w:lineRule="auto"/>
        <w:rPr>
          <w:rFonts w:ascii="Times New Roman" w:hAnsi="Times New Roman"/>
          <w:color w:val="auto"/>
          <w:sz w:val="24"/>
        </w:rPr>
      </w:pPr>
    </w:p>
    <w:tbl>
      <w:tblPr>
        <w:tblStyle w:val="29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843"/>
      </w:tblGrid>
      <w:tr w:rsidR="00F67B6B" w:rsidRPr="00272D96" w:rsidTr="002B41E2">
        <w:trPr>
          <w:trHeight w:val="585"/>
        </w:trPr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6" w:type="dxa"/>
            <w:gridSpan w:val="4"/>
          </w:tcPr>
          <w:p w:rsidR="00F67B6B" w:rsidRPr="00B51CDA" w:rsidRDefault="00F67B6B" w:rsidP="002B41E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и  наименование мероприятия</w:t>
            </w:r>
          </w:p>
        </w:tc>
      </w:tr>
      <w:tr w:rsidR="00F67B6B" w:rsidRPr="00272D96" w:rsidTr="002B41E2">
        <w:trPr>
          <w:trHeight w:val="704"/>
        </w:trPr>
        <w:tc>
          <w:tcPr>
            <w:tcW w:w="2122" w:type="dxa"/>
            <w:vMerge/>
            <w:tcBorders>
              <w:bottom w:val="single" w:sz="4" w:space="0" w:color="000000"/>
            </w:tcBorders>
          </w:tcPr>
          <w:p w:rsidR="00F67B6B" w:rsidRPr="00272D96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auto"/>
            </w:tcBorders>
          </w:tcPr>
          <w:p w:rsidR="00F67B6B" w:rsidRPr="00B51CDA" w:rsidRDefault="00F67B6B" w:rsidP="002B41E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Pr="00B51CDA" w:rsidRDefault="00F67B6B" w:rsidP="002B4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Pr="00B51CDA" w:rsidRDefault="00F67B6B" w:rsidP="002B4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:rsidR="00F67B6B" w:rsidRPr="00B51CDA" w:rsidRDefault="00F67B6B" w:rsidP="002B41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7B6B" w:rsidTr="002B41E2">
        <w:trPr>
          <w:trHeight w:val="703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Организатор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ы) проведения мероприятий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81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4"/>
              </w:rPr>
            </w:pPr>
            <w:r w:rsidRPr="00B51CDA">
              <w:rPr>
                <w:rFonts w:ascii="Times New Roman" w:hAnsi="Times New Roman"/>
                <w:b/>
                <w:color w:val="auto"/>
                <w:sz w:val="24"/>
              </w:rPr>
              <w:t>Цель проведения мероприятий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Задачи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35EB7">
              <w:rPr>
                <w:rFonts w:ascii="Times New Roman" w:hAnsi="Times New Roman"/>
                <w:sz w:val="24"/>
              </w:rPr>
              <w:t>1.</w:t>
            </w:r>
          </w:p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F67B6B" w:rsidRPr="00735EB7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35EB7">
              <w:rPr>
                <w:rFonts w:ascii="Times New Roman" w:hAnsi="Times New Roman"/>
                <w:sz w:val="24"/>
              </w:rPr>
              <w:t>1.</w:t>
            </w:r>
          </w:p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F67B6B" w:rsidRPr="00735EB7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735EB7">
              <w:rPr>
                <w:rFonts w:ascii="Times New Roman" w:hAnsi="Times New Roman"/>
                <w:sz w:val="24"/>
              </w:rPr>
              <w:t>1.</w:t>
            </w:r>
          </w:p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F67B6B" w:rsidRPr="00735EB7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F67B6B" w:rsidTr="002B41E2">
        <w:trPr>
          <w:trHeight w:val="7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Дата проведения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Время проведения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Место проведения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2122" w:type="dxa"/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Целевая аудитория</w:t>
            </w:r>
            <w:r w:rsidRPr="00B51CDA">
              <w:rPr>
                <w:rFonts w:ascii="Times New Roman" w:hAnsi="Times New Roman"/>
                <w:b/>
                <w:sz w:val="24"/>
              </w:rPr>
              <w:tab/>
              <w:t xml:space="preserve"> 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2122" w:type="dxa"/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Ответственный за проведение мероприятия с указанием должности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2122" w:type="dxa"/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Источники финансирования 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2122" w:type="dxa"/>
          </w:tcPr>
          <w:p w:rsidR="00F67B6B" w:rsidRPr="00B51CDA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51CDA">
              <w:rPr>
                <w:rFonts w:ascii="Times New Roman" w:hAnsi="Times New Roman"/>
                <w:b/>
                <w:sz w:val="24"/>
              </w:rPr>
              <w:t>Партнёры 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7D03C6" w:rsidRDefault="00F67B6B" w:rsidP="00F67B6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№12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Шаблон план-конспекта совместной подготовки к досуговому мероприятию с учащимися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29"/>
        <w:tblW w:w="0" w:type="auto"/>
        <w:tblLayout w:type="fixed"/>
        <w:tblLook w:val="04A0" w:firstRow="1" w:lastRow="0" w:firstColumn="1" w:lastColumn="0" w:noHBand="0" w:noVBand="1"/>
      </w:tblPr>
      <w:tblGrid>
        <w:gridCol w:w="4224"/>
        <w:gridCol w:w="5415"/>
      </w:tblGrid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учащихся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541"/>
        </w:trPr>
        <w:tc>
          <w:tcPr>
            <w:tcW w:w="4224" w:type="dxa"/>
            <w:tcBorders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Форма совместной подготовки к  досуговому мероприятию с учащимися </w:t>
            </w:r>
          </w:p>
        </w:tc>
        <w:tc>
          <w:tcPr>
            <w:tcW w:w="5415" w:type="dxa"/>
            <w:tcBorders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4224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Методы организации деятельности </w:t>
            </w:r>
          </w:p>
        </w:tc>
        <w:tc>
          <w:tcPr>
            <w:tcW w:w="5415" w:type="dxa"/>
            <w:tcBorders>
              <w:top w:val="single" w:sz="4" w:space="0" w:color="000000"/>
              <w:bottom w:val="single" w:sz="4" w:space="0" w:color="000000"/>
            </w:tcBorders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деятельности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rPr>
          <w:trHeight w:val="70"/>
        </w:trPr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деятельности 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224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совместной с учащимися подготовки досугового мероприятия (инвентарь/оборудование/расходные материалы)</w:t>
            </w:r>
          </w:p>
        </w:tc>
        <w:tc>
          <w:tcPr>
            <w:tcW w:w="5415" w:type="dxa"/>
          </w:tcPr>
          <w:p w:rsidR="00F67B6B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67B6B" w:rsidRDefault="00F67B6B" w:rsidP="00F67B6B">
      <w:pPr>
        <w:widowControl w:val="0"/>
        <w:tabs>
          <w:tab w:val="left" w:pos="6095"/>
        </w:tabs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:rsidR="00F67B6B" w:rsidRDefault="00F67B6B" w:rsidP="00F67B6B">
      <w:pPr>
        <w:widowControl w:val="0"/>
        <w:tabs>
          <w:tab w:val="left" w:pos="6095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совместной подготовки к досуговому мероприятию с учащимися</w:t>
      </w:r>
    </w:p>
    <w:tbl>
      <w:tblPr>
        <w:tblStyle w:val="29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396"/>
        <w:gridCol w:w="3814"/>
        <w:gridCol w:w="971"/>
      </w:tblGrid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96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3814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Время, мин</w:t>
            </w:r>
          </w:p>
        </w:tc>
      </w:tr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210" w:type="dxa"/>
            <w:gridSpan w:val="2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210" w:type="dxa"/>
            <w:gridSpan w:val="2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210" w:type="dxa"/>
            <w:gridSpan w:val="2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67B6B" w:rsidTr="002B41E2">
        <w:tc>
          <w:tcPr>
            <w:tcW w:w="458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6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14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F67B6B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3D4CBE" w:rsidRDefault="00F67B6B" w:rsidP="00F67B6B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3D4CBE">
        <w:rPr>
          <w:rFonts w:ascii="Times New Roman" w:hAnsi="Times New Roman"/>
          <w:bCs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i/>
          <w:sz w:val="28"/>
          <w:szCs w:val="28"/>
          <w:lang w:eastAsia="ja-JP"/>
        </w:rPr>
        <w:t>№13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FE4">
        <w:rPr>
          <w:rFonts w:ascii="Times New Roman" w:hAnsi="Times New Roman"/>
          <w:b/>
          <w:sz w:val="28"/>
          <w:szCs w:val="28"/>
        </w:rPr>
        <w:t>Шаблон план-конспекта фрагмента консультации для родителей (за</w:t>
      </w:r>
      <w:r>
        <w:rPr>
          <w:rFonts w:ascii="Times New Roman" w:hAnsi="Times New Roman"/>
          <w:b/>
          <w:sz w:val="28"/>
          <w:szCs w:val="28"/>
        </w:rPr>
        <w:t>конных представителей) учащихся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4220"/>
        <w:gridCol w:w="5409"/>
      </w:tblGrid>
      <w:tr w:rsidR="00F67B6B" w:rsidRPr="00E925A0" w:rsidTr="002B41E2">
        <w:trPr>
          <w:trHeight w:val="538"/>
        </w:trPr>
        <w:tc>
          <w:tcPr>
            <w:tcW w:w="2070" w:type="pct"/>
            <w:tcBorders>
              <w:bottom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D2">
              <w:rPr>
                <w:rFonts w:ascii="Times New Roman" w:hAnsi="Times New Roman"/>
                <w:b/>
                <w:sz w:val="24"/>
                <w:szCs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2930" w:type="pct"/>
            <w:tcBorders>
              <w:bottom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6B" w:rsidRPr="00E925A0" w:rsidTr="002B41E2">
        <w:trPr>
          <w:trHeight w:val="70"/>
        </w:trPr>
        <w:tc>
          <w:tcPr>
            <w:tcW w:w="2070" w:type="pct"/>
            <w:tcBorders>
              <w:bottom w:val="single" w:sz="4" w:space="0" w:color="auto"/>
            </w:tcBorders>
          </w:tcPr>
          <w:p w:rsidR="00F67B6B" w:rsidRPr="00B46CD2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CD2">
              <w:rPr>
                <w:rFonts w:ascii="Times New Roman" w:hAnsi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2930" w:type="pct"/>
            <w:tcBorders>
              <w:bottom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6B" w:rsidRPr="00E925A0" w:rsidTr="002B41E2">
        <w:trPr>
          <w:trHeight w:val="70"/>
        </w:trPr>
        <w:tc>
          <w:tcPr>
            <w:tcW w:w="2070" w:type="pct"/>
            <w:tcBorders>
              <w:bottom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Дата проведения консультации</w:t>
            </w:r>
          </w:p>
        </w:tc>
        <w:tc>
          <w:tcPr>
            <w:tcW w:w="2930" w:type="pct"/>
            <w:tcBorders>
              <w:bottom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6B" w:rsidRPr="00E925A0" w:rsidTr="002B41E2">
        <w:trPr>
          <w:trHeight w:val="70"/>
        </w:trPr>
        <w:tc>
          <w:tcPr>
            <w:tcW w:w="2070" w:type="pct"/>
            <w:tcBorders>
              <w:top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 xml:space="preserve">Тема консультации </w:t>
            </w:r>
          </w:p>
        </w:tc>
        <w:tc>
          <w:tcPr>
            <w:tcW w:w="2930" w:type="pct"/>
            <w:tcBorders>
              <w:top w:val="single" w:sz="4" w:space="0" w:color="auto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6B" w:rsidRPr="00E925A0" w:rsidTr="002B41E2">
        <w:trPr>
          <w:trHeight w:val="70"/>
        </w:trPr>
        <w:tc>
          <w:tcPr>
            <w:tcW w:w="2070" w:type="pct"/>
            <w:tcBorders>
              <w:bottom w:val="single" w:sz="4" w:space="0" w:color="000000" w:themeColor="text1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Проблема консультации</w:t>
            </w:r>
          </w:p>
        </w:tc>
        <w:tc>
          <w:tcPr>
            <w:tcW w:w="2930" w:type="pct"/>
            <w:tcBorders>
              <w:bottom w:val="single" w:sz="4" w:space="0" w:color="000000" w:themeColor="text1"/>
            </w:tcBorders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6B" w:rsidRPr="00E925A0" w:rsidTr="002B41E2">
        <w:tc>
          <w:tcPr>
            <w:tcW w:w="2070" w:type="pct"/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2930" w:type="pct"/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6B" w:rsidRPr="00E925A0" w:rsidTr="002B41E2">
        <w:trPr>
          <w:trHeight w:val="70"/>
        </w:trPr>
        <w:tc>
          <w:tcPr>
            <w:tcW w:w="2070" w:type="pct"/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Задачи консультации</w:t>
            </w:r>
          </w:p>
        </w:tc>
        <w:tc>
          <w:tcPr>
            <w:tcW w:w="2930" w:type="pct"/>
          </w:tcPr>
          <w:p w:rsidR="00F67B6B" w:rsidRPr="00E925A0" w:rsidRDefault="00F67B6B" w:rsidP="002B41E2">
            <w:pPr>
              <w:widowControl w:val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A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67B6B" w:rsidRPr="00E925A0" w:rsidRDefault="00F67B6B" w:rsidP="002B41E2">
            <w:pPr>
              <w:widowControl w:val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F67B6B" w:rsidRPr="00E925A0" w:rsidRDefault="00F67B6B" w:rsidP="002B41E2">
            <w:pPr>
              <w:widowControl w:val="0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5A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F67B6B" w:rsidRPr="00E925A0" w:rsidTr="002B41E2">
        <w:tc>
          <w:tcPr>
            <w:tcW w:w="2070" w:type="pct"/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проведения консультации </w:t>
            </w:r>
            <w:r w:rsidRPr="00E925A0">
              <w:rPr>
                <w:rFonts w:ascii="Times New Roman" w:hAnsi="Times New Roman"/>
                <w:b/>
                <w:sz w:val="24"/>
                <w:szCs w:val="24"/>
              </w:rPr>
              <w:t>(инвентарь/оборудование/расходные материалы)</w:t>
            </w:r>
          </w:p>
        </w:tc>
        <w:tc>
          <w:tcPr>
            <w:tcW w:w="2930" w:type="pct"/>
          </w:tcPr>
          <w:p w:rsidR="00F67B6B" w:rsidRPr="00E925A0" w:rsidRDefault="00F67B6B" w:rsidP="002B41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B6B" w:rsidRPr="00E925A0" w:rsidRDefault="00F67B6B" w:rsidP="00F67B6B">
      <w:pPr>
        <w:widowControl w:val="0"/>
        <w:tabs>
          <w:tab w:val="left" w:pos="135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67B6B" w:rsidRDefault="00F67B6B" w:rsidP="00F67B6B">
      <w:pPr>
        <w:widowControl w:val="0"/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8"/>
        </w:rPr>
      </w:pPr>
      <w:r w:rsidRPr="00E925A0">
        <w:rPr>
          <w:rFonts w:ascii="Times New Roman" w:eastAsiaTheme="minorEastAsia" w:hAnsi="Times New Roman"/>
          <w:b/>
          <w:sz w:val="24"/>
          <w:szCs w:val="28"/>
        </w:rPr>
        <w:t>Ход консультации для родителей (законных представителей) учащихся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474"/>
        <w:gridCol w:w="4224"/>
        <w:gridCol w:w="3961"/>
        <w:gridCol w:w="970"/>
      </w:tblGrid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03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Деятельность педагога дополнительного образования</w:t>
            </w:r>
          </w:p>
        </w:tc>
        <w:tc>
          <w:tcPr>
            <w:tcW w:w="206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Деятельность</w:t>
            </w:r>
            <w:r w:rsidRPr="00E925A0">
              <w:rPr>
                <w:rFonts w:ascii="Times New Roman" w:hAnsi="Times New Roman"/>
              </w:rPr>
              <w:t xml:space="preserve"> </w:t>
            </w: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родителей (законных представителей) учащихся</w:t>
            </w: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25A0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 мин</w:t>
            </w:r>
          </w:p>
        </w:tc>
      </w:tr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925A0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4269" w:type="pct"/>
            <w:gridSpan w:val="2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</w:rPr>
              <w:t>Подготовительный этап</w:t>
            </w: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925A0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4269" w:type="pct"/>
            <w:gridSpan w:val="2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</w:rPr>
              <w:t>Основной этап</w:t>
            </w: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4269" w:type="pct"/>
            <w:gridSpan w:val="2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925A0">
              <w:rPr>
                <w:rFonts w:ascii="Times New Roman" w:hAnsi="Times New Roman"/>
                <w:sz w:val="24"/>
                <w:szCs w:val="28"/>
              </w:rPr>
              <w:t>Заключительный этап</w:t>
            </w: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67B6B" w:rsidRPr="00E925A0" w:rsidTr="002B41E2">
        <w:tc>
          <w:tcPr>
            <w:tcW w:w="25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03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6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6" w:type="pct"/>
          </w:tcPr>
          <w:p w:rsidR="00F67B6B" w:rsidRPr="00E925A0" w:rsidRDefault="00F67B6B" w:rsidP="002B41E2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67B6B" w:rsidRDefault="00F67B6B" w:rsidP="00F67B6B"/>
    <w:p w:rsidR="00F67B6B" w:rsidRDefault="00F67B6B" w:rsidP="00740025">
      <w:pPr>
        <w:sectPr w:rsidR="00F67B6B">
          <w:pgSz w:w="11906" w:h="16838"/>
          <w:pgMar w:top="1134" w:right="849" w:bottom="1134" w:left="1418" w:header="624" w:footer="170" w:gutter="0"/>
          <w:pgNumType w:start="0"/>
          <w:cols w:space="720"/>
          <w:titlePg/>
        </w:sectPr>
      </w:pPr>
    </w:p>
    <w:p w:rsidR="00F67B6B" w:rsidRPr="000F398F" w:rsidRDefault="00F67B6B" w:rsidP="00F67B6B">
      <w:pPr>
        <w:widowControl w:val="0"/>
        <w:spacing w:after="0" w:line="36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color w:val="000000" w:themeColor="text1"/>
          <w:sz w:val="28"/>
        </w:rPr>
        <w:lastRenderedPageBreak/>
        <w:t>Приложение №14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Форма для заполнения перечня личного инструмента конкурсанта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Указать наименование чемпионата, даты проведения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Компетенция «Дополнительное образование детей и взрослых»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(основная категория</w:t>
      </w:r>
      <w:r w:rsidRPr="00D26E4E">
        <w:rPr>
          <w:rFonts w:ascii="Times New Roman" w:hAnsi="Times New Roman"/>
          <w:b/>
          <w:color w:val="000000" w:themeColor="text1"/>
          <w:sz w:val="24"/>
        </w:rPr>
        <w:t>/</w:t>
      </w:r>
      <w:r>
        <w:rPr>
          <w:rFonts w:ascii="Times New Roman" w:hAnsi="Times New Roman"/>
          <w:b/>
          <w:color w:val="000000" w:themeColor="text1"/>
          <w:sz w:val="24"/>
        </w:rPr>
        <w:t>юниоры)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ПЕРЕЧЕНЬ </w:t>
      </w:r>
      <w:r w:rsidRPr="00D26E4E">
        <w:rPr>
          <w:rFonts w:ascii="Times New Roman" w:hAnsi="Times New Roman"/>
          <w:b/>
          <w:color w:val="000000" w:themeColor="text1"/>
          <w:sz w:val="24"/>
        </w:rPr>
        <w:t>ЛИЧНОГО ИНСТРУМЕНТА КОНКУРСАНТА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ФИО конкурсанта</w:t>
      </w:r>
    </w:p>
    <w:p w:rsidR="00F67B6B" w:rsidRDefault="00F67B6B" w:rsidP="00F67B6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Все перечисленные материалы, оборудование и инструменты должны соответствовать требованиям охраны труда и техники безопасности. Ответственность за соблюдение данного условия, а также за безопасность во время хранения и использования расходных материалов, инструментов, оборудования несут солидарно конкурсант и 'ксперт-наставник.</w:t>
      </w:r>
    </w:p>
    <w:p w:rsidR="00F67B6B" w:rsidRDefault="00F67B6B" w:rsidP="00F67B6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594"/>
        <w:gridCol w:w="1369"/>
        <w:gridCol w:w="1235"/>
        <w:gridCol w:w="3967"/>
      </w:tblGrid>
      <w:tr w:rsidR="00F67B6B" w:rsidTr="002B41E2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Кол-во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Примечание</w:t>
            </w:r>
          </w:p>
        </w:tc>
      </w:tr>
      <w:tr w:rsidR="00F67B6B" w:rsidTr="002B41E2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F67B6B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7B6B" w:rsidTr="002B41E2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F67B6B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7B6B" w:rsidTr="002B41E2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F67B6B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7B6B" w:rsidTr="002B41E2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F67B6B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7B6B" w:rsidTr="002B41E2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F67B6B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6B" w:rsidRDefault="00F67B6B" w:rsidP="002B41E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F67B6B" w:rsidRDefault="00F67B6B" w:rsidP="00F67B6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Дополнительная информация</w:t>
      </w:r>
      <w:r>
        <w:rPr>
          <w:rFonts w:ascii="Times New Roman" w:hAnsi="Times New Roman"/>
          <w:color w:val="000000" w:themeColor="text1"/>
          <w:sz w:val="24"/>
        </w:rPr>
        <w:t xml:space="preserve"> (заполнить в случае необходимости):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Конкурсант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ФИО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Эксперт-наставник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              ФИО</w:t>
      </w: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Отметка о проверк</w:t>
      </w:r>
      <w:r>
        <w:rPr>
          <w:sz w:val="24"/>
        </w:rPr>
        <w:t xml:space="preserve">е </w:t>
      </w:r>
      <w:r>
        <w:rPr>
          <w:rFonts w:ascii="Times New Roman" w:hAnsi="Times New Roman"/>
          <w:b/>
          <w:i/>
          <w:color w:val="000000" w:themeColor="text1"/>
          <w:sz w:val="28"/>
        </w:rPr>
        <w:t>перечня оборудования, материалов и инвентаря: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Главный эксперт 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              подпись</w:t>
      </w:r>
      <w:r>
        <w:rPr>
          <w:rFonts w:ascii="Times New Roman" w:hAnsi="Times New Roman"/>
          <w:b/>
          <w:color w:val="000000" w:themeColor="text1"/>
          <w:sz w:val="24"/>
        </w:rPr>
        <w:tab/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ФИО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Технический администратор площадки__________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_______________________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           подпись </w:t>
      </w:r>
      <w:r>
        <w:rPr>
          <w:rFonts w:ascii="Times New Roman" w:hAnsi="Times New Roman"/>
          <w:b/>
          <w:color w:val="000000" w:themeColor="text1"/>
          <w:sz w:val="24"/>
        </w:rPr>
        <w:tab/>
        <w:t xml:space="preserve">                      ФИО</w:t>
      </w: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</w:p>
    <w:p w:rsidR="00F67B6B" w:rsidRDefault="00F67B6B" w:rsidP="00F67B6B">
      <w:pPr>
        <w:widowControl w:val="0"/>
        <w:spacing w:after="0" w:line="240" w:lineRule="auto"/>
        <w:jc w:val="both"/>
      </w:pPr>
      <w:r w:rsidRPr="0067601B">
        <w:rPr>
          <w:rFonts w:ascii="Times New Roman" w:hAnsi="Times New Roman"/>
          <w:color w:val="000000" w:themeColor="text1"/>
          <w:sz w:val="24"/>
        </w:rPr>
        <w:t>Данный документ согласовывается Главным экспертом на стадии п</w:t>
      </w:r>
      <w:r>
        <w:rPr>
          <w:rFonts w:ascii="Times New Roman" w:hAnsi="Times New Roman"/>
          <w:color w:val="000000" w:themeColor="text1"/>
          <w:sz w:val="24"/>
        </w:rPr>
        <w:t>одготовки к чемпионату, в день Д</w:t>
      </w:r>
      <w:r w:rsidRPr="0067601B">
        <w:rPr>
          <w:rFonts w:ascii="Times New Roman" w:hAnsi="Times New Roman"/>
          <w:color w:val="000000" w:themeColor="text1"/>
          <w:sz w:val="24"/>
        </w:rPr>
        <w:t>-1 сдается в распечатанном виде в двух экземплярах с подписями конкурсанта и эксперта-наставника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740025" w:rsidRPr="00740025" w:rsidRDefault="00740025" w:rsidP="00740025">
      <w:bookmarkStart w:id="13" w:name="_GoBack"/>
      <w:bookmarkEnd w:id="13"/>
    </w:p>
    <w:p w:rsidR="00740025" w:rsidRPr="00740025" w:rsidRDefault="00740025" w:rsidP="00740025"/>
    <w:p w:rsidR="00740025" w:rsidRPr="00740025" w:rsidRDefault="00740025" w:rsidP="00740025"/>
    <w:p w:rsidR="00740025" w:rsidRPr="00740025" w:rsidRDefault="00740025" w:rsidP="00740025"/>
    <w:p w:rsidR="00740025" w:rsidRPr="00740025" w:rsidRDefault="00740025" w:rsidP="00740025"/>
    <w:p w:rsidR="00740025" w:rsidRPr="00740025" w:rsidRDefault="00740025" w:rsidP="00740025"/>
    <w:p w:rsidR="00740025" w:rsidRPr="00740025" w:rsidRDefault="00740025" w:rsidP="00740025"/>
    <w:p w:rsidR="00740025" w:rsidRPr="00740025" w:rsidRDefault="00740025" w:rsidP="00740025"/>
    <w:p w:rsidR="00802EBE" w:rsidRPr="00740025" w:rsidRDefault="00802EBE" w:rsidP="00740025">
      <w:pPr>
        <w:jc w:val="right"/>
      </w:pPr>
    </w:p>
    <w:sectPr w:rsidR="00802EBE" w:rsidRPr="00740025"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C9" w:rsidRDefault="00D864C9">
      <w:pPr>
        <w:spacing w:after="0" w:line="240" w:lineRule="auto"/>
      </w:pPr>
      <w:r>
        <w:separator/>
      </w:r>
    </w:p>
  </w:endnote>
  <w:endnote w:type="continuationSeparator" w:id="0">
    <w:p w:rsidR="00D864C9" w:rsidRDefault="00D8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03" w:rsidRDefault="00675C0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67B6B">
      <w:rPr>
        <w:noProof/>
      </w:rPr>
      <w:t>24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675C03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675C03" w:rsidRDefault="00675C03">
          <w:pPr>
            <w:pStyle w:val="afd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675C03" w:rsidRDefault="00675C03">
          <w:pPr>
            <w:pStyle w:val="afd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675C03" w:rsidRDefault="00675C03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C9" w:rsidRDefault="00D864C9">
      <w:pPr>
        <w:spacing w:after="0" w:line="240" w:lineRule="auto"/>
      </w:pPr>
      <w:r>
        <w:separator/>
      </w:r>
    </w:p>
  </w:footnote>
  <w:footnote w:type="continuationSeparator" w:id="0">
    <w:p w:rsidR="00D864C9" w:rsidRDefault="00D864C9">
      <w:pPr>
        <w:spacing w:after="0" w:line="240" w:lineRule="auto"/>
      </w:pPr>
      <w:r>
        <w:continuationSeparator/>
      </w:r>
    </w:p>
  </w:footnote>
  <w:footnote w:id="1">
    <w:p w:rsidR="00675C03" w:rsidRDefault="00675C03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675C03" w:rsidRDefault="00675C03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C03" w:rsidRDefault="00675C03">
    <w:pPr>
      <w:pStyle w:val="aff0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BB6"/>
    <w:multiLevelType w:val="multilevel"/>
    <w:tmpl w:val="F5F8F12A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7CEC"/>
    <w:multiLevelType w:val="multilevel"/>
    <w:tmpl w:val="6510738E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EB53DA"/>
    <w:multiLevelType w:val="multilevel"/>
    <w:tmpl w:val="4486268A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FC562D"/>
    <w:multiLevelType w:val="multilevel"/>
    <w:tmpl w:val="7FA66C36"/>
    <w:lvl w:ilvl="0">
      <w:start w:val="1"/>
      <w:numFmt w:val="russianLower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8C31AE"/>
    <w:multiLevelType w:val="multilevel"/>
    <w:tmpl w:val="5D702622"/>
    <w:lvl w:ilvl="0">
      <w:start w:val="1"/>
      <w:numFmt w:val="russianLower"/>
      <w:lvlText w:val="%1."/>
      <w:lvlJc w:val="left"/>
      <w:pPr>
        <w:ind w:left="2119" w:hanging="14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2765BF"/>
    <w:multiLevelType w:val="multilevel"/>
    <w:tmpl w:val="3ECEDB5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2275DCE"/>
    <w:multiLevelType w:val="multilevel"/>
    <w:tmpl w:val="D466E46C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4714DD0"/>
    <w:multiLevelType w:val="multilevel"/>
    <w:tmpl w:val="D410E4C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1F6915"/>
    <w:multiLevelType w:val="multilevel"/>
    <w:tmpl w:val="5088E3E6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762980"/>
    <w:multiLevelType w:val="multilevel"/>
    <w:tmpl w:val="89EA7654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FF4571F"/>
    <w:multiLevelType w:val="multilevel"/>
    <w:tmpl w:val="2F706010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A376D2"/>
    <w:multiLevelType w:val="multilevel"/>
    <w:tmpl w:val="70FA9576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34B7057D"/>
    <w:multiLevelType w:val="multilevel"/>
    <w:tmpl w:val="560097C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894226"/>
    <w:multiLevelType w:val="multilevel"/>
    <w:tmpl w:val="E1B22D14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165EEF"/>
    <w:multiLevelType w:val="multilevel"/>
    <w:tmpl w:val="8788DA82"/>
    <w:lvl w:ilvl="0">
      <w:start w:val="1"/>
      <w:numFmt w:val="russianLower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B3648A"/>
    <w:multiLevelType w:val="multilevel"/>
    <w:tmpl w:val="884429D4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383FC9"/>
    <w:multiLevelType w:val="multilevel"/>
    <w:tmpl w:val="A4C2441E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DF856F4"/>
    <w:multiLevelType w:val="multilevel"/>
    <w:tmpl w:val="3F2002D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167B7"/>
    <w:multiLevelType w:val="multilevel"/>
    <w:tmpl w:val="3892BF06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20BB7"/>
    <w:multiLevelType w:val="hybridMultilevel"/>
    <w:tmpl w:val="79CC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672AF"/>
    <w:multiLevelType w:val="multilevel"/>
    <w:tmpl w:val="EEB641AA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4D56AB"/>
    <w:multiLevelType w:val="multilevel"/>
    <w:tmpl w:val="3144749E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31" w15:restartNumberingAfterBreak="0">
    <w:nsid w:val="60F97C48"/>
    <w:multiLevelType w:val="multilevel"/>
    <w:tmpl w:val="3FB697B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6D78B1"/>
    <w:multiLevelType w:val="multilevel"/>
    <w:tmpl w:val="C3B0F3F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D229E2"/>
    <w:multiLevelType w:val="multilevel"/>
    <w:tmpl w:val="D7AEACC6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CEF6A7D"/>
    <w:multiLevelType w:val="multilevel"/>
    <w:tmpl w:val="05167562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443218"/>
    <w:multiLevelType w:val="multilevel"/>
    <w:tmpl w:val="121C3316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1844"/>
    <w:multiLevelType w:val="multilevel"/>
    <w:tmpl w:val="29F881E0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12840"/>
    <w:multiLevelType w:val="multilevel"/>
    <w:tmpl w:val="C00E5F68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5D3770"/>
    <w:multiLevelType w:val="multilevel"/>
    <w:tmpl w:val="244E1EE0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DB457E"/>
    <w:multiLevelType w:val="multilevel"/>
    <w:tmpl w:val="54A6D9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1"/>
  </w:num>
  <w:num w:numId="2">
    <w:abstractNumId w:val="42"/>
  </w:num>
  <w:num w:numId="3">
    <w:abstractNumId w:val="41"/>
  </w:num>
  <w:num w:numId="4">
    <w:abstractNumId w:val="25"/>
  </w:num>
  <w:num w:numId="5">
    <w:abstractNumId w:val="34"/>
  </w:num>
  <w:num w:numId="6">
    <w:abstractNumId w:val="28"/>
  </w:num>
  <w:num w:numId="7">
    <w:abstractNumId w:val="17"/>
  </w:num>
  <w:num w:numId="8">
    <w:abstractNumId w:val="36"/>
  </w:num>
  <w:num w:numId="9">
    <w:abstractNumId w:val="24"/>
  </w:num>
  <w:num w:numId="10">
    <w:abstractNumId w:val="10"/>
  </w:num>
  <w:num w:numId="11">
    <w:abstractNumId w:val="21"/>
  </w:num>
  <w:num w:numId="12">
    <w:abstractNumId w:val="5"/>
  </w:num>
  <w:num w:numId="13">
    <w:abstractNumId w:val="9"/>
  </w:num>
  <w:num w:numId="14">
    <w:abstractNumId w:val="39"/>
  </w:num>
  <w:num w:numId="15">
    <w:abstractNumId w:val="0"/>
  </w:num>
  <w:num w:numId="16">
    <w:abstractNumId w:val="14"/>
  </w:num>
  <w:num w:numId="17">
    <w:abstractNumId w:val="33"/>
  </w:num>
  <w:num w:numId="18">
    <w:abstractNumId w:val="37"/>
  </w:num>
  <w:num w:numId="19">
    <w:abstractNumId w:val="3"/>
  </w:num>
  <w:num w:numId="20">
    <w:abstractNumId w:val="43"/>
  </w:num>
  <w:num w:numId="21">
    <w:abstractNumId w:val="16"/>
  </w:num>
  <w:num w:numId="22">
    <w:abstractNumId w:val="1"/>
  </w:num>
  <w:num w:numId="23">
    <w:abstractNumId w:val="23"/>
  </w:num>
  <w:num w:numId="24">
    <w:abstractNumId w:val="22"/>
  </w:num>
  <w:num w:numId="25">
    <w:abstractNumId w:val="4"/>
  </w:num>
  <w:num w:numId="26">
    <w:abstractNumId w:val="35"/>
  </w:num>
  <w:num w:numId="27">
    <w:abstractNumId w:val="13"/>
  </w:num>
  <w:num w:numId="28">
    <w:abstractNumId w:val="6"/>
  </w:num>
  <w:num w:numId="29">
    <w:abstractNumId w:val="2"/>
  </w:num>
  <w:num w:numId="30">
    <w:abstractNumId w:val="26"/>
  </w:num>
  <w:num w:numId="31">
    <w:abstractNumId w:val="40"/>
  </w:num>
  <w:num w:numId="32">
    <w:abstractNumId w:val="38"/>
  </w:num>
  <w:num w:numId="33">
    <w:abstractNumId w:val="30"/>
  </w:num>
  <w:num w:numId="34">
    <w:abstractNumId w:val="12"/>
  </w:num>
  <w:num w:numId="35">
    <w:abstractNumId w:val="18"/>
  </w:num>
  <w:num w:numId="36">
    <w:abstractNumId w:val="19"/>
  </w:num>
  <w:num w:numId="37">
    <w:abstractNumId w:val="7"/>
  </w:num>
  <w:num w:numId="38">
    <w:abstractNumId w:val="32"/>
  </w:num>
  <w:num w:numId="39">
    <w:abstractNumId w:val="20"/>
  </w:num>
  <w:num w:numId="40">
    <w:abstractNumId w:val="15"/>
  </w:num>
  <w:num w:numId="41">
    <w:abstractNumId w:val="8"/>
  </w:num>
  <w:num w:numId="42">
    <w:abstractNumId w:val="29"/>
  </w:num>
  <w:num w:numId="43">
    <w:abstractNumId w:val="11"/>
  </w:num>
  <w:num w:numId="44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01"/>
    <w:rsid w:val="00011B4A"/>
    <w:rsid w:val="000330FE"/>
    <w:rsid w:val="000566FC"/>
    <w:rsid w:val="000E7BE1"/>
    <w:rsid w:val="00113F5E"/>
    <w:rsid w:val="001432C5"/>
    <w:rsid w:val="0014573A"/>
    <w:rsid w:val="00167AE0"/>
    <w:rsid w:val="001C5654"/>
    <w:rsid w:val="001D2234"/>
    <w:rsid w:val="001D3B76"/>
    <w:rsid w:val="002039D8"/>
    <w:rsid w:val="0021535F"/>
    <w:rsid w:val="002276F6"/>
    <w:rsid w:val="0024472A"/>
    <w:rsid w:val="00245573"/>
    <w:rsid w:val="00281996"/>
    <w:rsid w:val="00292E04"/>
    <w:rsid w:val="0035262A"/>
    <w:rsid w:val="003C540A"/>
    <w:rsid w:val="003C6E84"/>
    <w:rsid w:val="003C7140"/>
    <w:rsid w:val="0040056C"/>
    <w:rsid w:val="00410357"/>
    <w:rsid w:val="00416392"/>
    <w:rsid w:val="00451521"/>
    <w:rsid w:val="0046590D"/>
    <w:rsid w:val="00473593"/>
    <w:rsid w:val="004B782C"/>
    <w:rsid w:val="004B7D9A"/>
    <w:rsid w:val="0051176A"/>
    <w:rsid w:val="00531A0B"/>
    <w:rsid w:val="0059473C"/>
    <w:rsid w:val="00595892"/>
    <w:rsid w:val="005B47DD"/>
    <w:rsid w:val="005B786C"/>
    <w:rsid w:val="005E6918"/>
    <w:rsid w:val="005E6CD7"/>
    <w:rsid w:val="005F1216"/>
    <w:rsid w:val="00615682"/>
    <w:rsid w:val="00622A7E"/>
    <w:rsid w:val="00633D01"/>
    <w:rsid w:val="00657F30"/>
    <w:rsid w:val="00675C03"/>
    <w:rsid w:val="0067601B"/>
    <w:rsid w:val="006B361B"/>
    <w:rsid w:val="006B638A"/>
    <w:rsid w:val="00740025"/>
    <w:rsid w:val="00746C70"/>
    <w:rsid w:val="00762A00"/>
    <w:rsid w:val="007B3DC7"/>
    <w:rsid w:val="007D4EC6"/>
    <w:rsid w:val="00802EBE"/>
    <w:rsid w:val="00803C5D"/>
    <w:rsid w:val="008061E5"/>
    <w:rsid w:val="008179D6"/>
    <w:rsid w:val="00826591"/>
    <w:rsid w:val="008424A1"/>
    <w:rsid w:val="00852FAF"/>
    <w:rsid w:val="00875392"/>
    <w:rsid w:val="008B7B21"/>
    <w:rsid w:val="008D5C03"/>
    <w:rsid w:val="00951FBE"/>
    <w:rsid w:val="00956BC1"/>
    <w:rsid w:val="00982888"/>
    <w:rsid w:val="009E7C5C"/>
    <w:rsid w:val="00A12E46"/>
    <w:rsid w:val="00A15E88"/>
    <w:rsid w:val="00A71039"/>
    <w:rsid w:val="00A83543"/>
    <w:rsid w:val="00AB0A14"/>
    <w:rsid w:val="00AD17D3"/>
    <w:rsid w:val="00AD43FA"/>
    <w:rsid w:val="00B05270"/>
    <w:rsid w:val="00B20DFA"/>
    <w:rsid w:val="00B36B25"/>
    <w:rsid w:val="00B82BC7"/>
    <w:rsid w:val="00BA34AD"/>
    <w:rsid w:val="00BD0C58"/>
    <w:rsid w:val="00C064ED"/>
    <w:rsid w:val="00C105CB"/>
    <w:rsid w:val="00C21C63"/>
    <w:rsid w:val="00C30942"/>
    <w:rsid w:val="00C97C81"/>
    <w:rsid w:val="00D27DF4"/>
    <w:rsid w:val="00D5268A"/>
    <w:rsid w:val="00D54976"/>
    <w:rsid w:val="00D61950"/>
    <w:rsid w:val="00D864C9"/>
    <w:rsid w:val="00D874E6"/>
    <w:rsid w:val="00E05A2D"/>
    <w:rsid w:val="00E13B98"/>
    <w:rsid w:val="00E310A2"/>
    <w:rsid w:val="00E72584"/>
    <w:rsid w:val="00EB0C50"/>
    <w:rsid w:val="00EC3042"/>
    <w:rsid w:val="00EC4BAF"/>
    <w:rsid w:val="00F05596"/>
    <w:rsid w:val="00F31EC8"/>
    <w:rsid w:val="00F508B7"/>
    <w:rsid w:val="00F67B6B"/>
    <w:rsid w:val="00F8118F"/>
    <w:rsid w:val="00FB11DF"/>
    <w:rsid w:val="00FC0A20"/>
    <w:rsid w:val="00FC6357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77BB6-9B7A-4E23-884F-DC8CBFC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5">
    <w:name w:val="Balloon Text"/>
    <w:basedOn w:val="a1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Знак примечания1"/>
    <w:basedOn w:val="13"/>
    <w:link w:val="a7"/>
    <w:rPr>
      <w:sz w:val="16"/>
    </w:rPr>
  </w:style>
  <w:style w:type="character" w:styleId="a7">
    <w:name w:val="annotation reference"/>
    <w:basedOn w:val="a2"/>
    <w:link w:val="12"/>
    <w:rPr>
      <w:sz w:val="16"/>
    </w:rPr>
  </w:style>
  <w:style w:type="paragraph" w:styleId="41">
    <w:name w:val="toc 4"/>
    <w:basedOn w:val="a1"/>
    <w:next w:val="a1"/>
    <w:link w:val="42"/>
    <w:uiPriority w:val="39"/>
    <w:pPr>
      <w:spacing w:after="100"/>
      <w:ind w:left="66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2"/>
    <w:link w:val="14"/>
    <w:rPr>
      <w:color w:val="605E5C"/>
      <w:shd w:val="clear" w:color="auto" w:fill="E1DFDD"/>
    </w:rPr>
  </w:style>
  <w:style w:type="paragraph" w:customStyle="1" w:styleId="ListaBlack">
    <w:name w:val="Lista Black"/>
    <w:basedOn w:val="a8"/>
    <w:link w:val="ListaBlack0"/>
    <w:pPr>
      <w:keepNext/>
      <w:numPr>
        <w:numId w:val="40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9"/>
    <w:link w:val="ListaBlack"/>
    <w:rPr>
      <w:rFonts w:ascii="Calibri" w:hAnsi="Calibri"/>
      <w:sz w:val="20"/>
    </w:rPr>
  </w:style>
  <w:style w:type="paragraph" w:styleId="61">
    <w:name w:val="toc 6"/>
    <w:basedOn w:val="a1"/>
    <w:next w:val="a1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1"/>
    <w:next w:val="a1"/>
    <w:link w:val="72"/>
    <w:uiPriority w:val="39"/>
    <w:pPr>
      <w:spacing w:after="100"/>
      <w:ind w:left="1320"/>
    </w:pPr>
  </w:style>
  <w:style w:type="character" w:customStyle="1" w:styleId="72">
    <w:name w:val="Оглавление 7 Знак"/>
    <w:basedOn w:val="1"/>
    <w:link w:val="71"/>
  </w:style>
  <w:style w:type="paragraph" w:styleId="a8">
    <w:name w:val="Body Text"/>
    <w:basedOn w:val="a1"/>
    <w:link w:val="a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1"/>
    <w:link w:val="a8"/>
    <w:rPr>
      <w:rFonts w:ascii="Arial" w:hAnsi="Arial"/>
      <w:sz w:val="24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a">
    <w:name w:val="List Paragraph"/>
    <w:basedOn w:val="a1"/>
    <w:link w:val="a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customStyle="1" w:styleId="16">
    <w:name w:val="Замещающий текст1"/>
    <w:basedOn w:val="13"/>
    <w:link w:val="ac"/>
    <w:rPr>
      <w:color w:val="808080"/>
    </w:rPr>
  </w:style>
  <w:style w:type="character" w:styleId="ac">
    <w:name w:val="Placeholder Text"/>
    <w:basedOn w:val="a2"/>
    <w:link w:val="16"/>
    <w:rPr>
      <w:color w:val="808080"/>
    </w:rPr>
  </w:style>
  <w:style w:type="paragraph" w:customStyle="1" w:styleId="13">
    <w:name w:val="Основной шрифт абзаца1"/>
  </w:style>
  <w:style w:type="paragraph" w:customStyle="1" w:styleId="17">
    <w:name w:val="Просмотренная гиперссылка1"/>
    <w:link w:val="ad"/>
    <w:rPr>
      <w:color w:val="800080"/>
      <w:u w:val="single"/>
    </w:rPr>
  </w:style>
  <w:style w:type="character" w:styleId="ad">
    <w:name w:val="FollowedHyperlink"/>
    <w:link w:val="17"/>
    <w:rPr>
      <w:color w:val="800080"/>
      <w:u w:val="single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">
    <w:name w:val="!Список с точками"/>
    <w:basedOn w:val="a1"/>
    <w:link w:val="ae"/>
    <w:pPr>
      <w:numPr>
        <w:numId w:val="4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e">
    <w:name w:val="!Список с точками"/>
    <w:basedOn w:val="1"/>
    <w:link w:val="a"/>
    <w:rPr>
      <w:rFonts w:ascii="Times New Roman" w:hAnsi="Times New Roman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rFonts w:ascii="Times New Roman" w:hAnsi="Times New Roman"/>
      <w:b/>
      <w:sz w:val="20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3">
    <w:name w:val="!Синий заголовок текста"/>
    <w:basedOn w:val="af4"/>
    <w:link w:val="af5"/>
  </w:style>
  <w:style w:type="character" w:customStyle="1" w:styleId="af5">
    <w:name w:val="!Синий заголовок текста"/>
    <w:basedOn w:val="af6"/>
    <w:link w:val="af3"/>
    <w:rPr>
      <w:rFonts w:ascii="Times New Roman" w:hAnsi="Times New Roman"/>
      <w:b/>
      <w:color w:val="2C8DE6"/>
      <w:u w:val="single"/>
    </w:rPr>
  </w:style>
  <w:style w:type="paragraph" w:customStyle="1" w:styleId="TableParagraph">
    <w:name w:val="Table Paragraph"/>
    <w:basedOn w:val="a1"/>
    <w:link w:val="TableParagraph0"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7">
    <w:name w:val="цвет в таблице"/>
    <w:link w:val="af8"/>
    <w:rPr>
      <w:color w:val="2C8DE6"/>
    </w:rPr>
  </w:style>
  <w:style w:type="character" w:customStyle="1" w:styleId="af8">
    <w:name w:val="цвет в таблице"/>
    <w:link w:val="af7"/>
    <w:rPr>
      <w:color w:val="2C8DE6"/>
    </w:rPr>
  </w:style>
  <w:style w:type="paragraph" w:customStyle="1" w:styleId="18">
    <w:name w:val="Абзац списка1"/>
    <w:basedOn w:val="a1"/>
    <w:link w:val="19"/>
    <w:pPr>
      <w:spacing w:after="0" w:line="360" w:lineRule="auto"/>
      <w:ind w:left="720"/>
    </w:pPr>
    <w:rPr>
      <w:rFonts w:ascii="Arial" w:hAnsi="Arial"/>
    </w:rPr>
  </w:style>
  <w:style w:type="character" w:customStyle="1" w:styleId="19">
    <w:name w:val="Абзац списка1"/>
    <w:basedOn w:val="1"/>
    <w:link w:val="18"/>
    <w:rPr>
      <w:rFonts w:ascii="Arial" w:hAnsi="Arial"/>
    </w:rPr>
  </w:style>
  <w:style w:type="paragraph" w:customStyle="1" w:styleId="a0">
    <w:name w:val="цветной текст"/>
    <w:basedOn w:val="a1"/>
    <w:link w:val="af9"/>
    <w:pPr>
      <w:numPr>
        <w:numId w:val="4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9">
    <w:name w:val="цветной текст"/>
    <w:basedOn w:val="1"/>
    <w:link w:val="a0"/>
    <w:rPr>
      <w:rFonts w:ascii="Times New Roman" w:hAnsi="Times New Roman"/>
      <w:color w:val="2C8DE6"/>
    </w:rPr>
  </w:style>
  <w:style w:type="paragraph" w:customStyle="1" w:styleId="afa">
    <w:name w:val="Базовый"/>
    <w:link w:val="a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b">
    <w:name w:val="Базовый"/>
    <w:link w:val="afa"/>
    <w:rPr>
      <w:rFonts w:ascii="Times New Roman" w:hAnsi="Times New Roman"/>
      <w:sz w:val="24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customStyle="1" w:styleId="bullet">
    <w:name w:val="bullet"/>
    <w:basedOn w:val="a1"/>
    <w:link w:val="bullet0"/>
    <w:pPr>
      <w:numPr>
        <w:numId w:val="4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afd">
    <w:name w:val="footer"/>
    <w:basedOn w:val="a1"/>
    <w:link w:val="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1"/>
    <w:link w:val="afd"/>
  </w:style>
  <w:style w:type="paragraph" w:customStyle="1" w:styleId="af4">
    <w:name w:val="выделение цвет"/>
    <w:basedOn w:val="a1"/>
    <w:link w:val="af6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6">
    <w:name w:val="выделение цвет"/>
    <w:basedOn w:val="1"/>
    <w:link w:val="af4"/>
    <w:rPr>
      <w:rFonts w:ascii="Times New Roman" w:hAnsi="Times New Roman"/>
      <w:b/>
      <w:color w:val="2C8DE6"/>
      <w:u w:val="single"/>
    </w:rPr>
  </w:style>
  <w:style w:type="paragraph" w:customStyle="1" w:styleId="1b">
    <w:name w:val="Гиперссылка1"/>
    <w:link w:val="aff"/>
    <w:rPr>
      <w:color w:val="0000FF"/>
      <w:u w:val="single"/>
    </w:rPr>
  </w:style>
  <w:style w:type="character" w:styleId="aff">
    <w:name w:val="Hyperlink"/>
    <w:link w:val="1b"/>
    <w:uiPriority w:val="9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c">
    <w:name w:val="toc 1"/>
    <w:basedOn w:val="a1"/>
    <w:next w:val="a1"/>
    <w:link w:val="1d"/>
    <w:uiPriority w:val="39"/>
    <w:pPr>
      <w:tabs>
        <w:tab w:val="right" w:leader="dot" w:pos="9825"/>
      </w:tabs>
      <w:spacing w:after="0" w:line="276" w:lineRule="auto"/>
    </w:pPr>
    <w:rPr>
      <w:rFonts w:ascii="Arial" w:hAnsi="Arial"/>
      <w:sz w:val="24"/>
    </w:rPr>
  </w:style>
  <w:style w:type="character" w:customStyle="1" w:styleId="1d">
    <w:name w:val="Оглавление 1 Знак"/>
    <w:basedOn w:val="1"/>
    <w:link w:val="1c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header"/>
    <w:basedOn w:val="a1"/>
    <w:link w:val="a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1"/>
    <w:link w:val="aff0"/>
  </w:style>
  <w:style w:type="paragraph" w:styleId="aff2">
    <w:name w:val="caption"/>
    <w:basedOn w:val="a1"/>
    <w:next w:val="a1"/>
    <w:link w:val="af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3">
    <w:name w:val="Название объекта Знак"/>
    <w:basedOn w:val="1"/>
    <w:link w:val="aff2"/>
    <w:rPr>
      <w:rFonts w:ascii="Arial" w:hAnsi="Arial"/>
      <w:b/>
      <w:sz w:val="36"/>
    </w:rPr>
  </w:style>
  <w:style w:type="paragraph" w:styleId="91">
    <w:name w:val="toc 9"/>
    <w:basedOn w:val="a1"/>
    <w:next w:val="a1"/>
    <w:link w:val="92"/>
    <w:uiPriority w:val="39"/>
    <w:pPr>
      <w:spacing w:after="100"/>
      <w:ind w:left="1760"/>
    </w:pPr>
  </w:style>
  <w:style w:type="character" w:customStyle="1" w:styleId="92">
    <w:name w:val="Оглавление 9 Знак"/>
    <w:basedOn w:val="1"/>
    <w:link w:val="91"/>
  </w:style>
  <w:style w:type="paragraph" w:styleId="aff4">
    <w:name w:val="No Spacing"/>
    <w:link w:val="aff5"/>
    <w:pPr>
      <w:spacing w:after="0" w:line="240" w:lineRule="auto"/>
    </w:pPr>
  </w:style>
  <w:style w:type="character" w:customStyle="1" w:styleId="aff5">
    <w:name w:val="Без интервала Знак"/>
    <w:link w:val="aff4"/>
  </w:style>
  <w:style w:type="paragraph" w:customStyle="1" w:styleId="1e">
    <w:name w:val="Номер страницы1"/>
    <w:link w:val="aff6"/>
    <w:rPr>
      <w:rFonts w:ascii="Arial" w:hAnsi="Arial"/>
      <w:sz w:val="16"/>
    </w:rPr>
  </w:style>
  <w:style w:type="character" w:styleId="aff6">
    <w:name w:val="page number"/>
    <w:link w:val="1e"/>
    <w:rPr>
      <w:rFonts w:ascii="Arial" w:hAnsi="Arial"/>
      <w:sz w:val="16"/>
    </w:rPr>
  </w:style>
  <w:style w:type="paragraph" w:styleId="81">
    <w:name w:val="toc 8"/>
    <w:basedOn w:val="a1"/>
    <w:next w:val="a1"/>
    <w:link w:val="82"/>
    <w:uiPriority w:val="39"/>
    <w:pPr>
      <w:spacing w:after="100"/>
      <w:ind w:left="1540"/>
    </w:pPr>
  </w:style>
  <w:style w:type="character" w:customStyle="1" w:styleId="82">
    <w:name w:val="Оглавление 8 Знак"/>
    <w:basedOn w:val="1"/>
    <w:link w:val="81"/>
  </w:style>
  <w:style w:type="paragraph" w:customStyle="1" w:styleId="aff7">
    <w:name w:val="!Текст"/>
    <w:basedOn w:val="a1"/>
    <w:link w:val="aff8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8">
    <w:name w:val="!Текст"/>
    <w:basedOn w:val="1"/>
    <w:link w:val="aff7"/>
    <w:rPr>
      <w:rFonts w:ascii="Times New Roman" w:hAnsi="Times New Roman"/>
    </w:rPr>
  </w:style>
  <w:style w:type="paragraph" w:styleId="51">
    <w:name w:val="toc 5"/>
    <w:basedOn w:val="a1"/>
    <w:next w:val="a1"/>
    <w:link w:val="52"/>
    <w:uiPriority w:val="39"/>
    <w:pPr>
      <w:spacing w:after="100"/>
      <w:ind w:left="880"/>
    </w:pPr>
  </w:style>
  <w:style w:type="character" w:customStyle="1" w:styleId="52">
    <w:name w:val="Оглавление 5 Знак"/>
    <w:basedOn w:val="1"/>
    <w:link w:val="51"/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aff9">
    <w:name w:val="TOC Heading"/>
    <w:basedOn w:val="10"/>
    <w:next w:val="a1"/>
    <w:link w:val="affa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a">
    <w:name w:val="Заголовок оглавления Знак"/>
    <w:basedOn w:val="11"/>
    <w:link w:val="aff9"/>
    <w:rPr>
      <w:rFonts w:ascii="Cambria" w:hAnsi="Cambria"/>
      <w:b/>
      <w:caps w:val="0"/>
      <w:color w:val="365F91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styleId="affb">
    <w:name w:val="Subtitle"/>
    <w:basedOn w:val="a1"/>
    <w:next w:val="a1"/>
    <w:link w:val="affc"/>
    <w:uiPriority w:val="11"/>
    <w:qFormat/>
    <w:rPr>
      <w:rFonts w:ascii="Calibri" w:hAnsi="Calibri"/>
      <w:color w:val="5A5A5A"/>
    </w:rPr>
  </w:style>
  <w:style w:type="character" w:customStyle="1" w:styleId="affc">
    <w:name w:val="Подзаголовок Знак"/>
    <w:basedOn w:val="1"/>
    <w:link w:val="affb"/>
    <w:rPr>
      <w:rFonts w:ascii="Calibri" w:hAnsi="Calibri"/>
      <w:color w:val="5A5A5A"/>
    </w:rPr>
  </w:style>
  <w:style w:type="paragraph" w:styleId="affd">
    <w:name w:val="Title"/>
    <w:basedOn w:val="a1"/>
    <w:next w:val="a1"/>
    <w:link w:val="affe"/>
    <w:uiPriority w:val="10"/>
    <w:qFormat/>
    <w:pPr>
      <w:keepNext/>
      <w:keepLines/>
      <w:spacing w:before="480" w:after="120"/>
    </w:pPr>
    <w:rPr>
      <w:rFonts w:ascii="Calibri" w:hAnsi="Calibri"/>
      <w:b/>
      <w:sz w:val="72"/>
    </w:rPr>
  </w:style>
  <w:style w:type="character" w:customStyle="1" w:styleId="affe">
    <w:name w:val="Заголовок Знак"/>
    <w:basedOn w:val="1"/>
    <w:link w:val="affd"/>
    <w:rPr>
      <w:rFonts w:ascii="Calibri" w:hAnsi="Calibri"/>
      <w:b/>
      <w:sz w:val="72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25">
    <w:name w:val="Неразрешенное упоминание2"/>
    <w:basedOn w:val="13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27">
    <w:name w:val="Body Text 2"/>
    <w:basedOn w:val="a1"/>
    <w:link w:val="28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8">
    <w:name w:val="Основной текст 2 Знак"/>
    <w:basedOn w:val="1"/>
    <w:link w:val="27"/>
    <w:rPr>
      <w:rFonts w:ascii="Arial" w:hAnsi="Arial"/>
      <w:spacing w:val="-3"/>
    </w:rPr>
  </w:style>
  <w:style w:type="paragraph" w:styleId="af0">
    <w:name w:val="annotation text"/>
    <w:basedOn w:val="a1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0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customStyle="1" w:styleId="29">
    <w:name w:val="Сетка таблицы2"/>
    <w:basedOn w:val="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f">
    <w:name w:val="Table Grid"/>
    <w:basedOn w:val="a3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3"/>
    <w:uiPriority w:val="43"/>
    <w:rsid w:val="00802EB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f0">
    <w:name w:val="Grid Table Light"/>
    <w:basedOn w:val="a3"/>
    <w:uiPriority w:val="40"/>
    <w:rsid w:val="00802E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j0s43v8nSIp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36</Pages>
  <Words>9214</Words>
  <Characters>52521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Масляева МС</cp:lastModifiedBy>
  <cp:revision>67</cp:revision>
  <cp:lastPrinted>2023-06-06T01:51:00Z</cp:lastPrinted>
  <dcterms:created xsi:type="dcterms:W3CDTF">2023-02-02T01:05:00Z</dcterms:created>
  <dcterms:modified xsi:type="dcterms:W3CDTF">2023-06-13T03:48:00Z</dcterms:modified>
</cp:coreProperties>
</file>