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D2B2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D41D0A" w14:textId="4EA966B9" w:rsidR="00B22A38" w:rsidRDefault="00C11549" w:rsidP="00C115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3D6AFA8" wp14:editId="1A4DC204">
            <wp:extent cx="3304540" cy="1286510"/>
            <wp:effectExtent l="0" t="0" r="0" b="8890"/>
            <wp:docPr id="1" name="Рисунок 1" descr="Изображение выглядит как текст, Шрифт, логотип, Графи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, Шрифт, логотип, Графика&#10;&#10;Автоматически созданное описание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6AEE9C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250B8C1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CC9508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C7E5AB4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66A7C8B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E38891C" w14:textId="77777777" w:rsidR="00B22A38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 xml:space="preserve">Инструкция по охране труда </w:t>
      </w:r>
    </w:p>
    <w:p w14:paraId="19F0BBE2" w14:textId="77777777" w:rsidR="00B22A38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48"/>
          <w:szCs w:val="48"/>
        </w:rPr>
        <w:t>Чемпионата по профессиональному мастерству «Профессионал»</w:t>
      </w:r>
    </w:p>
    <w:p w14:paraId="4364963B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4E43A11" w14:textId="2DF99A0C" w:rsidR="00B22A38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  <w:r>
        <w:rPr>
          <w:rFonts w:eastAsia="Times New Roman" w:cs="Times New Roman"/>
          <w:color w:val="000000"/>
          <w:sz w:val="44"/>
          <w:szCs w:val="44"/>
        </w:rPr>
        <w:t>Компетенция «</w:t>
      </w:r>
      <w:r w:rsidR="00D235CF">
        <w:rPr>
          <w:rFonts w:eastAsia="Times New Roman" w:cs="Times New Roman"/>
          <w:color w:val="000000"/>
          <w:sz w:val="44"/>
          <w:szCs w:val="44"/>
        </w:rPr>
        <w:t>Звукорежиссура</w:t>
      </w:r>
      <w:r>
        <w:rPr>
          <w:rFonts w:eastAsia="Times New Roman" w:cs="Times New Roman"/>
          <w:color w:val="000000"/>
          <w:sz w:val="44"/>
          <w:szCs w:val="44"/>
        </w:rPr>
        <w:t>»</w:t>
      </w:r>
    </w:p>
    <w:p w14:paraId="42944F7B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EB9E917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D2FF52A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3DD35FB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6CC357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8E9C53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0FED13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706D256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BBFFE50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8C316F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513827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E41F4A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911BAC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DF5B65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0C1F73A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C36351F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A0EA48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648CE76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225338D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3761EA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B448F8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32601F59" w14:textId="77777777" w:rsidR="00B22A38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2023</w:t>
      </w:r>
    </w:p>
    <w:p w14:paraId="2C9F5739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E200E4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492D34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57FFD3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FE3CFC" w14:textId="77777777" w:rsidR="00B22A38" w:rsidRDefault="0000000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859859731"/>
        <w:docPartObj>
          <w:docPartGallery w:val="Table of Contents"/>
          <w:docPartUnique/>
        </w:docPartObj>
      </w:sdtPr>
      <w:sdtContent>
        <w:p w14:paraId="3C7668C9" w14:textId="77777777" w:rsidR="00B22A38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259ECDAC" w14:textId="77777777" w:rsidR="00B22A38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845137A" w14:textId="77777777" w:rsidR="00B22A38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6D0920E9" w14:textId="77777777" w:rsidR="00B22A38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12407293" w14:textId="77777777" w:rsidR="00B22A38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4D78227B" w14:textId="77777777" w:rsidR="00B22A38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14CFA18D" w14:textId="63887089" w:rsidR="00B22A38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14:paraId="63698FC4" w14:textId="77777777" w:rsidR="00B22A38" w:rsidRDefault="0000000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63BD3196" w14:textId="77777777" w:rsidR="00B22A38" w:rsidRDefault="0000000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6C242A18" w14:textId="77777777" w:rsidR="00B22A38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при выполнении электросварочных работ и предназначена для участников Чемпионата по профессиональному мастерству «Профессионал».</w:t>
      </w:r>
    </w:p>
    <w:p w14:paraId="426FDC6B" w14:textId="5D7952B9" w:rsidR="00B22A38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 Чемпионата по профессиональному мастерству «Профессионал» (далее Чемпионат) компетенции «</w:t>
      </w:r>
      <w:r w:rsidR="0018430C">
        <w:rPr>
          <w:rFonts w:eastAsia="Times New Roman" w:cs="Times New Roman"/>
          <w:color w:val="000000"/>
          <w:sz w:val="28"/>
          <w:szCs w:val="28"/>
        </w:rPr>
        <w:t>Звукорежиссура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5867DEE5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23DED1DB" w14:textId="77777777" w:rsidR="00B22A38" w:rsidRDefault="0000000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6259028" w14:textId="77777777" w:rsidR="00B22A38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5A1820F3" w14:textId="77777777" w:rsidR="00B22A38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AB502FC" w14:textId="5780D0CB" w:rsidR="00B22A38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2.1.2 ФГОС </w:t>
      </w:r>
      <w:r w:rsidR="0018430C">
        <w:rPr>
          <w:rFonts w:eastAsia="Times New Roman" w:cs="Times New Roman"/>
          <w:color w:val="000000"/>
          <w:sz w:val="28"/>
          <w:szCs w:val="28"/>
        </w:rPr>
        <w:t>53</w:t>
      </w:r>
      <w:r>
        <w:rPr>
          <w:rFonts w:eastAsia="Times New Roman" w:cs="Times New Roman"/>
          <w:color w:val="000000"/>
          <w:sz w:val="28"/>
          <w:szCs w:val="28"/>
        </w:rPr>
        <w:t>.0</w:t>
      </w:r>
      <w:r w:rsidR="0018430C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.0</w:t>
      </w:r>
      <w:r w:rsidR="0018430C">
        <w:rPr>
          <w:rFonts w:eastAsia="Times New Roman" w:cs="Times New Roman"/>
          <w:color w:val="000000"/>
          <w:sz w:val="28"/>
          <w:szCs w:val="28"/>
        </w:rPr>
        <w:t>8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8430C">
        <w:rPr>
          <w:rFonts w:eastAsia="Times New Roman" w:cs="Times New Roman"/>
          <w:color w:val="000000"/>
          <w:sz w:val="28"/>
          <w:szCs w:val="28"/>
        </w:rPr>
        <w:t>Музыкальное звукооператорское мастерство</w:t>
      </w:r>
      <w:r>
        <w:rPr>
          <w:rFonts w:eastAsia="Times New Roman" w:cs="Times New Roman"/>
          <w:color w:val="000000"/>
          <w:sz w:val="28"/>
          <w:szCs w:val="28"/>
        </w:rPr>
        <w:t xml:space="preserve">, Приказ Министерства образования и науки России от </w:t>
      </w:r>
      <w:r w:rsidR="0018430C">
        <w:rPr>
          <w:rFonts w:eastAsia="Times New Roman" w:cs="Times New Roman"/>
          <w:color w:val="000000"/>
          <w:sz w:val="28"/>
          <w:szCs w:val="28"/>
        </w:rPr>
        <w:t>13</w:t>
      </w:r>
      <w:r>
        <w:rPr>
          <w:rFonts w:eastAsia="Times New Roman" w:cs="Times New Roman"/>
          <w:color w:val="000000"/>
          <w:sz w:val="28"/>
          <w:szCs w:val="28"/>
        </w:rPr>
        <w:t>.0</w:t>
      </w:r>
      <w:r w:rsidR="0018430C">
        <w:rPr>
          <w:rFonts w:eastAsia="Times New Roman" w:cs="Times New Roman"/>
          <w:color w:val="000000"/>
          <w:sz w:val="28"/>
          <w:szCs w:val="28"/>
        </w:rPr>
        <w:t>8</w:t>
      </w:r>
      <w:r>
        <w:rPr>
          <w:rFonts w:eastAsia="Times New Roman" w:cs="Times New Roman"/>
          <w:color w:val="000000"/>
          <w:sz w:val="28"/>
          <w:szCs w:val="28"/>
        </w:rPr>
        <w:t>.201</w:t>
      </w:r>
      <w:r w:rsidR="0018430C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 xml:space="preserve"> № </w:t>
      </w:r>
      <w:r w:rsidR="0018430C">
        <w:rPr>
          <w:rFonts w:eastAsia="Times New Roman" w:cs="Times New Roman"/>
          <w:color w:val="000000"/>
          <w:sz w:val="28"/>
          <w:szCs w:val="28"/>
        </w:rPr>
        <w:t>997</w:t>
      </w:r>
      <w:r>
        <w:rPr>
          <w:rFonts w:eastAsia="Times New Roman" w:cs="Times New Roman"/>
          <w:color w:val="000000"/>
          <w:sz w:val="28"/>
          <w:szCs w:val="28"/>
        </w:rPr>
        <w:t xml:space="preserve"> и зарегистрировано в Минюсте России 2</w:t>
      </w:r>
      <w:r w:rsidR="00554489">
        <w:rPr>
          <w:rFonts w:eastAsia="Times New Roman" w:cs="Times New Roman"/>
          <w:color w:val="000000"/>
          <w:sz w:val="28"/>
          <w:szCs w:val="28"/>
        </w:rPr>
        <w:t>1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54489">
        <w:rPr>
          <w:rFonts w:eastAsia="Times New Roman" w:cs="Times New Roman"/>
          <w:color w:val="000000"/>
          <w:sz w:val="28"/>
          <w:szCs w:val="28"/>
        </w:rPr>
        <w:t>августа</w:t>
      </w:r>
      <w:r>
        <w:rPr>
          <w:rFonts w:eastAsia="Times New Roman" w:cs="Times New Roman"/>
          <w:color w:val="000000"/>
          <w:sz w:val="28"/>
          <w:szCs w:val="28"/>
        </w:rPr>
        <w:t xml:space="preserve"> 201</w:t>
      </w:r>
      <w:r w:rsidR="00554489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 xml:space="preserve"> г. № </w:t>
      </w:r>
      <w:r w:rsidR="00554489">
        <w:rPr>
          <w:rFonts w:eastAsia="Times New Roman" w:cs="Times New Roman"/>
          <w:color w:val="000000"/>
          <w:sz w:val="28"/>
          <w:szCs w:val="28"/>
        </w:rPr>
        <w:t>33745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D406F4A" w14:textId="1AB36BB9" w:rsidR="00B22A38" w:rsidRPr="00554489" w:rsidRDefault="00000000" w:rsidP="005544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 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 xml:space="preserve">СанПиН 2.2.2/2.4.1340-03 </w:t>
      </w:r>
      <w:r w:rsidR="00554489">
        <w:rPr>
          <w:rFonts w:eastAsia="Times New Roman" w:cs="Times New Roman"/>
          <w:color w:val="000000"/>
          <w:sz w:val="28"/>
          <w:szCs w:val="28"/>
        </w:rPr>
        <w:t>«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Гигиенические требования к персональным электронно-вычислительным машинам и организации работы</w:t>
      </w:r>
      <w:r w:rsidR="00554489">
        <w:rPr>
          <w:rFonts w:eastAsia="Times New Roman" w:cs="Times New Roman"/>
          <w:color w:val="000000"/>
          <w:sz w:val="28"/>
          <w:szCs w:val="28"/>
        </w:rPr>
        <w:t>»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;</w:t>
      </w:r>
    </w:p>
    <w:p w14:paraId="6BFA3961" w14:textId="2A445667" w:rsidR="00B22A38" w:rsidRPr="00554489" w:rsidRDefault="00000000" w:rsidP="005544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 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 xml:space="preserve">СанПиН 1.2.3685-21 </w:t>
      </w:r>
      <w:r w:rsidR="00554489">
        <w:rPr>
          <w:rFonts w:eastAsia="Times New Roman" w:cs="Times New Roman"/>
          <w:color w:val="000000"/>
          <w:sz w:val="28"/>
          <w:szCs w:val="28"/>
        </w:rPr>
        <w:t>«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r w:rsidR="00554489">
        <w:rPr>
          <w:rFonts w:eastAsia="Times New Roman" w:cs="Times New Roman"/>
          <w:color w:val="000000"/>
          <w:sz w:val="28"/>
          <w:szCs w:val="28"/>
        </w:rPr>
        <w:t>»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;</w:t>
      </w:r>
    </w:p>
    <w:p w14:paraId="13653938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  <w:bookmarkStart w:id="3" w:name="_heading=h.3znysh7"/>
      <w:bookmarkEnd w:id="3"/>
    </w:p>
    <w:p w14:paraId="2D50DA4F" w14:textId="77777777" w:rsidR="00B22A38" w:rsidRDefault="0000000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78154557" w14:textId="63971B69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1A0B7B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Для участников </w:t>
      </w:r>
      <w:r>
        <w:rPr>
          <w:rFonts w:cs="Times New Roman"/>
          <w:b/>
          <w:bCs/>
          <w:color w:val="000000" w:themeColor="text1"/>
          <w:sz w:val="28"/>
          <w:szCs w:val="28"/>
          <w:u w:val="single"/>
        </w:rPr>
        <w:t>возрастной категории Юниоры</w:t>
      </w:r>
    </w:p>
    <w:p w14:paraId="4D2B03E1" w14:textId="42D20B16" w:rsid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1.1. К участию в конкурсе, под непосредственным руководством Экспертов Компетенции «Звукорежиссура» по стандартам </w:t>
      </w:r>
      <w:r>
        <w:rPr>
          <w:rFonts w:cs="Times New Roman"/>
          <w:sz w:val="28"/>
          <w:szCs w:val="28"/>
        </w:rPr>
        <w:t xml:space="preserve">Чемпионата </w:t>
      </w:r>
      <w:r w:rsidRPr="001A0B7B">
        <w:rPr>
          <w:rFonts w:cs="Times New Roman"/>
          <w:sz w:val="28"/>
          <w:szCs w:val="28"/>
        </w:rPr>
        <w:t>«</w:t>
      </w:r>
      <w:r>
        <w:rPr>
          <w:rFonts w:cs="Times New Roman"/>
          <w:sz w:val="28"/>
          <w:szCs w:val="28"/>
        </w:rPr>
        <w:t>Профессионалы</w:t>
      </w:r>
      <w:r w:rsidRPr="001A0B7B">
        <w:rPr>
          <w:rFonts w:cs="Times New Roman"/>
          <w:sz w:val="28"/>
          <w:szCs w:val="28"/>
        </w:rPr>
        <w:t>» допускаются участники</w:t>
      </w:r>
      <w:r>
        <w:rPr>
          <w:rFonts w:cs="Times New Roman"/>
          <w:sz w:val="28"/>
          <w:szCs w:val="28"/>
        </w:rPr>
        <w:t>:</w:t>
      </w:r>
    </w:p>
    <w:p w14:paraId="6312084C" w14:textId="1041C2AD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имеющие справку об обучении в образовательной организации среднего общего образования</w:t>
      </w:r>
      <w:r w:rsidRPr="001A0B7B">
        <w:rPr>
          <w:rFonts w:cs="Times New Roman"/>
          <w:sz w:val="28"/>
          <w:szCs w:val="28"/>
        </w:rPr>
        <w:t>;</w:t>
      </w:r>
    </w:p>
    <w:p w14:paraId="45D548D1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lastRenderedPageBreak/>
        <w:t>- прошедшие инструктаж по охране труда по «Программе инструктажа по охране труда и технике безопасности»;</w:t>
      </w:r>
    </w:p>
    <w:p w14:paraId="22574169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ознакомленные с инструкцией по охране труда;</w:t>
      </w:r>
    </w:p>
    <w:p w14:paraId="08751790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F15AE8E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4DD63CC0" w14:textId="23F534DA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>
        <w:rPr>
          <w:rFonts w:cs="Times New Roman"/>
          <w:b/>
          <w:bCs/>
          <w:color w:val="000000" w:themeColor="text1"/>
          <w:sz w:val="28"/>
          <w:szCs w:val="28"/>
          <w:u w:val="single"/>
        </w:rPr>
        <w:t>Для участников возрастной категории Основные</w:t>
      </w:r>
    </w:p>
    <w:p w14:paraId="0EB85E35" w14:textId="2EC50278" w:rsidR="001A0B7B" w:rsidRPr="004E27BD" w:rsidRDefault="001A0B7B" w:rsidP="004E27BD">
      <w:pPr>
        <w:pStyle w:val="af6"/>
        <w:numPr>
          <w:ilvl w:val="1"/>
          <w:numId w:val="10"/>
        </w:numPr>
        <w:spacing w:line="360" w:lineRule="auto"/>
        <w:ind w:firstLine="349"/>
        <w:jc w:val="both"/>
        <w:rPr>
          <w:rFonts w:cs="Times New Roman"/>
          <w:sz w:val="28"/>
          <w:szCs w:val="28"/>
        </w:rPr>
      </w:pPr>
      <w:r w:rsidRPr="004E27BD">
        <w:rPr>
          <w:rFonts w:cs="Times New Roman"/>
          <w:sz w:val="28"/>
          <w:szCs w:val="28"/>
        </w:rPr>
        <w:t>К самостоятельному выполнению конкурсных заданий в Компетенции «Звукорежиссура» по стандартам Чемпионата «Профессионалы» допускаются участники:</w:t>
      </w:r>
    </w:p>
    <w:p w14:paraId="2EE57050" w14:textId="5D5DC71F" w:rsidR="001A0B7B" w:rsidRPr="001A0B7B" w:rsidRDefault="001A0B7B" w:rsidP="001A0B7B">
      <w:pPr>
        <w:spacing w:line="360" w:lineRule="auto"/>
        <w:ind w:left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имеющие справку об обучении образовательной организации среднего </w:t>
      </w:r>
      <w:r w:rsidR="00C11549">
        <w:rPr>
          <w:rFonts w:cs="Times New Roman"/>
          <w:sz w:val="28"/>
          <w:szCs w:val="28"/>
        </w:rPr>
        <w:t xml:space="preserve">профессионального </w:t>
      </w:r>
      <w:r>
        <w:rPr>
          <w:rFonts w:cs="Times New Roman"/>
          <w:sz w:val="28"/>
          <w:szCs w:val="28"/>
        </w:rPr>
        <w:t xml:space="preserve"> образования</w:t>
      </w:r>
      <w:r w:rsidRPr="001A0B7B">
        <w:rPr>
          <w:rFonts w:cs="Times New Roman"/>
          <w:sz w:val="28"/>
          <w:szCs w:val="28"/>
        </w:rPr>
        <w:t>;</w:t>
      </w:r>
    </w:p>
    <w:p w14:paraId="33126962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461908B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ознакомленные с инструкцией по охране труда;</w:t>
      </w:r>
    </w:p>
    <w:p w14:paraId="0DF30A54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3FDFE639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0B8FEAE8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2B3383B9" w14:textId="54A78169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>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725127F2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2E7663A7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не заходить за ограждения и в технические помещения;</w:t>
      </w:r>
    </w:p>
    <w:p w14:paraId="0ED9D783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соблюдать личную гигиену;</w:t>
      </w:r>
    </w:p>
    <w:p w14:paraId="562D67E6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принимать пищу в строго отведенных местах.</w:t>
      </w:r>
    </w:p>
    <w:p w14:paraId="26F7BBF2" w14:textId="3B7F145B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>.3. Участник для выполнения конкурсного задания использует:</w:t>
      </w:r>
    </w:p>
    <w:p w14:paraId="08F20125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персональный компьютер или ноутбук;</w:t>
      </w:r>
    </w:p>
    <w:p w14:paraId="47228DD5" w14:textId="7261CD6C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3</w:t>
      </w:r>
      <w:r w:rsidR="001A0B7B" w:rsidRPr="001A0B7B">
        <w:rPr>
          <w:rFonts w:cs="Times New Roman"/>
          <w:sz w:val="28"/>
          <w:szCs w:val="28"/>
        </w:rPr>
        <w:t>.4. При выполнении конкурсного задания на участника могут воздействовать следующие вредные и (или) опасные факторы:</w:t>
      </w:r>
    </w:p>
    <w:p w14:paraId="13A7F05C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-чрезмерное напряжение внимания, усиленная нагрузка на слух и зрение</w:t>
      </w:r>
    </w:p>
    <w:p w14:paraId="2CBCB3F1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-работа с оборудованием, подключенному к электросети</w:t>
      </w:r>
    </w:p>
    <w:p w14:paraId="5E4FF912" w14:textId="2000B9DA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>.5. Во время выполнения конкурсного задания средства индивидуальной защиты не требуются. Одежда и обувь должны быть удобными, по сезону, не приносить дискомфорт.</w:t>
      </w:r>
      <w:r w:rsidR="00E5129A">
        <w:rPr>
          <w:rFonts w:cs="Times New Roman"/>
          <w:sz w:val="28"/>
          <w:szCs w:val="28"/>
        </w:rPr>
        <w:t xml:space="preserve"> Головной прибор не используется. </w:t>
      </w:r>
    </w:p>
    <w:p w14:paraId="3D12FD2F" w14:textId="6F4BDBA2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>.6. Знаки безопасности, используемые на рабочем месте, для обозначения присутствующих опасностей:</w:t>
      </w:r>
    </w:p>
    <w:p w14:paraId="1C87BF28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</w:t>
      </w:r>
      <w:r w:rsidRPr="001A0B7B">
        <w:rPr>
          <w:rFonts w:cs="Times New Roman"/>
          <w:color w:val="000000"/>
          <w:sz w:val="28"/>
          <w:szCs w:val="28"/>
          <w:u w:val="single"/>
        </w:rPr>
        <w:t xml:space="preserve"> F 04 Огнетушитель</w:t>
      </w:r>
      <w:r w:rsidRPr="001A0B7B">
        <w:rPr>
          <w:rFonts w:cs="Times New Roman"/>
          <w:color w:val="000000"/>
          <w:sz w:val="28"/>
          <w:szCs w:val="28"/>
        </w:rPr>
        <w:t xml:space="preserve">        </w:t>
      </w:r>
      <w:r w:rsidRPr="001A0B7B">
        <w:rPr>
          <w:rFonts w:cs="Times New Roman"/>
          <w:sz w:val="28"/>
          <w:szCs w:val="28"/>
        </w:rPr>
        <w:t xml:space="preserve">                  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492D0546" wp14:editId="5F303082">
            <wp:extent cx="448945" cy="437515"/>
            <wp:effectExtent l="0" t="0" r="8255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D1529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 E 22 Указатель выхода</w:t>
      </w:r>
      <w:r w:rsidRPr="001A0B7B">
        <w:rPr>
          <w:rFonts w:cs="Times New Roman"/>
          <w:sz w:val="28"/>
          <w:szCs w:val="28"/>
        </w:rPr>
        <w:t xml:space="preserve">                 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56C1E283" wp14:editId="671B9C05">
            <wp:extent cx="768350" cy="409575"/>
            <wp:effectExtent l="0" t="0" r="0" b="9525"/>
            <wp:docPr id="16" name="Рисунок 16" descr="Изображение выглядит как текст, внешний, знак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 descr="Изображение выглядит как текст, внешний, знак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17F24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E 23 Указатель запасного выхода</w:t>
      </w:r>
      <w:r w:rsidRPr="001A0B7B">
        <w:rPr>
          <w:rFonts w:cs="Times New Roman"/>
          <w:sz w:val="28"/>
          <w:szCs w:val="28"/>
        </w:rPr>
        <w:t xml:space="preserve">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293D6341" wp14:editId="33157C9F">
            <wp:extent cx="813435" cy="437515"/>
            <wp:effectExtent l="0" t="0" r="5715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7593A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EC 01 Аптечка первой медицинской помощи</w:t>
      </w:r>
      <w:r w:rsidRPr="001A0B7B">
        <w:rPr>
          <w:rFonts w:cs="Times New Roman"/>
          <w:color w:val="000000"/>
          <w:sz w:val="28"/>
          <w:szCs w:val="28"/>
        </w:rPr>
        <w:t xml:space="preserve">      </w:t>
      </w:r>
      <w:r w:rsidRPr="001A0B7B">
        <w:rPr>
          <w:rFonts w:cs="Times New Roman"/>
          <w:sz w:val="28"/>
          <w:szCs w:val="28"/>
        </w:rPr>
        <w:t xml:space="preserve">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5A5AA897" wp14:editId="630297F9">
            <wp:extent cx="465455" cy="465455"/>
            <wp:effectExtent l="0" t="0" r="0" b="0"/>
            <wp:docPr id="9" name="Рисунок 9" descr="Изображение выглядит как текст, знак, аптечка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Изображение выглядит как текст, знак, аптечка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6D50C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P 01 Запрещается курить</w:t>
      </w:r>
      <w:r w:rsidRPr="001A0B7B">
        <w:rPr>
          <w:rFonts w:cs="Times New Roman"/>
          <w:sz w:val="28"/>
          <w:szCs w:val="28"/>
        </w:rPr>
        <w:t xml:space="preserve">                 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758D139B" wp14:editId="40360D95">
            <wp:extent cx="493395" cy="493395"/>
            <wp:effectExtent l="0" t="0" r="1905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3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7F212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07FE65AC" w14:textId="56DC8CFA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 xml:space="preserve">.7. При несчастном случае пострадавший или очевидец несчастного случая обязан немедленно сообщить о случившемся Экспертам. </w:t>
      </w:r>
    </w:p>
    <w:p w14:paraId="458F35C0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20DDE6B" w14:textId="395DE834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В случае возникновения несчастного случая или болезни участника, об этом немедленно уведомляются Главный эксперт, Эксперт</w:t>
      </w:r>
      <w:r w:rsidR="00C11549">
        <w:rPr>
          <w:rFonts w:cs="Times New Roman"/>
          <w:sz w:val="28"/>
          <w:szCs w:val="28"/>
        </w:rPr>
        <w:t>-наставник, сопровождающий (при наличии)</w:t>
      </w:r>
      <w:r w:rsidRPr="001A0B7B">
        <w:rPr>
          <w:rFonts w:cs="Times New Roman"/>
          <w:sz w:val="28"/>
          <w:szCs w:val="28"/>
        </w:rPr>
        <w:t xml:space="preserve">. Главный эксперт принимает решение о назначении дополнительного времени для участия. В случае отстранения </w:t>
      </w:r>
      <w:r w:rsidRPr="001A0B7B">
        <w:rPr>
          <w:rFonts w:cs="Times New Roman"/>
          <w:sz w:val="28"/>
          <w:szCs w:val="28"/>
        </w:rPr>
        <w:lastRenderedPageBreak/>
        <w:t xml:space="preserve">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091A7648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57385F9A" w14:textId="5A1FE046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 xml:space="preserve">.8.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1A0B7B">
        <w:rPr>
          <w:rFonts w:cs="Times New Roman"/>
          <w:sz w:val="28"/>
          <w:szCs w:val="28"/>
        </w:rPr>
        <w:t xml:space="preserve">Чемпионата </w:t>
      </w:r>
      <w:r w:rsidR="001A0B7B" w:rsidRPr="001A0B7B">
        <w:rPr>
          <w:rFonts w:cs="Times New Roman"/>
          <w:sz w:val="28"/>
          <w:szCs w:val="28"/>
        </w:rPr>
        <w:t>«</w:t>
      </w:r>
      <w:r w:rsidR="001A0B7B">
        <w:rPr>
          <w:rFonts w:cs="Times New Roman"/>
          <w:sz w:val="28"/>
          <w:szCs w:val="28"/>
        </w:rPr>
        <w:t>Профессионалы</w:t>
      </w:r>
      <w:r w:rsidR="001A0B7B" w:rsidRPr="001A0B7B">
        <w:rPr>
          <w:rFonts w:cs="Times New Roman"/>
          <w:sz w:val="28"/>
          <w:szCs w:val="28"/>
        </w:rPr>
        <w:t>».</w:t>
      </w:r>
    </w:p>
    <w:p w14:paraId="28B880AC" w14:textId="5D412B3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Несоблюдение участником норм и правил ОТ и ТБ ведет к</w:t>
      </w:r>
      <w:r w:rsidR="00E8315E">
        <w:rPr>
          <w:rFonts w:cs="Times New Roman"/>
          <w:sz w:val="28"/>
          <w:szCs w:val="28"/>
        </w:rPr>
        <w:t xml:space="preserve"> отстранению участника</w:t>
      </w:r>
      <w:r w:rsidRPr="001A0B7B">
        <w:rPr>
          <w:rFonts w:cs="Times New Roman"/>
          <w:sz w:val="28"/>
          <w:szCs w:val="28"/>
        </w:rPr>
        <w:t>. Постоянное нарушение норм безопасности может привести к временному или перманентному отстранению аналогично апелляции.</w:t>
      </w:r>
    </w:p>
    <w:p w14:paraId="716176A9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43121B58" w14:textId="77777777" w:rsidR="00B22A38" w:rsidRDefault="0000000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3150E7F1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Перед началом работы участники должны выполнить следующее:</w:t>
      </w:r>
    </w:p>
    <w:p w14:paraId="07DEE89D" w14:textId="6C050059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 xml:space="preserve">.1. </w:t>
      </w:r>
      <w:r w:rsidR="00E8315E" w:rsidRPr="00630636">
        <w:rPr>
          <w:rFonts w:eastAsia="Times New Roman" w:cs="Times New Roman"/>
          <w:color w:val="000000"/>
          <w:sz w:val="28"/>
          <w:szCs w:val="28"/>
        </w:rPr>
        <w:t>В</w:t>
      </w:r>
      <w:r w:rsidR="00E8315E">
        <w:rPr>
          <w:rFonts w:eastAsia="Times New Roman" w:cs="Times New Roman"/>
          <w:color w:val="000000"/>
          <w:sz w:val="28"/>
          <w:szCs w:val="28"/>
        </w:rPr>
        <w:t xml:space="preserve"> подготовительный день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2E687651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88FC861" w14:textId="41F636E2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.2. Подготовить рабочее место:</w:t>
      </w:r>
    </w:p>
    <w:p w14:paraId="3F0731F7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разместить канцелярские принадлежности на рабочем столе;</w:t>
      </w:r>
    </w:p>
    <w:p w14:paraId="1214ACF8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 xml:space="preserve">- проверить высоту стула и стола. </w:t>
      </w:r>
    </w:p>
    <w:p w14:paraId="3E3C7093" w14:textId="3A736EBD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.3. Подготовить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6069"/>
      </w:tblGrid>
      <w:tr w:rsidR="00630636" w:rsidRPr="00630636" w14:paraId="532F39B3" w14:textId="77777777" w:rsidTr="007D5E76">
        <w:trPr>
          <w:tblHeader/>
        </w:trPr>
        <w:tc>
          <w:tcPr>
            <w:tcW w:w="3276" w:type="dxa"/>
            <w:shd w:val="clear" w:color="auto" w:fill="auto"/>
          </w:tcPr>
          <w:p w14:paraId="2FB78002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6069" w:type="dxa"/>
            <w:shd w:val="clear" w:color="auto" w:fill="auto"/>
          </w:tcPr>
          <w:p w14:paraId="2DB6A6F1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630636" w:rsidRPr="00630636" w14:paraId="4353F3C6" w14:textId="77777777" w:rsidTr="007D5E76">
        <w:tc>
          <w:tcPr>
            <w:tcW w:w="3276" w:type="dxa"/>
            <w:shd w:val="clear" w:color="auto" w:fill="auto"/>
          </w:tcPr>
          <w:p w14:paraId="55C5732C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Проверка работоспособности персонального </w:t>
            </w: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компьютера и разрешенного ПО</w:t>
            </w:r>
          </w:p>
        </w:tc>
        <w:tc>
          <w:tcPr>
            <w:tcW w:w="6069" w:type="dxa"/>
            <w:shd w:val="clear" w:color="auto" w:fill="auto"/>
          </w:tcPr>
          <w:p w14:paraId="12E05573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Включить компьютер, дождаться загрузки ОС.</w:t>
            </w:r>
          </w:p>
          <w:p w14:paraId="433AD6EC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Выполнить проверку работоспособности ПО на тестовом проекте.</w:t>
            </w:r>
          </w:p>
        </w:tc>
      </w:tr>
      <w:tr w:rsidR="00630636" w:rsidRPr="00630636" w14:paraId="3BAD5A9B" w14:textId="77777777" w:rsidTr="007D5E76">
        <w:tc>
          <w:tcPr>
            <w:tcW w:w="3276" w:type="dxa"/>
            <w:shd w:val="clear" w:color="auto" w:fill="auto"/>
          </w:tcPr>
          <w:p w14:paraId="06BBDD2F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Проверка работы рекордера</w:t>
            </w:r>
          </w:p>
        </w:tc>
        <w:tc>
          <w:tcPr>
            <w:tcW w:w="6069" w:type="dxa"/>
            <w:shd w:val="clear" w:color="auto" w:fill="auto"/>
          </w:tcPr>
          <w:p w14:paraId="7020F6EA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Выполнить тестовую запись на рекордере, перенести файлы тестовой записи на компьютер.</w:t>
            </w:r>
          </w:p>
        </w:tc>
      </w:tr>
    </w:tbl>
    <w:p w14:paraId="0479BFDC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4DC1FC57" w14:textId="60B47783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5FA6FE5" w14:textId="14A38E8D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.5. Ежедневно, перед началом выполнения конкурсного задания, в процессе подготовки рабочего места:</w:t>
      </w:r>
    </w:p>
    <w:p w14:paraId="13A37950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место;</w:t>
      </w:r>
    </w:p>
    <w:p w14:paraId="0171B2BB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01E25A0C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оборудования;</w:t>
      </w:r>
    </w:p>
    <w:p w14:paraId="63A534FB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3EE767B" w14:textId="2E2F9D62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E44307C" w14:textId="52053B19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A9F9113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68D51BA" w14:textId="77777777" w:rsidR="00B22A38" w:rsidRDefault="0000000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5. Требования охраны труда во время работы</w:t>
      </w:r>
    </w:p>
    <w:p w14:paraId="1A99E0E7" w14:textId="668A1C9E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4E27BD">
        <w:rPr>
          <w:rFonts w:eastAsia="Times New Roman" w:cs="Times New Roman"/>
          <w:color w:val="000000"/>
          <w:sz w:val="28"/>
          <w:szCs w:val="28"/>
        </w:rPr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9"/>
        <w:gridCol w:w="7112"/>
      </w:tblGrid>
      <w:tr w:rsidR="004E27BD" w:rsidRPr="004E27BD" w14:paraId="2089995E" w14:textId="77777777" w:rsidTr="007D5E76">
        <w:trPr>
          <w:tblHeader/>
        </w:trPr>
        <w:tc>
          <w:tcPr>
            <w:tcW w:w="2066" w:type="dxa"/>
            <w:shd w:val="clear" w:color="auto" w:fill="auto"/>
            <w:vAlign w:val="center"/>
          </w:tcPr>
          <w:p w14:paraId="1C55B4B1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7279" w:type="dxa"/>
            <w:shd w:val="clear" w:color="auto" w:fill="auto"/>
            <w:vAlign w:val="center"/>
          </w:tcPr>
          <w:p w14:paraId="1F01BBAD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Требования безопасности</w:t>
            </w:r>
          </w:p>
        </w:tc>
      </w:tr>
      <w:tr w:rsidR="004E27BD" w:rsidRPr="004E27BD" w14:paraId="64E79E4E" w14:textId="77777777" w:rsidTr="007D5E76">
        <w:tc>
          <w:tcPr>
            <w:tcW w:w="2066" w:type="dxa"/>
            <w:shd w:val="clear" w:color="auto" w:fill="auto"/>
          </w:tcPr>
          <w:p w14:paraId="59CD637E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Персональный компьютер (десктопный, моноблок, ноутбук)</w:t>
            </w:r>
          </w:p>
        </w:tc>
        <w:tc>
          <w:tcPr>
            <w:tcW w:w="7279" w:type="dxa"/>
            <w:shd w:val="clear" w:color="auto" w:fill="auto"/>
          </w:tcPr>
          <w:p w14:paraId="376EC964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Запрещено прикасаться к корпусу персонального компьютера, за исключением тех случаев, когда это невозможно физически (ноутбук).</w:t>
            </w:r>
          </w:p>
          <w:p w14:paraId="3030DB65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Запрещено делать попытки разобрать корпус персонального компьютера (все типы).</w:t>
            </w:r>
          </w:p>
          <w:p w14:paraId="5D5D71E7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Запрещено выполнять подключения периферийных устройств в несовместимые разъемы, расположенные на корпусе персонального компьютера- нельзя производить самостоятельно вскрытие и ремонт оборудования;</w:t>
            </w:r>
          </w:p>
        </w:tc>
      </w:tr>
    </w:tbl>
    <w:p w14:paraId="24B10C0D" w14:textId="2110A82B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4E27BD">
        <w:rPr>
          <w:rFonts w:eastAsia="Times New Roman" w:cs="Times New Roman"/>
          <w:color w:val="000000"/>
          <w:sz w:val="28"/>
          <w:szCs w:val="28"/>
        </w:rPr>
        <w:t>.2. При выполнении конкурсных заданий и уборке рабочих мест:</w:t>
      </w:r>
    </w:p>
    <w:p w14:paraId="37280FE9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16F73889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25409FE9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ПК и оргтехники, не подвергать их механическим ударам, не допускать падений;</w:t>
      </w:r>
    </w:p>
    <w:p w14:paraId="3B4373B4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25BA93DD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676461C0" w14:textId="48139EC1" w:rsidR="00B22A38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4E27BD">
        <w:rPr>
          <w:rFonts w:eastAsia="Times New Roman" w:cs="Times New Roman"/>
          <w:color w:val="000000"/>
          <w:sz w:val="28"/>
          <w:szCs w:val="28"/>
        </w:rPr>
        <w:t>.3. При неисправности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F15B54F" w14:textId="77777777" w:rsidR="004E27BD" w:rsidRDefault="004E27B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bCs/>
          <w:color w:val="000000"/>
          <w:sz w:val="28"/>
          <w:szCs w:val="28"/>
        </w:rPr>
      </w:pPr>
    </w:p>
    <w:p w14:paraId="1106E343" w14:textId="09702A5C" w:rsidR="00B22A38" w:rsidRPr="004E27BD" w:rsidRDefault="0000000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bCs/>
          <w:color w:val="000000"/>
          <w:sz w:val="28"/>
          <w:szCs w:val="28"/>
        </w:rPr>
      </w:pPr>
      <w:r w:rsidRPr="004E27BD">
        <w:rPr>
          <w:rFonts w:eastAsia="Cambria" w:cs="Times New Roman"/>
          <w:b/>
          <w:bCs/>
          <w:color w:val="000000"/>
          <w:sz w:val="28"/>
          <w:szCs w:val="28"/>
        </w:rPr>
        <w:t>6. Требования охраны в аварийных ситуациях</w:t>
      </w:r>
    </w:p>
    <w:p w14:paraId="415A59AA" w14:textId="1C10DAA6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.1. При обнаружении неисправности в работе электрических устройств, находящихся под напряжением (повышенном их нагреве, появления искрения, </w:t>
      </w:r>
      <w:r w:rsidRPr="004E27BD">
        <w:rPr>
          <w:rFonts w:eastAsia="Times New Roman" w:cs="Times New Roman"/>
          <w:color w:val="000000"/>
          <w:sz w:val="28"/>
          <w:szCs w:val="28"/>
        </w:rPr>
        <w:lastRenderedPageBreak/>
        <w:t>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22EA6E0" w14:textId="7FC1E208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.2. В случае возникновения у участника плохого самочувствия или получения травмы сообщить об этом эксперту.</w:t>
      </w:r>
    </w:p>
    <w:p w14:paraId="12C4AA3B" w14:textId="03BC17D2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DC35E85" w14:textId="79D5C78E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6B0DD9EC" w14:textId="41A981BB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D6E2920" w14:textId="6494FDFB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>
        <w:rPr>
          <w:rFonts w:eastAsia="Times New Roman" w:cs="Times New Roman"/>
          <w:color w:val="000000"/>
          <w:sz w:val="28"/>
          <w:szCs w:val="28"/>
        </w:rPr>
        <w:t>«зародыше»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 с обязательным соблюдением мер личной безопасности.</w:t>
      </w:r>
    </w:p>
    <w:p w14:paraId="562C63CD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FFD8BA2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CE2AFBA" w14:textId="094A410F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5F7C3F5F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lastRenderedPageBreak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E13FF69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3A48F2" w14:textId="77777777" w:rsidR="00B22A38" w:rsidRPr="004E27BD" w:rsidRDefault="0000000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27BD">
        <w:rPr>
          <w:rFonts w:eastAsia="Cambria" w:cs="Times New Roman"/>
          <w:b/>
          <w:bCs/>
          <w:color w:val="000000"/>
          <w:sz w:val="28"/>
          <w:szCs w:val="28"/>
        </w:rPr>
        <w:t>7. Требования охраны труда по окончании работы</w:t>
      </w:r>
    </w:p>
    <w:p w14:paraId="3FD25E13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131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После окончания работ каждый участник обязан:</w:t>
      </w:r>
    </w:p>
    <w:p w14:paraId="046FE7BB" w14:textId="6524DE1E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.1. Привести в порядок рабочее место. </w:t>
      </w:r>
    </w:p>
    <w:p w14:paraId="5419A8D4" w14:textId="4A35A99D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.2. </w:t>
      </w:r>
      <w:bookmarkStart w:id="5" w:name="OLE_LINK9"/>
      <w:bookmarkStart w:id="6" w:name="OLE_LINK10"/>
      <w:r w:rsidRPr="004E27BD">
        <w:rPr>
          <w:rFonts w:eastAsia="Times New Roman" w:cs="Times New Roman"/>
          <w:color w:val="000000"/>
          <w:sz w:val="28"/>
          <w:szCs w:val="28"/>
        </w:rPr>
        <w:t>Отключить оборудование от сети (выключить компьютер).</w:t>
      </w:r>
      <w:bookmarkEnd w:id="5"/>
      <w:bookmarkEnd w:id="6"/>
    </w:p>
    <w:p w14:paraId="776EBA2F" w14:textId="5575209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4E27BD">
        <w:rPr>
          <w:rFonts w:eastAsia="Times New Roman" w:cs="Times New Roman"/>
          <w:color w:val="000000"/>
          <w:sz w:val="28"/>
          <w:szCs w:val="28"/>
        </w:rPr>
        <w:t>.3.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2454538" w14:textId="02B02D63" w:rsidR="00B22A38" w:rsidRDefault="00B22A38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B22A38">
      <w:footerReference w:type="default" r:id="rId14"/>
      <w:footerReference w:type="first" r:id="rId15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48C66" w14:textId="77777777" w:rsidR="003D2F58" w:rsidRDefault="003D2F58">
      <w:pPr>
        <w:spacing w:line="240" w:lineRule="auto"/>
      </w:pPr>
      <w:r>
        <w:separator/>
      </w:r>
    </w:p>
  </w:endnote>
  <w:endnote w:type="continuationSeparator" w:id="0">
    <w:p w14:paraId="5650B252" w14:textId="77777777" w:rsidR="003D2F58" w:rsidRDefault="003D2F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CC763" w14:textId="77777777" w:rsidR="00B22A38" w:rsidRDefault="0000000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D235CF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328F" w14:textId="77777777" w:rsidR="00B22A38" w:rsidRDefault="0000000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t>Инструкция по охране труда 10_01</w:t>
    </w:r>
  </w:p>
  <w:p w14:paraId="63C4844B" w14:textId="77777777" w:rsidR="00B22A38" w:rsidRDefault="00B22A3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FF118" w14:textId="77777777" w:rsidR="003D2F58" w:rsidRDefault="003D2F58">
      <w:pPr>
        <w:spacing w:line="240" w:lineRule="auto"/>
      </w:pPr>
      <w:r>
        <w:separator/>
      </w:r>
    </w:p>
  </w:footnote>
  <w:footnote w:type="continuationSeparator" w:id="0">
    <w:p w14:paraId="3C901696" w14:textId="77777777" w:rsidR="003D2F58" w:rsidRDefault="003D2F5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4B9B"/>
    <w:multiLevelType w:val="multilevel"/>
    <w:tmpl w:val="7F6A76E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69E55CD"/>
    <w:multiLevelType w:val="hybridMultilevel"/>
    <w:tmpl w:val="A888EDFE"/>
    <w:lvl w:ilvl="0" w:tplc="AEB85D3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2AEE3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DD8AA714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CD0EF7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6284BE1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2A7E85D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50DC8E6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1BC25E8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BE7C2652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26C311F"/>
    <w:multiLevelType w:val="multilevel"/>
    <w:tmpl w:val="75D610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7174994"/>
    <w:multiLevelType w:val="multilevel"/>
    <w:tmpl w:val="092AE6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E2D1FB9"/>
    <w:multiLevelType w:val="hybridMultilevel"/>
    <w:tmpl w:val="4740EE6A"/>
    <w:lvl w:ilvl="0" w:tplc="18BE9C22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6B6446A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4EA6B3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D70EBC6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78DAA4B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232821C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586A2C3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461646A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24CABC7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2CD275A"/>
    <w:multiLevelType w:val="hybridMultilevel"/>
    <w:tmpl w:val="A008DA2A"/>
    <w:lvl w:ilvl="0" w:tplc="0FE2B87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3563A4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9F036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DFB231F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070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ED2C620A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AA701F6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32A800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9426E012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3C550DB"/>
    <w:multiLevelType w:val="hybridMultilevel"/>
    <w:tmpl w:val="56F2E1F6"/>
    <w:lvl w:ilvl="0" w:tplc="3C223CB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D35E3EC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880071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4E43B2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A2BA690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FF24D4F4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0DACE572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C430F5E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54C186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A256BD3"/>
    <w:multiLevelType w:val="hybridMultilevel"/>
    <w:tmpl w:val="AA40E2F6"/>
    <w:lvl w:ilvl="0" w:tplc="869C91E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8598B6D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5E52D90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AED800F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0864C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DA9879A6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3741DD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5AAF65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BD8C48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9600025"/>
    <w:multiLevelType w:val="hybridMultilevel"/>
    <w:tmpl w:val="7B200D06"/>
    <w:lvl w:ilvl="0" w:tplc="E356D8C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AA08936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1FC50E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06CCFE7E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052BA1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4CCC64A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884C36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EB690C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8B7CA83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CE7F8B"/>
    <w:multiLevelType w:val="hybridMultilevel"/>
    <w:tmpl w:val="B91AD212"/>
    <w:lvl w:ilvl="0" w:tplc="99B2EC3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174C350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E3CD41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CF4FD1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2D6844A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328C9DF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B9BE2CD8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C77B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7140DB4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961233497">
    <w:abstractNumId w:val="5"/>
  </w:num>
  <w:num w:numId="2" w16cid:durableId="1787508596">
    <w:abstractNumId w:val="1"/>
  </w:num>
  <w:num w:numId="3" w16cid:durableId="621812421">
    <w:abstractNumId w:val="7"/>
  </w:num>
  <w:num w:numId="4" w16cid:durableId="1792237161">
    <w:abstractNumId w:val="9"/>
  </w:num>
  <w:num w:numId="5" w16cid:durableId="1047799636">
    <w:abstractNumId w:val="4"/>
  </w:num>
  <w:num w:numId="6" w16cid:durableId="48958941">
    <w:abstractNumId w:val="6"/>
  </w:num>
  <w:num w:numId="7" w16cid:durableId="1040008148">
    <w:abstractNumId w:val="8"/>
  </w:num>
  <w:num w:numId="8" w16cid:durableId="256990239">
    <w:abstractNumId w:val="0"/>
  </w:num>
  <w:num w:numId="9" w16cid:durableId="806554575">
    <w:abstractNumId w:val="3"/>
  </w:num>
  <w:num w:numId="10" w16cid:durableId="2090303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A38"/>
    <w:rsid w:val="000500D0"/>
    <w:rsid w:val="000571F5"/>
    <w:rsid w:val="0018430C"/>
    <w:rsid w:val="001A0B7B"/>
    <w:rsid w:val="003D2F58"/>
    <w:rsid w:val="004E27BD"/>
    <w:rsid w:val="00554489"/>
    <w:rsid w:val="00630636"/>
    <w:rsid w:val="00666009"/>
    <w:rsid w:val="007257D8"/>
    <w:rsid w:val="00B22A38"/>
    <w:rsid w:val="00C11549"/>
    <w:rsid w:val="00D235CF"/>
    <w:rsid w:val="00E5129A"/>
    <w:rsid w:val="00E8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5E73D"/>
  <w15:docId w15:val="{32CAAADA-9CA9-E14E-AFAC-FEDDBD59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customStyle="1" w:styleId="afb">
    <w:name w:val="Обычный (веб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Unresolved Mention"/>
    <w:basedOn w:val="a0"/>
    <w:uiPriority w:val="99"/>
    <w:semiHidden/>
    <w:unhideWhenUsed/>
    <w:rsid w:val="004E2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1961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Анастасия Селезнева</cp:lastModifiedBy>
  <cp:revision>8</cp:revision>
  <dcterms:created xsi:type="dcterms:W3CDTF">2023-02-05T10:44:00Z</dcterms:created>
  <dcterms:modified xsi:type="dcterms:W3CDTF">2023-06-13T19:31:00Z</dcterms:modified>
</cp:coreProperties>
</file>