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/>
      <w:sdtContent>
        <w:p w14:paraId="31399B35" w14:textId="77777777" w:rsidR="00237D27" w:rsidRDefault="00237D27">
          <w:pPr>
            <w:spacing w:after="0" w:line="360" w:lineRule="auto"/>
            <w:rPr>
              <w:rFonts w:ascii="Times New Roman" w:hAnsi="Times New Roman" w:cs="Times New Roman"/>
            </w:rPr>
          </w:pPr>
        </w:p>
        <w:p w14:paraId="0A03FB87" w14:textId="77777777" w:rsidR="00237D27" w:rsidRDefault="00237D27">
          <w:pPr>
            <w:spacing w:after="0" w:line="360" w:lineRule="auto"/>
            <w:rPr>
              <w:rFonts w:ascii="Times New Roman" w:hAnsi="Times New Roman" w:cs="Times New Roman"/>
            </w:rPr>
          </w:pPr>
        </w:p>
        <w:p w14:paraId="55D51128" w14:textId="77777777" w:rsidR="00237D27" w:rsidRDefault="00237D27">
          <w:pPr>
            <w:spacing w:after="0" w:line="360" w:lineRule="auto"/>
            <w:rPr>
              <w:rFonts w:ascii="Times New Roman" w:hAnsi="Times New Roman" w:cs="Times New Roman"/>
            </w:rPr>
          </w:pPr>
        </w:p>
        <w:p w14:paraId="69FFFE53" w14:textId="77777777" w:rsidR="00237D27" w:rsidRDefault="00237D27">
          <w:pPr>
            <w:spacing w:after="0" w:line="360" w:lineRule="auto"/>
            <w:rPr>
              <w:rFonts w:ascii="Times New Roman" w:hAnsi="Times New Roman" w:cs="Times New Roman"/>
            </w:rPr>
          </w:pPr>
        </w:p>
        <w:p w14:paraId="1CCCAB58" w14:textId="77777777" w:rsidR="00237D27" w:rsidRDefault="00237D27">
          <w:pPr>
            <w:spacing w:after="0" w:line="360" w:lineRule="auto"/>
            <w:rPr>
              <w:rFonts w:ascii="Times New Roman" w:hAnsi="Times New Roman" w:cs="Times New Roman"/>
            </w:rPr>
          </w:pPr>
        </w:p>
        <w:p w14:paraId="72D605BD" w14:textId="77777777" w:rsidR="00237D27" w:rsidRDefault="00237D27">
          <w:pPr>
            <w:spacing w:after="0" w:line="360" w:lineRule="auto"/>
            <w:rPr>
              <w:rFonts w:ascii="Times New Roman" w:hAnsi="Times New Roman" w:cs="Times New Roman"/>
            </w:rPr>
          </w:pPr>
        </w:p>
        <w:p w14:paraId="17A71B66" w14:textId="77777777" w:rsidR="00313F5B" w:rsidRDefault="00313F5B">
          <w:pPr>
            <w:spacing w:after="0" w:line="360" w:lineRule="auto"/>
            <w:rPr>
              <w:rFonts w:ascii="Times New Roman" w:hAnsi="Times New Roman" w:cs="Times New Roman"/>
            </w:rPr>
          </w:pPr>
        </w:p>
        <w:p w14:paraId="00D2D5BA" w14:textId="77777777" w:rsidR="00313F5B" w:rsidRDefault="00313F5B">
          <w:pPr>
            <w:spacing w:after="0" w:line="360" w:lineRule="auto"/>
            <w:rPr>
              <w:rFonts w:ascii="Times New Roman" w:hAnsi="Times New Roman" w:cs="Times New Roman"/>
            </w:rPr>
          </w:pPr>
        </w:p>
        <w:p w14:paraId="335DE07E" w14:textId="77777777" w:rsidR="00313F5B" w:rsidRDefault="00313F5B">
          <w:pPr>
            <w:spacing w:after="0" w:line="360" w:lineRule="auto"/>
            <w:rPr>
              <w:rFonts w:ascii="Times New Roman" w:hAnsi="Times New Roman" w:cs="Times New Roman"/>
            </w:rPr>
          </w:pPr>
        </w:p>
        <w:p w14:paraId="337A03CA" w14:textId="77777777" w:rsidR="00313F5B" w:rsidRDefault="00313F5B">
          <w:pPr>
            <w:spacing w:after="0" w:line="360" w:lineRule="auto"/>
            <w:rPr>
              <w:rFonts w:ascii="Times New Roman" w:hAnsi="Times New Roman" w:cs="Times New Roman"/>
            </w:rPr>
          </w:pPr>
        </w:p>
        <w:p w14:paraId="6AF01C55" w14:textId="77777777" w:rsidR="00313F5B" w:rsidRDefault="00313F5B">
          <w:pPr>
            <w:spacing w:after="0" w:line="360" w:lineRule="auto"/>
            <w:rPr>
              <w:rFonts w:ascii="Times New Roman" w:hAnsi="Times New Roman" w:cs="Times New Roman"/>
            </w:rPr>
          </w:pPr>
        </w:p>
        <w:p w14:paraId="187BD710" w14:textId="77777777" w:rsidR="00313F5B" w:rsidRDefault="00313F5B">
          <w:pPr>
            <w:spacing w:after="0" w:line="360" w:lineRule="auto"/>
            <w:rPr>
              <w:rFonts w:ascii="Times New Roman" w:hAnsi="Times New Roman" w:cs="Times New Roman"/>
            </w:rPr>
          </w:pPr>
        </w:p>
        <w:p w14:paraId="61F64B84" w14:textId="77777777" w:rsidR="00237D27" w:rsidRDefault="00237D27">
          <w:pPr>
            <w:spacing w:after="0" w:line="360" w:lineRule="auto"/>
            <w:rPr>
              <w:rFonts w:ascii="Times New Roman" w:hAnsi="Times New Roman" w:cs="Times New Roman"/>
            </w:rPr>
          </w:pPr>
        </w:p>
        <w:p w14:paraId="40BBE477" w14:textId="77777777" w:rsidR="00EB4A08" w:rsidRPr="001B47D2" w:rsidRDefault="00EB4A08" w:rsidP="00EB4A08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32"/>
              <w:szCs w:val="32"/>
            </w:rPr>
          </w:pPr>
          <w:r w:rsidRPr="001B47D2">
            <w:rPr>
              <w:rFonts w:ascii="Times New Roman" w:hAnsi="Times New Roman"/>
              <w:b/>
              <w:bCs/>
              <w:sz w:val="32"/>
              <w:szCs w:val="32"/>
            </w:rPr>
            <w:t>КОНКУРСНОЕ ЗАДАНИЕ</w:t>
          </w:r>
        </w:p>
        <w:p w14:paraId="4B9BF867" w14:textId="77777777" w:rsidR="004F5F11" w:rsidRDefault="004F5F11" w:rsidP="00EB4A08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32"/>
              <w:szCs w:val="32"/>
            </w:rPr>
          </w:pPr>
          <w:r w:rsidRPr="004F5F11">
            <w:rPr>
              <w:rFonts w:ascii="Times New Roman" w:hAnsi="Times New Roman"/>
              <w:b/>
              <w:bCs/>
              <w:sz w:val="32"/>
              <w:szCs w:val="32"/>
            </w:rPr>
            <w:t xml:space="preserve">Отборочного (межрегионального) этапа Чемпионата по профессиональному мастерству «Профессионалы» 2023 </w:t>
          </w:r>
        </w:p>
        <w:p w14:paraId="4E639181" w14:textId="13FF7E46" w:rsidR="00EB4A08" w:rsidRPr="001B47D2" w:rsidRDefault="004F5F11" w:rsidP="00EB4A08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32"/>
              <w:szCs w:val="32"/>
            </w:rPr>
          </w:pPr>
          <w:r w:rsidRPr="004F5F11">
            <w:rPr>
              <w:rFonts w:ascii="Times New Roman" w:hAnsi="Times New Roman"/>
              <w:b/>
              <w:bCs/>
              <w:sz w:val="32"/>
              <w:szCs w:val="32"/>
            </w:rPr>
            <w:t xml:space="preserve">по </w:t>
          </w:r>
          <w:r w:rsidR="00EB4A08" w:rsidRPr="001B47D2">
            <w:rPr>
              <w:rFonts w:ascii="Times New Roman" w:hAnsi="Times New Roman"/>
              <w:b/>
              <w:bCs/>
              <w:sz w:val="32"/>
              <w:szCs w:val="32"/>
            </w:rPr>
            <w:t>компетенции «ТУРИЗМ»</w:t>
          </w:r>
        </w:p>
        <w:p w14:paraId="5CD1D183" w14:textId="77777777" w:rsidR="00EB4A08" w:rsidRPr="001B47D2" w:rsidRDefault="00EB4A08" w:rsidP="00EB4A08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32"/>
              <w:szCs w:val="32"/>
            </w:rPr>
          </w:pPr>
          <w:r w:rsidRPr="001B47D2">
            <w:rPr>
              <w:rFonts w:ascii="Times New Roman" w:hAnsi="Times New Roman"/>
              <w:b/>
              <w:bCs/>
              <w:sz w:val="32"/>
              <w:szCs w:val="32"/>
            </w:rPr>
            <w:t>для возрастной категории «Юниоры»</w:t>
          </w:r>
        </w:p>
        <w:p w14:paraId="785F6BA6" w14:textId="77777777" w:rsidR="00237D27" w:rsidRDefault="00237D27">
          <w:pPr>
            <w:spacing w:after="0" w:line="360" w:lineRule="auto"/>
            <w:jc w:val="center"/>
            <w:rPr>
              <w:rFonts w:ascii="Times New Roman" w:hAnsi="Times New Roman"/>
              <w:bCs/>
              <w:sz w:val="32"/>
              <w:szCs w:val="32"/>
            </w:rPr>
          </w:pPr>
        </w:p>
        <w:p w14:paraId="7FB1B011" w14:textId="77777777" w:rsidR="00EB4A08" w:rsidRDefault="00EB4A08">
          <w:pPr>
            <w:spacing w:after="0" w:line="360" w:lineRule="auto"/>
            <w:jc w:val="center"/>
            <w:rPr>
              <w:rFonts w:ascii="Times New Roman" w:hAnsi="Times New Roman"/>
              <w:bCs/>
              <w:sz w:val="32"/>
              <w:szCs w:val="32"/>
            </w:rPr>
          </w:pPr>
        </w:p>
        <w:p w14:paraId="5EBC8A9D" w14:textId="77777777" w:rsidR="00EB4A08" w:rsidRDefault="00EB4A08">
          <w:pPr>
            <w:spacing w:after="0" w:line="360" w:lineRule="auto"/>
            <w:jc w:val="center"/>
            <w:rPr>
              <w:rFonts w:ascii="Times New Roman" w:hAnsi="Times New Roman"/>
              <w:bCs/>
              <w:sz w:val="32"/>
              <w:szCs w:val="32"/>
            </w:rPr>
          </w:pPr>
        </w:p>
        <w:p w14:paraId="021E8E6B" w14:textId="77777777" w:rsidR="00EB4A08" w:rsidRDefault="00EB4A08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694A4921" w14:textId="77777777" w:rsidR="00237D27" w:rsidRDefault="00402758">
          <w:pPr>
            <w:spacing w:after="0" w:line="360" w:lineRule="auto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61E461E9" w14:textId="77777777" w:rsidR="00237D27" w:rsidRDefault="00237D27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18D2035" w14:textId="77777777" w:rsidR="00237D27" w:rsidRDefault="00237D27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194EB1" w14:textId="77777777" w:rsidR="00237D27" w:rsidRDefault="00237D27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BECDA67" w14:textId="77777777" w:rsidR="00237D27" w:rsidRDefault="00237D27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883963C" w14:textId="77777777" w:rsidR="00237D27" w:rsidRDefault="00237D27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B273617" w14:textId="77777777" w:rsidR="00237D27" w:rsidRDefault="00237D27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A52F656" w14:textId="77777777" w:rsidR="00237D27" w:rsidRDefault="00237D27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BC0FCE3" w14:textId="77777777" w:rsidR="00237D27" w:rsidRDefault="009D1A6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2023 г.</w:t>
      </w:r>
    </w:p>
    <w:p w14:paraId="25B25A6C" w14:textId="77777777" w:rsidR="00313F5B" w:rsidRDefault="00313F5B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14:paraId="46439F6D" w14:textId="77777777" w:rsidR="00313F5B" w:rsidRDefault="00313F5B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14:paraId="2B47E94C" w14:textId="77777777" w:rsidR="00313F5B" w:rsidRDefault="00313F5B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14:paraId="00CDD424" w14:textId="77777777" w:rsidR="00313F5B" w:rsidRDefault="00313F5B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14:paraId="73502026" w14:textId="77777777" w:rsidR="00313F5B" w:rsidRDefault="00313F5B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14:paraId="63EE3F0D" w14:textId="77777777" w:rsidR="00313F5B" w:rsidRDefault="00313F5B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14:paraId="45F5B4A8" w14:textId="77777777" w:rsidR="00237D27" w:rsidRDefault="009D1A62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7E207030" w14:textId="77777777" w:rsidR="00237D27" w:rsidRDefault="00237D27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3D7CD580" w14:textId="77777777" w:rsidR="00237D27" w:rsidRDefault="009D1A62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 включает в себя следующие разделы:</w:t>
      </w:r>
    </w:p>
    <w:p w14:paraId="79177746" w14:textId="008BCB28" w:rsidR="00410195" w:rsidRPr="00410195" w:rsidRDefault="009D1A62" w:rsidP="00410195">
      <w:pPr>
        <w:pStyle w:val="12"/>
        <w:spacing w:line="240" w:lineRule="auto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r w:rsidRPr="00BA3E2B">
        <w:rPr>
          <w:rFonts w:ascii="Times New Roman" w:hAnsi="Times New Roman"/>
          <w:sz w:val="28"/>
          <w:lang w:val="ru-RU" w:eastAsia="ru-RU"/>
        </w:rPr>
        <w:fldChar w:fldCharType="begin"/>
      </w:r>
      <w:r w:rsidRPr="00BA3E2B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BA3E2B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30895181" w:history="1">
        <w:r w:rsidR="00410195" w:rsidRPr="00410195">
          <w:rPr>
            <w:rStyle w:val="af8"/>
            <w:rFonts w:ascii="Times New Roman" w:hAnsi="Times New Roman"/>
            <w:noProof/>
            <w:sz w:val="28"/>
            <w:lang w:val="ru-RU"/>
          </w:rPr>
          <w:t>1. ОСНОВНЫЕ ТРЕБОВАНИЯ КОМПЕТЕНЦИИ</w:t>
        </w:r>
        <w:r w:rsidR="00410195" w:rsidRPr="00410195">
          <w:rPr>
            <w:rFonts w:ascii="Times New Roman" w:hAnsi="Times New Roman"/>
            <w:noProof/>
            <w:webHidden/>
            <w:sz w:val="28"/>
          </w:rPr>
          <w:tab/>
        </w:r>
        <w:r w:rsidR="00410195" w:rsidRPr="00410195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410195" w:rsidRPr="00410195">
          <w:rPr>
            <w:rFonts w:ascii="Times New Roman" w:hAnsi="Times New Roman"/>
            <w:noProof/>
            <w:webHidden/>
            <w:sz w:val="28"/>
          </w:rPr>
          <w:instrText xml:space="preserve"> PAGEREF _Toc130895181 \h </w:instrText>
        </w:r>
        <w:r w:rsidR="00410195" w:rsidRPr="00410195">
          <w:rPr>
            <w:rFonts w:ascii="Times New Roman" w:hAnsi="Times New Roman"/>
            <w:noProof/>
            <w:webHidden/>
            <w:sz w:val="28"/>
          </w:rPr>
        </w:r>
        <w:r w:rsidR="00410195" w:rsidRPr="00410195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1C633B">
          <w:rPr>
            <w:rFonts w:ascii="Times New Roman" w:hAnsi="Times New Roman"/>
            <w:noProof/>
            <w:webHidden/>
            <w:sz w:val="28"/>
          </w:rPr>
          <w:t>3</w:t>
        </w:r>
        <w:r w:rsidR="00410195" w:rsidRPr="00410195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1447A83A" w14:textId="4C8C9513" w:rsidR="00410195" w:rsidRPr="00410195" w:rsidRDefault="00402758" w:rsidP="00410195">
      <w:pPr>
        <w:pStyle w:val="28"/>
        <w:rPr>
          <w:rFonts w:eastAsiaTheme="minorEastAsia"/>
          <w:noProof/>
          <w:sz w:val="28"/>
          <w:szCs w:val="28"/>
        </w:rPr>
      </w:pPr>
      <w:hyperlink w:anchor="_Toc130895182" w:history="1">
        <w:r w:rsidR="00410195" w:rsidRPr="00410195">
          <w:rPr>
            <w:rStyle w:val="af8"/>
            <w:noProof/>
            <w:sz w:val="28"/>
            <w:szCs w:val="28"/>
          </w:rPr>
          <w:t>1.1. ОБЩИЕ СВЕДЕНИЯ О ТРЕБОВАНИЯХ КОМПЕТЕНЦИИ</w:t>
        </w:r>
        <w:r w:rsidR="00410195" w:rsidRPr="00410195">
          <w:rPr>
            <w:noProof/>
            <w:webHidden/>
            <w:sz w:val="28"/>
            <w:szCs w:val="28"/>
          </w:rPr>
          <w:tab/>
        </w:r>
        <w:r w:rsidR="00410195" w:rsidRPr="00410195">
          <w:rPr>
            <w:noProof/>
            <w:webHidden/>
            <w:sz w:val="28"/>
            <w:szCs w:val="28"/>
          </w:rPr>
          <w:fldChar w:fldCharType="begin"/>
        </w:r>
        <w:r w:rsidR="00410195" w:rsidRPr="00410195">
          <w:rPr>
            <w:noProof/>
            <w:webHidden/>
            <w:sz w:val="28"/>
            <w:szCs w:val="28"/>
          </w:rPr>
          <w:instrText xml:space="preserve"> PAGEREF _Toc130895182 \h </w:instrText>
        </w:r>
        <w:r w:rsidR="00410195" w:rsidRPr="00410195">
          <w:rPr>
            <w:noProof/>
            <w:webHidden/>
            <w:sz w:val="28"/>
            <w:szCs w:val="28"/>
          </w:rPr>
        </w:r>
        <w:r w:rsidR="00410195" w:rsidRPr="00410195">
          <w:rPr>
            <w:noProof/>
            <w:webHidden/>
            <w:sz w:val="28"/>
            <w:szCs w:val="28"/>
          </w:rPr>
          <w:fldChar w:fldCharType="separate"/>
        </w:r>
        <w:r w:rsidR="001C633B">
          <w:rPr>
            <w:noProof/>
            <w:webHidden/>
            <w:sz w:val="28"/>
            <w:szCs w:val="28"/>
          </w:rPr>
          <w:t>3</w:t>
        </w:r>
        <w:r w:rsidR="00410195" w:rsidRPr="00410195">
          <w:rPr>
            <w:noProof/>
            <w:webHidden/>
            <w:sz w:val="28"/>
            <w:szCs w:val="28"/>
          </w:rPr>
          <w:fldChar w:fldCharType="end"/>
        </w:r>
      </w:hyperlink>
    </w:p>
    <w:p w14:paraId="1C0D6CD9" w14:textId="0F7F2931" w:rsidR="00410195" w:rsidRPr="00410195" w:rsidRDefault="00402758" w:rsidP="00410195">
      <w:pPr>
        <w:pStyle w:val="28"/>
        <w:rPr>
          <w:rFonts w:eastAsiaTheme="minorEastAsia"/>
          <w:noProof/>
          <w:sz w:val="28"/>
          <w:szCs w:val="28"/>
        </w:rPr>
      </w:pPr>
      <w:hyperlink w:anchor="_Toc130895183" w:history="1">
        <w:r w:rsidR="00410195" w:rsidRPr="00410195">
          <w:rPr>
            <w:rStyle w:val="af8"/>
            <w:noProof/>
            <w:sz w:val="28"/>
            <w:szCs w:val="28"/>
          </w:rPr>
          <w:t>1.2. ПЕРЕЧЕНЬ ПРОФЕССИОНАЛЬНЫХ ЗАДАЧ СПЕЦИАЛИСТА ПО КОМПЕТЕНЦИИ «ТУРИЗМ»</w:t>
        </w:r>
        <w:r w:rsidR="00410195" w:rsidRPr="00410195">
          <w:rPr>
            <w:noProof/>
            <w:webHidden/>
            <w:sz w:val="28"/>
            <w:szCs w:val="28"/>
          </w:rPr>
          <w:tab/>
        </w:r>
        <w:r w:rsidR="00410195" w:rsidRPr="00410195">
          <w:rPr>
            <w:noProof/>
            <w:webHidden/>
            <w:sz w:val="28"/>
            <w:szCs w:val="28"/>
          </w:rPr>
          <w:fldChar w:fldCharType="begin"/>
        </w:r>
        <w:r w:rsidR="00410195" w:rsidRPr="00410195">
          <w:rPr>
            <w:noProof/>
            <w:webHidden/>
            <w:sz w:val="28"/>
            <w:szCs w:val="28"/>
          </w:rPr>
          <w:instrText xml:space="preserve"> PAGEREF _Toc130895183 \h </w:instrText>
        </w:r>
        <w:r w:rsidR="00410195" w:rsidRPr="00410195">
          <w:rPr>
            <w:noProof/>
            <w:webHidden/>
            <w:sz w:val="28"/>
            <w:szCs w:val="28"/>
          </w:rPr>
        </w:r>
        <w:r w:rsidR="00410195" w:rsidRPr="00410195">
          <w:rPr>
            <w:noProof/>
            <w:webHidden/>
            <w:sz w:val="28"/>
            <w:szCs w:val="28"/>
          </w:rPr>
          <w:fldChar w:fldCharType="separate"/>
        </w:r>
        <w:r w:rsidR="001C633B">
          <w:rPr>
            <w:noProof/>
            <w:webHidden/>
            <w:sz w:val="28"/>
            <w:szCs w:val="28"/>
          </w:rPr>
          <w:t>4</w:t>
        </w:r>
        <w:r w:rsidR="00410195" w:rsidRPr="00410195">
          <w:rPr>
            <w:noProof/>
            <w:webHidden/>
            <w:sz w:val="28"/>
            <w:szCs w:val="28"/>
          </w:rPr>
          <w:fldChar w:fldCharType="end"/>
        </w:r>
      </w:hyperlink>
    </w:p>
    <w:p w14:paraId="4A158803" w14:textId="64BF8149" w:rsidR="00410195" w:rsidRPr="00410195" w:rsidRDefault="00402758" w:rsidP="00410195">
      <w:pPr>
        <w:pStyle w:val="28"/>
        <w:rPr>
          <w:rFonts w:eastAsiaTheme="minorEastAsia"/>
          <w:noProof/>
          <w:sz w:val="28"/>
          <w:szCs w:val="28"/>
        </w:rPr>
      </w:pPr>
      <w:hyperlink w:anchor="_Toc130895184" w:history="1">
        <w:r w:rsidR="00410195" w:rsidRPr="00410195">
          <w:rPr>
            <w:rStyle w:val="af8"/>
            <w:noProof/>
            <w:sz w:val="28"/>
            <w:szCs w:val="28"/>
          </w:rPr>
          <w:t>1.3. ТРЕБОВАНИЯ К СХЕМЕ ОЦЕНКИ</w:t>
        </w:r>
        <w:r w:rsidR="00410195" w:rsidRPr="00410195">
          <w:rPr>
            <w:noProof/>
            <w:webHidden/>
            <w:sz w:val="28"/>
            <w:szCs w:val="28"/>
          </w:rPr>
          <w:tab/>
        </w:r>
        <w:r w:rsidR="00410195" w:rsidRPr="00410195">
          <w:rPr>
            <w:noProof/>
            <w:webHidden/>
            <w:sz w:val="28"/>
            <w:szCs w:val="28"/>
          </w:rPr>
          <w:fldChar w:fldCharType="begin"/>
        </w:r>
        <w:r w:rsidR="00410195" w:rsidRPr="00410195">
          <w:rPr>
            <w:noProof/>
            <w:webHidden/>
            <w:sz w:val="28"/>
            <w:szCs w:val="28"/>
          </w:rPr>
          <w:instrText xml:space="preserve"> PAGEREF _Toc130895184 \h </w:instrText>
        </w:r>
        <w:r w:rsidR="00410195" w:rsidRPr="00410195">
          <w:rPr>
            <w:noProof/>
            <w:webHidden/>
            <w:sz w:val="28"/>
            <w:szCs w:val="28"/>
          </w:rPr>
        </w:r>
        <w:r w:rsidR="00410195" w:rsidRPr="00410195">
          <w:rPr>
            <w:noProof/>
            <w:webHidden/>
            <w:sz w:val="28"/>
            <w:szCs w:val="28"/>
          </w:rPr>
          <w:fldChar w:fldCharType="separate"/>
        </w:r>
        <w:r w:rsidR="001C633B">
          <w:rPr>
            <w:noProof/>
            <w:webHidden/>
            <w:sz w:val="28"/>
            <w:szCs w:val="28"/>
          </w:rPr>
          <w:t>9</w:t>
        </w:r>
        <w:r w:rsidR="00410195" w:rsidRPr="00410195">
          <w:rPr>
            <w:noProof/>
            <w:webHidden/>
            <w:sz w:val="28"/>
            <w:szCs w:val="28"/>
          </w:rPr>
          <w:fldChar w:fldCharType="end"/>
        </w:r>
      </w:hyperlink>
    </w:p>
    <w:p w14:paraId="370FCA5C" w14:textId="479D9B5B" w:rsidR="00410195" w:rsidRPr="00410195" w:rsidRDefault="00402758" w:rsidP="00410195">
      <w:pPr>
        <w:pStyle w:val="28"/>
        <w:rPr>
          <w:rFonts w:eastAsiaTheme="minorEastAsia"/>
          <w:noProof/>
          <w:sz w:val="28"/>
          <w:szCs w:val="28"/>
        </w:rPr>
      </w:pPr>
      <w:hyperlink w:anchor="_Toc130895185" w:history="1">
        <w:r w:rsidR="00410195" w:rsidRPr="00410195">
          <w:rPr>
            <w:rStyle w:val="af8"/>
            <w:noProof/>
            <w:sz w:val="28"/>
            <w:szCs w:val="28"/>
          </w:rPr>
          <w:t>1.4. СПЕЦИФИКАЦИЯ ОЦЕНКИ КОМПЕТЕНЦИИ</w:t>
        </w:r>
        <w:r w:rsidR="00410195" w:rsidRPr="00410195">
          <w:rPr>
            <w:noProof/>
            <w:webHidden/>
            <w:sz w:val="28"/>
            <w:szCs w:val="28"/>
          </w:rPr>
          <w:tab/>
        </w:r>
        <w:r w:rsidR="00410195" w:rsidRPr="00410195">
          <w:rPr>
            <w:noProof/>
            <w:webHidden/>
            <w:sz w:val="28"/>
            <w:szCs w:val="28"/>
          </w:rPr>
          <w:fldChar w:fldCharType="begin"/>
        </w:r>
        <w:r w:rsidR="00410195" w:rsidRPr="00410195">
          <w:rPr>
            <w:noProof/>
            <w:webHidden/>
            <w:sz w:val="28"/>
            <w:szCs w:val="28"/>
          </w:rPr>
          <w:instrText xml:space="preserve"> PAGEREF _Toc130895185 \h </w:instrText>
        </w:r>
        <w:r w:rsidR="00410195" w:rsidRPr="00410195">
          <w:rPr>
            <w:noProof/>
            <w:webHidden/>
            <w:sz w:val="28"/>
            <w:szCs w:val="28"/>
          </w:rPr>
        </w:r>
        <w:r w:rsidR="00410195" w:rsidRPr="00410195">
          <w:rPr>
            <w:noProof/>
            <w:webHidden/>
            <w:sz w:val="28"/>
            <w:szCs w:val="28"/>
          </w:rPr>
          <w:fldChar w:fldCharType="separate"/>
        </w:r>
        <w:r w:rsidR="001C633B">
          <w:rPr>
            <w:noProof/>
            <w:webHidden/>
            <w:sz w:val="28"/>
            <w:szCs w:val="28"/>
          </w:rPr>
          <w:t>9</w:t>
        </w:r>
        <w:r w:rsidR="00410195" w:rsidRPr="00410195">
          <w:rPr>
            <w:noProof/>
            <w:webHidden/>
            <w:sz w:val="28"/>
            <w:szCs w:val="28"/>
          </w:rPr>
          <w:fldChar w:fldCharType="end"/>
        </w:r>
      </w:hyperlink>
    </w:p>
    <w:p w14:paraId="73D2FB25" w14:textId="5A39A598" w:rsidR="00410195" w:rsidRPr="00410195" w:rsidRDefault="00402758" w:rsidP="00410195">
      <w:pPr>
        <w:pStyle w:val="28"/>
        <w:rPr>
          <w:rFonts w:eastAsiaTheme="minorEastAsia"/>
          <w:noProof/>
          <w:sz w:val="28"/>
          <w:szCs w:val="28"/>
        </w:rPr>
      </w:pPr>
      <w:hyperlink w:anchor="_Toc130895186" w:history="1">
        <w:r w:rsidR="00410195" w:rsidRPr="00410195">
          <w:rPr>
            <w:rStyle w:val="af8"/>
            <w:noProof/>
            <w:sz w:val="28"/>
            <w:szCs w:val="28"/>
          </w:rPr>
          <w:t>1.5. КОНКУРСНОЕ ЗАДАНИЕ</w:t>
        </w:r>
        <w:r w:rsidR="00410195" w:rsidRPr="00410195">
          <w:rPr>
            <w:noProof/>
            <w:webHidden/>
            <w:sz w:val="28"/>
            <w:szCs w:val="28"/>
          </w:rPr>
          <w:tab/>
        </w:r>
        <w:r w:rsidR="00410195" w:rsidRPr="00410195">
          <w:rPr>
            <w:noProof/>
            <w:webHidden/>
            <w:sz w:val="28"/>
            <w:szCs w:val="28"/>
          </w:rPr>
          <w:fldChar w:fldCharType="begin"/>
        </w:r>
        <w:r w:rsidR="00410195" w:rsidRPr="00410195">
          <w:rPr>
            <w:noProof/>
            <w:webHidden/>
            <w:sz w:val="28"/>
            <w:szCs w:val="28"/>
          </w:rPr>
          <w:instrText xml:space="preserve"> PAGEREF _Toc130895186 \h </w:instrText>
        </w:r>
        <w:r w:rsidR="00410195" w:rsidRPr="00410195">
          <w:rPr>
            <w:noProof/>
            <w:webHidden/>
            <w:sz w:val="28"/>
            <w:szCs w:val="28"/>
          </w:rPr>
        </w:r>
        <w:r w:rsidR="00410195" w:rsidRPr="00410195">
          <w:rPr>
            <w:noProof/>
            <w:webHidden/>
            <w:sz w:val="28"/>
            <w:szCs w:val="28"/>
          </w:rPr>
          <w:fldChar w:fldCharType="separate"/>
        </w:r>
        <w:r w:rsidR="001C633B">
          <w:rPr>
            <w:noProof/>
            <w:webHidden/>
            <w:sz w:val="28"/>
            <w:szCs w:val="28"/>
          </w:rPr>
          <w:t>11</w:t>
        </w:r>
        <w:r w:rsidR="00410195" w:rsidRPr="00410195">
          <w:rPr>
            <w:noProof/>
            <w:webHidden/>
            <w:sz w:val="28"/>
            <w:szCs w:val="28"/>
          </w:rPr>
          <w:fldChar w:fldCharType="end"/>
        </w:r>
      </w:hyperlink>
    </w:p>
    <w:p w14:paraId="7FF99E78" w14:textId="6FB7A04F" w:rsidR="00410195" w:rsidRPr="00410195" w:rsidRDefault="00402758" w:rsidP="00410195">
      <w:pPr>
        <w:pStyle w:val="28"/>
        <w:rPr>
          <w:rFonts w:eastAsiaTheme="minorEastAsia"/>
          <w:noProof/>
          <w:sz w:val="28"/>
          <w:szCs w:val="28"/>
        </w:rPr>
      </w:pPr>
      <w:hyperlink w:anchor="_Toc130895187" w:history="1">
        <w:r w:rsidR="00410195" w:rsidRPr="00410195">
          <w:rPr>
            <w:rStyle w:val="af8"/>
            <w:bCs/>
            <w:caps/>
            <w:noProof/>
            <w:sz w:val="28"/>
            <w:szCs w:val="28"/>
          </w:rPr>
          <w:t>2. СПЕЦИАЛЬНЫЕ ПРАВИЛА КОМПЕТЕНЦИИ</w:t>
        </w:r>
        <w:r w:rsidR="00410195" w:rsidRPr="00410195">
          <w:rPr>
            <w:noProof/>
            <w:webHidden/>
            <w:sz w:val="28"/>
            <w:szCs w:val="28"/>
          </w:rPr>
          <w:tab/>
        </w:r>
        <w:r w:rsidR="00410195" w:rsidRPr="00410195">
          <w:rPr>
            <w:noProof/>
            <w:webHidden/>
            <w:sz w:val="28"/>
            <w:szCs w:val="28"/>
          </w:rPr>
          <w:fldChar w:fldCharType="begin"/>
        </w:r>
        <w:r w:rsidR="00410195" w:rsidRPr="00410195">
          <w:rPr>
            <w:noProof/>
            <w:webHidden/>
            <w:sz w:val="28"/>
            <w:szCs w:val="28"/>
          </w:rPr>
          <w:instrText xml:space="preserve"> PAGEREF _Toc130895187 \h </w:instrText>
        </w:r>
        <w:r w:rsidR="00410195" w:rsidRPr="00410195">
          <w:rPr>
            <w:noProof/>
            <w:webHidden/>
            <w:sz w:val="28"/>
            <w:szCs w:val="28"/>
          </w:rPr>
        </w:r>
        <w:r w:rsidR="00410195" w:rsidRPr="00410195">
          <w:rPr>
            <w:noProof/>
            <w:webHidden/>
            <w:sz w:val="28"/>
            <w:szCs w:val="28"/>
          </w:rPr>
          <w:fldChar w:fldCharType="separate"/>
        </w:r>
        <w:r w:rsidR="001C633B">
          <w:rPr>
            <w:noProof/>
            <w:webHidden/>
            <w:sz w:val="28"/>
            <w:szCs w:val="28"/>
          </w:rPr>
          <w:t>15</w:t>
        </w:r>
        <w:r w:rsidR="00410195" w:rsidRPr="00410195">
          <w:rPr>
            <w:noProof/>
            <w:webHidden/>
            <w:sz w:val="28"/>
            <w:szCs w:val="28"/>
          </w:rPr>
          <w:fldChar w:fldCharType="end"/>
        </w:r>
      </w:hyperlink>
    </w:p>
    <w:p w14:paraId="26414E51" w14:textId="31271AB8" w:rsidR="00410195" w:rsidRPr="00410195" w:rsidRDefault="00402758" w:rsidP="00410195">
      <w:pPr>
        <w:pStyle w:val="28"/>
        <w:rPr>
          <w:rFonts w:eastAsiaTheme="minorEastAsia"/>
          <w:noProof/>
          <w:sz w:val="28"/>
          <w:szCs w:val="28"/>
        </w:rPr>
      </w:pPr>
      <w:hyperlink w:anchor="_Toc130895188" w:history="1">
        <w:r w:rsidR="00410195" w:rsidRPr="00410195">
          <w:rPr>
            <w:rStyle w:val="af8"/>
            <w:noProof/>
            <w:sz w:val="28"/>
            <w:szCs w:val="28"/>
          </w:rPr>
          <w:t>2.1. ЛИЧНЫЙ ИНСТРУМЕНТ КОНКУРСАНТА</w:t>
        </w:r>
        <w:r w:rsidR="00410195" w:rsidRPr="00410195">
          <w:rPr>
            <w:noProof/>
            <w:webHidden/>
            <w:sz w:val="28"/>
            <w:szCs w:val="28"/>
          </w:rPr>
          <w:tab/>
        </w:r>
        <w:r w:rsidR="00410195" w:rsidRPr="00410195">
          <w:rPr>
            <w:noProof/>
            <w:webHidden/>
            <w:sz w:val="28"/>
            <w:szCs w:val="28"/>
          </w:rPr>
          <w:fldChar w:fldCharType="begin"/>
        </w:r>
        <w:r w:rsidR="00410195" w:rsidRPr="00410195">
          <w:rPr>
            <w:noProof/>
            <w:webHidden/>
            <w:sz w:val="28"/>
            <w:szCs w:val="28"/>
          </w:rPr>
          <w:instrText xml:space="preserve"> PAGEREF _Toc130895188 \h </w:instrText>
        </w:r>
        <w:r w:rsidR="00410195" w:rsidRPr="00410195">
          <w:rPr>
            <w:noProof/>
            <w:webHidden/>
            <w:sz w:val="28"/>
            <w:szCs w:val="28"/>
          </w:rPr>
        </w:r>
        <w:r w:rsidR="00410195" w:rsidRPr="00410195">
          <w:rPr>
            <w:noProof/>
            <w:webHidden/>
            <w:sz w:val="28"/>
            <w:szCs w:val="28"/>
          </w:rPr>
          <w:fldChar w:fldCharType="separate"/>
        </w:r>
        <w:r w:rsidR="001C633B">
          <w:rPr>
            <w:noProof/>
            <w:webHidden/>
            <w:sz w:val="28"/>
            <w:szCs w:val="28"/>
          </w:rPr>
          <w:t>17</w:t>
        </w:r>
        <w:r w:rsidR="00410195" w:rsidRPr="00410195">
          <w:rPr>
            <w:noProof/>
            <w:webHidden/>
            <w:sz w:val="28"/>
            <w:szCs w:val="28"/>
          </w:rPr>
          <w:fldChar w:fldCharType="end"/>
        </w:r>
      </w:hyperlink>
    </w:p>
    <w:p w14:paraId="3266427B" w14:textId="74799872" w:rsidR="00410195" w:rsidRPr="00410195" w:rsidRDefault="00402758" w:rsidP="00410195">
      <w:pPr>
        <w:pStyle w:val="28"/>
        <w:rPr>
          <w:rFonts w:eastAsiaTheme="minorEastAsia"/>
          <w:noProof/>
          <w:sz w:val="28"/>
          <w:szCs w:val="28"/>
        </w:rPr>
      </w:pPr>
      <w:hyperlink w:anchor="_Toc130895189" w:history="1">
        <w:r w:rsidR="00410195" w:rsidRPr="00410195">
          <w:rPr>
            <w:rStyle w:val="af8"/>
            <w:noProof/>
            <w:sz w:val="28"/>
            <w:szCs w:val="28"/>
          </w:rPr>
          <w:t>2.2. МАТЕРИАЛЫ, ОБОРУДОВАНИЕ И ИНСТРУМЕНТЫ, ЗАПРЕЩЕННЫЕ НА ПЛОЩАДКЕ</w:t>
        </w:r>
        <w:r w:rsidR="00410195" w:rsidRPr="00410195">
          <w:rPr>
            <w:noProof/>
            <w:webHidden/>
            <w:sz w:val="28"/>
            <w:szCs w:val="28"/>
          </w:rPr>
          <w:tab/>
        </w:r>
        <w:r w:rsidR="00410195" w:rsidRPr="00410195">
          <w:rPr>
            <w:noProof/>
            <w:webHidden/>
            <w:sz w:val="28"/>
            <w:szCs w:val="28"/>
          </w:rPr>
          <w:fldChar w:fldCharType="begin"/>
        </w:r>
        <w:r w:rsidR="00410195" w:rsidRPr="00410195">
          <w:rPr>
            <w:noProof/>
            <w:webHidden/>
            <w:sz w:val="28"/>
            <w:szCs w:val="28"/>
          </w:rPr>
          <w:instrText xml:space="preserve"> PAGEREF _Toc130895189 \h </w:instrText>
        </w:r>
        <w:r w:rsidR="00410195" w:rsidRPr="00410195">
          <w:rPr>
            <w:noProof/>
            <w:webHidden/>
            <w:sz w:val="28"/>
            <w:szCs w:val="28"/>
          </w:rPr>
        </w:r>
        <w:r w:rsidR="00410195" w:rsidRPr="00410195">
          <w:rPr>
            <w:noProof/>
            <w:webHidden/>
            <w:sz w:val="28"/>
            <w:szCs w:val="28"/>
          </w:rPr>
          <w:fldChar w:fldCharType="separate"/>
        </w:r>
        <w:r w:rsidR="001C633B">
          <w:rPr>
            <w:noProof/>
            <w:webHidden/>
            <w:sz w:val="28"/>
            <w:szCs w:val="28"/>
          </w:rPr>
          <w:t>17</w:t>
        </w:r>
        <w:r w:rsidR="00410195" w:rsidRPr="00410195">
          <w:rPr>
            <w:noProof/>
            <w:webHidden/>
            <w:sz w:val="28"/>
            <w:szCs w:val="28"/>
          </w:rPr>
          <w:fldChar w:fldCharType="end"/>
        </w:r>
      </w:hyperlink>
    </w:p>
    <w:p w14:paraId="18114659" w14:textId="5FE9ECAC" w:rsidR="00410195" w:rsidRPr="00410195" w:rsidRDefault="00402758" w:rsidP="00410195">
      <w:pPr>
        <w:pStyle w:val="12"/>
        <w:spacing w:line="240" w:lineRule="auto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hyperlink w:anchor="_Toc130895190" w:history="1">
        <w:r w:rsidR="00410195" w:rsidRPr="00410195">
          <w:rPr>
            <w:rStyle w:val="af8"/>
            <w:rFonts w:ascii="Times New Roman" w:hAnsi="Times New Roman"/>
            <w:noProof/>
            <w:sz w:val="28"/>
            <w:lang w:eastAsia="ru-RU"/>
          </w:rPr>
          <w:t>3</w:t>
        </w:r>
        <w:r w:rsidR="00410195" w:rsidRPr="00410195">
          <w:rPr>
            <w:rStyle w:val="af8"/>
            <w:rFonts w:ascii="Times New Roman" w:hAnsi="Times New Roman"/>
            <w:noProof/>
            <w:sz w:val="28"/>
          </w:rPr>
          <w:t>. ПРИЛОЖЕНИЯ</w:t>
        </w:r>
        <w:r w:rsidR="00410195" w:rsidRPr="00410195">
          <w:rPr>
            <w:rFonts w:ascii="Times New Roman" w:hAnsi="Times New Roman"/>
            <w:noProof/>
            <w:webHidden/>
            <w:sz w:val="28"/>
          </w:rPr>
          <w:tab/>
        </w:r>
        <w:r w:rsidR="00410195" w:rsidRPr="00410195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410195" w:rsidRPr="00410195">
          <w:rPr>
            <w:rFonts w:ascii="Times New Roman" w:hAnsi="Times New Roman"/>
            <w:noProof/>
            <w:webHidden/>
            <w:sz w:val="28"/>
          </w:rPr>
          <w:instrText xml:space="preserve"> PAGEREF _Toc130895190 \h </w:instrText>
        </w:r>
        <w:r w:rsidR="00410195" w:rsidRPr="00410195">
          <w:rPr>
            <w:rFonts w:ascii="Times New Roman" w:hAnsi="Times New Roman"/>
            <w:noProof/>
            <w:webHidden/>
            <w:sz w:val="28"/>
          </w:rPr>
        </w:r>
        <w:r w:rsidR="00410195" w:rsidRPr="00410195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1C633B">
          <w:rPr>
            <w:rFonts w:ascii="Times New Roman" w:hAnsi="Times New Roman"/>
            <w:noProof/>
            <w:webHidden/>
            <w:sz w:val="28"/>
          </w:rPr>
          <w:t>19</w:t>
        </w:r>
        <w:r w:rsidR="00410195" w:rsidRPr="00410195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69C479C1" w14:textId="77777777" w:rsidR="00237D27" w:rsidRDefault="009D1A62" w:rsidP="00410195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BA3E2B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317FCE83" w14:textId="77777777" w:rsidR="00237D27" w:rsidRDefault="00237D27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223290" w14:textId="77777777" w:rsidR="00237D27" w:rsidRDefault="00237D27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DFA6FEB" w14:textId="77777777" w:rsidR="00237D27" w:rsidRDefault="00237D27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A44749" w14:textId="77777777" w:rsidR="00237D27" w:rsidRDefault="00237D27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84FAF35" w14:textId="77777777" w:rsidR="00237D27" w:rsidRDefault="00237D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54016F7A" w14:textId="77777777" w:rsidR="00237D27" w:rsidRDefault="00237D27" w:rsidP="00410195">
      <w:pPr>
        <w:pStyle w:val="bullet"/>
        <w:numPr>
          <w:ilvl w:val="0"/>
          <w:numId w:val="0"/>
        </w:numPr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561E7263" w14:textId="77777777" w:rsidR="00237D27" w:rsidRDefault="00237D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69171C59" w14:textId="77777777" w:rsidR="00237D27" w:rsidRDefault="00237D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36A7811D" w14:textId="77777777" w:rsidR="00237D27" w:rsidRDefault="00237D27" w:rsidP="00CB66B1">
      <w:pPr>
        <w:pStyle w:val="-21"/>
        <w:spacing w:before="0" w:after="0"/>
        <w:ind w:firstLine="709"/>
        <w:rPr>
          <w:b w:val="0"/>
          <w:bCs/>
          <w:szCs w:val="28"/>
          <w:lang w:eastAsia="ru-RU"/>
        </w:rPr>
      </w:pPr>
    </w:p>
    <w:p w14:paraId="5310F5E6" w14:textId="77777777" w:rsidR="00237D27" w:rsidRDefault="00237D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4CB65384" w14:textId="77777777" w:rsidR="00237D27" w:rsidRDefault="00237D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09AEDC6D" w14:textId="77777777" w:rsidR="00237D27" w:rsidRDefault="00237D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144B038A" w14:textId="77777777" w:rsidR="00237D27" w:rsidRDefault="00237D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1CD3729E" w14:textId="77777777" w:rsidR="00237D27" w:rsidRDefault="00237D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76E0D4B0" w14:textId="77777777" w:rsidR="00237D27" w:rsidRDefault="00237D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2A4C541B" w14:textId="77777777" w:rsidR="00237D27" w:rsidRDefault="00237D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4D436680" w14:textId="77777777" w:rsidR="00237D27" w:rsidRDefault="00237D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2DC01C69" w14:textId="77777777" w:rsidR="00237D27" w:rsidRDefault="00237D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3E0EAECD" w14:textId="77777777" w:rsidR="00237D27" w:rsidRDefault="00237D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5454D353" w14:textId="77777777" w:rsidR="00237D27" w:rsidRDefault="00237D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078E6000" w14:textId="77777777" w:rsidR="00F853BA" w:rsidRDefault="00F853BA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br w:type="page"/>
      </w:r>
    </w:p>
    <w:p w14:paraId="167FB355" w14:textId="0596DC4E" w:rsidR="00237D27" w:rsidRDefault="009D1A62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3C0F7243" w14:textId="77777777" w:rsidR="00237D27" w:rsidRDefault="00237D27">
      <w:pPr>
        <w:pStyle w:val="bullet"/>
        <w:numPr>
          <w:ilvl w:val="0"/>
          <w:numId w:val="0"/>
        </w:numPr>
        <w:spacing w:line="276" w:lineRule="auto"/>
        <w:rPr>
          <w:rFonts w:ascii="Times New Roman" w:hAnsi="Times New Roman"/>
          <w:bCs/>
          <w:i/>
          <w:sz w:val="28"/>
          <w:szCs w:val="28"/>
          <w:vertAlign w:val="subscript"/>
          <w:lang w:val="ru-RU" w:eastAsia="ru-RU"/>
        </w:rPr>
      </w:pPr>
    </w:p>
    <w:p w14:paraId="379F3887" w14:textId="77777777" w:rsidR="00237D27" w:rsidRDefault="009D1A62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1. ТП – туристский продукт </w:t>
      </w:r>
    </w:p>
    <w:p w14:paraId="724851C1" w14:textId="77777777" w:rsidR="00237D27" w:rsidRDefault="009D1A62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2. ЛИК – личный инструмент конкурсанта</w:t>
      </w:r>
    </w:p>
    <w:p w14:paraId="5B755A97" w14:textId="77777777" w:rsidR="00237D27" w:rsidRPr="00EB4A08" w:rsidRDefault="009D1A62" w:rsidP="001A39A3">
      <w:pPr>
        <w:pStyle w:val="1"/>
        <w:rPr>
          <w:i/>
          <w:vertAlign w:val="subscript"/>
          <w:lang w:val="ru-RU" w:eastAsia="ru-RU"/>
        </w:rPr>
      </w:pPr>
      <w:r w:rsidRPr="00EB4A08">
        <w:rPr>
          <w:i/>
          <w:lang w:val="ru-RU" w:eastAsia="ru-RU"/>
        </w:rPr>
        <w:t xml:space="preserve"> </w:t>
      </w:r>
      <w:bookmarkStart w:id="0" w:name="_Toc130895181"/>
      <w:r w:rsidRPr="00EB4A08">
        <w:rPr>
          <w:lang w:val="ru-RU"/>
        </w:rPr>
        <w:t>1. ОСНОВНЫЕ ТРЕБОВАНИЯ КОМПЕТЕНЦИИ</w:t>
      </w:r>
      <w:bookmarkEnd w:id="0"/>
    </w:p>
    <w:p w14:paraId="402127E6" w14:textId="77777777" w:rsidR="00237D27" w:rsidRDefault="00237D2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304829D" w14:textId="77777777" w:rsidR="00237D27" w:rsidRDefault="009D1A62">
      <w:pPr>
        <w:pStyle w:val="-21"/>
        <w:spacing w:before="0" w:after="0" w:line="276" w:lineRule="auto"/>
        <w:ind w:firstLine="709"/>
        <w:rPr>
          <w:sz w:val="24"/>
        </w:rPr>
      </w:pPr>
      <w:bookmarkStart w:id="1" w:name="_Toc130895182"/>
      <w:r>
        <w:rPr>
          <w:sz w:val="24"/>
        </w:rPr>
        <w:t>1.1. ОБЩИЕ СВЕДЕНИЯ О ТРЕБОВАНИЯХ КОМПЕТЕНЦИИ</w:t>
      </w:r>
      <w:bookmarkEnd w:id="1"/>
    </w:p>
    <w:p w14:paraId="6F1395A0" w14:textId="77777777" w:rsidR="00237D27" w:rsidRDefault="009D1A6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компетенции (ТК) «Туризм» </w:t>
      </w:r>
      <w:bookmarkStart w:id="2" w:name="_Hlk123050441"/>
      <w:r>
        <w:rPr>
          <w:rFonts w:ascii="Times New Roman" w:hAnsi="Times New Roman" w:cs="Times New Roman"/>
          <w:sz w:val="28"/>
          <w:szCs w:val="28"/>
        </w:rPr>
        <w:t>определяют знания, умения, навыки и трудовые функции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14:paraId="5D601E19" w14:textId="77777777" w:rsidR="00237D27" w:rsidRDefault="009D1A6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4B6F9267" w14:textId="77777777" w:rsidR="00237D27" w:rsidRDefault="009D1A6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125053C9" w14:textId="77777777" w:rsidR="00237D27" w:rsidRDefault="009D1A6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2EAAFBBF" w14:textId="77777777" w:rsidR="00237D27" w:rsidRDefault="009D1A6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70888AED" w14:textId="77777777" w:rsidR="00237D27" w:rsidRDefault="00237D27">
      <w:bookmarkStart w:id="3" w:name="_Toc78885652"/>
    </w:p>
    <w:p w14:paraId="6557E81E" w14:textId="77777777" w:rsidR="00EE17CC" w:rsidRDefault="00EE17CC">
      <w:pPr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4" w:name="_Toc130895183"/>
      <w:r>
        <w:br w:type="page"/>
      </w:r>
    </w:p>
    <w:p w14:paraId="41469D4F" w14:textId="70681E1B" w:rsidR="00237D27" w:rsidRPr="00EB4A08" w:rsidRDefault="009D1A62" w:rsidP="001A39A3">
      <w:pPr>
        <w:pStyle w:val="2"/>
        <w:ind w:firstLine="709"/>
        <w:rPr>
          <w:lang w:val="ru-RU"/>
        </w:rPr>
      </w:pPr>
      <w:r w:rsidRPr="00EB4A08">
        <w:rPr>
          <w:lang w:val="ru-RU"/>
        </w:rPr>
        <w:lastRenderedPageBreak/>
        <w:t>1.</w:t>
      </w:r>
      <w:bookmarkEnd w:id="3"/>
      <w:r w:rsidRPr="00EB4A08">
        <w:rPr>
          <w:lang w:val="ru-RU"/>
        </w:rPr>
        <w:t>2. ПЕРЕЧЕНЬ ПРОФЕССИОНАЛЬНЫХ ЗАДАЧ СПЕЦИАЛИСТА ПО КОМПЕТЕНЦИИ «ТУРИЗМ»</w:t>
      </w:r>
      <w:bookmarkEnd w:id="4"/>
    </w:p>
    <w:p w14:paraId="22883553" w14:textId="03DC37D0" w:rsidR="00237D27" w:rsidRDefault="009D1A62" w:rsidP="00EE17CC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Таблица №1</w:t>
      </w:r>
    </w:p>
    <w:p w14:paraId="5E7274A9" w14:textId="77777777" w:rsidR="00237D27" w:rsidRDefault="009D1A62" w:rsidP="00FA53F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pPr w:leftFromText="180" w:rightFromText="180" w:vertAnchor="text" w:horzAnchor="margin" w:tblpY="977"/>
        <w:tblW w:w="501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71"/>
        <w:gridCol w:w="7797"/>
        <w:gridCol w:w="1280"/>
      </w:tblGrid>
      <w:tr w:rsidR="00237D27" w14:paraId="4949461B" w14:textId="77777777" w:rsidTr="00EE17CC">
        <w:trPr>
          <w:trHeight w:val="696"/>
        </w:trPr>
        <w:tc>
          <w:tcPr>
            <w:tcW w:w="330" w:type="pct"/>
            <w:shd w:val="clear" w:color="auto" w:fill="92D050"/>
            <w:vAlign w:val="center"/>
          </w:tcPr>
          <w:p w14:paraId="67F26A7B" w14:textId="77777777" w:rsidR="00237D27" w:rsidRDefault="009D1A62" w:rsidP="00FA53F8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4075" w:type="pct"/>
            <w:shd w:val="clear" w:color="auto" w:fill="92D050"/>
            <w:vAlign w:val="center"/>
          </w:tcPr>
          <w:p w14:paraId="59EBF0E2" w14:textId="77777777" w:rsidR="00237D27" w:rsidRDefault="009D1A62" w:rsidP="00FA53F8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595" w:type="pct"/>
            <w:shd w:val="clear" w:color="auto" w:fill="92D050"/>
            <w:vAlign w:val="center"/>
          </w:tcPr>
          <w:p w14:paraId="4B850623" w14:textId="77777777" w:rsidR="00237D27" w:rsidRDefault="009D1A62" w:rsidP="00FA53F8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237D27" w14:paraId="3184FE6A" w14:textId="77777777" w:rsidTr="00FA53F8">
        <w:trPr>
          <w:trHeight w:val="650"/>
        </w:trPr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B134809" w14:textId="77777777" w:rsidR="00237D27" w:rsidRDefault="009D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5" w:type="pct"/>
            <w:shd w:val="clear" w:color="auto" w:fill="auto"/>
            <w:vAlign w:val="center"/>
          </w:tcPr>
          <w:p w14:paraId="4DBF4D06" w14:textId="77777777" w:rsidR="00237D27" w:rsidRDefault="009D1A62" w:rsidP="00EE17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 и публичные выступления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EFAAB28" w14:textId="77777777" w:rsidR="00237D27" w:rsidRDefault="009D1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23,25%</w:t>
            </w:r>
          </w:p>
        </w:tc>
      </w:tr>
    </w:tbl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62"/>
        <w:gridCol w:w="7796"/>
        <w:gridCol w:w="1269"/>
      </w:tblGrid>
      <w:tr w:rsidR="00237D27" w14:paraId="03291972" w14:textId="77777777" w:rsidTr="00EE17CC">
        <w:trPr>
          <w:trHeight w:val="1969"/>
        </w:trPr>
        <w:tc>
          <w:tcPr>
            <w:tcW w:w="292" w:type="pct"/>
            <w:vMerge w:val="restart"/>
            <w:shd w:val="clear" w:color="auto" w:fill="BFBFBF" w:themeFill="background1" w:themeFillShade="BF"/>
            <w:vAlign w:val="center"/>
          </w:tcPr>
          <w:p w14:paraId="5620FD07" w14:textId="77777777" w:rsidR="00237D27" w:rsidRDefault="0023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pct"/>
            <w:shd w:val="clear" w:color="auto" w:fill="auto"/>
            <w:vAlign w:val="center"/>
          </w:tcPr>
          <w:p w14:paraId="4A97CB30" w14:textId="77777777" w:rsidR="00237D27" w:rsidRDefault="009D1A62" w:rsidP="00FA53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14:paraId="3C5ABB84" w14:textId="77777777" w:rsidR="00237D27" w:rsidRDefault="009D1A62" w:rsidP="00FA53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Специалисту необходимо знать и понимать:</w:t>
            </w:r>
          </w:p>
          <w:p w14:paraId="7FD890F0" w14:textId="77777777" w:rsidR="00237D27" w:rsidRDefault="009D1A62" w:rsidP="00FA53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и методы вербального и невербального общения; </w:t>
            </w:r>
          </w:p>
          <w:p w14:paraId="323D4D29" w14:textId="77777777" w:rsidR="00237D27" w:rsidRDefault="009D1A62" w:rsidP="00FA53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методические приемы показа и рассказа; </w:t>
            </w:r>
          </w:p>
          <w:p w14:paraId="74C5EF0A" w14:textId="77777777" w:rsidR="00237D27" w:rsidRDefault="009D1A62" w:rsidP="00FA53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техники публичных выступлений, рассказа, ответов на вопросы;</w:t>
            </w:r>
          </w:p>
          <w:p w14:paraId="687047F8" w14:textId="77777777" w:rsidR="00237D27" w:rsidRDefault="009D1A62" w:rsidP="00FA53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основы взаимодействия в команде, обеспечения ее сплоченности; </w:t>
            </w:r>
          </w:p>
          <w:p w14:paraId="3685E051" w14:textId="77777777" w:rsidR="00237D27" w:rsidRDefault="009D1A62" w:rsidP="00FA53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методы эффективного общения с коллегами;</w:t>
            </w:r>
          </w:p>
          <w:p w14:paraId="48FB5A7E" w14:textId="77777777" w:rsidR="00237D27" w:rsidRDefault="009D1A62" w:rsidP="00FA53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функции, виды и структуру общения; </w:t>
            </w:r>
          </w:p>
          <w:p w14:paraId="6DCB7028" w14:textId="77777777" w:rsidR="00237D27" w:rsidRDefault="009D1A62" w:rsidP="00FA53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правила и нормы ведения деловых переговоров;</w:t>
            </w:r>
          </w:p>
          <w:p w14:paraId="309AAD50" w14:textId="77777777" w:rsidR="00237D27" w:rsidRDefault="009D1A62" w:rsidP="00FA53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правила и нормы ведения деловой переписки; </w:t>
            </w:r>
          </w:p>
          <w:p w14:paraId="38F7966D" w14:textId="77777777" w:rsidR="00237D27" w:rsidRDefault="009D1A62" w:rsidP="00FA53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основы межкультурной коммуникации; </w:t>
            </w:r>
          </w:p>
          <w:p w14:paraId="0D52AE90" w14:textId="77777777" w:rsidR="00237D27" w:rsidRDefault="009D1A62" w:rsidP="00FA53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основы языковой коммуникации; </w:t>
            </w:r>
          </w:p>
          <w:p w14:paraId="37FF916C" w14:textId="77777777" w:rsidR="00237D27" w:rsidRDefault="009D1A62" w:rsidP="00FA53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иностранный язык, английский, средний уровень; </w:t>
            </w:r>
          </w:p>
          <w:p w14:paraId="627A9E2B" w14:textId="77777777" w:rsidR="00237D27" w:rsidRDefault="009D1A62" w:rsidP="00FA53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правила публичной презентации и самопрезентации; </w:t>
            </w:r>
          </w:p>
          <w:p w14:paraId="1512D1D5" w14:textId="77777777" w:rsidR="00237D27" w:rsidRDefault="009D1A62" w:rsidP="00FA53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основы клиенто-ориентированного взаимодействия; </w:t>
            </w:r>
          </w:p>
          <w:p w14:paraId="0E0895AC" w14:textId="77777777" w:rsidR="00237D27" w:rsidRDefault="009D1A62" w:rsidP="00FA53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</w:t>
            </w:r>
            <w:r w:rsidR="00BA3E2B">
              <w:rPr>
                <w:rFonts w:ascii="Times New Roman" w:hAnsi="Times New Roman" w:cs="Times New Roman"/>
                <w:sz w:val="24"/>
                <w:szCs w:val="24"/>
              </w:rPr>
              <w:t>а и нормы работы с возражениями;</w:t>
            </w:r>
          </w:p>
          <w:p w14:paraId="7A62B149" w14:textId="77777777" w:rsidR="00237D27" w:rsidRDefault="009D1A62" w:rsidP="00FA53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-принципы и методы взаимодействия с поставщиками туристских продуктов и услуг</w:t>
            </w:r>
            <w:r w:rsidR="00BA3E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37383A80" w14:textId="77777777" w:rsidR="00237D27" w:rsidRDefault="00237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D27" w14:paraId="4BBCDECE" w14:textId="77777777" w:rsidTr="00EE17CC">
        <w:trPr>
          <w:trHeight w:val="53"/>
        </w:trPr>
        <w:tc>
          <w:tcPr>
            <w:tcW w:w="292" w:type="pct"/>
            <w:vMerge/>
            <w:shd w:val="clear" w:color="auto" w:fill="BFBFBF" w:themeFill="background1" w:themeFillShade="BF"/>
            <w:vAlign w:val="center"/>
          </w:tcPr>
          <w:p w14:paraId="5AC1CED4" w14:textId="77777777" w:rsidR="00237D27" w:rsidRDefault="0023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pct"/>
            <w:shd w:val="clear" w:color="auto" w:fill="auto"/>
            <w:vAlign w:val="center"/>
          </w:tcPr>
          <w:p w14:paraId="58287F7F" w14:textId="77777777" w:rsidR="00237D27" w:rsidRDefault="009D1A62" w:rsidP="00FA53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Специалисту необходимо уметь:</w:t>
            </w:r>
          </w:p>
          <w:p w14:paraId="24B00BDF" w14:textId="77777777" w:rsidR="00237D27" w:rsidRDefault="009D1A62" w:rsidP="00FA53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ориентироваться в различных ситуациях общения; </w:t>
            </w:r>
          </w:p>
          <w:p w14:paraId="10C43099" w14:textId="77777777" w:rsidR="00237D27" w:rsidRDefault="009D1A62" w:rsidP="00FA53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соотносить средства вербального и невербального общения в процессе коммуникации; </w:t>
            </w:r>
          </w:p>
          <w:p w14:paraId="5189151A" w14:textId="77777777" w:rsidR="00237D27" w:rsidRDefault="009D1A62" w:rsidP="00FA53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индивидуальные коммуникационные навыки при решении совместных задач; </w:t>
            </w:r>
          </w:p>
          <w:p w14:paraId="12FB7724" w14:textId="77777777" w:rsidR="00237D27" w:rsidRDefault="009D1A62" w:rsidP="00FA53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оценивать результаты совместного общения;</w:t>
            </w:r>
          </w:p>
          <w:p w14:paraId="54165ABF" w14:textId="77777777" w:rsidR="00237D27" w:rsidRDefault="009D1A62" w:rsidP="00FA53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согласовывать свои действия, мнения, установки с потребностями собеседников; </w:t>
            </w:r>
          </w:p>
          <w:p w14:paraId="78A433D7" w14:textId="77777777" w:rsidR="00237D27" w:rsidRDefault="009D1A62" w:rsidP="00FA53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осуществлять внутренне и внешние профессиональные коммуникации; </w:t>
            </w:r>
          </w:p>
          <w:p w14:paraId="4E65B2DE" w14:textId="77777777" w:rsidR="00237D27" w:rsidRDefault="009D1A62" w:rsidP="00FA53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проводить деловые переговоры с Заказчиком; </w:t>
            </w:r>
          </w:p>
          <w:p w14:paraId="2E8BE0EA" w14:textId="77777777" w:rsidR="00237D27" w:rsidRDefault="009D1A62" w:rsidP="00FA53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вести деловую переписку; </w:t>
            </w:r>
          </w:p>
          <w:p w14:paraId="47404AEC" w14:textId="77777777" w:rsidR="00237D27" w:rsidRDefault="009D1A62" w:rsidP="00FA53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строить сеть контактов с людьми; </w:t>
            </w:r>
          </w:p>
          <w:p w14:paraId="08871861" w14:textId="77777777" w:rsidR="00237D27" w:rsidRDefault="009D1A62" w:rsidP="00FA53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презентовать себя и свои идеи</w:t>
            </w:r>
            <w:r w:rsidR="00BA3E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1BEF025" w14:textId="77777777" w:rsidR="00237D27" w:rsidRDefault="009D1A62" w:rsidP="00FA53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взаимодействовать с поставщиками туристских услуг</w:t>
            </w:r>
            <w:r w:rsidR="00BA3E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50F8A0A" w14:textId="77777777" w:rsidR="00237D27" w:rsidRDefault="009D1A62" w:rsidP="00FA53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-выявлять и определять потребности Заказчика</w:t>
            </w:r>
            <w:r w:rsidR="00BA3E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502F903A" w14:textId="77777777" w:rsidR="00237D27" w:rsidRDefault="00237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D27" w14:paraId="73E2851C" w14:textId="77777777" w:rsidTr="00EE17CC">
        <w:tc>
          <w:tcPr>
            <w:tcW w:w="292" w:type="pct"/>
            <w:vMerge w:val="restart"/>
            <w:shd w:val="clear" w:color="auto" w:fill="BFBFBF" w:themeFill="background1" w:themeFillShade="BF"/>
            <w:vAlign w:val="center"/>
          </w:tcPr>
          <w:p w14:paraId="27BC6798" w14:textId="77777777" w:rsidR="00237D27" w:rsidRDefault="009D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9" w:type="pct"/>
            <w:shd w:val="clear" w:color="auto" w:fill="auto"/>
            <w:vAlign w:val="center"/>
          </w:tcPr>
          <w:p w14:paraId="01DEF522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Творчество и качество турпродукта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616ED4B1" w14:textId="77777777" w:rsidR="00237D27" w:rsidRDefault="009D1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14,05%</w:t>
            </w:r>
          </w:p>
        </w:tc>
      </w:tr>
      <w:tr w:rsidR="00237D27" w14:paraId="187F296B" w14:textId="77777777" w:rsidTr="00EE17CC">
        <w:tc>
          <w:tcPr>
            <w:tcW w:w="292" w:type="pct"/>
            <w:vMerge/>
            <w:shd w:val="clear" w:color="auto" w:fill="BFBFBF" w:themeFill="background1" w:themeFillShade="BF"/>
            <w:vAlign w:val="center"/>
          </w:tcPr>
          <w:p w14:paraId="541968D9" w14:textId="77777777" w:rsidR="00237D27" w:rsidRDefault="0023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pct"/>
            <w:shd w:val="clear" w:color="auto" w:fill="auto"/>
            <w:vAlign w:val="center"/>
          </w:tcPr>
          <w:p w14:paraId="6DD83967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Специалисту необходимо знать и понимать:</w:t>
            </w:r>
          </w:p>
          <w:p w14:paraId="1B1F05D4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компоненты творческого мышления;</w:t>
            </w:r>
          </w:p>
          <w:p w14:paraId="102F4E97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методы и принципы развития творческого мышления; </w:t>
            </w:r>
          </w:p>
          <w:p w14:paraId="01E6AFA8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логические законы и правила; </w:t>
            </w:r>
          </w:p>
          <w:p w14:paraId="09ED675F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законы эмпатии; </w:t>
            </w:r>
          </w:p>
          <w:p w14:paraId="73A368D9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эмоциональный интеллект; </w:t>
            </w:r>
          </w:p>
          <w:p w14:paraId="5EFA4CA6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основы экологического мышления; </w:t>
            </w:r>
          </w:p>
          <w:p w14:paraId="435B68BA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основы рефлексии</w:t>
            </w:r>
            <w:r w:rsidR="00BA3E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4CD7B0B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-показатели качества турпродукта</w:t>
            </w:r>
            <w:r w:rsidR="00BA3E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9F615CE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-методы измерения показателей качества турпродукта</w:t>
            </w:r>
            <w:r w:rsidR="00BA3E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70AF849B" w14:textId="77777777" w:rsidR="00237D27" w:rsidRDefault="00237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D27" w14:paraId="6A50D9A7" w14:textId="77777777" w:rsidTr="00EE17CC">
        <w:tc>
          <w:tcPr>
            <w:tcW w:w="292" w:type="pct"/>
            <w:vMerge/>
            <w:shd w:val="clear" w:color="auto" w:fill="BFBFBF" w:themeFill="background1" w:themeFillShade="BF"/>
            <w:vAlign w:val="center"/>
          </w:tcPr>
          <w:p w14:paraId="6164B221" w14:textId="77777777" w:rsidR="00237D27" w:rsidRDefault="0023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pct"/>
            <w:shd w:val="clear" w:color="auto" w:fill="auto"/>
            <w:vAlign w:val="center"/>
          </w:tcPr>
          <w:p w14:paraId="6F128808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Специалисту необходимо уметь:</w:t>
            </w:r>
          </w:p>
          <w:p w14:paraId="34F99843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находить уникальные и креативные решения;</w:t>
            </w:r>
          </w:p>
          <w:p w14:paraId="665317D5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генерировать креативные совместные идеи в процессе разработки турпродукта;</w:t>
            </w:r>
          </w:p>
          <w:p w14:paraId="1CC629E3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подбор уникальных туристских услуг в составе туристского продукта;</w:t>
            </w:r>
          </w:p>
          <w:p w14:paraId="7941A554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создавать принципиально новые идеи, отклоняющиеся от традиционных или принятых схем мышления; </w:t>
            </w:r>
          </w:p>
          <w:p w14:paraId="66708CBC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критично и взвешенно подходить к переработке и потреблению информации; </w:t>
            </w:r>
          </w:p>
          <w:p w14:paraId="06D40701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логические законы и правила (закон тождества, противоречия и достаточного основания) в организации работы и презентации результатов работы; </w:t>
            </w:r>
          </w:p>
          <w:p w14:paraId="0F1D6AC3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умение вовремя и с максимальной пользой удовлетворять потребности и желания туристской аудитории; </w:t>
            </w:r>
          </w:p>
          <w:p w14:paraId="7695738F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осознанно относиться к происходящим событиям без вреда для себя и окружающих; </w:t>
            </w:r>
          </w:p>
          <w:p w14:paraId="5E7F220B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создавать оригинальные и современно оформленные электронные презентации</w:t>
            </w:r>
            <w:r w:rsidR="00BA3E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49EBD1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собирать и структурировать в презентациях весь необходимый массив информации</w:t>
            </w:r>
            <w:r w:rsidR="00BA3E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04E89961" w14:textId="77777777" w:rsidR="00237D27" w:rsidRDefault="00237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D27" w14:paraId="69A95336" w14:textId="77777777" w:rsidTr="00EE17CC">
        <w:tc>
          <w:tcPr>
            <w:tcW w:w="292" w:type="pct"/>
            <w:vMerge w:val="restart"/>
            <w:shd w:val="clear" w:color="auto" w:fill="BFBFBF" w:themeFill="background1" w:themeFillShade="BF"/>
            <w:vAlign w:val="center"/>
          </w:tcPr>
          <w:p w14:paraId="3ABADD72" w14:textId="77777777" w:rsidR="00237D27" w:rsidRDefault="009D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49" w:type="pct"/>
            <w:shd w:val="clear" w:color="auto" w:fill="auto"/>
            <w:vAlign w:val="center"/>
          </w:tcPr>
          <w:p w14:paraId="2DCE28F8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Менеджмент и аналитика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590681AB" w14:textId="77777777" w:rsidR="00237D27" w:rsidRDefault="009D1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11,10%</w:t>
            </w:r>
          </w:p>
        </w:tc>
      </w:tr>
      <w:tr w:rsidR="00237D27" w14:paraId="157F547D" w14:textId="77777777" w:rsidTr="00EE17CC">
        <w:tc>
          <w:tcPr>
            <w:tcW w:w="292" w:type="pct"/>
            <w:vMerge/>
            <w:shd w:val="clear" w:color="auto" w:fill="BFBFBF" w:themeFill="background1" w:themeFillShade="BF"/>
            <w:vAlign w:val="center"/>
          </w:tcPr>
          <w:p w14:paraId="1FEA3382" w14:textId="77777777" w:rsidR="00237D27" w:rsidRDefault="0023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pct"/>
            <w:shd w:val="clear" w:color="auto" w:fill="auto"/>
            <w:vAlign w:val="center"/>
          </w:tcPr>
          <w:p w14:paraId="76C6C37C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Специалисту необходимо знать и понимать:</w:t>
            </w:r>
          </w:p>
          <w:p w14:paraId="42467444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основы стратегического планирования;</w:t>
            </w:r>
          </w:p>
          <w:p w14:paraId="23E7373C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ключевые показатели статистики туризма; </w:t>
            </w:r>
          </w:p>
          <w:p w14:paraId="783ECD2A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формы статистической отчетности; </w:t>
            </w:r>
          </w:p>
          <w:p w14:paraId="1C51B254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инструменты статистического анализа;</w:t>
            </w:r>
          </w:p>
          <w:p w14:paraId="053313EA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основы и принципы планирования; </w:t>
            </w:r>
          </w:p>
          <w:p w14:paraId="138FB1DB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виды и методы планирования; </w:t>
            </w:r>
          </w:p>
          <w:p w14:paraId="0AA6DABB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этапы и методы приятия </w:t>
            </w:r>
            <w:r w:rsidR="00BA3E2B">
              <w:rPr>
                <w:rFonts w:ascii="Times New Roman" w:hAnsi="Times New Roman" w:cs="Times New Roman"/>
                <w:sz w:val="24"/>
                <w:szCs w:val="24"/>
              </w:rPr>
              <w:t>решений;</w:t>
            </w:r>
          </w:p>
          <w:p w14:paraId="3E21E5F1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особенности и сравнительные характеристики туристских регионов и турпродуктов;</w:t>
            </w:r>
          </w:p>
          <w:p w14:paraId="357F1642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-методы изучения и анализа запросов потребителей;</w:t>
            </w:r>
          </w:p>
          <w:p w14:paraId="6785B54B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основы разработки и принятия управленческих решений</w:t>
            </w:r>
            <w:r w:rsidR="00BA3E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0F88FDDA" w14:textId="77777777" w:rsidR="00237D27" w:rsidRDefault="00237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D27" w14:paraId="20E9335B" w14:textId="77777777" w:rsidTr="00EE17CC">
        <w:tc>
          <w:tcPr>
            <w:tcW w:w="292" w:type="pct"/>
            <w:vMerge/>
            <w:shd w:val="clear" w:color="auto" w:fill="BFBFBF" w:themeFill="background1" w:themeFillShade="BF"/>
            <w:vAlign w:val="center"/>
          </w:tcPr>
          <w:p w14:paraId="50D8ED0A" w14:textId="77777777" w:rsidR="00237D27" w:rsidRDefault="0023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pct"/>
            <w:shd w:val="clear" w:color="auto" w:fill="auto"/>
            <w:vAlign w:val="center"/>
          </w:tcPr>
          <w:p w14:paraId="2D0A8A3A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Специалисту необходимо уметь:</w:t>
            </w:r>
          </w:p>
          <w:p w14:paraId="086594A3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осуществлять обработку статистических данных; </w:t>
            </w:r>
          </w:p>
          <w:p w14:paraId="3C03E238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проводить исследование рынка туристских услуг; </w:t>
            </w:r>
          </w:p>
          <w:p w14:paraId="7C0A503D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анализировать рынок туристских услуг на основе информации, полученной из различных источников; </w:t>
            </w:r>
          </w:p>
          <w:p w14:paraId="32B52275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планировать результаты профессиональной деятельности; </w:t>
            </w:r>
          </w:p>
          <w:p w14:paraId="69F7A45D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самостоятельно, осознанно анализировать свои по</w:t>
            </w:r>
            <w:r w:rsidR="00BA3E2B">
              <w:rPr>
                <w:rFonts w:ascii="Times New Roman" w:hAnsi="Times New Roman" w:cs="Times New Roman"/>
                <w:sz w:val="24"/>
                <w:szCs w:val="24"/>
              </w:rPr>
              <w:t>ступки, поведение, деятельность;</w:t>
            </w:r>
          </w:p>
          <w:p w14:paraId="5C697706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систематизировать и анализировать проведенные маркетинговые исследования</w:t>
            </w:r>
            <w:r w:rsidR="00BA3E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50808F4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-анализировать и оценивать эффективность проведенной рекламной кампании;</w:t>
            </w:r>
          </w:p>
          <w:p w14:paraId="304C686F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-формировать комплексную стратегию продвижения туристского продукта или объекта туристской индустрии</w:t>
            </w:r>
            <w:r w:rsidR="00BA3E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E4F4476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выявлять и анализировать запросы потребителя и возможности их реализации</w:t>
            </w:r>
            <w:r w:rsidR="00BA3E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02506A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анализировать базы данных по туристским продуктам и их характеристикам;</w:t>
            </w:r>
          </w:p>
          <w:p w14:paraId="6DD3BB8F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обосновывать принимаемые управленческие решения, подкреплять их расчетами и результатами анализа деятельности предприятий туристской индустрии</w:t>
            </w:r>
            <w:r w:rsidR="00BA3E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ECF60F8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-выбирать и применять оптимальные инструменты управления в профессиональной деятельности</w:t>
            </w:r>
            <w:r w:rsidR="00BA3E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4C80C65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понимать эмоции, мотивацию, намерения свои и других людей и управлять этим</w:t>
            </w:r>
            <w:r w:rsidR="00BA3E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299053BD" w14:textId="77777777" w:rsidR="00237D27" w:rsidRDefault="00237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D27" w14:paraId="73E110F9" w14:textId="77777777" w:rsidTr="00EE17CC">
        <w:tc>
          <w:tcPr>
            <w:tcW w:w="292" w:type="pct"/>
            <w:vMerge w:val="restart"/>
            <w:shd w:val="clear" w:color="auto" w:fill="BFBFBF" w:themeFill="background1" w:themeFillShade="BF"/>
            <w:vAlign w:val="center"/>
          </w:tcPr>
          <w:p w14:paraId="2D63FEA7" w14:textId="77777777" w:rsidR="00237D27" w:rsidRDefault="009D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049" w:type="pct"/>
            <w:shd w:val="clear" w:color="auto" w:fill="D9D9D9" w:themeFill="background1" w:themeFillShade="D9"/>
            <w:vAlign w:val="center"/>
          </w:tcPr>
          <w:p w14:paraId="702D2947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Документация, прикладные и профессиональными программы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0F95761E" w14:textId="77777777" w:rsidR="00237D27" w:rsidRDefault="009D1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21,90%</w:t>
            </w:r>
          </w:p>
        </w:tc>
      </w:tr>
      <w:tr w:rsidR="00237D27" w14:paraId="2EAA835D" w14:textId="77777777" w:rsidTr="00EE17CC">
        <w:tc>
          <w:tcPr>
            <w:tcW w:w="292" w:type="pct"/>
            <w:vMerge/>
            <w:shd w:val="clear" w:color="auto" w:fill="BFBFBF" w:themeFill="background1" w:themeFillShade="BF"/>
            <w:vAlign w:val="center"/>
          </w:tcPr>
          <w:p w14:paraId="1C550384" w14:textId="77777777" w:rsidR="00237D27" w:rsidRDefault="0023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pct"/>
            <w:shd w:val="clear" w:color="auto" w:fill="auto"/>
            <w:vAlign w:val="center"/>
          </w:tcPr>
          <w:p w14:paraId="04749787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Специалисту необходимо знать и понимать:</w:t>
            </w:r>
          </w:p>
          <w:p w14:paraId="07E5CED8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основы документооборота туристских организаций;</w:t>
            </w:r>
          </w:p>
          <w:p w14:paraId="163CDBCF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-основные формы статистической отчетности;</w:t>
            </w:r>
          </w:p>
          <w:p w14:paraId="37C9558A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различные виды информационных ресурсов на русском и иностранном языках, правила и возможности их использования;</w:t>
            </w:r>
          </w:p>
          <w:p w14:paraId="41E35198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правила и порядок оформления туристской документации</w:t>
            </w:r>
            <w:r w:rsidR="00BA3E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BE127A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- правила и особенности оформления визовых документов;</w:t>
            </w:r>
          </w:p>
          <w:p w14:paraId="3ED7BF7E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- особенности оформления документов туристов для получения паспортов;</w:t>
            </w:r>
          </w:p>
          <w:p w14:paraId="75DA1133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- порядок и правила заполнения договора о реализации туристского продукта;</w:t>
            </w:r>
          </w:p>
          <w:p w14:paraId="49D2B5DB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- правила оформления коммерческого предложения;</w:t>
            </w:r>
          </w:p>
          <w:p w14:paraId="339774CA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- знать регламенты, стандарты, и нормативно-техническую документацию, применяемую в работе туристских организаций;</w:t>
            </w:r>
          </w:p>
          <w:p w14:paraId="5468483E" w14:textId="77777777" w:rsidR="00237D27" w:rsidRDefault="009D1A62" w:rsidP="00FA53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базовые профессиональные программы; </w:t>
            </w:r>
          </w:p>
          <w:p w14:paraId="3FA84AB7" w14:textId="77777777" w:rsidR="00237D27" w:rsidRDefault="009D1A62" w:rsidP="00FA53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особенности работы с прикладными офисными программами</w:t>
            </w:r>
            <w:r w:rsidR="00BA3E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47204E" w14:textId="77777777" w:rsidR="00237D27" w:rsidRDefault="009D1A62" w:rsidP="00FA53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информационные технологии и профессиональные пакеты программ по бронированию; </w:t>
            </w:r>
          </w:p>
          <w:p w14:paraId="61AF114C" w14:textId="77777777" w:rsidR="00237D27" w:rsidRDefault="009D1A62" w:rsidP="00FA53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особенности работы с профессиональными системами бронирования и резервирования; </w:t>
            </w:r>
          </w:p>
          <w:p w14:paraId="14377CF5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методы и способы поиска информации на официальны</w:t>
            </w:r>
            <w:r w:rsidR="00BA3E2B">
              <w:rPr>
                <w:rFonts w:ascii="Times New Roman" w:hAnsi="Times New Roman" w:cs="Times New Roman"/>
                <w:sz w:val="24"/>
                <w:szCs w:val="24"/>
              </w:rPr>
              <w:t>х сайтах туристских организаций;</w:t>
            </w:r>
          </w:p>
          <w:p w14:paraId="2FC18F82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- правила оформления документов при взаимодействии с консульскими и государственными учреждениями и страховыми компаниями</w:t>
            </w:r>
            <w:r w:rsidR="00BA3E2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;</w:t>
            </w:r>
          </w:p>
          <w:p w14:paraId="2FAB3329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-требования российского законодательства в сфере туризма</w:t>
            </w:r>
            <w:r w:rsidR="00BA3E2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;</w:t>
            </w:r>
          </w:p>
          <w:p w14:paraId="55D689EE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-нормативно-правовое обеспечение формирования туристских услуг и туристского продукта</w:t>
            </w:r>
            <w:r w:rsidR="00BA3E2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227647BB" w14:textId="77777777" w:rsidR="00237D27" w:rsidRDefault="00237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D27" w14:paraId="3486AC1F" w14:textId="77777777" w:rsidTr="00EE17CC">
        <w:tc>
          <w:tcPr>
            <w:tcW w:w="292" w:type="pct"/>
            <w:vMerge/>
            <w:shd w:val="clear" w:color="auto" w:fill="BFBFBF" w:themeFill="background1" w:themeFillShade="BF"/>
            <w:vAlign w:val="center"/>
          </w:tcPr>
          <w:p w14:paraId="5E7E43A0" w14:textId="77777777" w:rsidR="00237D27" w:rsidRDefault="0023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pct"/>
            <w:shd w:val="clear" w:color="auto" w:fill="auto"/>
            <w:vAlign w:val="center"/>
          </w:tcPr>
          <w:p w14:paraId="2CF53DD9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Специалисту необходимо уметь:</w:t>
            </w:r>
          </w:p>
          <w:p w14:paraId="575276D0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заполнять договор о реализации туристского продукта;</w:t>
            </w:r>
          </w:p>
          <w:p w14:paraId="11A4E042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заполнять визовые документы в соответствии с действующими нормами и правилами; </w:t>
            </w:r>
          </w:p>
          <w:p w14:paraId="7D3BFD85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использовать современные информационно-коммуникационные технологии при подготовке документов;</w:t>
            </w:r>
          </w:p>
          <w:p w14:paraId="0179C457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и использовать регламенты; стандарты и нормативно-техническую документацию, применяемую в работе туристских организаций; </w:t>
            </w:r>
          </w:p>
          <w:p w14:paraId="376DFC2C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оформлять технологическую документацию. в том числе для сертификации турпродукта;</w:t>
            </w:r>
          </w:p>
          <w:p w14:paraId="116FF12A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оформлять и обрабатывать возражения и претензии к качеству туристского продукта или туристской услуги;</w:t>
            </w:r>
          </w:p>
          <w:p w14:paraId="0E839AA6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работать с прикладными офисными программами</w:t>
            </w:r>
            <w:r w:rsidR="00BA3E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9D0833B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работать со специализированными туристскими информационными системами; </w:t>
            </w:r>
          </w:p>
          <w:p w14:paraId="7F475FB9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подбор и бронирование туристских продуктов и услуг на сайтах-агрегаторах туристских продуктов и услуг;</w:t>
            </w:r>
          </w:p>
          <w:p w14:paraId="70302E9F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осуществлять подбор и бронирование туристских продуктов и услуг на официальных сайтах туроператорских организаций; </w:t>
            </w:r>
          </w:p>
          <w:p w14:paraId="037971B1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работать со специализированными системами бронирован</w:t>
            </w:r>
            <w:r w:rsidR="00BA3E2B">
              <w:rPr>
                <w:rFonts w:ascii="Times New Roman" w:hAnsi="Times New Roman" w:cs="Times New Roman"/>
                <w:sz w:val="24"/>
                <w:szCs w:val="24"/>
              </w:rPr>
              <w:t>ия туров туристских организаций;</w:t>
            </w:r>
          </w:p>
          <w:p w14:paraId="650B4460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оформлять необходимый комплект документов при реализации туристского продукта; </w:t>
            </w:r>
          </w:p>
          <w:p w14:paraId="7C4B161A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работать с GDS и ADS системами</w:t>
            </w:r>
            <w:r w:rsidR="00BA3E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79BCD9E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-составлять карты-схемы туристских маршрутов</w:t>
            </w:r>
            <w:r w:rsidR="00BA3E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F2C0F12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-методы использования информационных технологий в продвижении туристских услуг и продуктов</w:t>
            </w:r>
            <w:r w:rsidR="00BA3E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384B1C3A" w14:textId="77777777" w:rsidR="00237D27" w:rsidRDefault="00237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D27" w14:paraId="250E3CC9" w14:textId="77777777" w:rsidTr="00EE17CC">
        <w:tc>
          <w:tcPr>
            <w:tcW w:w="292" w:type="pct"/>
            <w:vMerge w:val="restart"/>
            <w:shd w:val="clear" w:color="auto" w:fill="BFBFBF" w:themeFill="background1" w:themeFillShade="BF"/>
            <w:vAlign w:val="center"/>
          </w:tcPr>
          <w:p w14:paraId="2D85ECF1" w14:textId="77777777" w:rsidR="00237D27" w:rsidRDefault="009D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49" w:type="pct"/>
            <w:shd w:val="clear" w:color="auto" w:fill="D9D9D9" w:themeFill="background1" w:themeFillShade="D9"/>
            <w:vAlign w:val="center"/>
          </w:tcPr>
          <w:p w14:paraId="05DF9E90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разработки и формирования туристских продуктов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6ED2B8F3" w14:textId="77777777" w:rsidR="00237D27" w:rsidRDefault="009D1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12,55%</w:t>
            </w:r>
          </w:p>
        </w:tc>
      </w:tr>
      <w:tr w:rsidR="00237D27" w14:paraId="376C2057" w14:textId="77777777" w:rsidTr="00EE17CC">
        <w:tc>
          <w:tcPr>
            <w:tcW w:w="292" w:type="pct"/>
            <w:vMerge/>
            <w:shd w:val="clear" w:color="auto" w:fill="BFBFBF" w:themeFill="background1" w:themeFillShade="BF"/>
            <w:vAlign w:val="center"/>
          </w:tcPr>
          <w:p w14:paraId="2E3EC443" w14:textId="77777777" w:rsidR="00237D27" w:rsidRDefault="0023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pct"/>
            <w:shd w:val="clear" w:color="auto" w:fill="auto"/>
            <w:vAlign w:val="center"/>
          </w:tcPr>
          <w:p w14:paraId="38FBFEA1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Специалисту необходимо знать и понимать:</w:t>
            </w:r>
          </w:p>
          <w:p w14:paraId="36643A7C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-методику работы со справочными и информационными материалами по регионоведению, страноведению, местам и видам размещения и питания, экскурсионным объектам и транспорту; </w:t>
            </w:r>
          </w:p>
          <w:p w14:paraId="3E247246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-основные правила и методику формирования туристских продуктов; </w:t>
            </w:r>
          </w:p>
          <w:p w14:paraId="1740CF5C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-методики расчета стоимости основных и дополнительных услуг в составе туристских продуктов; </w:t>
            </w:r>
          </w:p>
          <w:p w14:paraId="2C5FAD6D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-особенности обеспечения безопасности в сфере туризма;</w:t>
            </w:r>
          </w:p>
          <w:p w14:paraId="6D8D007E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-особенности и характеристики туристских ресурсов и инфраструктуры регионов; </w:t>
            </w:r>
          </w:p>
          <w:p w14:paraId="5558D011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-визовые, таможенные, страховые формальности;</w:t>
            </w:r>
          </w:p>
          <w:p w14:paraId="4B330467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-основы ценообразования в туристской деятельности; </w:t>
            </w:r>
          </w:p>
          <w:p w14:paraId="7F3CB04A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особенности и правила предоставлении транспортных услуг</w:t>
            </w:r>
            <w:r w:rsidR="00BA3E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441505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особенности и правила предоставления услуг предприятиями питания;</w:t>
            </w:r>
          </w:p>
          <w:p w14:paraId="0CE750B0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особенности и правила предоставления экскурсионных услуг</w:t>
            </w:r>
            <w:r w:rsidR="00BA3E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0F2AAF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особенности и правила предоставления услуг по размещению туристов;</w:t>
            </w:r>
          </w:p>
          <w:p w14:paraId="5DE53EA2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особенности формирования туристских продуктов и услуг для отдельных категорий граждан</w:t>
            </w:r>
            <w:r w:rsidR="00BA3E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3EA0BC7F" w14:textId="77777777" w:rsidR="00237D27" w:rsidRDefault="00237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D27" w14:paraId="530AEFD0" w14:textId="77777777" w:rsidTr="00EE17CC">
        <w:tc>
          <w:tcPr>
            <w:tcW w:w="292" w:type="pct"/>
            <w:vMerge/>
            <w:shd w:val="clear" w:color="auto" w:fill="BFBFBF" w:themeFill="background1" w:themeFillShade="BF"/>
            <w:vAlign w:val="center"/>
          </w:tcPr>
          <w:p w14:paraId="4A217907" w14:textId="77777777" w:rsidR="00237D27" w:rsidRDefault="0023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pct"/>
            <w:shd w:val="clear" w:color="auto" w:fill="auto"/>
            <w:vAlign w:val="center"/>
          </w:tcPr>
          <w:p w14:paraId="012CF011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Специалисту необходимо уметь: </w:t>
            </w:r>
          </w:p>
          <w:p w14:paraId="34026C95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-подбирать оптимальный набор туристских услуг в составе туристского продукта в соответствии с требованиями Заказчика; </w:t>
            </w:r>
          </w:p>
          <w:p w14:paraId="5C0C50A4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-проводить маркетинг существующих предложений от действующих туроператоров; </w:t>
            </w:r>
          </w:p>
          <w:p w14:paraId="5F7E97FA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-оперировать актуальными данными о туристских услугах, входящих в турпродукт; </w:t>
            </w:r>
          </w:p>
          <w:p w14:paraId="169945AA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-рассчитывать сроки, продолжительность, сезонность туристских маршрутов; </w:t>
            </w:r>
          </w:p>
          <w:p w14:paraId="11123732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-составлять карты-схемы туристских маршрутов; </w:t>
            </w:r>
          </w:p>
          <w:p w14:paraId="02DC21A1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-взаимодействовать с поставщиками туристских услуг; </w:t>
            </w:r>
          </w:p>
          <w:p w14:paraId="5202D443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-рассчитывать себестоимость и стоимость вновь сформированного туристского продукта или услуг;</w:t>
            </w:r>
          </w:p>
          <w:p w14:paraId="5195DFB7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-формировать туристские продукты с учетом фактора сезонности; </w:t>
            </w:r>
          </w:p>
          <w:p w14:paraId="7DB443FF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-применять методы и принципы ценообразования при формировании туристского продукта;</w:t>
            </w:r>
          </w:p>
          <w:p w14:paraId="07A189A6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-осуществлять подбор и бронирование транспортных услуг в соответствии с требованиями Заказчика; </w:t>
            </w:r>
          </w:p>
          <w:p w14:paraId="5B2A4A18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-осуществлять подбор и бронирование средств размещения и условий проживания в соответствии с требованиями Заказчика;</w:t>
            </w:r>
          </w:p>
          <w:p w14:paraId="00695BAE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-осуществлять подбор и бронирование услуг по организации питания в соответствии с требованиями Заказчика</w:t>
            </w:r>
            <w:r w:rsidR="00BA3E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4EED755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-осуществлять подбор и бронирование экскурсионных услуг в соответствии с требованиями Заказчика</w:t>
            </w:r>
            <w:r w:rsidR="00BA3E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9C7CFC4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-осуществлять подбор и бронирование дополнительных услуг в соответствии с требованиями Заказчика</w:t>
            </w:r>
            <w:r w:rsidR="00BA3E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17A6C0B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-использовать и применять правила и нормы обеспечения безопасности в профессиональной деятельности и в организации отдыха туризма</w:t>
            </w:r>
            <w:r w:rsidR="00BA3E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08FB3AC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-применять и обеспечить соответствие ГОСТов при формировании туристского продукта</w:t>
            </w:r>
            <w:r w:rsidR="00BA3E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73EC8082" w14:textId="77777777" w:rsidR="00237D27" w:rsidRDefault="00237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D27" w14:paraId="48D26F4F" w14:textId="77777777" w:rsidTr="00EE17CC">
        <w:tc>
          <w:tcPr>
            <w:tcW w:w="292" w:type="pct"/>
            <w:vMerge w:val="restart"/>
            <w:shd w:val="clear" w:color="auto" w:fill="BFBFBF" w:themeFill="background1" w:themeFillShade="BF"/>
            <w:vAlign w:val="center"/>
          </w:tcPr>
          <w:p w14:paraId="659EF0AD" w14:textId="77777777" w:rsidR="00237D27" w:rsidRDefault="009D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49" w:type="pct"/>
            <w:shd w:val="clear" w:color="auto" w:fill="D9D9D9" w:themeFill="background1" w:themeFillShade="D9"/>
            <w:vAlign w:val="center"/>
          </w:tcPr>
          <w:p w14:paraId="1D840F31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продвижения и реализации туристских продуктов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6E478551" w14:textId="77777777" w:rsidR="00237D27" w:rsidRDefault="009D1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17,15%</w:t>
            </w:r>
          </w:p>
        </w:tc>
      </w:tr>
      <w:tr w:rsidR="00237D27" w14:paraId="04BA7D18" w14:textId="77777777" w:rsidTr="00EE17CC">
        <w:tc>
          <w:tcPr>
            <w:tcW w:w="292" w:type="pct"/>
            <w:vMerge/>
            <w:shd w:val="clear" w:color="auto" w:fill="BFBFBF" w:themeFill="background1" w:themeFillShade="BF"/>
            <w:vAlign w:val="center"/>
          </w:tcPr>
          <w:p w14:paraId="4C04FF58" w14:textId="77777777" w:rsidR="00237D27" w:rsidRDefault="0023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pct"/>
            <w:shd w:val="clear" w:color="auto" w:fill="auto"/>
            <w:vAlign w:val="center"/>
          </w:tcPr>
          <w:p w14:paraId="76C49E0B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Специалисту необходимо знать и понимать: </w:t>
            </w:r>
          </w:p>
          <w:p w14:paraId="6FF00C58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стратегии продвижения туристских продуктов и услуг; </w:t>
            </w:r>
          </w:p>
          <w:p w14:paraId="67169203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инструменты продвижения туристских продуктов и услуг; </w:t>
            </w:r>
          </w:p>
          <w:p w14:paraId="67EC7BA4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методы использования информационных технологий в продвижении туристского продукта; </w:t>
            </w:r>
          </w:p>
          <w:p w14:paraId="76503AC3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основы рекламы; </w:t>
            </w:r>
          </w:p>
          <w:p w14:paraId="7EEB322A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инструменты продвижения туристских продуктов; </w:t>
            </w:r>
          </w:p>
          <w:p w14:paraId="1FF061AE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технологии и общие закономерности системы продаж в туристской индустрии;</w:t>
            </w:r>
          </w:p>
          <w:p w14:paraId="63E023C1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особенности и способы участия в выставках туристской направленности; </w:t>
            </w:r>
          </w:p>
          <w:p w14:paraId="28C89142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основы медиапланирования;</w:t>
            </w:r>
          </w:p>
          <w:p w14:paraId="31796B44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-виды поисковых запросов пользователей в поисковых системах интернета</w:t>
            </w:r>
            <w:r w:rsidR="00BA3E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A14E4D3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принципы функционирования современных социальных медиа</w:t>
            </w:r>
            <w:r w:rsidR="00BA3E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E9B3351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особенности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продвижении туристских продуктов; </w:t>
            </w:r>
          </w:p>
          <w:p w14:paraId="130C7AE7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особенности формирования и стимулирования каналов сбыта;</w:t>
            </w:r>
          </w:p>
          <w:p w14:paraId="60D3A68A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технологии и общие закономерности системы продаж в туристской индустрии; </w:t>
            </w:r>
          </w:p>
          <w:p w14:paraId="32A8E5EF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особенности и правила формирования сбытовой сети в туризме.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1489C796" w14:textId="77777777" w:rsidR="00237D27" w:rsidRDefault="00237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D27" w14:paraId="447E26F9" w14:textId="77777777" w:rsidTr="00EE17CC">
        <w:tc>
          <w:tcPr>
            <w:tcW w:w="292" w:type="pct"/>
            <w:vMerge/>
            <w:shd w:val="clear" w:color="auto" w:fill="BFBFBF" w:themeFill="background1" w:themeFillShade="BF"/>
            <w:vAlign w:val="center"/>
          </w:tcPr>
          <w:p w14:paraId="015DACA8" w14:textId="77777777" w:rsidR="00237D27" w:rsidRDefault="0023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pct"/>
            <w:shd w:val="clear" w:color="auto" w:fill="auto"/>
            <w:vAlign w:val="center"/>
          </w:tcPr>
          <w:p w14:paraId="01B55F95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Специалисту необходимо уметь:</w:t>
            </w:r>
          </w:p>
          <w:p w14:paraId="26209399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ключевые цели рекламной кампании</w:t>
            </w:r>
            <w:r w:rsidR="00BA3E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ACB29F6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формулировать задачи рекламной кампании исходя из целей рекламной кампании</w:t>
            </w:r>
            <w:r w:rsidR="00BA3E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159798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использовать современную систему оценки эффективности мероприятий по продвижению туристского продукта;</w:t>
            </w:r>
          </w:p>
          <w:p w14:paraId="2A65A6D8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проводить маркетинговые исследования; </w:t>
            </w:r>
          </w:p>
          <w:p w14:paraId="18BE736E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разрабатывать концепции продвижения туристского продукта с использованием современных технологий; </w:t>
            </w:r>
          </w:p>
          <w:p w14:paraId="5D5EF6F6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выбирать и применять оптимальные технологии продаж и контроля качества услуг в туристской деятельности;</w:t>
            </w:r>
          </w:p>
          <w:p w14:paraId="1F351775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оценивать рынки сбыта, потребителей, клиентов, конкурентов; </w:t>
            </w:r>
          </w:p>
          <w:p w14:paraId="52D1A00C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реализовывать целостную стратегию привлечения и удержания клиентов; </w:t>
            </w:r>
          </w:p>
          <w:p w14:paraId="4EF5BD35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запускать и оптимизировать рекламные кампании; </w:t>
            </w:r>
          </w:p>
          <w:p w14:paraId="446873B8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-формировать план продвижения с учетом поставленных целей и задач</w:t>
            </w:r>
            <w:r w:rsidR="00BA3E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62C2F09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выбор форм, каналов и методов рекламного продвижения</w:t>
            </w:r>
            <w:r w:rsidR="00BA3E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8155A44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конкретные носители рекламы и их оптимальное сочетание</w:t>
            </w:r>
            <w:r w:rsidR="00BA3E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634AF0F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рассчитывать бюджет продвижения туристского продукта и услуг; </w:t>
            </w:r>
          </w:p>
          <w:p w14:paraId="2E2C8973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-определять и варьировать способы и каналы продвижения турпродукта</w:t>
            </w:r>
            <w:r w:rsidR="00BA3E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DA1C0B0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-составлять полнофункциональные брифы с целью дальнейшего сотрудничества с рекламными компаниями</w:t>
            </w:r>
            <w:r w:rsidR="00BA3E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16A1DD1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участвовать в выставках и ярмарках туристской направленности; </w:t>
            </w:r>
          </w:p>
          <w:p w14:paraId="1F06BAC3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и использовать механизмы стимулирования каналов сбыта;</w:t>
            </w:r>
          </w:p>
          <w:p w14:paraId="60378A87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использовать каталоги и ценовые приложения;</w:t>
            </w:r>
          </w:p>
          <w:p w14:paraId="4DCA4604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выбирать оптимальный туристский продукт; </w:t>
            </w:r>
          </w:p>
          <w:p w14:paraId="63ECF3A6" w14:textId="77777777" w:rsidR="00237D27" w:rsidRDefault="009D1A62" w:rsidP="00FA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агентские сети</w:t>
            </w:r>
            <w:r w:rsidR="00BA3E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144C0C3C" w14:textId="77777777" w:rsidR="00237D27" w:rsidRDefault="00237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A9FBBE" w14:textId="77777777" w:rsidR="00237D27" w:rsidRDefault="009D1A62">
      <w:pPr>
        <w:pStyle w:val="affe"/>
        <w:rPr>
          <w:b/>
          <w:i/>
          <w:sz w:val="28"/>
          <w:szCs w:val="28"/>
          <w:vertAlign w:val="subscript"/>
        </w:rPr>
      </w:pPr>
      <w:r>
        <w:rPr>
          <w:b/>
          <w:i/>
          <w:sz w:val="28"/>
          <w:szCs w:val="28"/>
          <w:vertAlign w:val="subscript"/>
        </w:rPr>
        <w:t xml:space="preserve"> </w:t>
      </w:r>
      <w:bookmarkStart w:id="5" w:name="_Toc78885655"/>
    </w:p>
    <w:p w14:paraId="0AF6F176" w14:textId="77777777" w:rsidR="00FA53F8" w:rsidRDefault="00FA53F8">
      <w:pPr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6" w:name="_Toc130895184"/>
      <w:r>
        <w:br w:type="page"/>
      </w:r>
    </w:p>
    <w:p w14:paraId="322B8755" w14:textId="4BD6D003" w:rsidR="00237D27" w:rsidRPr="00EB4A08" w:rsidRDefault="009D1A62" w:rsidP="001A39A3">
      <w:pPr>
        <w:pStyle w:val="2"/>
        <w:rPr>
          <w:szCs w:val="28"/>
          <w:lang w:val="ru-RU"/>
        </w:rPr>
      </w:pPr>
      <w:r w:rsidRPr="00EB4A08">
        <w:rPr>
          <w:lang w:val="ru-RU"/>
        </w:rPr>
        <w:lastRenderedPageBreak/>
        <w:t>1.3. ТРЕБОВАНИЯ К СХЕМЕ ОЦЕНКИ</w:t>
      </w:r>
      <w:bookmarkEnd w:id="5"/>
      <w:bookmarkEnd w:id="6"/>
    </w:p>
    <w:p w14:paraId="4AF3A384" w14:textId="77777777" w:rsidR="00237D27" w:rsidRDefault="009D1A62">
      <w:pPr>
        <w:pStyle w:val="afb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24654BB8" w14:textId="329F4237" w:rsidR="00237D27" w:rsidRPr="00BE22E7" w:rsidRDefault="009D1A62" w:rsidP="00BE22E7">
      <w:pPr>
        <w:pStyle w:val="afb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BE22E7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  <w:r w:rsidR="00BE22E7" w:rsidRPr="00BE22E7">
        <w:rPr>
          <w:rFonts w:ascii="Times New Roman" w:hAnsi="Times New Roman"/>
          <w:bCs/>
          <w:i/>
          <w:iCs/>
          <w:sz w:val="28"/>
          <w:szCs w:val="28"/>
          <w:lang w:val="ru-RU"/>
        </w:rPr>
        <w:t xml:space="preserve"> </w:t>
      </w:r>
      <w:r w:rsidRPr="00BE22E7">
        <w:rPr>
          <w:rFonts w:ascii="Times New Roman" w:hAnsi="Times New Roman"/>
          <w:i/>
          <w:sz w:val="28"/>
          <w:szCs w:val="28"/>
          <w:lang w:val="ru-RU"/>
        </w:rPr>
        <w:t>Матрица пересчета требований компетенции в критерии оценки</w:t>
      </w:r>
    </w:p>
    <w:p w14:paraId="5D16A922" w14:textId="77777777" w:rsidR="00237D27" w:rsidRPr="00FA53F8" w:rsidRDefault="00237D27">
      <w:pPr>
        <w:pStyle w:val="afb"/>
        <w:widowControl/>
        <w:spacing w:line="276" w:lineRule="auto"/>
        <w:ind w:firstLine="709"/>
        <w:rPr>
          <w:rFonts w:ascii="Times New Roman" w:hAnsi="Times New Roman"/>
          <w:b/>
          <w:color w:val="FF0000"/>
          <w:sz w:val="28"/>
          <w:szCs w:val="28"/>
          <w:lang w:val="ru-RU"/>
        </w:rPr>
      </w:pPr>
    </w:p>
    <w:tbl>
      <w:tblPr>
        <w:tblStyle w:val="af9"/>
        <w:tblW w:w="4857" w:type="pct"/>
        <w:jc w:val="center"/>
        <w:tblLayout w:type="fixed"/>
        <w:tblLook w:val="04A0" w:firstRow="1" w:lastRow="0" w:firstColumn="1" w:lastColumn="0" w:noHBand="0" w:noVBand="1"/>
      </w:tblPr>
      <w:tblGrid>
        <w:gridCol w:w="1385"/>
        <w:gridCol w:w="591"/>
        <w:gridCol w:w="1567"/>
        <w:gridCol w:w="1560"/>
        <w:gridCol w:w="1560"/>
        <w:gridCol w:w="1137"/>
        <w:gridCol w:w="1552"/>
      </w:tblGrid>
      <w:tr w:rsidR="00E52C27" w:rsidRPr="004F5F11" w14:paraId="22D9A720" w14:textId="61201D8A" w:rsidTr="00E52C27">
        <w:trPr>
          <w:trHeight w:val="1538"/>
          <w:jc w:val="center"/>
        </w:trPr>
        <w:tc>
          <w:tcPr>
            <w:tcW w:w="4170" w:type="pct"/>
            <w:gridSpan w:val="6"/>
            <w:shd w:val="clear" w:color="auto" w:fill="92D050"/>
            <w:vAlign w:val="center"/>
          </w:tcPr>
          <w:p w14:paraId="49636EA5" w14:textId="77777777" w:rsidR="00E52C27" w:rsidRPr="004F5F11" w:rsidRDefault="00E52C27">
            <w:pPr>
              <w:jc w:val="center"/>
              <w:rPr>
                <w:b/>
                <w:sz w:val="22"/>
                <w:szCs w:val="22"/>
              </w:rPr>
            </w:pPr>
            <w:r w:rsidRPr="004F5F11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830" w:type="pct"/>
            <w:shd w:val="clear" w:color="auto" w:fill="92D050"/>
            <w:vAlign w:val="center"/>
          </w:tcPr>
          <w:p w14:paraId="06987BFF" w14:textId="77777777" w:rsidR="00E52C27" w:rsidRPr="004F5F11" w:rsidRDefault="00E52C27">
            <w:pPr>
              <w:jc w:val="center"/>
              <w:rPr>
                <w:b/>
                <w:sz w:val="22"/>
                <w:szCs w:val="22"/>
              </w:rPr>
            </w:pPr>
            <w:r w:rsidRPr="004F5F11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E52C27" w:rsidRPr="004F5F11" w14:paraId="029E0457" w14:textId="0ACD94D9" w:rsidTr="00E52C27">
        <w:trPr>
          <w:trHeight w:val="50"/>
          <w:jc w:val="center"/>
        </w:trPr>
        <w:tc>
          <w:tcPr>
            <w:tcW w:w="740" w:type="pct"/>
            <w:vMerge w:val="restart"/>
            <w:shd w:val="clear" w:color="auto" w:fill="92D050"/>
            <w:vAlign w:val="center"/>
          </w:tcPr>
          <w:p w14:paraId="12ED4707" w14:textId="77777777" w:rsidR="00E52C27" w:rsidRPr="004F5F11" w:rsidRDefault="00E52C27" w:rsidP="00E52C27">
            <w:pPr>
              <w:jc w:val="center"/>
              <w:rPr>
                <w:b/>
                <w:sz w:val="22"/>
                <w:szCs w:val="22"/>
              </w:rPr>
            </w:pPr>
            <w:r w:rsidRPr="004F5F11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316" w:type="pct"/>
            <w:shd w:val="clear" w:color="auto" w:fill="92D050"/>
            <w:vAlign w:val="center"/>
          </w:tcPr>
          <w:p w14:paraId="33CA8733" w14:textId="77777777" w:rsidR="00E52C27" w:rsidRPr="004F5F11" w:rsidRDefault="00E52C27" w:rsidP="00E52C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8" w:type="pct"/>
            <w:shd w:val="clear" w:color="auto" w:fill="00B050"/>
            <w:vAlign w:val="center"/>
          </w:tcPr>
          <w:p w14:paraId="7BB17715" w14:textId="77777777" w:rsidR="00E52C27" w:rsidRPr="004F5F11" w:rsidRDefault="00E52C27" w:rsidP="00E52C27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4F5F11">
              <w:rPr>
                <w:b/>
                <w:sz w:val="22"/>
                <w:szCs w:val="22"/>
                <w:lang w:val="en-US"/>
              </w:rPr>
              <w:t>A</w:t>
            </w:r>
          </w:p>
        </w:tc>
        <w:tc>
          <w:tcPr>
            <w:tcW w:w="834" w:type="pct"/>
            <w:shd w:val="clear" w:color="auto" w:fill="00B050"/>
            <w:vAlign w:val="center"/>
          </w:tcPr>
          <w:p w14:paraId="62324C60" w14:textId="77D738D7" w:rsidR="00E52C27" w:rsidRPr="004F5F11" w:rsidRDefault="005D4E95" w:rsidP="00E52C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</w:t>
            </w:r>
          </w:p>
        </w:tc>
        <w:tc>
          <w:tcPr>
            <w:tcW w:w="834" w:type="pct"/>
            <w:shd w:val="clear" w:color="auto" w:fill="00B050"/>
            <w:vAlign w:val="center"/>
          </w:tcPr>
          <w:p w14:paraId="3EA8E082" w14:textId="6D9CA9DC" w:rsidR="00E52C27" w:rsidRPr="004F5F11" w:rsidRDefault="005D4E95" w:rsidP="00E52C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608" w:type="pct"/>
            <w:shd w:val="clear" w:color="auto" w:fill="9CC2E5" w:themeFill="accent1" w:themeFillTint="99"/>
            <w:vAlign w:val="center"/>
          </w:tcPr>
          <w:p w14:paraId="4A23316D" w14:textId="0C773EE1" w:rsidR="00E52C27" w:rsidRDefault="005D4E95" w:rsidP="00E52C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</w:p>
          <w:p w14:paraId="6FB9A8B3" w14:textId="77EB589E" w:rsidR="00E52C27" w:rsidRPr="004F5F11" w:rsidRDefault="005D4E95" w:rsidP="00E52C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30" w:type="pct"/>
            <w:shd w:val="clear" w:color="auto" w:fill="00B050"/>
            <w:vAlign w:val="center"/>
          </w:tcPr>
          <w:p w14:paraId="4089D430" w14:textId="77777777" w:rsidR="00E52C27" w:rsidRPr="004F5F11" w:rsidRDefault="00E52C27" w:rsidP="00E52C2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52C27" w:rsidRPr="004F5F11" w14:paraId="6788C0AD" w14:textId="5FEA8434" w:rsidTr="00E52C27">
        <w:trPr>
          <w:trHeight w:val="50"/>
          <w:jc w:val="center"/>
        </w:trPr>
        <w:tc>
          <w:tcPr>
            <w:tcW w:w="740" w:type="pct"/>
            <w:vMerge/>
            <w:shd w:val="clear" w:color="auto" w:fill="92D050"/>
            <w:vAlign w:val="center"/>
          </w:tcPr>
          <w:p w14:paraId="03193B5A" w14:textId="77777777" w:rsidR="00E52C27" w:rsidRPr="004F5F11" w:rsidRDefault="00E52C27" w:rsidP="00E52C2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6" w:type="pct"/>
            <w:shd w:val="clear" w:color="auto" w:fill="00B050"/>
            <w:vAlign w:val="center"/>
          </w:tcPr>
          <w:p w14:paraId="7A069295" w14:textId="77777777" w:rsidR="00E52C27" w:rsidRPr="004F5F11" w:rsidRDefault="00E52C27" w:rsidP="00E52C27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4F5F11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838" w:type="pct"/>
            <w:vAlign w:val="center"/>
          </w:tcPr>
          <w:p w14:paraId="69325961" w14:textId="77777777" w:rsidR="00E52C27" w:rsidRPr="004F5F11" w:rsidRDefault="00E52C27" w:rsidP="00E52C27">
            <w:pPr>
              <w:jc w:val="center"/>
              <w:rPr>
                <w:sz w:val="22"/>
                <w:szCs w:val="22"/>
              </w:rPr>
            </w:pPr>
            <w:r w:rsidRPr="004F5F11">
              <w:rPr>
                <w:sz w:val="22"/>
                <w:szCs w:val="22"/>
              </w:rPr>
              <w:t>8,50</w:t>
            </w:r>
          </w:p>
        </w:tc>
        <w:tc>
          <w:tcPr>
            <w:tcW w:w="834" w:type="pct"/>
            <w:vAlign w:val="center"/>
          </w:tcPr>
          <w:p w14:paraId="4B9BCF28" w14:textId="251BF320" w:rsidR="00E52C27" w:rsidRPr="004F5F11" w:rsidRDefault="00E52C27" w:rsidP="00E52C27">
            <w:pPr>
              <w:jc w:val="center"/>
              <w:rPr>
                <w:sz w:val="22"/>
                <w:szCs w:val="22"/>
              </w:rPr>
            </w:pPr>
            <w:r w:rsidRPr="004F5F11">
              <w:rPr>
                <w:sz w:val="22"/>
                <w:szCs w:val="22"/>
              </w:rPr>
              <w:t>5,10</w:t>
            </w:r>
          </w:p>
        </w:tc>
        <w:tc>
          <w:tcPr>
            <w:tcW w:w="834" w:type="pct"/>
            <w:vAlign w:val="center"/>
          </w:tcPr>
          <w:p w14:paraId="3367011B" w14:textId="5FB3E515" w:rsidR="00E52C27" w:rsidRPr="004F5F11" w:rsidRDefault="00E52C27" w:rsidP="00E52C27">
            <w:pPr>
              <w:jc w:val="center"/>
              <w:rPr>
                <w:sz w:val="22"/>
                <w:szCs w:val="22"/>
              </w:rPr>
            </w:pPr>
            <w:r w:rsidRPr="004F5F11">
              <w:rPr>
                <w:sz w:val="22"/>
                <w:szCs w:val="22"/>
              </w:rPr>
              <w:t>4,30</w:t>
            </w:r>
          </w:p>
        </w:tc>
        <w:tc>
          <w:tcPr>
            <w:tcW w:w="608" w:type="pct"/>
            <w:shd w:val="clear" w:color="auto" w:fill="9CC2E5" w:themeFill="accent1" w:themeFillTint="99"/>
            <w:vAlign w:val="center"/>
          </w:tcPr>
          <w:p w14:paraId="11A23EE8" w14:textId="53EAF0AE" w:rsidR="00E52C27" w:rsidRPr="004F5F11" w:rsidRDefault="005D4E95" w:rsidP="00E52C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30" w:type="pct"/>
            <w:shd w:val="clear" w:color="auto" w:fill="EEECE1"/>
            <w:vAlign w:val="center"/>
          </w:tcPr>
          <w:p w14:paraId="1853F272" w14:textId="5645C858" w:rsidR="00E52C27" w:rsidRPr="004F5F11" w:rsidRDefault="005D4E95" w:rsidP="00E52C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17,90</w:t>
            </w:r>
          </w:p>
        </w:tc>
      </w:tr>
      <w:tr w:rsidR="00E52C27" w:rsidRPr="004F5F11" w14:paraId="31FCD09E" w14:textId="73CF0A7C" w:rsidTr="00E52C27">
        <w:trPr>
          <w:trHeight w:val="50"/>
          <w:jc w:val="center"/>
        </w:trPr>
        <w:tc>
          <w:tcPr>
            <w:tcW w:w="740" w:type="pct"/>
            <w:vMerge/>
            <w:shd w:val="clear" w:color="auto" w:fill="92D050"/>
            <w:vAlign w:val="center"/>
          </w:tcPr>
          <w:p w14:paraId="04548EB5" w14:textId="77777777" w:rsidR="00E52C27" w:rsidRPr="004F5F11" w:rsidRDefault="00E52C27" w:rsidP="00E52C2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6" w:type="pct"/>
            <w:shd w:val="clear" w:color="auto" w:fill="00B050"/>
            <w:vAlign w:val="center"/>
          </w:tcPr>
          <w:p w14:paraId="3AF371C6" w14:textId="77777777" w:rsidR="00E52C27" w:rsidRPr="004F5F11" w:rsidRDefault="00E52C27" w:rsidP="00E52C27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4F5F11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838" w:type="pct"/>
            <w:vAlign w:val="center"/>
          </w:tcPr>
          <w:p w14:paraId="28607F5D" w14:textId="77777777" w:rsidR="00E52C27" w:rsidRPr="004F5F11" w:rsidRDefault="00E52C27" w:rsidP="00E52C27">
            <w:pPr>
              <w:jc w:val="center"/>
              <w:rPr>
                <w:sz w:val="22"/>
                <w:szCs w:val="22"/>
              </w:rPr>
            </w:pPr>
            <w:r w:rsidRPr="004F5F11">
              <w:rPr>
                <w:sz w:val="22"/>
                <w:szCs w:val="22"/>
              </w:rPr>
              <w:t>0,00</w:t>
            </w:r>
          </w:p>
        </w:tc>
        <w:tc>
          <w:tcPr>
            <w:tcW w:w="834" w:type="pct"/>
            <w:vAlign w:val="center"/>
          </w:tcPr>
          <w:p w14:paraId="1902E2BD" w14:textId="3C4AE26D" w:rsidR="00E52C27" w:rsidRPr="004F5F11" w:rsidRDefault="00E52C27" w:rsidP="00E52C27">
            <w:pPr>
              <w:jc w:val="center"/>
              <w:rPr>
                <w:sz w:val="22"/>
                <w:szCs w:val="22"/>
              </w:rPr>
            </w:pPr>
            <w:r w:rsidRPr="004F5F11">
              <w:rPr>
                <w:sz w:val="22"/>
                <w:szCs w:val="22"/>
              </w:rPr>
              <w:t>2,40</w:t>
            </w:r>
          </w:p>
        </w:tc>
        <w:tc>
          <w:tcPr>
            <w:tcW w:w="834" w:type="pct"/>
            <w:vAlign w:val="center"/>
          </w:tcPr>
          <w:p w14:paraId="1EC118DF" w14:textId="1368357E" w:rsidR="00E52C27" w:rsidRPr="004F5F11" w:rsidRDefault="00E52C27" w:rsidP="00E52C27">
            <w:pPr>
              <w:jc w:val="center"/>
              <w:rPr>
                <w:sz w:val="22"/>
                <w:szCs w:val="22"/>
              </w:rPr>
            </w:pPr>
            <w:r w:rsidRPr="004F5F11">
              <w:rPr>
                <w:sz w:val="22"/>
                <w:szCs w:val="22"/>
              </w:rPr>
              <w:t>8,30</w:t>
            </w:r>
          </w:p>
        </w:tc>
        <w:tc>
          <w:tcPr>
            <w:tcW w:w="608" w:type="pct"/>
            <w:shd w:val="clear" w:color="auto" w:fill="9CC2E5" w:themeFill="accent1" w:themeFillTint="99"/>
            <w:vAlign w:val="center"/>
          </w:tcPr>
          <w:p w14:paraId="70E3DCEE" w14:textId="386CC98D" w:rsidR="00E52C27" w:rsidRPr="004F5F11" w:rsidRDefault="005D4E95" w:rsidP="00E52C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30" w:type="pct"/>
            <w:shd w:val="clear" w:color="auto" w:fill="EEECE1"/>
            <w:vAlign w:val="center"/>
          </w:tcPr>
          <w:p w14:paraId="709F7FF5" w14:textId="3EB56C09" w:rsidR="00E52C27" w:rsidRPr="004F5F11" w:rsidRDefault="005D4E95" w:rsidP="00E52C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10,70</w:t>
            </w:r>
          </w:p>
        </w:tc>
      </w:tr>
      <w:tr w:rsidR="00E52C27" w:rsidRPr="004F5F11" w14:paraId="2423A622" w14:textId="64873972" w:rsidTr="00E52C27">
        <w:trPr>
          <w:trHeight w:val="50"/>
          <w:jc w:val="center"/>
        </w:trPr>
        <w:tc>
          <w:tcPr>
            <w:tcW w:w="740" w:type="pct"/>
            <w:vMerge/>
            <w:shd w:val="clear" w:color="auto" w:fill="92D050"/>
            <w:vAlign w:val="center"/>
          </w:tcPr>
          <w:p w14:paraId="4ADC058E" w14:textId="77777777" w:rsidR="00E52C27" w:rsidRPr="004F5F11" w:rsidRDefault="00E52C27" w:rsidP="00E52C2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6" w:type="pct"/>
            <w:shd w:val="clear" w:color="auto" w:fill="00B050"/>
            <w:vAlign w:val="center"/>
          </w:tcPr>
          <w:p w14:paraId="75CDEF5A" w14:textId="77777777" w:rsidR="00E52C27" w:rsidRPr="004F5F11" w:rsidRDefault="00E52C27" w:rsidP="00E52C27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4F5F11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838" w:type="pct"/>
            <w:vAlign w:val="center"/>
          </w:tcPr>
          <w:p w14:paraId="78643692" w14:textId="77777777" w:rsidR="00E52C27" w:rsidRPr="004F5F11" w:rsidRDefault="00E52C27" w:rsidP="00E52C27">
            <w:pPr>
              <w:jc w:val="center"/>
              <w:rPr>
                <w:sz w:val="22"/>
                <w:szCs w:val="22"/>
              </w:rPr>
            </w:pPr>
            <w:r w:rsidRPr="004F5F11">
              <w:rPr>
                <w:sz w:val="22"/>
                <w:szCs w:val="22"/>
              </w:rPr>
              <w:t>0,15</w:t>
            </w:r>
          </w:p>
        </w:tc>
        <w:tc>
          <w:tcPr>
            <w:tcW w:w="834" w:type="pct"/>
            <w:vAlign w:val="center"/>
          </w:tcPr>
          <w:p w14:paraId="378E6804" w14:textId="1FDD343C" w:rsidR="00E52C27" w:rsidRPr="004F5F11" w:rsidRDefault="00E52C27" w:rsidP="00E52C27">
            <w:pPr>
              <w:jc w:val="center"/>
              <w:rPr>
                <w:sz w:val="22"/>
                <w:szCs w:val="22"/>
              </w:rPr>
            </w:pPr>
            <w:r w:rsidRPr="004F5F11">
              <w:rPr>
                <w:sz w:val="22"/>
                <w:szCs w:val="22"/>
              </w:rPr>
              <w:t>3,50</w:t>
            </w:r>
          </w:p>
        </w:tc>
        <w:tc>
          <w:tcPr>
            <w:tcW w:w="834" w:type="pct"/>
            <w:vAlign w:val="center"/>
          </w:tcPr>
          <w:p w14:paraId="6D39275C" w14:textId="1FD8D49A" w:rsidR="00E52C27" w:rsidRPr="004F5F11" w:rsidRDefault="00E52C27" w:rsidP="00E52C27">
            <w:pPr>
              <w:jc w:val="center"/>
              <w:rPr>
                <w:sz w:val="22"/>
                <w:szCs w:val="22"/>
              </w:rPr>
            </w:pPr>
            <w:r w:rsidRPr="004F5F11">
              <w:rPr>
                <w:sz w:val="22"/>
                <w:szCs w:val="22"/>
              </w:rPr>
              <w:t>1,85</w:t>
            </w:r>
          </w:p>
        </w:tc>
        <w:tc>
          <w:tcPr>
            <w:tcW w:w="608" w:type="pct"/>
            <w:shd w:val="clear" w:color="auto" w:fill="9CC2E5" w:themeFill="accent1" w:themeFillTint="99"/>
            <w:vAlign w:val="center"/>
          </w:tcPr>
          <w:p w14:paraId="44A7E052" w14:textId="03F3F670" w:rsidR="00E52C27" w:rsidRPr="004F5F11" w:rsidRDefault="005D4E95" w:rsidP="00E52C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30" w:type="pct"/>
            <w:shd w:val="clear" w:color="auto" w:fill="EEECE1"/>
            <w:vAlign w:val="center"/>
          </w:tcPr>
          <w:p w14:paraId="775572D7" w14:textId="22F6EE79" w:rsidR="00E52C27" w:rsidRPr="004F5F11" w:rsidRDefault="005D4E95" w:rsidP="00E52C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</w:t>
            </w:r>
            <w:r w:rsidR="00E52C27" w:rsidRPr="004F5F11">
              <w:rPr>
                <w:sz w:val="22"/>
                <w:szCs w:val="22"/>
              </w:rPr>
              <w:t>0</w:t>
            </w:r>
          </w:p>
        </w:tc>
      </w:tr>
      <w:tr w:rsidR="00E52C27" w:rsidRPr="004F5F11" w14:paraId="287EA1A5" w14:textId="3257B046" w:rsidTr="00E52C27">
        <w:trPr>
          <w:trHeight w:val="50"/>
          <w:jc w:val="center"/>
        </w:trPr>
        <w:tc>
          <w:tcPr>
            <w:tcW w:w="740" w:type="pct"/>
            <w:vMerge/>
            <w:shd w:val="clear" w:color="auto" w:fill="92D050"/>
            <w:vAlign w:val="center"/>
          </w:tcPr>
          <w:p w14:paraId="06A91BEE" w14:textId="77777777" w:rsidR="00E52C27" w:rsidRPr="004F5F11" w:rsidRDefault="00E52C27" w:rsidP="00E52C2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6" w:type="pct"/>
            <w:shd w:val="clear" w:color="auto" w:fill="00B050"/>
            <w:vAlign w:val="center"/>
          </w:tcPr>
          <w:p w14:paraId="20A12812" w14:textId="77777777" w:rsidR="00E52C27" w:rsidRPr="004F5F11" w:rsidRDefault="00E52C27" w:rsidP="00E52C27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4F5F11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838" w:type="pct"/>
            <w:vAlign w:val="center"/>
          </w:tcPr>
          <w:p w14:paraId="618AED44" w14:textId="77777777" w:rsidR="00E52C27" w:rsidRPr="004F5F11" w:rsidRDefault="00E52C27" w:rsidP="00E52C27">
            <w:pPr>
              <w:jc w:val="center"/>
              <w:rPr>
                <w:sz w:val="22"/>
                <w:szCs w:val="22"/>
              </w:rPr>
            </w:pPr>
            <w:r w:rsidRPr="004F5F11">
              <w:rPr>
                <w:sz w:val="22"/>
                <w:szCs w:val="22"/>
              </w:rPr>
              <w:t>12,50</w:t>
            </w:r>
          </w:p>
        </w:tc>
        <w:tc>
          <w:tcPr>
            <w:tcW w:w="834" w:type="pct"/>
            <w:vAlign w:val="center"/>
          </w:tcPr>
          <w:p w14:paraId="29BD226B" w14:textId="0429A3F6" w:rsidR="00E52C27" w:rsidRPr="004F5F11" w:rsidRDefault="00E52C27" w:rsidP="00E52C27">
            <w:pPr>
              <w:jc w:val="center"/>
              <w:rPr>
                <w:sz w:val="22"/>
                <w:szCs w:val="22"/>
              </w:rPr>
            </w:pPr>
            <w:r w:rsidRPr="004F5F11">
              <w:rPr>
                <w:sz w:val="22"/>
                <w:szCs w:val="22"/>
              </w:rPr>
              <w:t>0,00</w:t>
            </w:r>
          </w:p>
        </w:tc>
        <w:tc>
          <w:tcPr>
            <w:tcW w:w="834" w:type="pct"/>
            <w:vAlign w:val="center"/>
          </w:tcPr>
          <w:p w14:paraId="57DE3F1B" w14:textId="5C60E9C4" w:rsidR="00E52C27" w:rsidRPr="004F5F11" w:rsidRDefault="00E52C27" w:rsidP="00E52C27">
            <w:pPr>
              <w:jc w:val="center"/>
              <w:rPr>
                <w:sz w:val="22"/>
                <w:szCs w:val="22"/>
              </w:rPr>
            </w:pPr>
            <w:r w:rsidRPr="004F5F11">
              <w:rPr>
                <w:sz w:val="22"/>
                <w:szCs w:val="22"/>
              </w:rPr>
              <w:t>9,40</w:t>
            </w:r>
          </w:p>
        </w:tc>
        <w:tc>
          <w:tcPr>
            <w:tcW w:w="608" w:type="pct"/>
            <w:shd w:val="clear" w:color="auto" w:fill="9CC2E5" w:themeFill="accent1" w:themeFillTint="99"/>
            <w:vAlign w:val="center"/>
          </w:tcPr>
          <w:p w14:paraId="0427DFA8" w14:textId="2FE88E30" w:rsidR="00E52C27" w:rsidRPr="004F5F11" w:rsidRDefault="00E52C27" w:rsidP="00E52C27">
            <w:pPr>
              <w:jc w:val="center"/>
              <w:rPr>
                <w:sz w:val="22"/>
                <w:szCs w:val="22"/>
              </w:rPr>
            </w:pPr>
            <w:r w:rsidRPr="004F5F11">
              <w:rPr>
                <w:sz w:val="22"/>
                <w:szCs w:val="22"/>
              </w:rPr>
              <w:t>0,00</w:t>
            </w:r>
          </w:p>
        </w:tc>
        <w:tc>
          <w:tcPr>
            <w:tcW w:w="830" w:type="pct"/>
            <w:shd w:val="clear" w:color="auto" w:fill="EEECE1"/>
            <w:vAlign w:val="center"/>
          </w:tcPr>
          <w:p w14:paraId="08BBD247" w14:textId="77777777" w:rsidR="00E52C27" w:rsidRPr="004F5F11" w:rsidRDefault="00E52C27" w:rsidP="00E52C27">
            <w:pPr>
              <w:jc w:val="center"/>
              <w:rPr>
                <w:sz w:val="22"/>
                <w:szCs w:val="22"/>
              </w:rPr>
            </w:pPr>
            <w:r w:rsidRPr="004F5F11">
              <w:rPr>
                <w:sz w:val="22"/>
                <w:szCs w:val="22"/>
              </w:rPr>
              <w:t>21,90</w:t>
            </w:r>
          </w:p>
        </w:tc>
      </w:tr>
      <w:tr w:rsidR="00E52C27" w:rsidRPr="004F5F11" w14:paraId="2A2EBD2E" w14:textId="7E6746AC" w:rsidTr="00E52C27">
        <w:trPr>
          <w:trHeight w:val="50"/>
          <w:jc w:val="center"/>
        </w:trPr>
        <w:tc>
          <w:tcPr>
            <w:tcW w:w="740" w:type="pct"/>
            <w:vMerge/>
            <w:shd w:val="clear" w:color="auto" w:fill="92D050"/>
            <w:vAlign w:val="center"/>
          </w:tcPr>
          <w:p w14:paraId="1D0C0518" w14:textId="77777777" w:rsidR="00E52C27" w:rsidRPr="004F5F11" w:rsidRDefault="00E52C27" w:rsidP="00E52C2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6" w:type="pct"/>
            <w:shd w:val="clear" w:color="auto" w:fill="00B050"/>
            <w:vAlign w:val="center"/>
          </w:tcPr>
          <w:p w14:paraId="712C2E80" w14:textId="77777777" w:rsidR="00E52C27" w:rsidRPr="004F5F11" w:rsidRDefault="00E52C27" w:rsidP="00E52C27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4F5F11">
              <w:rPr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838" w:type="pct"/>
            <w:vAlign w:val="center"/>
          </w:tcPr>
          <w:p w14:paraId="4700DAF6" w14:textId="77777777" w:rsidR="00E52C27" w:rsidRPr="004F5F11" w:rsidRDefault="00E52C27" w:rsidP="00E52C27">
            <w:pPr>
              <w:jc w:val="center"/>
              <w:rPr>
                <w:sz w:val="22"/>
                <w:szCs w:val="22"/>
              </w:rPr>
            </w:pPr>
            <w:r w:rsidRPr="004F5F11">
              <w:rPr>
                <w:sz w:val="22"/>
                <w:szCs w:val="22"/>
              </w:rPr>
              <w:t>0,00</w:t>
            </w:r>
          </w:p>
        </w:tc>
        <w:tc>
          <w:tcPr>
            <w:tcW w:w="834" w:type="pct"/>
            <w:vAlign w:val="center"/>
          </w:tcPr>
          <w:p w14:paraId="06DCEFF4" w14:textId="4C83D6C1" w:rsidR="00E52C27" w:rsidRPr="004F5F11" w:rsidRDefault="00E52C27" w:rsidP="00E52C27">
            <w:pPr>
              <w:jc w:val="center"/>
              <w:rPr>
                <w:sz w:val="22"/>
                <w:szCs w:val="22"/>
              </w:rPr>
            </w:pPr>
            <w:r w:rsidRPr="004F5F11">
              <w:rPr>
                <w:sz w:val="22"/>
                <w:szCs w:val="22"/>
              </w:rPr>
              <w:t>0,00</w:t>
            </w:r>
          </w:p>
        </w:tc>
        <w:tc>
          <w:tcPr>
            <w:tcW w:w="834" w:type="pct"/>
            <w:vAlign w:val="center"/>
          </w:tcPr>
          <w:p w14:paraId="64EE1C49" w14:textId="0CF4EB88" w:rsidR="00E52C27" w:rsidRPr="004F5F11" w:rsidRDefault="00E52C27" w:rsidP="00E52C27">
            <w:pPr>
              <w:jc w:val="center"/>
              <w:rPr>
                <w:sz w:val="22"/>
                <w:szCs w:val="22"/>
              </w:rPr>
            </w:pPr>
            <w:r w:rsidRPr="004F5F11">
              <w:rPr>
                <w:sz w:val="22"/>
                <w:szCs w:val="22"/>
              </w:rPr>
              <w:t>10,55</w:t>
            </w:r>
          </w:p>
        </w:tc>
        <w:tc>
          <w:tcPr>
            <w:tcW w:w="608" w:type="pct"/>
            <w:shd w:val="clear" w:color="auto" w:fill="9CC2E5" w:themeFill="accent1" w:themeFillTint="99"/>
            <w:vAlign w:val="center"/>
          </w:tcPr>
          <w:p w14:paraId="1DC002A6" w14:textId="36092732" w:rsidR="00E52C27" w:rsidRPr="004F5F11" w:rsidRDefault="005D4E95" w:rsidP="00E52C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30" w:type="pct"/>
            <w:shd w:val="clear" w:color="auto" w:fill="EEECE1"/>
            <w:vAlign w:val="center"/>
          </w:tcPr>
          <w:p w14:paraId="6A3263E2" w14:textId="785AE80A" w:rsidR="00E52C27" w:rsidRPr="004F5F11" w:rsidRDefault="005D4E95" w:rsidP="00E52C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E52C27" w:rsidRPr="004F5F11">
              <w:rPr>
                <w:sz w:val="22"/>
                <w:szCs w:val="22"/>
              </w:rPr>
              <w:t>,55</w:t>
            </w:r>
          </w:p>
        </w:tc>
      </w:tr>
      <w:tr w:rsidR="00E52C27" w:rsidRPr="004F5F11" w14:paraId="7BFF5E50" w14:textId="72312C93" w:rsidTr="00E52C27">
        <w:trPr>
          <w:trHeight w:val="50"/>
          <w:jc w:val="center"/>
        </w:trPr>
        <w:tc>
          <w:tcPr>
            <w:tcW w:w="740" w:type="pct"/>
            <w:vMerge/>
            <w:shd w:val="clear" w:color="auto" w:fill="92D050"/>
            <w:vAlign w:val="center"/>
          </w:tcPr>
          <w:p w14:paraId="5E1C4CA6" w14:textId="77777777" w:rsidR="00E52C27" w:rsidRPr="004F5F11" w:rsidRDefault="00E52C27" w:rsidP="00E52C2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6" w:type="pct"/>
            <w:shd w:val="clear" w:color="auto" w:fill="00B050"/>
            <w:vAlign w:val="center"/>
          </w:tcPr>
          <w:p w14:paraId="7EB56C52" w14:textId="77777777" w:rsidR="00E52C27" w:rsidRPr="004F5F11" w:rsidRDefault="00E52C27" w:rsidP="00E52C27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4F5F11">
              <w:rPr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838" w:type="pct"/>
            <w:vAlign w:val="center"/>
          </w:tcPr>
          <w:p w14:paraId="110974D6" w14:textId="77777777" w:rsidR="00E52C27" w:rsidRPr="004F5F11" w:rsidRDefault="00E52C27" w:rsidP="00E52C27">
            <w:pPr>
              <w:jc w:val="center"/>
              <w:rPr>
                <w:sz w:val="22"/>
                <w:szCs w:val="22"/>
              </w:rPr>
            </w:pPr>
            <w:r w:rsidRPr="004F5F11">
              <w:rPr>
                <w:sz w:val="22"/>
                <w:szCs w:val="22"/>
              </w:rPr>
              <w:t>6,85</w:t>
            </w:r>
          </w:p>
        </w:tc>
        <w:tc>
          <w:tcPr>
            <w:tcW w:w="834" w:type="pct"/>
            <w:vAlign w:val="center"/>
          </w:tcPr>
          <w:p w14:paraId="32D3F0B6" w14:textId="78D28167" w:rsidR="00E52C27" w:rsidRPr="004F5F11" w:rsidRDefault="00E52C27" w:rsidP="00E52C27">
            <w:pPr>
              <w:jc w:val="center"/>
              <w:rPr>
                <w:sz w:val="22"/>
                <w:szCs w:val="22"/>
              </w:rPr>
            </w:pPr>
            <w:r w:rsidRPr="004F5F11">
              <w:rPr>
                <w:sz w:val="22"/>
                <w:szCs w:val="22"/>
              </w:rPr>
              <w:t>0,00</w:t>
            </w:r>
          </w:p>
        </w:tc>
        <w:tc>
          <w:tcPr>
            <w:tcW w:w="834" w:type="pct"/>
            <w:vAlign w:val="center"/>
          </w:tcPr>
          <w:p w14:paraId="07C64E16" w14:textId="2AFC8664" w:rsidR="00E52C27" w:rsidRPr="004F5F11" w:rsidRDefault="00E52C27" w:rsidP="00E52C27">
            <w:pPr>
              <w:jc w:val="center"/>
              <w:rPr>
                <w:sz w:val="22"/>
                <w:szCs w:val="22"/>
              </w:rPr>
            </w:pPr>
            <w:r w:rsidRPr="004F5F11">
              <w:rPr>
                <w:sz w:val="22"/>
                <w:szCs w:val="22"/>
              </w:rPr>
              <w:t>0,60</w:t>
            </w:r>
          </w:p>
        </w:tc>
        <w:tc>
          <w:tcPr>
            <w:tcW w:w="608" w:type="pct"/>
            <w:shd w:val="clear" w:color="auto" w:fill="9CC2E5" w:themeFill="accent1" w:themeFillTint="99"/>
            <w:vAlign w:val="center"/>
          </w:tcPr>
          <w:p w14:paraId="5DAE5EE8" w14:textId="06B8AC46" w:rsidR="00E52C27" w:rsidRPr="004F5F11" w:rsidRDefault="005D4E95" w:rsidP="00E52C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30" w:type="pct"/>
            <w:shd w:val="clear" w:color="auto" w:fill="EEECE1"/>
            <w:vAlign w:val="center"/>
          </w:tcPr>
          <w:p w14:paraId="057BDDF9" w14:textId="680F5F42" w:rsidR="00E52C27" w:rsidRPr="004F5F11" w:rsidRDefault="005D4E95" w:rsidP="00E52C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7,4</w:t>
            </w:r>
            <w:r w:rsidR="00E52C27" w:rsidRPr="004F5F11">
              <w:rPr>
                <w:sz w:val="22"/>
                <w:szCs w:val="22"/>
              </w:rPr>
              <w:t>5</w:t>
            </w:r>
          </w:p>
        </w:tc>
      </w:tr>
      <w:tr w:rsidR="00E52C27" w:rsidRPr="004F5F11" w14:paraId="506FE30D" w14:textId="7269D55D" w:rsidTr="00E52C27">
        <w:trPr>
          <w:trHeight w:val="50"/>
          <w:jc w:val="center"/>
        </w:trPr>
        <w:tc>
          <w:tcPr>
            <w:tcW w:w="740" w:type="pct"/>
            <w:vMerge/>
            <w:shd w:val="clear" w:color="auto" w:fill="92D050"/>
            <w:vAlign w:val="center"/>
          </w:tcPr>
          <w:p w14:paraId="0ED2207F" w14:textId="77777777" w:rsidR="00E52C27" w:rsidRPr="004F5F11" w:rsidRDefault="00E52C2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60" w:type="pct"/>
            <w:gridSpan w:val="6"/>
            <w:shd w:val="clear" w:color="auto" w:fill="00B050"/>
            <w:vAlign w:val="center"/>
          </w:tcPr>
          <w:p w14:paraId="2E355E50" w14:textId="77777777" w:rsidR="00E52C27" w:rsidRPr="004F5F11" w:rsidRDefault="00E52C27">
            <w:pPr>
              <w:rPr>
                <w:sz w:val="22"/>
                <w:szCs w:val="22"/>
              </w:rPr>
            </w:pPr>
          </w:p>
        </w:tc>
      </w:tr>
      <w:tr w:rsidR="00E52C27" w:rsidRPr="004F5F11" w14:paraId="4C8B2AE2" w14:textId="52EC0CF8" w:rsidTr="00E52C27">
        <w:trPr>
          <w:trHeight w:val="50"/>
          <w:jc w:val="center"/>
        </w:trPr>
        <w:tc>
          <w:tcPr>
            <w:tcW w:w="1056" w:type="pct"/>
            <w:gridSpan w:val="2"/>
            <w:shd w:val="clear" w:color="auto" w:fill="00B050"/>
            <w:vAlign w:val="center"/>
          </w:tcPr>
          <w:p w14:paraId="6F664834" w14:textId="77777777" w:rsidR="00E52C27" w:rsidRPr="004F5F11" w:rsidRDefault="00E52C27">
            <w:pPr>
              <w:jc w:val="center"/>
              <w:rPr>
                <w:sz w:val="22"/>
                <w:szCs w:val="22"/>
              </w:rPr>
            </w:pPr>
            <w:r w:rsidRPr="004F5F11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838" w:type="pct"/>
            <w:shd w:val="clear" w:color="auto" w:fill="EEECE1"/>
            <w:vAlign w:val="center"/>
          </w:tcPr>
          <w:p w14:paraId="41ECF4F7" w14:textId="77777777" w:rsidR="00E52C27" w:rsidRPr="004F5F11" w:rsidRDefault="00E52C27">
            <w:pPr>
              <w:jc w:val="center"/>
              <w:rPr>
                <w:sz w:val="22"/>
                <w:szCs w:val="22"/>
              </w:rPr>
            </w:pPr>
            <w:r w:rsidRPr="004F5F11">
              <w:rPr>
                <w:b/>
                <w:sz w:val="24"/>
                <w:szCs w:val="24"/>
              </w:rPr>
              <w:t>28,00</w:t>
            </w:r>
          </w:p>
        </w:tc>
        <w:tc>
          <w:tcPr>
            <w:tcW w:w="834" w:type="pct"/>
            <w:shd w:val="clear" w:color="auto" w:fill="EEECE1"/>
            <w:vAlign w:val="center"/>
          </w:tcPr>
          <w:p w14:paraId="3A7E8E28" w14:textId="777939CA" w:rsidR="00E52C27" w:rsidRPr="004F5F11" w:rsidRDefault="00E52C27">
            <w:pPr>
              <w:jc w:val="center"/>
              <w:rPr>
                <w:sz w:val="22"/>
                <w:szCs w:val="22"/>
              </w:rPr>
            </w:pPr>
            <w:r w:rsidRPr="004F5F11">
              <w:rPr>
                <w:b/>
                <w:sz w:val="24"/>
                <w:szCs w:val="24"/>
              </w:rPr>
              <w:t>11,00</w:t>
            </w:r>
          </w:p>
        </w:tc>
        <w:tc>
          <w:tcPr>
            <w:tcW w:w="834" w:type="pct"/>
            <w:shd w:val="clear" w:color="auto" w:fill="EEECE1"/>
            <w:vAlign w:val="center"/>
          </w:tcPr>
          <w:p w14:paraId="242079FC" w14:textId="775CCEB8" w:rsidR="00E52C27" w:rsidRPr="004F5F11" w:rsidRDefault="00E52C27">
            <w:pPr>
              <w:jc w:val="center"/>
              <w:rPr>
                <w:sz w:val="22"/>
                <w:szCs w:val="22"/>
              </w:rPr>
            </w:pPr>
            <w:r w:rsidRPr="004F5F11">
              <w:rPr>
                <w:b/>
                <w:sz w:val="24"/>
                <w:szCs w:val="24"/>
              </w:rPr>
              <w:t>35,00</w:t>
            </w:r>
          </w:p>
        </w:tc>
        <w:tc>
          <w:tcPr>
            <w:tcW w:w="608" w:type="pct"/>
            <w:shd w:val="clear" w:color="auto" w:fill="EEECE1"/>
            <w:vAlign w:val="center"/>
          </w:tcPr>
          <w:p w14:paraId="0CF49024" w14:textId="27CD6E1B" w:rsidR="00E52C27" w:rsidRPr="004F5F11" w:rsidRDefault="005D4E9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30" w:type="pct"/>
            <w:shd w:val="clear" w:color="auto" w:fill="F2F2F2" w:themeFill="background1" w:themeFillShade="F2"/>
            <w:vAlign w:val="center"/>
          </w:tcPr>
          <w:p w14:paraId="1D4A7585" w14:textId="7D1536AF" w:rsidR="00E52C27" w:rsidRPr="004F5F11" w:rsidRDefault="005D4E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</w:t>
            </w:r>
          </w:p>
        </w:tc>
      </w:tr>
    </w:tbl>
    <w:p w14:paraId="11F90974" w14:textId="77777777" w:rsidR="00237D27" w:rsidRPr="00FA53F8" w:rsidRDefault="00237D27">
      <w:pPr>
        <w:pStyle w:val="-21"/>
        <w:spacing w:before="0" w:after="0"/>
        <w:rPr>
          <w:color w:val="FF0000"/>
          <w:sz w:val="24"/>
        </w:rPr>
      </w:pPr>
    </w:p>
    <w:p w14:paraId="19EC6974" w14:textId="77777777" w:rsidR="00237D27" w:rsidRDefault="009D1A62" w:rsidP="001A39A3">
      <w:pPr>
        <w:pStyle w:val="2"/>
      </w:pPr>
      <w:bookmarkStart w:id="7" w:name="_Toc130895185"/>
      <w:r>
        <w:t>1.4. СПЕЦИФИКАЦИЯ ОЦЕНКИ КОМПЕТЕНЦИИ</w:t>
      </w:r>
      <w:bookmarkEnd w:id="7"/>
    </w:p>
    <w:p w14:paraId="1D965777" w14:textId="77777777" w:rsidR="00237D27" w:rsidRDefault="009D1A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23D678D6" w14:textId="7065352A" w:rsidR="00237D27" w:rsidRPr="00BE22E7" w:rsidRDefault="009D1A62" w:rsidP="00BE22E7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  <w:r w:rsidR="00BE22E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E22E7">
        <w:rPr>
          <w:rFonts w:ascii="Times New Roman" w:hAnsi="Times New Roman" w:cs="Times New Roman"/>
          <w:i/>
          <w:iCs/>
          <w:sz w:val="28"/>
          <w:szCs w:val="28"/>
        </w:rPr>
        <w:t>Оценка конкурсного задания</w:t>
      </w:r>
    </w:p>
    <w:p w14:paraId="75E66EC0" w14:textId="367DEB52" w:rsidR="00237D27" w:rsidRDefault="009D1A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Специфические требования к методике проведения оценки компетенции, работе экспертов, менеджера компетенции в рамках оценки компетенции отсутствуют.</w:t>
      </w:r>
    </w:p>
    <w:p w14:paraId="2433A0C1" w14:textId="77777777" w:rsidR="00237D27" w:rsidRDefault="009D1A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следующих критериях:</w:t>
      </w:r>
    </w:p>
    <w:tbl>
      <w:tblPr>
        <w:tblStyle w:val="16"/>
        <w:tblW w:w="5000" w:type="pct"/>
        <w:tblLook w:val="04A0" w:firstRow="1" w:lastRow="0" w:firstColumn="1" w:lastColumn="0" w:noHBand="0" w:noVBand="1"/>
      </w:tblPr>
      <w:tblGrid>
        <w:gridCol w:w="391"/>
        <w:gridCol w:w="2428"/>
        <w:gridCol w:w="6808"/>
      </w:tblGrid>
      <w:tr w:rsidR="00237D27" w14:paraId="22ECCDEA" w14:textId="77777777">
        <w:trPr>
          <w:trHeight w:val="657"/>
        </w:trPr>
        <w:tc>
          <w:tcPr>
            <w:tcW w:w="1464" w:type="pct"/>
            <w:gridSpan w:val="2"/>
            <w:shd w:val="clear" w:color="auto" w:fill="00B050"/>
            <w:vAlign w:val="center"/>
          </w:tcPr>
          <w:p w14:paraId="6BAAE041" w14:textId="77777777" w:rsidR="00237D27" w:rsidRDefault="009D1A62">
            <w:pPr>
              <w:jc w:val="both"/>
              <w:rPr>
                <w:rFonts w:eastAsia="Calibri"/>
                <w:b/>
                <w:bCs/>
                <w:color w:val="FFFFFF" w:themeColor="background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FFFFFF" w:themeColor="background1"/>
                <w:sz w:val="24"/>
                <w:szCs w:val="24"/>
                <w:lang w:eastAsia="en-US"/>
              </w:rPr>
              <w:t>Критерий</w:t>
            </w:r>
          </w:p>
        </w:tc>
        <w:tc>
          <w:tcPr>
            <w:tcW w:w="3536" w:type="pct"/>
            <w:shd w:val="clear" w:color="auto" w:fill="00B050"/>
            <w:vAlign w:val="center"/>
          </w:tcPr>
          <w:p w14:paraId="156A1D25" w14:textId="77777777" w:rsidR="00237D27" w:rsidRDefault="009D1A62">
            <w:pPr>
              <w:jc w:val="both"/>
              <w:rPr>
                <w:rFonts w:eastAsia="Calibri"/>
                <w:b/>
                <w:bCs/>
                <w:color w:val="FFFFFF" w:themeColor="background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FFFFFF" w:themeColor="background1"/>
                <w:sz w:val="24"/>
                <w:szCs w:val="24"/>
                <w:lang w:eastAsia="en-US"/>
              </w:rPr>
              <w:t>Методика проверки навыков в критерии</w:t>
            </w:r>
          </w:p>
        </w:tc>
      </w:tr>
      <w:tr w:rsidR="00237D27" w14:paraId="770A43D6" w14:textId="77777777">
        <w:tc>
          <w:tcPr>
            <w:tcW w:w="203" w:type="pct"/>
            <w:shd w:val="clear" w:color="auto" w:fill="auto"/>
            <w:vAlign w:val="center"/>
          </w:tcPr>
          <w:p w14:paraId="71A449B2" w14:textId="77777777" w:rsidR="00237D27" w:rsidRDefault="009D1A62" w:rsidP="00FA53F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1261" w:type="pct"/>
            <w:shd w:val="clear" w:color="auto" w:fill="auto"/>
            <w:vAlign w:val="center"/>
          </w:tcPr>
          <w:p w14:paraId="46AC1AA3" w14:textId="77777777" w:rsidR="00237D27" w:rsidRDefault="009D1A62" w:rsidP="00FA53F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Обработка и оформление заказа клиента по подбору пакетного тура</w:t>
            </w:r>
          </w:p>
        </w:tc>
        <w:tc>
          <w:tcPr>
            <w:tcW w:w="3536" w:type="pct"/>
            <w:shd w:val="clear" w:color="auto" w:fill="auto"/>
          </w:tcPr>
          <w:p w14:paraId="5386CB7C" w14:textId="77777777" w:rsidR="00237D27" w:rsidRDefault="009D1A62" w:rsidP="00FA53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оценки выполнения заданий по модулю используются методики:</w:t>
            </w:r>
          </w:p>
          <w:p w14:paraId="75393FF1" w14:textId="77777777" w:rsidR="00237D27" w:rsidRDefault="009D1A62" w:rsidP="00FA53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ab/>
              <w:t xml:space="preserve">качественной оценки, определяющие качество работы без его количественного выражения. В том числе с использованием методов эталона, системы произвольных характеристик, метода групповой (устной и письменной) </w:t>
            </w:r>
            <w:r>
              <w:rPr>
                <w:sz w:val="24"/>
                <w:szCs w:val="24"/>
              </w:rPr>
              <w:lastRenderedPageBreak/>
              <w:t xml:space="preserve">дискуссии; метод моделирования; разработки и оформления документов в соответствии с предъявляемыми требованиями;  </w:t>
            </w:r>
          </w:p>
          <w:p w14:paraId="3056EFF8" w14:textId="77777777" w:rsidR="00237D27" w:rsidRDefault="009D1A62" w:rsidP="00FA53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ab/>
              <w:t>количественной оценки. Прежде всего с использованием метода бальной оценки, т.е. присвоение заранее установленных баллов за каждый элемент работы с последующим определением общего уровня в виде набранных очков. В том числе с использованием метода прямого ранжирования по определённым показателю, чередующего ранжирования, оценка производится с использованием любых критериев;</w:t>
            </w:r>
          </w:p>
          <w:p w14:paraId="1240DAD5" w14:textId="77777777" w:rsidR="00237D27" w:rsidRDefault="009D1A62" w:rsidP="00FA53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ab/>
              <w:t xml:space="preserve">комбинированные методы, включая метод суммированных оценок, рационального распределения времени «т.е. работа на время по таймингу», запланированного для каждого этапа разработки задания;    </w:t>
            </w:r>
          </w:p>
          <w:p w14:paraId="5D17D9C5" w14:textId="77777777" w:rsidR="00237D27" w:rsidRDefault="009D1A62" w:rsidP="00FA53F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ab/>
              <w:t>для оценки софт-навыков, в том числе,  используются методы проективных вопросов, адаптивного сравнения, поведенческих примеров,</w:t>
            </w:r>
          </w:p>
        </w:tc>
      </w:tr>
      <w:tr w:rsidR="00FA53F8" w14:paraId="5296642F" w14:textId="77777777" w:rsidTr="00FA53F8">
        <w:tc>
          <w:tcPr>
            <w:tcW w:w="203" w:type="pct"/>
            <w:shd w:val="clear" w:color="auto" w:fill="auto"/>
            <w:vAlign w:val="center"/>
          </w:tcPr>
          <w:p w14:paraId="5FD970CF" w14:textId="371331EB" w:rsidR="00FA53F8" w:rsidRDefault="005D4E95" w:rsidP="00FA53F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Г</w:t>
            </w:r>
          </w:p>
        </w:tc>
        <w:tc>
          <w:tcPr>
            <w:tcW w:w="1261" w:type="pct"/>
            <w:shd w:val="clear" w:color="auto" w:fill="auto"/>
            <w:vAlign w:val="center"/>
          </w:tcPr>
          <w:p w14:paraId="33C9B002" w14:textId="41A277D6" w:rsidR="00FA53F8" w:rsidRDefault="00FA53F8" w:rsidP="00FA53F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Специальное задание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10DC2011" w14:textId="77777777" w:rsidR="00FA53F8" w:rsidRDefault="00FA53F8" w:rsidP="00FA53F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Используется методика применения судейских оценок. </w:t>
            </w:r>
          </w:p>
          <w:p w14:paraId="67C6DF0D" w14:textId="77777777" w:rsidR="00FA53F8" w:rsidRDefault="00FA53F8" w:rsidP="00FA53F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5367DC60" w14:textId="77777777" w:rsidR="00FA53F8" w:rsidRDefault="00FA53F8" w:rsidP="00FA53F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Для оценки выполнения заданий по модулю используются методики:</w:t>
            </w:r>
          </w:p>
          <w:p w14:paraId="527E22DE" w14:textId="77777777" w:rsidR="00FA53F8" w:rsidRDefault="00FA53F8" w:rsidP="00FA53F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</w:t>
            </w:r>
            <w:r>
              <w:rPr>
                <w:rFonts w:eastAsia="Calibri"/>
                <w:sz w:val="24"/>
                <w:szCs w:val="24"/>
                <w:lang w:eastAsia="en-US"/>
              </w:rPr>
              <w:tab/>
              <w:t>качественной оценки, определяющие качество работы без его количественного выражения. В том числе с использованием методов эталона, системы произвольных характеристик, метода групповой (устной и письменной) дискуссии; метод моделирования;</w:t>
            </w:r>
          </w:p>
          <w:p w14:paraId="4C0C903D" w14:textId="77777777" w:rsidR="00FA53F8" w:rsidRDefault="00FA53F8" w:rsidP="00FA53F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</w:t>
            </w:r>
            <w:r>
              <w:rPr>
                <w:rFonts w:eastAsia="Calibri"/>
                <w:sz w:val="24"/>
                <w:szCs w:val="24"/>
                <w:lang w:eastAsia="en-US"/>
              </w:rPr>
              <w:tab/>
              <w:t>количественной оценки. Прежде всего с использованием метода бальной оценки, т.е. присвоение заранее установленных баллов за каждый элемент работы с последующим определением общего уровня в виде набранных очков. В том числе с использованием метода прямого ранжирования по определённым показателю, а также чередующего ранжирования, оценка производится с использованием любых критериев;</w:t>
            </w:r>
          </w:p>
          <w:p w14:paraId="19065C17" w14:textId="77777777" w:rsidR="00FA53F8" w:rsidRDefault="00FA53F8" w:rsidP="00FA53F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3.комбинированные методики, включая метод суммированных оценок, рационального распределения времени «т.е. работа на время по таймингу», запланированного для каждого этапа разработки задания;    </w:t>
            </w:r>
          </w:p>
          <w:p w14:paraId="068FB81A" w14:textId="24078F5C" w:rsidR="00FA53F8" w:rsidRDefault="00FA53F8" w:rsidP="00FA53F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4.</w:t>
            </w:r>
            <w:r>
              <w:rPr>
                <w:rFonts w:eastAsia="Calibri"/>
                <w:sz w:val="24"/>
                <w:szCs w:val="24"/>
                <w:lang w:eastAsia="en-US"/>
              </w:rPr>
              <w:tab/>
              <w:t>для оценки софт-навыков, в том числе,  используются методы проективных вопросов, в том числе методы формулировать уточняющие вопросы по специальному заданию, формулировать доводы и обоснованные аргументы в ответ на вопросы экспертов,  адаптивного сравнения, поведенческих примеров.</w:t>
            </w:r>
          </w:p>
        </w:tc>
      </w:tr>
      <w:tr w:rsidR="00FA53F8" w14:paraId="7BBDF900" w14:textId="77777777">
        <w:tc>
          <w:tcPr>
            <w:tcW w:w="203" w:type="pct"/>
            <w:shd w:val="clear" w:color="auto" w:fill="auto"/>
            <w:vAlign w:val="center"/>
          </w:tcPr>
          <w:p w14:paraId="3D857F1B" w14:textId="0B8E0127" w:rsidR="00FA53F8" w:rsidRDefault="005D4E95" w:rsidP="00FA53F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261" w:type="pct"/>
            <w:shd w:val="clear" w:color="auto" w:fill="auto"/>
            <w:vAlign w:val="center"/>
          </w:tcPr>
          <w:p w14:paraId="456A04AD" w14:textId="6BD74DED" w:rsidR="00FA53F8" w:rsidRDefault="00FA53F8" w:rsidP="00FA53F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Формирование и обоснование нового туристского продукта</w:t>
            </w:r>
          </w:p>
        </w:tc>
        <w:tc>
          <w:tcPr>
            <w:tcW w:w="3536" w:type="pct"/>
            <w:shd w:val="clear" w:color="auto" w:fill="auto"/>
          </w:tcPr>
          <w:p w14:paraId="3DD56F4A" w14:textId="77777777" w:rsidR="00FA53F8" w:rsidRDefault="00FA53F8" w:rsidP="00FA53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оценки выполнения заданий по модулю используются методики:</w:t>
            </w:r>
          </w:p>
          <w:p w14:paraId="401B3CD4" w14:textId="47638015" w:rsidR="00FA53F8" w:rsidRDefault="00FA53F8" w:rsidP="00FA53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ab/>
              <w:t xml:space="preserve">качественной оценки, определяющие качество работы без его количественного выражения. В том числе с использованием методов эталона, системы произвольных характеристик, метода групповой (устной и письменной) дискуссии; метод моделирования; разработки и оформления документов в соответствии с предъявляемыми требованиями;  </w:t>
            </w:r>
          </w:p>
          <w:p w14:paraId="6FF96DC6" w14:textId="77777777" w:rsidR="00FA53F8" w:rsidRDefault="00FA53F8" w:rsidP="00FA53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ab/>
              <w:t xml:space="preserve">количественной оценки. Прежде всего с использованием метода бальной оценки, т.е. присвоение заранее установленных баллов за каждый элемент работы с последующим определением общего уровня в виде набранных очков. В том </w:t>
            </w:r>
            <w:r>
              <w:rPr>
                <w:sz w:val="24"/>
                <w:szCs w:val="24"/>
              </w:rPr>
              <w:lastRenderedPageBreak/>
              <w:t>числе с использованием метода прямого ранжирования по определённым показателю, чередующего ранжирования, оценка производится с использованием любых критериев;</w:t>
            </w:r>
          </w:p>
          <w:p w14:paraId="4EF54030" w14:textId="77777777" w:rsidR="00FA53F8" w:rsidRDefault="00FA53F8" w:rsidP="00FA53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ab/>
              <w:t xml:space="preserve">комбинированные методы, включая метод суммированных оценок, рационального распределения времени «т.е. работа на время по таймингу», запланированного для каждого этапа разработки задания;    </w:t>
            </w:r>
          </w:p>
          <w:p w14:paraId="0F4240D6" w14:textId="31AC43A3" w:rsidR="00FA53F8" w:rsidRDefault="00FA53F8" w:rsidP="00FA53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ab/>
              <w:t>для оценки софт-навыков, в том числе,  используются методы проективных вопросов, адаптивного сравнения, поведенческих примеров,</w:t>
            </w:r>
          </w:p>
        </w:tc>
      </w:tr>
    </w:tbl>
    <w:p w14:paraId="701D6AAA" w14:textId="77777777" w:rsidR="00237D27" w:rsidRDefault="00237D27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391E94E" w14:textId="77777777" w:rsidR="00237D27" w:rsidRPr="00EB4A08" w:rsidRDefault="009D1A62" w:rsidP="001A39A3">
      <w:pPr>
        <w:pStyle w:val="2"/>
        <w:ind w:firstLine="709"/>
        <w:rPr>
          <w:lang w:val="ru-RU"/>
        </w:rPr>
      </w:pPr>
      <w:bookmarkStart w:id="8" w:name="_Toc130895186"/>
      <w:r w:rsidRPr="00EB4A08">
        <w:rPr>
          <w:lang w:val="ru-RU"/>
        </w:rPr>
        <w:t>1.5. КОНКУРСНОЕ ЗАДАНИЕ</w:t>
      </w:r>
      <w:bookmarkEnd w:id="8"/>
    </w:p>
    <w:p w14:paraId="7FB029C7" w14:textId="77777777" w:rsidR="00237D27" w:rsidRDefault="009D1A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Возрастной ценз: 14 лет и более</w:t>
      </w:r>
    </w:p>
    <w:p w14:paraId="243FAC55" w14:textId="5528429B" w:rsidR="00237D27" w:rsidRDefault="009D1A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4F5F11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"/>
      </w:r>
      <w:r w:rsidRPr="004F5F1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CF67B1" w:rsidRPr="004F5F11">
        <w:rPr>
          <w:rFonts w:ascii="Times New Roman" w:eastAsia="Times New Roman" w:hAnsi="Times New Roman" w:cs="Times New Roman"/>
          <w:sz w:val="28"/>
          <w:szCs w:val="28"/>
        </w:rPr>
        <w:t>1</w:t>
      </w:r>
      <w:r w:rsidR="004F5F11" w:rsidRPr="004F5F11">
        <w:rPr>
          <w:rFonts w:ascii="Times New Roman" w:eastAsia="Times New Roman" w:hAnsi="Times New Roman" w:cs="Times New Roman"/>
          <w:sz w:val="28"/>
          <w:szCs w:val="28"/>
        </w:rPr>
        <w:t>0</w:t>
      </w:r>
      <w:r w:rsidR="0012179A" w:rsidRPr="004F5F11"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 w:rsidRPr="004F5F1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9C3083B" w14:textId="3C5EA63C" w:rsidR="00237D27" w:rsidRDefault="009D1A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667A8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дня</w:t>
      </w:r>
    </w:p>
    <w:p w14:paraId="0A1F80A0" w14:textId="77777777" w:rsidR="00237D27" w:rsidRDefault="009D1A6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КЗ включа</w:t>
      </w:r>
      <w:r w:rsidR="0012179A">
        <w:rPr>
          <w:rFonts w:ascii="Times New Roman" w:hAnsi="Times New Roman" w:cs="Times New Roman"/>
          <w:sz w:val="28"/>
          <w:szCs w:val="28"/>
        </w:rPr>
        <w:t xml:space="preserve">ет </w:t>
      </w:r>
      <w:r>
        <w:rPr>
          <w:rFonts w:ascii="Times New Roman" w:hAnsi="Times New Roman" w:cs="Times New Roman"/>
          <w:sz w:val="28"/>
          <w:szCs w:val="28"/>
        </w:rPr>
        <w:t>оценку по каждому из разделов требований компетенции.</w:t>
      </w:r>
    </w:p>
    <w:p w14:paraId="75962EA6" w14:textId="77777777" w:rsidR="00237D27" w:rsidRDefault="009D1A6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1D887CCF" w14:textId="77777777" w:rsidR="00237D27" w:rsidRPr="009B00AC" w:rsidRDefault="009D1A62" w:rsidP="00EB4A08">
      <w:pPr>
        <w:pStyle w:val="3"/>
        <w:ind w:firstLine="709"/>
        <w:jc w:val="both"/>
        <w:rPr>
          <w:lang w:val="ru-RU"/>
        </w:rPr>
      </w:pPr>
      <w:r w:rsidRPr="009B00AC">
        <w:rPr>
          <w:lang w:val="ru-RU"/>
        </w:rPr>
        <w:t xml:space="preserve">1.5.1. Разработка/выбор конкурсного задания </w:t>
      </w:r>
    </w:p>
    <w:p w14:paraId="1828D743" w14:textId="5C6A6932" w:rsidR="00237D27" w:rsidRDefault="009D1A62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модулей, включает обязательную к выполнению часть (инвариант) – </w:t>
      </w:r>
      <w:r w:rsidR="00FA53F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модуля, и вариативную часть – 1 модуль. Общее количество баллов конкурсного задания составляет 100.</w:t>
      </w:r>
    </w:p>
    <w:p w14:paraId="71D6D272" w14:textId="732FC437" w:rsidR="00237D27" w:rsidRDefault="009D1A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Конкурсное задание представляет собой единый для всех участников кейс (задание) в форме запроса клиента</w:t>
      </w:r>
      <w:r w:rsidR="00667A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0EED">
        <w:rPr>
          <w:rFonts w:ascii="Times New Roman" w:eastAsia="Times New Roman" w:hAnsi="Times New Roman" w:cs="Times New Roman"/>
          <w:sz w:val="28"/>
          <w:szCs w:val="28"/>
        </w:rPr>
        <w:t xml:space="preserve">(клиентов). Для модулей А и В </w:t>
      </w:r>
      <w:r>
        <w:rPr>
          <w:rFonts w:ascii="Times New Roman" w:eastAsia="Times New Roman" w:hAnsi="Times New Roman" w:cs="Times New Roman"/>
          <w:sz w:val="28"/>
          <w:szCs w:val="28"/>
        </w:rPr>
        <w:t>разрабатыва</w:t>
      </w:r>
      <w:r w:rsidR="00BC0EED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тся не менее трех вариантов заданий. Кейсы (задания) выбираются методом случайной выборки и выдаются участникам и экспертам перед началом выполнения модуля. </w:t>
      </w:r>
    </w:p>
    <w:p w14:paraId="50B1FE51" w14:textId="4E9E9616" w:rsidR="00237D27" w:rsidRDefault="009D1A6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получении кейса (задания) по модулю </w:t>
      </w:r>
      <w:r w:rsidR="001C633B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участники задают вопросы. По другим модулям вопросы перед началом выполнения задания не предусмотрены. </w:t>
      </w:r>
    </w:p>
    <w:p w14:paraId="43362B04" w14:textId="77777777" w:rsidR="00FA53F8" w:rsidRDefault="00FA53F8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 w:type="page"/>
      </w:r>
    </w:p>
    <w:p w14:paraId="1CBF9313" w14:textId="62117A2A" w:rsidR="00237D27" w:rsidRPr="009B00AC" w:rsidRDefault="009D1A62" w:rsidP="001A39A3">
      <w:pPr>
        <w:pStyle w:val="3"/>
        <w:ind w:firstLine="709"/>
        <w:jc w:val="both"/>
        <w:rPr>
          <w:lang w:val="ru-RU"/>
        </w:rPr>
      </w:pPr>
      <w:r w:rsidRPr="009B00AC">
        <w:rPr>
          <w:lang w:val="ru-RU"/>
        </w:rPr>
        <w:lastRenderedPageBreak/>
        <w:t>1.5.2. Структура модулей конкурс</w:t>
      </w:r>
      <w:r w:rsidR="005D4E95">
        <w:rPr>
          <w:lang w:val="ru-RU"/>
        </w:rPr>
        <w:t>ного задания (инвариант</w:t>
      </w:r>
      <w:r w:rsidRPr="009B00AC">
        <w:rPr>
          <w:lang w:val="ru-RU"/>
        </w:rPr>
        <w:t>)</w:t>
      </w:r>
    </w:p>
    <w:p w14:paraId="70A81D4F" w14:textId="0AC94B49" w:rsidR="00237D27" w:rsidRDefault="009D1A6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="005E1D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Обработка и оформление заказа клиента по подбору пакетного тура (инвариант) </w:t>
      </w:r>
    </w:p>
    <w:p w14:paraId="730294B7" w14:textId="0F413401" w:rsidR="00326E2E" w:rsidRPr="00643CA4" w:rsidRDefault="00326E2E" w:rsidP="00326E2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3C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Время на выполнение модуля: 3 </w:t>
      </w:r>
      <w:r w:rsidR="00643CA4" w:rsidRPr="00643CA4">
        <w:rPr>
          <w:rFonts w:ascii="Times New Roman" w:eastAsia="Times New Roman" w:hAnsi="Times New Roman" w:cs="Times New Roman"/>
          <w:b/>
          <w:bCs/>
          <w:sz w:val="28"/>
          <w:szCs w:val="28"/>
        </w:rPr>
        <w:t>часа.</w:t>
      </w:r>
      <w:r w:rsidR="00643C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(допускается во время работы над модулем проводить технические перерыв в работе участников, но не более чем на 5 минут после 1,5 часа работы). </w:t>
      </w:r>
      <w:r w:rsidRPr="00643CA4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презентацию: 5 минут</w:t>
      </w:r>
    </w:p>
    <w:p w14:paraId="45101F13" w14:textId="77777777" w:rsidR="00326E2E" w:rsidRDefault="00326E2E" w:rsidP="00326E2E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Задание: </w:t>
      </w:r>
      <w:r w:rsidRPr="008C368F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>Участникам озвучивается для анализа на рабочих местах специально подготовленная ситуация, в которой представлен запрос клиента на пакетный</w:t>
      </w:r>
      <w:r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 xml:space="preserve"> тур по определённым критериям</w:t>
      </w:r>
      <w:r w:rsidRPr="00AD5978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. В </w:t>
      </w:r>
      <w:r w:rsidRPr="008C368F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>соответствии с заказом клиента участники осуществляют подбор пакетного тура и оформляют программу обслуживания пакетного тура</w:t>
      </w:r>
      <w:r w:rsidRPr="00626373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. </w:t>
      </w:r>
    </w:p>
    <w:p w14:paraId="1684F9A4" w14:textId="47AE0838" w:rsidR="00326E2E" w:rsidRPr="008C368F" w:rsidRDefault="00326E2E" w:rsidP="00326E2E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</w:pPr>
      <w:r w:rsidRPr="008C368F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>Информация в программе обслуживания по пакетному туру, должна сопровождаться ссылками на открытые актуальные источники</w:t>
      </w:r>
      <w:r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 xml:space="preserve"> (не менее 4-х)</w:t>
      </w:r>
      <w:r w:rsidRPr="008C368F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 xml:space="preserve">. </w:t>
      </w:r>
    </w:p>
    <w:p w14:paraId="0669C4F9" w14:textId="3A2BB33A" w:rsidR="00326E2E" w:rsidRPr="00AD5978" w:rsidRDefault="00326E2E" w:rsidP="00326E2E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</w:pPr>
      <w:r w:rsidRPr="003B245F">
        <w:rPr>
          <w:rFonts w:ascii="Times New Roman" w:eastAsia="Calibri" w:hAnsi="Times New Roman"/>
          <w:b/>
          <w:spacing w:val="2"/>
          <w:sz w:val="28"/>
          <w:szCs w:val="28"/>
          <w:shd w:val="clear" w:color="auto" w:fill="FFFFFF"/>
        </w:rPr>
        <w:t xml:space="preserve">Участники оформляют и сдают </w:t>
      </w:r>
      <w:r w:rsidR="003B245F" w:rsidRPr="003B245F">
        <w:rPr>
          <w:rFonts w:ascii="Times New Roman" w:eastAsia="Calibri" w:hAnsi="Times New Roman"/>
          <w:b/>
          <w:spacing w:val="2"/>
          <w:sz w:val="28"/>
          <w:szCs w:val="28"/>
          <w:shd w:val="clear" w:color="auto" w:fill="FFFFFF"/>
        </w:rPr>
        <w:t>в электронном</w:t>
      </w:r>
      <w:r w:rsidR="003B245F">
        <w:rPr>
          <w:rFonts w:ascii="Times New Roman" w:eastAsia="Calibri" w:hAnsi="Times New Roman"/>
          <w:b/>
          <w:spacing w:val="2"/>
          <w:sz w:val="28"/>
          <w:szCs w:val="28"/>
          <w:shd w:val="clear" w:color="auto" w:fill="FFFFFF"/>
        </w:rPr>
        <w:t xml:space="preserve"> виде</w:t>
      </w:r>
      <w:r w:rsidR="003B245F" w:rsidRPr="003B245F">
        <w:rPr>
          <w:rFonts w:ascii="Times New Roman" w:eastAsia="Calibri" w:hAnsi="Times New Roman"/>
          <w:b/>
          <w:spacing w:val="2"/>
          <w:sz w:val="28"/>
          <w:szCs w:val="28"/>
          <w:shd w:val="clear" w:color="auto" w:fill="FFFFFF"/>
        </w:rPr>
        <w:t xml:space="preserve"> </w:t>
      </w:r>
      <w:r w:rsidRPr="003B245F">
        <w:rPr>
          <w:rFonts w:ascii="Times New Roman" w:eastAsia="Calibri" w:hAnsi="Times New Roman"/>
          <w:b/>
          <w:spacing w:val="2"/>
          <w:sz w:val="28"/>
          <w:szCs w:val="28"/>
          <w:shd w:val="clear" w:color="auto" w:fill="FFFFFF"/>
        </w:rPr>
        <w:t>экспертам коммерческое предложение на поездку</w:t>
      </w:r>
      <w:r w:rsidRPr="003B245F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. </w:t>
      </w:r>
      <w:r w:rsidRPr="008C368F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>В коммерческом предложении излагается суть оферты менеджера турагентства по запросу клиента.</w:t>
      </w:r>
      <w:r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 xml:space="preserve">   </w:t>
      </w:r>
      <w:r w:rsidRPr="00AD5978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Письмо (коммерческое предложение) составляется в соответствии со стандартами деловой переписки и предоставляется в </w:t>
      </w:r>
      <w:r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электронном</w:t>
      </w:r>
      <w:r w:rsidRPr="00AD5978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 виде. Объем коммерческого предложения не должен превышать двух страниц А4, шрифт 12</w:t>
      </w:r>
      <w:r w:rsidRPr="00AD5978">
        <w:t xml:space="preserve"> </w:t>
      </w:r>
      <w:r w:rsidRPr="00AD5978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Times New Roman, интервал одинарный.</w:t>
      </w:r>
      <w:r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 </w:t>
      </w:r>
    </w:p>
    <w:p w14:paraId="22B6475F" w14:textId="77777777" w:rsidR="00326E2E" w:rsidRPr="00AD5978" w:rsidRDefault="00326E2E" w:rsidP="00326E2E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</w:pPr>
      <w:r w:rsidRPr="00547EFB">
        <w:rPr>
          <w:rFonts w:ascii="Times New Roman" w:eastAsia="Calibri" w:hAnsi="Times New Roman"/>
          <w:b/>
          <w:spacing w:val="2"/>
          <w:sz w:val="28"/>
          <w:szCs w:val="28"/>
          <w:shd w:val="clear" w:color="auto" w:fill="FFFFFF"/>
        </w:rPr>
        <w:t>Конкурсанты оформляют и сдают</w:t>
      </w:r>
      <w:r>
        <w:rPr>
          <w:rFonts w:ascii="Times New Roman" w:eastAsia="Calibri" w:hAnsi="Times New Roman"/>
          <w:b/>
          <w:spacing w:val="2"/>
          <w:sz w:val="28"/>
          <w:szCs w:val="28"/>
          <w:shd w:val="clear" w:color="auto" w:fill="FFFFFF"/>
        </w:rPr>
        <w:t xml:space="preserve"> в электронном виде </w:t>
      </w:r>
      <w:r w:rsidRPr="00547EFB">
        <w:rPr>
          <w:rFonts w:ascii="Times New Roman" w:eastAsia="Calibri" w:hAnsi="Times New Roman"/>
          <w:b/>
          <w:spacing w:val="2"/>
          <w:sz w:val="28"/>
          <w:szCs w:val="28"/>
          <w:shd w:val="clear" w:color="auto" w:fill="FFFFFF"/>
        </w:rPr>
        <w:t>экспертам заполненный договор</w:t>
      </w:r>
      <w:r w:rsidRPr="00547EFB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 о реализации турпродукта между турагентом и клиентом (Приказ Минэкономразвития России от 19.03.2019 года №135)</w:t>
      </w:r>
      <w:r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. </w:t>
      </w:r>
      <w:r w:rsidRPr="00AD5978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Договор должен быть заполнен в соответствии с представленным на презентации турпродуктом и представленными заказчиком данными туристов.</w:t>
      </w:r>
    </w:p>
    <w:p w14:paraId="45DCC2DB" w14:textId="34F097EB" w:rsidR="00326E2E" w:rsidRPr="00626373" w:rsidRDefault="00326E2E" w:rsidP="00326E2E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</w:pPr>
      <w:r w:rsidRPr="001C633B">
        <w:rPr>
          <w:rFonts w:ascii="Times New Roman" w:eastAsia="Calibri" w:hAnsi="Times New Roman"/>
          <w:b/>
          <w:bCs/>
          <w:spacing w:val="2"/>
          <w:sz w:val="28"/>
          <w:szCs w:val="28"/>
          <w:shd w:val="clear" w:color="auto" w:fill="FFFFFF"/>
        </w:rPr>
        <w:t>Конкурсанты составляют и сдают экспертам в электронном виде</w:t>
      </w:r>
      <w:r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626373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калькуляцию стоимости </w:t>
      </w:r>
      <w:r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пакетного тура.</w:t>
      </w:r>
    </w:p>
    <w:p w14:paraId="412C2001" w14:textId="77777777" w:rsidR="00326E2E" w:rsidRPr="00626373" w:rsidRDefault="00326E2E" w:rsidP="00326E2E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</w:pPr>
      <w:r w:rsidRPr="00626373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Все документы заполняются с использованием верхнего колонтитула, строки, расположенной на краю полосы набора и содержащей заголовок название(номер) команды участников. </w:t>
      </w:r>
    </w:p>
    <w:p w14:paraId="54D49509" w14:textId="10B95EF2" w:rsidR="00326E2E" w:rsidRPr="00626373" w:rsidRDefault="00326E2E" w:rsidP="00326E2E">
      <w:pPr>
        <w:widowControl w:val="0"/>
        <w:shd w:val="clear" w:color="auto" w:fill="FFFFFF"/>
        <w:spacing w:after="0" w:line="360" w:lineRule="auto"/>
        <w:ind w:firstLine="709"/>
        <w:jc w:val="both"/>
      </w:pPr>
      <w:r w:rsidRPr="00626373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Конкурсантам в ходе работы над запросом клиента предоставляется возможность в течение ограниченного времени обратиться к клиенту и задать </w:t>
      </w:r>
      <w:r w:rsidRPr="00626373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lastRenderedPageBreak/>
        <w:t xml:space="preserve">уточняющие вопросы в ходе организации переговоров с заказчиком в режиме реального времени. Перед началом работы над модулем проводится жеребьевка порядка выхода команд на </w:t>
      </w:r>
      <w:r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переговоры. </w:t>
      </w:r>
      <w:r w:rsidRPr="00626373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Переговоры с Заказчиком начинаются по</w:t>
      </w:r>
      <w:r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 истечении 15</w:t>
      </w:r>
      <w:r w:rsidRPr="00626373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 минут после начала выполнения Модуля и заканчиваются</w:t>
      </w:r>
      <w:r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 за 15</w:t>
      </w:r>
      <w:r w:rsidRPr="00626373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 минут </w:t>
      </w:r>
      <w:r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до окончания выполнения Модуля</w:t>
      </w:r>
      <w:r w:rsidRPr="00626373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. Время, отвед</w:t>
      </w:r>
      <w:r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енное на переговоры</w:t>
      </w:r>
      <w:r w:rsidR="001C633B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составляет 4</w:t>
      </w:r>
      <w:r w:rsidRPr="00626373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 минут</w:t>
      </w:r>
      <w:r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ы</w:t>
      </w:r>
      <w:r w:rsidRPr="00626373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 для каждой команды, переговоры проводятся однократно.   </w:t>
      </w:r>
    </w:p>
    <w:p w14:paraId="7A666FD4" w14:textId="293ADEFD" w:rsidR="00326E2E" w:rsidRPr="00AD5978" w:rsidRDefault="00326E2E" w:rsidP="00326E2E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</w:pPr>
      <w:r w:rsidRPr="00626373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Конкурсанты готовят </w:t>
      </w:r>
      <w:r w:rsidR="00643CA4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и сдают экспертам </w:t>
      </w:r>
      <w:r w:rsidRPr="00626373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электронную</w:t>
      </w:r>
      <w:r w:rsidR="00643CA4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 версию презентации</w:t>
      </w:r>
      <w:r w:rsidRPr="00626373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 подобранного в соответствии с заказом пакетного тура</w:t>
      </w:r>
      <w:r w:rsidRPr="00CF6AAB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.</w:t>
      </w:r>
    </w:p>
    <w:p w14:paraId="46DD17FE" w14:textId="77777777" w:rsidR="00326E2E" w:rsidRPr="00AD5978" w:rsidRDefault="00326E2E" w:rsidP="00326E2E">
      <w:pPr>
        <w:widowControl w:val="0"/>
        <w:shd w:val="clear" w:color="auto" w:fill="FFFFFF"/>
        <w:spacing w:after="0" w:line="360" w:lineRule="auto"/>
        <w:ind w:firstLine="709"/>
        <w:jc w:val="both"/>
        <w:rPr>
          <w:rStyle w:val="17"/>
          <w:rFonts w:ascii="Times New Roman" w:hAnsi="Times New Roman"/>
          <w:sz w:val="28"/>
          <w:szCs w:val="28"/>
        </w:rPr>
      </w:pPr>
      <w:r w:rsidRPr="00AD5978">
        <w:rPr>
          <w:rStyle w:val="17"/>
          <w:rFonts w:ascii="Times New Roman" w:hAnsi="Times New Roman"/>
          <w:sz w:val="28"/>
          <w:szCs w:val="28"/>
        </w:rPr>
        <w:t>Презентация работы над модулем считается завершенной только в том случае, если участники команды обозначили окончание выступления.</w:t>
      </w:r>
    </w:p>
    <w:p w14:paraId="308D124B" w14:textId="083BDA22" w:rsidR="00237D27" w:rsidRPr="00326E2E" w:rsidRDefault="00237D27" w:rsidP="00326E2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A8185DD" w14:textId="7A1AB329" w:rsidR="00804E59" w:rsidRDefault="009D1A62" w:rsidP="00804E5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326E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="005E1D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0371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Специальное задание (</w:t>
      </w:r>
      <w:r w:rsidR="00804E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вариатив) </w:t>
      </w:r>
    </w:p>
    <w:p w14:paraId="25F92383" w14:textId="23490890" w:rsidR="00804E59" w:rsidRPr="00643CA4" w:rsidRDefault="00804E59" w:rsidP="00804E5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3C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Время на выполнение модуля: </w:t>
      </w:r>
      <w:r w:rsidR="00653339" w:rsidRPr="00643CA4">
        <w:rPr>
          <w:rFonts w:ascii="Times New Roman" w:eastAsia="Times New Roman" w:hAnsi="Times New Roman" w:cs="Times New Roman"/>
          <w:b/>
          <w:bCs/>
          <w:sz w:val="28"/>
          <w:szCs w:val="28"/>
        </w:rPr>
        <w:t>1 час</w:t>
      </w:r>
      <w:r w:rsidRPr="00643CA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326E2E" w:rsidRPr="00643C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Время на презентацию: 5 минут</w:t>
      </w:r>
    </w:p>
    <w:p w14:paraId="61D42337" w14:textId="727C9416" w:rsidR="00804E59" w:rsidRDefault="00804E59" w:rsidP="00804E5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="005E1D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Специальное задание носит «спонтанный» характер, несет в себе творческое начало, умение мыслить стратегически, способность креативно подходить к решению творческих задач, демонстрировать правильность устной речи, соблюдение делового стиля в одежде, навыки успешной коммуникации и публичной презентации, а также умения работать в команде и стрессоустойчивость.</w:t>
      </w:r>
    </w:p>
    <w:p w14:paraId="16F2D1B9" w14:textId="24F6F998" w:rsidR="00C121A5" w:rsidRPr="00C121A5" w:rsidRDefault="00804E59" w:rsidP="00804E5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="00C121A5" w:rsidRPr="00C121A5">
        <w:rPr>
          <w:rFonts w:ascii="Times New Roman" w:eastAsia="Times New Roman" w:hAnsi="Times New Roman" w:cs="Times New Roman"/>
          <w:bCs/>
          <w:sz w:val="28"/>
          <w:szCs w:val="28"/>
        </w:rPr>
        <w:t>ходе выполнения специального задания участникам в первые пять минут п</w:t>
      </w:r>
      <w:r w:rsidR="00326E2E">
        <w:rPr>
          <w:rFonts w:ascii="Times New Roman" w:eastAsia="Times New Roman" w:hAnsi="Times New Roman" w:cs="Times New Roman"/>
          <w:bCs/>
          <w:sz w:val="28"/>
          <w:szCs w:val="28"/>
        </w:rPr>
        <w:t>осле начала работы над Модулем Г</w:t>
      </w:r>
      <w:r w:rsidR="00C121A5" w:rsidRPr="00C121A5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предлагается задать не менее двух уточняющих вопросов по заданию в письменной форме, используя для этого выражение: «Правильно ли мы вас поняли». </w:t>
      </w:r>
    </w:p>
    <w:p w14:paraId="6735BB12" w14:textId="534B8D96" w:rsidR="00C121A5" w:rsidRDefault="00C121A5" w:rsidP="00804E5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21A5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окончании публичной презентации оценивающие эксперты задают 3 вопроса конкурсантам (эксперт-наставник не имеет права задавать вопрос команде, чьи интересы представляет). Если время ответов на вопросы завершилось, а вопрос был задан экспертом, то участник имеет право ответа на этот вопрос. </w:t>
      </w:r>
      <w:r w:rsidR="005E1DD8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5E1DD8" w:rsidRPr="00C121A5">
        <w:rPr>
          <w:rFonts w:ascii="Times New Roman" w:eastAsia="Times New Roman" w:hAnsi="Times New Roman" w:cs="Times New Roman"/>
          <w:bCs/>
          <w:sz w:val="28"/>
          <w:szCs w:val="28"/>
        </w:rPr>
        <w:t>опросы могут задавать эксперты, которые оценивают д</w:t>
      </w:r>
      <w:r w:rsidR="005E1DD8">
        <w:rPr>
          <w:rFonts w:ascii="Times New Roman" w:eastAsia="Times New Roman" w:hAnsi="Times New Roman" w:cs="Times New Roman"/>
          <w:bCs/>
          <w:sz w:val="28"/>
          <w:szCs w:val="28"/>
        </w:rPr>
        <w:t>анный модуль и главный эксперт</w:t>
      </w:r>
      <w:r w:rsidR="005E1DD8" w:rsidRPr="00C121A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257F1E3" w14:textId="6A0465F2" w:rsidR="00804E59" w:rsidRDefault="00C121A5" w:rsidP="00804E5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21A5">
        <w:rPr>
          <w:rFonts w:ascii="Times New Roman" w:eastAsia="Times New Roman" w:hAnsi="Times New Roman" w:cs="Times New Roman"/>
          <w:bCs/>
          <w:sz w:val="28"/>
          <w:szCs w:val="28"/>
        </w:rPr>
        <w:t>Время для презентации команды составляет 3 минуты. Время, отведенное на вопросы от экспертов - 2 минуты</w:t>
      </w:r>
      <w:r w:rsidR="005E1DD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2E76370" w14:textId="77777777" w:rsidR="00804E59" w:rsidRDefault="00804E59" w:rsidP="00804E5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Данное задание является универсальными и призвано предоставить возможность участникам в короткий промежуток времени продемонстрировать профессиональные компетенции специалиста в области туристской деятельности умения оперативно реагировать на возникающие непредвиденные обстоятельства в профессиональной деятельности и способность конкурсанта креативно и оперативно решать возникающие задачи.</w:t>
      </w:r>
    </w:p>
    <w:p w14:paraId="6359EBA3" w14:textId="233B92C5" w:rsidR="00326E2E" w:rsidRPr="00326E2E" w:rsidRDefault="009D1A62" w:rsidP="00326E2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643C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="008954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5E1D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04E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Формирование и обоснование нового туристского продукта (инвариант) </w:t>
      </w:r>
    </w:p>
    <w:p w14:paraId="0BB1B86A" w14:textId="327C2961" w:rsidR="00326E2E" w:rsidRPr="00326E2E" w:rsidRDefault="00326E2E" w:rsidP="00643C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6E2E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модуля: 3 часа + 6</w:t>
      </w:r>
      <w:r w:rsidR="00F33A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минут на презентацию</w:t>
      </w:r>
      <w:r w:rsidR="00643CA4" w:rsidRPr="00643C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(допускается во время работы над модулем проводить технические перерыв в работе</w:t>
      </w:r>
      <w:r w:rsidR="00643C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участников</w:t>
      </w:r>
      <w:r w:rsidR="00643CA4" w:rsidRPr="00643CA4">
        <w:rPr>
          <w:rFonts w:ascii="Times New Roman" w:eastAsia="Times New Roman" w:hAnsi="Times New Roman" w:cs="Times New Roman"/>
          <w:b/>
          <w:bCs/>
          <w:sz w:val="28"/>
          <w:szCs w:val="28"/>
        </w:rPr>
        <w:t>, но не более чем на 5 минут после 1,5 часа работы).</w:t>
      </w:r>
    </w:p>
    <w:p w14:paraId="3BFC7913" w14:textId="2A822461" w:rsidR="00326E2E" w:rsidRPr="00807969" w:rsidRDefault="00326E2E" w:rsidP="00643C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807969">
        <w:rPr>
          <w:rFonts w:ascii="Times New Roman" w:eastAsia="Times New Roman" w:hAnsi="Times New Roman" w:cs="Times New Roman"/>
          <w:bCs/>
          <w:sz w:val="28"/>
          <w:szCs w:val="28"/>
        </w:rPr>
        <w:t xml:space="preserve"> В</w:t>
      </w:r>
      <w:r w:rsidR="001C633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07969">
        <w:rPr>
          <w:rFonts w:ascii="Times New Roman" w:eastAsia="Times New Roman" w:hAnsi="Times New Roman" w:cs="Times New Roman"/>
          <w:bCs/>
          <w:sz w:val="28"/>
          <w:szCs w:val="28"/>
        </w:rPr>
        <w:t>соответствии</w:t>
      </w:r>
      <w:r w:rsidR="001C633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07969">
        <w:rPr>
          <w:rFonts w:ascii="Times New Roman" w:eastAsia="Times New Roman" w:hAnsi="Times New Roman" w:cs="Times New Roman"/>
          <w:bCs/>
          <w:sz w:val="28"/>
          <w:szCs w:val="28"/>
        </w:rPr>
        <w:t>с заданной темой участники разрабатывают программу нового уникального туристского продукта.</w:t>
      </w:r>
    </w:p>
    <w:p w14:paraId="5FBD9B14" w14:textId="6EED7DFA" w:rsidR="00326E2E" w:rsidRDefault="00326E2E" w:rsidP="00326E2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43CA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807969">
        <w:rPr>
          <w:rFonts w:ascii="Times New Roman" w:eastAsia="Times New Roman" w:hAnsi="Times New Roman" w:cs="Times New Roman"/>
          <w:bCs/>
          <w:sz w:val="28"/>
          <w:szCs w:val="28"/>
        </w:rPr>
        <w:t>Конкурсанты:  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ыделяют ключевые детали запроса; </w:t>
      </w:r>
      <w:r w:rsidRPr="00386C1C">
        <w:rPr>
          <w:rFonts w:ascii="Times New Roman" w:eastAsia="Times New Roman" w:hAnsi="Times New Roman" w:cs="Times New Roman"/>
          <w:bCs/>
          <w:sz w:val="28"/>
          <w:szCs w:val="28"/>
        </w:rPr>
        <w:t xml:space="preserve">определяют и дают характеристику территории, по которой пройдёт маршрут, указывают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</w:t>
      </w:r>
      <w:r w:rsidRPr="00386C1C">
        <w:rPr>
          <w:rFonts w:ascii="Times New Roman" w:eastAsia="Times New Roman" w:hAnsi="Times New Roman" w:cs="Times New Roman"/>
          <w:bCs/>
          <w:sz w:val="28"/>
          <w:szCs w:val="28"/>
        </w:rPr>
        <w:t>(клиентскую) аудитор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ию нового маршрута; </w:t>
      </w:r>
      <w:r w:rsidRPr="00386C1C">
        <w:rPr>
          <w:rFonts w:ascii="Times New Roman" w:eastAsia="Times New Roman" w:hAnsi="Times New Roman" w:cs="Times New Roman"/>
          <w:bCs/>
          <w:sz w:val="28"/>
          <w:szCs w:val="28"/>
        </w:rPr>
        <w:t>определяют и обосновывают концепцию и уникальнос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ть нового туристского продукта; </w:t>
      </w:r>
      <w:r w:rsidRPr="00386C1C">
        <w:rPr>
          <w:rFonts w:ascii="Times New Roman" w:eastAsia="Times New Roman" w:hAnsi="Times New Roman" w:cs="Times New Roman"/>
          <w:bCs/>
          <w:sz w:val="28"/>
          <w:szCs w:val="28"/>
        </w:rPr>
        <w:t>обосновывают сроки и количество заездов, продолжительность и сезонность при организации путешествия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r w:rsidRPr="00386C1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07969">
        <w:rPr>
          <w:rFonts w:ascii="Times New Roman" w:eastAsia="Times New Roman" w:hAnsi="Times New Roman" w:cs="Times New Roman"/>
          <w:bCs/>
          <w:sz w:val="28"/>
          <w:szCs w:val="28"/>
        </w:rPr>
        <w:t>определяют соответствие целям, задачам, возрастным и иным характеристикам Заказчика средств размещения; предприятий питания; транспортных услуг; экскурсионного обслуживания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 внепрограммных мероприятий по программе тура</w:t>
      </w:r>
      <w:r w:rsidRPr="00807969">
        <w:rPr>
          <w:rFonts w:ascii="Times New Roman" w:eastAsia="Times New Roman" w:hAnsi="Times New Roman" w:cs="Times New Roman"/>
          <w:bCs/>
          <w:sz w:val="28"/>
          <w:szCs w:val="28"/>
        </w:rPr>
        <w:t>; дополнительных услуг, предложенных по маршруту путешествия; указывают на услуги по страхованию туристов, а также обосновывают требования безопасности на маршруте.</w:t>
      </w:r>
    </w:p>
    <w:p w14:paraId="07F32B8E" w14:textId="6B4C3146" w:rsidR="00326E2E" w:rsidRDefault="00326E2E" w:rsidP="00326E2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</w:pPr>
      <w:r w:rsidRPr="008079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B301D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В процессе разработки программы нового уникального </w:t>
      </w:r>
      <w:r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туристского </w:t>
      </w:r>
      <w:r w:rsidRPr="005B301D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продукта конкурсанты представляют общую карту-схему маршрута и карты-схемы ежедневных перемещений по маршруту</w:t>
      </w:r>
      <w:r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.</w:t>
      </w:r>
    </w:p>
    <w:p w14:paraId="16DA9F89" w14:textId="77777777" w:rsidR="00326E2E" w:rsidRDefault="00326E2E" w:rsidP="00326E2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6C1C">
        <w:rPr>
          <w:rFonts w:ascii="Times New Roman" w:eastAsia="Times New Roman" w:hAnsi="Times New Roman" w:cs="Times New Roman"/>
          <w:bCs/>
          <w:sz w:val="28"/>
          <w:szCs w:val="28"/>
        </w:rPr>
        <w:t>Участники предоставляют информацию по программе тура с использованием открытых актуальных источников (не менее 4-х)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C27000B" w14:textId="059D3EFA" w:rsidR="00326E2E" w:rsidRPr="00386C1C" w:rsidRDefault="00326E2E" w:rsidP="00326E2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6C1C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Участники разрабатывают и сдают экспертам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электронной форме </w:t>
      </w:r>
      <w:r w:rsidRPr="00643CA4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программу тура</w:t>
      </w:r>
      <w:r w:rsidRPr="00386C1C">
        <w:rPr>
          <w:rFonts w:ascii="Times New Roman" w:eastAsia="Times New Roman" w:hAnsi="Times New Roman" w:cs="Times New Roman"/>
          <w:bCs/>
          <w:sz w:val="28"/>
          <w:szCs w:val="28"/>
        </w:rPr>
        <w:t xml:space="preserve"> с указанием затрат времени</w:t>
      </w:r>
      <w:r w:rsidR="00643CA4">
        <w:rPr>
          <w:rFonts w:ascii="Times New Roman" w:eastAsia="Times New Roman" w:hAnsi="Times New Roman" w:cs="Times New Roman"/>
          <w:bCs/>
          <w:sz w:val="28"/>
          <w:szCs w:val="28"/>
        </w:rPr>
        <w:t xml:space="preserve"> (таймингом).</w:t>
      </w:r>
    </w:p>
    <w:p w14:paraId="5F398574" w14:textId="77777777" w:rsidR="00326E2E" w:rsidRDefault="00326E2E" w:rsidP="00326E2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6C1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Участники в ходе презентации программы нового туристского продукта представляют и сдают экспертам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 электронной форме</w:t>
      </w:r>
      <w:r w:rsidRPr="00386C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расчеты</w:t>
      </w:r>
      <w:r w:rsidRPr="00386C1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себестоимости сформированного турпродукта и расчеты стоимости турпродукта на рынке.</w:t>
      </w:r>
    </w:p>
    <w:p w14:paraId="3CC19CB7" w14:textId="77777777" w:rsidR="00326E2E" w:rsidRDefault="00326E2E" w:rsidP="00326E2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</w:pPr>
      <w:r w:rsidRPr="005B301D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Конкурсанты оформляют и сдают экспертам </w:t>
      </w:r>
      <w:r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в электронной форме </w:t>
      </w:r>
      <w:r w:rsidRPr="00386C1C">
        <w:rPr>
          <w:rFonts w:ascii="Times New Roman" w:eastAsia="Calibri" w:hAnsi="Times New Roman"/>
          <w:b/>
          <w:spacing w:val="2"/>
          <w:sz w:val="28"/>
          <w:szCs w:val="28"/>
          <w:shd w:val="clear" w:color="auto" w:fill="FFFFFF"/>
        </w:rPr>
        <w:t>технологическую карту маршрута</w:t>
      </w:r>
      <w:r w:rsidRPr="005B301D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 (технологическая карта туристского путешествия) в соответствии с ГОСТ Р 50681-2010 «Туристские услуги»</w:t>
      </w:r>
      <w:r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. </w:t>
      </w:r>
      <w:r w:rsidRPr="005B301D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В 3 разделе технологической карты конкурсанты предоставляют краткую информацию в аннотированной форме</w:t>
      </w:r>
      <w:r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5B301D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по каждому дню поездки и всем специфическим характеристикам маршрута объемом до 1 страницы А4, 12 шрифтом TimesNewRoman, интервал полуторный</w:t>
      </w:r>
      <w:r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.</w:t>
      </w:r>
    </w:p>
    <w:p w14:paraId="7AE969FC" w14:textId="50455D71" w:rsidR="00326E2E" w:rsidRPr="005B301D" w:rsidRDefault="00326E2E" w:rsidP="00643CA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</w:pPr>
      <w:r w:rsidRPr="00D259E8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Конкурсанты готовят </w:t>
      </w:r>
      <w:r w:rsidRPr="00E87D45">
        <w:rPr>
          <w:rFonts w:ascii="Times New Roman" w:eastAsia="Calibri" w:hAnsi="Times New Roman"/>
          <w:b/>
          <w:spacing w:val="2"/>
          <w:sz w:val="28"/>
          <w:szCs w:val="28"/>
          <w:shd w:val="clear" w:color="auto" w:fill="FFFFFF"/>
        </w:rPr>
        <w:t>аннотацию тура</w:t>
      </w:r>
      <w:r w:rsidRPr="00D259E8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 на русском и иностранном языке (оба варианта аннотации </w:t>
      </w:r>
      <w:r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в электронном виде </w:t>
      </w:r>
      <w:r w:rsidRPr="00D259E8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сдаются экспертам), демонстрируя умения устно излагать информацию о туре на иностранном языке в ходе презентации туристского продукта.</w:t>
      </w:r>
    </w:p>
    <w:p w14:paraId="6793DF15" w14:textId="5DBA6B9D" w:rsidR="00326E2E" w:rsidRPr="005B301D" w:rsidRDefault="00326E2E" w:rsidP="00326E2E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</w:pPr>
      <w:r w:rsidRPr="005B301D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Все документы по данному модулю заполняются с использованием верхнего колонтитула, строки, расположенной на краю полосы набора и содержащей заголовок название</w:t>
      </w:r>
      <w:r w:rsidR="001C633B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5B301D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(номер) команды участников.</w:t>
      </w:r>
    </w:p>
    <w:p w14:paraId="2EE21042" w14:textId="5C9A54E3" w:rsidR="00326E2E" w:rsidRPr="005B301D" w:rsidRDefault="00326E2E" w:rsidP="00326E2E">
      <w:pPr>
        <w:widowControl w:val="0"/>
        <w:shd w:val="clear" w:color="auto" w:fill="FFFFFF"/>
        <w:spacing w:after="0" w:line="360" w:lineRule="auto"/>
        <w:ind w:firstLine="709"/>
        <w:jc w:val="both"/>
      </w:pPr>
      <w:r w:rsidRPr="005B301D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Конкурсанты готовят </w:t>
      </w:r>
      <w:r w:rsidR="00643CA4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и сдают экспертам </w:t>
      </w:r>
      <w:r w:rsidRPr="005B301D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электронн</w:t>
      </w:r>
      <w:r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ую</w:t>
      </w:r>
      <w:r w:rsidR="00643CA4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 версию</w:t>
      </w:r>
      <w:r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643CA4">
        <w:rPr>
          <w:rFonts w:ascii="Times New Roman" w:eastAsia="Calibri" w:hAnsi="Times New Roman"/>
          <w:b/>
          <w:spacing w:val="2"/>
          <w:sz w:val="28"/>
          <w:szCs w:val="28"/>
          <w:shd w:val="clear" w:color="auto" w:fill="FFFFFF"/>
        </w:rPr>
        <w:t xml:space="preserve">презентацию </w:t>
      </w:r>
      <w:r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своего продукта.</w:t>
      </w:r>
    </w:p>
    <w:p w14:paraId="452D0972" w14:textId="6C31AC18" w:rsidR="00804E59" w:rsidRPr="00643CA4" w:rsidRDefault="00326E2E" w:rsidP="00643CA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</w:pPr>
      <w:r w:rsidRPr="005B301D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Презентация работы над модулем считается завершенной только в том случае, если участники команды обозначили окончание выступления.</w:t>
      </w:r>
    </w:p>
    <w:p w14:paraId="4EBAB671" w14:textId="2FFE671A" w:rsidR="001505C2" w:rsidRDefault="001505C2" w:rsidP="00804E5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28B6FBE" w14:textId="77777777" w:rsidR="00237D27" w:rsidRDefault="009D1A62">
      <w:pPr>
        <w:pStyle w:val="2"/>
        <w:spacing w:before="0" w:after="0"/>
        <w:ind w:firstLine="709"/>
        <w:jc w:val="center"/>
        <w:rPr>
          <w:lang w:val="ru-RU"/>
        </w:rPr>
      </w:pPr>
      <w:bookmarkStart w:id="9" w:name="_Toc78885643"/>
      <w:bookmarkStart w:id="10" w:name="_Toc130895187"/>
      <w:r w:rsidRPr="00EB4A08">
        <w:rPr>
          <w:rStyle w:val="10"/>
          <w:b/>
          <w:lang w:val="ru-RU" w:eastAsia="ru-RU"/>
        </w:rPr>
        <w:t>2. СПЕЦИАЛЬНЫЕ ПРАВИЛА КОМПЕТЕНЦИИ</w:t>
      </w:r>
      <w:r>
        <w:rPr>
          <w:i/>
          <w:color w:val="000000"/>
          <w:vertAlign w:val="superscript"/>
        </w:rPr>
        <w:footnoteReference w:id="2"/>
      </w:r>
      <w:bookmarkEnd w:id="9"/>
      <w:bookmarkEnd w:id="10"/>
    </w:p>
    <w:p w14:paraId="2A4AA018" w14:textId="5DCA0B06" w:rsidR="00237D27" w:rsidRDefault="009D1A62" w:rsidP="00C525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Тип соревнования: командный</w:t>
      </w:r>
      <w:r w:rsidR="00C5250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BEC8AEB" w14:textId="77777777" w:rsidR="00237D27" w:rsidRDefault="009D1A62" w:rsidP="00C525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конкурсантов в команде: 2 чел.</w:t>
      </w:r>
    </w:p>
    <w:p w14:paraId="0C9A16D1" w14:textId="77777777" w:rsidR="00237D27" w:rsidRDefault="009D1A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Выбор командной формы проведения чемпионатов по компетенции Туризм обусловлен спецификой и практикой осуществления туристской деятельности.</w:t>
      </w:r>
    </w:p>
    <w:p w14:paraId="0E6A014F" w14:textId="77777777" w:rsidR="00237D27" w:rsidRDefault="009D1A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команде, где присутствуют специалисты с разными полномочиями и профилями, можно выйти на нестандартную идею, которая способна родиться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только на стыке компетенций. Причем, команда способна не только найти идею, но и реализовать ее. На первый план, в командной форме работы при этом выходят навыки, способствующие эффективному выполнению задач. Среди которых, навыки делегирования и распределения функций, межличностной коммуникации и сотрудничества, совместного оперативного планирования и снижение рисков принятия ошибочного или случайного решения - являются приоритетами в организации профессиональной деятельности специалиста по туризму. </w:t>
      </w:r>
    </w:p>
    <w:p w14:paraId="13C0DBB7" w14:textId="77777777" w:rsidR="00237D27" w:rsidRDefault="009D1A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Каждый член команды при взаимодействии с другими ее членами выполняет роли двух типов. Первая — это профессиональная роль, базирующаяся на профессиональных навыках и практическом опыте, которые вносятся конкурсантом в реализацию проекта или решение проблемы. Вторая роль, является командной ролью, в основе которой лежат личностные данные человека, его ценности и менталитет.</w:t>
      </w:r>
    </w:p>
    <w:p w14:paraId="68B9AECE" w14:textId="77777777" w:rsidR="00237D27" w:rsidRDefault="009D1A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Любая команда имеет больше шансов быть эффективной, если она сбалансирована в отношении всего набора командных ролей и, если в ней обеспечивается и поощряется выполнение всех командных ролей, наиболее актуальных для решения конкретных задач команды в конкретный момент времени.</w:t>
      </w:r>
    </w:p>
    <w:p w14:paraId="3673FEEF" w14:textId="77777777" w:rsidR="00237D27" w:rsidRDefault="009D1A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Данные роли можно отнести к базовым навыкам специалиста по туризму как разработчика туристских маршрутов, формирующего туристский продукт(ы) для их продвижения и реализации.</w:t>
      </w:r>
    </w:p>
    <w:p w14:paraId="1B07F875" w14:textId="77777777" w:rsidR="00237D27" w:rsidRDefault="009D1A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Чемпионат по компетенции </w:t>
      </w:r>
      <w:r w:rsidR="001505C2">
        <w:rPr>
          <w:rFonts w:ascii="Times New Roman" w:eastAsia="Times New Roman" w:hAnsi="Times New Roman" w:cs="Times New Roman"/>
          <w:sz w:val="28"/>
          <w:szCs w:val="28"/>
        </w:rPr>
        <w:t>«Туризм» — это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командные соревнования в области туристской деятельности с двумя участниками. В группах участники работают над реализацией запросов туристов, каждый день решая различные конкурсные задачи. Конкурсанты работают в условиях, приближенных к настоящей работе в офисе (туроператорской компании, туристическом агентстве и пр.), выполняя задачи, указанные в конкурсном задании. Соревнования организованы по модульному принципу. Для каждого модуля конкурсанты получают варианты заданий в виде запросов клиента с реальной ситуацией из области туристской деятельности. Форма представления запроса варьируется в зависимости от заданий к модулю: видеоролик, устное обращение клиента,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письменный запрос и прочие формы обращения. Запрос (обращение) клиента демонстрируется участникам чемпионата на момент начала работы над модулем. Для работы над некоторыми модулями задание для участников рассылается заблаговременно, в зависимости от специфики модуля. Для выполнения каждого модуля во время чемпионата предлагаются четкие временные рамки. </w:t>
      </w:r>
    </w:p>
    <w:p w14:paraId="1BD36DFB" w14:textId="77777777" w:rsidR="00237D27" w:rsidRDefault="009D1A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Варианты ситуаций (кейсов), в которых даны запросы клиентов по каждому из рабочих модулей, разрабатываются главным экспертом соревнований с привлечением независимых экспертов. Варианты заданий (кейсов), при необходимости, согласуются с менеджером компетенции. </w:t>
      </w:r>
    </w:p>
    <w:p w14:paraId="192F08FB" w14:textId="77777777" w:rsidR="00237D27" w:rsidRDefault="009D1A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некоторым модулям предусматривается «домашнее задание» в виде предварительной информации, которое доводится до сведения участников за 10 дней до начала чемпионата.</w:t>
      </w:r>
    </w:p>
    <w:p w14:paraId="3C785402" w14:textId="77777777" w:rsidR="00237D27" w:rsidRDefault="009D1A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 проводится на русском языке (знание иностранного (английский) - обязательно). Вся документация, публичные презентации и общение с экспертами – на русском языке.</w:t>
      </w:r>
    </w:p>
    <w:p w14:paraId="6F3BADDC" w14:textId="77777777" w:rsidR="00237D27" w:rsidRDefault="009D1A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Дополнительные профессиональные требования к конкурсантам не предъявляются. </w:t>
      </w:r>
    </w:p>
    <w:p w14:paraId="5F89C8A8" w14:textId="77777777" w:rsidR="00237D27" w:rsidRDefault="009D1A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допускается видоизменение задания по ходу его выполнения</w:t>
      </w:r>
    </w:p>
    <w:p w14:paraId="43E3B910" w14:textId="77777777" w:rsidR="00237D27" w:rsidRDefault="009D1A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 время соревнований участники обязаны соблюдать деловой стиль. Основные требования нестрогого делового стиля: пиджак, брюки и юбка могут быть разными по цвету и фактуре ткани; допускаются блузка с юбкой, водолазки, трикотажные изделия; возможно использование фирменных аксессуаров: галстук, платок, фирменная нашивка и т.д. Использование одежды или формы с посторонней или некорректной символикой или надписями нежелательно.</w:t>
      </w:r>
    </w:p>
    <w:p w14:paraId="247CBE19" w14:textId="77777777" w:rsidR="00237D27" w:rsidRPr="00EB4A08" w:rsidRDefault="005E3EB7" w:rsidP="005E3EB7">
      <w:pPr>
        <w:pStyle w:val="2"/>
        <w:ind w:firstLine="709"/>
        <w:rPr>
          <w:lang w:val="ru-RU"/>
        </w:rPr>
      </w:pPr>
      <w:bookmarkStart w:id="11" w:name="_Toc78885659"/>
      <w:bookmarkStart w:id="12" w:name="_Toc130895188"/>
      <w:r w:rsidRPr="00EB4A08">
        <w:rPr>
          <w:lang w:val="ru-RU"/>
        </w:rPr>
        <w:t xml:space="preserve">2.1. </w:t>
      </w:r>
      <w:bookmarkEnd w:id="11"/>
      <w:r w:rsidRPr="00EB4A08">
        <w:rPr>
          <w:lang w:val="ru-RU"/>
        </w:rPr>
        <w:t>ЛИЧНЫЙ ИНСТРУМЕНТ КОНКУРСАНТА</w:t>
      </w:r>
      <w:bookmarkEnd w:id="12"/>
    </w:p>
    <w:p w14:paraId="60957988" w14:textId="77777777" w:rsidR="001505C2" w:rsidRPr="001A39A3" w:rsidRDefault="00CB6ED6" w:rsidP="001A39A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Личный инструмент </w:t>
      </w:r>
      <w:r w:rsidR="009D1A62">
        <w:rPr>
          <w:rFonts w:ascii="Times New Roman" w:eastAsia="Times New Roman" w:hAnsi="Times New Roman" w:cs="Times New Roman"/>
          <w:sz w:val="28"/>
          <w:szCs w:val="28"/>
        </w:rPr>
        <w:t>конкурсанта: нулевой</w:t>
      </w:r>
    </w:p>
    <w:p w14:paraId="616435F0" w14:textId="77777777" w:rsidR="00237D27" w:rsidRPr="005E3EB7" w:rsidRDefault="005E3EB7" w:rsidP="005E3EB7">
      <w:pPr>
        <w:pStyle w:val="2"/>
        <w:ind w:firstLine="709"/>
        <w:rPr>
          <w:lang w:val="ru-RU"/>
        </w:rPr>
      </w:pPr>
      <w:bookmarkStart w:id="13" w:name="_Toc78885660"/>
      <w:bookmarkStart w:id="14" w:name="_Toc130895189"/>
      <w:r w:rsidRPr="005E3EB7">
        <w:rPr>
          <w:lang w:val="ru-RU"/>
        </w:rPr>
        <w:t>2.2. МАТЕРИАЛЫ, ОБОРУДОВАНИЕ И ИНСТРУМЕНТЫ, ЗАПРЕЩЕННЫЕ НА ПЛОЩАДКЕ</w:t>
      </w:r>
      <w:bookmarkEnd w:id="13"/>
      <w:bookmarkEnd w:id="14"/>
    </w:p>
    <w:p w14:paraId="5C7628BA" w14:textId="77777777" w:rsidR="00237D27" w:rsidRDefault="009D1A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Любые материалы и оборудование, имеющиеся при себе у участников, необходимо предъявить Экспертам. Жюри имеет право запретить использование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любых предметов, которые будут сочтены не относящимися к компетенции «Туризм», или же могущими дать участникам несправедливое преимущество. </w:t>
      </w:r>
    </w:p>
    <w:p w14:paraId="3C056108" w14:textId="77777777" w:rsidR="00237D27" w:rsidRDefault="009D1A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Главный эксперт имеет право запретить использование любых предметов, которые будут сочтены не относящимися к компетенции «Туризм», или же могущими дать участнику несправедливое преимущество. Использование данных предметов во время соревнований приводит к штрафным санкциям, вплоть до дисквалификации команды(участников). </w:t>
      </w:r>
    </w:p>
    <w:p w14:paraId="3568343E" w14:textId="77777777" w:rsidR="00237D27" w:rsidRDefault="009D1A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частности, запрещено использование мобильных телефонов, и любых гаджетов, имеющих память или usb-порт. Использование участником на площадке мобильного телефона приводит к наказанию 5 баллов или дисквалификации команды.</w:t>
      </w:r>
    </w:p>
    <w:p w14:paraId="79A8FB2C" w14:textId="77777777" w:rsidR="00237D27" w:rsidRDefault="009D1A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Обнаружение у участника на площадке любых видов памяти (накопителей), в том числе и любых устройств с USB-разъемом, приводит к отстранению команды от соревнований</w:t>
      </w:r>
    </w:p>
    <w:p w14:paraId="4B4D703A" w14:textId="77777777" w:rsidR="004F5F11" w:rsidRDefault="004F5F11">
      <w:pP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bookmarkStart w:id="15" w:name="_Toc130895190"/>
      <w:r>
        <w:rPr>
          <w:szCs w:val="28"/>
          <w:lang w:eastAsia="ru-RU"/>
        </w:rPr>
        <w:br w:type="page"/>
      </w:r>
    </w:p>
    <w:p w14:paraId="62B8C037" w14:textId="76483606" w:rsidR="00237D27" w:rsidRPr="003B245F" w:rsidRDefault="00F715A7" w:rsidP="005E3EB7">
      <w:pPr>
        <w:pStyle w:val="-11"/>
        <w:ind w:firstLine="709"/>
        <w:rPr>
          <w:szCs w:val="28"/>
          <w:lang w:eastAsia="ru-RU"/>
        </w:rPr>
      </w:pPr>
      <w:r w:rsidRPr="003B245F">
        <w:rPr>
          <w:szCs w:val="28"/>
          <w:lang w:eastAsia="ru-RU"/>
        </w:rPr>
        <w:lastRenderedPageBreak/>
        <w:t>3</w:t>
      </w:r>
      <w:r w:rsidRPr="003B245F">
        <w:rPr>
          <w:rStyle w:val="10"/>
          <w:b/>
          <w:lang w:val="ru-RU"/>
        </w:rPr>
        <w:t>. ПРИЛОЖЕНИЯ</w:t>
      </w:r>
      <w:bookmarkEnd w:id="15"/>
    </w:p>
    <w:p w14:paraId="04D9856A" w14:textId="77777777" w:rsidR="00CB22FB" w:rsidRPr="003B245F" w:rsidRDefault="00CB22FB" w:rsidP="001505C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4BB4A2B" w14:textId="77777777" w:rsidR="00CB22FB" w:rsidRPr="003B245F" w:rsidRDefault="00CB22FB" w:rsidP="00CB22F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B2FA49" w14:textId="6AFC864E" w:rsidR="00237D27" w:rsidRPr="003B245F" w:rsidRDefault="009D1A62" w:rsidP="001505C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45F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1C633B" w:rsidRPr="003B245F">
        <w:rPr>
          <w:rFonts w:ascii="Times New Roman" w:hAnsi="Times New Roman" w:cs="Times New Roman"/>
          <w:sz w:val="28"/>
          <w:szCs w:val="28"/>
        </w:rPr>
        <w:t>1</w:t>
      </w:r>
      <w:r w:rsidRPr="003B245F">
        <w:rPr>
          <w:rFonts w:ascii="Times New Roman" w:hAnsi="Times New Roman" w:cs="Times New Roman"/>
          <w:sz w:val="28"/>
          <w:szCs w:val="28"/>
        </w:rPr>
        <w:t xml:space="preserve"> Инструкция по заполнению матрицы конкурсного задания</w:t>
      </w:r>
      <w:r w:rsidRPr="003B245F">
        <w:t xml:space="preserve"> </w:t>
      </w:r>
      <w:hyperlink r:id="rId8" w:tooltip="https://disk.yandex.ru/i/FtGEQarpF-3lqA" w:history="1">
        <w:r w:rsidRPr="003B245F">
          <w:rPr>
            <w:rStyle w:val="af8"/>
            <w:rFonts w:ascii="Times New Roman" w:hAnsi="Times New Roman" w:cs="Times New Roman"/>
            <w:color w:val="auto"/>
            <w:sz w:val="28"/>
            <w:szCs w:val="28"/>
          </w:rPr>
          <w:t>https://disk.yandex.ru/i/FtGEQarpF-3lqA</w:t>
        </w:r>
      </w:hyperlink>
      <w:r w:rsidRPr="003B245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138A979" w14:textId="01D7DAA6" w:rsidR="00237D27" w:rsidRPr="003B245F" w:rsidRDefault="009D1A62" w:rsidP="001505C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45F">
        <w:rPr>
          <w:rFonts w:ascii="Times New Roman" w:hAnsi="Times New Roman" w:cs="Times New Roman"/>
          <w:sz w:val="28"/>
          <w:szCs w:val="28"/>
        </w:rPr>
        <w:t>Приложение №</w:t>
      </w:r>
      <w:r w:rsidR="00CB22FB" w:rsidRPr="003B245F">
        <w:rPr>
          <w:rFonts w:ascii="Times New Roman" w:hAnsi="Times New Roman" w:cs="Times New Roman"/>
          <w:sz w:val="28"/>
          <w:szCs w:val="28"/>
        </w:rPr>
        <w:t xml:space="preserve"> </w:t>
      </w:r>
      <w:r w:rsidR="001C633B" w:rsidRPr="003B245F">
        <w:rPr>
          <w:rFonts w:ascii="Times New Roman" w:hAnsi="Times New Roman" w:cs="Times New Roman"/>
          <w:sz w:val="28"/>
          <w:szCs w:val="28"/>
        </w:rPr>
        <w:t>2</w:t>
      </w:r>
      <w:r w:rsidRPr="003B245F">
        <w:rPr>
          <w:rFonts w:ascii="Times New Roman" w:hAnsi="Times New Roman" w:cs="Times New Roman"/>
          <w:sz w:val="28"/>
          <w:szCs w:val="28"/>
        </w:rPr>
        <w:t xml:space="preserve"> Матрица конкурсного задания</w:t>
      </w:r>
      <w:r w:rsidR="00CB22FB" w:rsidRPr="003B24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CA5076" w14:textId="77777777" w:rsidR="00237D27" w:rsidRPr="003B245F" w:rsidRDefault="00402758" w:rsidP="001505C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tooltip="https://disk.yandex.ru/i/UhmxvmfydfqUng" w:history="1">
        <w:r w:rsidR="009D1A62" w:rsidRPr="003B245F">
          <w:rPr>
            <w:rStyle w:val="af8"/>
            <w:rFonts w:ascii="Times New Roman" w:hAnsi="Times New Roman" w:cs="Times New Roman"/>
            <w:color w:val="auto"/>
            <w:sz w:val="28"/>
            <w:szCs w:val="28"/>
          </w:rPr>
          <w:t>https://disk.yandex.ru/i/UhmxvmfydfqUng</w:t>
        </w:r>
      </w:hyperlink>
      <w:r w:rsidR="009D1A62" w:rsidRPr="003B245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D7D9FFA" w14:textId="000F5B56" w:rsidR="001505C2" w:rsidRPr="003B245F" w:rsidRDefault="009D1A62" w:rsidP="001505C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45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505C2" w:rsidRPr="003B245F">
        <w:rPr>
          <w:rFonts w:ascii="Times New Roman" w:hAnsi="Times New Roman" w:cs="Times New Roman"/>
          <w:sz w:val="28"/>
          <w:szCs w:val="28"/>
        </w:rPr>
        <w:t>№</w:t>
      </w:r>
      <w:r w:rsidR="00CB22FB" w:rsidRPr="003B245F">
        <w:rPr>
          <w:rFonts w:ascii="Times New Roman" w:hAnsi="Times New Roman" w:cs="Times New Roman"/>
          <w:sz w:val="28"/>
          <w:szCs w:val="28"/>
        </w:rPr>
        <w:t xml:space="preserve"> </w:t>
      </w:r>
      <w:r w:rsidR="001C633B" w:rsidRPr="003B245F">
        <w:rPr>
          <w:rFonts w:ascii="Times New Roman" w:hAnsi="Times New Roman" w:cs="Times New Roman"/>
          <w:sz w:val="28"/>
          <w:szCs w:val="28"/>
        </w:rPr>
        <w:t>3</w:t>
      </w:r>
      <w:r w:rsidR="001505C2" w:rsidRPr="003B245F"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</w:p>
    <w:p w14:paraId="476EFCE2" w14:textId="77777777" w:rsidR="00237D27" w:rsidRPr="003B245F" w:rsidRDefault="00402758" w:rsidP="001505C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tooltip="https://disk.yandex.ru/i/9UIsjZaiWdyN0Q" w:history="1">
        <w:r w:rsidR="009D1A62" w:rsidRPr="003B245F">
          <w:rPr>
            <w:rStyle w:val="af8"/>
            <w:rFonts w:ascii="Times New Roman" w:hAnsi="Times New Roman" w:cs="Times New Roman"/>
            <w:color w:val="auto"/>
            <w:sz w:val="28"/>
            <w:szCs w:val="28"/>
          </w:rPr>
          <w:t>https://disk.yandex.ru/i/9UIsjZaiWdyN0Q</w:t>
        </w:r>
      </w:hyperlink>
      <w:r w:rsidR="009D1A62" w:rsidRPr="003B24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E83363" w14:textId="0496D0CF" w:rsidR="00237D27" w:rsidRPr="003B245F" w:rsidRDefault="009D1A62" w:rsidP="001505C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45F">
        <w:rPr>
          <w:rFonts w:ascii="Times New Roman" w:hAnsi="Times New Roman" w:cs="Times New Roman"/>
          <w:sz w:val="28"/>
          <w:szCs w:val="28"/>
        </w:rPr>
        <w:t>Приложение №</w:t>
      </w:r>
      <w:r w:rsidR="00CB22FB" w:rsidRPr="003B245F">
        <w:rPr>
          <w:rFonts w:ascii="Times New Roman" w:hAnsi="Times New Roman" w:cs="Times New Roman"/>
          <w:sz w:val="28"/>
          <w:szCs w:val="28"/>
        </w:rPr>
        <w:t xml:space="preserve"> </w:t>
      </w:r>
      <w:r w:rsidR="001C633B" w:rsidRPr="003B245F">
        <w:rPr>
          <w:rFonts w:ascii="Times New Roman" w:hAnsi="Times New Roman" w:cs="Times New Roman"/>
          <w:sz w:val="28"/>
          <w:szCs w:val="28"/>
        </w:rPr>
        <w:t>4</w:t>
      </w:r>
      <w:r w:rsidRPr="003B245F">
        <w:rPr>
          <w:rFonts w:ascii="Times New Roman" w:hAnsi="Times New Roman" w:cs="Times New Roman"/>
          <w:sz w:val="28"/>
          <w:szCs w:val="28"/>
        </w:rPr>
        <w:t xml:space="preserve"> Инструкция по охране труда и технике безопасности по компетенции «Туризм» </w:t>
      </w:r>
      <w:hyperlink r:id="rId11" w:tooltip="https://disk.yandex.ru/i/RADe7FR8jsT_Fw" w:history="1">
        <w:r w:rsidRPr="003B245F">
          <w:rPr>
            <w:rStyle w:val="af8"/>
            <w:rFonts w:ascii="Times New Roman" w:hAnsi="Times New Roman" w:cs="Times New Roman"/>
            <w:color w:val="auto"/>
            <w:sz w:val="28"/>
            <w:szCs w:val="28"/>
          </w:rPr>
          <w:t>https://disk.yandex.ru/i/RADe7FR8jsT_Fw</w:t>
        </w:r>
      </w:hyperlink>
      <w:r w:rsidRPr="003B24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0802CD" w14:textId="196045E0" w:rsidR="00237D27" w:rsidRPr="003B245F" w:rsidRDefault="009D1A62" w:rsidP="001505C2">
      <w:pPr>
        <w:spacing w:after="0" w:line="276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3B245F">
        <w:rPr>
          <w:rFonts w:ascii="Times New Roman" w:hAnsi="Times New Roman" w:cs="Times New Roman"/>
          <w:sz w:val="28"/>
          <w:szCs w:val="28"/>
        </w:rPr>
        <w:t>Приложение №</w:t>
      </w:r>
      <w:r w:rsidR="00CB22FB" w:rsidRPr="003B245F">
        <w:rPr>
          <w:rFonts w:ascii="Times New Roman" w:hAnsi="Times New Roman" w:cs="Times New Roman"/>
          <w:sz w:val="28"/>
          <w:szCs w:val="28"/>
        </w:rPr>
        <w:t xml:space="preserve"> </w:t>
      </w:r>
      <w:r w:rsidR="001C633B" w:rsidRPr="003B245F">
        <w:rPr>
          <w:rFonts w:ascii="Times New Roman" w:hAnsi="Times New Roman" w:cs="Times New Roman"/>
          <w:sz w:val="28"/>
          <w:szCs w:val="28"/>
        </w:rPr>
        <w:t>5</w:t>
      </w:r>
      <w:r w:rsidRPr="003B245F">
        <w:rPr>
          <w:rFonts w:ascii="Times New Roman" w:hAnsi="Times New Roman" w:cs="Times New Roman"/>
          <w:sz w:val="28"/>
          <w:szCs w:val="28"/>
        </w:rPr>
        <w:t xml:space="preserve"> </w:t>
      </w:r>
      <w:r w:rsidRPr="003B245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Договор о реализации турпродукта между турагентом и клиентом Модуль А (Приказ Ростуризма от 27.11.2020 N 448-Пр-20 "Об утверждении типовых форм договора о реализации туристского продукта, заключаемого между туроператором и туристом и (или) иным заказчиком, и договора о реализации туристского продукта, заключаемого между турагентом и туристом и (или) иным заказчиком" (Зарегистрировано в Минюсте России 30.11.2020 N 61166) </w:t>
      </w:r>
      <w:hyperlink r:id="rId12" w:tooltip="https://disk.yandex.ru/i/VvSS8IL9n1vgsQ" w:history="1">
        <w:r w:rsidRPr="003B245F">
          <w:rPr>
            <w:rStyle w:val="af8"/>
            <w:rFonts w:ascii="Times New Roman" w:hAnsi="Times New Roman"/>
            <w:color w:val="auto"/>
            <w:spacing w:val="2"/>
            <w:sz w:val="28"/>
            <w:szCs w:val="28"/>
            <w:shd w:val="clear" w:color="auto" w:fill="FFFFFF"/>
          </w:rPr>
          <w:t>https://disk.yandex.ru/i/VvSS8IL9n1vgsQ</w:t>
        </w:r>
      </w:hyperlink>
      <w:r w:rsidRPr="003B245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</w:p>
    <w:p w14:paraId="5E0FD0E7" w14:textId="56335FFE" w:rsidR="00237D27" w:rsidRPr="003B245F" w:rsidRDefault="009D1A62" w:rsidP="001505C2">
      <w:pPr>
        <w:spacing w:after="0" w:line="276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3B245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Приложение №</w:t>
      </w:r>
      <w:r w:rsidR="00CB22FB" w:rsidRPr="003B245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1C633B" w:rsidRPr="003B245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6</w:t>
      </w:r>
      <w:r w:rsidRPr="003B245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Шаблон Технологическая карта </w:t>
      </w:r>
    </w:p>
    <w:p w14:paraId="1FCE14CC" w14:textId="77777777" w:rsidR="00237D27" w:rsidRPr="003B245F" w:rsidRDefault="00402758" w:rsidP="001505C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" w:tooltip="https://disk.yandex.ru/i/w4Usj8TMqtYBeg" w:history="1">
        <w:r w:rsidR="009D1A62" w:rsidRPr="003B245F">
          <w:rPr>
            <w:rStyle w:val="af8"/>
            <w:rFonts w:ascii="Times New Roman" w:hAnsi="Times New Roman"/>
            <w:color w:val="auto"/>
            <w:spacing w:val="2"/>
            <w:sz w:val="28"/>
            <w:szCs w:val="28"/>
            <w:shd w:val="clear" w:color="auto" w:fill="FFFFFF"/>
          </w:rPr>
          <w:t>https://disk.yandex.ru/i/w4Usj8TMqtYBeg</w:t>
        </w:r>
      </w:hyperlink>
      <w:r w:rsidR="009D1A62" w:rsidRPr="003B245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</w:p>
    <w:p w14:paraId="400098A5" w14:textId="77777777" w:rsidR="00237D27" w:rsidRDefault="00237D27">
      <w:pPr>
        <w:pStyle w:val="-21"/>
        <w:spacing w:before="0" w:after="0" w:line="276" w:lineRule="auto"/>
        <w:rPr>
          <w:rFonts w:eastAsia="Arial Unicode MS"/>
          <w:i/>
          <w:szCs w:val="28"/>
        </w:rPr>
      </w:pPr>
    </w:p>
    <w:sectPr w:rsidR="00237D27" w:rsidSect="008768D1">
      <w:headerReference w:type="default" r:id="rId14"/>
      <w:footerReference w:type="default" r:id="rId15"/>
      <w:pgSz w:w="11906" w:h="16838"/>
      <w:pgMar w:top="817" w:right="851" w:bottom="567" w:left="1418" w:header="14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516F9A" w14:textId="77777777" w:rsidR="00402758" w:rsidRDefault="00402758">
      <w:pPr>
        <w:spacing w:after="0" w:line="240" w:lineRule="auto"/>
      </w:pPr>
      <w:r>
        <w:separator/>
      </w:r>
    </w:p>
  </w:endnote>
  <w:endnote w:type="continuationSeparator" w:id="0">
    <w:p w14:paraId="37069136" w14:textId="77777777" w:rsidR="00402758" w:rsidRDefault="00402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default"/>
  </w:font>
  <w:font w:name="FrutigerLTStd-Light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33497331"/>
      <w:docPartObj>
        <w:docPartGallery w:val="Page Numbers (Bottom of Page)"/>
        <w:docPartUnique/>
      </w:docPartObj>
    </w:sdtPr>
    <w:sdtEndPr/>
    <w:sdtContent>
      <w:p w14:paraId="4A285C66" w14:textId="139B2B19" w:rsidR="005D4E95" w:rsidRDefault="005D4E95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3AFB">
          <w:rPr>
            <w:noProof/>
          </w:rPr>
          <w:t>10</w:t>
        </w:r>
        <w:r>
          <w:fldChar w:fldCharType="end"/>
        </w:r>
      </w:p>
    </w:sdtContent>
  </w:sdt>
  <w:p w14:paraId="096D8070" w14:textId="77777777" w:rsidR="005D4E95" w:rsidRDefault="005D4E95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EAAABF" w14:textId="77777777" w:rsidR="00402758" w:rsidRDefault="00402758">
      <w:pPr>
        <w:spacing w:after="0" w:line="240" w:lineRule="auto"/>
      </w:pPr>
      <w:r>
        <w:separator/>
      </w:r>
    </w:p>
  </w:footnote>
  <w:footnote w:type="continuationSeparator" w:id="0">
    <w:p w14:paraId="0E181D33" w14:textId="77777777" w:rsidR="00402758" w:rsidRDefault="00402758">
      <w:pPr>
        <w:spacing w:after="0" w:line="240" w:lineRule="auto"/>
      </w:pPr>
      <w:r>
        <w:continuationSeparator/>
      </w:r>
    </w:p>
  </w:footnote>
  <w:footnote w:id="1">
    <w:p w14:paraId="232A76F1" w14:textId="1F4DE0F9" w:rsidR="005D4E95" w:rsidRDefault="005D4E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конкурсантом, включая время на презентацию.</w:t>
      </w:r>
    </w:p>
  </w:footnote>
  <w:footnote w:id="2">
    <w:p w14:paraId="2F21BC71" w14:textId="77777777" w:rsidR="005D4E95" w:rsidRDefault="005D4E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C19EC8" w14:textId="77777777" w:rsidR="005D4E95" w:rsidRDefault="005D4E95">
    <w:pPr>
      <w:pStyle w:val="af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02651"/>
    <w:multiLevelType w:val="hybridMultilevel"/>
    <w:tmpl w:val="723278BC"/>
    <w:lvl w:ilvl="0" w:tplc="49A82F68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2E70D6C4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A2F2A7D6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271CB85A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C3F2D786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DD2A27A2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F138B20E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4E64BF1C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25A2118C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0DCA2E82"/>
    <w:multiLevelType w:val="hybridMultilevel"/>
    <w:tmpl w:val="CCD225DC"/>
    <w:lvl w:ilvl="0" w:tplc="DA34AC1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CC2C28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30C7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5AC6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AC4F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9284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3A63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ACDE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0476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63963"/>
    <w:multiLevelType w:val="hybridMultilevel"/>
    <w:tmpl w:val="9D72CC20"/>
    <w:lvl w:ilvl="0" w:tplc="5D02B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A29E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7021A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689D4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DEAC4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7C8D6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B8634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8E000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04F03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81A5596"/>
    <w:multiLevelType w:val="hybridMultilevel"/>
    <w:tmpl w:val="5B7ABEB4"/>
    <w:lvl w:ilvl="0" w:tplc="740A43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9494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8449C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E85FA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62CD7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9A718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68F9E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3AC14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3AE82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8802125"/>
    <w:multiLevelType w:val="hybridMultilevel"/>
    <w:tmpl w:val="8A5427FC"/>
    <w:lvl w:ilvl="0" w:tplc="40DA80C8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194A712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C9C0688C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88AB0B0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C3C4AB1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97CD37C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C66A686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642196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158C18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9F87731"/>
    <w:multiLevelType w:val="hybridMultilevel"/>
    <w:tmpl w:val="E58CAF80"/>
    <w:lvl w:ilvl="0" w:tplc="46D4A89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FB1051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CAA4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4AA4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3858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EC13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0871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4C40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76D9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A43DC"/>
    <w:multiLevelType w:val="multilevel"/>
    <w:tmpl w:val="71AC706A"/>
    <w:lvl w:ilvl="0">
      <w:start w:val="1"/>
      <w:numFmt w:val="decimal"/>
      <w:lvlText w:val="%1."/>
      <w:lvlJc w:val="left"/>
      <w:pPr>
        <w:ind w:left="928" w:hanging="360"/>
      </w:pPr>
      <w:rPr>
        <w:b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7" w15:restartNumberingAfterBreak="0">
    <w:nsid w:val="2C5E3A80"/>
    <w:multiLevelType w:val="hybridMultilevel"/>
    <w:tmpl w:val="1876B2BA"/>
    <w:lvl w:ilvl="0" w:tplc="FAB8E89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A1DC1C8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4FC03D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A2A06A80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D0E4D0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85B26A90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75581BB2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C04EE82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AE018E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32B2511"/>
    <w:multiLevelType w:val="multilevel"/>
    <w:tmpl w:val="F56CC0CE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9" w15:restartNumberingAfterBreak="0">
    <w:nsid w:val="36AA4646"/>
    <w:multiLevelType w:val="hybridMultilevel"/>
    <w:tmpl w:val="42FE5E1E"/>
    <w:lvl w:ilvl="0" w:tplc="117AF052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C49D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7E2645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3C6C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E09C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AFE88A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301C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C8343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AC6BD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F7C84"/>
    <w:multiLevelType w:val="multilevel"/>
    <w:tmpl w:val="496E779E"/>
    <w:lvl w:ilvl="0">
      <w:start w:val="2"/>
      <w:numFmt w:val="decimal"/>
      <w:lvlText w:val="%1."/>
      <w:lvlJc w:val="left"/>
      <w:pPr>
        <w:ind w:left="630" w:hanging="630"/>
      </w:pPr>
      <w:rPr>
        <w:rFonts w:ascii="Times New Roman" w:hAnsi="Times New Roman" w:cs="Times New Roman" w:hint="default"/>
        <w:i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i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  <w:i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Times New Roman" w:hAnsi="Times New Roman" w:cs="Times New Roman"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i/>
      </w:rPr>
    </w:lvl>
  </w:abstractNum>
  <w:abstractNum w:abstractNumId="11" w15:restartNumberingAfterBreak="0">
    <w:nsid w:val="45953ADB"/>
    <w:multiLevelType w:val="hybridMultilevel"/>
    <w:tmpl w:val="2E4EAC64"/>
    <w:lvl w:ilvl="0" w:tplc="EDBE2E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4A0A824">
      <w:start w:val="1"/>
      <w:numFmt w:val="lowerLetter"/>
      <w:lvlText w:val="%2."/>
      <w:lvlJc w:val="left"/>
      <w:pPr>
        <w:ind w:left="1440" w:hanging="360"/>
      </w:pPr>
    </w:lvl>
    <w:lvl w:ilvl="2" w:tplc="21563CA8">
      <w:start w:val="1"/>
      <w:numFmt w:val="lowerRoman"/>
      <w:lvlText w:val="%3."/>
      <w:lvlJc w:val="right"/>
      <w:pPr>
        <w:ind w:left="2160" w:hanging="180"/>
      </w:pPr>
    </w:lvl>
    <w:lvl w:ilvl="3" w:tplc="5F5A8BE0">
      <w:start w:val="1"/>
      <w:numFmt w:val="decimal"/>
      <w:lvlText w:val="%4."/>
      <w:lvlJc w:val="left"/>
      <w:pPr>
        <w:ind w:left="2880" w:hanging="360"/>
      </w:pPr>
    </w:lvl>
    <w:lvl w:ilvl="4" w:tplc="8668B5F8">
      <w:start w:val="1"/>
      <w:numFmt w:val="lowerLetter"/>
      <w:lvlText w:val="%5."/>
      <w:lvlJc w:val="left"/>
      <w:pPr>
        <w:ind w:left="3600" w:hanging="360"/>
      </w:pPr>
    </w:lvl>
    <w:lvl w:ilvl="5" w:tplc="7C986D30">
      <w:start w:val="1"/>
      <w:numFmt w:val="lowerRoman"/>
      <w:lvlText w:val="%6."/>
      <w:lvlJc w:val="right"/>
      <w:pPr>
        <w:ind w:left="4320" w:hanging="180"/>
      </w:pPr>
    </w:lvl>
    <w:lvl w:ilvl="6" w:tplc="22D6CD6C">
      <w:start w:val="1"/>
      <w:numFmt w:val="decimal"/>
      <w:lvlText w:val="%7."/>
      <w:lvlJc w:val="left"/>
      <w:pPr>
        <w:ind w:left="5040" w:hanging="360"/>
      </w:pPr>
    </w:lvl>
    <w:lvl w:ilvl="7" w:tplc="6596A24C">
      <w:start w:val="1"/>
      <w:numFmt w:val="lowerLetter"/>
      <w:lvlText w:val="%8."/>
      <w:lvlJc w:val="left"/>
      <w:pPr>
        <w:ind w:left="5760" w:hanging="360"/>
      </w:pPr>
    </w:lvl>
    <w:lvl w:ilvl="8" w:tplc="AB6E341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553F6B"/>
    <w:multiLevelType w:val="hybridMultilevel"/>
    <w:tmpl w:val="46A225F0"/>
    <w:lvl w:ilvl="0" w:tplc="C6A2E3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346C6C">
      <w:start w:val="1"/>
      <w:numFmt w:val="lowerLetter"/>
      <w:lvlText w:val="%2."/>
      <w:lvlJc w:val="left"/>
      <w:pPr>
        <w:ind w:left="1440" w:hanging="360"/>
      </w:pPr>
    </w:lvl>
    <w:lvl w:ilvl="2" w:tplc="EC58741E">
      <w:start w:val="1"/>
      <w:numFmt w:val="lowerRoman"/>
      <w:lvlText w:val="%3."/>
      <w:lvlJc w:val="right"/>
      <w:pPr>
        <w:ind w:left="2160" w:hanging="180"/>
      </w:pPr>
    </w:lvl>
    <w:lvl w:ilvl="3" w:tplc="07E2BE52">
      <w:start w:val="1"/>
      <w:numFmt w:val="decimal"/>
      <w:lvlText w:val="%4."/>
      <w:lvlJc w:val="left"/>
      <w:pPr>
        <w:ind w:left="2880" w:hanging="360"/>
      </w:pPr>
    </w:lvl>
    <w:lvl w:ilvl="4" w:tplc="CFE8AE86">
      <w:start w:val="1"/>
      <w:numFmt w:val="lowerLetter"/>
      <w:lvlText w:val="%5."/>
      <w:lvlJc w:val="left"/>
      <w:pPr>
        <w:ind w:left="3600" w:hanging="360"/>
      </w:pPr>
    </w:lvl>
    <w:lvl w:ilvl="5" w:tplc="D752EE64">
      <w:start w:val="1"/>
      <w:numFmt w:val="lowerRoman"/>
      <w:lvlText w:val="%6."/>
      <w:lvlJc w:val="right"/>
      <w:pPr>
        <w:ind w:left="4320" w:hanging="180"/>
      </w:pPr>
    </w:lvl>
    <w:lvl w:ilvl="6" w:tplc="FF724252">
      <w:start w:val="1"/>
      <w:numFmt w:val="decimal"/>
      <w:lvlText w:val="%7."/>
      <w:lvlJc w:val="left"/>
      <w:pPr>
        <w:ind w:left="5040" w:hanging="360"/>
      </w:pPr>
    </w:lvl>
    <w:lvl w:ilvl="7" w:tplc="A74EF836">
      <w:start w:val="1"/>
      <w:numFmt w:val="lowerLetter"/>
      <w:lvlText w:val="%8."/>
      <w:lvlJc w:val="left"/>
      <w:pPr>
        <w:ind w:left="5760" w:hanging="360"/>
      </w:pPr>
    </w:lvl>
    <w:lvl w:ilvl="8" w:tplc="B958DF3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C0754C"/>
    <w:multiLevelType w:val="hybridMultilevel"/>
    <w:tmpl w:val="8EAA7CDC"/>
    <w:lvl w:ilvl="0" w:tplc="8BA023D8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65EA25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5005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B6F9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BABF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66D5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4A05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0C604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5CD4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6259B5"/>
    <w:multiLevelType w:val="hybridMultilevel"/>
    <w:tmpl w:val="793C7406"/>
    <w:lvl w:ilvl="0" w:tplc="6AD298B6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1EE53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AA22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2E78D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A049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ECAED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FA57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DEF97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B2239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831B2"/>
    <w:multiLevelType w:val="hybridMultilevel"/>
    <w:tmpl w:val="7F5C8D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ED55242"/>
    <w:multiLevelType w:val="multilevel"/>
    <w:tmpl w:val="5F48C6DC"/>
    <w:lvl w:ilvl="0">
      <w:start w:val="2"/>
      <w:numFmt w:val="decimal"/>
      <w:lvlText w:val="%1."/>
      <w:lvlJc w:val="left"/>
      <w:pPr>
        <w:ind w:left="630" w:hanging="630"/>
      </w:pPr>
    </w:lvl>
    <w:lvl w:ilvl="1">
      <w:start w:val="9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17" w15:restartNumberingAfterBreak="0">
    <w:nsid w:val="618755E2"/>
    <w:multiLevelType w:val="multilevel"/>
    <w:tmpl w:val="60389A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62DA00A0"/>
    <w:multiLevelType w:val="hybridMultilevel"/>
    <w:tmpl w:val="74D8F4EE"/>
    <w:lvl w:ilvl="0" w:tplc="025A79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B1E565A">
      <w:start w:val="1"/>
      <w:numFmt w:val="lowerLetter"/>
      <w:lvlText w:val="%2."/>
      <w:lvlJc w:val="left"/>
      <w:pPr>
        <w:ind w:left="1440" w:hanging="360"/>
      </w:pPr>
    </w:lvl>
    <w:lvl w:ilvl="2" w:tplc="14A2DDD8">
      <w:start w:val="1"/>
      <w:numFmt w:val="lowerRoman"/>
      <w:lvlText w:val="%3."/>
      <w:lvlJc w:val="right"/>
      <w:pPr>
        <w:ind w:left="2160" w:hanging="180"/>
      </w:pPr>
    </w:lvl>
    <w:lvl w:ilvl="3" w:tplc="2FD6A062">
      <w:start w:val="1"/>
      <w:numFmt w:val="decimal"/>
      <w:lvlText w:val="%4."/>
      <w:lvlJc w:val="left"/>
      <w:pPr>
        <w:ind w:left="2880" w:hanging="360"/>
      </w:pPr>
    </w:lvl>
    <w:lvl w:ilvl="4" w:tplc="6AD26A38">
      <w:start w:val="1"/>
      <w:numFmt w:val="lowerLetter"/>
      <w:lvlText w:val="%5."/>
      <w:lvlJc w:val="left"/>
      <w:pPr>
        <w:ind w:left="3600" w:hanging="360"/>
      </w:pPr>
    </w:lvl>
    <w:lvl w:ilvl="5" w:tplc="5FEC3F4E">
      <w:start w:val="1"/>
      <w:numFmt w:val="lowerRoman"/>
      <w:lvlText w:val="%6."/>
      <w:lvlJc w:val="right"/>
      <w:pPr>
        <w:ind w:left="4320" w:hanging="180"/>
      </w:pPr>
    </w:lvl>
    <w:lvl w:ilvl="6" w:tplc="221C0C1A">
      <w:start w:val="1"/>
      <w:numFmt w:val="decimal"/>
      <w:lvlText w:val="%7."/>
      <w:lvlJc w:val="left"/>
      <w:pPr>
        <w:ind w:left="5040" w:hanging="360"/>
      </w:pPr>
    </w:lvl>
    <w:lvl w:ilvl="7" w:tplc="A038F736">
      <w:start w:val="1"/>
      <w:numFmt w:val="lowerLetter"/>
      <w:lvlText w:val="%8."/>
      <w:lvlJc w:val="left"/>
      <w:pPr>
        <w:ind w:left="5760" w:hanging="360"/>
      </w:pPr>
    </w:lvl>
    <w:lvl w:ilvl="8" w:tplc="5C488E2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33719"/>
    <w:multiLevelType w:val="hybridMultilevel"/>
    <w:tmpl w:val="F28097BC"/>
    <w:lvl w:ilvl="0" w:tplc="7A00BE64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7952B512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E72896BA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DC4A882C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6C2A23A6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F1A02DB8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515A5E4E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4EF46D84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E4CF8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6A4E132B"/>
    <w:multiLevelType w:val="hybridMultilevel"/>
    <w:tmpl w:val="1A629D76"/>
    <w:lvl w:ilvl="0" w:tplc="306ADB8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8EE1C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A85A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5C30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F809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D87F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A05A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B2F6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BE0A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6E4251"/>
    <w:multiLevelType w:val="multilevel"/>
    <w:tmpl w:val="E59AF26E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BA96DDA"/>
    <w:multiLevelType w:val="hybridMultilevel"/>
    <w:tmpl w:val="3ABE14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0DA2442"/>
    <w:multiLevelType w:val="hybridMultilevel"/>
    <w:tmpl w:val="5370667C"/>
    <w:lvl w:ilvl="0" w:tplc="2D96393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811447B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770664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F183C7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B047C8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6FEDF8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ECB37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F6074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87278A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5366D96"/>
    <w:multiLevelType w:val="hybridMultilevel"/>
    <w:tmpl w:val="A0D6C83A"/>
    <w:lvl w:ilvl="0" w:tplc="0AF4A04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BC430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86CD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9871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88FF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B65A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56BB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78B3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24F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187D54"/>
    <w:multiLevelType w:val="hybridMultilevel"/>
    <w:tmpl w:val="B49A1CF8"/>
    <w:lvl w:ilvl="0" w:tplc="A18AD0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7284D27C">
      <w:start w:val="1"/>
      <w:numFmt w:val="lowerLetter"/>
      <w:lvlText w:val="%2."/>
      <w:lvlJc w:val="left"/>
      <w:pPr>
        <w:ind w:left="1440" w:hanging="360"/>
      </w:pPr>
    </w:lvl>
    <w:lvl w:ilvl="2" w:tplc="5A0ACDAC">
      <w:start w:val="1"/>
      <w:numFmt w:val="lowerRoman"/>
      <w:lvlText w:val="%3."/>
      <w:lvlJc w:val="right"/>
      <w:pPr>
        <w:ind w:left="2160" w:hanging="180"/>
      </w:pPr>
    </w:lvl>
    <w:lvl w:ilvl="3" w:tplc="F1B41EFC">
      <w:start w:val="1"/>
      <w:numFmt w:val="decimal"/>
      <w:lvlText w:val="%4."/>
      <w:lvlJc w:val="left"/>
      <w:pPr>
        <w:ind w:left="2880" w:hanging="360"/>
      </w:pPr>
    </w:lvl>
    <w:lvl w:ilvl="4" w:tplc="FD2636AC">
      <w:start w:val="1"/>
      <w:numFmt w:val="lowerLetter"/>
      <w:lvlText w:val="%5."/>
      <w:lvlJc w:val="left"/>
      <w:pPr>
        <w:ind w:left="3600" w:hanging="360"/>
      </w:pPr>
    </w:lvl>
    <w:lvl w:ilvl="5" w:tplc="BE460F80">
      <w:start w:val="1"/>
      <w:numFmt w:val="lowerRoman"/>
      <w:lvlText w:val="%6."/>
      <w:lvlJc w:val="right"/>
      <w:pPr>
        <w:ind w:left="4320" w:hanging="180"/>
      </w:pPr>
    </w:lvl>
    <w:lvl w:ilvl="6" w:tplc="F1169A1A">
      <w:start w:val="1"/>
      <w:numFmt w:val="decimal"/>
      <w:lvlText w:val="%7."/>
      <w:lvlJc w:val="left"/>
      <w:pPr>
        <w:ind w:left="5040" w:hanging="360"/>
      </w:pPr>
    </w:lvl>
    <w:lvl w:ilvl="7" w:tplc="5D420E0A">
      <w:start w:val="1"/>
      <w:numFmt w:val="lowerLetter"/>
      <w:lvlText w:val="%8."/>
      <w:lvlJc w:val="left"/>
      <w:pPr>
        <w:ind w:left="5760" w:hanging="360"/>
      </w:pPr>
    </w:lvl>
    <w:lvl w:ilvl="8" w:tplc="0A5A5B0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13"/>
  </w:num>
  <w:num w:numId="4">
    <w:abstractNumId w:val="7"/>
  </w:num>
  <w:num w:numId="5">
    <w:abstractNumId w:val="17"/>
  </w:num>
  <w:num w:numId="6">
    <w:abstractNumId w:val="2"/>
  </w:num>
  <w:num w:numId="7">
    <w:abstractNumId w:val="3"/>
  </w:num>
  <w:num w:numId="8">
    <w:abstractNumId w:val="4"/>
  </w:num>
  <w:num w:numId="9">
    <w:abstractNumId w:val="19"/>
  </w:num>
  <w:num w:numId="10">
    <w:abstractNumId w:val="0"/>
  </w:num>
  <w:num w:numId="11">
    <w:abstractNumId w:val="23"/>
  </w:num>
  <w:num w:numId="12">
    <w:abstractNumId w:val="24"/>
  </w:num>
  <w:num w:numId="13">
    <w:abstractNumId w:val="20"/>
  </w:num>
  <w:num w:numId="14">
    <w:abstractNumId w:val="5"/>
  </w:num>
  <w:num w:numId="15">
    <w:abstractNumId w:val="1"/>
  </w:num>
  <w:num w:numId="16">
    <w:abstractNumId w:val="12"/>
  </w:num>
  <w:num w:numId="17">
    <w:abstractNumId w:val="25"/>
  </w:num>
  <w:num w:numId="18">
    <w:abstractNumId w:val="18"/>
  </w:num>
  <w:num w:numId="19">
    <w:abstractNumId w:val="11"/>
  </w:num>
  <w:num w:numId="20">
    <w:abstractNumId w:val="6"/>
  </w:num>
  <w:num w:numId="21">
    <w:abstractNumId w:val="8"/>
  </w:num>
  <w:num w:numId="22">
    <w:abstractNumId w:val="21"/>
  </w:num>
  <w:num w:numId="23">
    <w:abstractNumId w:val="16"/>
  </w:num>
  <w:num w:numId="24">
    <w:abstractNumId w:val="10"/>
  </w:num>
  <w:num w:numId="25">
    <w:abstractNumId w:val="14"/>
  </w:num>
  <w:num w:numId="26">
    <w:abstractNumId w:val="15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D27"/>
    <w:rsid w:val="00037116"/>
    <w:rsid w:val="000E28D8"/>
    <w:rsid w:val="0012179A"/>
    <w:rsid w:val="001505C2"/>
    <w:rsid w:val="001A39A3"/>
    <w:rsid w:val="001B47D2"/>
    <w:rsid w:val="001C633B"/>
    <w:rsid w:val="00237D27"/>
    <w:rsid w:val="00313F5B"/>
    <w:rsid w:val="00326E2E"/>
    <w:rsid w:val="003B245F"/>
    <w:rsid w:val="00402758"/>
    <w:rsid w:val="00410195"/>
    <w:rsid w:val="004C48F1"/>
    <w:rsid w:val="004F5F11"/>
    <w:rsid w:val="005D4E95"/>
    <w:rsid w:val="005E1DD8"/>
    <w:rsid w:val="005E3EB7"/>
    <w:rsid w:val="00643CA4"/>
    <w:rsid w:val="00653339"/>
    <w:rsid w:val="00667A82"/>
    <w:rsid w:val="006F179A"/>
    <w:rsid w:val="00764379"/>
    <w:rsid w:val="0079361E"/>
    <w:rsid w:val="00804E59"/>
    <w:rsid w:val="008768D1"/>
    <w:rsid w:val="00895428"/>
    <w:rsid w:val="008B65CE"/>
    <w:rsid w:val="008E3865"/>
    <w:rsid w:val="00982585"/>
    <w:rsid w:val="009B00AC"/>
    <w:rsid w:val="009D1A62"/>
    <w:rsid w:val="009D6BB9"/>
    <w:rsid w:val="00A00634"/>
    <w:rsid w:val="00BA3E2B"/>
    <w:rsid w:val="00BC0EED"/>
    <w:rsid w:val="00BE22E7"/>
    <w:rsid w:val="00C121A5"/>
    <w:rsid w:val="00C52500"/>
    <w:rsid w:val="00CA4D23"/>
    <w:rsid w:val="00CB22FB"/>
    <w:rsid w:val="00CB66B1"/>
    <w:rsid w:val="00CB6ED6"/>
    <w:rsid w:val="00CF67B1"/>
    <w:rsid w:val="00E06612"/>
    <w:rsid w:val="00E52C27"/>
    <w:rsid w:val="00EB4A08"/>
    <w:rsid w:val="00EE17CC"/>
    <w:rsid w:val="00F33AFB"/>
    <w:rsid w:val="00F715A7"/>
    <w:rsid w:val="00F853BA"/>
    <w:rsid w:val="00FA53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43307"/>
  <w15:docId w15:val="{A1C3F114-3B1C-401D-87B7-8E27D722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rsid w:val="001A39A3"/>
    <w:pPr>
      <w:keepNext/>
      <w:spacing w:before="240" w:after="120" w:line="360" w:lineRule="auto"/>
      <w:jc w:val="both"/>
      <w:outlineLvl w:val="0"/>
    </w:pPr>
    <w:rPr>
      <w:rFonts w:ascii="Times New Roman" w:eastAsia="Times New Roman" w:hAnsi="Times New Roman" w:cs="Times New Roman"/>
      <w:b/>
      <w:bCs/>
      <w:caps/>
      <w:sz w:val="28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1A39A3"/>
    <w:pPr>
      <w:keepNext/>
      <w:spacing w:before="240" w:after="120" w:line="36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1A39A3"/>
    <w:pPr>
      <w:keepNext/>
      <w:spacing w:before="120" w:after="0" w:line="360" w:lineRule="auto"/>
      <w:outlineLvl w:val="2"/>
    </w:pPr>
    <w:rPr>
      <w:rFonts w:ascii="Times New Roman" w:eastAsia="Times New Roman" w:hAnsi="Times New Roman" w:cs="Arial"/>
      <w:b/>
      <w:bCs/>
      <w:sz w:val="28"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Title"/>
    <w:basedOn w:val="a1"/>
    <w:next w:val="a1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2"/>
    <w:link w:val="a5"/>
    <w:uiPriority w:val="10"/>
    <w:rPr>
      <w:sz w:val="48"/>
      <w:szCs w:val="48"/>
    </w:rPr>
  </w:style>
  <w:style w:type="paragraph" w:styleId="a7">
    <w:name w:val="Subtitle"/>
    <w:basedOn w:val="a1"/>
    <w:next w:val="a1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2"/>
    <w:link w:val="a7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1"/>
    <w:next w:val="a1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1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2"/>
    <w:uiPriority w:val="99"/>
    <w:semiHidden/>
    <w:unhideWhenUsed/>
    <w:rPr>
      <w:vertAlign w:val="superscript"/>
    </w:rPr>
  </w:style>
  <w:style w:type="paragraph" w:styleId="42">
    <w:name w:val="toc 4"/>
    <w:basedOn w:val="a1"/>
    <w:next w:val="a1"/>
    <w:uiPriority w:val="39"/>
    <w:unhideWhenUsed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e">
    <w:name w:val="table of figures"/>
    <w:basedOn w:val="a1"/>
    <w:next w:val="a1"/>
    <w:uiPriority w:val="99"/>
    <w:unhideWhenUsed/>
    <w:pPr>
      <w:spacing w:after="0"/>
    </w:pPr>
  </w:style>
  <w:style w:type="paragraph" w:styleId="af">
    <w:name w:val="header"/>
    <w:basedOn w:val="a1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2"/>
    <w:link w:val="af"/>
    <w:uiPriority w:val="99"/>
  </w:style>
  <w:style w:type="paragraph" w:styleId="af1">
    <w:name w:val="footer"/>
    <w:basedOn w:val="a1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2"/>
    <w:link w:val="af1"/>
    <w:uiPriority w:val="99"/>
  </w:style>
  <w:style w:type="paragraph" w:styleId="af3">
    <w:name w:val="No Spacing"/>
    <w:link w:val="af4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2"/>
    <w:link w:val="af3"/>
    <w:uiPriority w:val="1"/>
    <w:rPr>
      <w:rFonts w:eastAsiaTheme="minorEastAsia"/>
      <w:lang w:eastAsia="ru-RU"/>
    </w:rPr>
  </w:style>
  <w:style w:type="character" w:styleId="af5">
    <w:name w:val="Placeholder Text"/>
    <w:basedOn w:val="a2"/>
    <w:uiPriority w:val="99"/>
    <w:semiHidden/>
    <w:rPr>
      <w:color w:val="808080"/>
    </w:rPr>
  </w:style>
  <w:style w:type="paragraph" w:styleId="af6">
    <w:name w:val="Balloon Text"/>
    <w:basedOn w:val="a1"/>
    <w:link w:val="af7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1A39A3"/>
    <w:rPr>
      <w:rFonts w:ascii="Times New Roman" w:eastAsia="Times New Roman" w:hAnsi="Times New Roman" w:cs="Times New Roman"/>
      <w:b/>
      <w:bCs/>
      <w:caps/>
      <w:sz w:val="28"/>
      <w:szCs w:val="24"/>
      <w:lang w:val="en-GB"/>
    </w:rPr>
  </w:style>
  <w:style w:type="character" w:customStyle="1" w:styleId="20">
    <w:name w:val="Заголовок 2 Знак"/>
    <w:basedOn w:val="a2"/>
    <w:link w:val="2"/>
    <w:rsid w:val="001A39A3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1A39A3"/>
    <w:rPr>
      <w:rFonts w:ascii="Times New Roman" w:eastAsia="Times New Roman" w:hAnsi="Times New Roman" w:cs="Arial"/>
      <w:b/>
      <w:bCs/>
      <w:sz w:val="28"/>
      <w:szCs w:val="26"/>
      <w:lang w:val="en-GB"/>
    </w:rPr>
  </w:style>
  <w:style w:type="character" w:customStyle="1" w:styleId="40">
    <w:name w:val="Заголовок 4 Знак"/>
    <w:basedOn w:val="a2"/>
    <w:link w:val="4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8">
    <w:name w:val="Hyperlink"/>
    <w:uiPriority w:val="99"/>
    <w:rPr>
      <w:color w:val="0000FF"/>
      <w:u w:val="single"/>
    </w:rPr>
  </w:style>
  <w:style w:type="table" w:styleId="af9">
    <w:name w:val="Table Grid"/>
    <w:basedOn w:val="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2">
    <w:name w:val="toc 1"/>
    <w:basedOn w:val="a1"/>
    <w:next w:val="a1"/>
    <w:uiPriority w:val="39"/>
    <w:qFormat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</w:style>
  <w:style w:type="paragraph" w:customStyle="1" w:styleId="bullet">
    <w:name w:val="bullet"/>
    <w:basedOn w:val="a1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a">
    <w:name w:val="page number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b">
    <w:name w:val="Body Text"/>
    <w:basedOn w:val="a1"/>
    <w:link w:val="afc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c">
    <w:name w:val="Основной текст Знак"/>
    <w:basedOn w:val="a2"/>
    <w:link w:val="afb"/>
    <w:semiHidden/>
    <w:rPr>
      <w:rFonts w:ascii="Arial" w:eastAsia="Times New Roman" w:hAnsi="Arial" w:cs="Times New Roman"/>
      <w:sz w:val="24"/>
      <w:szCs w:val="20"/>
      <w:lang w:val="en-AU"/>
    </w:rPr>
  </w:style>
  <w:style w:type="paragraph" w:styleId="24">
    <w:name w:val="Body Text Indent 2"/>
    <w:basedOn w:val="a1"/>
    <w:link w:val="25"/>
    <w:semiHidden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5">
    <w:name w:val="Основной текст с отступом 2 Знак"/>
    <w:basedOn w:val="a2"/>
    <w:link w:val="24"/>
    <w:semiHidden/>
    <w:rPr>
      <w:rFonts w:ascii="Arial" w:eastAsia="Times New Roman" w:hAnsi="Arial" w:cs="Times New Roman"/>
      <w:sz w:val="24"/>
      <w:szCs w:val="20"/>
      <w:lang w:val="en-US"/>
    </w:rPr>
  </w:style>
  <w:style w:type="paragraph" w:styleId="26">
    <w:name w:val="Body Text 2"/>
    <w:basedOn w:val="a1"/>
    <w:link w:val="27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7">
    <w:name w:val="Основной текст 2 Знак"/>
    <w:basedOn w:val="a2"/>
    <w:link w:val="26"/>
    <w:semiHidden/>
    <w:rPr>
      <w:rFonts w:ascii="Arial" w:eastAsia="Times New Roman" w:hAnsi="Arial" w:cs="Times New Roman"/>
      <w:spacing w:val="-3"/>
      <w:szCs w:val="20"/>
      <w:lang w:val="en-US"/>
    </w:rPr>
  </w:style>
  <w:style w:type="paragraph" w:styleId="afd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3">
    <w:name w:val="Абзац списка1"/>
    <w:basedOn w:val="a1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e">
    <w:name w:val="footnote text"/>
    <w:basedOn w:val="a1"/>
    <w:link w:val="aff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">
    <w:name w:val="Текст сноски Знак"/>
    <w:basedOn w:val="a2"/>
    <w:link w:val="afe"/>
    <w:rPr>
      <w:rFonts w:ascii="Times New Roman" w:eastAsia="Times New Roman" w:hAnsi="Times New Roman" w:cs="Times New Roman"/>
      <w:szCs w:val="20"/>
      <w:lang w:eastAsia="ru-RU"/>
    </w:rPr>
  </w:style>
  <w:style w:type="character" w:styleId="aff0">
    <w:name w:val="footnote reference"/>
    <w:rPr>
      <w:vertAlign w:val="superscript"/>
    </w:rPr>
  </w:style>
  <w:style w:type="character" w:styleId="aff1">
    <w:name w:val="FollowedHyperlink"/>
    <w:rPr>
      <w:color w:val="800080"/>
      <w:u w:val="single"/>
    </w:rPr>
  </w:style>
  <w:style w:type="paragraph" w:customStyle="1" w:styleId="a0">
    <w:name w:val="цветной текст"/>
    <w:basedOn w:val="a1"/>
    <w:qFormat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выделение цвет"/>
    <w:basedOn w:val="a1"/>
    <w:link w:val="aff3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4">
    <w:name w:val="цвет в таблице"/>
    <w:rPr>
      <w:color w:val="2C8DE6"/>
    </w:rPr>
  </w:style>
  <w:style w:type="paragraph" w:styleId="aff5">
    <w:name w:val="TOC Heading"/>
    <w:basedOn w:val="1"/>
    <w:next w:val="a1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/>
      <w:color w:val="365F91"/>
      <w:szCs w:val="28"/>
      <w:lang w:val="ru-RU" w:eastAsia="ru-RU"/>
    </w:rPr>
  </w:style>
  <w:style w:type="paragraph" w:styleId="28">
    <w:name w:val="toc 2"/>
    <w:basedOn w:val="a1"/>
    <w:next w:val="a1"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toc 3"/>
    <w:basedOn w:val="a1"/>
    <w:next w:val="a1"/>
    <w:uiPriority w:val="39"/>
    <w:unhideWhenUsed/>
    <w:qFormat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1">
    <w:name w:val="!Заголовок-1"/>
    <w:basedOn w:val="1"/>
    <w:link w:val="-12"/>
    <w:qFormat/>
    <w:rPr>
      <w:lang w:val="ru-RU"/>
    </w:rPr>
  </w:style>
  <w:style w:type="paragraph" w:customStyle="1" w:styleId="-21">
    <w:name w:val="!заголовок-2"/>
    <w:basedOn w:val="2"/>
    <w:link w:val="-22"/>
    <w:qFormat/>
    <w:rsid w:val="001A39A3"/>
    <w:rPr>
      <w:lang w:val="ru-RU"/>
    </w:rPr>
  </w:style>
  <w:style w:type="character" w:customStyle="1" w:styleId="-12">
    <w:name w:val="!Заголовок-1 Знак"/>
    <w:link w:val="-11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6">
    <w:name w:val="!Текст"/>
    <w:basedOn w:val="a1"/>
    <w:link w:val="aff7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2">
    <w:name w:val="!заголовок-2 Знак"/>
    <w:link w:val="-21"/>
    <w:rsid w:val="001A39A3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aff8">
    <w:name w:val="!Синий заголовок текста"/>
    <w:basedOn w:val="aff2"/>
    <w:link w:val="aff9"/>
    <w:qFormat/>
  </w:style>
  <w:style w:type="character" w:customStyle="1" w:styleId="aff7">
    <w:name w:val="!Текст Знак"/>
    <w:link w:val="aff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!Список с точками"/>
    <w:basedOn w:val="a1"/>
    <w:link w:val="affa"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3">
    <w:name w:val="выделение цвет Знак"/>
    <w:link w:val="aff2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9">
    <w:name w:val="!Синий заголовок текста Знак"/>
    <w:link w:val="aff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b">
    <w:name w:val="List Paragraph"/>
    <w:basedOn w:val="a1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a">
    <w:name w:val="!Список с точками Знак"/>
    <w:link w:val="a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c">
    <w:name w:val="Базовый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styleId="affd">
    <w:name w:val="annotation reference"/>
    <w:basedOn w:val="a2"/>
    <w:semiHidden/>
    <w:unhideWhenUsed/>
    <w:rPr>
      <w:sz w:val="16"/>
      <w:szCs w:val="16"/>
    </w:rPr>
  </w:style>
  <w:style w:type="paragraph" w:styleId="affe">
    <w:name w:val="annotation text"/>
    <w:basedOn w:val="a1"/>
    <w:link w:val="afff"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Текст примечания Знак"/>
    <w:basedOn w:val="a2"/>
    <w:link w:val="af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semiHidden/>
    <w:unhideWhenUsed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b"/>
    <w:uiPriority w:val="1"/>
    <w:qFormat/>
    <w:pPr>
      <w:keepNext/>
      <w:numPr>
        <w:numId w:val="8"/>
      </w:numPr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29">
    <w:name w:val="Неразрешенное упоминание2"/>
    <w:basedOn w:val="a2"/>
    <w:uiPriority w:val="99"/>
    <w:semiHidden/>
    <w:unhideWhenUsed/>
    <w:rPr>
      <w:color w:val="605E5C"/>
      <w:shd w:val="clear" w:color="auto" w:fill="E1DFDD"/>
    </w:rPr>
  </w:style>
  <w:style w:type="table" w:customStyle="1" w:styleId="16">
    <w:name w:val="Сетка таблицы1"/>
    <w:basedOn w:val="a3"/>
    <w:next w:val="a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a">
    <w:name w:val="Сетка таблицы2"/>
    <w:basedOn w:val="a3"/>
    <w:next w:val="a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3">
    <w:name w:val="Неразрешенное упоминание3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17">
    <w:name w:val="Основной текст1"/>
    <w:basedOn w:val="a2"/>
    <w:rsid w:val="00326E2E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FtGEQarpF-3lqA" TargetMode="External"/><Relationship Id="rId13" Type="http://schemas.openxmlformats.org/officeDocument/2006/relationships/hyperlink" Target="https://disk.yandex.ru/i/w4Usj8TMqtYBe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isk.yandex.ru/i/VvSS8IL9n1vgsQ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i/RADe7FR8jsT_Fw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disk.yandex.ru/i/9UIsjZaiWdyN0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UhmxvmfydfqUn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7F7ED-4CF1-45A9-AFA3-0988D08F9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19</Pages>
  <Words>5109</Words>
  <Characters>29122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Пользователь</cp:lastModifiedBy>
  <cp:revision>5</cp:revision>
  <dcterms:created xsi:type="dcterms:W3CDTF">2023-06-14T12:23:00Z</dcterms:created>
  <dcterms:modified xsi:type="dcterms:W3CDTF">2023-06-14T17:01:00Z</dcterms:modified>
</cp:coreProperties>
</file>