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C0414" w14:textId="77777777" w:rsid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27551">
        <w:rPr>
          <w:rFonts w:ascii="Times New Roman" w:hAnsi="Times New Roman" w:cs="Times New Roman"/>
          <w:sz w:val="72"/>
          <w:szCs w:val="72"/>
        </w:rPr>
        <w:t>Инструкция по охране труда и технике безопасности</w:t>
      </w:r>
    </w:p>
    <w:p w14:paraId="5F455D23" w14:textId="77777777" w:rsid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0312FACF" w14:textId="77777777" w:rsidR="00327551" w:rsidRP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327551">
        <w:rPr>
          <w:rFonts w:ascii="Times New Roman" w:hAnsi="Times New Roman" w:cs="Times New Roman"/>
          <w:b/>
          <w:sz w:val="72"/>
          <w:szCs w:val="72"/>
        </w:rPr>
        <w:t>Компетенция «Туризм»</w:t>
      </w:r>
    </w:p>
    <w:p w14:paraId="0A2C8AAE" w14:textId="77777777" w:rsidR="00327551" w:rsidRP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27551">
        <w:rPr>
          <w:rFonts w:ascii="Times New Roman" w:hAnsi="Times New Roman" w:cs="Times New Roman"/>
          <w:b/>
          <w:sz w:val="72"/>
          <w:szCs w:val="72"/>
        </w:rPr>
        <w:t>2023</w:t>
      </w:r>
    </w:p>
    <w:p w14:paraId="69D0E085" w14:textId="77777777" w:rsidR="00327551" w:rsidRPr="00DA75E0" w:rsidRDefault="00327551" w:rsidP="0032755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423EB4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16C3544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443C2E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7C59FAE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38BB07F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EF39F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D4DB6D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F2B513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195BFE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4EADAB1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D493B8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633A97F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FA5B0F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D841F72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0B73FD1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11801E0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10CDD1E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8BB393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B74C2A1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95B651E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2430672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05AEF05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908816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C16260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FE7C110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E64188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6CB328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21DA93" w14:textId="77777777"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CB1976" w14:textId="77777777" w:rsidR="00327551" w:rsidRDefault="00327551" w:rsidP="003275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9C9876" w14:textId="77777777" w:rsidR="00406A9F" w:rsidRDefault="00406A9F" w:rsidP="00406A9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91C37B" w14:textId="77777777" w:rsidR="00406A9F" w:rsidRDefault="00406A9F" w:rsidP="00406A9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050CA3" w14:textId="77777777" w:rsidR="00406A9F" w:rsidRPr="00DA75E0" w:rsidRDefault="00406A9F" w:rsidP="00406A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C2C9F0" w14:textId="77777777"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документов по охране труда компетенции «Туризм»</w:t>
      </w:r>
    </w:p>
    <w:p w14:paraId="70C9FEC9" w14:textId="77777777"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4055DD" w14:textId="77777777"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2AC80B" w14:textId="77777777" w:rsidR="00406A9F" w:rsidRPr="00DA75E0" w:rsidRDefault="00406A9F" w:rsidP="00406A9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t>Оглавление</w:t>
      </w:r>
    </w:p>
    <w:p w14:paraId="77490FC8" w14:textId="77777777" w:rsidR="00406A9F" w:rsidRPr="00DA75E0" w:rsidRDefault="00406A9F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instrText xml:space="preserve"> TOC \o "1-3" \h \z \u </w:instrText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fldChar w:fldCharType="separate"/>
      </w:r>
      <w:hyperlink w:anchor="_Toc507427594" w:history="1">
        <w:r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Программа инструктажа по охране труда и технике безопасности</w: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_Toc507427594 \h </w:instrTex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2</w:t>
        </w:r>
        <w:r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48EF57ED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5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 xml:space="preserve">Инструкция по охране труда для участников 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_Toc507427595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210D0B12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6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1.Общие требования охраны труда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_Toc507427596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0C6E8191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7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2.Требования охраны труда перед началом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_Toc507427597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5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066D4ADB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8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3.Требования охраны труда во время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_Toc507427598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6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29DD695C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599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4. Требования охраны труда в аварийных ситуациях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_Toc507427599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7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2E1FB1EF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0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5.Требование охраны труда по окончании работ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_Toc507427600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8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10F9EA8E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1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Инструкция по охране труда для экспертов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_Toc507427601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9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5EA7FD0F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2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1.Общие требования охраны труда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_Toc507427602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9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6DA4207B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3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2.Требования охраны труда перед началом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_Toc507427603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10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4C7F0E70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4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3.Требования охраны труда во время работы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_Toc507427604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11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4159ACFD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i/>
          <w:noProof/>
          <w:sz w:val="24"/>
          <w:szCs w:val="24"/>
          <w:lang w:eastAsia="ru-RU"/>
        </w:rPr>
      </w:pPr>
      <w:hyperlink w:anchor="_Toc507427605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4. Требования охраны труда в аварийных ситуациях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_Toc507427605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12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284E38A2" w14:textId="77777777" w:rsidR="00406A9F" w:rsidRPr="00DA75E0" w:rsidRDefault="008251D1" w:rsidP="00406A9F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Calibri" w:hAnsi="Times New Roman" w:cs="Times New Roman"/>
          <w:i/>
          <w:noProof/>
          <w:color w:val="0000FF"/>
          <w:sz w:val="24"/>
          <w:szCs w:val="24"/>
          <w:u w:val="single"/>
          <w:lang w:eastAsia="ru-RU"/>
        </w:rPr>
      </w:pPr>
      <w:hyperlink w:anchor="_Toc507427606" w:history="1">
        <w:r w:rsidR="00406A9F" w:rsidRPr="00DA75E0">
          <w:rPr>
            <w:rFonts w:ascii="Times New Roman" w:eastAsia="Calibri" w:hAnsi="Times New Roman" w:cs="Times New Roman"/>
            <w:i/>
            <w:noProof/>
            <w:color w:val="0000FF"/>
            <w:sz w:val="24"/>
            <w:szCs w:val="24"/>
            <w:u w:val="single"/>
            <w:lang w:eastAsia="ru-RU"/>
          </w:rPr>
          <w:t>5.Требование охраны труда по окончании работ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ab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begin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instrText xml:space="preserve"> PAGEREF _Toc507427606 \h </w:instrTex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separate"/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t>13</w:t>
        </w:r>
        <w:r w:rsidR="00406A9F" w:rsidRPr="00DA75E0">
          <w:rPr>
            <w:rFonts w:ascii="Times New Roman" w:eastAsia="Calibri" w:hAnsi="Times New Roman" w:cs="Times New Roman"/>
            <w:i/>
            <w:noProof/>
            <w:webHidden/>
            <w:sz w:val="24"/>
            <w:szCs w:val="24"/>
            <w:lang w:eastAsia="ru-RU"/>
          </w:rPr>
          <w:fldChar w:fldCharType="end"/>
        </w:r>
      </w:hyperlink>
    </w:p>
    <w:p w14:paraId="5BDF66B5" w14:textId="77777777"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   6. Памятка "Памятка по профилактике коронавируса"</w:t>
      </w:r>
      <w:r w:rsidRPr="00DA75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………………………………………14</w:t>
      </w:r>
    </w:p>
    <w:p w14:paraId="24740F03" w14:textId="77777777"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70B717" w14:textId="77777777" w:rsidR="00406A9F" w:rsidRPr="00DA75E0" w:rsidRDefault="00406A9F" w:rsidP="00406A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fldChar w:fldCharType="end"/>
      </w:r>
    </w:p>
    <w:p w14:paraId="662CAE64" w14:textId="77777777"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2B25A4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>Программа инструктажа по охране труда и технике безопасности</w:t>
      </w:r>
    </w:p>
    <w:p w14:paraId="214FF353" w14:textId="77777777"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367C7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C51956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50DC944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0A90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AD05CF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68B1BC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6. Основные требования санитарии и личной гигиены.</w:t>
      </w:r>
    </w:p>
    <w:p w14:paraId="61B5E6B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14:paraId="1A615F5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24924F9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1C031670" w14:textId="77777777"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809955" w14:textId="77777777" w:rsidR="00406A9F" w:rsidRPr="00DA75E0" w:rsidRDefault="00406A9F" w:rsidP="00406A9F">
      <w:pPr>
        <w:keepNext/>
        <w:keepLines/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>Инструкция по охране труда для участников</w:t>
      </w:r>
    </w:p>
    <w:p w14:paraId="09873922" w14:textId="77777777"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A78C5E" w14:textId="77777777"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</w:p>
    <w:p w14:paraId="6DC0C2C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от 14 до 16 лет</w:t>
      </w:r>
    </w:p>
    <w:p w14:paraId="16FCEA7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участию в конкурсе, под непосредственным руководством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Туризм»  допускаются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участники в возрасте от 14 до 16 лет:</w:t>
      </w:r>
    </w:p>
    <w:p w14:paraId="7FBC9F0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22E367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41EC92E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2BCC84A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600AF31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Для </w:t>
      </w:r>
      <w:proofErr w:type="gramStart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участников  старше</w:t>
      </w:r>
      <w:proofErr w:type="gramEnd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16 лет</w:t>
      </w:r>
    </w:p>
    <w:p w14:paraId="1F1D423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К самостоятельному выполнению конкурсных заданий в Компетенции «Туризм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» »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не моложе 16 лет:</w:t>
      </w:r>
    </w:p>
    <w:p w14:paraId="408288B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AC449B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074D053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0CED67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0A0777B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B8970F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42BE9AE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14:paraId="25486E9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14:paraId="66C7BAA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14:paraId="17504EB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14:paraId="7EE7B4B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старше 16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7"/>
        <w:gridCol w:w="5328"/>
      </w:tblGrid>
      <w:tr w:rsidR="00406A9F" w:rsidRPr="00DA75E0" w14:paraId="74DD474A" w14:textId="77777777" w:rsidTr="00764197">
        <w:tc>
          <w:tcPr>
            <w:tcW w:w="10137" w:type="dxa"/>
            <w:gridSpan w:val="2"/>
            <w:shd w:val="clear" w:color="auto" w:fill="auto"/>
          </w:tcPr>
          <w:p w14:paraId="1A0CB736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406A9F" w:rsidRPr="00DA75E0" w14:paraId="17D51D0F" w14:textId="77777777" w:rsidTr="00764197">
        <w:tc>
          <w:tcPr>
            <w:tcW w:w="4361" w:type="dxa"/>
            <w:shd w:val="clear" w:color="auto" w:fill="auto"/>
          </w:tcPr>
          <w:p w14:paraId="6804D652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14:paraId="1C9EEC1F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06A9F" w:rsidRPr="00DA75E0" w14:paraId="276811CD" w14:textId="77777777" w:rsidTr="00764197">
        <w:tc>
          <w:tcPr>
            <w:tcW w:w="4361" w:type="dxa"/>
            <w:shd w:val="clear" w:color="auto" w:fill="auto"/>
          </w:tcPr>
          <w:p w14:paraId="65C879FA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14:paraId="56FC482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</w:tr>
      <w:tr w:rsidR="00406A9F" w:rsidRPr="00DA75E0" w14:paraId="60ABEFD8" w14:textId="77777777" w:rsidTr="00764197">
        <w:tc>
          <w:tcPr>
            <w:tcW w:w="4361" w:type="dxa"/>
            <w:shd w:val="clear" w:color="auto" w:fill="auto"/>
          </w:tcPr>
          <w:p w14:paraId="5E7FA9F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14:paraId="62A7F69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</w:tr>
      <w:tr w:rsidR="00406A9F" w:rsidRPr="00DA75E0" w14:paraId="68A655BB" w14:textId="77777777" w:rsidTr="00764197">
        <w:tc>
          <w:tcPr>
            <w:tcW w:w="4361" w:type="dxa"/>
            <w:shd w:val="clear" w:color="auto" w:fill="auto"/>
          </w:tcPr>
          <w:p w14:paraId="3F1D2E60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14:paraId="5D88EAD8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</w:tr>
      <w:tr w:rsidR="00406A9F" w:rsidRPr="00DA75E0" w14:paraId="3931C15B" w14:textId="77777777" w:rsidTr="00764197">
        <w:tc>
          <w:tcPr>
            <w:tcW w:w="4361" w:type="dxa"/>
            <w:shd w:val="clear" w:color="auto" w:fill="auto"/>
          </w:tcPr>
          <w:p w14:paraId="5033CB0A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14:paraId="6E010BE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06B17647" w14:textId="77777777" w:rsidTr="00764197">
        <w:tc>
          <w:tcPr>
            <w:tcW w:w="4361" w:type="dxa"/>
            <w:shd w:val="clear" w:color="auto" w:fill="auto"/>
          </w:tcPr>
          <w:p w14:paraId="44D39B6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04FD5BA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22979111" w14:textId="77777777" w:rsidTr="00764197">
        <w:tc>
          <w:tcPr>
            <w:tcW w:w="4361" w:type="dxa"/>
            <w:shd w:val="clear" w:color="auto" w:fill="auto"/>
          </w:tcPr>
          <w:p w14:paraId="6113312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14:paraId="385150DA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03309209" w14:textId="77777777" w:rsidTr="00764197">
        <w:tc>
          <w:tcPr>
            <w:tcW w:w="4361" w:type="dxa"/>
            <w:shd w:val="clear" w:color="auto" w:fill="auto"/>
          </w:tcPr>
          <w:p w14:paraId="2BA4F2CC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14:paraId="720349BB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425F9EE8" w14:textId="77777777" w:rsidTr="00764197">
        <w:tc>
          <w:tcPr>
            <w:tcW w:w="4361" w:type="dxa"/>
            <w:shd w:val="clear" w:color="auto" w:fill="auto"/>
          </w:tcPr>
          <w:p w14:paraId="795F038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14:paraId="4D18902B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1577DE3C" w14:textId="77777777" w:rsidTr="00764197">
        <w:tc>
          <w:tcPr>
            <w:tcW w:w="4361" w:type="dxa"/>
            <w:shd w:val="clear" w:color="auto" w:fill="auto"/>
          </w:tcPr>
          <w:p w14:paraId="69600996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14:paraId="245CC17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3F819DE0" w14:textId="77777777" w:rsidTr="00764197">
        <w:tc>
          <w:tcPr>
            <w:tcW w:w="4361" w:type="dxa"/>
            <w:shd w:val="clear" w:color="auto" w:fill="auto"/>
          </w:tcPr>
          <w:p w14:paraId="3295670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289D8EF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592C0B29" w14:textId="77777777" w:rsidTr="00764197">
        <w:tc>
          <w:tcPr>
            <w:tcW w:w="4361" w:type="dxa"/>
            <w:shd w:val="clear" w:color="auto" w:fill="auto"/>
          </w:tcPr>
          <w:p w14:paraId="6A926A8C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0E0E645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B50E8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1.5. Участник возрастной группы старше 16 лет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5220"/>
      </w:tblGrid>
      <w:tr w:rsidR="00406A9F" w:rsidRPr="00DA75E0" w14:paraId="0D2438FF" w14:textId="77777777" w:rsidTr="00764197">
        <w:tc>
          <w:tcPr>
            <w:tcW w:w="10137" w:type="dxa"/>
            <w:gridSpan w:val="2"/>
            <w:shd w:val="clear" w:color="auto" w:fill="auto"/>
          </w:tcPr>
          <w:p w14:paraId="01FACA01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406A9F" w:rsidRPr="00DA75E0" w14:paraId="52F59361" w14:textId="77777777" w:rsidTr="00764197">
        <w:tc>
          <w:tcPr>
            <w:tcW w:w="4361" w:type="dxa"/>
            <w:shd w:val="clear" w:color="auto" w:fill="auto"/>
          </w:tcPr>
          <w:p w14:paraId="41AB3DB2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14:paraId="616AA2D4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06A9F" w:rsidRPr="00DA75E0" w14:paraId="2B6B97A9" w14:textId="77777777" w:rsidTr="00764197">
        <w:tc>
          <w:tcPr>
            <w:tcW w:w="4361" w:type="dxa"/>
            <w:shd w:val="clear" w:color="auto" w:fill="auto"/>
          </w:tcPr>
          <w:p w14:paraId="3223CD73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14:paraId="228D8D1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38767C50" w14:textId="77777777" w:rsidTr="00764197">
        <w:tc>
          <w:tcPr>
            <w:tcW w:w="4361" w:type="dxa"/>
            <w:shd w:val="clear" w:color="auto" w:fill="auto"/>
          </w:tcPr>
          <w:p w14:paraId="59A5E71D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14:paraId="4CA030A1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1E561FE8" w14:textId="77777777" w:rsidTr="00764197">
        <w:tc>
          <w:tcPr>
            <w:tcW w:w="4361" w:type="dxa"/>
            <w:shd w:val="clear" w:color="auto" w:fill="auto"/>
          </w:tcPr>
          <w:p w14:paraId="348BCB26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14:paraId="71FD529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76DFCF84" w14:textId="77777777" w:rsidTr="00764197">
        <w:tc>
          <w:tcPr>
            <w:tcW w:w="4361" w:type="dxa"/>
            <w:shd w:val="clear" w:color="auto" w:fill="auto"/>
          </w:tcPr>
          <w:p w14:paraId="6912D1D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5776" w:type="dxa"/>
            <w:shd w:val="clear" w:color="auto" w:fill="auto"/>
          </w:tcPr>
          <w:p w14:paraId="1208CE5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31BDD1CB" w14:textId="77777777" w:rsidTr="00764197">
        <w:tc>
          <w:tcPr>
            <w:tcW w:w="4361" w:type="dxa"/>
            <w:shd w:val="clear" w:color="auto" w:fill="auto"/>
          </w:tcPr>
          <w:p w14:paraId="0328EFD8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14:paraId="5485F2BB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4A0D5E99" w14:textId="77777777" w:rsidTr="00764197">
        <w:tc>
          <w:tcPr>
            <w:tcW w:w="4361" w:type="dxa"/>
            <w:shd w:val="clear" w:color="auto" w:fill="auto"/>
          </w:tcPr>
          <w:p w14:paraId="5A262BC4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14:paraId="0569E1F0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1B792963" w14:textId="77777777" w:rsidTr="00764197">
        <w:tc>
          <w:tcPr>
            <w:tcW w:w="4361" w:type="dxa"/>
            <w:shd w:val="clear" w:color="auto" w:fill="auto"/>
          </w:tcPr>
          <w:p w14:paraId="7DF2E613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6A716694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71DF7528" w14:textId="77777777" w:rsidTr="00764197">
        <w:tc>
          <w:tcPr>
            <w:tcW w:w="4361" w:type="dxa"/>
            <w:shd w:val="clear" w:color="auto" w:fill="auto"/>
          </w:tcPr>
          <w:p w14:paraId="12358AD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14:paraId="2B1C25B6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67241D07" w14:textId="77777777" w:rsidTr="00764197">
        <w:tc>
          <w:tcPr>
            <w:tcW w:w="4361" w:type="dxa"/>
            <w:shd w:val="clear" w:color="auto" w:fill="auto"/>
          </w:tcPr>
          <w:p w14:paraId="249E68A8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14:paraId="6C21C8E0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7FD3722A" w14:textId="77777777" w:rsidTr="00764197">
        <w:tc>
          <w:tcPr>
            <w:tcW w:w="4361" w:type="dxa"/>
            <w:shd w:val="clear" w:color="auto" w:fill="auto"/>
          </w:tcPr>
          <w:p w14:paraId="6F7A85DC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14:paraId="4A6E2D7A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7091D2E2" w14:textId="77777777" w:rsidTr="00764197">
        <w:tc>
          <w:tcPr>
            <w:tcW w:w="4361" w:type="dxa"/>
            <w:shd w:val="clear" w:color="auto" w:fill="auto"/>
          </w:tcPr>
          <w:p w14:paraId="6DCFB515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14:paraId="5462E256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02B20B67" w14:textId="77777777" w:rsidTr="00764197">
        <w:tc>
          <w:tcPr>
            <w:tcW w:w="4361" w:type="dxa"/>
            <w:shd w:val="clear" w:color="auto" w:fill="auto"/>
          </w:tcPr>
          <w:p w14:paraId="2554198C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2664C3A3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4372D661" w14:textId="77777777" w:rsidTr="00764197">
        <w:tc>
          <w:tcPr>
            <w:tcW w:w="4361" w:type="dxa"/>
            <w:shd w:val="clear" w:color="auto" w:fill="auto"/>
          </w:tcPr>
          <w:p w14:paraId="036C10F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63D37D1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14:paraId="307AADAB" w14:textId="77777777" w:rsidTr="00764197">
        <w:tc>
          <w:tcPr>
            <w:tcW w:w="4361" w:type="dxa"/>
            <w:shd w:val="clear" w:color="auto" w:fill="auto"/>
          </w:tcPr>
          <w:p w14:paraId="27971B89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6B081781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65520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При выполнении конкурсного задания на участника могут воздействовать следующие вредные и (или) опасные факторы:</w:t>
      </w:r>
    </w:p>
    <w:p w14:paraId="6309FA9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10DF577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14:paraId="632C07B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14:paraId="2B30BEE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14:paraId="0817E84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14:paraId="1836AF2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14:paraId="04EA505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14:paraId="2C183BD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14:paraId="38BDAAE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lastRenderedPageBreak/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5F53734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14:paraId="1F797C0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14:paraId="1298C6B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14:paraId="0A0CBCC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14:paraId="25B273F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14:paraId="4A17662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14:paraId="7EB6D27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14:paraId="46B3FE9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14:paraId="023A898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14:paraId="1ABB9D8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1.7. Применяемые во время выполнения конкурсного задания средства индивидуальной защиты:</w:t>
      </w:r>
    </w:p>
    <w:p w14:paraId="2A96D31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беруши или наушники (при необходимости).</w:t>
      </w:r>
    </w:p>
    <w:p w14:paraId="772D90D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1.8. Знаки безопасности, используемые на рабочем месте, для обозначения присутствующих опасностей:</w:t>
      </w:r>
    </w:p>
    <w:p w14:paraId="2A1A86BC" w14:textId="77777777"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4E705F" wp14:editId="5339D676">
            <wp:extent cx="666750" cy="495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56AFB33C" w14:textId="77777777"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09 Внимание. Опасность (прочие опасности)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E5408F" wp14:editId="31EAAA08">
            <wp:extent cx="67627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14:paraId="2D7BF5F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89C6F5" wp14:editId="4AA25482">
            <wp:extent cx="523875" cy="5048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6DCA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90DF36" wp14:editId="60CFE83E">
            <wp:extent cx="771525" cy="4095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C55D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0D7342" wp14:editId="560B718F">
            <wp:extent cx="809625" cy="4381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65BD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01.01 Выход здесь (левосторонний)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1058D6" wp14:editId="5E2CD412">
            <wp:extent cx="609600" cy="590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E4A8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03 Направление к эвакуационному выходу направо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D09791" wp14:editId="75539E7E">
            <wp:extent cx="771525" cy="4191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E0DD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EC 01 Аптечка первой медицинской помощи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F43BB1" wp14:editId="6BA2A8C6">
            <wp:extent cx="542925" cy="5334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4A63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"https://studfiles.net/html/2706/32/html_qBHtLJCsya.KhkT/img-9S7d9T.jpg" \* MERGEFORMATINET </w:instrTex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instrText>INCLUDEPICTURE  "https://studfiles.net/html/2706/32/html_qBHtLJCsya.KhkT/img-9S7d9T.jpg" \* MERGEFORMATINET</w:instrText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pict w14:anchorId="5A31AB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>
            <v:imagedata r:id="rId12" r:href="rId13"/>
          </v:shape>
        </w:pict>
      </w:r>
      <w:r w:rsidR="008251D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14:paraId="6B58D0D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02 Запрещается пользоваться открытым огнём и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9EFC45" wp14:editId="7440BF3A">
            <wp:extent cx="619125" cy="6477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17C0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04 Запрещается тушить водой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F4FDF1" wp14:editId="3BBEF9B7">
            <wp:extent cx="600075" cy="523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13A4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 15 Место курения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7EC25D" wp14:editId="21F33E4E">
            <wp:extent cx="647700" cy="685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5355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AA0BFC" wp14:editId="159A6744">
            <wp:extent cx="638175" cy="5715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C475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F 03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Пожарная лестница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784F54" wp14:editId="25882920">
            <wp:extent cx="581025" cy="5429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A7EE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4882F56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30C4A1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нно уведомляются Главный эксперт.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982B1D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5EC5C8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1.10.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67A619A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A3221FB" w14:textId="77777777"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2.Требования охраны труда перед началом работы</w:t>
      </w:r>
    </w:p>
    <w:p w14:paraId="204E9AF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14:paraId="029C989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ее место в соответствии с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описанием компетенции.</w:t>
      </w:r>
    </w:p>
    <w:p w14:paraId="4C972AB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 по работе на оборудовании.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E4F192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14:paraId="1B85007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произвести подключение и настройку оборудования;</w:t>
      </w:r>
    </w:p>
    <w:p w14:paraId="58702634" w14:textId="77777777"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программы в ПК, свободный доступ в Интернет и его достаточный трафик, наличие браузеров;</w:t>
      </w:r>
    </w:p>
    <w:p w14:paraId="61768995" w14:textId="77777777"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убрать все лишние предметы.</w:t>
      </w:r>
    </w:p>
    <w:p w14:paraId="1B88FA2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742"/>
      </w:tblGrid>
      <w:tr w:rsidR="00406A9F" w:rsidRPr="00DA75E0" w14:paraId="7CB1CDFB" w14:textId="77777777" w:rsidTr="00764197">
        <w:trPr>
          <w:tblHeader/>
        </w:trPr>
        <w:tc>
          <w:tcPr>
            <w:tcW w:w="3794" w:type="dxa"/>
            <w:shd w:val="clear" w:color="auto" w:fill="auto"/>
          </w:tcPr>
          <w:p w14:paraId="70F1D959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343" w:type="dxa"/>
            <w:shd w:val="clear" w:color="auto" w:fill="auto"/>
          </w:tcPr>
          <w:p w14:paraId="092C1F1A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406A9F" w:rsidRPr="00DA75E0" w14:paraId="41023D73" w14:textId="77777777" w:rsidTr="00764197">
        <w:tc>
          <w:tcPr>
            <w:tcW w:w="3794" w:type="dxa"/>
            <w:shd w:val="clear" w:color="auto" w:fill="auto"/>
          </w:tcPr>
          <w:p w14:paraId="4C381676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6343" w:type="dxa"/>
            <w:shd w:val="clear" w:color="auto" w:fill="auto"/>
          </w:tcPr>
          <w:p w14:paraId="1EC2858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экран дисплея персонального компьютера от пыли;</w:t>
            </w:r>
          </w:p>
          <w:p w14:paraId="2788A17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инструмента и приспособлений; </w:t>
            </w:r>
          </w:p>
          <w:p w14:paraId="3FA853BD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отрегулировать высоту и угол наклона экрана;</w:t>
            </w:r>
          </w:p>
          <w:p w14:paraId="37A141E4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местный источник света;</w:t>
            </w:r>
          </w:p>
          <w:p w14:paraId="4069A590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14:paraId="30016812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 </w:t>
            </w:r>
            <w:r w:rsidRPr="00DA75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06A9F" w:rsidRPr="00DA75E0" w14:paraId="235184DF" w14:textId="77777777" w:rsidTr="00764197">
        <w:tc>
          <w:tcPr>
            <w:tcW w:w="3794" w:type="dxa"/>
            <w:shd w:val="clear" w:color="auto" w:fill="auto"/>
          </w:tcPr>
          <w:p w14:paraId="0DFC467D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6343" w:type="dxa"/>
            <w:shd w:val="clear" w:color="auto" w:fill="auto"/>
          </w:tcPr>
          <w:p w14:paraId="2228D77E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МФУ от пыли;</w:t>
            </w:r>
          </w:p>
          <w:p w14:paraId="13DFCB73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инструмента, выпустив документ на печать;</w:t>
            </w:r>
          </w:p>
          <w:p w14:paraId="0B8CC9FB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14:paraId="332D5570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14:paraId="6D336674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производить включение/выключение аппаратов мокрыми руками;</w:t>
            </w:r>
          </w:p>
          <w:p w14:paraId="67EE55E4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ставить на устройство емкости с водой, не класть металлические предметы;</w:t>
            </w:r>
          </w:p>
          <w:p w14:paraId="3D61FF71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14:paraId="7391764D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его уронили или корпус был поврежден;</w:t>
            </w:r>
          </w:p>
          <w:p w14:paraId="2E746986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вынимать застрявшие листы можно только после отключения устройства из сети;</w:t>
            </w:r>
          </w:p>
          <w:p w14:paraId="430115C4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перемещать аппараты включенными в сеть;</w:t>
            </w:r>
          </w:p>
          <w:p w14:paraId="1BACE31C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14:paraId="52917A05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запрещается опираться на стекло </w:t>
            </w:r>
            <w:proofErr w:type="spellStart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оригиналодержателя</w:t>
            </w:r>
            <w:proofErr w:type="spellEnd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класть на него какие-либо вещи помимо оригинала;</w:t>
            </w:r>
          </w:p>
          <w:p w14:paraId="3202EB48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на аппарате с треснувшим стеклом;</w:t>
            </w:r>
          </w:p>
          <w:p w14:paraId="3508FE5A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обязательно мыть руки теплой водой с мылом после каждой чистки картриджей, узлов и т.д.;</w:t>
            </w:r>
          </w:p>
          <w:p w14:paraId="35128A54" w14:textId="77777777"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просыпанный тонер, носитель немедленно собрать пылесосом или влажной ветошью.</w:t>
            </w:r>
          </w:p>
        </w:tc>
      </w:tr>
    </w:tbl>
    <w:p w14:paraId="09631603" w14:textId="77777777" w:rsidR="00406A9F" w:rsidRPr="00DA75E0" w:rsidRDefault="00406A9F" w:rsidP="00406A9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50310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474CAE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1F97F99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14:paraId="244E3C1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14:paraId="6864275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14:paraId="6545ADB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очищать экран дисплея персонального компьютера от пыли;</w:t>
      </w:r>
    </w:p>
    <w:p w14:paraId="3D26040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6760D8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9F21E0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4877DE78" w14:textId="77777777"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3.Требования охраны труда во время работы</w:t>
      </w:r>
    </w:p>
    <w:p w14:paraId="399E843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5285"/>
      </w:tblGrid>
      <w:tr w:rsidR="00406A9F" w:rsidRPr="00DA75E0" w14:paraId="3912047E" w14:textId="77777777" w:rsidTr="00764197">
        <w:trPr>
          <w:tblHeader/>
        </w:trPr>
        <w:tc>
          <w:tcPr>
            <w:tcW w:w="4361" w:type="dxa"/>
            <w:shd w:val="clear" w:color="auto" w:fill="auto"/>
            <w:vAlign w:val="center"/>
          </w:tcPr>
          <w:p w14:paraId="114273DE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3D63CF3C" w14:textId="77777777"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406A9F" w:rsidRPr="00DA75E0" w14:paraId="48B1AD84" w14:textId="77777777" w:rsidTr="00764197">
        <w:tc>
          <w:tcPr>
            <w:tcW w:w="4361" w:type="dxa"/>
            <w:shd w:val="clear" w:color="auto" w:fill="auto"/>
          </w:tcPr>
          <w:p w14:paraId="03432B7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14:paraId="42E852D2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передачу звука;</w:t>
            </w:r>
          </w:p>
          <w:p w14:paraId="65BE1828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наладить громкость </w:t>
            </w:r>
          </w:p>
        </w:tc>
      </w:tr>
      <w:tr w:rsidR="00406A9F" w:rsidRPr="00DA75E0" w14:paraId="6FB22454" w14:textId="77777777" w:rsidTr="00764197">
        <w:tc>
          <w:tcPr>
            <w:tcW w:w="4361" w:type="dxa"/>
            <w:shd w:val="clear" w:color="auto" w:fill="auto"/>
          </w:tcPr>
          <w:p w14:paraId="635A8BE0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23B4F1E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рабочее состояние инструмента</w:t>
            </w:r>
          </w:p>
        </w:tc>
      </w:tr>
      <w:tr w:rsidR="00406A9F" w:rsidRPr="00DA75E0" w14:paraId="465A4D9B" w14:textId="77777777" w:rsidTr="00764197">
        <w:tc>
          <w:tcPr>
            <w:tcW w:w="4361" w:type="dxa"/>
            <w:shd w:val="clear" w:color="auto" w:fill="auto"/>
          </w:tcPr>
          <w:p w14:paraId="2028A7CC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14:paraId="52BA0B8F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достаточном объёме памяти</w:t>
            </w:r>
          </w:p>
        </w:tc>
      </w:tr>
      <w:tr w:rsidR="00406A9F" w:rsidRPr="00DA75E0" w14:paraId="39DCEFFF" w14:textId="77777777" w:rsidTr="00764197">
        <w:tc>
          <w:tcPr>
            <w:tcW w:w="4361" w:type="dxa"/>
            <w:shd w:val="clear" w:color="auto" w:fill="auto"/>
          </w:tcPr>
          <w:p w14:paraId="1160194A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14:paraId="2EB6E787" w14:textId="77777777"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фиксации</w:t>
            </w:r>
          </w:p>
        </w:tc>
      </w:tr>
    </w:tbl>
    <w:p w14:paraId="6BEFEE3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14:paraId="6E919E7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37A601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соблюдать настоящую инструкцию;</w:t>
      </w:r>
    </w:p>
    <w:p w14:paraId="68C5A9E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214B2D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14:paraId="6F1D3EA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14:paraId="4FF9DCD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инструментом.</w:t>
      </w:r>
    </w:p>
    <w:p w14:paraId="3F9945C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ания и сообщить об этом Эксперту. </w:t>
      </w:r>
    </w:p>
    <w:p w14:paraId="76167C77" w14:textId="77777777"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</w:p>
    <w:p w14:paraId="57B1E2A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E502F0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4527FE2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A4DC7E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4FAC96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Приложить усилия для исключения состояния страха и паники.</w:t>
      </w:r>
    </w:p>
    <w:p w14:paraId="240E32A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FB9817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AA87B7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C943CE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DF1FD4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78E7AEF" w14:textId="77777777"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</w:p>
    <w:p w14:paraId="300F23A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14:paraId="4FD6944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14:paraId="7602675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14:paraId="55444E4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14:paraId="387AC3A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14:paraId="58B054F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FB8D1F5" w14:textId="77777777"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5BADB8" w14:textId="77777777" w:rsidR="00406A9F" w:rsidRPr="00DA75E0" w:rsidRDefault="00406A9F" w:rsidP="00406A9F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Инструкция по охране труда для экспертов</w:t>
      </w:r>
    </w:p>
    <w:p w14:paraId="082466A8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</w:p>
    <w:p w14:paraId="7782E36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«Туризм» допускаются Эксперты, прошедшие специальное обучение и не имеющие противопоказаний по состоянию здоровья.</w:t>
      </w:r>
    </w:p>
    <w:p w14:paraId="735B560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200934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14:paraId="3B1ED5F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290285D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0D6977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14:paraId="237EDB0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4A540A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электрический ток;</w:t>
      </w:r>
    </w:p>
    <w:p w14:paraId="62AD5D5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E1DDC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шум, обусловленный конструкцией оргтехники;</w:t>
      </w:r>
    </w:p>
    <w:p w14:paraId="070687C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химические вещества, выделяющиеся при работе оргтехники;</w:t>
      </w:r>
    </w:p>
    <w:p w14:paraId="20934DE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зрительное перенапряжение при работе с ПК.</w:t>
      </w:r>
    </w:p>
    <w:p w14:paraId="4E219A9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7A34B21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52A0829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14:paraId="72BE556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режущие и колющие предметы;</w:t>
      </w:r>
    </w:p>
    <w:p w14:paraId="0ADE86D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14:paraId="15E7B1D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14:paraId="749F10E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14:paraId="1558287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14:paraId="7214254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14:paraId="09E717C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0187A78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14:paraId="4C329A0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14:paraId="4C4C741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14:paraId="2C0E380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14:paraId="388720D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14:paraId="3303542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14:paraId="21BF848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14:paraId="4B4B0EC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14:paraId="1982877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14:paraId="3F93A94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1ED2332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DA75E0">
        <w:rPr>
          <w:rFonts w:ascii="Arial" w:eastAsia="Calibri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9E81C5" wp14:editId="22E557E8">
            <wp:extent cx="666750" cy="4953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14:paraId="0102478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6A2424" wp14:editId="29F95025">
            <wp:extent cx="523875" cy="5048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DC08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8477D4" wp14:editId="60F5D86E">
            <wp:extent cx="638175" cy="5715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002B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85F01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B587D9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«Туризм»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CD7F96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486D60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13CEAC6F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lastRenderedPageBreak/>
        <w:t>2.Требования охраны труда перед началом работы</w:t>
      </w:r>
    </w:p>
    <w:p w14:paraId="7AB9CD8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14:paraId="450E9E8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С-1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ков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описанием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компетенции.</w:t>
      </w:r>
    </w:p>
    <w:p w14:paraId="5CE40C2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проводит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33B280E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620887EB" w14:textId="77777777"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14:paraId="7C532652" w14:textId="77777777"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привести в порядок рабочее место эксперта;</w:t>
      </w:r>
    </w:p>
    <w:p w14:paraId="1CF223D5" w14:textId="77777777"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подключения оборудования в электросеть;</w:t>
      </w:r>
    </w:p>
    <w:p w14:paraId="10556897" w14:textId="77777777"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79A23E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F600D7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сообщить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Эксперту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 устранения неполадок к работе не приступать.</w:t>
      </w:r>
    </w:p>
    <w:p w14:paraId="12F25392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3.Требования охраны труда во время работы</w:t>
      </w:r>
    </w:p>
    <w:p w14:paraId="757CD5B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51209B5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AF5013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43DAC2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D01F4C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14:paraId="2F17B73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BDC21F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071056B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14:paraId="18DBEE6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переключать разъемы интерфейсных кабелей периферийных устройств при включенном питании;</w:t>
      </w:r>
    </w:p>
    <w:p w14:paraId="4856585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14:paraId="3387B07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788805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AAF962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14:paraId="4D1FC08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56294ED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9C23B2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14:paraId="7B638DE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14:paraId="3548794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3860FA2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14:paraId="7B69527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14:paraId="128E07E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14:paraId="6DD142C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0FFC297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запрещается опираться на стекло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14:paraId="57D0355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14:paraId="699A31E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14:paraId="5B793DB6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14:paraId="5541644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8B1E17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14:paraId="6B23B05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3306A6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14:paraId="036E837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документацией, кроме предусмотренной конкурсным заданием.</w:t>
      </w:r>
    </w:p>
    <w:p w14:paraId="41B6B08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89F9A7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14:paraId="3DF4A1A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передвигаться по конкурсной площадке не спеша, не делая резких движений, смотря под ноги.</w:t>
      </w:r>
    </w:p>
    <w:p w14:paraId="6CE9DA15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</w:p>
    <w:p w14:paraId="626038B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меры к устранению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неисправностей.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Работу продолжать только после устранения возникшей неисправности.</w:t>
      </w:r>
    </w:p>
    <w:p w14:paraId="206D6DB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1171B7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E86569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2B5947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Приложить усилия для исключения состояния страха и паники.</w:t>
      </w:r>
    </w:p>
    <w:p w14:paraId="1B0D3B0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59E2BF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008C9C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C32334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CE6366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6C1445E" w14:textId="77777777"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5.Требование охраны труда по окончании работ</w:t>
      </w:r>
    </w:p>
    <w:p w14:paraId="3F6879C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14:paraId="26159B6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25F7371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14:paraId="1808B56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23568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BA6DE6" w14:textId="77777777"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Памятка по профилактике коронавируса</w:t>
      </w:r>
    </w:p>
    <w:p w14:paraId="021704FF" w14:textId="77777777"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(рекомендации ВОЗ, Минздрава РФ и Роспотребнадзора по недопущению возникновения и распространения коронавирусной инфекции (COVID-19)</w:t>
      </w:r>
    </w:p>
    <w:p w14:paraId="4827687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1: </w:t>
      </w:r>
    </w:p>
    <w:p w14:paraId="2ADEFE5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гигиену рук! Чистые руки — это гарантия того, что Вы не будете распространять вирусы, инфицируя себя, когда прикасаетесь ко рту и носу, и окружающих. Как можно чаще, особенно, после пользования общественным транспортом, после любого посещения улицы и общественных мест, перед и после еды, мойте руки водой с мылом или используйте средство для дезинфекции рук. Носите с собой дезинфицирующее средство для рук или дезинфицирующие салфетки, чтобы иметь возможность в любой обстановке очистить руки. Эти простые меры удалят вирусы с Ваших рук! </w:t>
      </w:r>
    </w:p>
    <w:p w14:paraId="47D1068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2:</w:t>
      </w:r>
    </w:p>
    <w:p w14:paraId="38F56E72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Проводите регулярную влажную уборку помещения, где Вы находитесь, чистку и дезинфекцию поверхностей с использованием бытовых моющих средств. Обратите, прежде всего, внимание на дверные ручки, поручни, столы, стулья, компьютерные клавиатуры и мышки, телефонные аппараты, пульты управления, панели оргтехники общего пользования и другие предметы, к которым прикасаетесь в быту и на работе. Поддерживать чистоту поверхностей — одно из самых простых, но самых важных правил! Как можно чаще и регулярно проветривайте помещение и увлажняйте воздух любыми доступными способами в помещении, где Вы находитесь.</w:t>
      </w:r>
    </w:p>
    <w:p w14:paraId="3A9AE4B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3: </w:t>
      </w:r>
    </w:p>
    <w:p w14:paraId="6345A13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многолюдных мест или сократите время пребывания в местах большого скопления людей (общественный транспорт, торговые центры и др.). </w:t>
      </w:r>
    </w:p>
    <w:p w14:paraId="0145A4A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близкого контакта с людьми, которые кажутся нездоровыми, у которых имеются признаки респираторной инфекции (например, кашляют, чихают). </w:t>
      </w:r>
    </w:p>
    <w:p w14:paraId="67CB4C73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рукопожатий и поцелуев при приветствии (до прекращения сезона заболеваемости ОРИ). </w:t>
      </w:r>
    </w:p>
    <w:p w14:paraId="7D40BC2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Помните, что респираторные вирусы передаются от больного человека к здоровому человеку воздушно-капельным путем (при разговоре, чихании, кашле). Поэтому старайтесь соблюдать расстояние не менее 1-1,5 м от лиц, которые имеют симптомы респираторной инфекции. </w:t>
      </w:r>
    </w:p>
    <w:p w14:paraId="3780254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Тем, кто вернулся из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эпидемиологически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неблагополучных по коронавирусу стран, не скрывать факт их посещения, на 14 дней принять меры по самоизоляции.</w:t>
      </w:r>
    </w:p>
    <w:p w14:paraId="4A23C6B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Сократить посещения родственников старших возрастов. Именно они находятся в особой группе риска, так как заболевание протекает у них тяжелее из-за возрастных изменений в организме и наличия большого «багажа» хронических заболеваний.</w:t>
      </w:r>
    </w:p>
    <w:p w14:paraId="598B998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«респираторный этикет»: прикрывайте рот и нос салфеткой (платком), когда чихаете или кашляете; используйте одноразовые бумажные салфетки (платки), которые выбрасывайте сразу после использования; при отсутствии салфетки (платка)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кашляйте или чихайте в сгиб локтя; не касайтесь немытыми руками носа, рта и глаз. Используйте медицинскую маску, если: Вы ухаживаете за больным респираторной инфекцией,</w:t>
      </w:r>
    </w:p>
    <w:p w14:paraId="5B8E70B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ВАЖНО! </w:t>
      </w:r>
    </w:p>
    <w:p w14:paraId="0287FD8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использовании медицинских масок необходимо соблюдать правила: </w:t>
      </w:r>
    </w:p>
    <w:p w14:paraId="3616932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Обработать руки спиртосодержащим средством или вымыть с мылом. Удерживая маску за завязки или резинки вплотную поднести к лицу белой стороной внутрь и фиксировать завязками (резинками) в положении, когда полностью прикрыта нижняя часть лица — и рот, и нос. В конце придать нужную форму гибкой полоске (носовому зажиму), обеспечивая плотное прилегание маски к лицу. Снять изделие, удерживая за завязки (резинку) сзади, не прикасаясь к передней части маски. Выбросить снятую маску,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упаковав  в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плотный пакет или закрывающийся контейнер для отходов. Вымыть руки с мылом или обработать спиртосодержащим средством. При необходимости надеть новую маску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Использовать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маску не более двух часов. Немедленно заменить маску в случае ее намокания (увлажнения), даже если прошло менее двух часов с момента использования. Не касаться руками закрепленной маски. Тщательно вымыть руки с мылом или обработать спиртосодержащим средством после прикосновения к используемой или использованной маске. </w:t>
      </w:r>
    </w:p>
    <w:p w14:paraId="1B17972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Одноразовые маски нельзя использовать повторно.</w:t>
      </w:r>
    </w:p>
    <w:p w14:paraId="730ECA85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4: </w:t>
      </w:r>
    </w:p>
    <w:p w14:paraId="197C4D3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Ведите здоровый образ жизни! Это повысит естественную сопротивляемость Вашего организма к инфекции. Высыпайтесь и придерживайтесь правил рационального питания (пища должна быть витаминизированной, в особенности богата витаминами А,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Bl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С, в пищу должны быть максимально включены овощи, фрукты, особенно содержащие витамин С). </w:t>
      </w:r>
    </w:p>
    <w:p w14:paraId="50AB55C1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5: </w:t>
      </w:r>
    </w:p>
    <w:p w14:paraId="5805A2FB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появления симптомов респираторной инфекции, в том числе гриппа и коронавирусной инфекции (повышение температуры тела, озноб, слабость, головная боль, заложенность носа, конъюнктивит, кашель, затрудненное дыхание, боли в мышцах и чувство «ломоты» в теле): оставайтесь дома и вызывайте врача на дом. Строго выполняйте все назначения и рекомендации, которые Вам даст врач (постельный режим, прием лекарственных средств). Максимально ограничьте свои контакты с домашними, особенно детьми, пожилыми людьми и лицами, страдающими хроническими заболеваниями, чтобы не заразить их. Используйте медицинскую маску, если Вы вынуждены контактировать с заболевшими людьми. Помните, что своевременное обращение к врачу и начатое лечение позволит минимизировать риск развития и степень тяжести основного осложнения гриппа и коронавирусной инфекции — пневмонии. </w:t>
      </w:r>
    </w:p>
    <w:p w14:paraId="6B4A572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6: </w:t>
      </w:r>
    </w:p>
    <w:p w14:paraId="1DFEDA4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необходимости, необходимо соблюдать режим самоизоляции для жителей г. Москвы. Покидать квартиру/дом разрешено в строго оговоренных случаях: </w:t>
      </w:r>
    </w:p>
    <w:p w14:paraId="5507839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поездок на работу (только те, кому можно работать);</w:t>
      </w:r>
    </w:p>
    <w:p w14:paraId="1C513159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похода в ближайший продуктовый магазин или аптеку;</w:t>
      </w:r>
    </w:p>
    <w:p w14:paraId="71DEDADA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прогулки с домашними животными (на расстоянии не более 100 метров от дома),</w:t>
      </w:r>
    </w:p>
    <w:p w14:paraId="0D7ECDE4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выноса мусора и иных случаях, предусмотренных Указом Мэра города Москвы.</w:t>
      </w:r>
    </w:p>
    <w:p w14:paraId="54AD5E7F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Нельзя собираться в компании более 2 человек. </w:t>
      </w:r>
    </w:p>
    <w:p w14:paraId="1A0F1098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7:</w:t>
      </w:r>
    </w:p>
    <w:p w14:paraId="4EFC649E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помещениях организаций, сотрудники которых перешли на дистанционную форму работы, следует провести комплекс дезинфекционных мероприятий, после чего-генеральную уборку всех помещений.</w:t>
      </w:r>
    </w:p>
    <w:p w14:paraId="43ACF397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Дезинфекционные мероприятия включают обработку дезинфицирующими средствами поверхностей в помещениях, мебели, предметов обстановки, подоконников, кресел и стульев, дверных ручек, выключателей, вычислительной, множительной и иной техники, посуды, кранов и умывальников, другого санитарно-технического оборудования.</w:t>
      </w:r>
    </w:p>
    <w:p w14:paraId="5D09BAC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дезинфекции следует применять дезинфицирующие средства на основе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хлорактивных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кислородактивных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соединений.</w:t>
      </w:r>
    </w:p>
    <w:p w14:paraId="5950273C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Поверхности в помещениях, санитарно-техническое оборудование следует обрабатывать способами протирания, орошения; столовую посуду, текстильные материалы и уборочный инвентарь (ветошь, салфетки) обрабатывают способом погружения в растворы дезинфицирующих средств.</w:t>
      </w:r>
    </w:p>
    <w:p w14:paraId="72FDFDB0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Генеральная уборка проводится не ранее чем через 30 минут после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 дезинфекционных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 с использованием обычных чистящих и моющих средств.</w:t>
      </w:r>
    </w:p>
    <w:p w14:paraId="14FA416D" w14:textId="77777777"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Все виды работ с дезинфицирующими средствами следует выполнять во влагонепроницаемых перчатках, халате, при необходимости, другой спецодежде.</w:t>
      </w:r>
    </w:p>
    <w:p w14:paraId="5FACA912" w14:textId="77777777" w:rsidR="00327551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завершения всех работ помещение необходимо проветрить, халаты и другую спецодежду сдать в стирку, руки обработать спиртосодержащим кожным антисептиком</w:t>
      </w:r>
    </w:p>
    <w:p w14:paraId="7DDEF366" w14:textId="77777777"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D2C846A" w14:textId="77777777"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E0DA28" w14:textId="77777777"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01E0FEA" w14:textId="77777777" w:rsidR="00327551" w:rsidRPr="00FB022D" w:rsidRDefault="00406A9F" w:rsidP="00327551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 xml:space="preserve"> </w:t>
      </w:r>
    </w:p>
    <w:p w14:paraId="2C55669D" w14:textId="77777777" w:rsidR="00C76330" w:rsidRDefault="00C76330" w:rsidP="00327551"/>
    <w:sectPr w:rsidR="00C7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2A"/>
    <w:rsid w:val="00327551"/>
    <w:rsid w:val="00406A9F"/>
    <w:rsid w:val="006F432A"/>
    <w:rsid w:val="008251D1"/>
    <w:rsid w:val="00C7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6CE7"/>
  <w15:chartTrackingRefBased/>
  <w15:docId w15:val="{FD5D5FC7-DD27-4AD4-87B7-05208850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55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!заголовок-2"/>
    <w:basedOn w:val="2"/>
    <w:link w:val="-20"/>
    <w:qFormat/>
    <w:rsid w:val="0032755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327551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27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https://studfiles.net/html/2706/32/html_qBHtLJCsya.KhkT/img-9S7d9T.jpg" TargetMode="External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5330</Words>
  <Characters>30383</Characters>
  <Application>Microsoft Office Word</Application>
  <DocSecurity>0</DocSecurity>
  <Lines>253</Lines>
  <Paragraphs>71</Paragraphs>
  <ScaleCrop>false</ScaleCrop>
  <Company/>
  <LinksUpToDate>false</LinksUpToDate>
  <CharactersWithSpaces>35642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2023-06-14T17:14:00Z</dcterms:created>
  <dcterms:modified xsi:type="dcterms:W3CDTF">2023-06-14T17:14:00Z</dcterms:modified>
</cp:coreProperties>
</file>