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93" w:rsidRDefault="00A47193">
      <w:pPr>
        <w:spacing w:after="0" w:line="360" w:lineRule="auto"/>
        <w:jc w:val="right"/>
        <w:rPr>
          <w:rFonts w:ascii="Times New Roman" w:hAnsi="Times New Roman" w:cs="Times New Roman"/>
        </w:rPr>
      </w:pPr>
      <w:bookmarkStart w:id="0" w:name="_Hlk126835662"/>
      <w:r w:rsidRPr="00014B87">
        <w:rPr>
          <w:b/>
          <w:noProof/>
          <w:lang w:eastAsia="ru-RU"/>
        </w:rPr>
        <w:drawing>
          <wp:anchor distT="0" distB="0" distL="114300" distR="114300" simplePos="0" relativeHeight="251671040" behindDoc="1" locked="0" layoutInCell="1" allowOverlap="1">
            <wp:simplePos x="0" y="0"/>
            <wp:positionH relativeFrom="column">
              <wp:posOffset>-376555</wp:posOffset>
            </wp:positionH>
            <wp:positionV relativeFrom="paragraph">
              <wp:posOffset>-205740</wp:posOffset>
            </wp:positionV>
            <wp:extent cx="3304380" cy="12865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4380" cy="1286510"/>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hAnsi="Times New Roman" w:cs="Times New Roman"/>
        </w:rPr>
        <w:id w:val="326794676"/>
        <w:docPartObj>
          <w:docPartGallery w:val="Cover Pages"/>
          <w:docPartUnique/>
        </w:docPartObj>
      </w:sdtPr>
      <w:sdtEndPr>
        <w:rPr>
          <w:rFonts w:eastAsia="Arial Unicode MS"/>
          <w:sz w:val="56"/>
          <w:szCs w:val="56"/>
        </w:rPr>
      </w:sdtEndPr>
      <w:sdtContent>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B314E2">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9D0C36" w:rsidRDefault="00B314E2">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«ПРОИЗВОДСТВО МЕБЕЛИ»</w:t>
          </w:r>
        </w:p>
        <w:p w:rsidR="00433927" w:rsidRPr="00433927" w:rsidRDefault="00433927">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Отборочный этап чемпионата (подведение итогов года) 2023</w:t>
          </w:r>
        </w:p>
        <w:p w:rsidR="009D0C36" w:rsidRPr="00BF6213" w:rsidRDefault="00BF6213" w:rsidP="00BF6213">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Регион проведения: г. Москва</w:t>
          </w:r>
        </w:p>
      </w:sdtContent>
    </w:sdt>
    <w:p w:rsidR="009D0C36" w:rsidRDefault="009D0C36">
      <w:pPr>
        <w:spacing w:after="0" w:line="360" w:lineRule="auto"/>
        <w:rPr>
          <w:rFonts w:ascii="Times New Roman" w:hAnsi="Times New Roman" w:cs="Times New Roman"/>
          <w:lang w:bidi="en-US"/>
        </w:rPr>
      </w:pPr>
    </w:p>
    <w:p w:rsidR="009D0C36" w:rsidRDefault="00BF6213">
      <w:pPr>
        <w:spacing w:after="0" w:line="360" w:lineRule="auto"/>
        <w:rPr>
          <w:rFonts w:ascii="Times New Roman" w:hAnsi="Times New Roman" w:cs="Times New Roman"/>
          <w:lang w:bidi="en-US"/>
        </w:rPr>
      </w:pPr>
      <w:r>
        <w:rPr>
          <w:rFonts w:ascii="Times New Roman" w:hAnsi="Times New Roman" w:cs="Times New Roman"/>
          <w:lang w:bidi="en-US"/>
        </w:rPr>
        <w:t>Главный эксперт: Кошелев К.А.</w:t>
      </w:r>
    </w:p>
    <w:p w:rsidR="009D0C36" w:rsidRDefault="00BF6213">
      <w:pPr>
        <w:spacing w:after="0" w:line="360" w:lineRule="auto"/>
        <w:rPr>
          <w:rFonts w:ascii="Times New Roman" w:hAnsi="Times New Roman" w:cs="Times New Roman"/>
          <w:lang w:bidi="en-US"/>
        </w:rPr>
      </w:pPr>
      <w:r>
        <w:rPr>
          <w:rFonts w:ascii="Times New Roman" w:hAnsi="Times New Roman" w:cs="Times New Roman"/>
          <w:lang w:bidi="en-US"/>
        </w:rPr>
        <w:t>Мене</w:t>
      </w:r>
      <w:r w:rsidR="008A745D">
        <w:rPr>
          <w:rFonts w:ascii="Times New Roman" w:hAnsi="Times New Roman" w:cs="Times New Roman"/>
          <w:lang w:bidi="en-US"/>
        </w:rPr>
        <w:t xml:space="preserve">джер компетенции, </w:t>
      </w:r>
      <w:proofErr w:type="gramStart"/>
      <w:r w:rsidR="008A745D">
        <w:rPr>
          <w:rFonts w:ascii="Times New Roman" w:hAnsi="Times New Roman" w:cs="Times New Roman"/>
          <w:lang w:bidi="en-US"/>
        </w:rPr>
        <w:t xml:space="preserve">руководитель </w:t>
      </w:r>
      <w:r>
        <w:rPr>
          <w:rFonts w:ascii="Times New Roman" w:hAnsi="Times New Roman" w:cs="Times New Roman"/>
          <w:lang w:bidi="en-US"/>
        </w:rPr>
        <w:t xml:space="preserve"> группы</w:t>
      </w:r>
      <w:proofErr w:type="gramEnd"/>
      <w:r>
        <w:rPr>
          <w:rFonts w:ascii="Times New Roman" w:hAnsi="Times New Roman" w:cs="Times New Roman"/>
          <w:lang w:bidi="en-US"/>
        </w:rPr>
        <w:t xml:space="preserve"> оценки: Наумкина В.А.</w:t>
      </w:r>
    </w:p>
    <w:p w:rsidR="009D0C36" w:rsidRDefault="00BF6213">
      <w:pPr>
        <w:spacing w:after="0" w:line="360" w:lineRule="auto"/>
        <w:rPr>
          <w:rFonts w:ascii="Times New Roman" w:hAnsi="Times New Roman" w:cs="Times New Roman"/>
          <w:lang w:bidi="en-US"/>
        </w:rPr>
      </w:pPr>
      <w:r>
        <w:rPr>
          <w:rFonts w:ascii="Times New Roman" w:hAnsi="Times New Roman" w:cs="Times New Roman"/>
          <w:lang w:bidi="en-US"/>
        </w:rPr>
        <w:t xml:space="preserve">Индустриальный эксперт: </w:t>
      </w:r>
      <w:r w:rsidR="00E00859">
        <w:rPr>
          <w:rFonts w:ascii="Times New Roman" w:hAnsi="Times New Roman" w:cs="Times New Roman"/>
          <w:lang w:bidi="en-US"/>
        </w:rPr>
        <w:t>Галицкий П.И.</w:t>
      </w:r>
    </w:p>
    <w:p w:rsidR="009D0C36" w:rsidRDefault="009D0C36">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433927" w:rsidRDefault="00A47193">
      <w:pPr>
        <w:spacing w:after="0" w:line="360" w:lineRule="auto"/>
        <w:jc w:val="center"/>
        <w:rPr>
          <w:rFonts w:ascii="Times New Roman" w:hAnsi="Times New Roman" w:cs="Times New Roman"/>
          <w:lang w:bidi="en-US"/>
        </w:rPr>
      </w:pPr>
      <w:r>
        <w:rPr>
          <w:rFonts w:ascii="Times New Roman" w:hAnsi="Times New Roman" w:cs="Times New Roman"/>
          <w:lang w:bidi="en-US"/>
        </w:rPr>
        <w:t xml:space="preserve">Москва, </w:t>
      </w:r>
      <w:r w:rsidR="00B314E2">
        <w:rPr>
          <w:rFonts w:ascii="Times New Roman" w:hAnsi="Times New Roman" w:cs="Times New Roman"/>
          <w:lang w:bidi="en-US"/>
        </w:rPr>
        <w:t>2023 г.</w:t>
      </w:r>
      <w:bookmarkEnd w:id="0"/>
    </w:p>
    <w:p w:rsidR="00433927" w:rsidRDefault="00433927">
      <w:pPr>
        <w:rPr>
          <w:rFonts w:ascii="Times New Roman" w:hAnsi="Times New Roman" w:cs="Times New Roman"/>
          <w:lang w:bidi="en-US"/>
        </w:rPr>
      </w:pPr>
      <w:r>
        <w:rPr>
          <w:rFonts w:ascii="Times New Roman" w:hAnsi="Times New Roman" w:cs="Times New Roman"/>
          <w:lang w:bidi="en-US"/>
        </w:rPr>
        <w:br w:type="page"/>
      </w:r>
    </w:p>
    <w:p w:rsidR="009D0C36" w:rsidRDefault="009D0C36">
      <w:pPr>
        <w:spacing w:after="0" w:line="360" w:lineRule="auto"/>
        <w:jc w:val="center"/>
        <w:rPr>
          <w:rFonts w:ascii="Times New Roman" w:hAnsi="Times New Roman" w:cs="Times New Roman"/>
          <w:lang w:bidi="en-US"/>
        </w:rPr>
      </w:pPr>
    </w:p>
    <w:p w:rsidR="009D0C36" w:rsidRDefault="00B314E2">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9D0C36" w:rsidRDefault="009D0C36">
      <w:pPr>
        <w:pStyle w:val="143"/>
        <w:shd w:val="clear" w:color="auto" w:fill="auto"/>
        <w:spacing w:line="360" w:lineRule="auto"/>
        <w:ind w:firstLine="0"/>
        <w:rPr>
          <w:rFonts w:ascii="Times New Roman" w:eastAsia="Times New Roman" w:hAnsi="Times New Roman" w:cs="Times New Roman"/>
          <w:szCs w:val="24"/>
        </w:rPr>
      </w:pPr>
    </w:p>
    <w:p w:rsidR="009D0C36" w:rsidRDefault="00B314E2">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BF6213" w:rsidRDefault="00B314E2">
      <w:pPr>
        <w:pStyle w:val="12"/>
        <w:rPr>
          <w:rFonts w:asciiTheme="minorHAnsi" w:eastAsiaTheme="minorEastAsia" w:hAnsiTheme="minorHAnsi" w:cstheme="minorBidi"/>
          <w:bCs w:val="0"/>
          <w:noProof/>
          <w:sz w:val="22"/>
          <w:szCs w:val="22"/>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35994344" w:history="1">
        <w:r w:rsidR="00BF6213" w:rsidRPr="00E27B7F">
          <w:rPr>
            <w:rStyle w:val="af8"/>
            <w:rFonts w:ascii="Times New Roman" w:hAnsi="Times New Roman"/>
            <w:noProof/>
          </w:rPr>
          <w:t>1. ОСНОВНЫЕ ТРЕБОВАНИЯ КОМПЕТЕНЦИИ</w:t>
        </w:r>
        <w:r w:rsidR="00BF6213">
          <w:rPr>
            <w:noProof/>
            <w:webHidden/>
          </w:rPr>
          <w:tab/>
        </w:r>
        <w:r w:rsidR="00BF6213">
          <w:rPr>
            <w:noProof/>
            <w:webHidden/>
          </w:rPr>
          <w:fldChar w:fldCharType="begin"/>
        </w:r>
        <w:r w:rsidR="00BF6213">
          <w:rPr>
            <w:noProof/>
            <w:webHidden/>
          </w:rPr>
          <w:instrText xml:space="preserve"> PAGEREF _Toc135994344 \h </w:instrText>
        </w:r>
        <w:r w:rsidR="00BF6213">
          <w:rPr>
            <w:noProof/>
            <w:webHidden/>
          </w:rPr>
        </w:r>
        <w:r w:rsidR="00BF6213">
          <w:rPr>
            <w:noProof/>
            <w:webHidden/>
          </w:rPr>
          <w:fldChar w:fldCharType="separate"/>
        </w:r>
        <w:r w:rsidR="00BF6213">
          <w:rPr>
            <w:noProof/>
            <w:webHidden/>
          </w:rPr>
          <w:t>3</w:t>
        </w:r>
        <w:r w:rsidR="00BF6213">
          <w:rPr>
            <w:noProof/>
            <w:webHidden/>
          </w:rPr>
          <w:fldChar w:fldCharType="end"/>
        </w:r>
      </w:hyperlink>
    </w:p>
    <w:p w:rsidR="00BF6213" w:rsidRDefault="00F75A86">
      <w:pPr>
        <w:pStyle w:val="28"/>
        <w:rPr>
          <w:rFonts w:asciiTheme="minorHAnsi" w:eastAsiaTheme="minorEastAsia" w:hAnsiTheme="minorHAnsi" w:cstheme="minorBidi"/>
          <w:noProof/>
          <w:szCs w:val="22"/>
        </w:rPr>
      </w:pPr>
      <w:hyperlink w:anchor="_Toc135994345" w:history="1">
        <w:r w:rsidR="00BF6213" w:rsidRPr="00E27B7F">
          <w:rPr>
            <w:rStyle w:val="af8"/>
            <w:noProof/>
          </w:rPr>
          <w:t>1.1. ОБЩИЕ СВЕДЕНИЯ О ТРЕБОВАНИЯХ КОМПЕТЕНЦИИ</w:t>
        </w:r>
        <w:r w:rsidR="00BF6213">
          <w:rPr>
            <w:noProof/>
            <w:webHidden/>
          </w:rPr>
          <w:tab/>
        </w:r>
        <w:r w:rsidR="00BF6213">
          <w:rPr>
            <w:noProof/>
            <w:webHidden/>
          </w:rPr>
          <w:fldChar w:fldCharType="begin"/>
        </w:r>
        <w:r w:rsidR="00BF6213">
          <w:rPr>
            <w:noProof/>
            <w:webHidden/>
          </w:rPr>
          <w:instrText xml:space="preserve"> PAGEREF _Toc135994345 \h </w:instrText>
        </w:r>
        <w:r w:rsidR="00BF6213">
          <w:rPr>
            <w:noProof/>
            <w:webHidden/>
          </w:rPr>
        </w:r>
        <w:r w:rsidR="00BF6213">
          <w:rPr>
            <w:noProof/>
            <w:webHidden/>
          </w:rPr>
          <w:fldChar w:fldCharType="separate"/>
        </w:r>
        <w:r w:rsidR="00BF6213">
          <w:rPr>
            <w:noProof/>
            <w:webHidden/>
          </w:rPr>
          <w:t>3</w:t>
        </w:r>
        <w:r w:rsidR="00BF6213">
          <w:rPr>
            <w:noProof/>
            <w:webHidden/>
          </w:rPr>
          <w:fldChar w:fldCharType="end"/>
        </w:r>
      </w:hyperlink>
    </w:p>
    <w:p w:rsidR="00BF6213" w:rsidRDefault="00F75A86">
      <w:pPr>
        <w:pStyle w:val="28"/>
        <w:rPr>
          <w:rFonts w:asciiTheme="minorHAnsi" w:eastAsiaTheme="minorEastAsia" w:hAnsiTheme="minorHAnsi" w:cstheme="minorBidi"/>
          <w:noProof/>
          <w:szCs w:val="22"/>
        </w:rPr>
      </w:pPr>
      <w:hyperlink w:anchor="_Toc135994346" w:history="1">
        <w:r w:rsidR="00BF6213" w:rsidRPr="00E27B7F">
          <w:rPr>
            <w:rStyle w:val="af8"/>
            <w:noProof/>
          </w:rPr>
          <w:t>1.2. ПЕРЕЧЕНЬ ПРОФЕССИОНАЛЬНЫХ ЗАДАЧ СПЕЦИАЛИСТА ПО КОМПЕТЕНЦИИ «ПРОИЗВОДСТВО МЕБЕЛИ»</w:t>
        </w:r>
        <w:r w:rsidR="00BF6213">
          <w:rPr>
            <w:noProof/>
            <w:webHidden/>
          </w:rPr>
          <w:tab/>
        </w:r>
        <w:r w:rsidR="00BF6213">
          <w:rPr>
            <w:noProof/>
            <w:webHidden/>
          </w:rPr>
          <w:fldChar w:fldCharType="begin"/>
        </w:r>
        <w:r w:rsidR="00BF6213">
          <w:rPr>
            <w:noProof/>
            <w:webHidden/>
          </w:rPr>
          <w:instrText xml:space="preserve"> PAGEREF _Toc135994346 \h </w:instrText>
        </w:r>
        <w:r w:rsidR="00BF6213">
          <w:rPr>
            <w:noProof/>
            <w:webHidden/>
          </w:rPr>
        </w:r>
        <w:r w:rsidR="00BF6213">
          <w:rPr>
            <w:noProof/>
            <w:webHidden/>
          </w:rPr>
          <w:fldChar w:fldCharType="separate"/>
        </w:r>
        <w:r w:rsidR="00BF6213">
          <w:rPr>
            <w:noProof/>
            <w:webHidden/>
          </w:rPr>
          <w:t>3</w:t>
        </w:r>
        <w:r w:rsidR="00BF6213">
          <w:rPr>
            <w:noProof/>
            <w:webHidden/>
          </w:rPr>
          <w:fldChar w:fldCharType="end"/>
        </w:r>
      </w:hyperlink>
    </w:p>
    <w:p w:rsidR="00BF6213" w:rsidRDefault="00F75A86">
      <w:pPr>
        <w:pStyle w:val="28"/>
        <w:rPr>
          <w:rFonts w:asciiTheme="minorHAnsi" w:eastAsiaTheme="minorEastAsia" w:hAnsiTheme="minorHAnsi" w:cstheme="minorBidi"/>
          <w:noProof/>
          <w:szCs w:val="22"/>
        </w:rPr>
      </w:pPr>
      <w:hyperlink w:anchor="_Toc135994347" w:history="1">
        <w:r w:rsidR="00BF6213" w:rsidRPr="00E27B7F">
          <w:rPr>
            <w:rStyle w:val="af8"/>
            <w:noProof/>
          </w:rPr>
          <w:t>1.3. ТРЕБОВАНИЯ К СХЕМЕ ОЦЕНКИ</w:t>
        </w:r>
        <w:r w:rsidR="00BF6213">
          <w:rPr>
            <w:noProof/>
            <w:webHidden/>
          </w:rPr>
          <w:tab/>
        </w:r>
        <w:r w:rsidR="00BF6213">
          <w:rPr>
            <w:noProof/>
            <w:webHidden/>
          </w:rPr>
          <w:fldChar w:fldCharType="begin"/>
        </w:r>
        <w:r w:rsidR="00BF6213">
          <w:rPr>
            <w:noProof/>
            <w:webHidden/>
          </w:rPr>
          <w:instrText xml:space="preserve"> PAGEREF _Toc135994347 \h </w:instrText>
        </w:r>
        <w:r w:rsidR="00BF6213">
          <w:rPr>
            <w:noProof/>
            <w:webHidden/>
          </w:rPr>
        </w:r>
        <w:r w:rsidR="00BF6213">
          <w:rPr>
            <w:noProof/>
            <w:webHidden/>
          </w:rPr>
          <w:fldChar w:fldCharType="separate"/>
        </w:r>
        <w:r w:rsidR="00BF6213">
          <w:rPr>
            <w:noProof/>
            <w:webHidden/>
          </w:rPr>
          <w:t>8</w:t>
        </w:r>
        <w:r w:rsidR="00BF6213">
          <w:rPr>
            <w:noProof/>
            <w:webHidden/>
          </w:rPr>
          <w:fldChar w:fldCharType="end"/>
        </w:r>
      </w:hyperlink>
    </w:p>
    <w:p w:rsidR="00BF6213" w:rsidRDefault="00F75A86">
      <w:pPr>
        <w:pStyle w:val="28"/>
        <w:rPr>
          <w:rFonts w:asciiTheme="minorHAnsi" w:eastAsiaTheme="minorEastAsia" w:hAnsiTheme="minorHAnsi" w:cstheme="minorBidi"/>
          <w:noProof/>
          <w:szCs w:val="22"/>
        </w:rPr>
      </w:pPr>
      <w:hyperlink w:anchor="_Toc135994348" w:history="1">
        <w:r w:rsidR="00BF6213" w:rsidRPr="00E27B7F">
          <w:rPr>
            <w:rStyle w:val="af8"/>
            <w:noProof/>
          </w:rPr>
          <w:t>1.4. СПЕЦИФИКАЦИЯ ОЦЕНКИ КОМПЕТЕНЦИИ</w:t>
        </w:r>
        <w:r w:rsidR="00BF6213">
          <w:rPr>
            <w:noProof/>
            <w:webHidden/>
          </w:rPr>
          <w:tab/>
        </w:r>
        <w:r w:rsidR="00BF6213">
          <w:rPr>
            <w:noProof/>
            <w:webHidden/>
          </w:rPr>
          <w:fldChar w:fldCharType="begin"/>
        </w:r>
        <w:r w:rsidR="00BF6213">
          <w:rPr>
            <w:noProof/>
            <w:webHidden/>
          </w:rPr>
          <w:instrText xml:space="preserve"> PAGEREF _Toc135994348 \h </w:instrText>
        </w:r>
        <w:r w:rsidR="00BF6213">
          <w:rPr>
            <w:noProof/>
            <w:webHidden/>
          </w:rPr>
        </w:r>
        <w:r w:rsidR="00BF6213">
          <w:rPr>
            <w:noProof/>
            <w:webHidden/>
          </w:rPr>
          <w:fldChar w:fldCharType="separate"/>
        </w:r>
        <w:r w:rsidR="00BF6213">
          <w:rPr>
            <w:noProof/>
            <w:webHidden/>
          </w:rPr>
          <w:t>8</w:t>
        </w:r>
        <w:r w:rsidR="00BF6213">
          <w:rPr>
            <w:noProof/>
            <w:webHidden/>
          </w:rPr>
          <w:fldChar w:fldCharType="end"/>
        </w:r>
      </w:hyperlink>
    </w:p>
    <w:p w:rsidR="00BF6213" w:rsidRDefault="00F75A86">
      <w:pPr>
        <w:pStyle w:val="28"/>
        <w:rPr>
          <w:rFonts w:asciiTheme="minorHAnsi" w:eastAsiaTheme="minorEastAsia" w:hAnsiTheme="minorHAnsi" w:cstheme="minorBidi"/>
          <w:noProof/>
          <w:szCs w:val="22"/>
        </w:rPr>
      </w:pPr>
      <w:hyperlink w:anchor="_Toc135994349" w:history="1">
        <w:r w:rsidR="00BF6213" w:rsidRPr="00E27B7F">
          <w:rPr>
            <w:rStyle w:val="af8"/>
            <w:noProof/>
          </w:rPr>
          <w:t>1.5. КОНКУРСНОЕ ЗАДАНИЕ</w:t>
        </w:r>
        <w:r w:rsidR="00BF6213">
          <w:rPr>
            <w:noProof/>
            <w:webHidden/>
          </w:rPr>
          <w:tab/>
        </w:r>
        <w:r w:rsidR="00BF6213">
          <w:rPr>
            <w:noProof/>
            <w:webHidden/>
          </w:rPr>
          <w:fldChar w:fldCharType="begin"/>
        </w:r>
        <w:r w:rsidR="00BF6213">
          <w:rPr>
            <w:noProof/>
            <w:webHidden/>
          </w:rPr>
          <w:instrText xml:space="preserve"> PAGEREF _Toc135994349 \h </w:instrText>
        </w:r>
        <w:r w:rsidR="00BF6213">
          <w:rPr>
            <w:noProof/>
            <w:webHidden/>
          </w:rPr>
        </w:r>
        <w:r w:rsidR="00BF6213">
          <w:rPr>
            <w:noProof/>
            <w:webHidden/>
          </w:rPr>
          <w:fldChar w:fldCharType="separate"/>
        </w:r>
        <w:r w:rsidR="00BF6213">
          <w:rPr>
            <w:noProof/>
            <w:webHidden/>
          </w:rPr>
          <w:t>12</w:t>
        </w:r>
        <w:r w:rsidR="00BF6213">
          <w:rPr>
            <w:noProof/>
            <w:webHidden/>
          </w:rPr>
          <w:fldChar w:fldCharType="end"/>
        </w:r>
      </w:hyperlink>
    </w:p>
    <w:p w:rsidR="00BF6213" w:rsidRDefault="00F75A86">
      <w:pPr>
        <w:pStyle w:val="28"/>
        <w:rPr>
          <w:rFonts w:asciiTheme="minorHAnsi" w:eastAsiaTheme="minorEastAsia" w:hAnsiTheme="minorHAnsi" w:cstheme="minorBidi"/>
          <w:noProof/>
          <w:szCs w:val="22"/>
        </w:rPr>
      </w:pPr>
      <w:hyperlink w:anchor="_Toc135994350" w:history="1">
        <w:r w:rsidR="00BF6213" w:rsidRPr="00E27B7F">
          <w:rPr>
            <w:rStyle w:val="af8"/>
            <w:noProof/>
          </w:rPr>
          <w:t>1.5.1. Разработка/выбор конкурсного задания</w:t>
        </w:r>
        <w:r w:rsidR="00BF6213">
          <w:rPr>
            <w:noProof/>
            <w:webHidden/>
          </w:rPr>
          <w:tab/>
        </w:r>
        <w:r w:rsidR="00BF6213">
          <w:rPr>
            <w:noProof/>
            <w:webHidden/>
          </w:rPr>
          <w:fldChar w:fldCharType="begin"/>
        </w:r>
        <w:r w:rsidR="00BF6213">
          <w:rPr>
            <w:noProof/>
            <w:webHidden/>
          </w:rPr>
          <w:instrText xml:space="preserve"> PAGEREF _Toc135994350 \h </w:instrText>
        </w:r>
        <w:r w:rsidR="00BF6213">
          <w:rPr>
            <w:noProof/>
            <w:webHidden/>
          </w:rPr>
        </w:r>
        <w:r w:rsidR="00BF6213">
          <w:rPr>
            <w:noProof/>
            <w:webHidden/>
          </w:rPr>
          <w:fldChar w:fldCharType="separate"/>
        </w:r>
        <w:r w:rsidR="00BF6213">
          <w:rPr>
            <w:noProof/>
            <w:webHidden/>
          </w:rPr>
          <w:t>12</w:t>
        </w:r>
        <w:r w:rsidR="00BF6213">
          <w:rPr>
            <w:noProof/>
            <w:webHidden/>
          </w:rPr>
          <w:fldChar w:fldCharType="end"/>
        </w:r>
      </w:hyperlink>
    </w:p>
    <w:p w:rsidR="00BF6213" w:rsidRDefault="00F75A86">
      <w:pPr>
        <w:pStyle w:val="28"/>
        <w:rPr>
          <w:rFonts w:asciiTheme="minorHAnsi" w:eastAsiaTheme="minorEastAsia" w:hAnsiTheme="minorHAnsi" w:cstheme="minorBidi"/>
          <w:noProof/>
          <w:szCs w:val="22"/>
        </w:rPr>
      </w:pPr>
      <w:hyperlink w:anchor="_Toc135994351" w:history="1">
        <w:r w:rsidR="00BF6213" w:rsidRPr="00E27B7F">
          <w:rPr>
            <w:rStyle w:val="af8"/>
            <w:noProof/>
          </w:rPr>
          <w:t xml:space="preserve">1.5.2. Структура модулей конкурсного задания </w:t>
        </w:r>
        <w:r w:rsidR="00BF6213" w:rsidRPr="00E27B7F">
          <w:rPr>
            <w:rStyle w:val="af8"/>
            <w:bCs/>
            <w:noProof/>
          </w:rPr>
          <w:t>(инвариант/вариатив)</w:t>
        </w:r>
        <w:r w:rsidR="00BF6213">
          <w:rPr>
            <w:noProof/>
            <w:webHidden/>
          </w:rPr>
          <w:tab/>
        </w:r>
        <w:r w:rsidR="00BF6213">
          <w:rPr>
            <w:noProof/>
            <w:webHidden/>
          </w:rPr>
          <w:fldChar w:fldCharType="begin"/>
        </w:r>
        <w:r w:rsidR="00BF6213">
          <w:rPr>
            <w:noProof/>
            <w:webHidden/>
          </w:rPr>
          <w:instrText xml:space="preserve"> PAGEREF _Toc135994351 \h </w:instrText>
        </w:r>
        <w:r w:rsidR="00BF6213">
          <w:rPr>
            <w:noProof/>
            <w:webHidden/>
          </w:rPr>
        </w:r>
        <w:r w:rsidR="00BF6213">
          <w:rPr>
            <w:noProof/>
            <w:webHidden/>
          </w:rPr>
          <w:fldChar w:fldCharType="separate"/>
        </w:r>
        <w:r w:rsidR="00BF6213">
          <w:rPr>
            <w:noProof/>
            <w:webHidden/>
          </w:rPr>
          <w:t>17</w:t>
        </w:r>
        <w:r w:rsidR="00BF6213">
          <w:rPr>
            <w:noProof/>
            <w:webHidden/>
          </w:rPr>
          <w:fldChar w:fldCharType="end"/>
        </w:r>
      </w:hyperlink>
    </w:p>
    <w:p w:rsidR="00BF6213" w:rsidRDefault="00F75A86">
      <w:pPr>
        <w:pStyle w:val="28"/>
        <w:rPr>
          <w:rFonts w:asciiTheme="minorHAnsi" w:eastAsiaTheme="minorEastAsia" w:hAnsiTheme="minorHAnsi" w:cstheme="minorBidi"/>
          <w:noProof/>
          <w:szCs w:val="22"/>
        </w:rPr>
      </w:pPr>
      <w:hyperlink w:anchor="_Toc135994352" w:history="1">
        <w:r w:rsidR="00BF6213" w:rsidRPr="00E27B7F">
          <w:rPr>
            <w:rStyle w:val="af8"/>
            <w:iCs/>
            <w:noProof/>
          </w:rPr>
          <w:t>2. СПЕЦИАЛЬНЫЕ ПРАВИЛА КОМПЕТЕНЦИИ «ПРОИЗВОДСТВО МЕБЕЛИ»</w:t>
        </w:r>
        <w:r w:rsidR="00BF6213">
          <w:rPr>
            <w:noProof/>
            <w:webHidden/>
          </w:rPr>
          <w:tab/>
        </w:r>
        <w:r w:rsidR="00BF6213">
          <w:rPr>
            <w:noProof/>
            <w:webHidden/>
          </w:rPr>
          <w:fldChar w:fldCharType="begin"/>
        </w:r>
        <w:r w:rsidR="00BF6213">
          <w:rPr>
            <w:noProof/>
            <w:webHidden/>
          </w:rPr>
          <w:instrText xml:space="preserve"> PAGEREF _Toc135994352 \h </w:instrText>
        </w:r>
        <w:r w:rsidR="00BF6213">
          <w:rPr>
            <w:noProof/>
            <w:webHidden/>
          </w:rPr>
        </w:r>
        <w:r w:rsidR="00BF6213">
          <w:rPr>
            <w:noProof/>
            <w:webHidden/>
          </w:rPr>
          <w:fldChar w:fldCharType="separate"/>
        </w:r>
        <w:r w:rsidR="00BF6213">
          <w:rPr>
            <w:noProof/>
            <w:webHidden/>
          </w:rPr>
          <w:t>19</w:t>
        </w:r>
        <w:r w:rsidR="00BF6213">
          <w:rPr>
            <w:noProof/>
            <w:webHidden/>
          </w:rPr>
          <w:fldChar w:fldCharType="end"/>
        </w:r>
      </w:hyperlink>
    </w:p>
    <w:p w:rsidR="00BF6213" w:rsidRDefault="00F75A86">
      <w:pPr>
        <w:pStyle w:val="28"/>
        <w:rPr>
          <w:rFonts w:asciiTheme="minorHAnsi" w:eastAsiaTheme="minorEastAsia" w:hAnsiTheme="minorHAnsi" w:cstheme="minorBidi"/>
          <w:noProof/>
          <w:szCs w:val="22"/>
        </w:rPr>
      </w:pPr>
      <w:hyperlink w:anchor="_Toc135994353" w:history="1">
        <w:r w:rsidR="00BF6213" w:rsidRPr="00E27B7F">
          <w:rPr>
            <w:rStyle w:val="af8"/>
            <w:noProof/>
          </w:rPr>
          <w:t xml:space="preserve">2.1. </w:t>
        </w:r>
        <w:r w:rsidR="00BF6213" w:rsidRPr="00E27B7F">
          <w:rPr>
            <w:rStyle w:val="af8"/>
            <w:bCs/>
            <w:iCs/>
            <w:noProof/>
          </w:rPr>
          <w:t>Личный инструмент конкурсанта</w:t>
        </w:r>
        <w:r w:rsidR="00BF6213">
          <w:rPr>
            <w:noProof/>
            <w:webHidden/>
          </w:rPr>
          <w:tab/>
        </w:r>
        <w:r w:rsidR="00BF6213">
          <w:rPr>
            <w:noProof/>
            <w:webHidden/>
          </w:rPr>
          <w:fldChar w:fldCharType="begin"/>
        </w:r>
        <w:r w:rsidR="00BF6213">
          <w:rPr>
            <w:noProof/>
            <w:webHidden/>
          </w:rPr>
          <w:instrText xml:space="preserve"> PAGEREF _Toc135994353 \h </w:instrText>
        </w:r>
        <w:r w:rsidR="00BF6213">
          <w:rPr>
            <w:noProof/>
            <w:webHidden/>
          </w:rPr>
        </w:r>
        <w:r w:rsidR="00BF6213">
          <w:rPr>
            <w:noProof/>
            <w:webHidden/>
          </w:rPr>
          <w:fldChar w:fldCharType="separate"/>
        </w:r>
        <w:r w:rsidR="00BF6213">
          <w:rPr>
            <w:noProof/>
            <w:webHidden/>
          </w:rPr>
          <w:t>21</w:t>
        </w:r>
        <w:r w:rsidR="00BF6213">
          <w:rPr>
            <w:noProof/>
            <w:webHidden/>
          </w:rPr>
          <w:fldChar w:fldCharType="end"/>
        </w:r>
      </w:hyperlink>
    </w:p>
    <w:p w:rsidR="00BF6213" w:rsidRPr="00A47193" w:rsidRDefault="00F75A86" w:rsidP="00A47193">
      <w:pPr>
        <w:pStyle w:val="28"/>
        <w:rPr>
          <w:noProof/>
        </w:rPr>
      </w:pPr>
      <w:hyperlink w:anchor="_Toc135994354" w:history="1">
        <w:r w:rsidR="00BF6213" w:rsidRPr="00A47193">
          <w:t>3. Приложения</w:t>
        </w:r>
        <w:r w:rsidR="00BF6213">
          <w:rPr>
            <w:noProof/>
            <w:webHidden/>
          </w:rPr>
          <w:tab/>
        </w:r>
        <w:r w:rsidR="00BF6213">
          <w:rPr>
            <w:noProof/>
            <w:webHidden/>
          </w:rPr>
          <w:fldChar w:fldCharType="begin"/>
        </w:r>
        <w:r w:rsidR="00BF6213">
          <w:rPr>
            <w:noProof/>
            <w:webHidden/>
          </w:rPr>
          <w:instrText xml:space="preserve"> PAGEREF _Toc135994354 \h </w:instrText>
        </w:r>
        <w:r w:rsidR="00BF6213">
          <w:rPr>
            <w:noProof/>
            <w:webHidden/>
          </w:rPr>
        </w:r>
        <w:r w:rsidR="00BF6213">
          <w:rPr>
            <w:noProof/>
            <w:webHidden/>
          </w:rPr>
          <w:fldChar w:fldCharType="separate"/>
        </w:r>
        <w:r w:rsidR="00BF6213">
          <w:rPr>
            <w:noProof/>
            <w:webHidden/>
          </w:rPr>
          <w:t>23</w:t>
        </w:r>
        <w:r w:rsidR="00BF6213">
          <w:rPr>
            <w:noProof/>
            <w:webHidden/>
          </w:rPr>
          <w:fldChar w:fldCharType="end"/>
        </w:r>
      </w:hyperlink>
    </w:p>
    <w:p w:rsidR="009D0C36" w:rsidRDefault="00B314E2">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BF6213" w:rsidRDefault="00BF6213">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rsidR="009D0C36" w:rsidRDefault="00B314E2">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rsidR="009D0C36" w:rsidRDefault="009D0C36">
      <w:pPr>
        <w:pStyle w:val="bullet"/>
        <w:numPr>
          <w:ilvl w:val="0"/>
          <w:numId w:val="0"/>
        </w:numPr>
        <w:jc w:val="both"/>
        <w:rPr>
          <w:rFonts w:ascii="Times New Roman" w:hAnsi="Times New Roman"/>
          <w:b/>
          <w:bCs/>
          <w:i/>
          <w:sz w:val="24"/>
          <w:szCs w:val="20"/>
          <w:vertAlign w:val="subscript"/>
          <w:lang w:val="ru-RU" w:eastAsia="ru-RU"/>
        </w:rPr>
      </w:pPr>
      <w:bookmarkStart w:id="1" w:name="_Toc450204622"/>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ПЗ – план застройки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СИЗ – средства индивидуальной защиты</w:t>
      </w:r>
    </w:p>
    <w:p w:rsidR="009D0C36" w:rsidRDefault="00B314E2">
      <w:pPr>
        <w:spacing w:after="0" w:line="240" w:lineRule="auto"/>
        <w:jc w:val="both"/>
        <w:rPr>
          <w:rFonts w:ascii="Times New Roman" w:hAnsi="Times New Roman" w:cs="Times New Roman"/>
          <w:b/>
          <w:bCs/>
        </w:rPr>
      </w:pPr>
      <w:r>
        <w:rPr>
          <w:rFonts w:ascii="Times New Roman" w:hAnsi="Times New Roman" w:cs="Times New Roman"/>
          <w:b/>
          <w:bCs/>
        </w:rPr>
        <w:br w:type="page" w:clear="all"/>
      </w:r>
      <w:bookmarkEnd w:id="1"/>
    </w:p>
    <w:p w:rsidR="009D0C36" w:rsidRDefault="00B314E2">
      <w:pPr>
        <w:pStyle w:val="-11"/>
        <w:spacing w:after="0" w:line="276" w:lineRule="auto"/>
        <w:jc w:val="center"/>
        <w:rPr>
          <w:rFonts w:ascii="Times New Roman" w:hAnsi="Times New Roman"/>
          <w:color w:val="auto"/>
          <w:sz w:val="34"/>
          <w:szCs w:val="34"/>
        </w:rPr>
      </w:pPr>
      <w:bookmarkStart w:id="2" w:name="_Toc135994344"/>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2"/>
    </w:p>
    <w:p w:rsidR="009D0C36" w:rsidRDefault="00B314E2">
      <w:pPr>
        <w:pStyle w:val="-21"/>
        <w:spacing w:before="0" w:after="0" w:line="276" w:lineRule="auto"/>
        <w:ind w:firstLine="709"/>
        <w:jc w:val="both"/>
        <w:rPr>
          <w:rFonts w:ascii="Times New Roman" w:hAnsi="Times New Roman"/>
          <w:sz w:val="24"/>
        </w:rPr>
      </w:pPr>
      <w:bookmarkStart w:id="3" w:name="_Toc135994345"/>
      <w:r>
        <w:rPr>
          <w:rFonts w:ascii="Times New Roman" w:hAnsi="Times New Roman"/>
          <w:sz w:val="24"/>
        </w:rPr>
        <w:t>1.1. ОБЩИЕ СВЕДЕНИЯ О ТРЕБОВАНИЯХ КОМПЕТЕНЦИИ</w:t>
      </w:r>
      <w:bookmarkEnd w:id="3"/>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Pr>
          <w:rFonts w:ascii="Times New Roman" w:hAnsi="Times New Roman" w:cs="Times New Roman"/>
          <w:b/>
          <w:sz w:val="28"/>
          <w:szCs w:val="28"/>
        </w:rPr>
        <w:t>Производство мебели</w:t>
      </w:r>
      <w:r>
        <w:rPr>
          <w:rFonts w:ascii="Times New Roman" w:hAnsi="Times New Roman" w:cs="Times New Roman"/>
          <w:sz w:val="28"/>
          <w:szCs w:val="28"/>
        </w:rPr>
        <w:t xml:space="preserve">»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9D0C36" w:rsidRDefault="00B314E2">
      <w:pPr>
        <w:pStyle w:val="2"/>
        <w:spacing w:after="0" w:line="276" w:lineRule="auto"/>
        <w:ind w:firstLine="709"/>
        <w:jc w:val="both"/>
        <w:rPr>
          <w:rFonts w:ascii="Times New Roman" w:hAnsi="Times New Roman"/>
          <w:color w:val="000000"/>
          <w:sz w:val="24"/>
          <w:lang w:val="ru-RU"/>
        </w:rPr>
      </w:pPr>
      <w:bookmarkStart w:id="5" w:name="_Toc78885652"/>
      <w:bookmarkStart w:id="6" w:name="_Toc135994346"/>
      <w:r>
        <w:rPr>
          <w:rFonts w:ascii="Times New Roman" w:hAnsi="Times New Roman"/>
          <w:color w:val="000000"/>
          <w:sz w:val="24"/>
          <w:lang w:val="ru-RU"/>
        </w:rPr>
        <w:t>1.</w:t>
      </w:r>
      <w:bookmarkEnd w:id="5"/>
      <w:r>
        <w:rPr>
          <w:rFonts w:ascii="Times New Roman" w:hAnsi="Times New Roman"/>
          <w:color w:val="000000"/>
          <w:sz w:val="24"/>
          <w:lang w:val="ru-RU"/>
        </w:rPr>
        <w:t>2. ПЕРЕЧЕНЬ ПРОФЕССИОНАЛЬНЫХ ЗАДАЧ СПЕЦИАЛИСТА ПО КОМПЕТЕНЦИИ «ПРОИЗВОДСТВО МЕБЕЛИ»</w:t>
      </w:r>
      <w:bookmarkEnd w:id="6"/>
    </w:p>
    <w:p w:rsidR="009D0C36" w:rsidRDefault="00B314E2">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9D0C36" w:rsidRDefault="00B314E2">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9D0C36" w:rsidRDefault="009D0C36">
      <w:pPr>
        <w:spacing w:after="0" w:line="240" w:lineRule="auto"/>
        <w:jc w:val="right"/>
        <w:rPr>
          <w:rFonts w:ascii="Times New Roman" w:hAnsi="Times New Roman" w:cs="Times New Roman"/>
          <w:i/>
          <w:iCs/>
          <w:sz w:val="20"/>
          <w:szCs w:val="20"/>
        </w:rPr>
      </w:pPr>
    </w:p>
    <w:p w:rsidR="009D0C36" w:rsidRDefault="00B314E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9D0C36" w:rsidRDefault="009D0C3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9D0C36">
        <w:tc>
          <w:tcPr>
            <w:tcW w:w="330" w:type="pct"/>
            <w:shd w:val="clear" w:color="auto" w:fill="92D050"/>
            <w:vAlign w:val="center"/>
          </w:tcPr>
          <w:p w:rsidR="009D0C36" w:rsidRDefault="00B314E2">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9D0C36" w:rsidRDefault="00B314E2">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9D0C36" w:rsidRDefault="00B314E2">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Выбор и обеспечение технологических процессов механической обработки заготовок и деталей из древесных материалов в производстве мебели </w:t>
            </w:r>
          </w:p>
        </w:tc>
        <w:tc>
          <w:tcPr>
            <w:tcW w:w="1134" w:type="pct"/>
            <w:shd w:val="clear" w:color="auto" w:fill="auto"/>
            <w:vAlign w:val="center"/>
          </w:tcPr>
          <w:p w:rsidR="009D0C36" w:rsidRDefault="00B314E2" w:rsidP="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F6213">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Технологический процесс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Принципы работы оборудования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Технические задания на механическую обработку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Режимы технологических процессов в деревообрабатывающих и мебельных производствах</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 средства составления технологических карт, пооперационных маршрутов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 на деревообрабатывающих производствах.</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 нормативно-технологическую документацию;</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Контролировать технологический процесс механической обработки заготовок и деталей из древесных материалов в производстве мебели.</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Подбор и обработка заготовок из древесины и древесных материалов на универсальных, специализированных и специальных деревообрабатывающих станках</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w:t>
            </w:r>
            <w:proofErr w:type="spellStart"/>
            <w:r>
              <w:rPr>
                <w:rFonts w:ascii="Times New Roman" w:hAnsi="Times New Roman" w:cs="Times New Roman"/>
                <w:sz w:val="24"/>
                <w:szCs w:val="24"/>
              </w:rPr>
              <w:t>древесиноведения</w:t>
            </w:r>
            <w:proofErr w:type="spellEnd"/>
            <w:r>
              <w:rPr>
                <w:rFonts w:ascii="Times New Roman" w:hAnsi="Times New Roman" w:cs="Times New Roman"/>
                <w:sz w:val="24"/>
                <w:szCs w:val="24"/>
              </w:rPr>
              <w:t>;</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техники и технологии деревообрабатывающего производства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Физико-механические свойства основных пород древесины</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технические характеристики деревообрабатывающего станка, порядок настройки и наладки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безопасной работы на деревообрабатывающих станках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назначение дереворежущего, разметочного, измерительного инструмента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приемы и техники выполнения разметки поверхностей деталей,</w:t>
            </w:r>
            <w:r>
              <w:rPr>
                <w:sz w:val="24"/>
                <w:szCs w:val="24"/>
              </w:rPr>
              <w:t xml:space="preserve"> </w:t>
            </w:r>
            <w:r>
              <w:rPr>
                <w:rFonts w:ascii="Times New Roman" w:hAnsi="Times New Roman" w:cs="Times New Roman"/>
                <w:sz w:val="24"/>
                <w:szCs w:val="24"/>
              </w:rPr>
              <w:t>наклейки кромочных материалов, сверления и обработки отверстий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 способы применения средств индивидуальной и коллективной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необходимых для изготовления столярных и мебельных изделий из древесины и древесных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подбор и раскрой заготовок, механическую обработку деталей столярных и мебельных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подбор и раскрой заготовок, механическую обработку шаблонов и приспособлений для производства столярных и мебельных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Изготавливать простые столярные тяги и заготовки столярных изделий.</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Облицовывание и механическая обработка заготовок, деталей и изделий из древесины и древесных материалов </w:t>
            </w:r>
          </w:p>
        </w:tc>
        <w:tc>
          <w:tcPr>
            <w:tcW w:w="1134" w:type="pct"/>
            <w:shd w:val="clear" w:color="auto" w:fill="auto"/>
            <w:vAlign w:val="center"/>
          </w:tcPr>
          <w:p w:rsidR="009D0C36" w:rsidRDefault="00B314E2" w:rsidP="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F6213">
              <w:rPr>
                <w:rFonts w:ascii="Times New Roman" w:hAnsi="Times New Roman" w:cs="Times New Roman"/>
                <w:b/>
                <w:sz w:val="24"/>
                <w:szCs w:val="24"/>
              </w:rPr>
              <w:t>4</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особенности различных натуральных и искусственных материалов, используемых при изготовлении мебели;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Свойства выбранных материалов, которые будут иметь значение при эксплуатации изделия;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Свойства и области применения твердой и мягкой древесины;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Процесс изготовления, свойства и области применения древесно-плитных материалов промышленного изготовления (столярные щиты, древесно-стружечные плиты, МДФ, фанерные плиты, многослойная фанера);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Столярные соединения и способы их изготовления;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материалов для облицовывания поверхностей;</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размеры и назначение синтетического шпона, полимерных пленок, декоративно-бумажного слоистого пластика;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Технологические режимы облицовывания прямолинейных деталей и кромок;</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обнаружения, устранения и/или использования дефектов и недостатков выбранных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рабочего места, приспособлений для операций обработки деталей и изделий из древесины на универсальных деревообрабатывающих станках, включая установку и смену режущего инструмента.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Обрабатывать детали и изделия из древесины на универсальных деревообрабатывающих станках.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столярные соединения.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Изготавливать столярные изделия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наладку деревообрабатывающих станков на параметры обработки и оптимальные режимы работы.</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Облицовка поверхностей деталей, узлов, сборочных единиц, изделий из древесины и древесных материалов облицовочными материалами.</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Технологический процесс облицовывания;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Виды шпона по размерам и разрезам;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Пороки древесины;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Приемы </w:t>
            </w:r>
            <w:proofErr w:type="spellStart"/>
            <w:r>
              <w:rPr>
                <w:rFonts w:ascii="Times New Roman" w:hAnsi="Times New Roman" w:cs="Times New Roman"/>
                <w:sz w:val="24"/>
                <w:szCs w:val="24"/>
              </w:rPr>
              <w:t>ребросклеивания</w:t>
            </w:r>
            <w:proofErr w:type="spellEnd"/>
            <w:r>
              <w:rPr>
                <w:rFonts w:ascii="Times New Roman" w:hAnsi="Times New Roman" w:cs="Times New Roman"/>
                <w:sz w:val="24"/>
                <w:szCs w:val="24"/>
              </w:rPr>
              <w:t>, подбор шпона по текстуре и цвету</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набор и </w:t>
            </w:r>
            <w:proofErr w:type="spellStart"/>
            <w:r>
              <w:rPr>
                <w:rFonts w:ascii="Times New Roman" w:hAnsi="Times New Roman" w:cs="Times New Roman"/>
                <w:sz w:val="24"/>
                <w:szCs w:val="24"/>
              </w:rPr>
              <w:t>ребросклеивание</w:t>
            </w:r>
            <w:proofErr w:type="spellEnd"/>
            <w:r>
              <w:rPr>
                <w:rFonts w:ascii="Times New Roman" w:hAnsi="Times New Roman" w:cs="Times New Roman"/>
                <w:sz w:val="24"/>
                <w:szCs w:val="24"/>
              </w:rPr>
              <w:t xml:space="preserve"> строганого, лущеного шпона и искусственных облицовочных материалов для лицевых поверхностей "в рост", "в наклон" с подбором по текстуре и цвету вручную.</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Обработка заготовок, деталей, изделий из древесины на специализированных, специальных станках и другом специализированном деревообрабатывающем оборудовании</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Основы техники и технологии деревообрабатывающего производства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Физико-механические свойства основных пород древесины</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технические характеристики деревообрабатывающего станка, порядок настройки и наладки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безопасной работы на деревообрабатывающих станках</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назначение дереворежущего инструмента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 способы применения средств индивидуальной и коллективной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Подготавливать рабочую зону станка согласно стандарту рабочего места, требованиям производственных и санитарных норм, охраны труда, пожарной безопасности и электробезопасности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приспособления, необходимые для осуществления технологической операции и контроля качества простых деталей и изделий из древесины с требуемой точностью размеров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Отслеживать состояние и износ дереворежущего инструмента, определять его пригодность к работе в соответствии с требуемыми точностью и шероховатостью обработки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Читать чертежи деталей из древесины по технологической карте.</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Разработка технологической документации для реализации технологических процессов</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Нормативно-технологическая документация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Режимы технологических процессов в деревообрабатывающих и мебельных производствах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 средства составления технологических карт, пооперационных маршрутов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w:t>
            </w:r>
            <w:proofErr w:type="spellStart"/>
            <w:r>
              <w:rPr>
                <w:rFonts w:ascii="Times New Roman" w:hAnsi="Times New Roman" w:cs="Times New Roman"/>
                <w:sz w:val="24"/>
                <w:szCs w:val="24"/>
              </w:rPr>
              <w:t>древесиноведения</w:t>
            </w:r>
            <w:proofErr w:type="spellEnd"/>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автоматизированного проектирования деревообрабатывающих и мебельных производств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Специализированные средства программного обеспечения в области деревообработки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автоматизированного проектирования в деревообработке</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согласования технической документации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 xml:space="preserve">Специалист должен уметь: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критерии качества продукции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техническую документацию в соответствии с установленными нормативно-техническими требованиями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специализированные средства программного обеспечения для формирования технологической документации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подбор материалов и комплектующих для выполнения производственного задания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расчеты расхода сырья, материалов и трудозатрат согласно технологическому процессу</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Сборка изделий мебели из древесных материалов</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правил по охране труда и промышленной безопасности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производственной санитарии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правила использования ручного столярного инструмента и электроинструмента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неисправности инструментов и оборудования, используемых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чтения простейшей технической и сборочной документации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Технологию сборки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и требования к качеству используемых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Ассортимент фурнитуры и крепежной арматуры, используемой для изготовления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установки и регулировки крепежной арматуры и фурнитуры, используемой для изготовления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устранения дефектов, обнаруженных при сборке и испытании сборочных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качеству готовых изделий мебели из древесных материалов</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Осуществлять подготовку рабочего места, оборудования и инструментов, необходимых для сборки изделий из древесины и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безопасность организации рабочего места согласно правилам по охране труда и промышленной безопасности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простейшую техническую и сборочную документацию по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инструменты, оборудование и оснастку для установки фурнитуры и крепежной арматуры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исправность типовых инструментов, приспособлений, оснастки и оборудования для сборки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сборку узлов, сборочных единиц и изделий из древесины и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Устранять незначительные дефекты обработки материалов, используемых при сборке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Устанавливать крепежную арматуру и фурнитуру на изделия из древесины и древесных материалов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точность и качество сборки изделий, работу всех составных элементов изделия.</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Подготовка к отделке изделий из древесных материалов</w:t>
            </w:r>
          </w:p>
        </w:tc>
        <w:tc>
          <w:tcPr>
            <w:tcW w:w="1134" w:type="pct"/>
            <w:shd w:val="clear" w:color="auto" w:fill="auto"/>
            <w:vAlign w:val="center"/>
          </w:tcPr>
          <w:p w:rsidR="009D0C36" w:rsidRDefault="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назначение, конструкция и принцип действия приборов и приспособлений для шлифования и нанесения лакокрасочных и защитно-декоративных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оборудования, правила технической эксплуатации, технологический регламент работы оборудования для шлифования и нанесения лакокрасочных и защитно-декоративных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Средства индивидуальной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древесины и древесных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поверхности деталей, узлов и изделий различной сложности поверхностей и конструкций к нанесению защитно-декоративных покрытий.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 пользоваться ручными инструментами и приспособлениями; Пользоваться контрольно-измерительными инструментами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Визуально определять исправность шлифовальных инструментов, приспособлений;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Подготавливать средства индивидуальной защиты к использованию.</w:t>
            </w:r>
          </w:p>
        </w:tc>
      </w:tr>
    </w:tbl>
    <w:p w:rsidR="009D0C36" w:rsidRDefault="009D0C36">
      <w:pPr>
        <w:spacing w:after="0" w:line="360" w:lineRule="auto"/>
        <w:ind w:firstLine="709"/>
        <w:jc w:val="both"/>
        <w:rPr>
          <w:rFonts w:ascii="Times New Roman" w:hAnsi="Times New Roman" w:cs="Times New Roman"/>
          <w:sz w:val="28"/>
          <w:szCs w:val="28"/>
        </w:rPr>
      </w:pPr>
    </w:p>
    <w:p w:rsidR="009D0C36" w:rsidRDefault="00B314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9D0C36" w:rsidRDefault="00B314E2">
      <w:pPr>
        <w:pStyle w:val="2"/>
        <w:spacing w:after="0" w:line="276" w:lineRule="auto"/>
        <w:ind w:firstLine="709"/>
        <w:jc w:val="both"/>
        <w:rPr>
          <w:rFonts w:ascii="Times New Roman" w:hAnsi="Times New Roman"/>
          <w:szCs w:val="28"/>
          <w:lang w:val="ru-RU"/>
        </w:rPr>
      </w:pPr>
      <w:bookmarkStart w:id="7" w:name="_Toc78885655"/>
      <w:bookmarkStart w:id="8" w:name="_Toc135994347"/>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7"/>
      <w:bookmarkEnd w:id="8"/>
    </w:p>
    <w:p w:rsidR="009D0C36" w:rsidRDefault="00B314E2">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9D0C36" w:rsidRDefault="00B314E2">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9D0C36" w:rsidRDefault="00B314E2">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9D0C36" w:rsidRDefault="009D0C36">
      <w:pPr>
        <w:pStyle w:val="afb"/>
        <w:widowControl/>
        <w:rPr>
          <w:rFonts w:ascii="Times New Roman" w:hAnsi="Times New Roman"/>
          <w:szCs w:val="24"/>
          <w:lang w:val="ru-RU"/>
        </w:rPr>
      </w:pPr>
    </w:p>
    <w:tbl>
      <w:tblPr>
        <w:tblStyle w:val="af9"/>
        <w:tblW w:w="5000" w:type="pct"/>
        <w:jc w:val="center"/>
        <w:tblLayout w:type="fixed"/>
        <w:tblLook w:val="04A0" w:firstRow="1" w:lastRow="0" w:firstColumn="1" w:lastColumn="0" w:noHBand="0" w:noVBand="1"/>
      </w:tblPr>
      <w:tblGrid>
        <w:gridCol w:w="988"/>
        <w:gridCol w:w="297"/>
        <w:gridCol w:w="838"/>
        <w:gridCol w:w="849"/>
        <w:gridCol w:w="709"/>
        <w:gridCol w:w="851"/>
        <w:gridCol w:w="849"/>
        <w:gridCol w:w="851"/>
        <w:gridCol w:w="851"/>
        <w:gridCol w:w="1034"/>
        <w:gridCol w:w="1512"/>
      </w:tblGrid>
      <w:tr w:rsidR="009D0C36">
        <w:trPr>
          <w:trHeight w:val="1538"/>
          <w:jc w:val="center"/>
        </w:trPr>
        <w:tc>
          <w:tcPr>
            <w:tcW w:w="513" w:type="pct"/>
            <w:shd w:val="clear" w:color="auto" w:fill="92D050"/>
          </w:tcPr>
          <w:p w:rsidR="009D0C36" w:rsidRDefault="009D0C36">
            <w:pPr>
              <w:jc w:val="center"/>
              <w:rPr>
                <w:b/>
              </w:rPr>
            </w:pPr>
          </w:p>
        </w:tc>
        <w:tc>
          <w:tcPr>
            <w:tcW w:w="3702" w:type="pct"/>
            <w:gridSpan w:val="9"/>
            <w:shd w:val="clear" w:color="auto" w:fill="92D050"/>
          </w:tcPr>
          <w:p w:rsidR="009D0C36" w:rsidRDefault="00B314E2">
            <w:pPr>
              <w:jc w:val="center"/>
              <w:rPr>
                <w:b/>
                <w:sz w:val="22"/>
                <w:szCs w:val="22"/>
              </w:rPr>
            </w:pPr>
            <w:r>
              <w:rPr>
                <w:b/>
                <w:sz w:val="22"/>
                <w:szCs w:val="22"/>
              </w:rPr>
              <w:t>Критерий/Модуль</w:t>
            </w:r>
          </w:p>
        </w:tc>
        <w:tc>
          <w:tcPr>
            <w:tcW w:w="785" w:type="pct"/>
            <w:shd w:val="clear" w:color="auto" w:fill="92D050"/>
            <w:vAlign w:val="center"/>
          </w:tcPr>
          <w:p w:rsidR="009D0C36" w:rsidRDefault="00B314E2">
            <w:pPr>
              <w:jc w:val="center"/>
              <w:rPr>
                <w:b/>
                <w:sz w:val="22"/>
                <w:szCs w:val="22"/>
              </w:rPr>
            </w:pPr>
            <w:r>
              <w:rPr>
                <w:b/>
                <w:sz w:val="22"/>
                <w:szCs w:val="22"/>
              </w:rPr>
              <w:t>Итого баллов за раздел ТРЕБОВАНИЙ КОМПЕТЕНЦИИ</w:t>
            </w:r>
          </w:p>
        </w:tc>
      </w:tr>
      <w:tr w:rsidR="009D0C36">
        <w:trPr>
          <w:trHeight w:val="50"/>
          <w:jc w:val="center"/>
        </w:trPr>
        <w:tc>
          <w:tcPr>
            <w:tcW w:w="513" w:type="pct"/>
            <w:vMerge w:val="restart"/>
            <w:shd w:val="clear" w:color="auto" w:fill="92D050"/>
            <w:vAlign w:val="center"/>
          </w:tcPr>
          <w:p w:rsidR="009D0C36" w:rsidRDefault="00B314E2">
            <w:pPr>
              <w:jc w:val="center"/>
              <w:rPr>
                <w:b/>
                <w:sz w:val="22"/>
                <w:szCs w:val="22"/>
              </w:rPr>
            </w:pPr>
            <w:r>
              <w:rPr>
                <w:b/>
                <w:sz w:val="22"/>
                <w:szCs w:val="22"/>
              </w:rPr>
              <w:t>Разделы ТРЕБОВАНИЙ КОМПЕТЕНЦИИ</w:t>
            </w:r>
          </w:p>
        </w:tc>
        <w:tc>
          <w:tcPr>
            <w:tcW w:w="154" w:type="pct"/>
            <w:shd w:val="clear" w:color="auto" w:fill="92D050"/>
            <w:vAlign w:val="center"/>
          </w:tcPr>
          <w:p w:rsidR="009D0C36" w:rsidRDefault="009D0C36">
            <w:pPr>
              <w:jc w:val="center"/>
              <w:rPr>
                <w:color w:val="FFFFFF" w:themeColor="background1"/>
                <w:sz w:val="22"/>
                <w:szCs w:val="22"/>
              </w:rPr>
            </w:pPr>
          </w:p>
        </w:tc>
        <w:tc>
          <w:tcPr>
            <w:tcW w:w="435"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A</w:t>
            </w:r>
          </w:p>
        </w:tc>
        <w:tc>
          <w:tcPr>
            <w:tcW w:w="441"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Б</w:t>
            </w:r>
          </w:p>
        </w:tc>
        <w:tc>
          <w:tcPr>
            <w:tcW w:w="368"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В</w:t>
            </w:r>
          </w:p>
        </w:tc>
        <w:tc>
          <w:tcPr>
            <w:tcW w:w="442"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Г</w:t>
            </w:r>
          </w:p>
        </w:tc>
        <w:tc>
          <w:tcPr>
            <w:tcW w:w="441"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Д</w:t>
            </w:r>
          </w:p>
        </w:tc>
        <w:tc>
          <w:tcPr>
            <w:tcW w:w="442" w:type="pct"/>
            <w:shd w:val="clear" w:color="auto" w:fill="00B050"/>
          </w:tcPr>
          <w:p w:rsidR="009D0C36" w:rsidRDefault="00B314E2">
            <w:pPr>
              <w:jc w:val="center"/>
              <w:rPr>
                <w:b/>
                <w:color w:val="FFFFFF" w:themeColor="background1"/>
              </w:rPr>
            </w:pPr>
            <w:r>
              <w:rPr>
                <w:b/>
                <w:color w:val="FFFFFF" w:themeColor="background1"/>
              </w:rPr>
              <w:t>Е</w:t>
            </w:r>
          </w:p>
        </w:tc>
        <w:tc>
          <w:tcPr>
            <w:tcW w:w="442" w:type="pct"/>
            <w:shd w:val="clear" w:color="auto" w:fill="00B050"/>
          </w:tcPr>
          <w:p w:rsidR="009D0C36" w:rsidRDefault="00B314E2">
            <w:pPr>
              <w:jc w:val="center"/>
              <w:rPr>
                <w:b/>
                <w:color w:val="FFFFFF" w:themeColor="background1"/>
              </w:rPr>
            </w:pPr>
            <w:r>
              <w:rPr>
                <w:b/>
                <w:color w:val="FFFFFF" w:themeColor="background1"/>
              </w:rPr>
              <w:t>Ж</w:t>
            </w:r>
          </w:p>
        </w:tc>
        <w:tc>
          <w:tcPr>
            <w:tcW w:w="537"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З</w:t>
            </w:r>
          </w:p>
        </w:tc>
        <w:tc>
          <w:tcPr>
            <w:tcW w:w="785" w:type="pct"/>
            <w:shd w:val="clear" w:color="auto" w:fill="00B050"/>
            <w:vAlign w:val="center"/>
          </w:tcPr>
          <w:p w:rsidR="009D0C36" w:rsidRDefault="009D0C36">
            <w:pPr>
              <w:ind w:right="172" w:hanging="176"/>
              <w:jc w:val="both"/>
              <w:rPr>
                <w:b/>
                <w:sz w:val="22"/>
                <w:szCs w:val="22"/>
              </w:rPr>
            </w:pP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1</w:t>
            </w:r>
          </w:p>
        </w:tc>
        <w:tc>
          <w:tcPr>
            <w:tcW w:w="435" w:type="pct"/>
            <w:vAlign w:val="center"/>
          </w:tcPr>
          <w:p w:rsidR="009D0C36" w:rsidRDefault="00997C25" w:rsidP="00997C25">
            <w:pPr>
              <w:jc w:val="center"/>
              <w:rPr>
                <w:sz w:val="22"/>
                <w:szCs w:val="22"/>
              </w:rPr>
            </w:pPr>
            <w:r>
              <w:rPr>
                <w:sz w:val="22"/>
                <w:szCs w:val="22"/>
              </w:rPr>
              <w:t>25</w:t>
            </w: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5</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2</w:t>
            </w:r>
          </w:p>
        </w:tc>
        <w:tc>
          <w:tcPr>
            <w:tcW w:w="435" w:type="pct"/>
            <w:vAlign w:val="center"/>
          </w:tcPr>
          <w:p w:rsidR="009D0C36" w:rsidRDefault="009D0C36">
            <w:pPr>
              <w:jc w:val="center"/>
              <w:rPr>
                <w:sz w:val="22"/>
                <w:szCs w:val="22"/>
              </w:rPr>
            </w:pPr>
          </w:p>
        </w:tc>
        <w:tc>
          <w:tcPr>
            <w:tcW w:w="441" w:type="pct"/>
            <w:vAlign w:val="center"/>
          </w:tcPr>
          <w:p w:rsidR="009D0C36" w:rsidRDefault="00B314E2">
            <w:pPr>
              <w:jc w:val="center"/>
              <w:rPr>
                <w:sz w:val="22"/>
                <w:szCs w:val="22"/>
              </w:rPr>
            </w:pPr>
            <w:r>
              <w:rPr>
                <w:sz w:val="22"/>
                <w:szCs w:val="22"/>
              </w:rPr>
              <w:t>6</w:t>
            </w: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6</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3</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B314E2" w:rsidP="00997C25">
            <w:pPr>
              <w:jc w:val="center"/>
              <w:rPr>
                <w:sz w:val="22"/>
                <w:szCs w:val="22"/>
              </w:rPr>
            </w:pPr>
            <w:r>
              <w:rPr>
                <w:sz w:val="22"/>
                <w:szCs w:val="22"/>
              </w:rPr>
              <w:t>2</w:t>
            </w:r>
            <w:r w:rsidR="00997C25">
              <w:rPr>
                <w:sz w:val="22"/>
                <w:szCs w:val="22"/>
              </w:rPr>
              <w:t>4</w:t>
            </w: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4</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4</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B314E2">
            <w:pPr>
              <w:jc w:val="center"/>
              <w:rPr>
                <w:sz w:val="22"/>
                <w:szCs w:val="22"/>
              </w:rPr>
            </w:pPr>
            <w:r>
              <w:rPr>
                <w:sz w:val="22"/>
                <w:szCs w:val="22"/>
              </w:rPr>
              <w:t>5</w:t>
            </w: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5</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5</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B314E2">
            <w:pPr>
              <w:jc w:val="center"/>
              <w:rPr>
                <w:sz w:val="22"/>
                <w:szCs w:val="22"/>
              </w:rPr>
            </w:pPr>
            <w:r>
              <w:rPr>
                <w:sz w:val="22"/>
                <w:szCs w:val="22"/>
              </w:rPr>
              <w:t>2</w:t>
            </w: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2</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6</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B314E2">
            <w:pPr>
              <w:jc w:val="center"/>
            </w:pPr>
            <w:r>
              <w:t>5</w:t>
            </w: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5</w:t>
            </w:r>
          </w:p>
        </w:tc>
      </w:tr>
      <w:tr w:rsidR="009D0C36">
        <w:trPr>
          <w:trHeight w:val="50"/>
          <w:jc w:val="center"/>
        </w:trPr>
        <w:tc>
          <w:tcPr>
            <w:tcW w:w="513" w:type="pct"/>
            <w:vMerge/>
            <w:shd w:val="clear" w:color="auto" w:fill="92D050"/>
            <w:vAlign w:val="center"/>
          </w:tcPr>
          <w:p w:rsidR="009D0C36" w:rsidRDefault="009D0C36">
            <w:pPr>
              <w:jc w:val="both"/>
              <w:rPr>
                <w:b/>
              </w:rPr>
            </w:pPr>
          </w:p>
        </w:tc>
        <w:tc>
          <w:tcPr>
            <w:tcW w:w="154" w:type="pct"/>
            <w:shd w:val="clear" w:color="auto" w:fill="00B050"/>
            <w:vAlign w:val="center"/>
          </w:tcPr>
          <w:p w:rsidR="009D0C36" w:rsidRDefault="00B314E2">
            <w:pPr>
              <w:jc w:val="center"/>
              <w:rPr>
                <w:b/>
                <w:color w:val="FFFFFF" w:themeColor="background1"/>
              </w:rPr>
            </w:pPr>
            <w:r>
              <w:rPr>
                <w:b/>
                <w:color w:val="FFFFFF" w:themeColor="background1"/>
              </w:rPr>
              <w:t>7</w:t>
            </w:r>
          </w:p>
        </w:tc>
        <w:tc>
          <w:tcPr>
            <w:tcW w:w="435" w:type="pct"/>
            <w:vAlign w:val="center"/>
          </w:tcPr>
          <w:p w:rsidR="009D0C36" w:rsidRDefault="009D0C36">
            <w:pPr>
              <w:jc w:val="center"/>
            </w:pPr>
          </w:p>
        </w:tc>
        <w:tc>
          <w:tcPr>
            <w:tcW w:w="441" w:type="pct"/>
            <w:vAlign w:val="center"/>
          </w:tcPr>
          <w:p w:rsidR="009D0C36" w:rsidRDefault="009D0C36">
            <w:pPr>
              <w:jc w:val="center"/>
            </w:pPr>
          </w:p>
        </w:tc>
        <w:tc>
          <w:tcPr>
            <w:tcW w:w="368" w:type="pct"/>
            <w:vAlign w:val="center"/>
          </w:tcPr>
          <w:p w:rsidR="009D0C36" w:rsidRDefault="009D0C36">
            <w:pPr>
              <w:jc w:val="center"/>
            </w:pPr>
          </w:p>
        </w:tc>
        <w:tc>
          <w:tcPr>
            <w:tcW w:w="442" w:type="pct"/>
            <w:vAlign w:val="center"/>
          </w:tcPr>
          <w:p w:rsidR="009D0C36" w:rsidRDefault="009D0C36">
            <w:pPr>
              <w:jc w:val="center"/>
            </w:pPr>
          </w:p>
        </w:tc>
        <w:tc>
          <w:tcPr>
            <w:tcW w:w="441" w:type="pct"/>
            <w:vAlign w:val="center"/>
          </w:tcPr>
          <w:p w:rsidR="009D0C36" w:rsidRDefault="009D0C36">
            <w:pPr>
              <w:jc w:val="center"/>
            </w:pPr>
          </w:p>
        </w:tc>
        <w:tc>
          <w:tcPr>
            <w:tcW w:w="442" w:type="pct"/>
          </w:tcPr>
          <w:p w:rsidR="009D0C36" w:rsidRDefault="009D0C36">
            <w:pPr>
              <w:jc w:val="center"/>
            </w:pPr>
          </w:p>
        </w:tc>
        <w:tc>
          <w:tcPr>
            <w:tcW w:w="442" w:type="pct"/>
          </w:tcPr>
          <w:p w:rsidR="009D0C36" w:rsidRDefault="00B314E2">
            <w:pPr>
              <w:jc w:val="center"/>
            </w:pPr>
            <w:r>
              <w:t>21</w:t>
            </w:r>
          </w:p>
        </w:tc>
        <w:tc>
          <w:tcPr>
            <w:tcW w:w="537" w:type="pct"/>
            <w:vAlign w:val="center"/>
          </w:tcPr>
          <w:p w:rsidR="009D0C36" w:rsidRDefault="009D0C36">
            <w:pPr>
              <w:jc w:val="center"/>
            </w:pPr>
          </w:p>
        </w:tc>
        <w:tc>
          <w:tcPr>
            <w:tcW w:w="785" w:type="pct"/>
            <w:shd w:val="clear" w:color="auto" w:fill="F2F2F2" w:themeFill="background1" w:themeFillShade="F2"/>
            <w:vAlign w:val="center"/>
          </w:tcPr>
          <w:p w:rsidR="009D0C36" w:rsidRDefault="00B314E2">
            <w:pPr>
              <w:jc w:val="center"/>
            </w:pPr>
            <w:r>
              <w:t>21</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8</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97C25">
            <w:pPr>
              <w:jc w:val="center"/>
              <w:rPr>
                <w:sz w:val="22"/>
                <w:szCs w:val="22"/>
              </w:rPr>
            </w:pPr>
            <w:r>
              <w:rPr>
                <w:sz w:val="22"/>
                <w:szCs w:val="22"/>
              </w:rPr>
              <w:t>12</w:t>
            </w:r>
          </w:p>
        </w:tc>
        <w:tc>
          <w:tcPr>
            <w:tcW w:w="785" w:type="pct"/>
            <w:shd w:val="clear" w:color="auto" w:fill="F2F2F2" w:themeFill="background1" w:themeFillShade="F2"/>
            <w:vAlign w:val="center"/>
          </w:tcPr>
          <w:p w:rsidR="009D0C36" w:rsidRDefault="00997C25">
            <w:pPr>
              <w:jc w:val="center"/>
              <w:rPr>
                <w:sz w:val="22"/>
                <w:szCs w:val="22"/>
              </w:rPr>
            </w:pPr>
            <w:r>
              <w:rPr>
                <w:sz w:val="22"/>
                <w:szCs w:val="22"/>
              </w:rPr>
              <w:t>12</w:t>
            </w:r>
          </w:p>
        </w:tc>
      </w:tr>
      <w:tr w:rsidR="009D0C36">
        <w:trPr>
          <w:trHeight w:val="50"/>
          <w:jc w:val="center"/>
        </w:trPr>
        <w:tc>
          <w:tcPr>
            <w:tcW w:w="667" w:type="pct"/>
            <w:gridSpan w:val="2"/>
            <w:shd w:val="clear" w:color="auto" w:fill="00B050"/>
            <w:vAlign w:val="center"/>
          </w:tcPr>
          <w:p w:rsidR="009D0C36" w:rsidRDefault="00B314E2">
            <w:pPr>
              <w:jc w:val="center"/>
              <w:rPr>
                <w:sz w:val="22"/>
                <w:szCs w:val="22"/>
              </w:rPr>
            </w:pPr>
            <w:r>
              <w:rPr>
                <w:b/>
                <w:sz w:val="22"/>
                <w:szCs w:val="22"/>
              </w:rPr>
              <w:t>Итого баллов за критерий/модуль</w:t>
            </w:r>
          </w:p>
        </w:tc>
        <w:tc>
          <w:tcPr>
            <w:tcW w:w="435"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5</w:t>
            </w:r>
          </w:p>
        </w:tc>
        <w:tc>
          <w:tcPr>
            <w:tcW w:w="441" w:type="pct"/>
            <w:shd w:val="clear" w:color="auto" w:fill="F2F2F2" w:themeFill="background1" w:themeFillShade="F2"/>
            <w:vAlign w:val="center"/>
          </w:tcPr>
          <w:p w:rsidR="009D0C36" w:rsidRDefault="00B314E2">
            <w:pPr>
              <w:jc w:val="center"/>
              <w:rPr>
                <w:sz w:val="22"/>
                <w:szCs w:val="22"/>
              </w:rPr>
            </w:pPr>
            <w:r>
              <w:rPr>
                <w:sz w:val="22"/>
                <w:szCs w:val="22"/>
              </w:rPr>
              <w:t>6</w:t>
            </w:r>
          </w:p>
        </w:tc>
        <w:tc>
          <w:tcPr>
            <w:tcW w:w="368"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4</w:t>
            </w:r>
          </w:p>
        </w:tc>
        <w:tc>
          <w:tcPr>
            <w:tcW w:w="442" w:type="pct"/>
            <w:shd w:val="clear" w:color="auto" w:fill="F2F2F2" w:themeFill="background1" w:themeFillShade="F2"/>
            <w:vAlign w:val="center"/>
          </w:tcPr>
          <w:p w:rsidR="009D0C36" w:rsidRDefault="00B314E2">
            <w:pPr>
              <w:jc w:val="center"/>
              <w:rPr>
                <w:sz w:val="22"/>
                <w:szCs w:val="22"/>
              </w:rPr>
            </w:pPr>
            <w:r>
              <w:rPr>
                <w:sz w:val="22"/>
                <w:szCs w:val="22"/>
              </w:rPr>
              <w:t>5</w:t>
            </w:r>
          </w:p>
        </w:tc>
        <w:tc>
          <w:tcPr>
            <w:tcW w:w="441" w:type="pct"/>
            <w:shd w:val="clear" w:color="auto" w:fill="F2F2F2" w:themeFill="background1" w:themeFillShade="F2"/>
            <w:vAlign w:val="center"/>
          </w:tcPr>
          <w:p w:rsidR="009D0C36" w:rsidRDefault="00B314E2">
            <w:pPr>
              <w:jc w:val="center"/>
              <w:rPr>
                <w:sz w:val="22"/>
                <w:szCs w:val="22"/>
              </w:rPr>
            </w:pPr>
            <w:r>
              <w:rPr>
                <w:sz w:val="22"/>
                <w:szCs w:val="22"/>
              </w:rPr>
              <w:t>2</w:t>
            </w:r>
          </w:p>
        </w:tc>
        <w:tc>
          <w:tcPr>
            <w:tcW w:w="442" w:type="pct"/>
            <w:shd w:val="clear" w:color="auto" w:fill="F2F2F2" w:themeFill="background1" w:themeFillShade="F2"/>
            <w:vAlign w:val="center"/>
          </w:tcPr>
          <w:p w:rsidR="009D0C36" w:rsidRDefault="00B314E2">
            <w:pPr>
              <w:jc w:val="center"/>
              <w:rPr>
                <w:sz w:val="22"/>
                <w:szCs w:val="22"/>
              </w:rPr>
            </w:pPr>
            <w:r>
              <w:rPr>
                <w:sz w:val="22"/>
                <w:szCs w:val="22"/>
              </w:rPr>
              <w:t>5</w:t>
            </w:r>
          </w:p>
        </w:tc>
        <w:tc>
          <w:tcPr>
            <w:tcW w:w="442" w:type="pct"/>
            <w:shd w:val="clear" w:color="auto" w:fill="F2F2F2" w:themeFill="background1" w:themeFillShade="F2"/>
            <w:vAlign w:val="center"/>
          </w:tcPr>
          <w:p w:rsidR="009D0C36" w:rsidRDefault="00B314E2">
            <w:pPr>
              <w:jc w:val="center"/>
              <w:rPr>
                <w:sz w:val="22"/>
                <w:szCs w:val="22"/>
              </w:rPr>
            </w:pPr>
            <w:r>
              <w:rPr>
                <w:sz w:val="22"/>
                <w:szCs w:val="22"/>
              </w:rPr>
              <w:t>21</w:t>
            </w:r>
          </w:p>
        </w:tc>
        <w:tc>
          <w:tcPr>
            <w:tcW w:w="537" w:type="pct"/>
            <w:shd w:val="clear" w:color="auto" w:fill="F2F2F2" w:themeFill="background1" w:themeFillShade="F2"/>
            <w:vAlign w:val="center"/>
          </w:tcPr>
          <w:p w:rsidR="009D0C36" w:rsidRDefault="00997C25">
            <w:pPr>
              <w:jc w:val="center"/>
              <w:rPr>
                <w:sz w:val="22"/>
                <w:szCs w:val="22"/>
              </w:rPr>
            </w:pPr>
            <w:r>
              <w:rPr>
                <w:sz w:val="22"/>
                <w:szCs w:val="22"/>
              </w:rPr>
              <w:t>12</w:t>
            </w:r>
          </w:p>
        </w:tc>
        <w:tc>
          <w:tcPr>
            <w:tcW w:w="785" w:type="pct"/>
            <w:shd w:val="clear" w:color="auto" w:fill="F2F2F2" w:themeFill="background1" w:themeFillShade="F2"/>
            <w:vAlign w:val="center"/>
          </w:tcPr>
          <w:p w:rsidR="009D0C36" w:rsidRDefault="00B314E2">
            <w:pPr>
              <w:jc w:val="center"/>
              <w:rPr>
                <w:b/>
                <w:sz w:val="22"/>
                <w:szCs w:val="22"/>
              </w:rPr>
            </w:pPr>
            <w:r>
              <w:rPr>
                <w:b/>
                <w:sz w:val="22"/>
                <w:szCs w:val="22"/>
              </w:rPr>
              <w:t>100</w:t>
            </w:r>
          </w:p>
        </w:tc>
      </w:tr>
    </w:tbl>
    <w:p w:rsidR="009D0C36" w:rsidRDefault="009D0C36">
      <w:pPr>
        <w:pStyle w:val="-21"/>
        <w:spacing w:before="0" w:after="0" w:line="240" w:lineRule="auto"/>
        <w:ind w:firstLine="709"/>
        <w:rPr>
          <w:rFonts w:ascii="Times New Roman" w:hAnsi="Times New Roman"/>
          <w:szCs w:val="28"/>
        </w:rPr>
      </w:pPr>
    </w:p>
    <w:p w:rsidR="009D0C36" w:rsidRDefault="00B314E2">
      <w:pPr>
        <w:pStyle w:val="-21"/>
        <w:spacing w:before="0" w:after="0"/>
        <w:ind w:firstLine="709"/>
        <w:jc w:val="both"/>
        <w:rPr>
          <w:rFonts w:ascii="Times New Roman" w:hAnsi="Times New Roman"/>
          <w:sz w:val="24"/>
        </w:rPr>
      </w:pPr>
      <w:bookmarkStart w:id="9" w:name="_Toc135994348"/>
      <w:r>
        <w:rPr>
          <w:rFonts w:ascii="Times New Roman" w:hAnsi="Times New Roman"/>
          <w:sz w:val="24"/>
        </w:rPr>
        <w:t>1.4. СПЕЦИФИКАЦИЯ ОЦЕНКИ КОМПЕТЕНЦИИ</w:t>
      </w:r>
      <w:bookmarkEnd w:id="9"/>
    </w:p>
    <w:p w:rsidR="009D0C36" w:rsidRDefault="00B314E2" w:rsidP="00997C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9D0C36" w:rsidRDefault="00B314E2" w:rsidP="00997C25">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9D0C36" w:rsidRDefault="00B314E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9D0C36">
        <w:tc>
          <w:tcPr>
            <w:tcW w:w="1851" w:type="pct"/>
            <w:gridSpan w:val="2"/>
            <w:shd w:val="clear" w:color="auto" w:fill="92D050"/>
          </w:tcPr>
          <w:p w:rsidR="009D0C36" w:rsidRDefault="00B314E2">
            <w:pPr>
              <w:jc w:val="center"/>
              <w:rPr>
                <w:b/>
                <w:sz w:val="24"/>
                <w:szCs w:val="24"/>
              </w:rPr>
            </w:pPr>
            <w:r>
              <w:rPr>
                <w:b/>
                <w:sz w:val="24"/>
                <w:szCs w:val="24"/>
              </w:rPr>
              <w:t>Критерий</w:t>
            </w:r>
          </w:p>
        </w:tc>
        <w:tc>
          <w:tcPr>
            <w:tcW w:w="3149" w:type="pct"/>
            <w:shd w:val="clear" w:color="auto" w:fill="92D050"/>
          </w:tcPr>
          <w:p w:rsidR="009D0C36" w:rsidRDefault="00B314E2">
            <w:pPr>
              <w:jc w:val="center"/>
              <w:rPr>
                <w:b/>
                <w:sz w:val="24"/>
                <w:szCs w:val="24"/>
              </w:rPr>
            </w:pPr>
            <w:r>
              <w:rPr>
                <w:b/>
                <w:sz w:val="24"/>
                <w:szCs w:val="24"/>
              </w:rPr>
              <w:t>Методика проверки навыков в критерии</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9D0C36" w:rsidRDefault="00B314E2">
            <w:pPr>
              <w:jc w:val="both"/>
              <w:rPr>
                <w:sz w:val="24"/>
                <w:szCs w:val="24"/>
              </w:rPr>
            </w:pPr>
            <w:r>
              <w:rPr>
                <w:b/>
                <w:sz w:val="24"/>
                <w:szCs w:val="24"/>
              </w:rPr>
              <w:t>Соблюдение конструкторско-технологической, нормативной документации, ОТ и ТБ</w:t>
            </w:r>
          </w:p>
        </w:tc>
        <w:tc>
          <w:tcPr>
            <w:tcW w:w="3149" w:type="pct"/>
            <w:shd w:val="clear" w:color="auto" w:fill="auto"/>
          </w:tcPr>
          <w:p w:rsidR="009D0C36" w:rsidRDefault="00B314E2">
            <w:pPr>
              <w:jc w:val="both"/>
              <w:rPr>
                <w:sz w:val="24"/>
                <w:szCs w:val="24"/>
              </w:rPr>
            </w:pPr>
            <w:r>
              <w:rPr>
                <w:sz w:val="24"/>
                <w:szCs w:val="24"/>
              </w:rPr>
              <w:t>Наблюдение за организацией рабочего места, использования в соответствии с назначением производственного и контрольно-измерительного инструмента, соблюдения требований ОТ и ТБ, использования СИЗ.</w:t>
            </w:r>
          </w:p>
          <w:p w:rsidR="009D0C36" w:rsidRDefault="00B314E2">
            <w:pPr>
              <w:jc w:val="both"/>
              <w:rPr>
                <w:b/>
                <w:sz w:val="24"/>
                <w:szCs w:val="24"/>
              </w:rPr>
            </w:pPr>
            <w:r>
              <w:rPr>
                <w:b/>
                <w:sz w:val="24"/>
                <w:szCs w:val="24"/>
              </w:rPr>
              <w:t>Измерения геометрические</w:t>
            </w:r>
          </w:p>
          <w:p w:rsidR="009D0C36" w:rsidRDefault="00B314E2">
            <w:pPr>
              <w:jc w:val="both"/>
              <w:rPr>
                <w:sz w:val="24"/>
                <w:szCs w:val="24"/>
              </w:rPr>
            </w:pPr>
            <w:r>
              <w:rPr>
                <w:sz w:val="24"/>
                <w:szCs w:val="24"/>
              </w:rPr>
              <w:t xml:space="preserve">Применение контрольно-измерительных инструментов для определения линейных размеров, </w:t>
            </w:r>
            <w:proofErr w:type="spellStart"/>
            <w:r>
              <w:rPr>
                <w:sz w:val="24"/>
                <w:szCs w:val="24"/>
              </w:rPr>
              <w:t>коллинеарности</w:t>
            </w:r>
            <w:proofErr w:type="spellEnd"/>
            <w:r>
              <w:rPr>
                <w:sz w:val="24"/>
                <w:szCs w:val="24"/>
              </w:rPr>
              <w:t xml:space="preserve">. </w:t>
            </w:r>
          </w:p>
          <w:p w:rsidR="009D0C36" w:rsidRDefault="00B314E2">
            <w:pPr>
              <w:jc w:val="both"/>
              <w:rPr>
                <w:sz w:val="24"/>
                <w:szCs w:val="24"/>
              </w:rPr>
            </w:pPr>
            <w:r>
              <w:rPr>
                <w:sz w:val="24"/>
                <w:szCs w:val="24"/>
              </w:rPr>
              <w:t xml:space="preserve">Проверяется соответствие чертежу деталей, частей, узлов и сборочных единиц, а в результате - готового изделия. Визуальная до, </w:t>
            </w:r>
            <w:proofErr w:type="gramStart"/>
            <w:r>
              <w:rPr>
                <w:sz w:val="24"/>
                <w:szCs w:val="24"/>
              </w:rPr>
              <w:t>во время</w:t>
            </w:r>
            <w:proofErr w:type="gramEnd"/>
            <w:r>
              <w:rPr>
                <w:sz w:val="24"/>
                <w:szCs w:val="24"/>
              </w:rPr>
              <w:t xml:space="preserve"> и после склеивания. </w:t>
            </w:r>
          </w:p>
          <w:p w:rsidR="009D0C36" w:rsidRDefault="00B314E2">
            <w:pPr>
              <w:jc w:val="both"/>
              <w:rPr>
                <w:sz w:val="24"/>
                <w:szCs w:val="24"/>
              </w:rPr>
            </w:pPr>
            <w:r>
              <w:rPr>
                <w:sz w:val="24"/>
                <w:szCs w:val="24"/>
              </w:rPr>
              <w:t xml:space="preserve">В процессе изготовления, когда участник готов к склеиванию изделия он извещает об этом экспертов и в процессе склеивания ведется наблюдение двумя экспертам, что склеивание производится в соответствии с заданием, установлены все необходимые </w:t>
            </w:r>
            <w:r>
              <w:rPr>
                <w:sz w:val="24"/>
                <w:szCs w:val="24"/>
              </w:rPr>
              <w:lastRenderedPageBreak/>
              <w:t xml:space="preserve">соединительные элементы, их количество и расположение соответствует чертежам, соединения в узлах, виды шипов и т.п. также согласуются с заданием. Если в процессе склеивания эксперты видят отклонения в работе участника, которое будет скрыто после склеивания, то это фиксируется в протоколе отклонений и вносится в оценочный лист. </w:t>
            </w:r>
          </w:p>
          <w:p w:rsidR="009D0C36" w:rsidRDefault="00B314E2">
            <w:pPr>
              <w:jc w:val="both"/>
              <w:rPr>
                <w:sz w:val="24"/>
                <w:szCs w:val="24"/>
              </w:rPr>
            </w:pPr>
            <w:r>
              <w:rPr>
                <w:sz w:val="24"/>
                <w:szCs w:val="24"/>
              </w:rPr>
              <w:t>После склеивания оценивается количество отклонений от чертежа как для каждой сборочной единицы, например: конус на ножках, фаски, зазоры, пазы, скосы и т.п., так и отсутствие деталей, частей, готовых сборочных единиц внутри изделия.</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rsidR="009D0C36" w:rsidRDefault="00B314E2">
            <w:pPr>
              <w:jc w:val="both"/>
              <w:rPr>
                <w:sz w:val="24"/>
                <w:szCs w:val="24"/>
              </w:rPr>
            </w:pPr>
            <w:r>
              <w:rPr>
                <w:b/>
                <w:sz w:val="24"/>
                <w:szCs w:val="24"/>
              </w:rPr>
              <w:t>Подбор и первичная обработка материала.  Разметка соединений и маркировка деталей.</w:t>
            </w:r>
          </w:p>
        </w:tc>
        <w:tc>
          <w:tcPr>
            <w:tcW w:w="3149" w:type="pct"/>
            <w:shd w:val="clear" w:color="auto" w:fill="auto"/>
          </w:tcPr>
          <w:p w:rsidR="009D0C36" w:rsidRDefault="00B314E2">
            <w:pPr>
              <w:jc w:val="both"/>
              <w:rPr>
                <w:sz w:val="24"/>
                <w:szCs w:val="24"/>
              </w:rPr>
            </w:pPr>
            <w:r>
              <w:rPr>
                <w:sz w:val="24"/>
                <w:szCs w:val="24"/>
              </w:rPr>
              <w:t>Подсчет изготовленных деталей, подсчет замененных деталей. Для изготовленных заготовок из чернового материала произведение замеров основных габаритов и сечений измерительными инструментами - электронный угломер, угольник, электронный штангенциркуль, линейка. Изготовление заготовки - наблюдение не менее чем двумя экспертами визуально, при необходимости с участием одного эксперта, кроме компатриота, в работе участника при работе на станках в качестве второго номера с соблюдением всех мер техники безопасности и охраны труда. Оценивается создание черновой заготовки из массива древесины с учетом правильного использования станков (форматно-</w:t>
            </w:r>
            <w:proofErr w:type="spellStart"/>
            <w:r>
              <w:rPr>
                <w:sz w:val="24"/>
                <w:szCs w:val="24"/>
              </w:rPr>
              <w:t>раскроечного</w:t>
            </w:r>
            <w:proofErr w:type="spellEnd"/>
            <w:r>
              <w:rPr>
                <w:sz w:val="24"/>
                <w:szCs w:val="24"/>
              </w:rPr>
              <w:t>, фуговального, рейсмусового), создание базовой поверхности, формирование необходимой геометрии заготовки - соблюдение углов, толщины, ширины, высоты, соответствие габаритов черновой заготовки спецификации проверяется угломером и измерительными инструментами.</w:t>
            </w:r>
          </w:p>
          <w:p w:rsidR="009D0C36" w:rsidRDefault="00B314E2">
            <w:pPr>
              <w:jc w:val="both"/>
              <w:rPr>
                <w:sz w:val="24"/>
                <w:szCs w:val="24"/>
              </w:rPr>
            </w:pPr>
            <w:r>
              <w:rPr>
                <w:sz w:val="24"/>
                <w:szCs w:val="24"/>
              </w:rPr>
              <w:t>Разметка проверяется визуально при проверке изготовления соединений. Может быть выполнена любым удобным участнику способом, позволяющим впоследствии удалить ее без изменения качества и размеров изделия.</w:t>
            </w:r>
          </w:p>
          <w:p w:rsidR="009D0C36" w:rsidRDefault="00B314E2">
            <w:pPr>
              <w:jc w:val="both"/>
              <w:rPr>
                <w:sz w:val="24"/>
                <w:szCs w:val="24"/>
              </w:rPr>
            </w:pPr>
            <w:r>
              <w:rPr>
                <w:sz w:val="24"/>
                <w:szCs w:val="24"/>
              </w:rPr>
              <w:t>Проверяется наличие любого вида маркировки (треугольниками, цифрами, символьная и др.) на деталях, которые в дальнейшем будут соединены в узлы и сборочные единицы, разметка для формирования соединений. Проверяется визуально до склеивания, после чего детали собираются экспертами в узел или сборочную единицу согласно сделанной маркировке и, если сборка получается в соответствии с чертежом, маркировка признается верной.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В</w:t>
            </w:r>
          </w:p>
        </w:tc>
        <w:tc>
          <w:tcPr>
            <w:tcW w:w="1569" w:type="pct"/>
            <w:shd w:val="clear" w:color="auto" w:fill="92D050"/>
          </w:tcPr>
          <w:p w:rsidR="009D0C36" w:rsidRDefault="00B314E2">
            <w:pPr>
              <w:jc w:val="both"/>
              <w:rPr>
                <w:sz w:val="24"/>
                <w:szCs w:val="24"/>
              </w:rPr>
            </w:pPr>
            <w:r>
              <w:rPr>
                <w:b/>
                <w:sz w:val="24"/>
                <w:szCs w:val="24"/>
              </w:rPr>
              <w:t>Изготовление деталей и соединений из древесины и древесных материалов</w:t>
            </w:r>
          </w:p>
        </w:tc>
        <w:tc>
          <w:tcPr>
            <w:tcW w:w="3149" w:type="pct"/>
            <w:shd w:val="clear" w:color="auto" w:fill="auto"/>
          </w:tcPr>
          <w:p w:rsidR="009D0C36" w:rsidRDefault="00B314E2">
            <w:pPr>
              <w:jc w:val="both"/>
              <w:rPr>
                <w:sz w:val="24"/>
                <w:szCs w:val="24"/>
              </w:rPr>
            </w:pPr>
            <w:r>
              <w:rPr>
                <w:sz w:val="24"/>
                <w:szCs w:val="24"/>
              </w:rPr>
              <w:t xml:space="preserve">Визуально проверяется количество изготовленных деталей, подготовленные соединения. Внутренние части деталей и соединений проверяются до склеивания на точность и соответствие друг другу по размерам (в </w:t>
            </w:r>
            <w:proofErr w:type="spellStart"/>
            <w:r>
              <w:rPr>
                <w:sz w:val="24"/>
                <w:szCs w:val="24"/>
              </w:rPr>
              <w:t>т.ч</w:t>
            </w:r>
            <w:proofErr w:type="spellEnd"/>
            <w:r>
              <w:rPr>
                <w:sz w:val="24"/>
                <w:szCs w:val="24"/>
              </w:rPr>
              <w:t xml:space="preserve">. глубина и длина шипов, гнезд), единообразие одинаковых деталей, плотности соединения, прямолинейность, чистоту и аккуратность поверхностей. Проверка соединений до склеивания производится </w:t>
            </w:r>
            <w:r>
              <w:rPr>
                <w:sz w:val="24"/>
                <w:szCs w:val="24"/>
              </w:rPr>
              <w:lastRenderedPageBreak/>
              <w:t>измерением внутренних частей соединений металлической линейкой, штангенциркулем, малкой, сравнением одинаковых деталей по размерам измерительными приборами и визуально, визуальное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Г</w:t>
            </w:r>
          </w:p>
        </w:tc>
        <w:tc>
          <w:tcPr>
            <w:tcW w:w="1569" w:type="pct"/>
            <w:shd w:val="clear" w:color="auto" w:fill="92D050"/>
          </w:tcPr>
          <w:p w:rsidR="009D0C36" w:rsidRDefault="00B314E2">
            <w:pPr>
              <w:jc w:val="both"/>
              <w:rPr>
                <w:sz w:val="24"/>
                <w:szCs w:val="24"/>
              </w:rPr>
            </w:pPr>
            <w:r>
              <w:rPr>
                <w:b/>
                <w:sz w:val="24"/>
                <w:szCs w:val="24"/>
              </w:rPr>
              <w:t>Фанерование шпоном</w:t>
            </w:r>
          </w:p>
        </w:tc>
        <w:tc>
          <w:tcPr>
            <w:tcW w:w="3149" w:type="pct"/>
            <w:shd w:val="clear" w:color="auto" w:fill="auto"/>
          </w:tcPr>
          <w:p w:rsidR="009D0C36" w:rsidRDefault="00B314E2">
            <w:pPr>
              <w:jc w:val="both"/>
              <w:rPr>
                <w:sz w:val="24"/>
                <w:szCs w:val="24"/>
              </w:rPr>
            </w:pPr>
            <w:r>
              <w:rPr>
                <w:sz w:val="24"/>
                <w:szCs w:val="24"/>
              </w:rPr>
              <w:t>Оценивается составление эскиза/чертежа «рубашки», наличие на эскизе указаний на виды используемого шпона, направление волокон в деталях. На выполненном фанеровании визуально проверяется количество изготовленных деталей, количество и качество соединений деталей в «рубашке», соответствие эскизу/чертежу по рисунку, расположению видов шпона и направлению волокон деталей относительно изделия и друг друга.</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Д</w:t>
            </w:r>
          </w:p>
        </w:tc>
        <w:tc>
          <w:tcPr>
            <w:tcW w:w="1569" w:type="pct"/>
            <w:shd w:val="clear" w:color="auto" w:fill="92D050"/>
          </w:tcPr>
          <w:p w:rsidR="009D0C36" w:rsidRDefault="00B314E2">
            <w:pPr>
              <w:jc w:val="both"/>
              <w:rPr>
                <w:sz w:val="24"/>
                <w:szCs w:val="24"/>
              </w:rPr>
            </w:pPr>
            <w:r>
              <w:rPr>
                <w:b/>
                <w:sz w:val="24"/>
                <w:szCs w:val="24"/>
              </w:rPr>
              <w:t>Токарные работы</w:t>
            </w:r>
          </w:p>
        </w:tc>
        <w:tc>
          <w:tcPr>
            <w:tcW w:w="3149" w:type="pct"/>
            <w:shd w:val="clear" w:color="auto" w:fill="auto"/>
          </w:tcPr>
          <w:p w:rsidR="009D0C36" w:rsidRDefault="00B314E2">
            <w:pPr>
              <w:jc w:val="both"/>
              <w:rPr>
                <w:sz w:val="24"/>
                <w:szCs w:val="24"/>
              </w:rPr>
            </w:pPr>
            <w:r>
              <w:rPr>
                <w:sz w:val="24"/>
                <w:szCs w:val="24"/>
              </w:rPr>
              <w:t xml:space="preserve">Проверяется количество и качество изготовленных художественных и декоративные элементов/деталей, требующих для изготовления токарного станка. Оценивается визуально непосредственно работа на токарном станке при изготовлении тел вращения, использование резцов, качество изготовлении одной или нескольких деталей изделия из одной или нескольких заготовок. Наблюдение за ходом выполнения работ - подбором, центрированием и фиксацией заготовки, подбором соответствующих резцов, угол наклона резца, глубина и качество реза - наличие сколов, </w:t>
            </w:r>
            <w:proofErr w:type="spellStart"/>
            <w:r>
              <w:rPr>
                <w:sz w:val="24"/>
                <w:szCs w:val="24"/>
              </w:rPr>
              <w:t>вырывов</w:t>
            </w:r>
            <w:proofErr w:type="spellEnd"/>
            <w:r>
              <w:rPr>
                <w:sz w:val="24"/>
                <w:szCs w:val="24"/>
              </w:rPr>
              <w:t>, общее качество поверхности.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Е</w:t>
            </w:r>
          </w:p>
        </w:tc>
        <w:tc>
          <w:tcPr>
            <w:tcW w:w="1569" w:type="pct"/>
            <w:shd w:val="clear" w:color="auto" w:fill="92D050"/>
          </w:tcPr>
          <w:p w:rsidR="009D0C36" w:rsidRDefault="00B314E2">
            <w:pPr>
              <w:jc w:val="both"/>
              <w:rPr>
                <w:b/>
                <w:sz w:val="24"/>
                <w:szCs w:val="24"/>
              </w:rPr>
            </w:pPr>
            <w:r>
              <w:rPr>
                <w:b/>
                <w:sz w:val="24"/>
                <w:szCs w:val="24"/>
              </w:rPr>
              <w:t>Конструирование, моделирование и программирование для станка с ЧПУ</w:t>
            </w:r>
          </w:p>
        </w:tc>
        <w:tc>
          <w:tcPr>
            <w:tcW w:w="3149" w:type="pct"/>
            <w:shd w:val="clear" w:color="auto" w:fill="auto"/>
          </w:tcPr>
          <w:p w:rsidR="009D0C36" w:rsidRDefault="00B314E2">
            <w:pPr>
              <w:jc w:val="both"/>
              <w:rPr>
                <w:sz w:val="24"/>
                <w:szCs w:val="24"/>
              </w:rPr>
            </w:pPr>
            <w:r>
              <w:rPr>
                <w:sz w:val="24"/>
                <w:szCs w:val="24"/>
              </w:rPr>
              <w:t xml:space="preserve">Оценивается создание чертежа заданного узла/сборочной единицы в одной из специализированных графических программ CAD/CAM типа системы Базис или аналогов - наблюдение не менее, чем двумя экспертами за процессом создания чертежа и владением программными инструментами, итоговая соразмерность, пропорциональность, схожесть чертежа с </w:t>
            </w:r>
            <w:proofErr w:type="spellStart"/>
            <w:r>
              <w:rPr>
                <w:sz w:val="24"/>
                <w:szCs w:val="24"/>
              </w:rPr>
              <w:t>заданнием</w:t>
            </w:r>
            <w:proofErr w:type="spellEnd"/>
            <w:r>
              <w:rPr>
                <w:sz w:val="24"/>
                <w:szCs w:val="24"/>
              </w:rPr>
              <w:t xml:space="preserve">, передача модели в управляющую программу для станка с ЧПУ – раскрой, облицовка, присадка, </w:t>
            </w:r>
            <w:r>
              <w:rPr>
                <w:sz w:val="24"/>
                <w:szCs w:val="24"/>
              </w:rPr>
              <w:lastRenderedPageBreak/>
              <w:t>подбор необходимого инструмента в программе, визуализация процесса изготовления детали.</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Ж</w:t>
            </w:r>
          </w:p>
        </w:tc>
        <w:tc>
          <w:tcPr>
            <w:tcW w:w="1569" w:type="pct"/>
            <w:shd w:val="clear" w:color="auto" w:fill="92D050"/>
          </w:tcPr>
          <w:p w:rsidR="009D0C36" w:rsidRDefault="00B314E2">
            <w:pPr>
              <w:jc w:val="both"/>
              <w:rPr>
                <w:b/>
                <w:sz w:val="24"/>
                <w:szCs w:val="24"/>
              </w:rPr>
            </w:pPr>
            <w:r>
              <w:rPr>
                <w:b/>
                <w:sz w:val="24"/>
                <w:szCs w:val="24"/>
              </w:rPr>
              <w:t>Сборка</w:t>
            </w:r>
          </w:p>
        </w:tc>
        <w:tc>
          <w:tcPr>
            <w:tcW w:w="3149" w:type="pct"/>
            <w:shd w:val="clear" w:color="auto" w:fill="auto"/>
          </w:tcPr>
          <w:p w:rsidR="009D0C36" w:rsidRDefault="00B314E2">
            <w:pPr>
              <w:jc w:val="both"/>
              <w:rPr>
                <w:sz w:val="24"/>
                <w:szCs w:val="24"/>
              </w:rPr>
            </w:pPr>
            <w:r>
              <w:rPr>
                <w:sz w:val="24"/>
                <w:szCs w:val="24"/>
              </w:rPr>
              <w:t xml:space="preserve">Сборочные единицы, узлы, декоративные и художественные элементы изделия визуально и тактильно проверяются на плотность, правильность, 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зазора между склеенными деталями, механическим щупом толщиной 0,25 мм проверяется глубина зазора и подгонка стыков. </w:t>
            </w:r>
          </w:p>
          <w:p w:rsidR="009D0C36" w:rsidRDefault="00B314E2">
            <w:pPr>
              <w:jc w:val="both"/>
              <w:rPr>
                <w:sz w:val="24"/>
                <w:szCs w:val="24"/>
              </w:rPr>
            </w:pPr>
            <w:r>
              <w:rPr>
                <w:sz w:val="24"/>
                <w:szCs w:val="24"/>
              </w:rPr>
              <w:t xml:space="preserve">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w:t>
            </w:r>
            <w:proofErr w:type="spellStart"/>
            <w:r>
              <w:rPr>
                <w:sz w:val="24"/>
                <w:szCs w:val="24"/>
              </w:rPr>
              <w:t>задвижения</w:t>
            </w:r>
            <w:proofErr w:type="spellEnd"/>
            <w:r>
              <w:rPr>
                <w:sz w:val="24"/>
                <w:szCs w:val="24"/>
              </w:rPr>
              <w:t>. Симметричность проверяется уровнем и металлической линейкой. Зазоры измеряют металлической линейкой или щупом.</w:t>
            </w:r>
          </w:p>
          <w:p w:rsidR="009D0C36" w:rsidRDefault="00B314E2">
            <w:pPr>
              <w:jc w:val="both"/>
              <w:rPr>
                <w:sz w:val="24"/>
                <w:szCs w:val="24"/>
              </w:rPr>
            </w:pPr>
            <w:r>
              <w:rPr>
                <w:sz w:val="24"/>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З</w:t>
            </w:r>
          </w:p>
        </w:tc>
        <w:tc>
          <w:tcPr>
            <w:tcW w:w="1569" w:type="pct"/>
            <w:shd w:val="clear" w:color="auto" w:fill="92D050"/>
          </w:tcPr>
          <w:p w:rsidR="009D0C36" w:rsidRDefault="00B314E2">
            <w:pPr>
              <w:jc w:val="both"/>
              <w:rPr>
                <w:b/>
                <w:sz w:val="24"/>
                <w:szCs w:val="24"/>
              </w:rPr>
            </w:pPr>
            <w:r>
              <w:rPr>
                <w:b/>
                <w:sz w:val="24"/>
                <w:szCs w:val="24"/>
              </w:rPr>
              <w:t>Подготовка изделия к отделке и обработка поверхностей</w:t>
            </w:r>
          </w:p>
        </w:tc>
        <w:tc>
          <w:tcPr>
            <w:tcW w:w="3149" w:type="pct"/>
            <w:shd w:val="clear" w:color="auto" w:fill="auto"/>
          </w:tcPr>
          <w:p w:rsidR="009D0C36" w:rsidRDefault="00B314E2">
            <w:pPr>
              <w:jc w:val="both"/>
              <w:rPr>
                <w:sz w:val="24"/>
                <w:szCs w:val="24"/>
              </w:rPr>
            </w:pPr>
            <w:r>
              <w:rPr>
                <w:sz w:val="24"/>
                <w:szCs w:val="24"/>
              </w:rPr>
              <w:t xml:space="preserve">если оно было произведено, внутренних и наружных, видимых и невидимых, используемых и неиспользуемых поверхностей, торцов, кромок, ребер; визуально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w:t>
            </w:r>
            <w:proofErr w:type="spellStart"/>
            <w:r>
              <w:rPr>
                <w:sz w:val="24"/>
                <w:szCs w:val="24"/>
              </w:rPr>
              <w:t>прошлифовок</w:t>
            </w:r>
            <w:proofErr w:type="spellEnd"/>
            <w:r>
              <w:rPr>
                <w:sz w:val="24"/>
                <w:szCs w:val="24"/>
              </w:rPr>
              <w:t xml:space="preserve">, нарушение геометрии из-за </w:t>
            </w:r>
            <w:proofErr w:type="spellStart"/>
            <w:r>
              <w:rPr>
                <w:sz w:val="24"/>
                <w:szCs w:val="24"/>
              </w:rPr>
              <w:t>перешлифовки</w:t>
            </w:r>
            <w:proofErr w:type="spellEnd"/>
            <w:r>
              <w:rPr>
                <w:sz w:val="24"/>
                <w:szCs w:val="24"/>
              </w:rPr>
              <w:t xml:space="preserve">, других нарушений поверхностей </w:t>
            </w:r>
          </w:p>
          <w:p w:rsidR="009D0C36" w:rsidRDefault="00B314E2">
            <w:pPr>
              <w:jc w:val="both"/>
              <w:rPr>
                <w:sz w:val="24"/>
                <w:szCs w:val="24"/>
              </w:rPr>
            </w:pPr>
            <w:r>
              <w:rPr>
                <w:sz w:val="24"/>
                <w:szCs w:val="24"/>
              </w:rPr>
              <w:t>(сколов, срезов, трещин и пр.).</w:t>
            </w:r>
          </w:p>
          <w:p w:rsidR="009D0C36" w:rsidRDefault="00B314E2">
            <w:pPr>
              <w:jc w:val="both"/>
              <w:rPr>
                <w:sz w:val="24"/>
                <w:szCs w:val="24"/>
              </w:rPr>
            </w:pPr>
            <w:r>
              <w:rPr>
                <w:sz w:val="24"/>
                <w:szCs w:val="24"/>
              </w:rPr>
              <w:t xml:space="preserve">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w:t>
            </w:r>
            <w:proofErr w:type="spellStart"/>
            <w:r>
              <w:rPr>
                <w:sz w:val="24"/>
                <w:szCs w:val="24"/>
              </w:rPr>
              <w:t>коллинеарность</w:t>
            </w:r>
            <w:proofErr w:type="spellEnd"/>
            <w:r>
              <w:rPr>
                <w:sz w:val="24"/>
                <w:szCs w:val="24"/>
              </w:rPr>
              <w:t>) проверяется уровнем и измерительными инструментами (уголок, линейка/</w:t>
            </w:r>
            <w:proofErr w:type="spellStart"/>
            <w:r>
              <w:rPr>
                <w:sz w:val="24"/>
                <w:szCs w:val="24"/>
              </w:rPr>
              <w:t>ки</w:t>
            </w:r>
            <w:proofErr w:type="spellEnd"/>
            <w:r>
              <w:rPr>
                <w:sz w:val="24"/>
                <w:szCs w:val="24"/>
              </w:rPr>
              <w:t>).</w:t>
            </w:r>
          </w:p>
        </w:tc>
      </w:tr>
    </w:tbl>
    <w:p w:rsidR="009D0C36" w:rsidRDefault="009D0C36">
      <w:pPr>
        <w:spacing w:after="0" w:line="360" w:lineRule="auto"/>
        <w:ind w:firstLine="709"/>
        <w:jc w:val="both"/>
        <w:rPr>
          <w:rFonts w:ascii="Times New Roman" w:hAnsi="Times New Roman" w:cs="Times New Roman"/>
          <w:sz w:val="28"/>
          <w:szCs w:val="28"/>
        </w:rPr>
      </w:pPr>
    </w:p>
    <w:p w:rsidR="009D0C36" w:rsidRPr="00BF6213" w:rsidRDefault="00B314E2" w:rsidP="00BF6213">
      <w:pPr>
        <w:pStyle w:val="-21"/>
        <w:spacing w:before="0" w:after="0"/>
        <w:ind w:firstLine="709"/>
        <w:jc w:val="both"/>
        <w:rPr>
          <w:rFonts w:ascii="Times New Roman" w:hAnsi="Times New Roman"/>
          <w:sz w:val="24"/>
        </w:rPr>
      </w:pPr>
      <w:bookmarkStart w:id="10" w:name="_Toc135994349"/>
      <w:r w:rsidRPr="00BF6213">
        <w:rPr>
          <w:rFonts w:ascii="Times New Roman" w:hAnsi="Times New Roman"/>
          <w:sz w:val="24"/>
        </w:rPr>
        <w:lastRenderedPageBreak/>
        <w:t>1.5. КОНКУРСНОЕ ЗАДАНИЕ</w:t>
      </w:r>
      <w:bookmarkEnd w:id="10"/>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15 час.</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9D0C36" w:rsidRPr="00BF6213" w:rsidRDefault="00B314E2" w:rsidP="00BF6213">
      <w:pPr>
        <w:pStyle w:val="-21"/>
        <w:spacing w:before="0" w:after="0" w:line="276" w:lineRule="auto"/>
        <w:ind w:firstLine="709"/>
        <w:jc w:val="both"/>
        <w:rPr>
          <w:rFonts w:ascii="Times New Roman" w:hAnsi="Times New Roman"/>
          <w:szCs w:val="28"/>
        </w:rPr>
      </w:pPr>
      <w:bookmarkStart w:id="11" w:name="_Toc135994350"/>
      <w:r w:rsidRPr="00BF6213">
        <w:rPr>
          <w:rFonts w:ascii="Times New Roman" w:hAnsi="Times New Roman"/>
          <w:szCs w:val="28"/>
        </w:rPr>
        <w:t>1.5.1. Разработка/выбор конкурсного задания</w:t>
      </w:r>
      <w:bookmarkEnd w:id="11"/>
      <w:r w:rsidRPr="00BF6213">
        <w:rPr>
          <w:rFonts w:ascii="Times New Roman" w:hAnsi="Times New Roman"/>
          <w:szCs w:val="28"/>
        </w:rPr>
        <w:t xml:space="preserve"> </w:t>
      </w:r>
    </w:p>
    <w:p w:rsidR="009D0C36" w:rsidRDefault="00B314E2">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8 модулей, включает обязательную к выполнению часть (инвариант) – 5 модулей, и вариативную часть – 3 модуля. Общее количество баллов конкурсного задания составляет 100.</w:t>
      </w:r>
    </w:p>
    <w:p w:rsidR="009D0C36" w:rsidRDefault="00B314E2">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9D0C36" w:rsidRDefault="00B314E2">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модулей из вариативной части </w:t>
      </w:r>
      <w:r w:rsidR="00997C25">
        <w:rPr>
          <w:rFonts w:ascii="Times New Roman" w:eastAsia="Times New Roman" w:hAnsi="Times New Roman" w:cs="Times New Roman"/>
          <w:sz w:val="28"/>
          <w:szCs w:val="28"/>
          <w:lang w:eastAsia="ru-RU"/>
        </w:rPr>
        <w:t>реализуется</w:t>
      </w:r>
      <w:r>
        <w:rPr>
          <w:rFonts w:ascii="Times New Roman" w:eastAsia="Times New Roman" w:hAnsi="Times New Roman" w:cs="Times New Roman"/>
          <w:sz w:val="28"/>
          <w:szCs w:val="28"/>
          <w:lang w:eastAsia="ru-RU"/>
        </w:rPr>
        <w:t xml:space="preserve"> </w:t>
      </w:r>
      <w:r w:rsidR="00997C25">
        <w:rPr>
          <w:rFonts w:ascii="Times New Roman" w:eastAsia="Times New Roman" w:hAnsi="Times New Roman" w:cs="Times New Roman"/>
          <w:sz w:val="28"/>
          <w:szCs w:val="28"/>
          <w:lang w:eastAsia="ru-RU"/>
        </w:rPr>
        <w:t xml:space="preserve">на Отборочном этапе соревнований (подведении итогов года) 2023 в полном объеме, соответствует </w:t>
      </w:r>
      <w:r>
        <w:rPr>
          <w:rFonts w:ascii="Times New Roman" w:eastAsia="Times New Roman" w:hAnsi="Times New Roman" w:cs="Times New Roman"/>
          <w:sz w:val="28"/>
          <w:szCs w:val="28"/>
          <w:lang w:eastAsia="ru-RU"/>
        </w:rPr>
        <w:t>материальны</w:t>
      </w:r>
      <w:r w:rsidR="00997C2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возможност</w:t>
      </w:r>
      <w:r w:rsidR="00997C25">
        <w:rPr>
          <w:rFonts w:ascii="Times New Roman" w:eastAsia="Times New Roman" w:hAnsi="Times New Roman" w:cs="Times New Roman"/>
          <w:sz w:val="28"/>
          <w:szCs w:val="28"/>
          <w:lang w:eastAsia="ru-RU"/>
        </w:rPr>
        <w:t>ям</w:t>
      </w:r>
      <w:r>
        <w:rPr>
          <w:rFonts w:ascii="Times New Roman" w:eastAsia="Times New Roman" w:hAnsi="Times New Roman" w:cs="Times New Roman"/>
          <w:sz w:val="28"/>
          <w:szCs w:val="28"/>
          <w:lang w:eastAsia="ru-RU"/>
        </w:rPr>
        <w:t xml:space="preserve"> площадки</w:t>
      </w:r>
      <w:r w:rsidR="00997C25">
        <w:rPr>
          <w:rFonts w:ascii="Times New Roman" w:eastAsia="Times New Roman" w:hAnsi="Times New Roman" w:cs="Times New Roman"/>
          <w:sz w:val="28"/>
          <w:szCs w:val="28"/>
          <w:lang w:eastAsia="ru-RU"/>
        </w:rPr>
        <w:t xml:space="preserve"> проведения</w:t>
      </w:r>
      <w:r>
        <w:rPr>
          <w:rFonts w:ascii="Times New Roman" w:eastAsia="Times New Roman" w:hAnsi="Times New Roman" w:cs="Times New Roman"/>
          <w:sz w:val="28"/>
          <w:szCs w:val="28"/>
          <w:lang w:eastAsia="ru-RU"/>
        </w:rPr>
        <w:t xml:space="preserve"> соревнований и потребност</w:t>
      </w:r>
      <w:r w:rsidR="00997C25">
        <w:rPr>
          <w:rFonts w:ascii="Times New Roman" w:eastAsia="Times New Roman" w:hAnsi="Times New Roman" w:cs="Times New Roman"/>
          <w:sz w:val="28"/>
          <w:szCs w:val="28"/>
          <w:lang w:eastAsia="ru-RU"/>
        </w:rPr>
        <w:t>ям</w:t>
      </w:r>
      <w:r>
        <w:rPr>
          <w:rFonts w:ascii="Times New Roman" w:eastAsia="Times New Roman" w:hAnsi="Times New Roman" w:cs="Times New Roman"/>
          <w:sz w:val="28"/>
          <w:szCs w:val="28"/>
          <w:lang w:eastAsia="ru-RU"/>
        </w:rPr>
        <w:t xml:space="preserve"> работодателей в соответствующих специалистах. При этом, время на выполнение модуля (ей) и количество баллов в критериях оценки по аспектам не меняются.</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9D0C36">
      <w:pPr>
        <w:spacing w:after="0" w:line="276" w:lineRule="auto"/>
        <w:ind w:firstLine="851"/>
        <w:jc w:val="both"/>
        <w:rPr>
          <w:rFonts w:ascii="Times New Roman" w:eastAsia="Times New Roman" w:hAnsi="Times New Roman" w:cs="Times New Roman"/>
          <w:sz w:val="28"/>
          <w:szCs w:val="28"/>
          <w:lang w:eastAsia="ru-RU"/>
        </w:rPr>
        <w:sectPr w:rsidR="009D0C36" w:rsidSect="00E00859">
          <w:footerReference w:type="default" r:id="rId9"/>
          <w:pgSz w:w="11906" w:h="16838"/>
          <w:pgMar w:top="1134" w:right="849" w:bottom="993" w:left="1418" w:header="624" w:footer="170" w:gutter="0"/>
          <w:pgNumType w:start="0"/>
          <w:cols w:space="708"/>
          <w:titlePg/>
          <w:docGrid w:linePitch="360"/>
        </w:sectPr>
      </w:pPr>
    </w:p>
    <w:p w:rsidR="009D0C36" w:rsidRDefault="00B314E2">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Таблица №4</w:t>
      </w:r>
    </w:p>
    <w:p w:rsidR="009D0C36" w:rsidRDefault="00B314E2">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9"/>
        <w:tblW w:w="15021" w:type="dxa"/>
        <w:tblLayout w:type="fixed"/>
        <w:tblLook w:val="04A0" w:firstRow="1" w:lastRow="0" w:firstColumn="1" w:lastColumn="0" w:noHBand="0" w:noVBand="1"/>
      </w:tblPr>
      <w:tblGrid>
        <w:gridCol w:w="3681"/>
        <w:gridCol w:w="4961"/>
        <w:gridCol w:w="1843"/>
        <w:gridCol w:w="1666"/>
        <w:gridCol w:w="1452"/>
        <w:gridCol w:w="702"/>
        <w:gridCol w:w="716"/>
      </w:tblGrid>
      <w:tr w:rsidR="009D0C36">
        <w:trPr>
          <w:trHeight w:val="1125"/>
          <w:tblHeader/>
        </w:trPr>
        <w:tc>
          <w:tcPr>
            <w:tcW w:w="3681" w:type="dxa"/>
            <w:vAlign w:val="center"/>
          </w:tcPr>
          <w:p w:rsidR="009D0C36" w:rsidRDefault="00B314E2">
            <w:pPr>
              <w:jc w:val="center"/>
              <w:rPr>
                <w:b/>
                <w:sz w:val="24"/>
                <w:szCs w:val="24"/>
              </w:rPr>
            </w:pPr>
            <w:r>
              <w:rPr>
                <w:b/>
                <w:sz w:val="24"/>
                <w:szCs w:val="24"/>
              </w:rPr>
              <w:t>Обобщенная трудовая функция</w:t>
            </w:r>
          </w:p>
        </w:tc>
        <w:tc>
          <w:tcPr>
            <w:tcW w:w="4961" w:type="dxa"/>
            <w:vAlign w:val="center"/>
          </w:tcPr>
          <w:p w:rsidR="009D0C36" w:rsidRDefault="00B314E2">
            <w:pPr>
              <w:jc w:val="center"/>
              <w:rPr>
                <w:b/>
                <w:sz w:val="24"/>
                <w:szCs w:val="24"/>
                <w:lang w:val="en-US"/>
              </w:rPr>
            </w:pPr>
            <w:r>
              <w:rPr>
                <w:b/>
                <w:sz w:val="24"/>
                <w:szCs w:val="24"/>
              </w:rPr>
              <w:t>Трудовая функция</w:t>
            </w:r>
          </w:p>
        </w:tc>
        <w:tc>
          <w:tcPr>
            <w:tcW w:w="1843" w:type="dxa"/>
            <w:vAlign w:val="center"/>
          </w:tcPr>
          <w:p w:rsidR="009D0C36" w:rsidRDefault="00B314E2">
            <w:pPr>
              <w:jc w:val="center"/>
              <w:rPr>
                <w:b/>
                <w:sz w:val="24"/>
                <w:szCs w:val="24"/>
              </w:rPr>
            </w:pPr>
            <w:r>
              <w:rPr>
                <w:b/>
                <w:sz w:val="24"/>
                <w:szCs w:val="24"/>
              </w:rPr>
              <w:t>Нормативный документ/ЗУН</w:t>
            </w:r>
          </w:p>
        </w:tc>
        <w:tc>
          <w:tcPr>
            <w:tcW w:w="1666" w:type="dxa"/>
            <w:vAlign w:val="center"/>
          </w:tcPr>
          <w:p w:rsidR="009D0C36" w:rsidRDefault="00B314E2">
            <w:pPr>
              <w:jc w:val="center"/>
              <w:rPr>
                <w:b/>
                <w:sz w:val="24"/>
                <w:szCs w:val="24"/>
              </w:rPr>
            </w:pPr>
            <w:r>
              <w:rPr>
                <w:b/>
                <w:sz w:val="24"/>
                <w:szCs w:val="24"/>
              </w:rPr>
              <w:t>Модуль</w:t>
            </w:r>
          </w:p>
        </w:tc>
        <w:tc>
          <w:tcPr>
            <w:tcW w:w="1452" w:type="dxa"/>
            <w:vAlign w:val="center"/>
          </w:tcPr>
          <w:p w:rsidR="009D0C36" w:rsidRDefault="00B314E2">
            <w:pPr>
              <w:jc w:val="center"/>
              <w:rPr>
                <w:b/>
                <w:sz w:val="24"/>
                <w:szCs w:val="24"/>
              </w:rPr>
            </w:pPr>
            <w:r>
              <w:rPr>
                <w:b/>
                <w:sz w:val="24"/>
                <w:szCs w:val="24"/>
              </w:rPr>
              <w:t>Константа/</w:t>
            </w:r>
          </w:p>
          <w:p w:rsidR="009D0C36" w:rsidRDefault="00B314E2">
            <w:pPr>
              <w:jc w:val="center"/>
              <w:rPr>
                <w:b/>
                <w:sz w:val="24"/>
                <w:szCs w:val="24"/>
              </w:rPr>
            </w:pPr>
            <w:proofErr w:type="spellStart"/>
            <w:r>
              <w:rPr>
                <w:b/>
                <w:sz w:val="24"/>
                <w:szCs w:val="24"/>
              </w:rPr>
              <w:t>вариатив</w:t>
            </w:r>
            <w:proofErr w:type="spellEnd"/>
          </w:p>
        </w:tc>
        <w:tc>
          <w:tcPr>
            <w:tcW w:w="702" w:type="dxa"/>
            <w:vAlign w:val="center"/>
          </w:tcPr>
          <w:p w:rsidR="009D0C36" w:rsidRDefault="00B314E2">
            <w:pPr>
              <w:jc w:val="center"/>
              <w:rPr>
                <w:b/>
                <w:sz w:val="24"/>
                <w:szCs w:val="24"/>
              </w:rPr>
            </w:pPr>
            <w:r>
              <w:rPr>
                <w:b/>
                <w:sz w:val="24"/>
                <w:szCs w:val="24"/>
              </w:rPr>
              <w:t>ИЛ</w:t>
            </w:r>
          </w:p>
        </w:tc>
        <w:tc>
          <w:tcPr>
            <w:tcW w:w="716" w:type="dxa"/>
            <w:vAlign w:val="center"/>
          </w:tcPr>
          <w:p w:rsidR="009D0C36" w:rsidRDefault="00B314E2">
            <w:pPr>
              <w:jc w:val="center"/>
              <w:rPr>
                <w:b/>
                <w:sz w:val="24"/>
                <w:szCs w:val="24"/>
              </w:rPr>
            </w:pPr>
            <w:r>
              <w:rPr>
                <w:b/>
                <w:sz w:val="24"/>
                <w:szCs w:val="24"/>
              </w:rPr>
              <w:t>КО</w:t>
            </w:r>
          </w:p>
        </w:tc>
      </w:tr>
      <w:tr w:rsidR="009D0C36">
        <w:trPr>
          <w:trHeight w:val="172"/>
          <w:tblHeader/>
        </w:trPr>
        <w:tc>
          <w:tcPr>
            <w:tcW w:w="3681" w:type="dxa"/>
            <w:vAlign w:val="center"/>
          </w:tcPr>
          <w:p w:rsidR="009D0C36" w:rsidRDefault="00B314E2">
            <w:pPr>
              <w:jc w:val="center"/>
              <w:rPr>
                <w:sz w:val="24"/>
                <w:szCs w:val="24"/>
                <w:lang w:val="en-US"/>
              </w:rPr>
            </w:pPr>
            <w:r>
              <w:rPr>
                <w:sz w:val="24"/>
                <w:szCs w:val="24"/>
                <w:lang w:val="en-US"/>
              </w:rPr>
              <w:t>1</w:t>
            </w:r>
          </w:p>
        </w:tc>
        <w:tc>
          <w:tcPr>
            <w:tcW w:w="4961" w:type="dxa"/>
            <w:vAlign w:val="center"/>
          </w:tcPr>
          <w:p w:rsidR="009D0C36" w:rsidRDefault="00B314E2">
            <w:pPr>
              <w:jc w:val="center"/>
              <w:rPr>
                <w:sz w:val="24"/>
                <w:szCs w:val="24"/>
                <w:lang w:val="en-US"/>
              </w:rPr>
            </w:pPr>
            <w:r>
              <w:rPr>
                <w:sz w:val="24"/>
                <w:szCs w:val="24"/>
                <w:lang w:val="en-US"/>
              </w:rPr>
              <w:t>2</w:t>
            </w:r>
          </w:p>
        </w:tc>
        <w:tc>
          <w:tcPr>
            <w:tcW w:w="1843" w:type="dxa"/>
            <w:vAlign w:val="center"/>
          </w:tcPr>
          <w:p w:rsidR="009D0C36" w:rsidRDefault="00B314E2">
            <w:pPr>
              <w:jc w:val="center"/>
              <w:rPr>
                <w:sz w:val="24"/>
                <w:szCs w:val="24"/>
                <w:lang w:val="en-US"/>
              </w:rPr>
            </w:pPr>
            <w:r>
              <w:rPr>
                <w:sz w:val="24"/>
                <w:szCs w:val="24"/>
                <w:lang w:val="en-US"/>
              </w:rPr>
              <w:t>3</w:t>
            </w:r>
          </w:p>
        </w:tc>
        <w:tc>
          <w:tcPr>
            <w:tcW w:w="1666" w:type="dxa"/>
            <w:vAlign w:val="center"/>
          </w:tcPr>
          <w:p w:rsidR="009D0C36" w:rsidRDefault="00B314E2">
            <w:pPr>
              <w:jc w:val="center"/>
              <w:rPr>
                <w:sz w:val="24"/>
                <w:szCs w:val="24"/>
                <w:lang w:val="en-US"/>
              </w:rPr>
            </w:pPr>
            <w:r>
              <w:rPr>
                <w:sz w:val="24"/>
                <w:szCs w:val="24"/>
                <w:lang w:val="en-US"/>
              </w:rPr>
              <w:t>4</w:t>
            </w:r>
          </w:p>
        </w:tc>
        <w:tc>
          <w:tcPr>
            <w:tcW w:w="1452" w:type="dxa"/>
            <w:vAlign w:val="center"/>
          </w:tcPr>
          <w:p w:rsidR="009D0C36" w:rsidRDefault="00B314E2">
            <w:pPr>
              <w:jc w:val="center"/>
              <w:rPr>
                <w:sz w:val="24"/>
                <w:szCs w:val="24"/>
                <w:lang w:val="en-US"/>
              </w:rPr>
            </w:pPr>
            <w:r>
              <w:rPr>
                <w:sz w:val="24"/>
                <w:szCs w:val="24"/>
                <w:lang w:val="en-US"/>
              </w:rPr>
              <w:t>5</w:t>
            </w:r>
          </w:p>
        </w:tc>
        <w:tc>
          <w:tcPr>
            <w:tcW w:w="702" w:type="dxa"/>
            <w:vAlign w:val="center"/>
          </w:tcPr>
          <w:p w:rsidR="009D0C36" w:rsidRDefault="00B314E2">
            <w:pPr>
              <w:jc w:val="center"/>
              <w:rPr>
                <w:sz w:val="24"/>
                <w:szCs w:val="24"/>
                <w:lang w:val="en-US"/>
              </w:rPr>
            </w:pPr>
            <w:r>
              <w:rPr>
                <w:sz w:val="24"/>
                <w:szCs w:val="24"/>
                <w:lang w:val="en-US"/>
              </w:rPr>
              <w:t>6</w:t>
            </w:r>
          </w:p>
        </w:tc>
        <w:tc>
          <w:tcPr>
            <w:tcW w:w="716" w:type="dxa"/>
            <w:vAlign w:val="center"/>
          </w:tcPr>
          <w:p w:rsidR="009D0C36" w:rsidRDefault="00B314E2">
            <w:pPr>
              <w:jc w:val="center"/>
              <w:rPr>
                <w:sz w:val="24"/>
                <w:szCs w:val="24"/>
                <w:lang w:val="en-US"/>
              </w:rPr>
            </w:pPr>
            <w:r>
              <w:rPr>
                <w:sz w:val="24"/>
                <w:szCs w:val="24"/>
                <w:lang w:val="en-US"/>
              </w:rPr>
              <w:t>7</w:t>
            </w:r>
          </w:p>
        </w:tc>
      </w:tr>
      <w:tr w:rsidR="009D0C36">
        <w:trPr>
          <w:trHeight w:val="172"/>
        </w:trPr>
        <w:tc>
          <w:tcPr>
            <w:tcW w:w="3681" w:type="dxa"/>
            <w:vAlign w:val="center"/>
          </w:tcPr>
          <w:p w:rsidR="009D0C36" w:rsidRDefault="00B314E2">
            <w:pPr>
              <w:jc w:val="center"/>
              <w:rPr>
                <w:sz w:val="24"/>
                <w:szCs w:val="24"/>
              </w:rPr>
            </w:pPr>
            <w:r>
              <w:rPr>
                <w:sz w:val="24"/>
                <w:szCs w:val="24"/>
              </w:rPr>
              <w:t>Разработка и выбор технологических процессов механической обработки заготовок и деталей из древесных материалов в производстве мебели;</w:t>
            </w:r>
          </w:p>
          <w:p w:rsidR="009D0C36" w:rsidRDefault="00B314E2">
            <w:pPr>
              <w:jc w:val="center"/>
              <w:rPr>
                <w:sz w:val="24"/>
                <w:szCs w:val="24"/>
              </w:rPr>
            </w:pPr>
            <w:r>
              <w:rPr>
                <w:sz w:val="24"/>
                <w:szCs w:val="24"/>
              </w:rPr>
              <w:t>Обеспечение выполнения технологических процессов механической обработки заготовок и деталей из древесных материалов в производстве мебели</w:t>
            </w:r>
          </w:p>
        </w:tc>
        <w:tc>
          <w:tcPr>
            <w:tcW w:w="4961" w:type="dxa"/>
            <w:vAlign w:val="center"/>
          </w:tcPr>
          <w:p w:rsidR="009D0C36" w:rsidRDefault="00B314E2">
            <w:pPr>
              <w:jc w:val="center"/>
              <w:rPr>
                <w:sz w:val="24"/>
                <w:szCs w:val="24"/>
              </w:rPr>
            </w:pPr>
            <w:r>
              <w:rPr>
                <w:sz w:val="24"/>
                <w:szCs w:val="24"/>
              </w:rPr>
              <w:t>Разработка технологических регламентов производства продукции, внесение изменений в документацию для участка механической обработки заготовок и деталей из древесных материалов в производстве мебели; Контроль соблюдения технологической дисциплины в цехах и правильной эксплуатации технологического оборудования механической обработки заготовок и деталей из древесных материалов в производстве мебели</w:t>
            </w:r>
          </w:p>
        </w:tc>
        <w:tc>
          <w:tcPr>
            <w:tcW w:w="1843" w:type="dxa"/>
            <w:vAlign w:val="center"/>
          </w:tcPr>
          <w:p w:rsidR="009D0C36" w:rsidRDefault="00B314E2">
            <w:pPr>
              <w:jc w:val="center"/>
              <w:rPr>
                <w:sz w:val="24"/>
                <w:szCs w:val="24"/>
              </w:rPr>
            </w:pPr>
            <w:r>
              <w:rPr>
                <w:sz w:val="24"/>
                <w:szCs w:val="24"/>
              </w:rPr>
              <w:t>ПС 23.038 код А, ПС 23.045 код А, ФГОС СПО 35.01.28, ФГОС СПО 35.02.03</w:t>
            </w:r>
          </w:p>
        </w:tc>
        <w:tc>
          <w:tcPr>
            <w:tcW w:w="1666" w:type="dxa"/>
            <w:vAlign w:val="center"/>
          </w:tcPr>
          <w:p w:rsidR="009D0C36" w:rsidRDefault="00B314E2">
            <w:pPr>
              <w:jc w:val="center"/>
              <w:rPr>
                <w:sz w:val="24"/>
                <w:szCs w:val="24"/>
              </w:rPr>
            </w:pPr>
            <w:r>
              <w:rPr>
                <w:sz w:val="24"/>
                <w:szCs w:val="24"/>
              </w:rPr>
              <w:t>Модуль А Соблюдение конструкторско-технологической, нормативной документации, ОТ и ТБ</w:t>
            </w:r>
          </w:p>
        </w:tc>
        <w:tc>
          <w:tcPr>
            <w:tcW w:w="1452" w:type="dxa"/>
            <w:vAlign w:val="center"/>
          </w:tcPr>
          <w:p w:rsidR="009D0C36" w:rsidRDefault="00B314E2">
            <w:pPr>
              <w:jc w:val="center"/>
              <w:rPr>
                <w:sz w:val="24"/>
                <w:szCs w:val="24"/>
              </w:rPr>
            </w:pPr>
            <w:r>
              <w:rPr>
                <w:sz w:val="24"/>
                <w:szCs w:val="24"/>
              </w:rPr>
              <w:t>Константа</w:t>
            </w:r>
          </w:p>
        </w:tc>
        <w:tc>
          <w:tcPr>
            <w:tcW w:w="702" w:type="dxa"/>
            <w:vAlign w:val="center"/>
          </w:tcPr>
          <w:p w:rsidR="009D0C36" w:rsidRDefault="009D0C36">
            <w:pPr>
              <w:jc w:val="center"/>
              <w:rPr>
                <w:sz w:val="24"/>
                <w:szCs w:val="24"/>
              </w:rPr>
            </w:pPr>
          </w:p>
        </w:tc>
        <w:tc>
          <w:tcPr>
            <w:tcW w:w="716" w:type="dxa"/>
            <w:vAlign w:val="center"/>
          </w:tcPr>
          <w:p w:rsidR="009D0C36" w:rsidRDefault="00B314E2" w:rsidP="00997C25">
            <w:pPr>
              <w:jc w:val="center"/>
              <w:rPr>
                <w:sz w:val="24"/>
                <w:szCs w:val="24"/>
              </w:rPr>
            </w:pPr>
            <w:r>
              <w:rPr>
                <w:sz w:val="24"/>
                <w:szCs w:val="24"/>
              </w:rPr>
              <w:t>2</w:t>
            </w:r>
            <w:r w:rsidR="00997C25">
              <w:rPr>
                <w:sz w:val="24"/>
                <w:szCs w:val="24"/>
              </w:rPr>
              <w:t>5</w:t>
            </w:r>
          </w:p>
        </w:tc>
      </w:tr>
      <w:tr w:rsidR="009D0C36">
        <w:trPr>
          <w:trHeight w:val="172"/>
        </w:trPr>
        <w:tc>
          <w:tcPr>
            <w:tcW w:w="3681" w:type="dxa"/>
          </w:tcPr>
          <w:p w:rsidR="009D0C36" w:rsidRDefault="00B314E2">
            <w:pPr>
              <w:jc w:val="center"/>
              <w:rPr>
                <w:sz w:val="24"/>
                <w:szCs w:val="24"/>
              </w:rPr>
            </w:pPr>
            <w:r>
              <w:rPr>
                <w:sz w:val="24"/>
                <w:szCs w:val="24"/>
              </w:rPr>
              <w:t>Обработка простых деталей и изделий из древесины и древесных материалов на универсальных деревообрабатывающих станках; Обработка простых деталей и изделий из древесины на специализированных и специальных деревообрабатывающих станках</w:t>
            </w:r>
          </w:p>
        </w:tc>
        <w:tc>
          <w:tcPr>
            <w:tcW w:w="4961" w:type="dxa"/>
          </w:tcPr>
          <w:p w:rsidR="009D0C36" w:rsidRDefault="00B314E2">
            <w:pPr>
              <w:jc w:val="center"/>
              <w:rPr>
                <w:sz w:val="24"/>
                <w:szCs w:val="24"/>
              </w:rPr>
            </w:pPr>
            <w:r>
              <w:rPr>
                <w:sz w:val="24"/>
                <w:szCs w:val="24"/>
              </w:rPr>
              <w:t>Подготовка рабочего места, приспособлений для операций обработки простых деталей и изделий из древесины и материалов на ее основе на универсальных деревообрабатывающих станках, на специализированных и специальных деревообрабатывающих станках; Обработка, визуальный контроль и отбраковка простых деталей и изделий из древесины на универсальных деревообрабатывающих станках, на специализированных и специальных деревообрабатывающих станках.</w:t>
            </w:r>
          </w:p>
        </w:tc>
        <w:tc>
          <w:tcPr>
            <w:tcW w:w="1843" w:type="dxa"/>
          </w:tcPr>
          <w:p w:rsidR="009D0C36" w:rsidRDefault="00F75A86">
            <w:pPr>
              <w:jc w:val="center"/>
              <w:rPr>
                <w:sz w:val="24"/>
                <w:szCs w:val="24"/>
              </w:rPr>
            </w:pPr>
            <w:hyperlink r:id="rId10" w:anchor="'ПС 23.034, 02.035, 02.13'!A1" w:tooltip="file:///C:\Users\Expert\Documents\ИРПО%20Чепионаты%20Профессионалы\Документы%20компетенции\Матрица%20Производство%20мебели.xlsx#'ПС 23.034, 02.035, 02.13'!A1" w:history="1">
              <w:r w:rsidR="00B314E2">
                <w:rPr>
                  <w:sz w:val="24"/>
                  <w:szCs w:val="24"/>
                </w:rPr>
                <w:t>ПС 23.034, ПС 23.035</w:t>
              </w:r>
            </w:hyperlink>
            <w:r w:rsidR="00B314E2">
              <w:rPr>
                <w:sz w:val="24"/>
                <w:szCs w:val="24"/>
              </w:rPr>
              <w:t>, ФГОС СПО 35.01.28, ФГОС СПО 08.01.24, ФГОС СПО 35.01.25</w:t>
            </w:r>
          </w:p>
        </w:tc>
        <w:tc>
          <w:tcPr>
            <w:tcW w:w="1666" w:type="dxa"/>
            <w:vAlign w:val="center"/>
          </w:tcPr>
          <w:p w:rsidR="009D0C36" w:rsidRDefault="00B314E2">
            <w:pPr>
              <w:jc w:val="center"/>
              <w:rPr>
                <w:sz w:val="24"/>
                <w:szCs w:val="24"/>
              </w:rPr>
            </w:pPr>
            <w:r>
              <w:rPr>
                <w:sz w:val="24"/>
                <w:szCs w:val="24"/>
              </w:rPr>
              <w:t>Модуль Б Подбор и первичная обработка материала.  Разметка соединений и маркировка деталей.</w:t>
            </w:r>
          </w:p>
        </w:tc>
        <w:tc>
          <w:tcPr>
            <w:tcW w:w="1452" w:type="dxa"/>
            <w:vAlign w:val="center"/>
          </w:tcPr>
          <w:p w:rsidR="009D0C36" w:rsidRDefault="00B314E2">
            <w:pPr>
              <w:jc w:val="center"/>
              <w:rPr>
                <w:sz w:val="24"/>
                <w:szCs w:val="24"/>
              </w:rPr>
            </w:pPr>
            <w:r>
              <w:rPr>
                <w:sz w:val="24"/>
                <w:szCs w:val="24"/>
              </w:rPr>
              <w:t>Константа</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6</w:t>
            </w:r>
          </w:p>
        </w:tc>
      </w:tr>
      <w:tr w:rsidR="009D0C36">
        <w:trPr>
          <w:trHeight w:val="172"/>
        </w:trPr>
        <w:tc>
          <w:tcPr>
            <w:tcW w:w="3681" w:type="dxa"/>
          </w:tcPr>
          <w:p w:rsidR="009D0C36" w:rsidRDefault="00B314E2">
            <w:pPr>
              <w:jc w:val="center"/>
              <w:rPr>
                <w:sz w:val="24"/>
                <w:szCs w:val="24"/>
              </w:rPr>
            </w:pPr>
            <w:r>
              <w:rPr>
                <w:sz w:val="24"/>
                <w:szCs w:val="24"/>
              </w:rPr>
              <w:lastRenderedPageBreak/>
              <w:t xml:space="preserve">Обработка простых деталей и изделий из древесины и древесных материалов на универсальных деревообрабатывающих станках; на специализированных и специальных деревообрабатывающих станках; Облицовывание и механическая обработка заготовок и деталей из древесных материалов в производстве мебели несложной конструкции </w:t>
            </w:r>
          </w:p>
        </w:tc>
        <w:tc>
          <w:tcPr>
            <w:tcW w:w="4961" w:type="dxa"/>
          </w:tcPr>
          <w:p w:rsidR="009D0C36" w:rsidRDefault="00B314E2">
            <w:pPr>
              <w:jc w:val="center"/>
              <w:rPr>
                <w:sz w:val="24"/>
                <w:szCs w:val="24"/>
              </w:rPr>
            </w:pPr>
            <w:r>
              <w:rPr>
                <w:sz w:val="24"/>
                <w:szCs w:val="24"/>
              </w:rPr>
              <w:t xml:space="preserve">Обработка, визуальный контроль и отбраковка простых деталей и изделий из древесины на универсальных деревообрабатывающих станках, на специализированных и специальных деревообрабатывающих станках; Облицовывание прямолинейных брусковых деталей и кромок мебельных щитов, клееных и </w:t>
            </w:r>
            <w:proofErr w:type="spellStart"/>
            <w:r>
              <w:rPr>
                <w:sz w:val="24"/>
                <w:szCs w:val="24"/>
              </w:rPr>
              <w:t>плоскоклееных</w:t>
            </w:r>
            <w:proofErr w:type="spellEnd"/>
            <w:r>
              <w:rPr>
                <w:sz w:val="24"/>
                <w:szCs w:val="24"/>
              </w:rPr>
              <w:t xml:space="preserve"> деталей, рамочных узлов; Шлифование облицованных брусковых, прямолинейных деталей, узлов и деталей.</w:t>
            </w:r>
          </w:p>
        </w:tc>
        <w:tc>
          <w:tcPr>
            <w:tcW w:w="1843" w:type="dxa"/>
          </w:tcPr>
          <w:p w:rsidR="009D0C36" w:rsidRDefault="00F75A86">
            <w:pPr>
              <w:jc w:val="center"/>
              <w:rPr>
                <w:sz w:val="24"/>
                <w:szCs w:val="24"/>
              </w:rPr>
            </w:pPr>
            <w:hyperlink r:id="rId11" w:anchor="'ПС 23.034, 02.035, 02.13'!A1" w:tooltip="file:///C:\Users\Expert\Documents\ИРПО%20Чепионаты%20Профессионалы\Документы%20компетенции\Матрица%20Производство%20мебели.xlsx#'ПС 23.034, 02.035, 02.13'!A1" w:history="1">
              <w:r w:rsidR="00B314E2">
                <w:rPr>
                  <w:sz w:val="24"/>
                  <w:szCs w:val="24"/>
                </w:rPr>
                <w:t xml:space="preserve">ПС 23.034 код А, ПС 23.035 код А, ПС 23.13 код А, ФГОС СПО 35.01.28, ФГОС СПО 08.01.24, ФГОС СПО 35.01.25 </w:t>
              </w:r>
            </w:hyperlink>
          </w:p>
        </w:tc>
        <w:tc>
          <w:tcPr>
            <w:tcW w:w="1666" w:type="dxa"/>
          </w:tcPr>
          <w:p w:rsidR="009D0C36" w:rsidRDefault="00B314E2">
            <w:pPr>
              <w:jc w:val="center"/>
              <w:rPr>
                <w:sz w:val="24"/>
                <w:szCs w:val="24"/>
              </w:rPr>
            </w:pPr>
            <w:r>
              <w:rPr>
                <w:sz w:val="24"/>
                <w:szCs w:val="24"/>
              </w:rPr>
              <w:t>Модуль В Изготовление деталей и соединений из древесины и древесных материалов</w:t>
            </w:r>
          </w:p>
        </w:tc>
        <w:tc>
          <w:tcPr>
            <w:tcW w:w="1452" w:type="dxa"/>
          </w:tcPr>
          <w:p w:rsidR="009D0C36" w:rsidRDefault="00B314E2">
            <w:pPr>
              <w:jc w:val="center"/>
              <w:rPr>
                <w:sz w:val="24"/>
                <w:szCs w:val="24"/>
              </w:rPr>
            </w:pPr>
            <w:r>
              <w:rPr>
                <w:sz w:val="24"/>
                <w:szCs w:val="24"/>
              </w:rPr>
              <w:t>Константа</w:t>
            </w:r>
          </w:p>
        </w:tc>
        <w:tc>
          <w:tcPr>
            <w:tcW w:w="702" w:type="dxa"/>
            <w:vAlign w:val="center"/>
          </w:tcPr>
          <w:p w:rsidR="009D0C36" w:rsidRDefault="009D0C36">
            <w:pPr>
              <w:jc w:val="center"/>
              <w:rPr>
                <w:sz w:val="24"/>
                <w:szCs w:val="24"/>
              </w:rPr>
            </w:pPr>
          </w:p>
        </w:tc>
        <w:tc>
          <w:tcPr>
            <w:tcW w:w="716" w:type="dxa"/>
            <w:vAlign w:val="center"/>
          </w:tcPr>
          <w:p w:rsidR="009D0C36" w:rsidRDefault="00B314E2" w:rsidP="00997C25">
            <w:pPr>
              <w:jc w:val="center"/>
              <w:rPr>
                <w:sz w:val="24"/>
                <w:szCs w:val="24"/>
              </w:rPr>
            </w:pPr>
            <w:r>
              <w:rPr>
                <w:sz w:val="24"/>
                <w:szCs w:val="24"/>
              </w:rPr>
              <w:t>2</w:t>
            </w:r>
            <w:r w:rsidR="00997C25">
              <w:rPr>
                <w:sz w:val="24"/>
                <w:szCs w:val="24"/>
              </w:rPr>
              <w:t>4</w:t>
            </w:r>
          </w:p>
        </w:tc>
      </w:tr>
      <w:tr w:rsidR="009D0C36">
        <w:trPr>
          <w:trHeight w:val="172"/>
        </w:trPr>
        <w:tc>
          <w:tcPr>
            <w:tcW w:w="3681" w:type="dxa"/>
          </w:tcPr>
          <w:p w:rsidR="009D0C36" w:rsidRDefault="00B314E2">
            <w:pPr>
              <w:jc w:val="center"/>
              <w:rPr>
                <w:sz w:val="24"/>
                <w:szCs w:val="24"/>
              </w:rPr>
            </w:pPr>
            <w:r>
              <w:rPr>
                <w:sz w:val="24"/>
                <w:szCs w:val="24"/>
              </w:rPr>
              <w:t>Подготовка к отделке изделий из древесных материалов; Нанесение защитно-декоративных покрытий на детали, узлы и изделия из древесины и древесных материалов простых (прямолинейных и плоских) поверхностей и конструкций</w:t>
            </w:r>
          </w:p>
        </w:tc>
        <w:tc>
          <w:tcPr>
            <w:tcW w:w="4961" w:type="dxa"/>
          </w:tcPr>
          <w:p w:rsidR="009D0C36" w:rsidRDefault="00B314E2">
            <w:pPr>
              <w:jc w:val="center"/>
              <w:rPr>
                <w:sz w:val="24"/>
                <w:szCs w:val="24"/>
              </w:rPr>
            </w:pPr>
            <w:r>
              <w:rPr>
                <w:sz w:val="24"/>
                <w:szCs w:val="24"/>
              </w:rPr>
              <w:t>Подготовка рабочего места, приспособлений, инструментов и оборудования к отделке древесных материалов (изделий); Подготовка материалов и сырья для отделки древесных материалов (изделий); Подготовка поверхности деталей, узлов и изделий простых (прямолинейных и плоских) поверхностей и конструкций к нанесению защитно-декоративных покрытий в соответствии с технологическим регламентом</w:t>
            </w:r>
          </w:p>
        </w:tc>
        <w:tc>
          <w:tcPr>
            <w:tcW w:w="1843" w:type="dxa"/>
          </w:tcPr>
          <w:p w:rsidR="009D0C36" w:rsidRDefault="00F75A86">
            <w:pPr>
              <w:jc w:val="center"/>
              <w:rPr>
                <w:sz w:val="24"/>
                <w:szCs w:val="24"/>
              </w:rPr>
            </w:pPr>
            <w:hyperlink r:id="rId12" w:anchor="'ПС 23.042, 23.037'!A1" w:tooltip="file:///C:\Users\Expert\Documents\ИРПО%20Чепионаты%20Профессионалы\Документы%20компетенции\Матрица%20Производство%20мебели.xlsx#'ПС 23.042, 23.037'!A1" w:history="1">
              <w:r w:rsidR="00B314E2">
                <w:rPr>
                  <w:sz w:val="24"/>
                  <w:szCs w:val="24"/>
                </w:rPr>
                <w:t>ПС 23.042, ЕТКС Раздел "Производство мебели" Наборщик облицовочных материалов для мебели, ФГОС СПО 35.01.28</w:t>
              </w:r>
            </w:hyperlink>
          </w:p>
        </w:tc>
        <w:tc>
          <w:tcPr>
            <w:tcW w:w="1666" w:type="dxa"/>
          </w:tcPr>
          <w:p w:rsidR="009D0C36" w:rsidRDefault="00B314E2">
            <w:pPr>
              <w:jc w:val="center"/>
              <w:rPr>
                <w:sz w:val="24"/>
                <w:szCs w:val="24"/>
              </w:rPr>
            </w:pPr>
            <w:r>
              <w:rPr>
                <w:sz w:val="24"/>
                <w:szCs w:val="24"/>
              </w:rPr>
              <w:t>Модуль Г Фанерование шпоном</w:t>
            </w:r>
          </w:p>
        </w:tc>
        <w:tc>
          <w:tcPr>
            <w:tcW w:w="1452" w:type="dxa"/>
          </w:tcPr>
          <w:p w:rsidR="009D0C36" w:rsidRDefault="00B314E2">
            <w:pPr>
              <w:jc w:val="center"/>
              <w:rPr>
                <w:sz w:val="24"/>
                <w:szCs w:val="24"/>
              </w:rPr>
            </w:pPr>
            <w:proofErr w:type="spellStart"/>
            <w:r>
              <w:rPr>
                <w:sz w:val="24"/>
                <w:szCs w:val="24"/>
              </w:rPr>
              <w:t>Вариатив</w:t>
            </w:r>
            <w:proofErr w:type="spellEnd"/>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5</w:t>
            </w:r>
          </w:p>
        </w:tc>
      </w:tr>
      <w:tr w:rsidR="009D0C36">
        <w:trPr>
          <w:trHeight w:val="172"/>
        </w:trPr>
        <w:tc>
          <w:tcPr>
            <w:tcW w:w="3681" w:type="dxa"/>
          </w:tcPr>
          <w:p w:rsidR="009D0C36" w:rsidRDefault="00B314E2">
            <w:pPr>
              <w:jc w:val="center"/>
              <w:rPr>
                <w:sz w:val="24"/>
                <w:szCs w:val="24"/>
              </w:rPr>
            </w:pPr>
            <w:r>
              <w:rPr>
                <w:sz w:val="24"/>
                <w:szCs w:val="24"/>
              </w:rPr>
              <w:t xml:space="preserve">Обработка заготовок, деталей, изделий из древесины на специализированных, специальных станках и другом специализированном </w:t>
            </w:r>
            <w:r>
              <w:rPr>
                <w:sz w:val="24"/>
                <w:szCs w:val="24"/>
              </w:rPr>
              <w:lastRenderedPageBreak/>
              <w:t>деревообрабатывающем оборудовании</w:t>
            </w:r>
          </w:p>
        </w:tc>
        <w:tc>
          <w:tcPr>
            <w:tcW w:w="4961" w:type="dxa"/>
          </w:tcPr>
          <w:p w:rsidR="009D0C36" w:rsidRDefault="00B314E2">
            <w:pPr>
              <w:jc w:val="center"/>
              <w:rPr>
                <w:sz w:val="24"/>
                <w:szCs w:val="24"/>
              </w:rPr>
            </w:pPr>
            <w:r>
              <w:rPr>
                <w:sz w:val="24"/>
                <w:szCs w:val="24"/>
              </w:rPr>
              <w:lastRenderedPageBreak/>
              <w:t xml:space="preserve">Подготовка рабочего места, приспособлений для операций обработки простых деталей и изделий из древесины и материалов на ее основе на специализированных и специальных деревообрабатывающих станках; Обработка, визуальный контроль и </w:t>
            </w:r>
            <w:r>
              <w:rPr>
                <w:sz w:val="24"/>
                <w:szCs w:val="24"/>
              </w:rPr>
              <w:lastRenderedPageBreak/>
              <w:t>отбраковка простых деталей и изделий из древесины на специализированных и специальных деревообрабатывающих станках.</w:t>
            </w:r>
          </w:p>
        </w:tc>
        <w:tc>
          <w:tcPr>
            <w:tcW w:w="1843" w:type="dxa"/>
          </w:tcPr>
          <w:p w:rsidR="009D0C36" w:rsidRDefault="00F75A86">
            <w:pPr>
              <w:jc w:val="center"/>
              <w:rPr>
                <w:sz w:val="24"/>
                <w:szCs w:val="24"/>
              </w:rPr>
            </w:pPr>
            <w:hyperlink r:id="rId13" w:anchor="'ПС 23.042, 23.037'!A1" w:tooltip="file:///C:\Users\Expert\Documents\ИРПО%20Чепионаты%20Профессионалы\Документы%20компетенции\Матрица%20Производство%20мебели.xlsx#'ПС 23.042, 23.037'!A1" w:history="1">
              <w:r w:rsidR="00B314E2">
                <w:rPr>
                  <w:sz w:val="24"/>
                  <w:szCs w:val="24"/>
                </w:rPr>
                <w:t>ПС 23.035, ФГОС СПО 35.01.25</w:t>
              </w:r>
            </w:hyperlink>
          </w:p>
        </w:tc>
        <w:tc>
          <w:tcPr>
            <w:tcW w:w="1666" w:type="dxa"/>
          </w:tcPr>
          <w:p w:rsidR="009D0C36" w:rsidRDefault="00B314E2">
            <w:pPr>
              <w:jc w:val="center"/>
              <w:rPr>
                <w:sz w:val="24"/>
                <w:szCs w:val="24"/>
              </w:rPr>
            </w:pPr>
            <w:r>
              <w:rPr>
                <w:sz w:val="24"/>
                <w:szCs w:val="24"/>
              </w:rPr>
              <w:t>Модуль Д Токарные работы</w:t>
            </w:r>
          </w:p>
        </w:tc>
        <w:tc>
          <w:tcPr>
            <w:tcW w:w="1452" w:type="dxa"/>
          </w:tcPr>
          <w:p w:rsidR="009D0C36" w:rsidRDefault="00B314E2">
            <w:pPr>
              <w:jc w:val="center"/>
              <w:rPr>
                <w:sz w:val="24"/>
                <w:szCs w:val="24"/>
              </w:rPr>
            </w:pPr>
            <w:proofErr w:type="spellStart"/>
            <w:r>
              <w:rPr>
                <w:sz w:val="24"/>
                <w:szCs w:val="24"/>
              </w:rPr>
              <w:t>Вариатив</w:t>
            </w:r>
            <w:proofErr w:type="spellEnd"/>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2</w:t>
            </w:r>
          </w:p>
        </w:tc>
      </w:tr>
      <w:tr w:rsidR="009D0C36">
        <w:trPr>
          <w:trHeight w:val="172"/>
        </w:trPr>
        <w:tc>
          <w:tcPr>
            <w:tcW w:w="3681" w:type="dxa"/>
          </w:tcPr>
          <w:p w:rsidR="009D0C36" w:rsidRDefault="00B314E2">
            <w:pPr>
              <w:jc w:val="center"/>
              <w:rPr>
                <w:sz w:val="24"/>
                <w:szCs w:val="24"/>
              </w:rPr>
            </w:pPr>
            <w:r>
              <w:rPr>
                <w:sz w:val="24"/>
                <w:szCs w:val="24"/>
              </w:rPr>
              <w:lastRenderedPageBreak/>
              <w:t>Ведение технологических процессов на деревообрабатывающих и мебельных производствах в соответствии с нормативно-техническими требованиями к выпускаемой продукции</w:t>
            </w:r>
          </w:p>
        </w:tc>
        <w:tc>
          <w:tcPr>
            <w:tcW w:w="4961" w:type="dxa"/>
          </w:tcPr>
          <w:p w:rsidR="009D0C36" w:rsidRDefault="00B314E2">
            <w:pPr>
              <w:jc w:val="center"/>
              <w:rPr>
                <w:sz w:val="24"/>
                <w:szCs w:val="24"/>
              </w:rPr>
            </w:pPr>
            <w:r>
              <w:rPr>
                <w:sz w:val="24"/>
                <w:szCs w:val="24"/>
              </w:rPr>
              <w:t>Разработка технологической документации для реализации технологических процессов; Контроль реализации технологических процессов.</w:t>
            </w:r>
          </w:p>
        </w:tc>
        <w:tc>
          <w:tcPr>
            <w:tcW w:w="1843" w:type="dxa"/>
          </w:tcPr>
          <w:p w:rsidR="009D0C36" w:rsidRDefault="00F75A86">
            <w:pPr>
              <w:jc w:val="center"/>
              <w:rPr>
                <w:sz w:val="24"/>
                <w:szCs w:val="24"/>
              </w:rPr>
            </w:pPr>
            <w:hyperlink r:id="rId14" w:anchor="'ПС 23.038, 23.045'!A1" w:tooltip="file:///C:\Users\Expert\Documents\ИРПО%20Чепионаты%20Профессионалы\Документы%20компетенции\Матрица%20Производство%20мебели.xlsx#'ПС 23.038, 23.045'!A1" w:history="1">
              <w:r w:rsidR="00B314E2">
                <w:rPr>
                  <w:sz w:val="24"/>
                  <w:szCs w:val="24"/>
                </w:rPr>
                <w:t>ПС 23.045, ФГОС СПО 35.01.28, ФГОС СПО 35.02.03</w:t>
              </w:r>
            </w:hyperlink>
          </w:p>
        </w:tc>
        <w:tc>
          <w:tcPr>
            <w:tcW w:w="1666" w:type="dxa"/>
          </w:tcPr>
          <w:p w:rsidR="009D0C36" w:rsidRDefault="00B314E2">
            <w:pPr>
              <w:jc w:val="center"/>
              <w:rPr>
                <w:sz w:val="24"/>
                <w:szCs w:val="24"/>
              </w:rPr>
            </w:pPr>
            <w:r>
              <w:rPr>
                <w:sz w:val="24"/>
                <w:szCs w:val="24"/>
              </w:rPr>
              <w:t>Модуль Е Конструирование, моделирование и программирование для станка с ЧПУ</w:t>
            </w:r>
          </w:p>
        </w:tc>
        <w:tc>
          <w:tcPr>
            <w:tcW w:w="1452" w:type="dxa"/>
          </w:tcPr>
          <w:p w:rsidR="009D0C36" w:rsidRDefault="00B314E2">
            <w:pPr>
              <w:jc w:val="center"/>
              <w:rPr>
                <w:sz w:val="24"/>
                <w:szCs w:val="24"/>
              </w:rPr>
            </w:pPr>
            <w:proofErr w:type="spellStart"/>
            <w:r>
              <w:rPr>
                <w:sz w:val="24"/>
                <w:szCs w:val="24"/>
              </w:rPr>
              <w:t>Вариатив</w:t>
            </w:r>
            <w:proofErr w:type="spellEnd"/>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5</w:t>
            </w:r>
          </w:p>
        </w:tc>
      </w:tr>
      <w:tr w:rsidR="009D0C36">
        <w:trPr>
          <w:trHeight w:val="172"/>
        </w:trPr>
        <w:tc>
          <w:tcPr>
            <w:tcW w:w="3681" w:type="dxa"/>
          </w:tcPr>
          <w:p w:rsidR="009D0C36" w:rsidRDefault="00B314E2">
            <w:pPr>
              <w:jc w:val="center"/>
              <w:rPr>
                <w:sz w:val="24"/>
                <w:szCs w:val="24"/>
              </w:rPr>
            </w:pPr>
            <w:r>
              <w:rPr>
                <w:sz w:val="24"/>
                <w:szCs w:val="24"/>
              </w:rPr>
              <w:t>Проведение подготовительных работ перед сборкой изделий мебели из древесных материалов; Сборка изделий мебели из древесных материалов</w:t>
            </w:r>
          </w:p>
        </w:tc>
        <w:tc>
          <w:tcPr>
            <w:tcW w:w="4961" w:type="dxa"/>
          </w:tcPr>
          <w:p w:rsidR="009D0C36" w:rsidRDefault="00B314E2">
            <w:pPr>
              <w:jc w:val="center"/>
              <w:rPr>
                <w:sz w:val="24"/>
                <w:szCs w:val="24"/>
              </w:rPr>
            </w:pPr>
            <w:r>
              <w:rPr>
                <w:sz w:val="24"/>
                <w:szCs w:val="24"/>
              </w:rPr>
              <w:t>Подготовка рабочего места, оборудования и инструментов, необходимых для сборки изделий мебели из древесных материалов</w:t>
            </w:r>
            <w:r>
              <w:rPr>
                <w:sz w:val="24"/>
                <w:szCs w:val="24"/>
              </w:rPr>
              <w:br/>
              <w:t>Приемка и визуальный контроль качества деталей из древесных материалов, сопровождение их к месту сборки</w:t>
            </w:r>
            <w:r>
              <w:rPr>
                <w:sz w:val="24"/>
                <w:szCs w:val="24"/>
              </w:rPr>
              <w:br/>
              <w:t>Сборка узлов, сборочных единиц и изделий мебели из древесных материалов</w:t>
            </w:r>
            <w:r>
              <w:rPr>
                <w:sz w:val="24"/>
                <w:szCs w:val="24"/>
              </w:rPr>
              <w:br/>
              <w:t>Проверка точности и качества сборки изделий мебели из древесных материалов.</w:t>
            </w:r>
          </w:p>
        </w:tc>
        <w:tc>
          <w:tcPr>
            <w:tcW w:w="1843" w:type="dxa"/>
          </w:tcPr>
          <w:p w:rsidR="009D0C36" w:rsidRDefault="00F75A86">
            <w:pPr>
              <w:jc w:val="center"/>
              <w:rPr>
                <w:sz w:val="24"/>
                <w:szCs w:val="24"/>
              </w:rPr>
            </w:pPr>
            <w:hyperlink r:id="rId15" w:anchor="'ПС 23.036'!A1" w:tooltip="file:///C:\Users\Expert\Documents\ИРПО%20Чепионаты%20Профессионалы\Документы%20компетенции\Матрица%20Производство%20мебели.xlsx#'ПС 23.036'!A1" w:history="1">
              <w:r w:rsidR="00B314E2">
                <w:rPr>
                  <w:sz w:val="24"/>
                  <w:szCs w:val="24"/>
                </w:rPr>
                <w:t>ПС 23.036, ФГОС СПО 35.01.28, ФГОС СПО 08.01.24</w:t>
              </w:r>
            </w:hyperlink>
          </w:p>
        </w:tc>
        <w:tc>
          <w:tcPr>
            <w:tcW w:w="1666" w:type="dxa"/>
          </w:tcPr>
          <w:p w:rsidR="009D0C36" w:rsidRDefault="00B314E2">
            <w:pPr>
              <w:jc w:val="center"/>
              <w:rPr>
                <w:sz w:val="24"/>
                <w:szCs w:val="24"/>
              </w:rPr>
            </w:pPr>
            <w:r>
              <w:rPr>
                <w:sz w:val="24"/>
                <w:szCs w:val="24"/>
              </w:rPr>
              <w:t>Модуль Ж Сборка</w:t>
            </w:r>
          </w:p>
        </w:tc>
        <w:tc>
          <w:tcPr>
            <w:tcW w:w="1452" w:type="dxa"/>
          </w:tcPr>
          <w:p w:rsidR="009D0C36" w:rsidRDefault="00B314E2">
            <w:pPr>
              <w:jc w:val="center"/>
              <w:rPr>
                <w:sz w:val="24"/>
                <w:szCs w:val="24"/>
              </w:rPr>
            </w:pPr>
            <w:r>
              <w:rPr>
                <w:sz w:val="24"/>
                <w:szCs w:val="24"/>
              </w:rPr>
              <w:t xml:space="preserve">Константа </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21</w:t>
            </w:r>
          </w:p>
        </w:tc>
      </w:tr>
      <w:tr w:rsidR="009D0C36">
        <w:trPr>
          <w:trHeight w:val="172"/>
        </w:trPr>
        <w:tc>
          <w:tcPr>
            <w:tcW w:w="3681" w:type="dxa"/>
          </w:tcPr>
          <w:p w:rsidR="009D0C36" w:rsidRDefault="00B314E2">
            <w:pPr>
              <w:jc w:val="center"/>
              <w:rPr>
                <w:sz w:val="24"/>
                <w:szCs w:val="24"/>
              </w:rPr>
            </w:pPr>
            <w:r>
              <w:rPr>
                <w:sz w:val="24"/>
                <w:szCs w:val="24"/>
              </w:rPr>
              <w:t>Подготовка к отделке изделий из древесных материалов; Нанесение защитно-декоративных покрытий на детали, узлы и изделия из древесины и древесных материалов простых</w:t>
            </w:r>
            <w:r>
              <w:rPr>
                <w:sz w:val="24"/>
                <w:szCs w:val="24"/>
              </w:rPr>
              <w:br/>
            </w:r>
            <w:r>
              <w:rPr>
                <w:sz w:val="24"/>
                <w:szCs w:val="24"/>
              </w:rPr>
              <w:lastRenderedPageBreak/>
              <w:t>(прямолинейных и плоских) поверхностей и конструкций; Контроль качества изделий в производстве мебели на всех операциях технологического процесса.</w:t>
            </w:r>
          </w:p>
        </w:tc>
        <w:tc>
          <w:tcPr>
            <w:tcW w:w="4961" w:type="dxa"/>
          </w:tcPr>
          <w:p w:rsidR="009D0C36" w:rsidRDefault="00B314E2">
            <w:pPr>
              <w:jc w:val="center"/>
              <w:rPr>
                <w:sz w:val="24"/>
                <w:szCs w:val="24"/>
              </w:rPr>
            </w:pPr>
            <w:r>
              <w:rPr>
                <w:sz w:val="24"/>
                <w:szCs w:val="24"/>
              </w:rPr>
              <w:lastRenderedPageBreak/>
              <w:t>Подготовка рабочего места, приспособлений, инструментов и оборудования к отделке древесных материалов (изделий)</w:t>
            </w:r>
            <w:r>
              <w:rPr>
                <w:sz w:val="24"/>
                <w:szCs w:val="24"/>
              </w:rPr>
              <w:br/>
              <w:t>Подготовка материалов и сырья для отделки древесных материалов (изделий)</w:t>
            </w:r>
            <w:r>
              <w:rPr>
                <w:sz w:val="24"/>
                <w:szCs w:val="24"/>
              </w:rPr>
              <w:br/>
              <w:t xml:space="preserve">Подготовка поверхности деталей, узлов и изделий простых (прямолинейных и плоских) </w:t>
            </w:r>
            <w:r>
              <w:rPr>
                <w:sz w:val="24"/>
                <w:szCs w:val="24"/>
              </w:rPr>
              <w:lastRenderedPageBreak/>
              <w:t>поверхностей и конструкций к нанесению защитно-декоративных покрытий в соответствии с технологическим регламентом.</w:t>
            </w:r>
            <w:r>
              <w:rPr>
                <w:sz w:val="24"/>
                <w:szCs w:val="24"/>
              </w:rPr>
              <w:br/>
              <w:t>Оценка показателей качества изделий, полуфабрикатов, материалов на всех операциях технологического процесса производства мебели.</w:t>
            </w:r>
          </w:p>
        </w:tc>
        <w:tc>
          <w:tcPr>
            <w:tcW w:w="1843" w:type="dxa"/>
          </w:tcPr>
          <w:p w:rsidR="009D0C36" w:rsidRDefault="00F75A86">
            <w:pPr>
              <w:jc w:val="center"/>
              <w:rPr>
                <w:sz w:val="24"/>
                <w:szCs w:val="24"/>
              </w:rPr>
            </w:pPr>
            <w:hyperlink r:id="rId16" w:anchor="'ПС 23.042, 23.037'!A1" w:tooltip="file:///C:\Users\Expert\Documents\ИРПО%20Чепионаты%20Профессионалы\Документы%20компетенции\Матрица%20Производство%20мебели.xlsx#'ПС 23.042, 23.037'!A1" w:history="1">
              <w:r w:rsidR="00B314E2">
                <w:rPr>
                  <w:sz w:val="24"/>
                  <w:szCs w:val="24"/>
                </w:rPr>
                <w:t>ПС 23.042, ПС 23.037, ФГОС СПО 35.01.28</w:t>
              </w:r>
            </w:hyperlink>
          </w:p>
        </w:tc>
        <w:tc>
          <w:tcPr>
            <w:tcW w:w="1666" w:type="dxa"/>
          </w:tcPr>
          <w:p w:rsidR="009D0C36" w:rsidRDefault="00B314E2">
            <w:pPr>
              <w:jc w:val="center"/>
              <w:rPr>
                <w:sz w:val="24"/>
                <w:szCs w:val="24"/>
              </w:rPr>
            </w:pPr>
            <w:r>
              <w:rPr>
                <w:sz w:val="24"/>
                <w:szCs w:val="24"/>
              </w:rPr>
              <w:t>Модуль З Подготовка изделия к отделке и обработка поверхностей</w:t>
            </w:r>
          </w:p>
        </w:tc>
        <w:tc>
          <w:tcPr>
            <w:tcW w:w="1452" w:type="dxa"/>
          </w:tcPr>
          <w:p w:rsidR="009D0C36" w:rsidRDefault="00B314E2">
            <w:pPr>
              <w:jc w:val="center"/>
              <w:rPr>
                <w:sz w:val="24"/>
                <w:szCs w:val="24"/>
              </w:rPr>
            </w:pPr>
            <w:r>
              <w:rPr>
                <w:sz w:val="24"/>
                <w:szCs w:val="24"/>
              </w:rPr>
              <w:t xml:space="preserve">Константа </w:t>
            </w:r>
          </w:p>
        </w:tc>
        <w:tc>
          <w:tcPr>
            <w:tcW w:w="702" w:type="dxa"/>
            <w:vAlign w:val="center"/>
          </w:tcPr>
          <w:p w:rsidR="009D0C36" w:rsidRDefault="009D0C36">
            <w:pPr>
              <w:jc w:val="center"/>
              <w:rPr>
                <w:sz w:val="24"/>
                <w:szCs w:val="24"/>
              </w:rPr>
            </w:pPr>
          </w:p>
        </w:tc>
        <w:tc>
          <w:tcPr>
            <w:tcW w:w="716" w:type="dxa"/>
            <w:vAlign w:val="center"/>
          </w:tcPr>
          <w:p w:rsidR="009D0C36" w:rsidRDefault="00997C25">
            <w:pPr>
              <w:jc w:val="center"/>
              <w:rPr>
                <w:sz w:val="24"/>
                <w:szCs w:val="24"/>
              </w:rPr>
            </w:pPr>
            <w:r>
              <w:rPr>
                <w:sz w:val="24"/>
                <w:szCs w:val="24"/>
              </w:rPr>
              <w:t>12</w:t>
            </w:r>
          </w:p>
        </w:tc>
      </w:tr>
    </w:tbl>
    <w:p w:rsidR="009D0C36" w:rsidRDefault="009D0C36">
      <w:pPr>
        <w:spacing w:after="0" w:line="360"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9D0C36" w:rsidRDefault="009D0C36">
      <w:pPr>
        <w:spacing w:after="0" w:line="276" w:lineRule="auto"/>
        <w:jc w:val="both"/>
        <w:rPr>
          <w:rFonts w:ascii="Times New Roman" w:eastAsia="Times New Roman" w:hAnsi="Times New Roman" w:cs="Times New Roman"/>
          <w:sz w:val="28"/>
          <w:szCs w:val="28"/>
          <w:lang w:eastAsia="ru-RU"/>
        </w:rPr>
      </w:pPr>
    </w:p>
    <w:p w:rsidR="009D0C36" w:rsidRDefault="009D0C36">
      <w:pPr>
        <w:spacing w:after="0" w:line="276" w:lineRule="auto"/>
        <w:jc w:val="both"/>
        <w:rPr>
          <w:rFonts w:ascii="Times New Roman" w:eastAsia="Times New Roman" w:hAnsi="Times New Roman" w:cs="Times New Roman"/>
          <w:sz w:val="28"/>
          <w:szCs w:val="28"/>
          <w:lang w:eastAsia="ru-RU"/>
        </w:rPr>
        <w:sectPr w:rsidR="009D0C36">
          <w:pgSz w:w="16838" w:h="11906" w:orient="landscape"/>
          <w:pgMar w:top="1418" w:right="1134" w:bottom="849" w:left="1134" w:header="624" w:footer="170" w:gutter="0"/>
          <w:cols w:space="708"/>
          <w:docGrid w:linePitch="360"/>
        </w:sectPr>
      </w:pPr>
    </w:p>
    <w:p w:rsidR="009D0C36" w:rsidRDefault="009D0C36">
      <w:pPr>
        <w:spacing w:after="0" w:line="276" w:lineRule="auto"/>
        <w:jc w:val="both"/>
        <w:rPr>
          <w:rFonts w:ascii="Times New Roman" w:eastAsia="Times New Roman" w:hAnsi="Times New Roman" w:cs="Times New Roman"/>
          <w:sz w:val="28"/>
          <w:szCs w:val="28"/>
          <w:lang w:eastAsia="ru-RU"/>
        </w:rPr>
      </w:pPr>
    </w:p>
    <w:p w:rsidR="009D0C36" w:rsidRDefault="00B314E2">
      <w:pPr>
        <w:pStyle w:val="-21"/>
        <w:spacing w:before="0" w:after="0" w:line="276" w:lineRule="auto"/>
        <w:ind w:firstLine="709"/>
        <w:jc w:val="both"/>
        <w:rPr>
          <w:rFonts w:ascii="Times New Roman" w:hAnsi="Times New Roman"/>
          <w:szCs w:val="28"/>
        </w:rPr>
      </w:pPr>
      <w:bookmarkStart w:id="12" w:name="_Toc135994351"/>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w:t>
      </w:r>
      <w:proofErr w:type="spellStart"/>
      <w:r>
        <w:rPr>
          <w:rFonts w:ascii="Times New Roman" w:hAnsi="Times New Roman"/>
          <w:bCs/>
          <w:color w:val="000000"/>
          <w:szCs w:val="28"/>
          <w:lang w:eastAsia="ru-RU"/>
        </w:rPr>
        <w:t>вариатив</w:t>
      </w:r>
      <w:proofErr w:type="spellEnd"/>
      <w:r>
        <w:rPr>
          <w:rFonts w:ascii="Times New Roman" w:hAnsi="Times New Roman"/>
          <w:bCs/>
          <w:color w:val="000000"/>
          <w:szCs w:val="28"/>
          <w:lang w:eastAsia="ru-RU"/>
        </w:rPr>
        <w:t>)</w:t>
      </w:r>
      <w:bookmarkEnd w:id="12"/>
    </w:p>
    <w:p w:rsidR="009D0C36" w:rsidRDefault="009D0C36">
      <w:pPr>
        <w:spacing w:after="0" w:line="276" w:lineRule="auto"/>
        <w:jc w:val="both"/>
        <w:rPr>
          <w:rFonts w:ascii="Times New Roman" w:hAnsi="Times New Roman" w:cs="Times New Roman"/>
          <w:sz w:val="28"/>
          <w:szCs w:val="28"/>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Соблюдение конструкторско-технологической, нормативной документации, ОТ и ТБ (константа).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0,5</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часа</w:t>
      </w:r>
      <w:r>
        <w:rPr>
          <w:rFonts w:ascii="Times New Roman" w:eastAsia="Times New Roman" w:hAnsi="Times New Roman" w:cs="Times New Roman"/>
          <w:bCs/>
          <w:sz w:val="28"/>
          <w:szCs w:val="28"/>
        </w:rPr>
        <w:t>.</w:t>
      </w:r>
    </w:p>
    <w:p w:rsidR="009D0C36" w:rsidRDefault="00B314E2" w:rsidP="001A09C9">
      <w:pPr>
        <w:spacing w:after="0" w:line="276"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В</w:t>
      </w:r>
      <w:proofErr w:type="gramEnd"/>
      <w:r>
        <w:rPr>
          <w:rFonts w:ascii="Times New Roman" w:eastAsia="Times New Roman" w:hAnsi="Times New Roman" w:cs="Times New Roman"/>
          <w:bCs/>
          <w:sz w:val="28"/>
          <w:szCs w:val="28"/>
        </w:rPr>
        <w:t xml:space="preserve"> процессе выполнения всего комплекса работ по изготовлению изделия соблюсти все технологические нормы и требования, технологию изготовления, размеры</w:t>
      </w:r>
      <w:r w:rsidR="00790676">
        <w:rPr>
          <w:rFonts w:ascii="Times New Roman" w:eastAsia="Times New Roman" w:hAnsi="Times New Roman" w:cs="Times New Roman"/>
          <w:bCs/>
          <w:sz w:val="28"/>
          <w:szCs w:val="28"/>
        </w:rPr>
        <w:t xml:space="preserve"> и соотношение деталей, узлов и сборочных единиц</w:t>
      </w:r>
      <w:r>
        <w:rPr>
          <w:rFonts w:ascii="Times New Roman" w:eastAsia="Times New Roman" w:hAnsi="Times New Roman" w:cs="Times New Roman"/>
          <w:bCs/>
          <w:sz w:val="28"/>
          <w:szCs w:val="28"/>
        </w:rPr>
        <w:t xml:space="preserve"> в </w:t>
      </w:r>
      <w:r w:rsidRPr="006D3223">
        <w:rPr>
          <w:rFonts w:ascii="Times New Roman" w:eastAsia="Times New Roman" w:hAnsi="Times New Roman" w:cs="Times New Roman"/>
          <w:bCs/>
          <w:sz w:val="28"/>
          <w:szCs w:val="28"/>
        </w:rPr>
        <w:t xml:space="preserve">соответствии с чертежом с точностью в пределах допустимых погрешностей, </w:t>
      </w:r>
      <w:proofErr w:type="spellStart"/>
      <w:r w:rsidRPr="006D3223">
        <w:rPr>
          <w:rFonts w:ascii="Times New Roman" w:eastAsia="Times New Roman" w:hAnsi="Times New Roman" w:cs="Times New Roman"/>
          <w:bCs/>
          <w:sz w:val="28"/>
          <w:szCs w:val="28"/>
        </w:rPr>
        <w:t>коллинеарность</w:t>
      </w:r>
      <w:proofErr w:type="spellEnd"/>
      <w:r w:rsidRPr="006D3223">
        <w:rPr>
          <w:rFonts w:ascii="Times New Roman" w:eastAsia="Times New Roman" w:hAnsi="Times New Roman" w:cs="Times New Roman"/>
          <w:bCs/>
          <w:sz w:val="28"/>
          <w:szCs w:val="28"/>
        </w:rPr>
        <w:t xml:space="preserve"> поверхностей, соразмерность деталей, узлов, сборочных единиц.</w:t>
      </w:r>
      <w:r w:rsidR="00790676" w:rsidRPr="006D3223">
        <w:rPr>
          <w:rFonts w:ascii="Times New Roman" w:eastAsia="Times New Roman" w:hAnsi="Times New Roman" w:cs="Times New Roman"/>
          <w:bCs/>
          <w:sz w:val="28"/>
          <w:szCs w:val="28"/>
        </w:rPr>
        <w:t xml:space="preserve"> Методы оценки: визуальная, в </w:t>
      </w:r>
      <w:proofErr w:type="spellStart"/>
      <w:r w:rsidR="00790676" w:rsidRPr="006D3223">
        <w:rPr>
          <w:rFonts w:ascii="Times New Roman" w:eastAsia="Times New Roman" w:hAnsi="Times New Roman" w:cs="Times New Roman"/>
          <w:bCs/>
          <w:sz w:val="28"/>
          <w:szCs w:val="28"/>
        </w:rPr>
        <w:t>т.ч</w:t>
      </w:r>
      <w:proofErr w:type="spellEnd"/>
      <w:r w:rsidR="00790676" w:rsidRPr="006D3223">
        <w:rPr>
          <w:rFonts w:ascii="Times New Roman" w:eastAsia="Times New Roman" w:hAnsi="Times New Roman" w:cs="Times New Roman"/>
          <w:bCs/>
          <w:sz w:val="28"/>
          <w:szCs w:val="28"/>
        </w:rPr>
        <w:t>. с использованием измерительных инструментов.</w:t>
      </w:r>
    </w:p>
    <w:p w:rsidR="009D0C36" w:rsidRDefault="009D0C36">
      <w:pPr>
        <w:spacing w:after="0" w:line="276" w:lineRule="auto"/>
        <w:contextualSpacing/>
        <w:jc w:val="both"/>
        <w:rPr>
          <w:rFonts w:ascii="Times New Roman" w:eastAsia="Times New Roman" w:hAnsi="Times New Roman" w:cs="Times New Roman"/>
          <w:b/>
          <w:bCs/>
          <w:sz w:val="28"/>
          <w:szCs w:val="28"/>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Подбор и первичная обработка материала. Разметка соединений и маркировка деталей (константа)</w:t>
      </w:r>
      <w:r>
        <w:rPr>
          <w:rFonts w:ascii="Times New Roman" w:eastAsia="Times New Roman" w:hAnsi="Times New Roman" w:cs="Times New Roman"/>
          <w:b/>
          <w:color w:val="000000"/>
          <w:sz w:val="28"/>
          <w:szCs w:val="28"/>
          <w:lang w:eastAsia="ru-RU"/>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0,5 часа</w:t>
      </w:r>
    </w:p>
    <w:p w:rsidR="009D0C36" w:rsidRDefault="00B314E2" w:rsidP="001A09C9">
      <w:pPr>
        <w:spacing w:after="0" w:line="276" w:lineRule="auto"/>
        <w:ind w:firstLine="567"/>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У</w:t>
      </w:r>
      <w:r>
        <w:rPr>
          <w:rFonts w:ascii="Times New Roman" w:hAnsi="Times New Roman"/>
          <w:sz w:val="28"/>
          <w:szCs w:val="28"/>
        </w:rPr>
        <w:t xml:space="preserve">частнику из выданных заготовок из древесины и древесных материалов изготовить </w:t>
      </w:r>
      <w:r w:rsidRPr="006D3223">
        <w:rPr>
          <w:rFonts w:ascii="Times New Roman" w:hAnsi="Times New Roman"/>
          <w:sz w:val="28"/>
          <w:szCs w:val="28"/>
        </w:rPr>
        <w:t xml:space="preserve">чистовые заготовки деталей по заданным размерам согласно чертежу (Приложение №7). </w:t>
      </w:r>
      <w:r w:rsidR="00830D18" w:rsidRPr="006D3223">
        <w:rPr>
          <w:rFonts w:ascii="Times New Roman" w:hAnsi="Times New Roman"/>
          <w:sz w:val="28"/>
          <w:szCs w:val="28"/>
        </w:rPr>
        <w:t>Для двух деталей раскладки для полки</w:t>
      </w:r>
      <w:r w:rsidRPr="006D3223">
        <w:rPr>
          <w:rFonts w:ascii="Times New Roman" w:hAnsi="Times New Roman"/>
          <w:sz w:val="28"/>
          <w:szCs w:val="28"/>
        </w:rPr>
        <w:t xml:space="preserve"> из</w:t>
      </w:r>
      <w:r>
        <w:rPr>
          <w:rFonts w:ascii="Times New Roman" w:hAnsi="Times New Roman"/>
          <w:sz w:val="28"/>
          <w:szCs w:val="28"/>
        </w:rPr>
        <w:t xml:space="preserve"> массива древесины сначала необходимо </w:t>
      </w:r>
      <w:r>
        <w:rPr>
          <w:rFonts w:ascii="Times New Roman" w:hAnsi="Times New Roman"/>
          <w:b/>
          <w:sz w:val="28"/>
          <w:szCs w:val="28"/>
        </w:rPr>
        <w:t>самостоятельно</w:t>
      </w:r>
      <w:r>
        <w:rPr>
          <w:rFonts w:ascii="Times New Roman" w:hAnsi="Times New Roman"/>
          <w:sz w:val="28"/>
          <w:szCs w:val="28"/>
        </w:rPr>
        <w:t xml:space="preserve"> сделать</w:t>
      </w:r>
      <w:r w:rsidR="00CA3BB2">
        <w:rPr>
          <w:rFonts w:ascii="Times New Roman" w:hAnsi="Times New Roman"/>
          <w:sz w:val="28"/>
          <w:szCs w:val="28"/>
        </w:rPr>
        <w:t xml:space="preserve"> раскрой материала</w:t>
      </w:r>
      <w:r>
        <w:rPr>
          <w:rFonts w:ascii="Times New Roman" w:hAnsi="Times New Roman"/>
          <w:sz w:val="28"/>
          <w:szCs w:val="28"/>
        </w:rPr>
        <w:t xml:space="preserve"> из черновой заготовки (доска обрезная)</w:t>
      </w:r>
      <w:r w:rsidR="00CA3BB2">
        <w:rPr>
          <w:rFonts w:ascii="Times New Roman" w:hAnsi="Times New Roman"/>
          <w:sz w:val="28"/>
          <w:szCs w:val="28"/>
        </w:rPr>
        <w:t>,</w:t>
      </w:r>
      <w:r>
        <w:rPr>
          <w:rFonts w:ascii="Times New Roman" w:hAnsi="Times New Roman"/>
          <w:sz w:val="28"/>
          <w:szCs w:val="28"/>
        </w:rPr>
        <w:t xml:space="preserve"> создать </w:t>
      </w:r>
      <w:r>
        <w:rPr>
          <w:rFonts w:ascii="Times New Roman" w:hAnsi="Times New Roman"/>
          <w:b/>
          <w:sz w:val="28"/>
          <w:szCs w:val="28"/>
        </w:rPr>
        <w:t>чистовую</w:t>
      </w:r>
      <w:r>
        <w:rPr>
          <w:rFonts w:ascii="Times New Roman" w:hAnsi="Times New Roman"/>
          <w:sz w:val="28"/>
          <w:szCs w:val="28"/>
        </w:rPr>
        <w:t xml:space="preserve"> </w:t>
      </w:r>
      <w:r>
        <w:rPr>
          <w:rFonts w:ascii="Times New Roman" w:hAnsi="Times New Roman"/>
          <w:b/>
          <w:sz w:val="28"/>
          <w:szCs w:val="28"/>
        </w:rPr>
        <w:t>заготовку</w:t>
      </w:r>
      <w:r>
        <w:rPr>
          <w:rFonts w:ascii="Times New Roman" w:hAnsi="Times New Roman"/>
          <w:sz w:val="28"/>
          <w:szCs w:val="28"/>
        </w:rPr>
        <w:t>, соблюдая технологический процесс и последовательность: создание базы на фуговальном станке, формирование правильной геометрии бруска с использованием рейсмусового станка, из бруска подготовка чистовой заготовки с размерами, согласно спецификации, что оценивается отдельно. Не менее 2-х экспертов ведут наблюдение за процессом создания чистовой заготовки, по завершении чистовая заготовка сдается на проверку, после проверки экспертной группой участнику можно приступать к изготовлению детали и соединений из сформированной чистовой заготовки.</w:t>
      </w:r>
    </w:p>
    <w:p w:rsidR="00BF423D" w:rsidRPr="006D3223" w:rsidRDefault="00B314E2">
      <w:pPr>
        <w:spacing w:after="0" w:line="276" w:lineRule="auto"/>
        <w:contextualSpacing/>
        <w:jc w:val="both"/>
        <w:rPr>
          <w:rFonts w:ascii="Times New Roman" w:hAnsi="Times New Roman"/>
          <w:sz w:val="28"/>
          <w:szCs w:val="28"/>
        </w:rPr>
      </w:pPr>
      <w:r>
        <w:rPr>
          <w:rFonts w:ascii="Times New Roman" w:hAnsi="Times New Roman"/>
          <w:sz w:val="28"/>
          <w:szCs w:val="28"/>
        </w:rPr>
        <w:t>На полученные чистовые заготовки необходимо нанести разметку</w:t>
      </w:r>
      <w:r w:rsidR="00BF423D">
        <w:rPr>
          <w:rFonts w:ascii="Times New Roman" w:hAnsi="Times New Roman"/>
          <w:sz w:val="28"/>
          <w:szCs w:val="28"/>
        </w:rPr>
        <w:t xml:space="preserve"> соединений</w:t>
      </w:r>
      <w:r>
        <w:rPr>
          <w:rFonts w:ascii="Times New Roman" w:hAnsi="Times New Roman"/>
          <w:sz w:val="28"/>
          <w:szCs w:val="28"/>
        </w:rPr>
        <w:t xml:space="preserve"> и маркировку</w:t>
      </w:r>
      <w:r w:rsidR="00BF423D">
        <w:rPr>
          <w:rFonts w:ascii="Times New Roman" w:hAnsi="Times New Roman"/>
          <w:sz w:val="28"/>
          <w:szCs w:val="28"/>
        </w:rPr>
        <w:t xml:space="preserve"> деталей</w:t>
      </w:r>
      <w:r>
        <w:rPr>
          <w:rFonts w:ascii="Times New Roman" w:hAnsi="Times New Roman"/>
          <w:sz w:val="28"/>
          <w:szCs w:val="28"/>
        </w:rPr>
        <w:t xml:space="preserve"> для создания столярных соединений и дальнейшего </w:t>
      </w:r>
      <w:r w:rsidRPr="006D3223">
        <w:rPr>
          <w:rFonts w:ascii="Times New Roman" w:hAnsi="Times New Roman"/>
          <w:sz w:val="28"/>
          <w:szCs w:val="28"/>
        </w:rPr>
        <w:t>формирования узлов, соединений, сборочных единиц и изделия в целом.</w:t>
      </w:r>
      <w:r w:rsidR="00BF423D" w:rsidRPr="006D3223">
        <w:rPr>
          <w:rFonts w:ascii="Times New Roman" w:hAnsi="Times New Roman"/>
          <w:sz w:val="28"/>
          <w:szCs w:val="28"/>
        </w:rPr>
        <w:t xml:space="preserve"> </w:t>
      </w:r>
    </w:p>
    <w:p w:rsidR="009D0C36" w:rsidRDefault="00BF423D" w:rsidP="00BF423D">
      <w:pPr>
        <w:spacing w:after="0" w:line="276" w:lineRule="auto"/>
        <w:ind w:firstLine="567"/>
        <w:contextualSpacing/>
        <w:jc w:val="both"/>
        <w:rPr>
          <w:rFonts w:ascii="Times New Roman" w:eastAsia="Times New Roman" w:hAnsi="Times New Roman" w:cs="Times New Roman"/>
          <w:bCs/>
          <w:sz w:val="28"/>
          <w:szCs w:val="28"/>
        </w:rPr>
      </w:pPr>
      <w:r w:rsidRPr="006D3223">
        <w:rPr>
          <w:rFonts w:ascii="Times New Roman" w:hAnsi="Times New Roman"/>
          <w:sz w:val="28"/>
          <w:szCs w:val="28"/>
        </w:rPr>
        <w:t xml:space="preserve">В модуле оценивается чистота и плотность столярных соединений, читаемость, четкость, понятность маркировки деталей. Маркировка не должна находится на внутренних частях столярных соединений. При оценке чистоты столярных соединений до склеивания учитывается наличие следов инструмента/инструментов, в </w:t>
      </w:r>
      <w:proofErr w:type="spellStart"/>
      <w:r w:rsidRPr="006D3223">
        <w:rPr>
          <w:rFonts w:ascii="Times New Roman" w:hAnsi="Times New Roman"/>
          <w:sz w:val="28"/>
          <w:szCs w:val="28"/>
        </w:rPr>
        <w:t>т.ч</w:t>
      </w:r>
      <w:proofErr w:type="spellEnd"/>
      <w:r w:rsidRPr="006D3223">
        <w:rPr>
          <w:rFonts w:ascii="Times New Roman" w:hAnsi="Times New Roman"/>
          <w:sz w:val="28"/>
          <w:szCs w:val="28"/>
        </w:rPr>
        <w:t>. от разметки и разметочных инструментов.</w:t>
      </w:r>
    </w:p>
    <w:p w:rsidR="009D0C36" w:rsidRDefault="009D0C36">
      <w:pPr>
        <w:spacing w:after="0" w:line="276" w:lineRule="auto"/>
        <w:jc w:val="both"/>
        <w:rPr>
          <w:rFonts w:ascii="Times New Roman" w:eastAsia="Calibri" w:hAnsi="Times New Roman" w:cs="Times New Roman"/>
          <w:b/>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Изготовление деталей и соединений из древесины и древесных материалов (константа).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Pr>
          <w:rFonts w:ascii="Times New Roman" w:eastAsia="Times New Roman" w:hAnsi="Times New Roman" w:cs="Times New Roman"/>
          <w:bCs/>
          <w:sz w:val="28"/>
          <w:szCs w:val="28"/>
        </w:rPr>
        <w:t>7 часов</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Участнику необходимо из заготовок деталей из древесины и древесных материалов по чертежу (Приложение №7) изготовить детали, в них необходимые пазы, отверстия, сформировать соединения деталей, нанести кромку на торцы </w:t>
      </w:r>
      <w:proofErr w:type="spellStart"/>
      <w:r>
        <w:rPr>
          <w:rFonts w:ascii="Times New Roman" w:hAnsi="Times New Roman"/>
          <w:sz w:val="28"/>
          <w:szCs w:val="28"/>
        </w:rPr>
        <w:t>древесноплитных</w:t>
      </w:r>
      <w:proofErr w:type="spellEnd"/>
      <w:r>
        <w:rPr>
          <w:rFonts w:ascii="Times New Roman" w:hAnsi="Times New Roman"/>
          <w:sz w:val="28"/>
          <w:szCs w:val="28"/>
        </w:rPr>
        <w:t xml:space="preserve"> материалов (см. специальные правила), собрать детали в узлы и сборочные единицы основных конструктивных </w:t>
      </w:r>
      <w:r w:rsidRPr="006D3223">
        <w:rPr>
          <w:rFonts w:ascii="Times New Roman" w:hAnsi="Times New Roman"/>
          <w:sz w:val="28"/>
          <w:szCs w:val="28"/>
        </w:rPr>
        <w:t xml:space="preserve">элементов: корпуса, опорного каркаса, </w:t>
      </w:r>
      <w:r w:rsidR="00CA3BB2" w:rsidRPr="006D3223">
        <w:rPr>
          <w:rFonts w:ascii="Times New Roman" w:hAnsi="Times New Roman"/>
          <w:sz w:val="28"/>
          <w:szCs w:val="28"/>
        </w:rPr>
        <w:t xml:space="preserve">полки, </w:t>
      </w:r>
      <w:r w:rsidRPr="006D3223">
        <w:rPr>
          <w:rFonts w:ascii="Times New Roman" w:hAnsi="Times New Roman"/>
          <w:sz w:val="28"/>
          <w:szCs w:val="28"/>
        </w:rPr>
        <w:t>ящика.</w:t>
      </w:r>
      <w:r w:rsidRPr="006D3223">
        <w:rPr>
          <w:rFonts w:ascii="Times New Roman" w:eastAsia="Times New Roman" w:hAnsi="Times New Roman" w:cs="Times New Roman"/>
          <w:bCs/>
          <w:sz w:val="28"/>
          <w:szCs w:val="28"/>
        </w:rPr>
        <w:t xml:space="preserve"> </w:t>
      </w:r>
      <w:r w:rsidR="001A09C9" w:rsidRPr="006D3223">
        <w:rPr>
          <w:rFonts w:ascii="Times New Roman" w:eastAsia="Times New Roman" w:hAnsi="Times New Roman" w:cs="Times New Roman"/>
          <w:bCs/>
          <w:sz w:val="28"/>
          <w:szCs w:val="28"/>
        </w:rPr>
        <w:t xml:space="preserve">Все ящичные соединения изготавливаются </w:t>
      </w:r>
      <w:r w:rsidR="001A09C9" w:rsidRPr="006D3223">
        <w:rPr>
          <w:rFonts w:ascii="Times New Roman" w:eastAsia="Times New Roman" w:hAnsi="Times New Roman" w:cs="Times New Roman"/>
          <w:b/>
          <w:bCs/>
          <w:sz w:val="28"/>
          <w:szCs w:val="28"/>
        </w:rPr>
        <w:t>только с использованием ручного инструмента</w:t>
      </w:r>
      <w:r w:rsidR="001A09C9" w:rsidRPr="006D3223">
        <w:rPr>
          <w:rFonts w:ascii="Times New Roman" w:eastAsia="Times New Roman" w:hAnsi="Times New Roman" w:cs="Times New Roman"/>
          <w:bCs/>
          <w:sz w:val="28"/>
          <w:szCs w:val="28"/>
        </w:rPr>
        <w:t xml:space="preserve">, шаблоны для этих соединений можно изготовить в процессе соревнований из материалов согласно ИЛ, другие шаблоны применять запрещено. </w:t>
      </w:r>
      <w:r w:rsidRPr="006D3223">
        <w:rPr>
          <w:rFonts w:ascii="Times New Roman" w:hAnsi="Times New Roman"/>
          <w:sz w:val="28"/>
          <w:szCs w:val="28"/>
        </w:rPr>
        <w:t xml:space="preserve">Все соединения проходят оценку до склеивания. </w:t>
      </w:r>
      <w:r w:rsidRPr="006D3223">
        <w:rPr>
          <w:rFonts w:ascii="Times New Roman" w:hAnsi="Times New Roman"/>
          <w:b/>
          <w:sz w:val="28"/>
          <w:szCs w:val="28"/>
        </w:rPr>
        <w:t xml:space="preserve">Выбор уровня сложности </w:t>
      </w:r>
      <w:r w:rsidR="00CA3BB2" w:rsidRPr="006D3223">
        <w:rPr>
          <w:rFonts w:ascii="Times New Roman" w:hAnsi="Times New Roman"/>
          <w:b/>
          <w:sz w:val="28"/>
          <w:szCs w:val="28"/>
        </w:rPr>
        <w:t>закрытых</w:t>
      </w:r>
      <w:r w:rsidRPr="006D3223">
        <w:rPr>
          <w:rFonts w:ascii="Times New Roman" w:hAnsi="Times New Roman"/>
          <w:b/>
          <w:sz w:val="28"/>
          <w:szCs w:val="28"/>
        </w:rPr>
        <w:t xml:space="preserve"> соединений</w:t>
      </w:r>
      <w:r w:rsidRPr="006D3223">
        <w:rPr>
          <w:rFonts w:ascii="Times New Roman" w:hAnsi="Times New Roman"/>
          <w:sz w:val="28"/>
          <w:szCs w:val="28"/>
        </w:rPr>
        <w:t xml:space="preserve"> остается за участником: четко по чертежу согласованным в рамках 30% изменений</w:t>
      </w:r>
      <w:r w:rsidR="00CA3BB2" w:rsidRPr="006D3223">
        <w:rPr>
          <w:rFonts w:ascii="Times New Roman" w:hAnsi="Times New Roman"/>
          <w:sz w:val="28"/>
          <w:szCs w:val="28"/>
        </w:rPr>
        <w:t xml:space="preserve"> или</w:t>
      </w:r>
      <w:r w:rsidRPr="006D3223">
        <w:rPr>
          <w:rFonts w:ascii="Times New Roman" w:hAnsi="Times New Roman"/>
          <w:sz w:val="28"/>
          <w:szCs w:val="28"/>
        </w:rPr>
        <w:t xml:space="preserve"> </w:t>
      </w:r>
      <w:r w:rsidR="00CA3BB2" w:rsidRPr="006D3223">
        <w:rPr>
          <w:rFonts w:ascii="Times New Roman" w:hAnsi="Times New Roman"/>
          <w:sz w:val="28"/>
          <w:szCs w:val="28"/>
        </w:rPr>
        <w:t>с упрощением (</w:t>
      </w:r>
      <w:r w:rsidRPr="006D3223">
        <w:rPr>
          <w:rFonts w:ascii="Times New Roman" w:hAnsi="Times New Roman"/>
          <w:sz w:val="28"/>
          <w:szCs w:val="28"/>
        </w:rPr>
        <w:t>на вставные шипы</w:t>
      </w:r>
      <w:r w:rsidR="00CA3BB2" w:rsidRPr="006D3223">
        <w:rPr>
          <w:rFonts w:ascii="Times New Roman" w:hAnsi="Times New Roman"/>
          <w:sz w:val="28"/>
          <w:szCs w:val="28"/>
        </w:rPr>
        <w:t>)</w:t>
      </w:r>
      <w:r w:rsidRPr="006D3223">
        <w:rPr>
          <w:rFonts w:ascii="Times New Roman" w:hAnsi="Times New Roman"/>
          <w:sz w:val="28"/>
          <w:szCs w:val="28"/>
        </w:rPr>
        <w:t>.</w:t>
      </w:r>
      <w:r w:rsidR="00CA3BB2" w:rsidRPr="006D3223">
        <w:rPr>
          <w:rFonts w:ascii="Times New Roman" w:hAnsi="Times New Roman"/>
          <w:sz w:val="28"/>
          <w:szCs w:val="28"/>
        </w:rPr>
        <w:t xml:space="preserve"> Все </w:t>
      </w:r>
      <w:r w:rsidR="00CA3BB2" w:rsidRPr="006D3223">
        <w:rPr>
          <w:rFonts w:ascii="Times New Roman" w:hAnsi="Times New Roman"/>
          <w:b/>
          <w:sz w:val="28"/>
          <w:szCs w:val="28"/>
        </w:rPr>
        <w:t>открытые (видимые) соединения выполняются четко по чертежу</w:t>
      </w:r>
      <w:r w:rsidR="00CA3BB2" w:rsidRPr="006D3223">
        <w:rPr>
          <w:rFonts w:ascii="Times New Roman" w:hAnsi="Times New Roman"/>
          <w:sz w:val="28"/>
          <w:szCs w:val="28"/>
        </w:rPr>
        <w:t>, иначе баллы за соединение не начисляются и фиксируется несоответствие чертежу.</w:t>
      </w:r>
      <w:r>
        <w:rPr>
          <w:rFonts w:ascii="Times New Roman" w:hAnsi="Times New Roman"/>
          <w:sz w:val="28"/>
          <w:szCs w:val="28"/>
        </w:rPr>
        <w:t xml:space="preserve"> Выбранный уровень сложности</w:t>
      </w:r>
      <w:r w:rsidR="00CA3BB2">
        <w:rPr>
          <w:rFonts w:ascii="Times New Roman" w:hAnsi="Times New Roman"/>
          <w:sz w:val="28"/>
          <w:szCs w:val="28"/>
        </w:rPr>
        <w:t xml:space="preserve"> закрытых</w:t>
      </w:r>
      <w:r>
        <w:rPr>
          <w:rFonts w:ascii="Times New Roman" w:hAnsi="Times New Roman"/>
          <w:sz w:val="28"/>
          <w:szCs w:val="28"/>
        </w:rPr>
        <w:t xml:space="preserve"> будет учтен при оценке</w:t>
      </w:r>
      <w:r w:rsidR="00CA3BB2">
        <w:rPr>
          <w:rFonts w:ascii="Times New Roman" w:hAnsi="Times New Roman"/>
          <w:sz w:val="28"/>
          <w:szCs w:val="28"/>
        </w:rPr>
        <w:t xml:space="preserve"> до и после склеивания, коэффициент при упрощении (на вставные шипы) составит 0,1</w:t>
      </w:r>
      <w:r>
        <w:rPr>
          <w:rFonts w:ascii="Times New Roman" w:hAnsi="Times New Roman"/>
          <w:sz w:val="28"/>
          <w:szCs w:val="28"/>
        </w:rPr>
        <w:t xml:space="preserve">. </w:t>
      </w:r>
    </w:p>
    <w:p w:rsidR="009D0C36" w:rsidRDefault="009D0C36">
      <w:pPr>
        <w:spacing w:after="0" w:line="276" w:lineRule="auto"/>
        <w:jc w:val="both"/>
        <w:rPr>
          <w:rFonts w:ascii="Times New Roman" w:eastAsia="Times New Roman" w:hAnsi="Times New Roman" w:cs="Times New Roman"/>
          <w:color w:val="000000"/>
          <w:sz w:val="28"/>
          <w:szCs w:val="28"/>
          <w:lang w:eastAsia="ru-RU"/>
        </w:rPr>
      </w:pPr>
    </w:p>
    <w:p w:rsidR="009D0C36" w:rsidRDefault="00B314E2">
      <w:pPr>
        <w:spacing w:after="0" w:line="276"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Фанерование шпоном (</w:t>
      </w:r>
      <w:proofErr w:type="spellStart"/>
      <w:r>
        <w:rPr>
          <w:rFonts w:ascii="Times New Roman" w:eastAsia="Times New Roman" w:hAnsi="Times New Roman" w:cs="Times New Roman"/>
          <w:b/>
          <w:i/>
          <w:color w:val="000000"/>
          <w:sz w:val="28"/>
          <w:szCs w:val="28"/>
          <w:lang w:eastAsia="ru-RU"/>
        </w:rPr>
        <w:t>вариатив</w:t>
      </w:r>
      <w:proofErr w:type="spellEnd"/>
      <w:r>
        <w:rPr>
          <w:rFonts w:ascii="Times New Roman" w:eastAsia="Times New Roman" w:hAnsi="Times New Roman" w:cs="Times New Roman"/>
          <w:b/>
          <w:i/>
          <w:color w:val="000000"/>
          <w:sz w:val="28"/>
          <w:szCs w:val="28"/>
          <w:lang w:eastAsia="ru-RU"/>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1 час</w:t>
      </w:r>
    </w:p>
    <w:p w:rsidR="009D0C36" w:rsidRDefault="00B314E2">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b/>
          <w:bCs/>
          <w:sz w:val="28"/>
          <w:szCs w:val="28"/>
          <w:lang w:val="ru-RU"/>
        </w:rPr>
        <w:t>Задания:</w:t>
      </w:r>
      <w:r>
        <w:rPr>
          <w:rFonts w:ascii="Times New Roman" w:hAnsi="Times New Roman"/>
          <w:bCs/>
          <w:sz w:val="28"/>
          <w:szCs w:val="28"/>
          <w:lang w:val="ru-RU"/>
        </w:rPr>
        <w:t xml:space="preserve"> </w:t>
      </w:r>
      <w:r>
        <w:rPr>
          <w:rFonts w:ascii="Times New Roman" w:hAnsi="Times New Roman"/>
          <w:sz w:val="28"/>
          <w:szCs w:val="28"/>
          <w:lang w:val="ru-RU"/>
        </w:rPr>
        <w:t xml:space="preserve">Участнику необходимо выполнить фанерование </w:t>
      </w:r>
      <w:proofErr w:type="spellStart"/>
      <w:r w:rsidR="001929D3">
        <w:rPr>
          <w:rFonts w:ascii="Times New Roman" w:hAnsi="Times New Roman"/>
          <w:sz w:val="28"/>
          <w:szCs w:val="28"/>
          <w:lang w:val="ru-RU"/>
        </w:rPr>
        <w:t>полика</w:t>
      </w:r>
      <w:proofErr w:type="spellEnd"/>
      <w:r w:rsidR="001929D3">
        <w:rPr>
          <w:rFonts w:ascii="Times New Roman" w:hAnsi="Times New Roman"/>
          <w:sz w:val="28"/>
          <w:szCs w:val="28"/>
          <w:lang w:val="ru-RU"/>
        </w:rPr>
        <w:t xml:space="preserve"> ящика</w:t>
      </w:r>
      <w:r>
        <w:rPr>
          <w:rFonts w:ascii="Times New Roman" w:hAnsi="Times New Roman"/>
          <w:sz w:val="28"/>
          <w:szCs w:val="28"/>
          <w:lang w:val="ru-RU"/>
        </w:rPr>
        <w:t>. Эскиз фанерования составляется участником на специальном бланке (Приложение № 8) в первый час первого дня соревнований, где участник на чертеже с обязательными элементами указывает из каких видов шпона он будет выполнять фанерование с указанием направления волокон</w:t>
      </w:r>
      <w:r w:rsidR="001929D3">
        <w:rPr>
          <w:rFonts w:ascii="Times New Roman" w:hAnsi="Times New Roman"/>
          <w:sz w:val="28"/>
          <w:szCs w:val="28"/>
          <w:lang w:val="ru-RU"/>
        </w:rPr>
        <w:t xml:space="preserve"> каждой детали</w:t>
      </w:r>
      <w:r>
        <w:rPr>
          <w:rFonts w:ascii="Times New Roman" w:hAnsi="Times New Roman"/>
          <w:sz w:val="28"/>
          <w:szCs w:val="28"/>
          <w:lang w:val="ru-RU"/>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hAnsi="Times New Roman"/>
          <w:sz w:val="28"/>
          <w:szCs w:val="28"/>
        </w:rPr>
        <w:t>На бланке с чертежом рубашки для фанерования (Приложение №8) участнику, согласно прилагаемой инструкции, необходимо указать номер своего рабочего места, указать виды используемого шпона, направления волокон шпона. Фанерование выполняется предварительно фигурно собранным листом (“рубашка”) из отдельных элементов разных видов шпона (не менее 3-х). Набор “рубашки” выполняется согласно чертежу-эскизу в соответствии с инструкцией по фанерованию</w:t>
      </w:r>
      <w:r w:rsidR="001929D3">
        <w:rPr>
          <w:rFonts w:ascii="Times New Roman" w:hAnsi="Times New Roman"/>
          <w:sz w:val="28"/>
          <w:szCs w:val="28"/>
        </w:rPr>
        <w:t>.</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Токарные работы (</w:t>
      </w:r>
      <w:proofErr w:type="spellStart"/>
      <w:r>
        <w:rPr>
          <w:rFonts w:ascii="Times New Roman" w:eastAsia="Times New Roman" w:hAnsi="Times New Roman" w:cs="Times New Roman"/>
          <w:b/>
          <w:i/>
          <w:color w:val="000000"/>
          <w:sz w:val="28"/>
          <w:szCs w:val="28"/>
          <w:lang w:eastAsia="ru-RU"/>
        </w:rPr>
        <w:t>вариатив</w:t>
      </w:r>
      <w:proofErr w:type="spellEnd"/>
      <w:r>
        <w:rPr>
          <w:rFonts w:ascii="Times New Roman" w:eastAsia="Times New Roman" w:hAnsi="Times New Roman" w:cs="Times New Roman"/>
          <w:b/>
          <w:i/>
          <w:color w:val="000000"/>
          <w:sz w:val="28"/>
          <w:szCs w:val="28"/>
          <w:lang w:eastAsia="ru-RU"/>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1 час</w:t>
      </w:r>
      <w:r>
        <w:rPr>
          <w:rFonts w:ascii="Times New Roman" w:eastAsia="Times New Roman" w:hAnsi="Times New Roman" w:cs="Times New Roman"/>
          <w:bCs/>
          <w:sz w:val="28"/>
          <w:szCs w:val="28"/>
        </w:rPr>
        <w:t>.</w:t>
      </w:r>
    </w:p>
    <w:p w:rsidR="009D0C36" w:rsidRDefault="00B314E2">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b/>
          <w:bCs/>
          <w:sz w:val="28"/>
          <w:szCs w:val="28"/>
          <w:lang w:val="ru-RU"/>
        </w:rPr>
        <w:t>Задания:</w:t>
      </w:r>
      <w:r>
        <w:rPr>
          <w:rFonts w:ascii="Times New Roman" w:hAnsi="Times New Roman"/>
          <w:bCs/>
          <w:sz w:val="28"/>
          <w:szCs w:val="28"/>
          <w:lang w:val="ru-RU"/>
        </w:rPr>
        <w:t xml:space="preserve"> </w:t>
      </w:r>
      <w:r>
        <w:rPr>
          <w:rFonts w:ascii="Times New Roman" w:hAnsi="Times New Roman"/>
          <w:sz w:val="28"/>
          <w:szCs w:val="28"/>
          <w:lang w:val="ru-RU"/>
        </w:rPr>
        <w:t xml:space="preserve">Участнику необходимо для выполнения данного модуля на токарном станке изготовить ручку для выдвижного ящика согласно чертежу </w:t>
      </w:r>
      <w:r>
        <w:rPr>
          <w:rFonts w:ascii="Times New Roman" w:hAnsi="Times New Roman"/>
          <w:sz w:val="28"/>
          <w:szCs w:val="28"/>
          <w:lang w:val="ru-RU"/>
        </w:rPr>
        <w:lastRenderedPageBreak/>
        <w:t xml:space="preserve">(Приложение №7) для чего закрепить заготовку детали на оси станка, точно ее отцентрировав. Используя резцы выбрать на заготовке детали декоративный элемент на заданную ширину и глубину. </w:t>
      </w:r>
    </w:p>
    <w:p w:rsidR="009D0C36" w:rsidRDefault="00B314E2" w:rsidP="005E34CB">
      <w:pPr>
        <w:spacing w:after="0" w:line="276" w:lineRule="auto"/>
        <w:ind w:firstLine="567"/>
        <w:contextualSpacing/>
        <w:jc w:val="both"/>
        <w:rPr>
          <w:rFonts w:ascii="Times New Roman" w:eastAsia="Times New Roman" w:hAnsi="Times New Roman" w:cs="Times New Roman"/>
          <w:bCs/>
          <w:sz w:val="28"/>
          <w:szCs w:val="28"/>
        </w:rPr>
      </w:pPr>
      <w:r>
        <w:rPr>
          <w:rFonts w:ascii="Times New Roman" w:hAnsi="Times New Roman"/>
          <w:sz w:val="28"/>
          <w:szCs w:val="28"/>
        </w:rPr>
        <w:t>В этом модуле оценивается соразмерность элементов</w:t>
      </w:r>
      <w:r w:rsidR="001929D3">
        <w:rPr>
          <w:rFonts w:ascii="Times New Roman" w:hAnsi="Times New Roman"/>
          <w:sz w:val="28"/>
          <w:szCs w:val="28"/>
        </w:rPr>
        <w:t xml:space="preserve"> детали</w:t>
      </w:r>
      <w:r>
        <w:rPr>
          <w:rFonts w:ascii="Times New Roman" w:hAnsi="Times New Roman"/>
          <w:sz w:val="28"/>
          <w:szCs w:val="28"/>
        </w:rPr>
        <w:t xml:space="preserve">, соответствие элементов чертежу по размерам. </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Конструирование, моделирование и программирование для станка с ЧПУ (</w:t>
      </w:r>
      <w:proofErr w:type="spellStart"/>
      <w:r>
        <w:rPr>
          <w:rFonts w:ascii="Times New Roman" w:eastAsia="Times New Roman" w:hAnsi="Times New Roman" w:cs="Times New Roman"/>
          <w:b/>
          <w:i/>
          <w:color w:val="000000"/>
          <w:sz w:val="28"/>
          <w:szCs w:val="28"/>
          <w:lang w:eastAsia="ru-RU"/>
        </w:rPr>
        <w:t>вариатив</w:t>
      </w:r>
      <w:proofErr w:type="spellEnd"/>
      <w:r>
        <w:rPr>
          <w:rFonts w:ascii="Times New Roman" w:eastAsia="Times New Roman" w:hAnsi="Times New Roman" w:cs="Times New Roman"/>
          <w:b/>
          <w:i/>
          <w:color w:val="000000"/>
          <w:sz w:val="28"/>
          <w:szCs w:val="28"/>
          <w:lang w:eastAsia="ru-RU"/>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1 час.</w:t>
      </w:r>
    </w:p>
    <w:p w:rsidR="009D0C36" w:rsidRPr="006D3223" w:rsidRDefault="00B314E2">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Участнику необходимо для выполнения данного модуля в программе </w:t>
      </w:r>
      <w:r w:rsidRPr="006D3223">
        <w:rPr>
          <w:rFonts w:ascii="Times New Roman" w:hAnsi="Times New Roman"/>
          <w:sz w:val="28"/>
          <w:szCs w:val="28"/>
        </w:rPr>
        <w:t>«Базис мебельщик»</w:t>
      </w:r>
      <w:r w:rsidR="001929D3" w:rsidRPr="006D3223">
        <w:rPr>
          <w:rFonts w:ascii="Times New Roman" w:hAnsi="Times New Roman"/>
          <w:sz w:val="28"/>
          <w:szCs w:val="28"/>
        </w:rPr>
        <w:t xml:space="preserve"> или Компас</w:t>
      </w:r>
      <w:r w:rsidRPr="006D3223">
        <w:rPr>
          <w:rFonts w:ascii="Times New Roman" w:hAnsi="Times New Roman"/>
          <w:sz w:val="28"/>
          <w:szCs w:val="28"/>
        </w:rPr>
        <w:t xml:space="preserve"> создать модель сборочной единицы из </w:t>
      </w:r>
      <w:proofErr w:type="spellStart"/>
      <w:r w:rsidRPr="006D3223">
        <w:rPr>
          <w:rFonts w:ascii="Times New Roman" w:hAnsi="Times New Roman"/>
          <w:sz w:val="28"/>
          <w:szCs w:val="28"/>
        </w:rPr>
        <w:t>древесноплитных</w:t>
      </w:r>
      <w:proofErr w:type="spellEnd"/>
      <w:r w:rsidRPr="006D3223">
        <w:rPr>
          <w:rFonts w:ascii="Times New Roman" w:hAnsi="Times New Roman"/>
          <w:sz w:val="28"/>
          <w:szCs w:val="28"/>
        </w:rPr>
        <w:t xml:space="preserve"> материалов - корпуса тумбы, выбрав в базе соответствующие заданию материалы, фурнитуру, метизы. Создать схемы расположения необходимых</w:t>
      </w:r>
      <w:r w:rsidR="00CA3BB2" w:rsidRPr="006D3223">
        <w:rPr>
          <w:rFonts w:ascii="Times New Roman" w:hAnsi="Times New Roman"/>
          <w:sz w:val="28"/>
          <w:szCs w:val="28"/>
        </w:rPr>
        <w:t xml:space="preserve"> </w:t>
      </w:r>
      <w:r w:rsidRPr="006D3223">
        <w:rPr>
          <w:rFonts w:ascii="Times New Roman" w:hAnsi="Times New Roman"/>
          <w:sz w:val="28"/>
          <w:szCs w:val="28"/>
        </w:rPr>
        <w:t>отверстий, пазов</w:t>
      </w:r>
      <w:r w:rsidR="001929D3" w:rsidRPr="006D3223">
        <w:rPr>
          <w:rFonts w:ascii="Times New Roman" w:hAnsi="Times New Roman"/>
          <w:sz w:val="28"/>
          <w:szCs w:val="28"/>
        </w:rPr>
        <w:t xml:space="preserve"> в боковой стенке короба в соответствии с чертежом,</w:t>
      </w:r>
      <w:r w:rsidRPr="006D3223">
        <w:rPr>
          <w:rFonts w:ascii="Times New Roman" w:hAnsi="Times New Roman"/>
          <w:sz w:val="28"/>
          <w:szCs w:val="28"/>
        </w:rPr>
        <w:t xml:space="preserve"> </w:t>
      </w:r>
      <w:r w:rsidR="001929D3" w:rsidRPr="006D3223">
        <w:rPr>
          <w:rFonts w:ascii="Times New Roman" w:hAnsi="Times New Roman"/>
          <w:sz w:val="28"/>
          <w:szCs w:val="28"/>
        </w:rPr>
        <w:t>с</w:t>
      </w:r>
      <w:r w:rsidRPr="006D3223">
        <w:rPr>
          <w:rFonts w:ascii="Times New Roman" w:hAnsi="Times New Roman"/>
          <w:sz w:val="28"/>
          <w:szCs w:val="28"/>
        </w:rPr>
        <w:t xml:space="preserve">формировать чертеж </w:t>
      </w:r>
      <w:r w:rsidR="001929D3" w:rsidRPr="006D3223">
        <w:rPr>
          <w:rFonts w:ascii="Times New Roman" w:hAnsi="Times New Roman"/>
          <w:sz w:val="28"/>
          <w:szCs w:val="28"/>
        </w:rPr>
        <w:t>боковой стенки короба</w:t>
      </w:r>
      <w:r w:rsidRPr="006D3223">
        <w:rPr>
          <w:rFonts w:ascii="Times New Roman" w:hAnsi="Times New Roman"/>
          <w:sz w:val="28"/>
          <w:szCs w:val="28"/>
        </w:rPr>
        <w:t xml:space="preserve">, программу раскроя плитных материалов для станка с ЧПУ. Сама сборочная единица изготавливаются участником любым доступным и разрешенным на соревновании способом, в </w:t>
      </w:r>
      <w:proofErr w:type="spellStart"/>
      <w:r w:rsidRPr="006D3223">
        <w:rPr>
          <w:rFonts w:ascii="Times New Roman" w:hAnsi="Times New Roman"/>
          <w:sz w:val="28"/>
          <w:szCs w:val="28"/>
        </w:rPr>
        <w:t>т.ч</w:t>
      </w:r>
      <w:proofErr w:type="spellEnd"/>
      <w:r w:rsidRPr="006D3223">
        <w:rPr>
          <w:rFonts w:ascii="Times New Roman" w:hAnsi="Times New Roman"/>
          <w:sz w:val="28"/>
          <w:szCs w:val="28"/>
        </w:rPr>
        <w:t>. с использованием</w:t>
      </w:r>
      <w:r w:rsidR="001929D3" w:rsidRPr="006D3223">
        <w:rPr>
          <w:rFonts w:ascii="Times New Roman" w:hAnsi="Times New Roman"/>
          <w:sz w:val="28"/>
          <w:szCs w:val="28"/>
        </w:rPr>
        <w:t xml:space="preserve"> фрезерного</w:t>
      </w:r>
      <w:r w:rsidRPr="006D3223">
        <w:rPr>
          <w:rFonts w:ascii="Times New Roman" w:hAnsi="Times New Roman"/>
          <w:sz w:val="28"/>
          <w:szCs w:val="28"/>
        </w:rPr>
        <w:t xml:space="preserve"> станк</w:t>
      </w:r>
      <w:r w:rsidR="001929D3" w:rsidRPr="006D3223">
        <w:rPr>
          <w:rFonts w:ascii="Times New Roman" w:hAnsi="Times New Roman"/>
          <w:sz w:val="28"/>
          <w:szCs w:val="28"/>
        </w:rPr>
        <w:t>а</w:t>
      </w:r>
      <w:r w:rsidRPr="006D3223">
        <w:rPr>
          <w:rFonts w:ascii="Times New Roman" w:hAnsi="Times New Roman"/>
          <w:sz w:val="28"/>
          <w:szCs w:val="28"/>
        </w:rPr>
        <w:t xml:space="preserve"> с ЧПУ. В этом модуле оценивается только создание модели, чертеж</w:t>
      </w:r>
      <w:r w:rsidR="00853937" w:rsidRPr="006D3223">
        <w:rPr>
          <w:rFonts w:ascii="Times New Roman" w:hAnsi="Times New Roman"/>
          <w:sz w:val="28"/>
          <w:szCs w:val="28"/>
        </w:rPr>
        <w:t>а</w:t>
      </w:r>
      <w:r w:rsidRPr="006D3223">
        <w:rPr>
          <w:rFonts w:ascii="Times New Roman" w:hAnsi="Times New Roman"/>
          <w:sz w:val="28"/>
          <w:szCs w:val="28"/>
        </w:rPr>
        <w:t>, карт раскроя передача управляющей программы на стан</w:t>
      </w:r>
      <w:r w:rsidR="00853937" w:rsidRPr="006D3223">
        <w:rPr>
          <w:rFonts w:ascii="Times New Roman" w:hAnsi="Times New Roman"/>
          <w:sz w:val="28"/>
          <w:szCs w:val="28"/>
        </w:rPr>
        <w:t>о</w:t>
      </w:r>
      <w:r w:rsidRPr="006D3223">
        <w:rPr>
          <w:rFonts w:ascii="Times New Roman" w:hAnsi="Times New Roman"/>
          <w:sz w:val="28"/>
          <w:szCs w:val="28"/>
        </w:rPr>
        <w:t>к</w:t>
      </w:r>
      <w:r w:rsidR="00853937" w:rsidRPr="006D3223">
        <w:rPr>
          <w:rFonts w:ascii="Times New Roman" w:hAnsi="Times New Roman"/>
          <w:sz w:val="28"/>
          <w:szCs w:val="28"/>
        </w:rPr>
        <w:t xml:space="preserve"> (симуляция)</w:t>
      </w:r>
      <w:r w:rsidRPr="006D3223">
        <w:rPr>
          <w:rFonts w:ascii="Times New Roman" w:hAnsi="Times New Roman"/>
          <w:sz w:val="28"/>
          <w:szCs w:val="28"/>
        </w:rPr>
        <w:t>.</w:t>
      </w:r>
    </w:p>
    <w:p w:rsidR="00853937" w:rsidRDefault="00853937" w:rsidP="00853937">
      <w:pPr>
        <w:spacing w:after="0" w:line="276" w:lineRule="auto"/>
        <w:ind w:firstLine="567"/>
        <w:contextualSpacing/>
        <w:jc w:val="both"/>
        <w:rPr>
          <w:rFonts w:ascii="Times New Roman" w:hAnsi="Times New Roman"/>
          <w:sz w:val="28"/>
          <w:szCs w:val="28"/>
        </w:rPr>
      </w:pPr>
      <w:r w:rsidRPr="006D3223">
        <w:rPr>
          <w:rFonts w:ascii="Times New Roman" w:hAnsi="Times New Roman"/>
          <w:sz w:val="28"/>
          <w:szCs w:val="28"/>
        </w:rPr>
        <w:t xml:space="preserve">Для создания модели, чертежей и симуляции участник может использовать любое другое ПО для конструирования и моделирования, в </w:t>
      </w:r>
      <w:proofErr w:type="spellStart"/>
      <w:r w:rsidRPr="006D3223">
        <w:rPr>
          <w:rFonts w:ascii="Times New Roman" w:hAnsi="Times New Roman"/>
          <w:sz w:val="28"/>
          <w:szCs w:val="28"/>
        </w:rPr>
        <w:t>т.ч</w:t>
      </w:r>
      <w:proofErr w:type="spellEnd"/>
      <w:r w:rsidRPr="006D3223">
        <w:rPr>
          <w:rFonts w:ascii="Times New Roman" w:hAnsi="Times New Roman"/>
          <w:sz w:val="28"/>
          <w:szCs w:val="28"/>
        </w:rPr>
        <w:t>. на своем устройстве (планшет, ноутбук и т.п.), заранее в день С-1 сообщив об этом экспертам и предоставив ПО и устройство на проверку.</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Ж.</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Сборка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r>
        <w:rPr>
          <w:rFonts w:ascii="Times New Roman" w:eastAsia="Times New Roman" w:hAnsi="Times New Roman" w:cs="Times New Roman"/>
          <w:bCs/>
          <w:sz w:val="28"/>
          <w:szCs w:val="28"/>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Участнику необходимо из ранее изготовленных деталей, узлов и </w:t>
      </w:r>
      <w:proofErr w:type="spellStart"/>
      <w:r>
        <w:rPr>
          <w:rFonts w:ascii="Times New Roman" w:hAnsi="Times New Roman"/>
          <w:sz w:val="28"/>
          <w:szCs w:val="28"/>
        </w:rPr>
        <w:t>сброчных</w:t>
      </w:r>
      <w:proofErr w:type="spellEnd"/>
      <w:r>
        <w:rPr>
          <w:rFonts w:ascii="Times New Roman" w:hAnsi="Times New Roman"/>
          <w:sz w:val="28"/>
          <w:szCs w:val="28"/>
        </w:rPr>
        <w:t xml:space="preserve"> единиц полностью собрать изделие согласно </w:t>
      </w:r>
      <w:proofErr w:type="gramStart"/>
      <w:r>
        <w:rPr>
          <w:rFonts w:ascii="Times New Roman" w:hAnsi="Times New Roman"/>
          <w:sz w:val="28"/>
          <w:szCs w:val="28"/>
        </w:rPr>
        <w:t>чертежу</w:t>
      </w:r>
      <w:proofErr w:type="gramEnd"/>
      <w:r>
        <w:rPr>
          <w:rFonts w:ascii="Times New Roman" w:hAnsi="Times New Roman"/>
          <w:sz w:val="28"/>
          <w:szCs w:val="28"/>
        </w:rPr>
        <w:t xml:space="preserve"> с разрешенными допусками и заданным качеством соединений не ниже индустриального стандарта, соблюдая необходимые технологические шаги и процессы. Установить фурнитуру, метизы, подвижные элементы, отрегулировать их до потребительского уровня.</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З.</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Подготовка изделия к отделке и обработка поверхностей</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 часа</w:t>
      </w:r>
      <w:r>
        <w:rPr>
          <w:rFonts w:ascii="Times New Roman" w:eastAsia="Times New Roman" w:hAnsi="Times New Roman" w:cs="Times New Roman"/>
          <w:bCs/>
          <w:sz w:val="28"/>
          <w:szCs w:val="28"/>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Для всех конструктивных элементов, узлов и сборочных единиц, изделия в целом провести подготовку к финишной отделке путем шлифования всех </w:t>
      </w:r>
      <w:proofErr w:type="spellStart"/>
      <w:r>
        <w:rPr>
          <w:rFonts w:ascii="Times New Roman" w:hAnsi="Times New Roman"/>
          <w:sz w:val="28"/>
          <w:szCs w:val="28"/>
        </w:rPr>
        <w:t>пластей</w:t>
      </w:r>
      <w:proofErr w:type="spellEnd"/>
      <w:r>
        <w:rPr>
          <w:rFonts w:ascii="Times New Roman" w:hAnsi="Times New Roman"/>
          <w:sz w:val="28"/>
          <w:szCs w:val="28"/>
        </w:rPr>
        <w:t xml:space="preserve">, кромок, торцов и </w:t>
      </w:r>
      <w:r w:rsidR="00853937">
        <w:rPr>
          <w:rFonts w:ascii="Times New Roman" w:hAnsi="Times New Roman"/>
          <w:sz w:val="28"/>
          <w:szCs w:val="28"/>
        </w:rPr>
        <w:t>граней</w:t>
      </w:r>
      <w:r>
        <w:rPr>
          <w:rFonts w:ascii="Times New Roman" w:eastAsia="Times New Roman" w:hAnsi="Times New Roman" w:cs="Times New Roman"/>
          <w:bCs/>
          <w:sz w:val="28"/>
          <w:szCs w:val="28"/>
        </w:rPr>
        <w:t xml:space="preserve">. Выбор способа и материла шлифования </w:t>
      </w:r>
      <w:r w:rsidRPr="006D3223">
        <w:rPr>
          <w:rFonts w:ascii="Times New Roman" w:eastAsia="Times New Roman" w:hAnsi="Times New Roman" w:cs="Times New Roman"/>
          <w:bCs/>
          <w:sz w:val="28"/>
          <w:szCs w:val="28"/>
        </w:rPr>
        <w:lastRenderedPageBreak/>
        <w:t>остается за участником в рамках ИЛ и личного инструмента</w:t>
      </w:r>
      <w:r w:rsidR="00853937" w:rsidRPr="006D3223">
        <w:rPr>
          <w:rFonts w:ascii="Times New Roman" w:eastAsia="Times New Roman" w:hAnsi="Times New Roman" w:cs="Times New Roman"/>
          <w:bCs/>
          <w:sz w:val="28"/>
          <w:szCs w:val="28"/>
        </w:rPr>
        <w:t xml:space="preserve">, где зернистость абразивного материала не должна превышать 240 </w:t>
      </w:r>
      <w:proofErr w:type="spellStart"/>
      <w:r w:rsidR="00853937" w:rsidRPr="006D3223">
        <w:rPr>
          <w:rFonts w:ascii="Times New Roman" w:eastAsia="Times New Roman" w:hAnsi="Times New Roman" w:cs="Times New Roman"/>
          <w:bCs/>
          <w:sz w:val="28"/>
          <w:szCs w:val="28"/>
        </w:rPr>
        <w:t>грид</w:t>
      </w:r>
      <w:proofErr w:type="spellEnd"/>
      <w:r w:rsidRPr="006D3223">
        <w:rPr>
          <w:rFonts w:ascii="Times New Roman" w:eastAsia="Times New Roman" w:hAnsi="Times New Roman" w:cs="Times New Roman"/>
          <w:bCs/>
          <w:sz w:val="28"/>
          <w:szCs w:val="28"/>
        </w:rPr>
        <w:t>.</w:t>
      </w:r>
      <w:r w:rsidR="00853937" w:rsidRPr="006D3223">
        <w:rPr>
          <w:rFonts w:ascii="Times New Roman" w:eastAsia="Times New Roman" w:hAnsi="Times New Roman" w:cs="Times New Roman"/>
          <w:bCs/>
          <w:sz w:val="28"/>
          <w:szCs w:val="28"/>
        </w:rPr>
        <w:t xml:space="preserve"> В модуле оценивается качество подготовки всех поверхностей (</w:t>
      </w:r>
      <w:proofErr w:type="spellStart"/>
      <w:r w:rsidR="00853937" w:rsidRPr="006D3223">
        <w:rPr>
          <w:rFonts w:ascii="Times New Roman" w:hAnsi="Times New Roman"/>
          <w:sz w:val="28"/>
          <w:szCs w:val="28"/>
        </w:rPr>
        <w:t>пластей</w:t>
      </w:r>
      <w:proofErr w:type="spellEnd"/>
      <w:r w:rsidR="00853937" w:rsidRPr="006D3223">
        <w:rPr>
          <w:rFonts w:ascii="Times New Roman" w:hAnsi="Times New Roman"/>
          <w:sz w:val="28"/>
          <w:szCs w:val="28"/>
        </w:rPr>
        <w:t>, кромок, торцов и граней)</w:t>
      </w:r>
      <w:r w:rsidR="0050082D" w:rsidRPr="006D3223">
        <w:rPr>
          <w:rFonts w:ascii="Times New Roman" w:hAnsi="Times New Roman"/>
          <w:sz w:val="28"/>
          <w:szCs w:val="28"/>
        </w:rPr>
        <w:t>, при этом видимые и используемые поверхности оцениваются строже, чем невидимые и неиспользуемые.</w:t>
      </w:r>
      <w:r w:rsidR="00853937">
        <w:rPr>
          <w:rFonts w:ascii="Times New Roman" w:eastAsia="Times New Roman" w:hAnsi="Times New Roman" w:cs="Times New Roman"/>
          <w:bCs/>
          <w:sz w:val="28"/>
          <w:szCs w:val="28"/>
        </w:rPr>
        <w:t xml:space="preserve"> </w:t>
      </w:r>
    </w:p>
    <w:p w:rsidR="009D0C36" w:rsidRDefault="00B314E2">
      <w:pPr>
        <w:pStyle w:val="2"/>
        <w:spacing w:after="0" w:line="276" w:lineRule="auto"/>
        <w:ind w:firstLine="284"/>
        <w:jc w:val="center"/>
        <w:rPr>
          <w:rFonts w:ascii="Times New Roman" w:hAnsi="Times New Roman"/>
          <w:lang w:val="ru-RU"/>
        </w:rPr>
      </w:pPr>
      <w:bookmarkStart w:id="13" w:name="_Toc78885643"/>
      <w:bookmarkStart w:id="14" w:name="_Toc135994352"/>
      <w:r>
        <w:rPr>
          <w:rFonts w:ascii="Times New Roman" w:hAnsi="Times New Roman"/>
          <w:iCs/>
          <w:sz w:val="24"/>
          <w:lang w:val="ru-RU"/>
        </w:rPr>
        <w:t>2. СПЕЦИАЛЬНЫЕ ПРАВИЛА КОМПЕТЕНЦИИ «ПРОИЗВОДСТВО МЕБЕЛИ»</w:t>
      </w:r>
      <w:r>
        <w:rPr>
          <w:rFonts w:ascii="Times New Roman" w:hAnsi="Times New Roman"/>
          <w:i/>
          <w:color w:val="000000"/>
          <w:vertAlign w:val="superscript"/>
        </w:rPr>
        <w:footnoteReference w:id="2"/>
      </w:r>
      <w:bookmarkEnd w:id="13"/>
      <w:bookmarkEnd w:id="1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7"/>
        <w:gridCol w:w="6662"/>
      </w:tblGrid>
      <w:tr w:rsidR="009D0C36">
        <w:tc>
          <w:tcPr>
            <w:tcW w:w="1537" w:type="pct"/>
            <w:shd w:val="clear" w:color="auto" w:fill="auto"/>
            <w:tcMar>
              <w:top w:w="100" w:type="dxa"/>
              <w:left w:w="100" w:type="dxa"/>
              <w:bottom w:w="100" w:type="dxa"/>
              <w:right w:w="100" w:type="dxa"/>
            </w:tcMar>
          </w:tcPr>
          <w:p w:rsidR="009D0C36" w:rsidRDefault="00B3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463" w:type="pct"/>
            <w:shd w:val="clear" w:color="auto" w:fill="auto"/>
            <w:tcMar>
              <w:top w:w="100" w:type="dxa"/>
              <w:left w:w="100" w:type="dxa"/>
              <w:bottom w:w="100" w:type="dxa"/>
              <w:right w:w="100" w:type="dxa"/>
            </w:tcMar>
          </w:tcPr>
          <w:p w:rsidR="009D0C36" w:rsidRDefault="00B3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hAnsi="Times New Roman" w:cs="Times New Roman"/>
                <w:sz w:val="24"/>
                <w:szCs w:val="24"/>
              </w:rPr>
            </w:pPr>
            <w:r>
              <w:rPr>
                <w:rFonts w:ascii="Times New Roman" w:hAnsi="Times New Roman" w:cs="Times New Roman"/>
                <w:sz w:val="24"/>
                <w:szCs w:val="24"/>
              </w:rPr>
              <w:t>Здоровье, безопасность и окружающая среда</w:t>
            </w:r>
          </w:p>
        </w:tc>
        <w:tc>
          <w:tcPr>
            <w:tcW w:w="3463" w:type="pct"/>
            <w:shd w:val="clear" w:color="auto" w:fill="auto"/>
            <w:tcMar>
              <w:top w:w="100" w:type="dxa"/>
              <w:left w:w="100" w:type="dxa"/>
              <w:bottom w:w="100" w:type="dxa"/>
              <w:right w:w="100" w:type="dxa"/>
            </w:tcMa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соблюдением ТБ и ОТ на площадке наблюдают не менее 2-х экспертов.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Участникам и экспертам обязательно использование средств индивидуальной защиты (в дальнейшем СИЗ) при работе/наблюдении за работой на станках, электрооборудовании: средства защиты зрения (очки с диоптриями признаются за СИЗ), средства защиты слуха (наушники, </w:t>
            </w:r>
            <w:proofErr w:type="spellStart"/>
            <w:r>
              <w:rPr>
                <w:rFonts w:ascii="Times New Roman" w:hAnsi="Times New Roman" w:cs="Times New Roman"/>
                <w:sz w:val="24"/>
                <w:szCs w:val="24"/>
              </w:rPr>
              <w:t>беруши</w:t>
            </w:r>
            <w:proofErr w:type="spellEnd"/>
            <w:r>
              <w:rPr>
                <w:rFonts w:ascii="Times New Roman" w:hAnsi="Times New Roman" w:cs="Times New Roman"/>
                <w:sz w:val="24"/>
                <w:szCs w:val="24"/>
              </w:rPr>
              <w:t xml:space="preserve">), при фрезеровании плитных материалов и шлифовании дополнительно средства защиты органов дыхания (респиратор),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xml:space="preserve"> с усиленным носком на все время нахождения на площадке соревнований. Если участник, готовясь выполнять указанные работы, не применил имеющиеся СИЗ, в первый раз его останавливают, напоминают о необходимости использования СИЗ и в протокол нарушений ТБ и ОТ ставят первое замечание, за каждый вид СИЗ отдельно, во второй раз замечание и предупреждение, в третий раз снимаются баллы – 0,25 балла за каждый вид СИЗ. Каждое замечание и итоговое снятие баллов визируются двумя экспертами, зафиксировавшими нарушение и третьим экспертом, ответственным за ТБ и ОТ.</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грубых нарушениях ТБ и ОТ,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если эти нарушения нанесли или могут нанести вред здоровью самому участнику и/или окружающим, с участника снимаются баллы, предусмотренные за соблюдение ТБ и ОТ, в зависимости от тяжести нарушения 1 или 2 балла. Кроме снятия баллов совещанием экспертного сообщества участник может быть:</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выполнения задания на определенное время без возможности его возмещения в дальнейшем;</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соревнований без права дальнейшего продолжения работы, но с оценкой всей ранее выполненной работы;</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соревнований и дисквалифицирован на данном соревновании, все сделанное не оценивается и участие в соревновании аннулируется.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Любое решение описывается и фиксируется в протоколе за подписью всех экспертов.</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hAnsi="Times New Roman" w:cs="Times New Roman"/>
                <w:sz w:val="24"/>
                <w:szCs w:val="24"/>
              </w:rPr>
            </w:pPr>
            <w:bookmarkStart w:id="15" w:name="_Toc101888437"/>
            <w:r>
              <w:rPr>
                <w:rFonts w:ascii="Times New Roman" w:eastAsia="Times New Roman" w:hAnsi="Times New Roman" w:cs="Times New Roman"/>
                <w:color w:val="000000"/>
                <w:sz w:val="24"/>
              </w:rPr>
              <w:lastRenderedPageBreak/>
              <w:t>Материалы, оборудование, инструменты</w:t>
            </w:r>
            <w:bookmarkEnd w:id="15"/>
          </w:p>
        </w:tc>
        <w:tc>
          <w:tcPr>
            <w:tcW w:w="3463" w:type="pct"/>
            <w:shd w:val="clear" w:color="auto" w:fill="auto"/>
            <w:tcMar>
              <w:top w:w="100" w:type="dxa"/>
              <w:left w:w="100" w:type="dxa"/>
              <w:bottom w:w="100" w:type="dxa"/>
              <w:right w:w="100" w:type="dxa"/>
            </w:tcMar>
          </w:tcPr>
          <w:p w:rsidR="009D0C36" w:rsidRDefault="00B314E2">
            <w:pPr>
              <w:spacing w:after="0" w:line="240" w:lineRule="auto"/>
              <w:ind w:firstLine="194"/>
              <w:jc w:val="both"/>
              <w:rPr>
                <w:rFonts w:ascii="Times New Roman" w:hAnsi="Times New Roman" w:cs="Times New Roman"/>
                <w:sz w:val="24"/>
                <w:szCs w:val="24"/>
              </w:rPr>
            </w:pPr>
            <w:r>
              <w:rPr>
                <w:rFonts w:ascii="Times New Roman" w:hAnsi="Times New Roman" w:cs="Times New Roman"/>
                <w:sz w:val="24"/>
                <w:szCs w:val="24"/>
              </w:rPr>
              <w:t xml:space="preserve">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к материалам, станкам, электро- и </w:t>
            </w:r>
            <w:proofErr w:type="gramStart"/>
            <w:r>
              <w:rPr>
                <w:rFonts w:ascii="Times New Roman" w:hAnsi="Times New Roman" w:cs="Times New Roman"/>
                <w:sz w:val="24"/>
                <w:szCs w:val="24"/>
              </w:rPr>
              <w:t>ручным инструментам</w:t>
            </w:r>
            <w:proofErr w:type="gramEnd"/>
            <w:r>
              <w:rPr>
                <w:rFonts w:ascii="Times New Roman" w:hAnsi="Times New Roman" w:cs="Times New Roman"/>
                <w:sz w:val="24"/>
                <w:szCs w:val="24"/>
              </w:rPr>
              <w:t xml:space="preserve"> и 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rsidR="009D0C36" w:rsidRDefault="00B314E2">
            <w:pPr>
              <w:spacing w:after="0" w:line="240" w:lineRule="auto"/>
              <w:ind w:firstLine="194"/>
              <w:jc w:val="both"/>
              <w:rPr>
                <w:rFonts w:ascii="Times New Roman" w:hAnsi="Times New Roman" w:cs="Times New Roman"/>
                <w:sz w:val="24"/>
                <w:szCs w:val="24"/>
              </w:rPr>
            </w:pPr>
            <w:r>
              <w:rPr>
                <w:rFonts w:ascii="Times New Roman" w:hAnsi="Times New Roman" w:cs="Times New Roman"/>
                <w:sz w:val="24"/>
                <w:szCs w:val="24"/>
              </w:rPr>
              <w:t>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участником составляется лист проверки материала, который подписывается экспертом-компатриотом и прикладывается к оценочным ведомостям. 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жидкости, клеи и др. вещества, которые предоставляет площадка и/или привозит с собой участник согласно ИЛ, должны находится в оригинальных упаковках с сохранными и читаемыми этикетками.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Кромочные материалы для </w:t>
            </w:r>
            <w:proofErr w:type="spellStart"/>
            <w:r>
              <w:rPr>
                <w:rFonts w:ascii="Times New Roman" w:hAnsi="Times New Roman" w:cs="Times New Roman"/>
                <w:sz w:val="24"/>
                <w:szCs w:val="24"/>
              </w:rPr>
              <w:t>древесноплитных</w:t>
            </w:r>
            <w:proofErr w:type="spellEnd"/>
            <w:r>
              <w:rPr>
                <w:rFonts w:ascii="Times New Roman" w:hAnsi="Times New Roman" w:cs="Times New Roman"/>
                <w:sz w:val="24"/>
                <w:szCs w:val="24"/>
              </w:rPr>
              <w:t xml:space="preserve"> материалов подбираются регионом в зависимости от используемого оборудования: кромка из искусственных материалов для </w:t>
            </w:r>
            <w:proofErr w:type="spellStart"/>
            <w:r>
              <w:rPr>
                <w:rFonts w:ascii="Times New Roman" w:hAnsi="Times New Roman" w:cs="Times New Roman"/>
                <w:sz w:val="24"/>
                <w:szCs w:val="24"/>
              </w:rPr>
              <w:t>кромкооблицовочных</w:t>
            </w:r>
            <w:proofErr w:type="spellEnd"/>
            <w:r>
              <w:rPr>
                <w:rFonts w:ascii="Times New Roman" w:hAnsi="Times New Roman" w:cs="Times New Roman"/>
                <w:sz w:val="24"/>
                <w:szCs w:val="24"/>
              </w:rPr>
              <w:t xml:space="preserve"> станков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 ЧПУ, шпон для оборудования хол</w:t>
            </w:r>
            <w:r w:rsidR="001A09C9">
              <w:rPr>
                <w:rFonts w:ascii="Times New Roman" w:hAnsi="Times New Roman" w:cs="Times New Roman"/>
                <w:sz w:val="24"/>
                <w:szCs w:val="24"/>
              </w:rPr>
              <w:t>одного или горячего фанерования.</w:t>
            </w:r>
          </w:p>
          <w:p w:rsidR="001A09C9" w:rsidRDefault="001A09C9">
            <w:pPr>
              <w:spacing w:after="0" w:line="240" w:lineRule="auto"/>
              <w:jc w:val="both"/>
              <w:rPr>
                <w:rFonts w:ascii="Times New Roman" w:hAnsi="Times New Roman" w:cs="Times New Roman"/>
                <w:sz w:val="24"/>
                <w:szCs w:val="24"/>
              </w:rPr>
            </w:pPr>
            <w:r w:rsidRPr="006D3223">
              <w:rPr>
                <w:rFonts w:ascii="Times New Roman" w:hAnsi="Times New Roman" w:cs="Times New Roman"/>
                <w:sz w:val="24"/>
                <w:szCs w:val="24"/>
              </w:rPr>
              <w:t xml:space="preserve">Для изготовления ящичных соединений </w:t>
            </w:r>
            <w:r w:rsidR="005E34CB" w:rsidRPr="006D3223">
              <w:rPr>
                <w:rFonts w:ascii="Times New Roman" w:hAnsi="Times New Roman" w:cs="Times New Roman"/>
                <w:b/>
                <w:sz w:val="24"/>
                <w:szCs w:val="24"/>
              </w:rPr>
              <w:t>запрещено</w:t>
            </w:r>
            <w:r w:rsidR="005E34CB" w:rsidRPr="006D3223">
              <w:rPr>
                <w:rFonts w:ascii="Times New Roman" w:hAnsi="Times New Roman" w:cs="Times New Roman"/>
                <w:sz w:val="24"/>
                <w:szCs w:val="24"/>
              </w:rPr>
              <w:t xml:space="preserve"> использовать шаблоны заводского изготовления, равно как и заранее изготовленные шаблоны.</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Ремонт </w:t>
            </w:r>
          </w:p>
        </w:tc>
        <w:tc>
          <w:tcPr>
            <w:tcW w:w="3463" w:type="pct"/>
            <w:shd w:val="clear" w:color="auto" w:fill="auto"/>
            <w:tcMar>
              <w:top w:w="100" w:type="dxa"/>
              <w:left w:w="100" w:type="dxa"/>
              <w:bottom w:w="100" w:type="dxa"/>
              <w:right w:w="100" w:type="dxa"/>
            </w:tcMa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процессе работы над изделием участник может производить ремонт на изделии строго с использованием предназначенного для изготовления изделия материала согласно ИЛ, без применения затирочных средств,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клея, как затирочного средства. К допустимому ремонту относится – исправление дефектов заготовок, которые невозможно было заменить или исправить на этапе выбора заготовок. Использование метизов при таком ремонте запрещено. О необходимости подобного ремонта участник сообщает экспертам, что фиксируется в протоколе с описанием ситуации и подписью не менее 2-х экспертов.</w:t>
            </w:r>
          </w:p>
        </w:tc>
      </w:tr>
    </w:tbl>
    <w:p w:rsidR="009D0C36" w:rsidRDefault="009D0C36">
      <w:pPr>
        <w:spacing w:after="0" w:line="276" w:lineRule="auto"/>
        <w:jc w:val="both"/>
        <w:rPr>
          <w:rFonts w:ascii="Times New Roman" w:hAnsi="Times New Roman"/>
          <w:sz w:val="28"/>
          <w:szCs w:val="28"/>
        </w:rPr>
      </w:pPr>
    </w:p>
    <w:p w:rsidR="009D0C36" w:rsidRDefault="00B314E2">
      <w:pPr>
        <w:pStyle w:val="-21"/>
        <w:spacing w:before="0" w:after="0" w:line="276" w:lineRule="auto"/>
        <w:jc w:val="both"/>
        <w:rPr>
          <w:rFonts w:ascii="Times New Roman" w:hAnsi="Times New Roman"/>
          <w:szCs w:val="28"/>
        </w:rPr>
      </w:pPr>
      <w:bookmarkStart w:id="16" w:name="_Toc78885659"/>
      <w:bookmarkStart w:id="17" w:name="_Toc135994353"/>
      <w:r>
        <w:rPr>
          <w:rFonts w:ascii="Times New Roman" w:hAnsi="Times New Roman"/>
          <w:color w:val="000000"/>
          <w:szCs w:val="28"/>
        </w:rPr>
        <w:t xml:space="preserve">2.1. </w:t>
      </w:r>
      <w:bookmarkEnd w:id="16"/>
      <w:r>
        <w:rPr>
          <w:rFonts w:ascii="Times New Roman" w:hAnsi="Times New Roman"/>
          <w:bCs/>
          <w:iCs/>
          <w:szCs w:val="28"/>
        </w:rPr>
        <w:t>Личный инструмент конкурсанта</w:t>
      </w:r>
      <w:bookmarkEnd w:id="17"/>
    </w:p>
    <w:p w:rsidR="009D0C36" w:rsidRPr="006D3223" w:rsidRDefault="00B314E2">
      <w:pPr>
        <w:spacing w:after="0" w:line="276" w:lineRule="auto"/>
        <w:jc w:val="both"/>
        <w:rPr>
          <w:rFonts w:ascii="Times New Roman" w:eastAsia="Times New Roman" w:hAnsi="Times New Roman" w:cs="Times New Roman"/>
          <w:vanish/>
          <w:sz w:val="20"/>
          <w:szCs w:val="20"/>
        </w:rPr>
      </w:pPr>
      <w:r w:rsidRPr="006D3223">
        <w:rPr>
          <w:rFonts w:ascii="Times New Roman" w:eastAsia="Times New Roman" w:hAnsi="Times New Roman" w:cs="Times New Roman"/>
          <w:vanish/>
          <w:sz w:val="20"/>
          <w:szCs w:val="20"/>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p w:rsidR="009D0C36" w:rsidRPr="006D3223" w:rsidRDefault="00B314E2">
      <w:pPr>
        <w:spacing w:after="0" w:line="276" w:lineRule="auto"/>
        <w:jc w:val="both"/>
        <w:rPr>
          <w:rFonts w:ascii="Times New Roman" w:eastAsia="Times New Roman" w:hAnsi="Times New Roman" w:cs="Times New Roman"/>
          <w:vanish/>
          <w:sz w:val="20"/>
          <w:szCs w:val="20"/>
        </w:rPr>
      </w:pPr>
      <w:r w:rsidRPr="006D3223">
        <w:rPr>
          <w:rFonts w:ascii="Times New Roman" w:eastAsia="Times New Roman" w:hAnsi="Times New Roman" w:cs="Times New Roman"/>
          <w:vanish/>
          <w:sz w:val="20"/>
          <w:szCs w:val="20"/>
        </w:rPr>
        <w:t>Определенный - нужно привезти оборудование по списку;</w:t>
      </w:r>
    </w:p>
    <w:p w:rsidR="009D0C36" w:rsidRPr="006D3223" w:rsidRDefault="00B314E2">
      <w:pPr>
        <w:spacing w:after="0" w:line="276" w:lineRule="auto"/>
        <w:jc w:val="both"/>
        <w:rPr>
          <w:rFonts w:ascii="Times New Roman" w:eastAsia="Times New Roman" w:hAnsi="Times New Roman" w:cs="Times New Roman"/>
          <w:vanish/>
          <w:sz w:val="20"/>
          <w:szCs w:val="20"/>
        </w:rPr>
      </w:pPr>
      <w:r w:rsidRPr="006D3223">
        <w:rPr>
          <w:rFonts w:ascii="Times New Roman" w:eastAsia="Times New Roman" w:hAnsi="Times New Roman" w:cs="Times New Roman"/>
          <w:vanish/>
          <w:sz w:val="20"/>
          <w:szCs w:val="20"/>
        </w:rPr>
        <w:t>Неопределенный - можно привезти оборудование по списку, кроме запрещенного.</w:t>
      </w:r>
    </w:p>
    <w:p w:rsidR="009D0C36" w:rsidRPr="006D3223" w:rsidRDefault="00B314E2">
      <w:pPr>
        <w:spacing w:after="0" w:line="276" w:lineRule="auto"/>
        <w:jc w:val="both"/>
        <w:rPr>
          <w:rFonts w:ascii="Times New Roman" w:eastAsia="Times New Roman" w:hAnsi="Times New Roman" w:cs="Times New Roman"/>
          <w:vanish/>
          <w:sz w:val="20"/>
          <w:szCs w:val="20"/>
        </w:rPr>
      </w:pPr>
      <w:r w:rsidRPr="006D3223">
        <w:rPr>
          <w:rFonts w:ascii="Times New Roman" w:eastAsia="Times New Roman" w:hAnsi="Times New Roman" w:cs="Times New Roman"/>
          <w:vanish/>
          <w:sz w:val="20"/>
          <w:szCs w:val="20"/>
        </w:rPr>
        <w:t>Нулевой - нельзя ничего привозить.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sidRPr="006D3223">
        <w:rPr>
          <w:rFonts w:ascii="Times New Roman" w:eastAsia="Times New Roman" w:hAnsi="Times New Roman" w:cs="Times New Roman"/>
          <w:sz w:val="28"/>
          <w:szCs w:val="24"/>
        </w:rPr>
        <w:t>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w:t>
      </w:r>
      <w:r w:rsidR="005E34CB" w:rsidRPr="006D3223">
        <w:rPr>
          <w:rFonts w:ascii="Times New Roman" w:eastAsia="Times New Roman" w:hAnsi="Times New Roman" w:cs="Times New Roman"/>
          <w:sz w:val="28"/>
          <w:szCs w:val="24"/>
        </w:rPr>
        <w:t xml:space="preserve"> и материалы</w:t>
      </w:r>
      <w:r w:rsidRPr="006D3223">
        <w:rPr>
          <w:rFonts w:ascii="Times New Roman" w:eastAsia="Times New Roman" w:hAnsi="Times New Roman" w:cs="Times New Roman"/>
          <w:sz w:val="28"/>
          <w:szCs w:val="24"/>
        </w:rPr>
        <w:t xml:space="preserve"> по списку, кроме запрещенного</w:t>
      </w:r>
      <w:r>
        <w:rPr>
          <w:rFonts w:ascii="Times New Roman" w:eastAsia="Times New Roman" w:hAnsi="Times New Roman" w:cs="Times New Roman"/>
          <w:sz w:val="28"/>
          <w:szCs w:val="24"/>
        </w:rPr>
        <w:t xml:space="preserve">).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Любые инструменты и оборудование запрещается видоизменять специально для конкурсного задания. Участник имеет право привезти с собой до 7-ми единиц электрифицированного инструмента с функционалом строго в соответствии с ИЛ, среди них торцовочная пила, ручной фрезер, фрезер на установочном столе, шлифовальная машинка, </w:t>
      </w:r>
      <w:proofErr w:type="spellStart"/>
      <w:r>
        <w:rPr>
          <w:rFonts w:ascii="Times New Roman" w:eastAsia="Times New Roman" w:hAnsi="Times New Roman" w:cs="Times New Roman"/>
          <w:sz w:val="28"/>
          <w:szCs w:val="24"/>
        </w:rPr>
        <w:t>дюбельный</w:t>
      </w:r>
      <w:proofErr w:type="spellEnd"/>
      <w:r>
        <w:rPr>
          <w:rFonts w:ascii="Times New Roman" w:eastAsia="Times New Roman" w:hAnsi="Times New Roman" w:cs="Times New Roman"/>
          <w:sz w:val="28"/>
          <w:szCs w:val="24"/>
        </w:rPr>
        <w:t xml:space="preserve"> фрезер, </w:t>
      </w:r>
      <w:proofErr w:type="spellStart"/>
      <w:r>
        <w:rPr>
          <w:rFonts w:ascii="Times New Roman" w:eastAsia="Times New Roman" w:hAnsi="Times New Roman" w:cs="Times New Roman"/>
          <w:sz w:val="28"/>
          <w:szCs w:val="24"/>
        </w:rPr>
        <w:t>электролобзик</w:t>
      </w:r>
      <w:proofErr w:type="spellEnd"/>
      <w:r>
        <w:rPr>
          <w:rFonts w:ascii="Times New Roman" w:eastAsia="Times New Roman" w:hAnsi="Times New Roman" w:cs="Times New Roman"/>
          <w:sz w:val="28"/>
          <w:szCs w:val="24"/>
        </w:rPr>
        <w:t>, дрель-</w:t>
      </w:r>
      <w:proofErr w:type="spellStart"/>
      <w:r>
        <w:rPr>
          <w:rFonts w:ascii="Times New Roman" w:eastAsia="Times New Roman" w:hAnsi="Times New Roman" w:cs="Times New Roman"/>
          <w:sz w:val="28"/>
          <w:szCs w:val="24"/>
        </w:rPr>
        <w:t>шуруповерт</w:t>
      </w:r>
      <w:proofErr w:type="spellEnd"/>
      <w:r>
        <w:rPr>
          <w:rFonts w:ascii="Times New Roman" w:eastAsia="Times New Roman" w:hAnsi="Times New Roman" w:cs="Times New Roman"/>
          <w:sz w:val="28"/>
          <w:szCs w:val="24"/>
        </w:rPr>
        <w:t xml:space="preserve">, при этом промышленный пылесос отдельным электроинструментом не считается, а составляет комплект с тем оборудованием, к которому будет подключен. </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Для работы над заданием участник 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использования станков/ инструментов/ оборудования общего, специального и специализированного назначения (в </w:t>
      </w:r>
      <w:proofErr w:type="spellStart"/>
      <w:r>
        <w:rPr>
          <w:rFonts w:ascii="Times New Roman" w:eastAsia="Times New Roman" w:hAnsi="Times New Roman" w:cs="Times New Roman"/>
          <w:sz w:val="28"/>
          <w:szCs w:val="24"/>
        </w:rPr>
        <w:t>т.ч</w:t>
      </w:r>
      <w:proofErr w:type="spellEnd"/>
      <w:r>
        <w:rPr>
          <w:rFonts w:ascii="Times New Roman" w:eastAsia="Times New Roman" w:hAnsi="Times New Roman" w:cs="Times New Roman"/>
          <w:sz w:val="28"/>
          <w:szCs w:val="24"/>
        </w:rPr>
        <w:t>. токарного, фрезерного, лазерно-гравировального, станков с ЧПУ и др.).</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верстак, </w:t>
      </w:r>
      <w:proofErr w:type="spellStart"/>
      <w:r>
        <w:rPr>
          <w:rFonts w:ascii="Times New Roman" w:eastAsia="Times New Roman" w:hAnsi="Times New Roman" w:cs="Times New Roman"/>
          <w:sz w:val="28"/>
          <w:szCs w:val="24"/>
        </w:rPr>
        <w:t>надверстачье</w:t>
      </w:r>
      <w:proofErr w:type="spellEnd"/>
      <w:r>
        <w:rPr>
          <w:rFonts w:ascii="Times New Roman" w:eastAsia="Times New Roman" w:hAnsi="Times New Roman" w:cs="Times New Roman"/>
          <w:sz w:val="28"/>
          <w:szCs w:val="24"/>
        </w:rPr>
        <w:t>, осветительные приборы с условием, что они не будут мешать другим участникам, клеи, наборы ручного инструмента (с маркировкой CE), нож для шпона</w:t>
      </w:r>
      <w:bookmarkStart w:id="18" w:name="_GoBack"/>
      <w:bookmarkEnd w:id="18"/>
      <w:r>
        <w:rPr>
          <w:rFonts w:ascii="Times New Roman" w:eastAsia="Times New Roman" w:hAnsi="Times New Roman" w:cs="Times New Roman"/>
          <w:sz w:val="28"/>
          <w:szCs w:val="24"/>
        </w:rPr>
        <w:t xml:space="preserve">, тиски </w:t>
      </w:r>
      <w:proofErr w:type="spellStart"/>
      <w:r>
        <w:rPr>
          <w:rFonts w:ascii="Times New Roman" w:eastAsia="Times New Roman" w:hAnsi="Times New Roman" w:cs="Times New Roman"/>
          <w:sz w:val="28"/>
          <w:szCs w:val="24"/>
        </w:rPr>
        <w:t>Моксона</w:t>
      </w:r>
      <w:proofErr w:type="spellEnd"/>
      <w:r>
        <w:rPr>
          <w:rFonts w:ascii="Times New Roman" w:eastAsia="Times New Roman" w:hAnsi="Times New Roman" w:cs="Times New Roman"/>
          <w:sz w:val="28"/>
          <w:szCs w:val="24"/>
        </w:rPr>
        <w:t xml:space="preserve">, рубанок с двойным ножом, </w:t>
      </w:r>
      <w:proofErr w:type="spellStart"/>
      <w:r>
        <w:rPr>
          <w:rFonts w:ascii="Times New Roman" w:eastAsia="Times New Roman" w:hAnsi="Times New Roman" w:cs="Times New Roman"/>
          <w:sz w:val="28"/>
          <w:szCs w:val="24"/>
        </w:rPr>
        <w:t>шлифтик</w:t>
      </w:r>
      <w:proofErr w:type="spellEnd"/>
      <w:r>
        <w:rPr>
          <w:rFonts w:ascii="Times New Roman" w:eastAsia="Times New Roman" w:hAnsi="Times New Roman" w:cs="Times New Roman"/>
          <w:sz w:val="28"/>
          <w:szCs w:val="24"/>
        </w:rPr>
        <w:t>, 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6-32 мм, набор резцов для токарных работ, рулетка, струбцины 250 мм, струбцины 500 мм, струбцины рычажные, максимум 7 единиц портативных приводных или аккумуляторных электроинструментов (например, эксцентриковую шлифовальную машину, маленький или большой ручной фрезер, лобзик и т.п.) и принадлежности</w:t>
      </w:r>
      <w:r w:rsidR="0050082D">
        <w:rPr>
          <w:rFonts w:ascii="Times New Roman" w:eastAsia="Times New Roman" w:hAnsi="Times New Roman" w:cs="Times New Roman"/>
          <w:sz w:val="28"/>
          <w:szCs w:val="24"/>
        </w:rPr>
        <w:t xml:space="preserve"> к ним</w:t>
      </w:r>
      <w:r>
        <w:rPr>
          <w:rFonts w:ascii="Times New Roman" w:eastAsia="Times New Roman" w:hAnsi="Times New Roman" w:cs="Times New Roman"/>
          <w:sz w:val="28"/>
          <w:szCs w:val="24"/>
        </w:rPr>
        <w:t xml:space="preserve"> (сменные биты, сверла, фрезы, шлифовальный материал с зернистостью до 240</w:t>
      </w:r>
      <w:r w:rsidR="0050082D">
        <w:rPr>
          <w:rFonts w:ascii="Times New Roman" w:eastAsia="Times New Roman" w:hAnsi="Times New Roman" w:cs="Times New Roman"/>
          <w:sz w:val="28"/>
          <w:szCs w:val="24"/>
        </w:rPr>
        <w:t xml:space="preserve"> </w:t>
      </w:r>
      <w:proofErr w:type="spellStart"/>
      <w:r w:rsidR="0050082D">
        <w:rPr>
          <w:rFonts w:ascii="Times New Roman" w:eastAsia="Times New Roman" w:hAnsi="Times New Roman" w:cs="Times New Roman"/>
          <w:sz w:val="28"/>
          <w:szCs w:val="24"/>
        </w:rPr>
        <w:t>грид</w:t>
      </w:r>
      <w:proofErr w:type="spellEnd"/>
      <w:r>
        <w:rPr>
          <w:rFonts w:ascii="Times New Roman" w:eastAsia="Times New Roman" w:hAnsi="Times New Roman" w:cs="Times New Roman"/>
          <w:sz w:val="28"/>
          <w:szCs w:val="24"/>
        </w:rPr>
        <w:t xml:space="preserve"> и т.п.), </w:t>
      </w:r>
      <w:proofErr w:type="spellStart"/>
      <w:r>
        <w:rPr>
          <w:rFonts w:ascii="Times New Roman" w:eastAsia="Times New Roman" w:hAnsi="Times New Roman" w:cs="Times New Roman"/>
          <w:sz w:val="28"/>
          <w:szCs w:val="24"/>
        </w:rPr>
        <w:t>стусло</w:t>
      </w:r>
      <w:proofErr w:type="spellEnd"/>
      <w:r>
        <w:rPr>
          <w:rFonts w:ascii="Times New Roman" w:eastAsia="Times New Roman" w:hAnsi="Times New Roman" w:cs="Times New Roman"/>
          <w:sz w:val="28"/>
          <w:szCs w:val="24"/>
        </w:rPr>
        <w:t xml:space="preserve">, калькулятор, ветошь, скотч малярный и двусторонний, цветные скотчи, карандаш, маркер. </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Все жидкости, клеи, которые привозит с собой участник согласно ИЛ, должны находиться в оригинальных упаковках с читаемыми названиями и характеристиками.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Общий объем ящика для инструментов не должен превышать 1,5 </w:t>
      </w:r>
      <w:proofErr w:type="spellStart"/>
      <w:r>
        <w:rPr>
          <w:rFonts w:ascii="Times New Roman" w:eastAsia="Times New Roman" w:hAnsi="Times New Roman" w:cs="Times New Roman"/>
          <w:sz w:val="28"/>
          <w:szCs w:val="24"/>
        </w:rPr>
        <w:t>куб.м</w:t>
      </w:r>
      <w:proofErr w:type="spellEnd"/>
      <w:r>
        <w:rPr>
          <w:rFonts w:ascii="Times New Roman" w:eastAsia="Times New Roman" w:hAnsi="Times New Roman" w:cs="Times New Roman"/>
          <w:sz w:val="28"/>
          <w:szCs w:val="24"/>
        </w:rPr>
        <w:t xml:space="preserve">. (снизу-вверх, в длину и глубину), максимальная высота ящика не должна превышать 1,4 м. Выше 1400 мм могут располагаться: лампа/стойка для дополнительного освещения, стойка под пылесос, инструменты, в том числе </w:t>
      </w:r>
      <w:r>
        <w:rPr>
          <w:rFonts w:ascii="Times New Roman" w:eastAsia="Times New Roman" w:hAnsi="Times New Roman" w:cs="Times New Roman"/>
          <w:sz w:val="28"/>
          <w:szCs w:val="24"/>
        </w:rPr>
        <w:lastRenderedPageBreak/>
        <w:t>расходный материал, на подставках, не ограничивающих обзор площадки в целом и рабочего места в частности.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При необходимости Эксперты могут принести запасное оборудование или инструменты, указанные в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или особая проблема, например, самостоятельно изготовленное, неоднозначный функционал и т.п., решение будет приниматься Главным экспертом.</w:t>
      </w:r>
    </w:p>
    <w:p w:rsidR="009D0C36" w:rsidRDefault="00B314E2">
      <w:pPr>
        <w:pStyle w:val="3"/>
        <w:spacing w:line="276" w:lineRule="auto"/>
        <w:rPr>
          <w:rFonts w:ascii="Times New Roman" w:hAnsi="Times New Roman" w:cs="Times New Roman"/>
          <w:iCs/>
          <w:sz w:val="28"/>
          <w:szCs w:val="24"/>
          <w:lang w:val="ru-RU"/>
        </w:rPr>
      </w:pPr>
      <w:bookmarkStart w:id="19" w:name="_Toc78885660"/>
      <w:r>
        <w:rPr>
          <w:rFonts w:ascii="Times New Roman" w:hAnsi="Times New Roman" w:cs="Times New Roman"/>
          <w:iCs/>
          <w:sz w:val="28"/>
          <w:szCs w:val="24"/>
          <w:lang w:val="ru-RU"/>
        </w:rPr>
        <w:t>2.2.</w:t>
      </w:r>
      <w:r>
        <w:rPr>
          <w:rFonts w:ascii="Times New Roman" w:hAnsi="Times New Roman" w:cs="Times New Roman"/>
          <w:i/>
          <w:iCs/>
          <w:sz w:val="28"/>
          <w:szCs w:val="24"/>
          <w:lang w:val="ru-RU"/>
        </w:rPr>
        <w:t xml:space="preserve"> </w:t>
      </w:r>
      <w:r>
        <w:rPr>
          <w:rFonts w:ascii="Times New Roman" w:hAnsi="Times New Roman" w:cs="Times New Roman"/>
          <w:iCs/>
          <w:sz w:val="28"/>
          <w:szCs w:val="24"/>
          <w:lang w:val="ru-RU"/>
        </w:rPr>
        <w:t>Материалы, оборудование и инструменты, запрещенные на площадке</w:t>
      </w:r>
      <w:bookmarkEnd w:id="19"/>
    </w:p>
    <w:p w:rsidR="009D0C36" w:rsidRDefault="00B314E2">
      <w:pPr>
        <w:spacing w:after="0" w:line="276" w:lineRule="auto"/>
        <w:jc w:val="both"/>
        <w:rPr>
          <w:rFonts w:ascii="Times New Roman" w:eastAsia="Times New Roman" w:hAnsi="Times New Roman" w:cs="Times New Roman"/>
          <w:szCs w:val="20"/>
        </w:rPr>
      </w:pPr>
      <w:r>
        <w:rPr>
          <w:rFonts w:ascii="Times New Roman" w:eastAsia="Times New Roman" w:hAnsi="Times New Roman" w:cs="Times New Roman"/>
          <w:vanish/>
          <w:szCs w:val="20"/>
        </w:rPr>
        <w:t>Список материалов, оборудования и инструментов, которые запрещены на соревнованиях по различным причинам. Указывается в свободной форме</w:t>
      </w:r>
      <w:r>
        <w:rPr>
          <w:rFonts w:ascii="Times New Roman" w:eastAsia="Times New Roman" w:hAnsi="Times New Roman" w:cs="Times New Roman"/>
          <w:szCs w:val="20"/>
        </w:rPr>
        <w:t>.</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Запрещено использование предметов, не имеющих официального производителя (в случае отсутствия подтверждения принадлежности к какой-либо фирме производителя, экспертная группа имеет право потребовать доказательства принадлежности, если таковых не имеется предмет изымается). В случае отсутствия фирмы производителя у предмета (самодельный инструмент), экспертная группа вправе изъять его. </w:t>
      </w:r>
    </w:p>
    <w:p w:rsidR="009D0C36" w:rsidRDefault="00B314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Запрещено использование инструментов не заводского изготовления, кроме случаев, специально оговоренных в ИЛ с пометкой “может быть изготовлен самостоятельно” (например, тиски </w:t>
      </w:r>
      <w:proofErr w:type="spellStart"/>
      <w:r>
        <w:rPr>
          <w:rFonts w:ascii="Times New Roman" w:eastAsia="Times New Roman" w:hAnsi="Times New Roman" w:cs="Times New Roman"/>
          <w:sz w:val="28"/>
          <w:szCs w:val="28"/>
        </w:rPr>
        <w:t>Моксона</w:t>
      </w:r>
      <w:proofErr w:type="spellEnd"/>
      <w:r>
        <w:rPr>
          <w:rFonts w:ascii="Times New Roman" w:eastAsia="Times New Roman" w:hAnsi="Times New Roman" w:cs="Times New Roman"/>
          <w:sz w:val="28"/>
          <w:szCs w:val="28"/>
        </w:rPr>
        <w:t>) в случае подозрения на «кустарное» изготовление, экспертная группа вправе произвести изъятие.</w:t>
      </w:r>
    </w:p>
    <w:p w:rsidR="009D0C36" w:rsidRDefault="00B314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Заготовки или шаблоны с фиксированными размерами и углами, не изготовленные участниками в процессе соревнований. Все необходимые шаблоны могут создаваться Конкурсантами только во время Чемпионата из материалов согласно ИЛ.</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rsidR="009D0C36" w:rsidRDefault="00B314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для выполнения задания принципиально других технологий, не относящихся к данной профессиональной отрасли запрещено.</w:t>
      </w:r>
    </w:p>
    <w:p w:rsidR="009D0C36" w:rsidRDefault="00B314E2">
      <w:pPr>
        <w:pStyle w:val="-11"/>
        <w:spacing w:after="0" w:line="276" w:lineRule="auto"/>
        <w:jc w:val="both"/>
        <w:rPr>
          <w:rFonts w:ascii="Times New Roman" w:hAnsi="Times New Roman"/>
          <w:color w:val="auto"/>
          <w:sz w:val="28"/>
          <w:szCs w:val="28"/>
        </w:rPr>
      </w:pPr>
      <w:bookmarkStart w:id="20" w:name="_Toc135994354"/>
      <w:r>
        <w:rPr>
          <w:rFonts w:ascii="Times New Roman" w:hAnsi="Times New Roman"/>
          <w:color w:val="auto"/>
          <w:sz w:val="28"/>
          <w:szCs w:val="28"/>
        </w:rPr>
        <w:t>3. Приложения</w:t>
      </w:r>
      <w:bookmarkEnd w:id="20"/>
    </w:p>
    <w:p w:rsidR="009D0C36" w:rsidRDefault="00F75A86">
      <w:pPr>
        <w:spacing w:after="0" w:line="276" w:lineRule="auto"/>
        <w:jc w:val="both"/>
        <w:rPr>
          <w:rFonts w:ascii="Times New Roman" w:hAnsi="Times New Roman" w:cs="Times New Roman"/>
          <w:sz w:val="28"/>
          <w:szCs w:val="28"/>
        </w:rPr>
      </w:pPr>
      <w:hyperlink r:id="rId17" w:tooltip="Приложение%201%20Инструкция%20к%20матрице.docx" w:history="1">
        <w:r w:rsidR="00B314E2">
          <w:rPr>
            <w:rStyle w:val="af8"/>
            <w:rFonts w:ascii="Times New Roman" w:hAnsi="Times New Roman" w:cs="Times New Roman"/>
            <w:sz w:val="28"/>
            <w:szCs w:val="28"/>
          </w:rPr>
          <w:t>Приложение №1 Инструкция по заполнению матрицы конкурсного задания</w:t>
        </w:r>
      </w:hyperlink>
    </w:p>
    <w:p w:rsidR="009D0C36" w:rsidRDefault="00F75A86">
      <w:pPr>
        <w:spacing w:after="0" w:line="276" w:lineRule="auto"/>
        <w:jc w:val="both"/>
        <w:rPr>
          <w:rFonts w:ascii="Times New Roman" w:hAnsi="Times New Roman" w:cs="Times New Roman"/>
          <w:sz w:val="28"/>
          <w:szCs w:val="28"/>
        </w:rPr>
      </w:pPr>
      <w:hyperlink r:id="rId18" w:tooltip="Матрица%20Производство%20мебели.xlsx" w:history="1">
        <w:r w:rsidR="00B314E2">
          <w:rPr>
            <w:rStyle w:val="af8"/>
            <w:rFonts w:ascii="Times New Roman" w:hAnsi="Times New Roman" w:cs="Times New Roman"/>
            <w:sz w:val="28"/>
            <w:szCs w:val="28"/>
          </w:rPr>
          <w:t>Приложение №2 Матрица конкурсного задания</w:t>
        </w:r>
      </w:hyperlink>
    </w:p>
    <w:p w:rsidR="009D0C36" w:rsidRDefault="00F75A86">
      <w:pPr>
        <w:spacing w:after="0" w:line="276" w:lineRule="auto"/>
        <w:jc w:val="both"/>
        <w:rPr>
          <w:rFonts w:ascii="Times New Roman" w:hAnsi="Times New Roman" w:cs="Times New Roman"/>
          <w:sz w:val="28"/>
          <w:szCs w:val="28"/>
        </w:rPr>
      </w:pPr>
      <w:hyperlink r:id="rId19" w:tooltip="Схема%20оценки%20Производство%20мебели.xlsx" w:history="1">
        <w:r w:rsidR="00B314E2">
          <w:rPr>
            <w:rStyle w:val="af8"/>
            <w:rFonts w:ascii="Times New Roman" w:hAnsi="Times New Roman" w:cs="Times New Roman"/>
            <w:sz w:val="28"/>
            <w:szCs w:val="28"/>
          </w:rPr>
          <w:t>Приложение №3 Критерии оценки</w:t>
        </w:r>
      </w:hyperlink>
    </w:p>
    <w:p w:rsidR="009D0C36" w:rsidRDefault="00F75A86">
      <w:pPr>
        <w:spacing w:after="0" w:line="276" w:lineRule="auto"/>
        <w:jc w:val="both"/>
        <w:rPr>
          <w:rFonts w:ascii="Times New Roman" w:hAnsi="Times New Roman" w:cs="Times New Roman"/>
          <w:sz w:val="28"/>
          <w:szCs w:val="28"/>
        </w:rPr>
      </w:pPr>
      <w:hyperlink r:id="rId20" w:tooltip="ОТ%20и%20ТБ%20Производство%20мебели.docx" w:history="1">
        <w:r w:rsidR="00B314E2">
          <w:rPr>
            <w:rStyle w:val="af8"/>
            <w:rFonts w:ascii="Times New Roman" w:hAnsi="Times New Roman" w:cs="Times New Roman"/>
            <w:sz w:val="28"/>
            <w:szCs w:val="28"/>
          </w:rPr>
          <w:t>Приложение №4 Инструкция по охране труда по компетенции «Производство мебели».</w:t>
        </w:r>
      </w:hyperlink>
    </w:p>
    <w:p w:rsidR="009D0C36" w:rsidRDefault="00B314E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Чертеж изделия</w:t>
      </w:r>
    </w:p>
    <w:p w:rsidR="009D0C36" w:rsidRDefault="00B314E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№6 </w:t>
      </w:r>
      <w:r w:rsidR="00790676">
        <w:rPr>
          <w:rFonts w:ascii="Times New Roman" w:hAnsi="Times New Roman" w:cs="Times New Roman"/>
          <w:sz w:val="28"/>
          <w:szCs w:val="28"/>
        </w:rPr>
        <w:t>Инструкция и б</w:t>
      </w:r>
      <w:r>
        <w:rPr>
          <w:rFonts w:ascii="Times New Roman" w:hAnsi="Times New Roman" w:cs="Times New Roman"/>
          <w:sz w:val="28"/>
          <w:szCs w:val="28"/>
        </w:rPr>
        <w:t xml:space="preserve">ланк эскиза фанерования </w:t>
      </w:r>
    </w:p>
    <w:p w:rsidR="009D0C36" w:rsidRDefault="00B314E2">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clear="all"/>
      </w:r>
    </w:p>
    <w:p w:rsidR="009D0C36" w:rsidRDefault="00B314E2">
      <w:pPr>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Инфраструктурный лист (</w:t>
      </w:r>
      <w:r w:rsidR="00553353">
        <w:rPr>
          <w:rFonts w:ascii="Times New Roman" w:hAnsi="Times New Roman" w:cs="Times New Roman"/>
          <w:bCs/>
          <w:sz w:val="28"/>
          <w:szCs w:val="28"/>
        </w:rPr>
        <w:t>см. приложение №1</w:t>
      </w:r>
      <w:r>
        <w:rPr>
          <w:rFonts w:ascii="Times New Roman" w:hAnsi="Times New Roman" w:cs="Times New Roman"/>
          <w:bCs/>
          <w:sz w:val="28"/>
          <w:szCs w:val="28"/>
        </w:rPr>
        <w:t>)</w:t>
      </w:r>
    </w:p>
    <w:p w:rsidR="009D0C36" w:rsidRDefault="00B314E2">
      <w:pPr>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Вкладка «Общая инфраструктура» </w:t>
      </w:r>
    </w:p>
    <w:p w:rsidR="009D0C36" w:rsidRDefault="00B314E2">
      <w:pPr>
        <w:ind w:firstLine="851"/>
        <w:jc w:val="both"/>
        <w:rPr>
          <w:rFonts w:ascii="Times New Roman" w:hAnsi="Times New Roman" w:cs="Times New Roman"/>
          <w:sz w:val="28"/>
          <w:szCs w:val="28"/>
        </w:rPr>
      </w:pPr>
      <w:r>
        <w:rPr>
          <w:rFonts w:ascii="Times New Roman" w:hAnsi="Times New Roman" w:cs="Times New Roman"/>
          <w:sz w:val="28"/>
          <w:szCs w:val="28"/>
        </w:rPr>
        <w:t>включает в себя перечень основного и вспомогательного оборудования, инструментов, мебели, канцелярии для общей зоны конкурсной площадки, комнаты конкурсантов, комнаты экспертов, включая главного эксперта, охрану труда и технику безопасности, необходимых для проведения чемпионата, независимо от количества выбранных модулей.</w:t>
      </w:r>
    </w:p>
    <w:p w:rsidR="009D0C36" w:rsidRDefault="00B314E2">
      <w:pPr>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Вкладка «Рабочее место конкурсантов» </w:t>
      </w:r>
    </w:p>
    <w:p w:rsidR="009D0C36" w:rsidRDefault="00B314E2">
      <w:pPr>
        <w:ind w:firstLine="851"/>
        <w:jc w:val="both"/>
        <w:rPr>
          <w:rFonts w:ascii="Times New Roman" w:hAnsi="Times New Roman" w:cs="Times New Roman"/>
          <w:sz w:val="28"/>
          <w:szCs w:val="28"/>
        </w:rPr>
      </w:pPr>
      <w:r>
        <w:rPr>
          <w:rFonts w:ascii="Times New Roman" w:hAnsi="Times New Roman" w:cs="Times New Roman"/>
          <w:sz w:val="28"/>
          <w:szCs w:val="28"/>
        </w:rPr>
        <w:t>включает в себя:</w:t>
      </w:r>
    </w:p>
    <w:p w:rsidR="009D0C36" w:rsidRDefault="00B314E2">
      <w:pPr>
        <w:pStyle w:val="affb"/>
        <w:ind w:left="0" w:firstLine="851"/>
        <w:jc w:val="both"/>
        <w:rPr>
          <w:rFonts w:ascii="Times New Roman" w:hAnsi="Times New Roman"/>
          <w:b/>
          <w:bCs/>
          <w:sz w:val="28"/>
          <w:szCs w:val="28"/>
        </w:rPr>
      </w:pPr>
      <w:r>
        <w:rPr>
          <w:rFonts w:ascii="Times New Roman" w:hAnsi="Times New Roman"/>
          <w:sz w:val="28"/>
          <w:szCs w:val="28"/>
        </w:rPr>
        <w:t xml:space="preserve">а) перечень основного и вспомогательного оборудования, инструментов, охрану труда и технику безопасности для рабочих мест конкурсантов при выполнении </w:t>
      </w:r>
      <w:r>
        <w:rPr>
          <w:rFonts w:ascii="Times New Roman" w:hAnsi="Times New Roman"/>
          <w:b/>
          <w:bCs/>
          <w:sz w:val="28"/>
          <w:szCs w:val="28"/>
        </w:rPr>
        <w:t>Модулей, обязательных к выполнению (инвариант);</w:t>
      </w:r>
    </w:p>
    <w:p w:rsidR="009D0C36" w:rsidRDefault="00B314E2">
      <w:pPr>
        <w:pStyle w:val="affb"/>
        <w:ind w:left="0" w:firstLine="851"/>
        <w:jc w:val="both"/>
        <w:rPr>
          <w:rFonts w:ascii="Times New Roman" w:hAnsi="Times New Roman"/>
          <w:b/>
          <w:bCs/>
          <w:sz w:val="28"/>
          <w:szCs w:val="28"/>
        </w:rPr>
      </w:pPr>
      <w:r>
        <w:rPr>
          <w:rFonts w:ascii="Times New Roman" w:hAnsi="Times New Roman"/>
          <w:sz w:val="28"/>
          <w:szCs w:val="28"/>
        </w:rPr>
        <w:t xml:space="preserve">б) </w:t>
      </w:r>
      <w:r>
        <w:rPr>
          <w:rFonts w:ascii="Times New Roman" w:hAnsi="Times New Roman"/>
          <w:b/>
          <w:bCs/>
          <w:sz w:val="28"/>
          <w:szCs w:val="28"/>
        </w:rPr>
        <w:t>дополнительно</w:t>
      </w:r>
      <w:r>
        <w:rPr>
          <w:rFonts w:ascii="Times New Roman" w:hAnsi="Times New Roman"/>
          <w:sz w:val="28"/>
          <w:szCs w:val="28"/>
        </w:rPr>
        <w:t xml:space="preserve"> по </w:t>
      </w:r>
      <w:r>
        <w:rPr>
          <w:rFonts w:ascii="Times New Roman" w:hAnsi="Times New Roman"/>
          <w:b/>
          <w:bCs/>
          <w:sz w:val="28"/>
          <w:szCs w:val="28"/>
        </w:rPr>
        <w:t>каждому вариативному модулю</w:t>
      </w:r>
      <w:r>
        <w:rPr>
          <w:rFonts w:ascii="Times New Roman" w:hAnsi="Times New Roman"/>
          <w:sz w:val="28"/>
          <w:szCs w:val="28"/>
        </w:rPr>
        <w:t xml:space="preserve"> указывается перечень основного и вспомогательного оборудования, инструментов, охрану труда и технику безопасности для рабочих мест конкурсантов. </w:t>
      </w:r>
    </w:p>
    <w:p w:rsidR="009D0C36" w:rsidRDefault="009D0C36">
      <w:pPr>
        <w:pStyle w:val="affb"/>
        <w:ind w:left="0" w:firstLine="851"/>
        <w:jc w:val="both"/>
        <w:rPr>
          <w:rFonts w:ascii="Times New Roman" w:hAnsi="Times New Roman"/>
          <w:b/>
          <w:bCs/>
          <w:sz w:val="28"/>
          <w:szCs w:val="28"/>
        </w:rPr>
      </w:pPr>
    </w:p>
    <w:p w:rsidR="009D0C36" w:rsidRDefault="00B314E2">
      <w:pPr>
        <w:pStyle w:val="affb"/>
        <w:ind w:left="0" w:firstLine="851"/>
        <w:jc w:val="both"/>
        <w:rPr>
          <w:rFonts w:ascii="Times New Roman" w:hAnsi="Times New Roman"/>
          <w:b/>
          <w:bCs/>
          <w:sz w:val="28"/>
          <w:szCs w:val="28"/>
        </w:rPr>
      </w:pPr>
      <w:r>
        <w:rPr>
          <w:rFonts w:ascii="Times New Roman" w:hAnsi="Times New Roman"/>
          <w:b/>
          <w:bCs/>
          <w:sz w:val="28"/>
          <w:szCs w:val="28"/>
        </w:rPr>
        <w:t>Вкладка «Расходные материалы»</w:t>
      </w:r>
    </w:p>
    <w:p w:rsidR="009D0C36" w:rsidRDefault="00B314E2">
      <w:pPr>
        <w:pStyle w:val="affb"/>
        <w:ind w:left="0" w:firstLine="851"/>
        <w:jc w:val="both"/>
        <w:rPr>
          <w:rFonts w:ascii="Times New Roman" w:hAnsi="Times New Roman"/>
          <w:sz w:val="28"/>
          <w:szCs w:val="28"/>
        </w:rPr>
      </w:pPr>
      <w:r>
        <w:rPr>
          <w:rFonts w:ascii="Times New Roman" w:hAnsi="Times New Roman"/>
          <w:sz w:val="28"/>
          <w:szCs w:val="28"/>
        </w:rPr>
        <w:t xml:space="preserve"> включает в себя:</w:t>
      </w:r>
    </w:p>
    <w:p w:rsidR="009D0C36" w:rsidRDefault="00B314E2">
      <w:pPr>
        <w:pStyle w:val="affb"/>
        <w:ind w:left="0" w:firstLine="851"/>
        <w:jc w:val="both"/>
        <w:rPr>
          <w:rFonts w:ascii="Times New Roman" w:hAnsi="Times New Roman"/>
          <w:b/>
          <w:bCs/>
          <w:sz w:val="28"/>
          <w:szCs w:val="28"/>
        </w:rPr>
      </w:pPr>
      <w:r>
        <w:rPr>
          <w:rFonts w:ascii="Times New Roman" w:hAnsi="Times New Roman"/>
          <w:sz w:val="28"/>
          <w:szCs w:val="28"/>
        </w:rPr>
        <w:t xml:space="preserve">а) перечень всех расходных материалов, средств индивидуальной защиты, охрану труда и технику безопасности для рабочих мест конкурсантов, экспертов при выполнении </w:t>
      </w:r>
      <w:r>
        <w:rPr>
          <w:rFonts w:ascii="Times New Roman" w:hAnsi="Times New Roman"/>
          <w:b/>
          <w:bCs/>
          <w:sz w:val="28"/>
          <w:szCs w:val="28"/>
        </w:rPr>
        <w:t>Модулей, обязательных к выполнению (инвариант);</w:t>
      </w:r>
    </w:p>
    <w:p w:rsidR="009D0C36" w:rsidRDefault="00B314E2">
      <w:pPr>
        <w:pStyle w:val="affb"/>
        <w:ind w:left="0" w:firstLine="851"/>
        <w:jc w:val="both"/>
        <w:rPr>
          <w:rFonts w:ascii="Times New Roman" w:hAnsi="Times New Roman"/>
          <w:sz w:val="28"/>
          <w:szCs w:val="28"/>
        </w:rPr>
      </w:pPr>
      <w:r>
        <w:rPr>
          <w:rFonts w:ascii="Times New Roman" w:hAnsi="Times New Roman"/>
          <w:b/>
          <w:bCs/>
          <w:sz w:val="28"/>
          <w:szCs w:val="28"/>
        </w:rPr>
        <w:t>- дополнительно</w:t>
      </w:r>
      <w:r>
        <w:rPr>
          <w:rFonts w:ascii="Times New Roman" w:hAnsi="Times New Roman"/>
          <w:sz w:val="28"/>
          <w:szCs w:val="28"/>
        </w:rPr>
        <w:t xml:space="preserve"> по </w:t>
      </w:r>
      <w:r>
        <w:rPr>
          <w:rFonts w:ascii="Times New Roman" w:hAnsi="Times New Roman"/>
          <w:b/>
          <w:bCs/>
          <w:sz w:val="28"/>
          <w:szCs w:val="28"/>
        </w:rPr>
        <w:t>каждому вариативному модулю</w:t>
      </w:r>
      <w:r>
        <w:rPr>
          <w:rFonts w:ascii="Times New Roman" w:hAnsi="Times New Roman"/>
          <w:sz w:val="28"/>
          <w:szCs w:val="28"/>
        </w:rPr>
        <w:t xml:space="preserve"> указывается перечень всех расходных материалов, средств индивидуальной защиты, охрану труда и технику безопасности для рабочих мест конкурсантов, экспертов.</w:t>
      </w:r>
    </w:p>
    <w:p w:rsidR="009D0C36" w:rsidRDefault="009D0C36">
      <w:pPr>
        <w:rPr>
          <w:rFonts w:ascii="Times New Roman" w:eastAsia="Times New Roman" w:hAnsi="Times New Roman" w:cs="Times New Roman"/>
          <w:sz w:val="28"/>
          <w:szCs w:val="28"/>
        </w:rPr>
      </w:pPr>
    </w:p>
    <w:p w:rsidR="009D0C36" w:rsidRDefault="009D0C36">
      <w:pPr>
        <w:rPr>
          <w:rFonts w:ascii="Times New Roman" w:eastAsia="Times New Roman" w:hAnsi="Times New Roman" w:cs="Times New Roman"/>
          <w:sz w:val="28"/>
          <w:szCs w:val="28"/>
        </w:rPr>
        <w:sectPr w:rsidR="009D0C36" w:rsidSect="00CA3BB2">
          <w:pgSz w:w="11906" w:h="16838"/>
          <w:pgMar w:top="993" w:right="849" w:bottom="1134" w:left="1418" w:header="624" w:footer="170" w:gutter="0"/>
          <w:cols w:space="708"/>
          <w:docGrid w:linePitch="360"/>
        </w:sectPr>
      </w:pPr>
    </w:p>
    <w:p w:rsidR="009D0C36" w:rsidRDefault="00B314E2">
      <w:pPr>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Приложение №5</w:t>
      </w:r>
    </w:p>
    <w:p w:rsidR="009D0C36" w:rsidRDefault="003F6C02">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72064" behindDoc="1" locked="0" layoutInCell="1" allowOverlap="1">
            <wp:simplePos x="0" y="0"/>
            <wp:positionH relativeFrom="column">
              <wp:posOffset>889635</wp:posOffset>
            </wp:positionH>
            <wp:positionV relativeFrom="paragraph">
              <wp:posOffset>216535</wp:posOffset>
            </wp:positionV>
            <wp:extent cx="7744137" cy="6448425"/>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44137" cy="644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353">
        <w:rPr>
          <w:rFonts w:ascii="Times New Roman" w:eastAsia="Times New Roman" w:hAnsi="Times New Roman" w:cs="Times New Roman"/>
          <w:sz w:val="28"/>
          <w:szCs w:val="28"/>
        </w:rPr>
        <w:t>Модель</w:t>
      </w:r>
      <w:r w:rsidR="00B314E2">
        <w:rPr>
          <w:rFonts w:ascii="Times New Roman" w:eastAsia="Times New Roman" w:hAnsi="Times New Roman" w:cs="Times New Roman"/>
          <w:sz w:val="28"/>
          <w:szCs w:val="28"/>
        </w:rPr>
        <w:t xml:space="preserve"> изделия</w:t>
      </w:r>
      <w:r w:rsidR="00553353">
        <w:rPr>
          <w:rFonts w:ascii="Times New Roman" w:eastAsia="Times New Roman" w:hAnsi="Times New Roman" w:cs="Times New Roman"/>
          <w:sz w:val="28"/>
          <w:szCs w:val="28"/>
        </w:rPr>
        <w:t>. Чертежи см. Приложение №5</w:t>
      </w:r>
      <w:r w:rsidR="00A47193">
        <w:rPr>
          <w:rFonts w:ascii="Times New Roman" w:eastAsia="Times New Roman" w:hAnsi="Times New Roman" w:cs="Times New Roman"/>
          <w:sz w:val="28"/>
          <w:szCs w:val="28"/>
        </w:rPr>
        <w:t xml:space="preserve"> (продолжение)</w:t>
      </w:r>
      <w:r w:rsidR="00553353">
        <w:rPr>
          <w:rFonts w:ascii="Times New Roman" w:eastAsia="Times New Roman" w:hAnsi="Times New Roman" w:cs="Times New Roman"/>
          <w:sz w:val="28"/>
          <w:szCs w:val="28"/>
        </w:rPr>
        <w:t>.</w:t>
      </w:r>
    </w:p>
    <w:p w:rsidR="009D0C36" w:rsidRDefault="009D0C36">
      <w:pPr>
        <w:jc w:val="center"/>
        <w:rPr>
          <w:rFonts w:ascii="Times New Roman" w:eastAsia="Times New Roman" w:hAnsi="Times New Roman" w:cs="Times New Roman"/>
          <w:sz w:val="28"/>
          <w:szCs w:val="28"/>
        </w:rPr>
      </w:pPr>
    </w:p>
    <w:p w:rsidR="009D0C36" w:rsidRDefault="009D0C36">
      <w:pPr>
        <w:ind w:left="-851" w:right="-456"/>
        <w:jc w:val="center"/>
        <w:rPr>
          <w:rFonts w:ascii="Times New Roman" w:eastAsia="Times New Roman" w:hAnsi="Times New Roman" w:cs="Times New Roman"/>
          <w:sz w:val="28"/>
          <w:szCs w:val="28"/>
        </w:rPr>
        <w:sectPr w:rsidR="009D0C36">
          <w:pgSz w:w="16838" w:h="11906" w:orient="landscape"/>
          <w:pgMar w:top="426" w:right="1134" w:bottom="849" w:left="1134" w:header="624" w:footer="170" w:gutter="0"/>
          <w:pgNumType w:start="0"/>
          <w:cols w:space="708"/>
          <w:titlePg/>
          <w:docGrid w:linePitch="360"/>
        </w:sectPr>
      </w:pPr>
    </w:p>
    <w:p w:rsidR="009D0C36" w:rsidRDefault="00B314E2">
      <w:pPr>
        <w:ind w:left="-851" w:right="-456"/>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Приложение № 6</w:t>
      </w:r>
    </w:p>
    <w:p w:rsidR="009D0C36" w:rsidRDefault="00B314E2">
      <w:pPr>
        <w:pStyle w:val="afb"/>
        <w:tabs>
          <w:tab w:val="left" w:pos="5670"/>
        </w:tabs>
        <w:jc w:val="center"/>
        <w:rPr>
          <w:rFonts w:ascii="Times New Roman" w:hAnsi="Times New Roman"/>
          <w:b/>
          <w:sz w:val="28"/>
          <w:lang w:val="ru-RU"/>
        </w:rPr>
      </w:pPr>
      <w:r>
        <w:rPr>
          <w:rFonts w:ascii="Times New Roman" w:hAnsi="Times New Roman"/>
          <w:b/>
          <w:sz w:val="28"/>
          <w:lang w:val="ru-RU"/>
        </w:rPr>
        <w:t>Инструкция по фанерованию для участника</w:t>
      </w:r>
    </w:p>
    <w:p w:rsidR="009D0C36" w:rsidRDefault="009D0C36">
      <w:pPr>
        <w:pStyle w:val="afb"/>
        <w:rPr>
          <w:rFonts w:ascii="Times New Roman" w:hAnsi="Times New Roman"/>
          <w:sz w:val="28"/>
          <w:szCs w:val="28"/>
          <w:lang w:val="ru-RU"/>
        </w:rPr>
      </w:pP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Конкурсанты представят эскиз фанерования столешницы по чертежу в течение первого часа работы С1.</w:t>
      </w: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В эскизе должно быть указано следующее:</w:t>
      </w: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 Тип шпона, обозначенный буквами А, B, С (см. образцы)</w:t>
      </w:r>
    </w:p>
    <w:p w:rsidR="009D0C36" w:rsidRDefault="00B314E2">
      <w:pPr>
        <w:pStyle w:val="afb"/>
        <w:spacing w:line="240" w:lineRule="auto"/>
        <w:ind w:left="993" w:firstLine="425"/>
        <w:rPr>
          <w:lang w:val="ru-RU"/>
        </w:rPr>
      </w:pPr>
      <w:r>
        <w:rPr>
          <w:rFonts w:ascii="Times New Roman" w:hAnsi="Times New Roman"/>
          <w:sz w:val="28"/>
          <w:szCs w:val="28"/>
          <w:lang w:val="ru-RU"/>
        </w:rPr>
        <w:t xml:space="preserve"> - Направление шпона, обозначенное символом направления волокон (см. образцы)</w:t>
      </w:r>
    </w:p>
    <w:p w:rsidR="009D0C36" w:rsidRDefault="003F3E0B">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0"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24EFFD6" id="AutoShape 3"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&#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87gl6yACAABHBAAADgAAAAAAAAAAAAAAAAAuAgAAZHJzL2Uyb0RvYy54bWxQSwECLQAU&#10;AAYACAAAACEA640e+9gAAAAFAQAADwAAAAAAAAAAAAAAAAB6BAAAZHJzL2Rvd25yZXYueG1sUEsF&#10;BgAAAAAEAAQA8wAAAH8FAAAAAA==&#10;">
                <v:stroke joinstyle="round"/>
                <o:lock v:ext="edit" selection="t"/>
              </v:rect>
            </w:pict>
          </mc:Fallback>
        </mc:AlternateContent>
      </w:r>
      <w:r w:rsidR="00B314E2">
        <w:object w:dxaOrig="30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05pt;height:125.75pt;mso-wrap-distance-left:0;mso-wrap-distance-top:0;mso-wrap-distance-right:0;mso-wrap-distance-bottom:0" o:ole="">
            <v:imagedata r:id="rId22" o:title=""/>
            <v:path textboxrect="0,0,0,0"/>
          </v:shape>
          <o:OLEObject Type="Embed" ProgID="AutoCAD.Drawing.20" ShapeID="_x0000_i1025" DrawAspect="Content" ObjectID="_1748930919" r:id="rId23"/>
        </w:object>
      </w:r>
    </w:p>
    <w:p w:rsidR="009D0C36" w:rsidRDefault="009D0C36">
      <w:pPr>
        <w:pStyle w:val="afb"/>
        <w:ind w:left="851"/>
        <w:rPr>
          <w:lang w:val="ru-RU"/>
        </w:rPr>
      </w:pPr>
    </w:p>
    <w:p w:rsidR="009D0C36" w:rsidRDefault="009D0C36"/>
    <w:p w:rsidR="009D0C36" w:rsidRDefault="009D0C36">
      <w:pPr>
        <w:pStyle w:val="afb"/>
        <w:tabs>
          <w:tab w:val="left" w:pos="8475"/>
        </w:tabs>
        <w:ind w:left="851"/>
        <w:rPr>
          <w:lang w:val="ru-RU"/>
        </w:rPr>
      </w:pPr>
    </w:p>
    <w:p w:rsidR="009D0C36" w:rsidRDefault="00B314E2">
      <w:pPr>
        <w:pStyle w:val="afb"/>
        <w:ind w:left="851"/>
        <w:jc w:val="center"/>
        <w:rPr>
          <w:rFonts w:ascii="Times New Roman" w:hAnsi="Times New Roman"/>
          <w:b/>
          <w:sz w:val="28"/>
          <w:szCs w:val="28"/>
          <w:lang w:val="ru-RU"/>
        </w:rPr>
      </w:pPr>
      <w:r>
        <w:rPr>
          <w:lang w:val="ru-RU"/>
        </w:rPr>
        <w:br w:type="page" w:clear="all"/>
      </w:r>
      <w:r>
        <w:rPr>
          <w:rFonts w:ascii="Times New Roman" w:hAnsi="Times New Roman"/>
          <w:b/>
          <w:sz w:val="28"/>
          <w:szCs w:val="28"/>
          <w:lang w:val="ru-RU"/>
        </w:rPr>
        <w:lastRenderedPageBreak/>
        <w:t>Инструкция участника</w:t>
      </w:r>
    </w:p>
    <w:p w:rsidR="009D0C36" w:rsidRDefault="00B314E2">
      <w:pPr>
        <w:pStyle w:val="afb"/>
        <w:ind w:left="851"/>
        <w:jc w:val="center"/>
        <w:rPr>
          <w:rFonts w:ascii="Times New Roman" w:hAnsi="Times New Roman"/>
          <w:b/>
          <w:sz w:val="28"/>
          <w:szCs w:val="28"/>
          <w:lang w:val="ru-RU"/>
        </w:rPr>
      </w:pPr>
      <w:r>
        <w:rPr>
          <w:rFonts w:ascii="Times New Roman" w:hAnsi="Times New Roman"/>
          <w:b/>
          <w:sz w:val="28"/>
          <w:szCs w:val="28"/>
          <w:lang w:val="ru-RU"/>
        </w:rPr>
        <w:t>Компетенция «Производство мебели»</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До начала соревнований у участника есть время, в течение которого изучается чертеж, материал, может быть произведена замена материала в случае его непригодности, известив об этом экспертов. </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Эскиз повторяет заданный чертеж, где участник указывает виды шпона и направление волокон.</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Нельзя начинать обрабатывать/расчерчивать материал до старта соревнований. </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Общее время на выполнение всего задания - 15 часов. </w:t>
      </w:r>
    </w:p>
    <w:p w:rsidR="009D0C36" w:rsidRPr="00E00859" w:rsidRDefault="00B314E2">
      <w:pPr>
        <w:pBdr>
          <w:bottom w:val="single" w:sz="6" w:space="1" w:color="auto"/>
        </w:pBd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В первый час первого дня соревнований необходимо сдать эскиз фанерования на этом бланке.</w:t>
      </w:r>
    </w:p>
    <w:p w:rsidR="009D0C36" w:rsidRDefault="00B314E2">
      <w:pPr>
        <w:tabs>
          <w:tab w:val="left" w:pos="5670"/>
        </w:tabs>
        <w:spacing w:after="60"/>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2112010</wp:posOffset>
                </wp:positionH>
                <wp:positionV relativeFrom="paragraph">
                  <wp:posOffset>41910</wp:posOffset>
                </wp:positionV>
                <wp:extent cx="3779520" cy="504190"/>
                <wp:effectExtent l="0" t="0" r="0" b="0"/>
                <wp:wrapNone/>
                <wp:docPr id="6" name="Прямоугольник 6"/>
                <wp:cNvGraphicFramePr/>
                <a:graphic xmlns:a="http://schemas.openxmlformats.org/drawingml/2006/main">
                  <a:graphicData uri="http://schemas.microsoft.com/office/word/2010/wordprocessingShape">
                    <wps:wsp>
                      <wps:cNvSpPr/>
                      <wps:spPr bwMode="auto">
                        <a:xfrm>
                          <a:off x="0" y="0"/>
                          <a:ext cx="3779520" cy="504190"/>
                        </a:xfrm>
                        <a:prstGeom prst="rect">
                          <a:avLst/>
                        </a:prstGeom>
                        <a:solidFill>
                          <a:srgbClr val="FFFFFF"/>
                        </a:solidFill>
                        <a:ln w="12700">
                          <a:solidFill>
                            <a:srgbClr val="000000"/>
                          </a:solidFill>
                        </a:ln>
                      </wps:spPr>
                      <wps:txbx>
                        <w:txbxContent>
                          <w:p w:rsidR="00A47193" w:rsidRDefault="00A47193">
                            <w:pPr>
                              <w:rPr>
                                <w:rFonts w:ascii="Times New Roman" w:hAnsi="Times New Roman" w:cs="Times New Roman"/>
                                <w:b/>
                              </w:rPr>
                            </w:pPr>
                            <w:r>
                              <w:rPr>
                                <w:rFonts w:ascii="Times New Roman" w:hAnsi="Times New Roman" w:cs="Times New Roman"/>
                                <w:b/>
                              </w:rPr>
                              <w:t>Номер рабочего места</w:t>
                            </w:r>
                          </w:p>
                        </w:txbxContent>
                      </wps:txbx>
                      <wps:bodyPr wrap="square" anchor="ctr" upright="1"/>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66.3pt;margin-top:3.3pt;width:297.6pt;height:3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" strokeweight="1pt">
                <v:textbox>
                  <w:txbxContent>
                    <w:p w:rsidR="00A47193" w:rsidRDefault="00A47193">
                      <w:pPr>
                        <w:rPr>
                          <w:rFonts w:ascii="Times New Roman" w:hAnsi="Times New Roman" w:cs="Times New Roman"/>
                          <w:b/>
                        </w:rPr>
                      </w:pPr>
                      <w:r>
                        <w:rPr>
                          <w:rFonts w:ascii="Times New Roman" w:hAnsi="Times New Roman" w:cs="Times New Roman"/>
                          <w:b/>
                        </w:rPr>
                        <w:t>Номер рабочего места</w:t>
                      </w:r>
                    </w:p>
                  </w:txbxContent>
                </v:textbox>
              </v:rect>
            </w:pict>
          </mc:Fallback>
        </mc:AlternateContent>
      </w:r>
    </w:p>
    <w:p w:rsidR="009D0C36" w:rsidRDefault="00B314E2">
      <w:pPr>
        <w:tabs>
          <w:tab w:val="left" w:pos="5670"/>
        </w:tabs>
        <w:spacing w:after="6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Эскиз фанерования </w:t>
      </w:r>
    </w:p>
    <w:tbl>
      <w:tblPr>
        <w:tblpPr w:leftFromText="180" w:rightFromText="180" w:vertAnchor="text" w:horzAnchor="page" w:tblpX="5860"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489"/>
        <w:gridCol w:w="1489"/>
      </w:tblGrid>
      <w:tr w:rsidR="009D0C36">
        <w:tc>
          <w:tcPr>
            <w:tcW w:w="1629" w:type="dxa"/>
            <w:shd w:val="clear" w:color="auto" w:fill="auto"/>
          </w:tcPr>
          <w:p w:rsidR="009D0C36" w:rsidRDefault="00B314E2">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1</w:t>
            </w:r>
          </w:p>
        </w:tc>
        <w:tc>
          <w:tcPr>
            <w:tcW w:w="1489" w:type="dxa"/>
          </w:tcPr>
          <w:p w:rsidR="009D0C36" w:rsidRDefault="00B314E2">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2</w:t>
            </w:r>
          </w:p>
        </w:tc>
        <w:tc>
          <w:tcPr>
            <w:tcW w:w="1489" w:type="dxa"/>
            <w:shd w:val="clear" w:color="auto" w:fill="auto"/>
          </w:tcPr>
          <w:p w:rsidR="009D0C36" w:rsidRDefault="00B314E2">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3</w:t>
            </w:r>
          </w:p>
        </w:tc>
      </w:tr>
      <w:tr w:rsidR="009D0C36">
        <w:tc>
          <w:tcPr>
            <w:tcW w:w="1629" w:type="dxa"/>
            <w:shd w:val="clear" w:color="auto" w:fill="auto"/>
          </w:tcPr>
          <w:p w:rsidR="009D0C36" w:rsidRDefault="009D0C36">
            <w:pPr>
              <w:tabs>
                <w:tab w:val="left" w:pos="5670"/>
              </w:tabs>
              <w:spacing w:after="60" w:line="240" w:lineRule="auto"/>
              <w:rPr>
                <w:rFonts w:ascii="Times New Roman" w:hAnsi="Times New Roman" w:cs="Times New Roman"/>
                <w:sz w:val="24"/>
                <w:szCs w:val="24"/>
              </w:rPr>
            </w:pPr>
          </w:p>
        </w:tc>
        <w:tc>
          <w:tcPr>
            <w:tcW w:w="1489" w:type="dxa"/>
          </w:tcPr>
          <w:p w:rsidR="009D0C36" w:rsidRDefault="009D0C36">
            <w:pPr>
              <w:tabs>
                <w:tab w:val="left" w:pos="5670"/>
              </w:tabs>
              <w:spacing w:after="60" w:line="240" w:lineRule="auto"/>
              <w:rPr>
                <w:rFonts w:ascii="Times New Roman" w:hAnsi="Times New Roman" w:cs="Times New Roman"/>
                <w:sz w:val="24"/>
                <w:szCs w:val="24"/>
              </w:rPr>
            </w:pPr>
          </w:p>
        </w:tc>
        <w:tc>
          <w:tcPr>
            <w:tcW w:w="1489" w:type="dxa"/>
            <w:shd w:val="clear" w:color="auto" w:fill="auto"/>
          </w:tcPr>
          <w:p w:rsidR="009D0C36" w:rsidRDefault="009D0C36">
            <w:pPr>
              <w:tabs>
                <w:tab w:val="left" w:pos="5670"/>
              </w:tabs>
              <w:spacing w:after="60" w:line="240" w:lineRule="auto"/>
              <w:rPr>
                <w:rFonts w:ascii="Times New Roman" w:hAnsi="Times New Roman" w:cs="Times New Roman"/>
                <w:sz w:val="24"/>
                <w:szCs w:val="24"/>
              </w:rPr>
            </w:pPr>
          </w:p>
        </w:tc>
      </w:tr>
    </w:tbl>
    <w:p w:rsidR="009D0C36" w:rsidRDefault="00B314E2">
      <w:pPr>
        <w:tabs>
          <w:tab w:val="left" w:pos="5670"/>
        </w:tabs>
        <w:spacing w:after="6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Пожалуйста, от руки на представленном чертеже укажите виды шпона и направления волокон. </w:t>
      </w:r>
    </w:p>
    <w:p w:rsidR="009D0C36" w:rsidRDefault="00B314E2">
      <w:pPr>
        <w:tabs>
          <w:tab w:val="left" w:pos="5670"/>
        </w:tabs>
        <w:spacing w:after="60" w:line="240" w:lineRule="auto"/>
        <w:ind w:left="567"/>
        <w:rPr>
          <w:rFonts w:ascii="Times New Roman" w:hAnsi="Times New Roman" w:cs="Times New Roman"/>
          <w:sz w:val="24"/>
          <w:szCs w:val="24"/>
        </w:rPr>
      </w:pPr>
      <w:r>
        <w:rPr>
          <w:rFonts w:ascii="Times New Roman" w:hAnsi="Times New Roman" w:cs="Times New Roman"/>
          <w:sz w:val="24"/>
          <w:szCs w:val="24"/>
        </w:rPr>
        <w:t>Эскиз должен включать в себя:</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Направление волокон ____________________________________________________________</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Используемые типы шпона________________________________________________________</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Предоставление экспертам в первый час дня С1 ______________________________________</w:t>
      </w:r>
    </w:p>
    <w:p w:rsidR="009D0C36" w:rsidRDefault="003F6C02" w:rsidP="00E00859">
      <w:pPr>
        <w:pStyle w:val="affb"/>
        <w:jc w:val="center"/>
      </w:pPr>
      <w:r>
        <w:rPr>
          <w:noProof/>
          <w:lang w:eastAsia="ru-RU"/>
        </w:rPr>
        <w:drawing>
          <wp:inline distT="0" distB="0" distL="0" distR="0">
            <wp:extent cx="4417695" cy="4018356"/>
            <wp:effectExtent l="0" t="0" r="190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8087" cy="4027808"/>
                    </a:xfrm>
                    <a:prstGeom prst="rect">
                      <a:avLst/>
                    </a:prstGeom>
                    <a:noFill/>
                    <a:ln>
                      <a:noFill/>
                    </a:ln>
                  </pic:spPr>
                </pic:pic>
              </a:graphicData>
            </a:graphic>
          </wp:inline>
        </w:drawing>
      </w:r>
    </w:p>
    <w:p w:rsidR="009D0C36" w:rsidRPr="00E00859" w:rsidRDefault="00B314E2">
      <w:pPr>
        <w:tabs>
          <w:tab w:val="left" w:pos="5670"/>
        </w:tabs>
        <w:spacing w:after="60"/>
        <w:ind w:left="142"/>
        <w:rPr>
          <w:rFonts w:ascii="Times New Roman" w:hAnsi="Times New Roman" w:cs="Times New Roman"/>
          <w:sz w:val="24"/>
          <w:szCs w:val="24"/>
        </w:rPr>
      </w:pPr>
      <w:r w:rsidRPr="00E00859">
        <w:rPr>
          <w:rFonts w:ascii="Times New Roman" w:hAnsi="Times New Roman" w:cs="Times New Roman"/>
          <w:sz w:val="24"/>
          <w:szCs w:val="24"/>
        </w:rPr>
        <w:t>Для экспертов</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78"/>
        <w:gridCol w:w="2767"/>
        <w:gridCol w:w="1985"/>
      </w:tblGrid>
      <w:tr w:rsidR="009D0C36" w:rsidTr="00E00859">
        <w:tc>
          <w:tcPr>
            <w:tcW w:w="2551"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Количество частей</w:t>
            </w:r>
          </w:p>
        </w:tc>
        <w:tc>
          <w:tcPr>
            <w:tcW w:w="2478"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Количество соединений</w:t>
            </w:r>
          </w:p>
        </w:tc>
        <w:tc>
          <w:tcPr>
            <w:tcW w:w="2767"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Направление волокон</w:t>
            </w:r>
          </w:p>
        </w:tc>
        <w:tc>
          <w:tcPr>
            <w:tcW w:w="1985"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Виды шпона</w:t>
            </w:r>
          </w:p>
        </w:tc>
      </w:tr>
      <w:tr w:rsidR="009D0C36" w:rsidTr="00E00859">
        <w:tc>
          <w:tcPr>
            <w:tcW w:w="2551"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c>
          <w:tcPr>
            <w:tcW w:w="2478"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c>
          <w:tcPr>
            <w:tcW w:w="2767"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c>
          <w:tcPr>
            <w:tcW w:w="1985"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r>
    </w:tbl>
    <w:p w:rsidR="009D0C36" w:rsidRDefault="009D0C36" w:rsidP="00BC158A">
      <w:pPr>
        <w:ind w:left="-851" w:right="-456"/>
        <w:rPr>
          <w:rFonts w:ascii="Times New Roman" w:eastAsia="Times New Roman" w:hAnsi="Times New Roman" w:cs="Times New Roman"/>
          <w:sz w:val="28"/>
          <w:szCs w:val="28"/>
        </w:rPr>
      </w:pPr>
    </w:p>
    <w:sectPr w:rsidR="009D0C36">
      <w:pgSz w:w="11906" w:h="16838"/>
      <w:pgMar w:top="709" w:right="849" w:bottom="1134" w:left="426"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86" w:rsidRDefault="00F75A86">
      <w:pPr>
        <w:spacing w:after="0" w:line="240" w:lineRule="auto"/>
      </w:pPr>
      <w:r>
        <w:separator/>
      </w:r>
    </w:p>
  </w:endnote>
  <w:endnote w:type="continuationSeparator" w:id="0">
    <w:p w:rsidR="00F75A86" w:rsidRDefault="00F7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0000000000000000000"/>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24514"/>
      <w:docPartObj>
        <w:docPartGallery w:val="Page Numbers (Bottom of Page)"/>
        <w:docPartUnique/>
      </w:docPartObj>
    </w:sdtPr>
    <w:sdtEndPr/>
    <w:sdtContent>
      <w:p w:rsidR="00E00859" w:rsidRDefault="00E00859">
        <w:pPr>
          <w:pStyle w:val="af1"/>
          <w:jc w:val="right"/>
        </w:pPr>
        <w:r>
          <w:fldChar w:fldCharType="begin"/>
        </w:r>
        <w:r>
          <w:instrText>PAGE   \* MERGEFORMAT</w:instrText>
        </w:r>
        <w:r>
          <w:fldChar w:fldCharType="separate"/>
        </w:r>
        <w:r w:rsidR="008C2716">
          <w:rPr>
            <w:noProof/>
          </w:rPr>
          <w:t>3</w:t>
        </w:r>
        <w:r>
          <w:fldChar w:fldCharType="end"/>
        </w:r>
      </w:p>
    </w:sdtContent>
  </w:sdt>
  <w:p w:rsidR="00A47193" w:rsidRDefault="00A47193" w:rsidP="00E0085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86" w:rsidRDefault="00F75A86">
      <w:pPr>
        <w:spacing w:after="0" w:line="240" w:lineRule="auto"/>
      </w:pPr>
      <w:r>
        <w:separator/>
      </w:r>
    </w:p>
  </w:footnote>
  <w:footnote w:type="continuationSeparator" w:id="0">
    <w:p w:rsidR="00F75A86" w:rsidRDefault="00F75A86">
      <w:pPr>
        <w:spacing w:after="0" w:line="240" w:lineRule="auto"/>
      </w:pPr>
      <w:r>
        <w:continuationSeparator/>
      </w:r>
    </w:p>
  </w:footnote>
  <w:footnote w:id="1">
    <w:p w:rsidR="00A47193" w:rsidRDefault="00A4719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A47193" w:rsidRDefault="00A4719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935"/>
    <w:multiLevelType w:val="multilevel"/>
    <w:tmpl w:val="9E42D3DA"/>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 w15:restartNumberingAfterBreak="0">
    <w:nsid w:val="08282721"/>
    <w:multiLevelType w:val="hybridMultilevel"/>
    <w:tmpl w:val="B75A79F0"/>
    <w:lvl w:ilvl="0" w:tplc="4A28700E">
      <w:start w:val="1"/>
      <w:numFmt w:val="bullet"/>
      <w:lvlText w:val="-"/>
      <w:lvlJc w:val="left"/>
      <w:pPr>
        <w:ind w:left="949"/>
      </w:pPr>
      <w:rPr>
        <w:rFonts w:ascii="Times New Roman" w:eastAsia="Times New Roman" w:hAnsi="Times New Roman" w:cs="Times New Roman"/>
        <w:color w:val="000000"/>
        <w:sz w:val="24"/>
        <w:szCs w:val="24"/>
        <w:u w:val="none"/>
        <w:shd w:val="clear" w:color="auto" w:fill="auto"/>
        <w:vertAlign w:val="baseline"/>
      </w:rPr>
    </w:lvl>
    <w:lvl w:ilvl="1" w:tplc="2368C0B0">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99CA6F98">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8B26C88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1CC28FF8">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944E2200">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D18EB804">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23082E1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76A0581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 w15:restartNumberingAfterBreak="0">
    <w:nsid w:val="0B8F2F7E"/>
    <w:multiLevelType w:val="hybridMultilevel"/>
    <w:tmpl w:val="60866B48"/>
    <w:lvl w:ilvl="0" w:tplc="0EF4275A">
      <w:start w:val="1"/>
      <w:numFmt w:val="bullet"/>
      <w:lvlText w:val="-"/>
      <w:lvlJc w:val="left"/>
      <w:pPr>
        <w:ind w:left="2096" w:hanging="360"/>
      </w:pPr>
      <w:rPr>
        <w:rFonts w:ascii="Times New Roman" w:eastAsia="Times New Roman" w:hAnsi="Times New Roman" w:cs="Times New Roman"/>
        <w:color w:val="000000"/>
        <w:sz w:val="24"/>
        <w:szCs w:val="24"/>
        <w:u w:val="none"/>
        <w:shd w:val="clear" w:color="auto" w:fill="auto"/>
        <w:vertAlign w:val="baseline"/>
      </w:rPr>
    </w:lvl>
    <w:lvl w:ilvl="1" w:tplc="0C72BF28">
      <w:start w:val="1"/>
      <w:numFmt w:val="bullet"/>
      <w:lvlText w:val="o"/>
      <w:lvlJc w:val="left"/>
      <w:pPr>
        <w:ind w:left="2816" w:hanging="360"/>
      </w:pPr>
      <w:rPr>
        <w:rFonts w:ascii="Courier New" w:hAnsi="Courier New" w:cs="Courier New" w:hint="default"/>
      </w:rPr>
    </w:lvl>
    <w:lvl w:ilvl="2" w:tplc="D41490EA">
      <w:start w:val="1"/>
      <w:numFmt w:val="bullet"/>
      <w:lvlText w:val=""/>
      <w:lvlJc w:val="left"/>
      <w:pPr>
        <w:ind w:left="3536" w:hanging="360"/>
      </w:pPr>
      <w:rPr>
        <w:rFonts w:ascii="Wingdings" w:hAnsi="Wingdings" w:hint="default"/>
      </w:rPr>
    </w:lvl>
    <w:lvl w:ilvl="3" w:tplc="E342D5D6">
      <w:start w:val="1"/>
      <w:numFmt w:val="bullet"/>
      <w:lvlText w:val=""/>
      <w:lvlJc w:val="left"/>
      <w:pPr>
        <w:ind w:left="4256" w:hanging="360"/>
      </w:pPr>
      <w:rPr>
        <w:rFonts w:ascii="Symbol" w:hAnsi="Symbol" w:hint="default"/>
      </w:rPr>
    </w:lvl>
    <w:lvl w:ilvl="4" w:tplc="EF02DFE8">
      <w:start w:val="1"/>
      <w:numFmt w:val="bullet"/>
      <w:lvlText w:val="o"/>
      <w:lvlJc w:val="left"/>
      <w:pPr>
        <w:ind w:left="4976" w:hanging="360"/>
      </w:pPr>
      <w:rPr>
        <w:rFonts w:ascii="Courier New" w:hAnsi="Courier New" w:cs="Courier New" w:hint="default"/>
      </w:rPr>
    </w:lvl>
    <w:lvl w:ilvl="5" w:tplc="513CD954">
      <w:start w:val="1"/>
      <w:numFmt w:val="bullet"/>
      <w:lvlText w:val=""/>
      <w:lvlJc w:val="left"/>
      <w:pPr>
        <w:ind w:left="5696" w:hanging="360"/>
      </w:pPr>
      <w:rPr>
        <w:rFonts w:ascii="Wingdings" w:hAnsi="Wingdings" w:hint="default"/>
      </w:rPr>
    </w:lvl>
    <w:lvl w:ilvl="6" w:tplc="ED4049DE">
      <w:start w:val="1"/>
      <w:numFmt w:val="bullet"/>
      <w:lvlText w:val=""/>
      <w:lvlJc w:val="left"/>
      <w:pPr>
        <w:ind w:left="6416" w:hanging="360"/>
      </w:pPr>
      <w:rPr>
        <w:rFonts w:ascii="Symbol" w:hAnsi="Symbol" w:hint="default"/>
      </w:rPr>
    </w:lvl>
    <w:lvl w:ilvl="7" w:tplc="43EAB910">
      <w:start w:val="1"/>
      <w:numFmt w:val="bullet"/>
      <w:lvlText w:val="o"/>
      <w:lvlJc w:val="left"/>
      <w:pPr>
        <w:ind w:left="7136" w:hanging="360"/>
      </w:pPr>
      <w:rPr>
        <w:rFonts w:ascii="Courier New" w:hAnsi="Courier New" w:cs="Courier New" w:hint="default"/>
      </w:rPr>
    </w:lvl>
    <w:lvl w:ilvl="8" w:tplc="2CC4DD12">
      <w:start w:val="1"/>
      <w:numFmt w:val="bullet"/>
      <w:lvlText w:val=""/>
      <w:lvlJc w:val="left"/>
      <w:pPr>
        <w:ind w:left="7856" w:hanging="360"/>
      </w:pPr>
      <w:rPr>
        <w:rFonts w:ascii="Wingdings" w:hAnsi="Wingdings" w:hint="default"/>
      </w:rPr>
    </w:lvl>
  </w:abstractNum>
  <w:abstractNum w:abstractNumId="3" w15:restartNumberingAfterBreak="0">
    <w:nsid w:val="0FD76E2F"/>
    <w:multiLevelType w:val="hybridMultilevel"/>
    <w:tmpl w:val="B4EC3D96"/>
    <w:lvl w:ilvl="0" w:tplc="2ECE1866">
      <w:start w:val="1"/>
      <w:numFmt w:val="bullet"/>
      <w:lvlText w:val="-"/>
      <w:lvlJc w:val="left"/>
      <w:pPr>
        <w:ind w:left="1800"/>
      </w:pPr>
      <w:rPr>
        <w:rFonts w:ascii="Times New Roman" w:eastAsia="Times New Roman" w:hAnsi="Times New Roman" w:cs="Times New Roman"/>
        <w:color w:val="000000"/>
        <w:sz w:val="24"/>
        <w:szCs w:val="24"/>
        <w:u w:val="none"/>
        <w:shd w:val="clear" w:color="auto" w:fill="auto"/>
        <w:vertAlign w:val="baseline"/>
      </w:rPr>
    </w:lvl>
    <w:lvl w:ilvl="1" w:tplc="88CEDF52">
      <w:start w:val="1"/>
      <w:numFmt w:val="bullet"/>
      <w:lvlText w:val="o"/>
      <w:lvlJc w:val="left"/>
      <w:pPr>
        <w:ind w:left="1842"/>
      </w:pPr>
      <w:rPr>
        <w:rFonts w:ascii="Segoe UI Symbol" w:eastAsia="Segoe UI Symbol" w:hAnsi="Segoe UI Symbol" w:cs="Segoe UI Symbol"/>
        <w:color w:val="000000"/>
        <w:sz w:val="24"/>
        <w:szCs w:val="24"/>
        <w:u w:val="none"/>
        <w:shd w:val="clear" w:color="auto" w:fill="auto"/>
        <w:vertAlign w:val="baseline"/>
      </w:rPr>
    </w:lvl>
    <w:lvl w:ilvl="2" w:tplc="EE1AF0D2">
      <w:start w:val="1"/>
      <w:numFmt w:val="bullet"/>
      <w:lvlText w:val="▪"/>
      <w:lvlJc w:val="left"/>
      <w:pPr>
        <w:ind w:left="2562"/>
      </w:pPr>
      <w:rPr>
        <w:rFonts w:ascii="Segoe UI Symbol" w:eastAsia="Segoe UI Symbol" w:hAnsi="Segoe UI Symbol" w:cs="Segoe UI Symbol"/>
        <w:color w:val="000000"/>
        <w:sz w:val="24"/>
        <w:szCs w:val="24"/>
        <w:u w:val="none"/>
        <w:shd w:val="clear" w:color="auto" w:fill="auto"/>
        <w:vertAlign w:val="baseline"/>
      </w:rPr>
    </w:lvl>
    <w:lvl w:ilvl="3" w:tplc="6584006A">
      <w:start w:val="1"/>
      <w:numFmt w:val="bullet"/>
      <w:lvlText w:val="•"/>
      <w:lvlJc w:val="left"/>
      <w:pPr>
        <w:ind w:left="3282"/>
      </w:pPr>
      <w:rPr>
        <w:rFonts w:ascii="Arial" w:eastAsia="Arial" w:hAnsi="Arial" w:cs="Arial"/>
        <w:color w:val="000000"/>
        <w:sz w:val="24"/>
        <w:szCs w:val="24"/>
        <w:u w:val="none"/>
        <w:shd w:val="clear" w:color="auto" w:fill="auto"/>
        <w:vertAlign w:val="baseline"/>
      </w:rPr>
    </w:lvl>
    <w:lvl w:ilvl="4" w:tplc="3C829394">
      <w:start w:val="1"/>
      <w:numFmt w:val="bullet"/>
      <w:lvlText w:val="o"/>
      <w:lvlJc w:val="left"/>
      <w:pPr>
        <w:ind w:left="4002"/>
      </w:pPr>
      <w:rPr>
        <w:rFonts w:ascii="Segoe UI Symbol" w:eastAsia="Segoe UI Symbol" w:hAnsi="Segoe UI Symbol" w:cs="Segoe UI Symbol"/>
        <w:color w:val="000000"/>
        <w:sz w:val="24"/>
        <w:szCs w:val="24"/>
        <w:u w:val="none"/>
        <w:shd w:val="clear" w:color="auto" w:fill="auto"/>
        <w:vertAlign w:val="baseline"/>
      </w:rPr>
    </w:lvl>
    <w:lvl w:ilvl="5" w:tplc="07629128">
      <w:start w:val="1"/>
      <w:numFmt w:val="bullet"/>
      <w:lvlText w:val="▪"/>
      <w:lvlJc w:val="left"/>
      <w:pPr>
        <w:ind w:left="4722"/>
      </w:pPr>
      <w:rPr>
        <w:rFonts w:ascii="Segoe UI Symbol" w:eastAsia="Segoe UI Symbol" w:hAnsi="Segoe UI Symbol" w:cs="Segoe UI Symbol"/>
        <w:color w:val="000000"/>
        <w:sz w:val="24"/>
        <w:szCs w:val="24"/>
        <w:u w:val="none"/>
        <w:shd w:val="clear" w:color="auto" w:fill="auto"/>
        <w:vertAlign w:val="baseline"/>
      </w:rPr>
    </w:lvl>
    <w:lvl w:ilvl="6" w:tplc="1730CC04">
      <w:start w:val="1"/>
      <w:numFmt w:val="bullet"/>
      <w:lvlText w:val="•"/>
      <w:lvlJc w:val="left"/>
      <w:pPr>
        <w:ind w:left="5442"/>
      </w:pPr>
      <w:rPr>
        <w:rFonts w:ascii="Arial" w:eastAsia="Arial" w:hAnsi="Arial" w:cs="Arial"/>
        <w:color w:val="000000"/>
        <w:sz w:val="24"/>
        <w:szCs w:val="24"/>
        <w:u w:val="none"/>
        <w:shd w:val="clear" w:color="auto" w:fill="auto"/>
        <w:vertAlign w:val="baseline"/>
      </w:rPr>
    </w:lvl>
    <w:lvl w:ilvl="7" w:tplc="2AFA2C96">
      <w:start w:val="1"/>
      <w:numFmt w:val="bullet"/>
      <w:lvlText w:val="o"/>
      <w:lvlJc w:val="left"/>
      <w:pPr>
        <w:ind w:left="6162"/>
      </w:pPr>
      <w:rPr>
        <w:rFonts w:ascii="Segoe UI Symbol" w:eastAsia="Segoe UI Symbol" w:hAnsi="Segoe UI Symbol" w:cs="Segoe UI Symbol"/>
        <w:color w:val="000000"/>
        <w:sz w:val="24"/>
        <w:szCs w:val="24"/>
        <w:u w:val="none"/>
        <w:shd w:val="clear" w:color="auto" w:fill="auto"/>
        <w:vertAlign w:val="baseline"/>
      </w:rPr>
    </w:lvl>
    <w:lvl w:ilvl="8" w:tplc="D0B2E756">
      <w:start w:val="1"/>
      <w:numFmt w:val="bullet"/>
      <w:lvlText w:val="▪"/>
      <w:lvlJc w:val="left"/>
      <w:pPr>
        <w:ind w:left="6882"/>
      </w:pPr>
      <w:rPr>
        <w:rFonts w:ascii="Segoe UI Symbol" w:eastAsia="Segoe UI Symbol" w:hAnsi="Segoe UI Symbol" w:cs="Segoe UI Symbol"/>
        <w:color w:val="000000"/>
        <w:sz w:val="24"/>
        <w:szCs w:val="24"/>
        <w:u w:val="none"/>
        <w:shd w:val="clear" w:color="auto" w:fill="auto"/>
        <w:vertAlign w:val="baseline"/>
      </w:rPr>
    </w:lvl>
  </w:abstractNum>
  <w:abstractNum w:abstractNumId="4" w15:restartNumberingAfterBreak="0">
    <w:nsid w:val="10402C5E"/>
    <w:multiLevelType w:val="multilevel"/>
    <w:tmpl w:val="EBBAF380"/>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3"/>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5" w15:restartNumberingAfterBreak="0">
    <w:nsid w:val="11C560E8"/>
    <w:multiLevelType w:val="hybridMultilevel"/>
    <w:tmpl w:val="F54C029A"/>
    <w:lvl w:ilvl="0" w:tplc="2D3CB542">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3B8E1C4E">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288ABCB8">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EB6BEF6">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5C186530">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5B6833F2">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52BEDD0E">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1CBCDEF2">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84DE9B6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6" w15:restartNumberingAfterBreak="0">
    <w:nsid w:val="136376A7"/>
    <w:multiLevelType w:val="hybridMultilevel"/>
    <w:tmpl w:val="7E7E3F90"/>
    <w:lvl w:ilvl="0" w:tplc="E1809C02">
      <w:start w:val="1"/>
      <w:numFmt w:val="decimal"/>
      <w:lvlText w:val="%1."/>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9084AF8E">
      <w:start w:val="1"/>
      <w:numFmt w:val="lowerLetter"/>
      <w:lvlText w:val="%2"/>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4FE8DECA">
      <w:start w:val="1"/>
      <w:numFmt w:val="lowerRoman"/>
      <w:lvlText w:val="%3"/>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A78644A8">
      <w:start w:val="1"/>
      <w:numFmt w:val="decimal"/>
      <w:lvlText w:val="%4"/>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4BD82276">
      <w:start w:val="1"/>
      <w:numFmt w:val="lowerLetter"/>
      <w:lvlText w:val="%5"/>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5F663E32">
      <w:start w:val="1"/>
      <w:numFmt w:val="lowerRoman"/>
      <w:lvlText w:val="%6"/>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4FCCA994">
      <w:start w:val="1"/>
      <w:numFmt w:val="decimal"/>
      <w:lvlText w:val="%7"/>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1D628FA4">
      <w:start w:val="1"/>
      <w:numFmt w:val="lowerLetter"/>
      <w:lvlText w:val="%8"/>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172A2B76">
      <w:start w:val="1"/>
      <w:numFmt w:val="lowerRoman"/>
      <w:lvlText w:val="%9"/>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7" w15:restartNumberingAfterBreak="0">
    <w:nsid w:val="148262CF"/>
    <w:multiLevelType w:val="hybridMultilevel"/>
    <w:tmpl w:val="E924B654"/>
    <w:lvl w:ilvl="0" w:tplc="3E9E85F6">
      <w:start w:val="1"/>
      <w:numFmt w:val="bullet"/>
      <w:pStyle w:val="a"/>
      <w:lvlText w:val=""/>
      <w:lvlJc w:val="left"/>
      <w:pPr>
        <w:tabs>
          <w:tab w:val="num" w:pos="720"/>
        </w:tabs>
        <w:ind w:left="720" w:hanging="360"/>
      </w:pPr>
      <w:rPr>
        <w:rFonts w:ascii="Symbol" w:eastAsia="Times New Roman" w:hAnsi="Symbol" w:cs="Times New Roman" w:hint="default"/>
      </w:rPr>
    </w:lvl>
    <w:lvl w:ilvl="1" w:tplc="B69E7B64">
      <w:start w:val="1"/>
      <w:numFmt w:val="bullet"/>
      <w:lvlText w:val="o"/>
      <w:lvlJc w:val="left"/>
      <w:pPr>
        <w:tabs>
          <w:tab w:val="num" w:pos="1440"/>
        </w:tabs>
        <w:ind w:left="1440" w:hanging="360"/>
      </w:pPr>
      <w:rPr>
        <w:rFonts w:ascii="Courier New" w:hAnsi="Courier New" w:cs="Courier New" w:hint="default"/>
      </w:rPr>
    </w:lvl>
    <w:lvl w:ilvl="2" w:tplc="1D466F5E">
      <w:start w:val="1"/>
      <w:numFmt w:val="bullet"/>
      <w:lvlText w:val=""/>
      <w:lvlJc w:val="left"/>
      <w:pPr>
        <w:tabs>
          <w:tab w:val="num" w:pos="2160"/>
        </w:tabs>
        <w:ind w:left="2160" w:hanging="360"/>
      </w:pPr>
      <w:rPr>
        <w:rFonts w:ascii="Wingdings" w:hAnsi="Wingdings" w:hint="default"/>
      </w:rPr>
    </w:lvl>
    <w:lvl w:ilvl="3" w:tplc="E014F390">
      <w:start w:val="1"/>
      <w:numFmt w:val="bullet"/>
      <w:lvlText w:val=""/>
      <w:lvlJc w:val="left"/>
      <w:pPr>
        <w:tabs>
          <w:tab w:val="num" w:pos="2880"/>
        </w:tabs>
        <w:ind w:left="2880" w:hanging="360"/>
      </w:pPr>
      <w:rPr>
        <w:rFonts w:ascii="Symbol" w:hAnsi="Symbol" w:hint="default"/>
      </w:rPr>
    </w:lvl>
    <w:lvl w:ilvl="4" w:tplc="7F7AD612">
      <w:start w:val="1"/>
      <w:numFmt w:val="bullet"/>
      <w:lvlText w:val="o"/>
      <w:lvlJc w:val="left"/>
      <w:pPr>
        <w:tabs>
          <w:tab w:val="num" w:pos="3600"/>
        </w:tabs>
        <w:ind w:left="3600" w:hanging="360"/>
      </w:pPr>
      <w:rPr>
        <w:rFonts w:ascii="Courier New" w:hAnsi="Courier New" w:cs="Courier New" w:hint="default"/>
      </w:rPr>
    </w:lvl>
    <w:lvl w:ilvl="5" w:tplc="21E6EC72">
      <w:start w:val="1"/>
      <w:numFmt w:val="bullet"/>
      <w:lvlText w:val=""/>
      <w:lvlJc w:val="left"/>
      <w:pPr>
        <w:tabs>
          <w:tab w:val="num" w:pos="4320"/>
        </w:tabs>
        <w:ind w:left="4320" w:hanging="360"/>
      </w:pPr>
      <w:rPr>
        <w:rFonts w:ascii="Wingdings" w:hAnsi="Wingdings" w:hint="default"/>
      </w:rPr>
    </w:lvl>
    <w:lvl w:ilvl="6" w:tplc="65E6A266">
      <w:start w:val="1"/>
      <w:numFmt w:val="bullet"/>
      <w:lvlText w:val=""/>
      <w:lvlJc w:val="left"/>
      <w:pPr>
        <w:tabs>
          <w:tab w:val="num" w:pos="5040"/>
        </w:tabs>
        <w:ind w:left="5040" w:hanging="360"/>
      </w:pPr>
      <w:rPr>
        <w:rFonts w:ascii="Symbol" w:hAnsi="Symbol" w:hint="default"/>
      </w:rPr>
    </w:lvl>
    <w:lvl w:ilvl="7" w:tplc="A330057E">
      <w:start w:val="1"/>
      <w:numFmt w:val="bullet"/>
      <w:lvlText w:val="o"/>
      <w:lvlJc w:val="left"/>
      <w:pPr>
        <w:tabs>
          <w:tab w:val="num" w:pos="5760"/>
        </w:tabs>
        <w:ind w:left="5760" w:hanging="360"/>
      </w:pPr>
      <w:rPr>
        <w:rFonts w:ascii="Courier New" w:hAnsi="Courier New" w:cs="Courier New" w:hint="default"/>
      </w:rPr>
    </w:lvl>
    <w:lvl w:ilvl="8" w:tplc="2D2A336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60467"/>
    <w:multiLevelType w:val="hybridMultilevel"/>
    <w:tmpl w:val="1494EE9E"/>
    <w:lvl w:ilvl="0" w:tplc="CF36C204">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CBD2ABCC">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61080F40">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4DCE5512">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1456A9AE">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23A495A4">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25A6960C">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C158DA5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E856BDC2">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9" w15:restartNumberingAfterBreak="0">
    <w:nsid w:val="23B17A45"/>
    <w:multiLevelType w:val="hybridMultilevel"/>
    <w:tmpl w:val="D36EB756"/>
    <w:lvl w:ilvl="0" w:tplc="E3EEA346">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63006922">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9342CBD2">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C5F4C30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E534B364">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9524F6CE">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FFB42EBC">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2FC282C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55F61090">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10" w15:restartNumberingAfterBreak="0">
    <w:nsid w:val="257B1750"/>
    <w:multiLevelType w:val="multilevel"/>
    <w:tmpl w:val="0CD47CEA"/>
    <w:lvl w:ilvl="0">
      <w:start w:val="1"/>
      <w:numFmt w:val="decimal"/>
      <w:lvlText w:val="%1."/>
      <w:lvlJc w:val="left"/>
      <w:pPr>
        <w:ind w:left="360" w:hanging="360"/>
      </w:pPr>
      <w:rPr>
        <w:rFonts w:hint="default"/>
      </w:rPr>
    </w:lvl>
    <w:lvl w:ilvl="1">
      <w:start w:val="3"/>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27F06A91"/>
    <w:multiLevelType w:val="hybridMultilevel"/>
    <w:tmpl w:val="2CD4415C"/>
    <w:lvl w:ilvl="0" w:tplc="E3165A4A">
      <w:start w:val="1"/>
      <w:numFmt w:val="decimal"/>
      <w:lvlText w:val="%1."/>
      <w:lvlJc w:val="left"/>
      <w:pPr>
        <w:ind w:left="1429" w:hanging="360"/>
      </w:pPr>
    </w:lvl>
    <w:lvl w:ilvl="1" w:tplc="37807B2A">
      <w:start w:val="1"/>
      <w:numFmt w:val="lowerLetter"/>
      <w:lvlText w:val="%2."/>
      <w:lvlJc w:val="left"/>
      <w:pPr>
        <w:ind w:left="2149" w:hanging="360"/>
      </w:pPr>
    </w:lvl>
    <w:lvl w:ilvl="2" w:tplc="880480C6">
      <w:start w:val="1"/>
      <w:numFmt w:val="lowerRoman"/>
      <w:lvlText w:val="%3."/>
      <w:lvlJc w:val="right"/>
      <w:pPr>
        <w:ind w:left="2869" w:hanging="180"/>
      </w:pPr>
    </w:lvl>
    <w:lvl w:ilvl="3" w:tplc="B2724DCC">
      <w:start w:val="1"/>
      <w:numFmt w:val="decimal"/>
      <w:lvlText w:val="%4."/>
      <w:lvlJc w:val="left"/>
      <w:pPr>
        <w:ind w:left="3589" w:hanging="360"/>
      </w:pPr>
    </w:lvl>
    <w:lvl w:ilvl="4" w:tplc="E446E3BC">
      <w:start w:val="1"/>
      <w:numFmt w:val="lowerLetter"/>
      <w:lvlText w:val="%5."/>
      <w:lvlJc w:val="left"/>
      <w:pPr>
        <w:ind w:left="4309" w:hanging="360"/>
      </w:pPr>
    </w:lvl>
    <w:lvl w:ilvl="5" w:tplc="4E22D778">
      <w:start w:val="1"/>
      <w:numFmt w:val="lowerRoman"/>
      <w:lvlText w:val="%6."/>
      <w:lvlJc w:val="right"/>
      <w:pPr>
        <w:ind w:left="5029" w:hanging="180"/>
      </w:pPr>
    </w:lvl>
    <w:lvl w:ilvl="6" w:tplc="CAC46C7A">
      <w:start w:val="1"/>
      <w:numFmt w:val="decimal"/>
      <w:lvlText w:val="%7."/>
      <w:lvlJc w:val="left"/>
      <w:pPr>
        <w:ind w:left="5749" w:hanging="360"/>
      </w:pPr>
    </w:lvl>
    <w:lvl w:ilvl="7" w:tplc="F15AD180">
      <w:start w:val="1"/>
      <w:numFmt w:val="lowerLetter"/>
      <w:lvlText w:val="%8."/>
      <w:lvlJc w:val="left"/>
      <w:pPr>
        <w:ind w:left="6469" w:hanging="360"/>
      </w:pPr>
    </w:lvl>
    <w:lvl w:ilvl="8" w:tplc="C3AE6BD0">
      <w:start w:val="1"/>
      <w:numFmt w:val="lowerRoman"/>
      <w:lvlText w:val="%9."/>
      <w:lvlJc w:val="right"/>
      <w:pPr>
        <w:ind w:left="7189" w:hanging="180"/>
      </w:pPr>
    </w:lvl>
  </w:abstractNum>
  <w:abstractNum w:abstractNumId="12" w15:restartNumberingAfterBreak="0">
    <w:nsid w:val="37FC7E6F"/>
    <w:multiLevelType w:val="multilevel"/>
    <w:tmpl w:val="8CBA61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61858"/>
    <w:multiLevelType w:val="multilevel"/>
    <w:tmpl w:val="0DE8FC0A"/>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7"/>
      <w:numFmt w:val="decimal"/>
      <w:lvlRestart w:val="0"/>
      <w:lvlText w:val="%1.%2."/>
      <w:lvlJc w:val="left"/>
      <w:pPr>
        <w:ind w:left="949"/>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4" w15:restartNumberingAfterBreak="0">
    <w:nsid w:val="46E0351C"/>
    <w:multiLevelType w:val="hybridMultilevel"/>
    <w:tmpl w:val="67C0BEAC"/>
    <w:lvl w:ilvl="0" w:tplc="4720EBFE">
      <w:start w:val="1"/>
      <w:numFmt w:val="bullet"/>
      <w:lvlText w:val="-"/>
      <w:lvlJc w:val="left"/>
      <w:pPr>
        <w:ind w:left="1571" w:hanging="360"/>
      </w:pPr>
      <w:rPr>
        <w:rFonts w:ascii="Times New Roman" w:eastAsia="Times New Roman" w:hAnsi="Times New Roman" w:cs="Times New Roman"/>
        <w:color w:val="000000"/>
        <w:sz w:val="24"/>
        <w:szCs w:val="24"/>
        <w:u w:val="none"/>
        <w:shd w:val="clear" w:color="auto" w:fill="auto"/>
        <w:vertAlign w:val="baseline"/>
      </w:rPr>
    </w:lvl>
    <w:lvl w:ilvl="1" w:tplc="223CAA58">
      <w:start w:val="1"/>
      <w:numFmt w:val="bullet"/>
      <w:lvlText w:val="o"/>
      <w:lvlJc w:val="left"/>
      <w:pPr>
        <w:ind w:left="2291" w:hanging="360"/>
      </w:pPr>
      <w:rPr>
        <w:rFonts w:ascii="Courier New" w:hAnsi="Courier New" w:cs="Courier New" w:hint="default"/>
      </w:rPr>
    </w:lvl>
    <w:lvl w:ilvl="2" w:tplc="60F27F2E">
      <w:start w:val="1"/>
      <w:numFmt w:val="bullet"/>
      <w:lvlText w:val=""/>
      <w:lvlJc w:val="left"/>
      <w:pPr>
        <w:ind w:left="3011" w:hanging="360"/>
      </w:pPr>
      <w:rPr>
        <w:rFonts w:ascii="Wingdings" w:hAnsi="Wingdings" w:hint="default"/>
      </w:rPr>
    </w:lvl>
    <w:lvl w:ilvl="3" w:tplc="70200B96">
      <w:start w:val="1"/>
      <w:numFmt w:val="bullet"/>
      <w:lvlText w:val=""/>
      <w:lvlJc w:val="left"/>
      <w:pPr>
        <w:ind w:left="3731" w:hanging="360"/>
      </w:pPr>
      <w:rPr>
        <w:rFonts w:ascii="Symbol" w:hAnsi="Symbol" w:hint="default"/>
      </w:rPr>
    </w:lvl>
    <w:lvl w:ilvl="4" w:tplc="B3EE3D44">
      <w:start w:val="1"/>
      <w:numFmt w:val="bullet"/>
      <w:lvlText w:val="o"/>
      <w:lvlJc w:val="left"/>
      <w:pPr>
        <w:ind w:left="4451" w:hanging="360"/>
      </w:pPr>
      <w:rPr>
        <w:rFonts w:ascii="Courier New" w:hAnsi="Courier New" w:cs="Courier New" w:hint="default"/>
      </w:rPr>
    </w:lvl>
    <w:lvl w:ilvl="5" w:tplc="AD24E9E0">
      <w:start w:val="1"/>
      <w:numFmt w:val="bullet"/>
      <w:lvlText w:val=""/>
      <w:lvlJc w:val="left"/>
      <w:pPr>
        <w:ind w:left="5171" w:hanging="360"/>
      </w:pPr>
      <w:rPr>
        <w:rFonts w:ascii="Wingdings" w:hAnsi="Wingdings" w:hint="default"/>
      </w:rPr>
    </w:lvl>
    <w:lvl w:ilvl="6" w:tplc="CAAA54F4">
      <w:start w:val="1"/>
      <w:numFmt w:val="bullet"/>
      <w:lvlText w:val=""/>
      <w:lvlJc w:val="left"/>
      <w:pPr>
        <w:ind w:left="5891" w:hanging="360"/>
      </w:pPr>
      <w:rPr>
        <w:rFonts w:ascii="Symbol" w:hAnsi="Symbol" w:hint="default"/>
      </w:rPr>
    </w:lvl>
    <w:lvl w:ilvl="7" w:tplc="7B0A98CA">
      <w:start w:val="1"/>
      <w:numFmt w:val="bullet"/>
      <w:lvlText w:val="o"/>
      <w:lvlJc w:val="left"/>
      <w:pPr>
        <w:ind w:left="6611" w:hanging="360"/>
      </w:pPr>
      <w:rPr>
        <w:rFonts w:ascii="Courier New" w:hAnsi="Courier New" w:cs="Courier New" w:hint="default"/>
      </w:rPr>
    </w:lvl>
    <w:lvl w:ilvl="8" w:tplc="FD6A6C78">
      <w:start w:val="1"/>
      <w:numFmt w:val="bullet"/>
      <w:lvlText w:val=""/>
      <w:lvlJc w:val="left"/>
      <w:pPr>
        <w:ind w:left="7331" w:hanging="360"/>
      </w:pPr>
      <w:rPr>
        <w:rFonts w:ascii="Wingdings" w:hAnsi="Wingdings" w:hint="default"/>
      </w:rPr>
    </w:lvl>
  </w:abstractNum>
  <w:abstractNum w:abstractNumId="15" w15:restartNumberingAfterBreak="0">
    <w:nsid w:val="49A75108"/>
    <w:multiLevelType w:val="hybridMultilevel"/>
    <w:tmpl w:val="B0CE4C6A"/>
    <w:lvl w:ilvl="0" w:tplc="10D653D6">
      <w:start w:val="1"/>
      <w:numFmt w:val="bullet"/>
      <w:pStyle w:val="a0"/>
      <w:lvlText w:val=""/>
      <w:lvlJc w:val="left"/>
      <w:pPr>
        <w:tabs>
          <w:tab w:val="num" w:pos="720"/>
        </w:tabs>
        <w:ind w:left="720" w:hanging="360"/>
      </w:pPr>
      <w:rPr>
        <w:rFonts w:ascii="Symbol" w:hAnsi="Symbol" w:hint="default"/>
      </w:rPr>
    </w:lvl>
    <w:lvl w:ilvl="1" w:tplc="8CA64A92">
      <w:start w:val="1"/>
      <w:numFmt w:val="bullet"/>
      <w:lvlText w:val="o"/>
      <w:lvlJc w:val="left"/>
      <w:pPr>
        <w:tabs>
          <w:tab w:val="num" w:pos="1440"/>
        </w:tabs>
        <w:ind w:left="1440" w:hanging="360"/>
      </w:pPr>
      <w:rPr>
        <w:rFonts w:ascii="Courier New" w:hAnsi="Courier New" w:cs="Courier New" w:hint="default"/>
      </w:rPr>
    </w:lvl>
    <w:lvl w:ilvl="2" w:tplc="55C4A044">
      <w:start w:val="1"/>
      <w:numFmt w:val="bullet"/>
      <w:lvlText w:val=""/>
      <w:lvlJc w:val="left"/>
      <w:pPr>
        <w:tabs>
          <w:tab w:val="num" w:pos="2160"/>
        </w:tabs>
        <w:ind w:left="2160" w:hanging="360"/>
      </w:pPr>
      <w:rPr>
        <w:rFonts w:ascii="Symbol" w:hAnsi="Symbol" w:hint="default"/>
      </w:rPr>
    </w:lvl>
    <w:lvl w:ilvl="3" w:tplc="E81AE81E">
      <w:start w:val="1"/>
      <w:numFmt w:val="bullet"/>
      <w:lvlText w:val=""/>
      <w:lvlJc w:val="left"/>
      <w:pPr>
        <w:tabs>
          <w:tab w:val="num" w:pos="2880"/>
        </w:tabs>
        <w:ind w:left="2880" w:hanging="360"/>
      </w:pPr>
      <w:rPr>
        <w:rFonts w:ascii="Symbol" w:hAnsi="Symbol" w:hint="default"/>
      </w:rPr>
    </w:lvl>
    <w:lvl w:ilvl="4" w:tplc="89C27980">
      <w:start w:val="1"/>
      <w:numFmt w:val="bullet"/>
      <w:lvlText w:val="o"/>
      <w:lvlJc w:val="left"/>
      <w:pPr>
        <w:tabs>
          <w:tab w:val="num" w:pos="3600"/>
        </w:tabs>
        <w:ind w:left="3600" w:hanging="360"/>
      </w:pPr>
      <w:rPr>
        <w:rFonts w:ascii="Courier New" w:hAnsi="Courier New" w:cs="Courier New" w:hint="default"/>
      </w:rPr>
    </w:lvl>
    <w:lvl w:ilvl="5" w:tplc="C720AC98">
      <w:start w:val="1"/>
      <w:numFmt w:val="bullet"/>
      <w:lvlText w:val=""/>
      <w:lvlJc w:val="left"/>
      <w:pPr>
        <w:tabs>
          <w:tab w:val="num" w:pos="4320"/>
        </w:tabs>
        <w:ind w:left="4320" w:hanging="360"/>
      </w:pPr>
      <w:rPr>
        <w:rFonts w:ascii="Symbol" w:hAnsi="Symbol" w:hint="default"/>
      </w:rPr>
    </w:lvl>
    <w:lvl w:ilvl="6" w:tplc="E11A3F52">
      <w:start w:val="1"/>
      <w:numFmt w:val="bullet"/>
      <w:lvlText w:val=""/>
      <w:lvlJc w:val="left"/>
      <w:pPr>
        <w:tabs>
          <w:tab w:val="num" w:pos="5040"/>
        </w:tabs>
        <w:ind w:left="5040" w:hanging="360"/>
      </w:pPr>
      <w:rPr>
        <w:rFonts w:ascii="Symbol" w:hAnsi="Symbol" w:hint="default"/>
      </w:rPr>
    </w:lvl>
    <w:lvl w:ilvl="7" w:tplc="8D66ECF8">
      <w:start w:val="1"/>
      <w:numFmt w:val="bullet"/>
      <w:lvlText w:val="o"/>
      <w:lvlJc w:val="left"/>
      <w:pPr>
        <w:tabs>
          <w:tab w:val="num" w:pos="5760"/>
        </w:tabs>
        <w:ind w:left="5760" w:hanging="360"/>
      </w:pPr>
      <w:rPr>
        <w:rFonts w:ascii="Courier New" w:hAnsi="Courier New" w:cs="Courier New" w:hint="default"/>
      </w:rPr>
    </w:lvl>
    <w:lvl w:ilvl="8" w:tplc="7EB6A56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47C13"/>
    <w:multiLevelType w:val="hybridMultilevel"/>
    <w:tmpl w:val="4AAC107E"/>
    <w:lvl w:ilvl="0" w:tplc="EEC6BBB8">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26864C98">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BC92CE12">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0CA0A222">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9A5A0386">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70D407A4">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A280A748">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E44E04B8">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6AE66E3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17" w15:restartNumberingAfterBreak="0">
    <w:nsid w:val="4D9F1EB8"/>
    <w:multiLevelType w:val="hybridMultilevel"/>
    <w:tmpl w:val="70E2112E"/>
    <w:lvl w:ilvl="0" w:tplc="589EF87C">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70AC01DC">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B46C24D4">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2AAA0C0">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57E0A634">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9D069E6A">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D6923154">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D794E65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46DA8D64">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18" w15:restartNumberingAfterBreak="0">
    <w:nsid w:val="4EDA4D00"/>
    <w:multiLevelType w:val="multilevel"/>
    <w:tmpl w:val="A21A2A5E"/>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4"/>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9" w15:restartNumberingAfterBreak="0">
    <w:nsid w:val="51491731"/>
    <w:multiLevelType w:val="hybridMultilevel"/>
    <w:tmpl w:val="DDAA3FF4"/>
    <w:lvl w:ilvl="0" w:tplc="CB1EBB5C">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3F807B62">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CEBC9B02">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07A22F6E">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EEDE6AF6">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C0A28B68">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826A7C50">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8FB6AD94">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727099BE">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0" w15:restartNumberingAfterBreak="0">
    <w:nsid w:val="55DB0DA6"/>
    <w:multiLevelType w:val="hybridMultilevel"/>
    <w:tmpl w:val="98E2BA6E"/>
    <w:lvl w:ilvl="0" w:tplc="C256F950">
      <w:start w:val="1"/>
      <w:numFmt w:val="bullet"/>
      <w:lvlText w:val="-"/>
      <w:lvlJc w:val="left"/>
      <w:pPr>
        <w:ind w:left="1800"/>
      </w:pPr>
      <w:rPr>
        <w:rFonts w:ascii="Times New Roman" w:eastAsia="Times New Roman" w:hAnsi="Times New Roman" w:cs="Times New Roman"/>
        <w:color w:val="000000"/>
        <w:sz w:val="24"/>
        <w:szCs w:val="24"/>
        <w:u w:val="none"/>
        <w:shd w:val="clear" w:color="auto" w:fill="auto"/>
        <w:vertAlign w:val="baseline"/>
      </w:rPr>
    </w:lvl>
    <w:lvl w:ilvl="1" w:tplc="32C2CD0A">
      <w:start w:val="1"/>
      <w:numFmt w:val="bullet"/>
      <w:lvlText w:val="o"/>
      <w:lvlJc w:val="left"/>
      <w:pPr>
        <w:ind w:left="1842"/>
      </w:pPr>
      <w:rPr>
        <w:rFonts w:ascii="Segoe UI Symbol" w:eastAsia="Segoe UI Symbol" w:hAnsi="Segoe UI Symbol" w:cs="Segoe UI Symbol"/>
        <w:color w:val="000000"/>
        <w:sz w:val="24"/>
        <w:szCs w:val="24"/>
        <w:u w:val="none"/>
        <w:shd w:val="clear" w:color="auto" w:fill="auto"/>
        <w:vertAlign w:val="baseline"/>
      </w:rPr>
    </w:lvl>
    <w:lvl w:ilvl="2" w:tplc="7568845E">
      <w:start w:val="1"/>
      <w:numFmt w:val="bullet"/>
      <w:lvlText w:val="▪"/>
      <w:lvlJc w:val="left"/>
      <w:pPr>
        <w:ind w:left="2562"/>
      </w:pPr>
      <w:rPr>
        <w:rFonts w:ascii="Segoe UI Symbol" w:eastAsia="Segoe UI Symbol" w:hAnsi="Segoe UI Symbol" w:cs="Segoe UI Symbol"/>
        <w:color w:val="000000"/>
        <w:sz w:val="24"/>
        <w:szCs w:val="24"/>
        <w:u w:val="none"/>
        <w:shd w:val="clear" w:color="auto" w:fill="auto"/>
        <w:vertAlign w:val="baseline"/>
      </w:rPr>
    </w:lvl>
    <w:lvl w:ilvl="3" w:tplc="710A225C">
      <w:start w:val="1"/>
      <w:numFmt w:val="bullet"/>
      <w:lvlText w:val="•"/>
      <w:lvlJc w:val="left"/>
      <w:pPr>
        <w:ind w:left="3282"/>
      </w:pPr>
      <w:rPr>
        <w:rFonts w:ascii="Arial" w:eastAsia="Arial" w:hAnsi="Arial" w:cs="Arial"/>
        <w:color w:val="000000"/>
        <w:sz w:val="24"/>
        <w:szCs w:val="24"/>
        <w:u w:val="none"/>
        <w:shd w:val="clear" w:color="auto" w:fill="auto"/>
        <w:vertAlign w:val="baseline"/>
      </w:rPr>
    </w:lvl>
    <w:lvl w:ilvl="4" w:tplc="A5ECE1C6">
      <w:start w:val="1"/>
      <w:numFmt w:val="bullet"/>
      <w:lvlText w:val="o"/>
      <w:lvlJc w:val="left"/>
      <w:pPr>
        <w:ind w:left="4002"/>
      </w:pPr>
      <w:rPr>
        <w:rFonts w:ascii="Segoe UI Symbol" w:eastAsia="Segoe UI Symbol" w:hAnsi="Segoe UI Symbol" w:cs="Segoe UI Symbol"/>
        <w:color w:val="000000"/>
        <w:sz w:val="24"/>
        <w:szCs w:val="24"/>
        <w:u w:val="none"/>
        <w:shd w:val="clear" w:color="auto" w:fill="auto"/>
        <w:vertAlign w:val="baseline"/>
      </w:rPr>
    </w:lvl>
    <w:lvl w:ilvl="5" w:tplc="F6664CF0">
      <w:start w:val="1"/>
      <w:numFmt w:val="bullet"/>
      <w:lvlText w:val="▪"/>
      <w:lvlJc w:val="left"/>
      <w:pPr>
        <w:ind w:left="4722"/>
      </w:pPr>
      <w:rPr>
        <w:rFonts w:ascii="Segoe UI Symbol" w:eastAsia="Segoe UI Symbol" w:hAnsi="Segoe UI Symbol" w:cs="Segoe UI Symbol"/>
        <w:color w:val="000000"/>
        <w:sz w:val="24"/>
        <w:szCs w:val="24"/>
        <w:u w:val="none"/>
        <w:shd w:val="clear" w:color="auto" w:fill="auto"/>
        <w:vertAlign w:val="baseline"/>
      </w:rPr>
    </w:lvl>
    <w:lvl w:ilvl="6" w:tplc="22DCD91E">
      <w:start w:val="1"/>
      <w:numFmt w:val="bullet"/>
      <w:lvlText w:val="•"/>
      <w:lvlJc w:val="left"/>
      <w:pPr>
        <w:ind w:left="5442"/>
      </w:pPr>
      <w:rPr>
        <w:rFonts w:ascii="Arial" w:eastAsia="Arial" w:hAnsi="Arial" w:cs="Arial"/>
        <w:color w:val="000000"/>
        <w:sz w:val="24"/>
        <w:szCs w:val="24"/>
        <w:u w:val="none"/>
        <w:shd w:val="clear" w:color="auto" w:fill="auto"/>
        <w:vertAlign w:val="baseline"/>
      </w:rPr>
    </w:lvl>
    <w:lvl w:ilvl="7" w:tplc="106C790A">
      <w:start w:val="1"/>
      <w:numFmt w:val="bullet"/>
      <w:lvlText w:val="o"/>
      <w:lvlJc w:val="left"/>
      <w:pPr>
        <w:ind w:left="6162"/>
      </w:pPr>
      <w:rPr>
        <w:rFonts w:ascii="Segoe UI Symbol" w:eastAsia="Segoe UI Symbol" w:hAnsi="Segoe UI Symbol" w:cs="Segoe UI Symbol"/>
        <w:color w:val="000000"/>
        <w:sz w:val="24"/>
        <w:szCs w:val="24"/>
        <w:u w:val="none"/>
        <w:shd w:val="clear" w:color="auto" w:fill="auto"/>
        <w:vertAlign w:val="baseline"/>
      </w:rPr>
    </w:lvl>
    <w:lvl w:ilvl="8" w:tplc="ED101FF4">
      <w:start w:val="1"/>
      <w:numFmt w:val="bullet"/>
      <w:lvlText w:val="▪"/>
      <w:lvlJc w:val="left"/>
      <w:pPr>
        <w:ind w:left="6882"/>
      </w:pPr>
      <w:rPr>
        <w:rFonts w:ascii="Segoe UI Symbol" w:eastAsia="Segoe UI Symbol" w:hAnsi="Segoe UI Symbol" w:cs="Segoe UI Symbol"/>
        <w:color w:val="000000"/>
        <w:sz w:val="24"/>
        <w:szCs w:val="24"/>
        <w:u w:val="none"/>
        <w:shd w:val="clear" w:color="auto" w:fill="auto"/>
        <w:vertAlign w:val="baseline"/>
      </w:rPr>
    </w:lvl>
  </w:abstractNum>
  <w:abstractNum w:abstractNumId="21" w15:restartNumberingAfterBreak="0">
    <w:nsid w:val="5766244E"/>
    <w:multiLevelType w:val="hybridMultilevel"/>
    <w:tmpl w:val="E4B47EB4"/>
    <w:lvl w:ilvl="0" w:tplc="5610280E">
      <w:start w:val="1"/>
      <w:numFmt w:val="bullet"/>
      <w:pStyle w:val="bullet"/>
      <w:lvlText w:val=""/>
      <w:lvlJc w:val="left"/>
      <w:pPr>
        <w:tabs>
          <w:tab w:val="num" w:pos="360"/>
        </w:tabs>
        <w:ind w:left="360" w:hanging="360"/>
      </w:pPr>
      <w:rPr>
        <w:rFonts w:ascii="Symbol" w:hAnsi="Symbol" w:hint="default"/>
      </w:rPr>
    </w:lvl>
    <w:lvl w:ilvl="1" w:tplc="03728F8C">
      <w:start w:val="1"/>
      <w:numFmt w:val="bullet"/>
      <w:lvlText w:val="o"/>
      <w:lvlJc w:val="left"/>
      <w:pPr>
        <w:tabs>
          <w:tab w:val="num" w:pos="1440"/>
        </w:tabs>
        <w:ind w:left="1440" w:hanging="360"/>
      </w:pPr>
      <w:rPr>
        <w:rFonts w:ascii="Courier New" w:hAnsi="Courier New" w:hint="default"/>
      </w:rPr>
    </w:lvl>
    <w:lvl w:ilvl="2" w:tplc="8A7ADD62">
      <w:start w:val="1"/>
      <w:numFmt w:val="bullet"/>
      <w:lvlText w:val=""/>
      <w:lvlJc w:val="left"/>
      <w:pPr>
        <w:tabs>
          <w:tab w:val="num" w:pos="2160"/>
        </w:tabs>
        <w:ind w:left="2160" w:hanging="360"/>
      </w:pPr>
      <w:rPr>
        <w:rFonts w:ascii="Wingdings" w:hAnsi="Wingdings" w:hint="default"/>
      </w:rPr>
    </w:lvl>
    <w:lvl w:ilvl="3" w:tplc="80D87A1A">
      <w:start w:val="1"/>
      <w:numFmt w:val="bullet"/>
      <w:lvlText w:val=""/>
      <w:lvlJc w:val="left"/>
      <w:pPr>
        <w:tabs>
          <w:tab w:val="num" w:pos="2880"/>
        </w:tabs>
        <w:ind w:left="2880" w:hanging="360"/>
      </w:pPr>
      <w:rPr>
        <w:rFonts w:ascii="Symbol" w:hAnsi="Symbol" w:hint="default"/>
      </w:rPr>
    </w:lvl>
    <w:lvl w:ilvl="4" w:tplc="D4509846">
      <w:start w:val="1"/>
      <w:numFmt w:val="bullet"/>
      <w:lvlText w:val="o"/>
      <w:lvlJc w:val="left"/>
      <w:pPr>
        <w:tabs>
          <w:tab w:val="num" w:pos="3600"/>
        </w:tabs>
        <w:ind w:left="3600" w:hanging="360"/>
      </w:pPr>
      <w:rPr>
        <w:rFonts w:ascii="Courier New" w:hAnsi="Courier New" w:hint="default"/>
      </w:rPr>
    </w:lvl>
    <w:lvl w:ilvl="5" w:tplc="501829EA">
      <w:start w:val="1"/>
      <w:numFmt w:val="bullet"/>
      <w:lvlText w:val=""/>
      <w:lvlJc w:val="left"/>
      <w:pPr>
        <w:tabs>
          <w:tab w:val="num" w:pos="4320"/>
        </w:tabs>
        <w:ind w:left="4320" w:hanging="360"/>
      </w:pPr>
      <w:rPr>
        <w:rFonts w:ascii="Wingdings" w:hAnsi="Wingdings" w:hint="default"/>
      </w:rPr>
    </w:lvl>
    <w:lvl w:ilvl="6" w:tplc="421EC9E8">
      <w:start w:val="1"/>
      <w:numFmt w:val="bullet"/>
      <w:lvlText w:val=""/>
      <w:lvlJc w:val="left"/>
      <w:pPr>
        <w:tabs>
          <w:tab w:val="num" w:pos="5040"/>
        </w:tabs>
        <w:ind w:left="5040" w:hanging="360"/>
      </w:pPr>
      <w:rPr>
        <w:rFonts w:ascii="Symbol" w:hAnsi="Symbol" w:hint="default"/>
      </w:rPr>
    </w:lvl>
    <w:lvl w:ilvl="7" w:tplc="4C62BF48">
      <w:start w:val="1"/>
      <w:numFmt w:val="bullet"/>
      <w:lvlText w:val="o"/>
      <w:lvlJc w:val="left"/>
      <w:pPr>
        <w:tabs>
          <w:tab w:val="num" w:pos="5760"/>
        </w:tabs>
        <w:ind w:left="5760" w:hanging="360"/>
      </w:pPr>
      <w:rPr>
        <w:rFonts w:ascii="Courier New" w:hAnsi="Courier New" w:hint="default"/>
      </w:rPr>
    </w:lvl>
    <w:lvl w:ilvl="8" w:tplc="E51C046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32029"/>
    <w:multiLevelType w:val="hybridMultilevel"/>
    <w:tmpl w:val="F026979E"/>
    <w:lvl w:ilvl="0" w:tplc="161809FA">
      <w:start w:val="1"/>
      <w:numFmt w:val="bullet"/>
      <w:lvlText w:val="-"/>
      <w:lvlJc w:val="left"/>
      <w:pPr>
        <w:ind w:left="1996" w:hanging="360"/>
      </w:pPr>
      <w:rPr>
        <w:rFonts w:ascii="Times New Roman" w:eastAsia="Times New Roman" w:hAnsi="Times New Roman" w:cs="Times New Roman"/>
        <w:color w:val="000000"/>
        <w:sz w:val="24"/>
        <w:szCs w:val="24"/>
        <w:u w:val="none"/>
        <w:shd w:val="clear" w:color="auto" w:fill="auto"/>
        <w:vertAlign w:val="baseline"/>
      </w:rPr>
    </w:lvl>
    <w:lvl w:ilvl="1" w:tplc="353E1878">
      <w:start w:val="1"/>
      <w:numFmt w:val="bullet"/>
      <w:lvlText w:val="o"/>
      <w:lvlJc w:val="left"/>
      <w:pPr>
        <w:ind w:left="2716" w:hanging="360"/>
      </w:pPr>
      <w:rPr>
        <w:rFonts w:ascii="Courier New" w:hAnsi="Courier New" w:cs="Courier New" w:hint="default"/>
      </w:rPr>
    </w:lvl>
    <w:lvl w:ilvl="2" w:tplc="36FE1142">
      <w:start w:val="1"/>
      <w:numFmt w:val="bullet"/>
      <w:lvlText w:val=""/>
      <w:lvlJc w:val="left"/>
      <w:pPr>
        <w:ind w:left="3436" w:hanging="360"/>
      </w:pPr>
      <w:rPr>
        <w:rFonts w:ascii="Wingdings" w:hAnsi="Wingdings" w:hint="default"/>
      </w:rPr>
    </w:lvl>
    <w:lvl w:ilvl="3" w:tplc="75863356">
      <w:start w:val="1"/>
      <w:numFmt w:val="bullet"/>
      <w:lvlText w:val=""/>
      <w:lvlJc w:val="left"/>
      <w:pPr>
        <w:ind w:left="4156" w:hanging="360"/>
      </w:pPr>
      <w:rPr>
        <w:rFonts w:ascii="Symbol" w:hAnsi="Symbol" w:hint="default"/>
      </w:rPr>
    </w:lvl>
    <w:lvl w:ilvl="4" w:tplc="EC60B1C2">
      <w:start w:val="1"/>
      <w:numFmt w:val="bullet"/>
      <w:lvlText w:val="o"/>
      <w:lvlJc w:val="left"/>
      <w:pPr>
        <w:ind w:left="4876" w:hanging="360"/>
      </w:pPr>
      <w:rPr>
        <w:rFonts w:ascii="Courier New" w:hAnsi="Courier New" w:cs="Courier New" w:hint="default"/>
      </w:rPr>
    </w:lvl>
    <w:lvl w:ilvl="5" w:tplc="1354FF80">
      <w:start w:val="1"/>
      <w:numFmt w:val="bullet"/>
      <w:lvlText w:val=""/>
      <w:lvlJc w:val="left"/>
      <w:pPr>
        <w:ind w:left="5596" w:hanging="360"/>
      </w:pPr>
      <w:rPr>
        <w:rFonts w:ascii="Wingdings" w:hAnsi="Wingdings" w:hint="default"/>
      </w:rPr>
    </w:lvl>
    <w:lvl w:ilvl="6" w:tplc="6A32570E">
      <w:start w:val="1"/>
      <w:numFmt w:val="bullet"/>
      <w:lvlText w:val=""/>
      <w:lvlJc w:val="left"/>
      <w:pPr>
        <w:ind w:left="6316" w:hanging="360"/>
      </w:pPr>
      <w:rPr>
        <w:rFonts w:ascii="Symbol" w:hAnsi="Symbol" w:hint="default"/>
      </w:rPr>
    </w:lvl>
    <w:lvl w:ilvl="7" w:tplc="15804994">
      <w:start w:val="1"/>
      <w:numFmt w:val="bullet"/>
      <w:lvlText w:val="o"/>
      <w:lvlJc w:val="left"/>
      <w:pPr>
        <w:ind w:left="7036" w:hanging="360"/>
      </w:pPr>
      <w:rPr>
        <w:rFonts w:ascii="Courier New" w:hAnsi="Courier New" w:cs="Courier New" w:hint="default"/>
      </w:rPr>
    </w:lvl>
    <w:lvl w:ilvl="8" w:tplc="38B2823E">
      <w:start w:val="1"/>
      <w:numFmt w:val="bullet"/>
      <w:lvlText w:val=""/>
      <w:lvlJc w:val="left"/>
      <w:pPr>
        <w:ind w:left="7756" w:hanging="360"/>
      </w:pPr>
      <w:rPr>
        <w:rFonts w:ascii="Wingdings" w:hAnsi="Wingdings" w:hint="default"/>
      </w:rPr>
    </w:lvl>
  </w:abstractNum>
  <w:abstractNum w:abstractNumId="23" w15:restartNumberingAfterBreak="0">
    <w:nsid w:val="60D2215C"/>
    <w:multiLevelType w:val="multilevel"/>
    <w:tmpl w:val="D3224A86"/>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5"/>
      <w:numFmt w:val="decimal"/>
      <w:lvlRestart w:val="0"/>
      <w:lvlText w:val="%1.%2."/>
      <w:lvlJc w:val="left"/>
      <w:pPr>
        <w:ind w:left="949"/>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24" w15:restartNumberingAfterBreak="0">
    <w:nsid w:val="689A26F6"/>
    <w:multiLevelType w:val="multilevel"/>
    <w:tmpl w:val="6446678A"/>
    <w:lvl w:ilvl="0">
      <w:start w:val="1"/>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25" w15:restartNumberingAfterBreak="0">
    <w:nsid w:val="6AF45A93"/>
    <w:multiLevelType w:val="hybridMultilevel"/>
    <w:tmpl w:val="FB0E0A7E"/>
    <w:lvl w:ilvl="0" w:tplc="FC4A6670">
      <w:start w:val="1"/>
      <w:numFmt w:val="bullet"/>
      <w:lvlText w:val="-"/>
      <w:lvlJc w:val="left"/>
      <w:pPr>
        <w:ind w:left="1311"/>
      </w:pPr>
      <w:rPr>
        <w:rFonts w:ascii="Times New Roman" w:eastAsia="Times New Roman" w:hAnsi="Times New Roman" w:cs="Times New Roman"/>
        <w:color w:val="000000"/>
        <w:sz w:val="24"/>
        <w:szCs w:val="24"/>
        <w:u w:val="none"/>
        <w:shd w:val="clear" w:color="auto" w:fill="auto"/>
        <w:vertAlign w:val="baseline"/>
      </w:rPr>
    </w:lvl>
    <w:lvl w:ilvl="1" w:tplc="45E85E6A">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6472ECE0">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D9F2D44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CE7C0478">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C4B6F9FC">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E1DEB568">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D47056C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5FE4254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6" w15:restartNumberingAfterBreak="0">
    <w:nsid w:val="6D52412E"/>
    <w:multiLevelType w:val="hybridMultilevel"/>
    <w:tmpl w:val="632E5DF8"/>
    <w:lvl w:ilvl="0" w:tplc="80DA88B2">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9C028C1A">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289896B0">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5AE2269A">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34563A5A">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E45AE532">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2DB29486">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7B3E871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EF14864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7" w15:restartNumberingAfterBreak="0">
    <w:nsid w:val="6E2C6E2F"/>
    <w:multiLevelType w:val="multilevel"/>
    <w:tmpl w:val="7BFCE9D4"/>
    <w:lvl w:ilvl="0">
      <w:start w:val="1"/>
      <w:numFmt w:val="decimal"/>
      <w:lvlText w:val="%1"/>
      <w:lvlJc w:val="left"/>
      <w:pPr>
        <w:ind w:left="360" w:hanging="360"/>
      </w:pPr>
      <w:rPr>
        <w:rFonts w:hint="default"/>
      </w:rPr>
    </w:lvl>
    <w:lvl w:ilvl="1">
      <w:start w:val="5"/>
      <w:numFmt w:val="decimal"/>
      <w:lvlText w:val="%1.%2"/>
      <w:lvlJc w:val="left"/>
      <w:pPr>
        <w:ind w:left="1308" w:hanging="36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28" w15:restartNumberingAfterBreak="0">
    <w:nsid w:val="6EF15DF9"/>
    <w:multiLevelType w:val="hybridMultilevel"/>
    <w:tmpl w:val="C53E79CE"/>
    <w:lvl w:ilvl="0" w:tplc="74EAC5EA">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5F9A28D2">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654EDDAA">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378A3B0">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3342C63A">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46AA53B6">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028885E6">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6B5056B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2E1C309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29" w15:restartNumberingAfterBreak="0">
    <w:nsid w:val="6FA132D2"/>
    <w:multiLevelType w:val="multilevel"/>
    <w:tmpl w:val="0194CF8E"/>
    <w:lvl w:ilvl="0">
      <w:start w:val="1"/>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7"/>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30" w15:restartNumberingAfterBreak="0">
    <w:nsid w:val="700429B2"/>
    <w:multiLevelType w:val="hybridMultilevel"/>
    <w:tmpl w:val="A8320232"/>
    <w:lvl w:ilvl="0" w:tplc="727A4902">
      <w:start w:val="1"/>
      <w:numFmt w:val="bullet"/>
      <w:pStyle w:val="ListaBlack"/>
      <w:lvlText w:val=""/>
      <w:lvlJc w:val="left"/>
      <w:pPr>
        <w:ind w:left="1287" w:hanging="360"/>
      </w:pPr>
      <w:rPr>
        <w:rFonts w:ascii="Symbol" w:hAnsi="Symbol" w:hint="default"/>
      </w:rPr>
    </w:lvl>
    <w:lvl w:ilvl="1" w:tplc="24E0FA16">
      <w:start w:val="1"/>
      <w:numFmt w:val="bullet"/>
      <w:lvlText w:val=""/>
      <w:lvlJc w:val="left"/>
      <w:pPr>
        <w:ind w:left="2007" w:hanging="360"/>
      </w:pPr>
      <w:rPr>
        <w:rFonts w:ascii="Wingdings" w:hAnsi="Wingdings" w:hint="default"/>
      </w:rPr>
    </w:lvl>
    <w:lvl w:ilvl="2" w:tplc="CAE4354A">
      <w:start w:val="1"/>
      <w:numFmt w:val="bullet"/>
      <w:lvlText w:val=""/>
      <w:lvlJc w:val="left"/>
      <w:pPr>
        <w:ind w:left="2727" w:hanging="360"/>
      </w:pPr>
      <w:rPr>
        <w:rFonts w:ascii="Wingdings" w:hAnsi="Wingdings" w:hint="default"/>
      </w:rPr>
    </w:lvl>
    <w:lvl w:ilvl="3" w:tplc="E89641E0">
      <w:start w:val="1"/>
      <w:numFmt w:val="bullet"/>
      <w:lvlText w:val=""/>
      <w:lvlJc w:val="left"/>
      <w:pPr>
        <w:ind w:left="3447" w:hanging="360"/>
      </w:pPr>
      <w:rPr>
        <w:rFonts w:ascii="Symbol" w:hAnsi="Symbol" w:hint="default"/>
      </w:rPr>
    </w:lvl>
    <w:lvl w:ilvl="4" w:tplc="9BD6D2CE">
      <w:start w:val="1"/>
      <w:numFmt w:val="bullet"/>
      <w:lvlText w:val="o"/>
      <w:lvlJc w:val="left"/>
      <w:pPr>
        <w:ind w:left="4167" w:hanging="360"/>
      </w:pPr>
      <w:rPr>
        <w:rFonts w:ascii="Courier New" w:hAnsi="Courier New" w:cs="Courier New" w:hint="default"/>
      </w:rPr>
    </w:lvl>
    <w:lvl w:ilvl="5" w:tplc="DA882510">
      <w:start w:val="1"/>
      <w:numFmt w:val="bullet"/>
      <w:lvlText w:val=""/>
      <w:lvlJc w:val="left"/>
      <w:pPr>
        <w:ind w:left="4887" w:hanging="360"/>
      </w:pPr>
      <w:rPr>
        <w:rFonts w:ascii="Wingdings" w:hAnsi="Wingdings" w:hint="default"/>
      </w:rPr>
    </w:lvl>
    <w:lvl w:ilvl="6" w:tplc="4ADAE270">
      <w:start w:val="1"/>
      <w:numFmt w:val="bullet"/>
      <w:lvlText w:val=""/>
      <w:lvlJc w:val="left"/>
      <w:pPr>
        <w:ind w:left="5607" w:hanging="360"/>
      </w:pPr>
      <w:rPr>
        <w:rFonts w:ascii="Symbol" w:hAnsi="Symbol" w:hint="default"/>
      </w:rPr>
    </w:lvl>
    <w:lvl w:ilvl="7" w:tplc="767C0DDC">
      <w:start w:val="1"/>
      <w:numFmt w:val="bullet"/>
      <w:lvlText w:val="o"/>
      <w:lvlJc w:val="left"/>
      <w:pPr>
        <w:ind w:left="6327" w:hanging="360"/>
      </w:pPr>
      <w:rPr>
        <w:rFonts w:ascii="Courier New" w:hAnsi="Courier New" w:cs="Courier New" w:hint="default"/>
      </w:rPr>
    </w:lvl>
    <w:lvl w:ilvl="8" w:tplc="F91A0F2A">
      <w:start w:val="1"/>
      <w:numFmt w:val="bullet"/>
      <w:lvlText w:val=""/>
      <w:lvlJc w:val="left"/>
      <w:pPr>
        <w:ind w:left="7047" w:hanging="360"/>
      </w:pPr>
      <w:rPr>
        <w:rFonts w:ascii="Wingdings" w:hAnsi="Wingdings" w:hint="default"/>
      </w:rPr>
    </w:lvl>
  </w:abstractNum>
  <w:abstractNum w:abstractNumId="31" w15:restartNumberingAfterBreak="0">
    <w:nsid w:val="71076CB0"/>
    <w:multiLevelType w:val="hybridMultilevel"/>
    <w:tmpl w:val="F840422A"/>
    <w:lvl w:ilvl="0" w:tplc="AC023418">
      <w:start w:val="1"/>
      <w:numFmt w:val="bullet"/>
      <w:lvlText w:val=""/>
      <w:lvlJc w:val="left"/>
      <w:pPr>
        <w:ind w:left="720" w:hanging="360"/>
      </w:pPr>
      <w:rPr>
        <w:rFonts w:ascii="Symbol" w:hAnsi="Symbol" w:hint="default"/>
      </w:rPr>
    </w:lvl>
    <w:lvl w:ilvl="1" w:tplc="0A68B556">
      <w:start w:val="1"/>
      <w:numFmt w:val="bullet"/>
      <w:lvlText w:val="o"/>
      <w:lvlJc w:val="left"/>
      <w:pPr>
        <w:ind w:left="1440" w:hanging="360"/>
      </w:pPr>
      <w:rPr>
        <w:rFonts w:ascii="Courier New" w:hAnsi="Courier New" w:cs="Courier New" w:hint="default"/>
      </w:rPr>
    </w:lvl>
    <w:lvl w:ilvl="2" w:tplc="306AB684">
      <w:start w:val="1"/>
      <w:numFmt w:val="bullet"/>
      <w:lvlText w:val=""/>
      <w:lvlJc w:val="left"/>
      <w:pPr>
        <w:ind w:left="2160" w:hanging="360"/>
      </w:pPr>
      <w:rPr>
        <w:rFonts w:ascii="Wingdings" w:hAnsi="Wingdings" w:hint="default"/>
      </w:rPr>
    </w:lvl>
    <w:lvl w:ilvl="3" w:tplc="7EFE5DFA">
      <w:start w:val="1"/>
      <w:numFmt w:val="bullet"/>
      <w:lvlText w:val=""/>
      <w:lvlJc w:val="left"/>
      <w:pPr>
        <w:ind w:left="2880" w:hanging="360"/>
      </w:pPr>
      <w:rPr>
        <w:rFonts w:ascii="Symbol" w:hAnsi="Symbol" w:hint="default"/>
      </w:rPr>
    </w:lvl>
    <w:lvl w:ilvl="4" w:tplc="9E00EDCE">
      <w:start w:val="1"/>
      <w:numFmt w:val="bullet"/>
      <w:lvlText w:val="o"/>
      <w:lvlJc w:val="left"/>
      <w:pPr>
        <w:ind w:left="3600" w:hanging="360"/>
      </w:pPr>
      <w:rPr>
        <w:rFonts w:ascii="Courier New" w:hAnsi="Courier New" w:cs="Courier New" w:hint="default"/>
      </w:rPr>
    </w:lvl>
    <w:lvl w:ilvl="5" w:tplc="C1240264">
      <w:start w:val="1"/>
      <w:numFmt w:val="bullet"/>
      <w:lvlText w:val=""/>
      <w:lvlJc w:val="left"/>
      <w:pPr>
        <w:ind w:left="4320" w:hanging="360"/>
      </w:pPr>
      <w:rPr>
        <w:rFonts w:ascii="Wingdings" w:hAnsi="Wingdings" w:hint="default"/>
      </w:rPr>
    </w:lvl>
    <w:lvl w:ilvl="6" w:tplc="38601192">
      <w:start w:val="1"/>
      <w:numFmt w:val="bullet"/>
      <w:lvlText w:val=""/>
      <w:lvlJc w:val="left"/>
      <w:pPr>
        <w:ind w:left="5040" w:hanging="360"/>
      </w:pPr>
      <w:rPr>
        <w:rFonts w:ascii="Symbol" w:hAnsi="Symbol" w:hint="default"/>
      </w:rPr>
    </w:lvl>
    <w:lvl w:ilvl="7" w:tplc="85AA40A2">
      <w:start w:val="1"/>
      <w:numFmt w:val="bullet"/>
      <w:lvlText w:val="o"/>
      <w:lvlJc w:val="left"/>
      <w:pPr>
        <w:ind w:left="5760" w:hanging="360"/>
      </w:pPr>
      <w:rPr>
        <w:rFonts w:ascii="Courier New" w:hAnsi="Courier New" w:cs="Courier New" w:hint="default"/>
      </w:rPr>
    </w:lvl>
    <w:lvl w:ilvl="8" w:tplc="F21CBFF6">
      <w:start w:val="1"/>
      <w:numFmt w:val="bullet"/>
      <w:lvlText w:val=""/>
      <w:lvlJc w:val="left"/>
      <w:pPr>
        <w:ind w:left="6480" w:hanging="360"/>
      </w:pPr>
      <w:rPr>
        <w:rFonts w:ascii="Wingdings" w:hAnsi="Wingdings" w:hint="default"/>
      </w:rPr>
    </w:lvl>
  </w:abstractNum>
  <w:abstractNum w:abstractNumId="32" w15:restartNumberingAfterBreak="0">
    <w:nsid w:val="733D3D7D"/>
    <w:multiLevelType w:val="hybridMultilevel"/>
    <w:tmpl w:val="4FB2E16E"/>
    <w:lvl w:ilvl="0" w:tplc="C31225EE">
      <w:start w:val="1"/>
      <w:numFmt w:val="none"/>
      <w:suff w:val="nothing"/>
      <w:lvlText w:val=""/>
      <w:lvlJc w:val="left"/>
      <w:pPr>
        <w:tabs>
          <w:tab w:val="num" w:pos="0"/>
        </w:tabs>
        <w:ind w:left="0" w:firstLine="0"/>
      </w:pPr>
    </w:lvl>
    <w:lvl w:ilvl="1" w:tplc="8610BB12">
      <w:start w:val="1"/>
      <w:numFmt w:val="none"/>
      <w:suff w:val="nothing"/>
      <w:lvlText w:val=""/>
      <w:lvlJc w:val="left"/>
      <w:pPr>
        <w:tabs>
          <w:tab w:val="num" w:pos="0"/>
        </w:tabs>
        <w:ind w:left="0" w:firstLine="0"/>
      </w:pPr>
    </w:lvl>
    <w:lvl w:ilvl="2" w:tplc="4B00BE1A">
      <w:start w:val="1"/>
      <w:numFmt w:val="none"/>
      <w:suff w:val="nothing"/>
      <w:lvlText w:val=""/>
      <w:lvlJc w:val="left"/>
      <w:pPr>
        <w:tabs>
          <w:tab w:val="num" w:pos="0"/>
        </w:tabs>
        <w:ind w:left="0" w:firstLine="0"/>
      </w:pPr>
    </w:lvl>
    <w:lvl w:ilvl="3" w:tplc="5ED44A16">
      <w:start w:val="1"/>
      <w:numFmt w:val="none"/>
      <w:suff w:val="nothing"/>
      <w:lvlText w:val=""/>
      <w:lvlJc w:val="left"/>
      <w:pPr>
        <w:tabs>
          <w:tab w:val="num" w:pos="0"/>
        </w:tabs>
        <w:ind w:left="864" w:hanging="864"/>
      </w:pPr>
    </w:lvl>
    <w:lvl w:ilvl="4" w:tplc="92CE7A6C">
      <w:start w:val="1"/>
      <w:numFmt w:val="none"/>
      <w:suff w:val="nothing"/>
      <w:lvlText w:val=""/>
      <w:lvlJc w:val="left"/>
      <w:pPr>
        <w:tabs>
          <w:tab w:val="num" w:pos="0"/>
        </w:tabs>
        <w:ind w:left="1008" w:hanging="1008"/>
      </w:pPr>
    </w:lvl>
    <w:lvl w:ilvl="5" w:tplc="13B0AD60">
      <w:start w:val="1"/>
      <w:numFmt w:val="none"/>
      <w:suff w:val="nothing"/>
      <w:lvlText w:val=""/>
      <w:lvlJc w:val="left"/>
      <w:pPr>
        <w:tabs>
          <w:tab w:val="num" w:pos="0"/>
        </w:tabs>
        <w:ind w:left="1152" w:hanging="1152"/>
      </w:pPr>
    </w:lvl>
    <w:lvl w:ilvl="6" w:tplc="F14ED484">
      <w:start w:val="1"/>
      <w:numFmt w:val="none"/>
      <w:suff w:val="nothing"/>
      <w:lvlText w:val=""/>
      <w:lvlJc w:val="left"/>
      <w:pPr>
        <w:tabs>
          <w:tab w:val="num" w:pos="0"/>
        </w:tabs>
        <w:ind w:left="1296" w:hanging="1296"/>
      </w:pPr>
    </w:lvl>
    <w:lvl w:ilvl="7" w:tplc="51406970">
      <w:start w:val="1"/>
      <w:numFmt w:val="none"/>
      <w:suff w:val="nothing"/>
      <w:lvlText w:val=""/>
      <w:lvlJc w:val="left"/>
      <w:pPr>
        <w:tabs>
          <w:tab w:val="num" w:pos="0"/>
        </w:tabs>
        <w:ind w:left="1440" w:hanging="1440"/>
      </w:pPr>
    </w:lvl>
    <w:lvl w:ilvl="8" w:tplc="54D03714">
      <w:start w:val="1"/>
      <w:numFmt w:val="none"/>
      <w:suff w:val="nothing"/>
      <w:lvlText w:val=""/>
      <w:lvlJc w:val="left"/>
      <w:pPr>
        <w:tabs>
          <w:tab w:val="num" w:pos="0"/>
        </w:tabs>
        <w:ind w:left="1584" w:hanging="1584"/>
      </w:pPr>
    </w:lvl>
  </w:abstractNum>
  <w:abstractNum w:abstractNumId="33" w15:restartNumberingAfterBreak="0">
    <w:nsid w:val="78896632"/>
    <w:multiLevelType w:val="multilevel"/>
    <w:tmpl w:val="F31AE89C"/>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6"/>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34" w15:restartNumberingAfterBreak="0">
    <w:nsid w:val="7FC15755"/>
    <w:multiLevelType w:val="hybridMultilevel"/>
    <w:tmpl w:val="63F88E40"/>
    <w:lvl w:ilvl="0" w:tplc="A52ACBFC">
      <w:start w:val="1"/>
      <w:numFmt w:val="bullet"/>
      <w:lvlText w:val=""/>
      <w:lvlJc w:val="left"/>
      <w:pPr>
        <w:ind w:left="720" w:hanging="360"/>
      </w:pPr>
      <w:rPr>
        <w:rFonts w:ascii="Symbol" w:hAnsi="Symbol" w:hint="default"/>
      </w:rPr>
    </w:lvl>
    <w:lvl w:ilvl="1" w:tplc="0A20F340">
      <w:start w:val="1"/>
      <w:numFmt w:val="bullet"/>
      <w:lvlText w:val="o"/>
      <w:lvlJc w:val="left"/>
      <w:pPr>
        <w:ind w:left="1440" w:hanging="360"/>
      </w:pPr>
      <w:rPr>
        <w:rFonts w:ascii="Courier New" w:hAnsi="Courier New" w:cs="Courier New" w:hint="default"/>
      </w:rPr>
    </w:lvl>
    <w:lvl w:ilvl="2" w:tplc="8130884A">
      <w:start w:val="1"/>
      <w:numFmt w:val="bullet"/>
      <w:lvlText w:val=""/>
      <w:lvlJc w:val="left"/>
      <w:pPr>
        <w:ind w:left="2160" w:hanging="360"/>
      </w:pPr>
      <w:rPr>
        <w:rFonts w:ascii="Wingdings" w:hAnsi="Wingdings" w:hint="default"/>
      </w:rPr>
    </w:lvl>
    <w:lvl w:ilvl="3" w:tplc="01928BD0">
      <w:start w:val="1"/>
      <w:numFmt w:val="bullet"/>
      <w:lvlText w:val=""/>
      <w:lvlJc w:val="left"/>
      <w:pPr>
        <w:ind w:left="2880" w:hanging="360"/>
      </w:pPr>
      <w:rPr>
        <w:rFonts w:ascii="Symbol" w:hAnsi="Symbol" w:hint="default"/>
      </w:rPr>
    </w:lvl>
    <w:lvl w:ilvl="4" w:tplc="2F289A94">
      <w:start w:val="1"/>
      <w:numFmt w:val="bullet"/>
      <w:lvlText w:val="o"/>
      <w:lvlJc w:val="left"/>
      <w:pPr>
        <w:ind w:left="3600" w:hanging="360"/>
      </w:pPr>
      <w:rPr>
        <w:rFonts w:ascii="Courier New" w:hAnsi="Courier New" w:cs="Courier New" w:hint="default"/>
      </w:rPr>
    </w:lvl>
    <w:lvl w:ilvl="5" w:tplc="BCCC633C">
      <w:start w:val="1"/>
      <w:numFmt w:val="bullet"/>
      <w:lvlText w:val=""/>
      <w:lvlJc w:val="left"/>
      <w:pPr>
        <w:ind w:left="4320" w:hanging="360"/>
      </w:pPr>
      <w:rPr>
        <w:rFonts w:ascii="Wingdings" w:hAnsi="Wingdings" w:hint="default"/>
      </w:rPr>
    </w:lvl>
    <w:lvl w:ilvl="6" w:tplc="58B0B58E">
      <w:start w:val="1"/>
      <w:numFmt w:val="bullet"/>
      <w:lvlText w:val=""/>
      <w:lvlJc w:val="left"/>
      <w:pPr>
        <w:ind w:left="5040" w:hanging="360"/>
      </w:pPr>
      <w:rPr>
        <w:rFonts w:ascii="Symbol" w:hAnsi="Symbol" w:hint="default"/>
      </w:rPr>
    </w:lvl>
    <w:lvl w:ilvl="7" w:tplc="9816EB60">
      <w:start w:val="1"/>
      <w:numFmt w:val="bullet"/>
      <w:lvlText w:val="o"/>
      <w:lvlJc w:val="left"/>
      <w:pPr>
        <w:ind w:left="5760" w:hanging="360"/>
      </w:pPr>
      <w:rPr>
        <w:rFonts w:ascii="Courier New" w:hAnsi="Courier New" w:cs="Courier New" w:hint="default"/>
      </w:rPr>
    </w:lvl>
    <w:lvl w:ilvl="8" w:tplc="53403608">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7"/>
  </w:num>
  <w:num w:numId="4">
    <w:abstractNumId w:val="30"/>
  </w:num>
  <w:num w:numId="5">
    <w:abstractNumId w:val="11"/>
  </w:num>
  <w:num w:numId="6">
    <w:abstractNumId w:val="31"/>
  </w:num>
  <w:num w:numId="7">
    <w:abstractNumId w:val="32"/>
  </w:num>
  <w:num w:numId="8">
    <w:abstractNumId w:val="6"/>
  </w:num>
  <w:num w:numId="9">
    <w:abstractNumId w:val="9"/>
  </w:num>
  <w:num w:numId="10">
    <w:abstractNumId w:val="24"/>
  </w:num>
  <w:num w:numId="11">
    <w:abstractNumId w:val="4"/>
  </w:num>
  <w:num w:numId="12">
    <w:abstractNumId w:val="1"/>
  </w:num>
  <w:num w:numId="13">
    <w:abstractNumId w:val="33"/>
  </w:num>
  <w:num w:numId="14">
    <w:abstractNumId w:val="19"/>
  </w:num>
  <w:num w:numId="15">
    <w:abstractNumId w:val="25"/>
  </w:num>
  <w:num w:numId="16">
    <w:abstractNumId w:val="29"/>
  </w:num>
  <w:num w:numId="17">
    <w:abstractNumId w:val="18"/>
  </w:num>
  <w:num w:numId="18">
    <w:abstractNumId w:val="26"/>
  </w:num>
  <w:num w:numId="19">
    <w:abstractNumId w:val="0"/>
  </w:num>
  <w:num w:numId="20">
    <w:abstractNumId w:val="13"/>
  </w:num>
  <w:num w:numId="21">
    <w:abstractNumId w:val="23"/>
  </w:num>
  <w:num w:numId="22">
    <w:abstractNumId w:val="17"/>
  </w:num>
  <w:num w:numId="23">
    <w:abstractNumId w:val="8"/>
  </w:num>
  <w:num w:numId="24">
    <w:abstractNumId w:val="2"/>
  </w:num>
  <w:num w:numId="25">
    <w:abstractNumId w:val="5"/>
  </w:num>
  <w:num w:numId="26">
    <w:abstractNumId w:val="28"/>
  </w:num>
  <w:num w:numId="27">
    <w:abstractNumId w:val="16"/>
  </w:num>
  <w:num w:numId="28">
    <w:abstractNumId w:val="22"/>
  </w:num>
  <w:num w:numId="29">
    <w:abstractNumId w:val="20"/>
  </w:num>
  <w:num w:numId="30">
    <w:abstractNumId w:val="3"/>
  </w:num>
  <w:num w:numId="31">
    <w:abstractNumId w:val="14"/>
  </w:num>
  <w:num w:numId="32">
    <w:abstractNumId w:val="10"/>
  </w:num>
  <w:num w:numId="33">
    <w:abstractNumId w:val="27"/>
  </w:num>
  <w:num w:numId="34">
    <w:abstractNumId w:val="1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36"/>
    <w:rsid w:val="00135B94"/>
    <w:rsid w:val="001929D3"/>
    <w:rsid w:val="001A09C9"/>
    <w:rsid w:val="001C53DD"/>
    <w:rsid w:val="003B6675"/>
    <w:rsid w:val="003F3E0B"/>
    <w:rsid w:val="003F6C02"/>
    <w:rsid w:val="00433927"/>
    <w:rsid w:val="0050082D"/>
    <w:rsid w:val="00553353"/>
    <w:rsid w:val="005E34CB"/>
    <w:rsid w:val="006D3223"/>
    <w:rsid w:val="00790676"/>
    <w:rsid w:val="00830D18"/>
    <w:rsid w:val="00853937"/>
    <w:rsid w:val="008A745D"/>
    <w:rsid w:val="008C2716"/>
    <w:rsid w:val="008E6286"/>
    <w:rsid w:val="00997C25"/>
    <w:rsid w:val="009D0C36"/>
    <w:rsid w:val="00A0445E"/>
    <w:rsid w:val="00A47193"/>
    <w:rsid w:val="00B314E2"/>
    <w:rsid w:val="00BC158A"/>
    <w:rsid w:val="00BF423D"/>
    <w:rsid w:val="00BF6213"/>
    <w:rsid w:val="00C503A8"/>
    <w:rsid w:val="00CA3BB2"/>
    <w:rsid w:val="00E00859"/>
    <w:rsid w:val="00E31E21"/>
    <w:rsid w:val="00F75A86"/>
    <w:rsid w:val="00FC230F"/>
    <w:rsid w:val="00FC3453"/>
    <w:rsid w:val="00FE4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BC1C"/>
  <w15:docId w15:val="{0DADE3F9-B2A2-4D0C-9818-41821385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99"/>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customStyle="1" w:styleId="33">
    <w:name w:val="Неразрешенное упоминание3"/>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18" Type="http://schemas.openxmlformats.org/officeDocument/2006/relationships/hyperlink" Target="file:///C:\Users\Expert\Downloads\&#1052;&#1072;&#1090;&#1088;&#1080;&#1094;&#1072;%20&#1055;&#1088;&#1086;&#1080;&#1079;&#1074;&#1086;&#1076;&#1089;&#1090;&#1074;&#1086;%20&#1084;&#1077;&#1073;&#1077;&#1083;&#1080;.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17" Type="http://schemas.openxmlformats.org/officeDocument/2006/relationships/hyperlink" Target="file:///C:\Users\Expert\Downloads\&#1055;&#1088;&#1080;&#1083;&#1086;&#1078;&#1077;&#1085;&#1080;&#1077;%201%20&#1048;&#1085;&#1089;&#1090;&#1088;&#1091;&#1082;&#1094;&#1080;&#1103;%20&#1082;%20&#1084;&#1072;&#1090;&#1088;&#1080;&#1094;&#1077;.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0" Type="http://schemas.openxmlformats.org/officeDocument/2006/relationships/hyperlink" Target="file:///C:\Users\Expert\Downloads\&#1054;&#1058;%20&#1080;%20&#1058;&#1041;%20&#1055;&#1088;&#1086;&#1080;&#1079;&#1074;&#1086;&#1076;&#1089;&#1090;&#1074;&#1086;%20&#1084;&#1077;&#1073;&#1077;&#1083;&#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3" Type="http://schemas.openxmlformats.org/officeDocument/2006/relationships/oleObject" Target="embeddings/oleObject1.bin"/><Relationship Id="rId10"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19" Type="http://schemas.openxmlformats.org/officeDocument/2006/relationships/hyperlink" Target="file:///C:\Users\Expert\Downloads\&#1057;&#1093;&#1077;&#1084;&#1072;%20&#1086;&#1094;&#1077;&#1085;&#1082;&#1080;%20&#1055;&#1088;&#1086;&#1080;&#1079;&#1074;&#1086;&#1076;&#1089;&#1090;&#1074;&#1086;%20&#1084;&#1077;&#1073;&#1077;&#1083;&#1080;.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0B5D-FF80-4A21-9425-56B43092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8038</Words>
  <Characters>45817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FESTOOL</cp:lastModifiedBy>
  <cp:revision>9</cp:revision>
  <dcterms:created xsi:type="dcterms:W3CDTF">2023-06-01T10:25:00Z</dcterms:created>
  <dcterms:modified xsi:type="dcterms:W3CDTF">2023-06-22T06:22:00Z</dcterms:modified>
</cp:coreProperties>
</file>