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3534" w:rsidRPr="00453534" w:rsidRDefault="00453534" w:rsidP="0045353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b w:val="0"/>
          <w:bCs/>
          <w:iCs/>
          <w:szCs w:val="28"/>
        </w:rPr>
      </w:pPr>
      <w:r w:rsidRPr="00453534">
        <w:rPr>
          <w:rFonts w:ascii="Times New Roman" w:eastAsia="Arial Unicode MS" w:hAnsi="Times New Roman"/>
          <w:b w:val="0"/>
          <w:bCs/>
          <w:iCs/>
          <w:szCs w:val="28"/>
        </w:rPr>
        <w:t xml:space="preserve">Приложение </w:t>
      </w:r>
      <w:r>
        <w:rPr>
          <w:rFonts w:ascii="Times New Roman" w:eastAsia="Arial Unicode MS" w:hAnsi="Times New Roman"/>
          <w:b w:val="0"/>
          <w:bCs/>
          <w:iCs/>
          <w:szCs w:val="28"/>
        </w:rPr>
        <w:t>№</w:t>
      </w:r>
      <w:r w:rsidRPr="00453534">
        <w:rPr>
          <w:rFonts w:ascii="Times New Roman" w:eastAsia="Arial Unicode MS" w:hAnsi="Times New Roman"/>
          <w:b w:val="0"/>
          <w:bCs/>
          <w:iCs/>
          <w:szCs w:val="28"/>
        </w:rPr>
        <w:t>1</w:t>
      </w:r>
      <w:r w:rsidR="00EA3B4F">
        <w:rPr>
          <w:rFonts w:ascii="Times New Roman" w:eastAsia="Arial Unicode MS" w:hAnsi="Times New Roman"/>
          <w:b w:val="0"/>
          <w:bCs/>
          <w:iCs/>
          <w:szCs w:val="28"/>
        </w:rPr>
        <w:t>0</w:t>
      </w:r>
    </w:p>
    <w:p w:rsidR="00453534" w:rsidRPr="00453534" w:rsidRDefault="00453534" w:rsidP="0045353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b w:val="0"/>
          <w:bCs/>
          <w:iCs/>
          <w:szCs w:val="28"/>
        </w:rPr>
      </w:pPr>
      <w:r w:rsidRPr="00453534">
        <w:rPr>
          <w:rFonts w:ascii="Times New Roman" w:eastAsia="Arial Unicode MS" w:hAnsi="Times New Roman"/>
          <w:b w:val="0"/>
          <w:bCs/>
          <w:iCs/>
          <w:szCs w:val="28"/>
        </w:rPr>
        <w:t>Обязательное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Ниже приведена система штрафов по компетенции. Она может быть уточнена и актуализирована перед каждым чемпионатом и согласована с менеджером компетенции не позднее дня подготовки.</w:t>
      </w:r>
    </w:p>
    <w:p w:rsidR="00453534" w:rsidRPr="00FD67D4" w:rsidRDefault="00453534" w:rsidP="0045353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45353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>Система штрафов</w:t>
      </w:r>
    </w:p>
    <w:p w:rsidR="00453534" w:rsidRPr="00FD67D4" w:rsidRDefault="00453534" w:rsidP="0045353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>1. Несоблюдение ОТ и ТБ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нарушение зафиксировано 1 раз по любому пункту раздела 1– замечание;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нарушение зафиксировано 2 раз по любому пункту раздела 1 –начисление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штрафных баллов: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1.1. Несоответствие формы одежды – 0,5 балла;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1.2. Несоблюдение правил эксплуатации 3d принтера – 0,5 балла; </w:t>
      </w:r>
    </w:p>
    <w:p w:rsidR="00453534" w:rsidRPr="00FD67D4" w:rsidRDefault="00453534" w:rsidP="00453534">
      <w:pPr>
        <w:pStyle w:val="-2"/>
        <w:spacing w:before="0" w:after="0" w:line="240" w:lineRule="auto"/>
        <w:ind w:left="709"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Нарушение целостности конструкции принтера</w:t>
      </w:r>
    </w:p>
    <w:p w:rsidR="00453534" w:rsidRPr="00FD67D4" w:rsidRDefault="00453534" w:rsidP="00453534">
      <w:pPr>
        <w:pStyle w:val="-2"/>
        <w:spacing w:before="0" w:after="0" w:line="240" w:lineRule="auto"/>
        <w:ind w:left="709"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Передвижение принтера во время печати</w:t>
      </w:r>
    </w:p>
    <w:p w:rsidR="00453534" w:rsidRPr="00FD67D4" w:rsidRDefault="00453534" w:rsidP="00453534">
      <w:pPr>
        <w:pStyle w:val="-2"/>
        <w:spacing w:before="0" w:after="0" w:line="240" w:lineRule="auto"/>
        <w:ind w:left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 Расположение посторонних предметов в рабочей зоне принтера также при использовании типового оборудования:</w:t>
      </w:r>
    </w:p>
    <w:p w:rsidR="00453534" w:rsidRPr="00FD67D4" w:rsidRDefault="00453534" w:rsidP="00453534">
      <w:pPr>
        <w:pStyle w:val="-2"/>
        <w:spacing w:before="0" w:after="0" w:line="240" w:lineRule="auto"/>
        <w:ind w:left="709"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- 3D принтер открытого типа – расположение посторонних предметов под столом выше уровня ножки</w:t>
      </w:r>
    </w:p>
    <w:p w:rsidR="00453534" w:rsidRPr="00FD67D4" w:rsidRDefault="00453534" w:rsidP="00453534">
      <w:pPr>
        <w:pStyle w:val="-2"/>
        <w:spacing w:before="0" w:after="0" w:line="240" w:lineRule="auto"/>
        <w:ind w:left="709"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- 3D принтер открытого типа – печать без съемного столика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1.3. Несоблюдение правил эксплуатации станка – 0,5 балла;</w:t>
      </w:r>
    </w:p>
    <w:p w:rsidR="00453534" w:rsidRPr="00FD67D4" w:rsidRDefault="00453534" w:rsidP="00453534">
      <w:pPr>
        <w:pStyle w:val="-2"/>
        <w:spacing w:before="0" w:after="0" w:line="240" w:lineRule="auto"/>
        <w:ind w:left="709"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Нарушение целостности конструкции станка</w:t>
      </w:r>
    </w:p>
    <w:p w:rsidR="00453534" w:rsidRPr="00FD67D4" w:rsidRDefault="00453534" w:rsidP="00453534">
      <w:pPr>
        <w:pStyle w:val="-2"/>
        <w:spacing w:before="0" w:after="0" w:line="240" w:lineRule="auto"/>
        <w:ind w:left="709"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Расположение посторонних предметов в рабочей зоне станка</w:t>
      </w:r>
    </w:p>
    <w:p w:rsidR="00453534" w:rsidRPr="00FD67D4" w:rsidRDefault="00453534" w:rsidP="00453534">
      <w:pPr>
        <w:pStyle w:val="-2"/>
        <w:spacing w:before="0" w:after="0" w:line="240" w:lineRule="auto"/>
        <w:ind w:left="709"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- Выполнение работ в рабочей зоне станка до полной остановки шпинделя (самостоятельная остановка шпинделя руками, удаление стружки и </w:t>
      </w:r>
      <w:proofErr w:type="spellStart"/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тд</w:t>
      </w:r>
      <w:proofErr w:type="spellEnd"/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)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1.4. Несоблюдение ОТ и ТБ по применению СИЗ при выполнении работ согласно таблице 1 ТБ и ОТ - штраф 0,5 балла;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>2. Соблюдение правил и требований работы на площадке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>во время соревновательных дней согласно SMP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фиксирование нарушения сразу же сопровождается штрафными баллами или санкциями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2.1. Самовольный вход-выход с площадки (эксперт, участник)- 0,5 балла;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2.2. Неинициированное общение (эксперт- участник, участник-участник) – 1 балл;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2.3. Зафиксированный факт общения компатриота со своим участником в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конкурсное время и время технических и обеденных перерывов: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Первое нарушение– 2 балла;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повторное нарушение – дисквалификация.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2.4. Несанкционированное нарушение пространства рабочего места участника и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lastRenderedPageBreak/>
        <w:t xml:space="preserve">нахождение в зоне участника без согласования главного эксперта (эксперт,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участник) – 0,5 балла;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2.5. Наличие носителей информации, средств приема/передачи информации (эксперт, участник) во время соревновательных дней согласно SMP - дисквалификация;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2.6. Использование средств связи экспертом без согласования с главным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экспертом или его заместителем – 0. 5;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2.7. Флешка участника находится вне ПК, станка, специального места– 0,5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баллов;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2.8. Перемещение участника по площадке без разрешения экспертов – 0,5 балла;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2.9. Отсутствие эксперта на площадке во время перерыва участников – 0,5 балла;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2.10. Качество организации рабочего пространства для выполнения работ - 0,5 баллов: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Станочное оборудование не приведено в исходное состояние.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Общие рабочие места (покрасочные, станочное оборудование и т.д.) после каждого использования не приведены в порядок.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Рабочее место по окончанию конкурсного времени не приведено в порядок (каждый день).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2.11. Получение травмы во время работы на площадке – 1 балл;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>3. Систематическое и грубое нарушение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При систематическом и грубом нарушении ОТ и ТБ – дисквалификация в 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соответствии с таблицей: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Cs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453534" w:rsidRPr="00FD67D4" w:rsidTr="00CD5604">
        <w:tc>
          <w:tcPr>
            <w:tcW w:w="4814" w:type="dxa"/>
          </w:tcPr>
          <w:p w:rsidR="00453534" w:rsidRPr="00FD67D4" w:rsidRDefault="00453534" w:rsidP="00CD5604">
            <w:pPr>
              <w:jc w:val="center"/>
              <w:rPr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Количество набранных баллов по</w:t>
            </w:r>
          </w:p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системе штрафов</w:t>
            </w:r>
          </w:p>
        </w:tc>
        <w:tc>
          <w:tcPr>
            <w:tcW w:w="4815" w:type="dxa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Действие</w:t>
            </w:r>
          </w:p>
        </w:tc>
      </w:tr>
      <w:tr w:rsidR="00453534" w:rsidRPr="00FD67D4" w:rsidTr="00CD5604">
        <w:tc>
          <w:tcPr>
            <w:tcW w:w="9629" w:type="dxa"/>
            <w:gridSpan w:val="2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Систематическое нарушени</w:t>
            </w:r>
            <w:r w:rsidRPr="00FD67D4">
              <w:rPr>
                <w:rFonts w:eastAsia="Arial Unicode MS"/>
                <w:sz w:val="28"/>
                <w:szCs w:val="28"/>
              </w:rPr>
              <w:t>е</w:t>
            </w:r>
          </w:p>
        </w:tc>
      </w:tr>
      <w:tr w:rsidR="00453534" w:rsidRPr="00FD67D4" w:rsidTr="00CD5604">
        <w:tc>
          <w:tcPr>
            <w:tcW w:w="4814" w:type="dxa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rFonts w:eastAsia="Arial Unicode MS"/>
                <w:sz w:val="28"/>
                <w:szCs w:val="28"/>
              </w:rPr>
              <w:t>5</w:t>
            </w:r>
          </w:p>
        </w:tc>
        <w:tc>
          <w:tcPr>
            <w:tcW w:w="4815" w:type="dxa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Предупреждение</w:t>
            </w:r>
          </w:p>
        </w:tc>
      </w:tr>
      <w:tr w:rsidR="00453534" w:rsidRPr="00FD67D4" w:rsidTr="00CD5604">
        <w:tc>
          <w:tcPr>
            <w:tcW w:w="4814" w:type="dxa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rFonts w:eastAsia="Arial Unicode MS"/>
                <w:sz w:val="28"/>
                <w:szCs w:val="28"/>
              </w:rPr>
              <w:t>6</w:t>
            </w:r>
          </w:p>
        </w:tc>
        <w:tc>
          <w:tcPr>
            <w:tcW w:w="4815" w:type="dxa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Максимально допустимое значение</w:t>
            </w:r>
          </w:p>
        </w:tc>
      </w:tr>
      <w:tr w:rsidR="00453534" w:rsidRPr="00FD67D4" w:rsidTr="00CD5604">
        <w:trPr>
          <w:trHeight w:val="399"/>
        </w:trPr>
        <w:tc>
          <w:tcPr>
            <w:tcW w:w="4814" w:type="dxa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rFonts w:eastAsia="Arial Unicode MS"/>
                <w:sz w:val="28"/>
                <w:szCs w:val="28"/>
              </w:rPr>
              <w:t>Более 6</w:t>
            </w:r>
          </w:p>
        </w:tc>
        <w:tc>
          <w:tcPr>
            <w:tcW w:w="4815" w:type="dxa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Дисквалификация</w:t>
            </w:r>
          </w:p>
        </w:tc>
      </w:tr>
      <w:tr w:rsidR="00453534" w:rsidRPr="00FD67D4" w:rsidTr="00CD5604">
        <w:tc>
          <w:tcPr>
            <w:tcW w:w="9629" w:type="dxa"/>
            <w:gridSpan w:val="2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Грубое нарушение</w:t>
            </w:r>
          </w:p>
        </w:tc>
      </w:tr>
      <w:tr w:rsidR="00453534" w:rsidRPr="00FD67D4" w:rsidTr="00CD5604">
        <w:tc>
          <w:tcPr>
            <w:tcW w:w="4814" w:type="dxa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rFonts w:eastAsia="Arial Unicode MS"/>
                <w:sz w:val="28"/>
                <w:szCs w:val="28"/>
              </w:rPr>
              <w:t>1</w:t>
            </w:r>
          </w:p>
        </w:tc>
        <w:tc>
          <w:tcPr>
            <w:tcW w:w="4815" w:type="dxa"/>
          </w:tcPr>
          <w:p w:rsidR="00453534" w:rsidRPr="00FD67D4" w:rsidRDefault="00453534" w:rsidP="00CD5604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Дисквалификация</w:t>
            </w:r>
          </w:p>
        </w:tc>
      </w:tr>
    </w:tbl>
    <w:p w:rsidR="00453534" w:rsidRPr="00FD67D4" w:rsidRDefault="00453534" w:rsidP="00453534">
      <w:pPr>
        <w:pStyle w:val="-2"/>
        <w:spacing w:before="0" w:after="0" w:line="240" w:lineRule="auto"/>
        <w:ind w:firstLine="709"/>
        <w:jc w:val="both"/>
        <w:rPr>
          <w:rFonts w:ascii="Times New Roman" w:eastAsia="Arial Unicode MS" w:hAnsi="Times New Roman"/>
          <w:b w:val="0"/>
          <w:bCs/>
          <w:i/>
          <w:szCs w:val="28"/>
        </w:rPr>
      </w:pPr>
    </w:p>
    <w:p w:rsidR="00CC3F6D" w:rsidRDefault="00CC3F6D"/>
    <w:sectPr w:rsidR="00CC3F6D" w:rsidSect="0085436C">
      <w:pgSz w:w="11906" w:h="16838"/>
      <w:pgMar w:top="1134" w:right="849" w:bottom="1134" w:left="1418" w:header="624" w:footer="170" w:gutter="0"/>
      <w:pgNumType w:start="1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34"/>
    <w:rsid w:val="00453534"/>
    <w:rsid w:val="00CC3F6D"/>
    <w:rsid w:val="00EA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EA07A"/>
  <w15:chartTrackingRefBased/>
  <w15:docId w15:val="{F2F47863-2A9D-42C1-ACF7-76AE9CC2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53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5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3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2">
    <w:name w:val="!заголовок-2"/>
    <w:basedOn w:val="2"/>
    <w:link w:val="-20"/>
    <w:qFormat/>
    <w:rsid w:val="00453534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453534"/>
    <w:rPr>
      <w:rFonts w:ascii="Arial" w:eastAsia="Times New Roman" w:hAnsi="Arial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535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Kozlova</dc:creator>
  <cp:keywords/>
  <dc:description/>
  <cp:lastModifiedBy>Microsoft Office User</cp:lastModifiedBy>
  <cp:revision>2</cp:revision>
  <dcterms:created xsi:type="dcterms:W3CDTF">2023-02-07T02:01:00Z</dcterms:created>
  <dcterms:modified xsi:type="dcterms:W3CDTF">2023-02-13T07:43:00Z</dcterms:modified>
</cp:coreProperties>
</file>