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4"/>
            <w:tblpPr w:leftFromText="180" w:rightFromText="180" w:vertAnchor="page" w:horzAnchor="margin" w:tblpY="357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61"/>
            <w:gridCol w:w="4694"/>
          </w:tblGrid>
          <w:tr w:rsidR="00D512E1" w14:paraId="6E9C1B51" w14:textId="77777777" w:rsidTr="00DE2042">
            <w:tc>
              <w:tcPr>
                <w:tcW w:w="4661" w:type="dxa"/>
              </w:tcPr>
              <w:p w14:paraId="6F13981A" w14:textId="6028BEB2" w:rsidR="00960308" w:rsidRDefault="00F67C6D" w:rsidP="00DE2042">
                <w:pPr>
                  <w:spacing w:line="36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2660B328" wp14:editId="7D7D67E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136525</wp:posOffset>
                      </wp:positionV>
                      <wp:extent cx="1165860" cy="676275"/>
                      <wp:effectExtent l="0" t="0" r="0" b="9525"/>
                      <wp:wrapTopAndBottom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6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5DBF0286" w14:textId="3043097A" w:rsidR="00D512E1" w:rsidRDefault="00D512E1" w:rsidP="00DE2042">
                <w:pPr>
                  <w:spacing w:line="360" w:lineRule="auto"/>
                </w:pPr>
                <w:r>
                  <w:t xml:space="preserve">Разработано </w:t>
                </w:r>
                <w:r w:rsidR="00F67C6D">
                  <w:t xml:space="preserve">ведущими </w:t>
                </w:r>
                <w:r w:rsidR="00A219D6">
                  <w:t>специалистами Управления цифровой трансформации АО ОЭЗ ППТ «</w:t>
                </w:r>
                <w:proofErr w:type="spellStart"/>
                <w:r w:rsidR="00A219D6">
                  <w:t>Алабуга</w:t>
                </w:r>
                <w:proofErr w:type="spellEnd"/>
                <w:r w:rsidR="00A219D6">
                  <w:t>»</w:t>
                </w:r>
              </w:p>
              <w:p w14:paraId="03D0A9DF" w14:textId="139BBEC8" w:rsidR="00D512E1" w:rsidRDefault="00D512E1" w:rsidP="00DE2042">
                <w:pPr>
                  <w:spacing w:line="360" w:lineRule="auto"/>
                </w:pPr>
              </w:p>
            </w:tc>
            <w:tc>
              <w:tcPr>
                <w:tcW w:w="4694" w:type="dxa"/>
              </w:tcPr>
              <w:p w14:paraId="771185A8" w14:textId="77777777" w:rsidR="00D512E1" w:rsidRDefault="00D512E1" w:rsidP="00DE204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76418054" w14:textId="77777777" w:rsidR="00ED3D66" w:rsidRDefault="00ED3D66" w:rsidP="00DE2042">
                <w:pPr>
                  <w:spacing w:line="360" w:lineRule="auto"/>
                  <w:jc w:val="right"/>
                </w:pPr>
              </w:p>
              <w:p w14:paraId="49E511EC" w14:textId="77777777" w:rsidR="00D512E1" w:rsidRDefault="00D512E1" w:rsidP="00DE204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73ED6ADD" w14:textId="77777777" w:rsidR="00D512E1" w:rsidRDefault="00D512E1" w:rsidP="00DE2042">
                <w:pPr>
                  <w:spacing w:line="360" w:lineRule="auto"/>
                  <w:jc w:val="right"/>
                </w:pPr>
                <w:r>
                  <w:t>«</w:t>
                </w:r>
                <w:r w:rsidR="00734C71">
                  <w:t>Автоматизация бизнес-процессов организаций</w:t>
                </w:r>
                <w:r>
                  <w:t>»</w:t>
                </w:r>
              </w:p>
              <w:p w14:paraId="7629A235" w14:textId="77777777" w:rsidR="00734C71" w:rsidRDefault="00D512E1" w:rsidP="00DE2042">
                <w:pPr>
                  <w:spacing w:line="360" w:lineRule="auto"/>
                  <w:jc w:val="right"/>
                </w:pPr>
                <w:r>
                  <w:t xml:space="preserve">_____________________ </w:t>
                </w:r>
              </w:p>
              <w:p w14:paraId="3640CA42" w14:textId="77777777" w:rsidR="00D512E1" w:rsidRDefault="00D512E1" w:rsidP="00DE2042">
                <w:pPr>
                  <w:spacing w:line="360" w:lineRule="auto"/>
                  <w:jc w:val="right"/>
                </w:pPr>
                <w:r>
                  <w:t>«_____» __________ 2023 год</w:t>
                </w:r>
              </w:p>
            </w:tc>
          </w:tr>
        </w:tbl>
        <w:p w14:paraId="75D0EE5B" w14:textId="77777777" w:rsidR="00D512E1" w:rsidRDefault="00DE2042" w:rsidP="00D512E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473CDA95" wp14:editId="049A70C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343275" cy="1289099"/>
                <wp:effectExtent l="0" t="0" r="0" b="6350"/>
                <wp:wrapTight wrapText="bothSides">
                  <wp:wrapPolygon edited="0">
                    <wp:start x="0" y="0"/>
                    <wp:lineTo x="0" y="21387"/>
                    <wp:lineTo x="21415" y="21387"/>
                    <wp:lineTo x="21415" y="0"/>
                    <wp:lineTo x="0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1289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5503AE" w14:textId="77777777" w:rsidR="00D512E1" w:rsidRPr="00A204BB" w:rsidRDefault="00D512E1" w:rsidP="00D512E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77B1655" w14:textId="77777777" w:rsidR="00DE2042" w:rsidRDefault="00DE2042" w:rsidP="00D512E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81498EB" w14:textId="77777777" w:rsidR="00DE2042" w:rsidRDefault="00DE2042" w:rsidP="00D512E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93B2147" w14:textId="77777777" w:rsidR="00D512E1" w:rsidRDefault="00D512E1" w:rsidP="00D512E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785339" w14:textId="77777777" w:rsidR="00734C71" w:rsidRPr="00A204BB" w:rsidRDefault="00734C71" w:rsidP="00D512E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7F1D6E8C" w14:textId="77777777" w:rsidR="00734C71" w:rsidRDefault="00D512E1" w:rsidP="00D512E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734C71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АВТОМАТИЗАЦИЯ </w:t>
          </w:r>
        </w:p>
        <w:p w14:paraId="2726DD95" w14:textId="77777777" w:rsidR="00734C71" w:rsidRDefault="00734C71" w:rsidP="00D512E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БИЗНЕС-ПРОЦЕССОВ </w:t>
          </w:r>
        </w:p>
        <w:p w14:paraId="190F6630" w14:textId="77777777" w:rsidR="00D512E1" w:rsidRPr="00A204BB" w:rsidRDefault="00734C71" w:rsidP="00D512E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ОРГАНИЗАЦИЙ»</w:t>
          </w:r>
        </w:p>
        <w:p w14:paraId="7ECFF6BB" w14:textId="77777777" w:rsidR="00D512E1" w:rsidRDefault="00D512E1" w:rsidP="00D512E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396616" w14:textId="77777777" w:rsidR="00D512E1" w:rsidRDefault="00D512E1" w:rsidP="00D512E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40E211A" w14:textId="77777777" w:rsidR="00D512E1" w:rsidRDefault="000260B6" w:rsidP="00734C71">
          <w:pPr>
            <w:spacing w:after="0" w:line="360" w:lineRule="auto"/>
            <w:jc w:val="center"/>
            <w:rPr>
              <w:rFonts w:ascii="Times New Roman" w:hAnsi="Times New Roman" w:cs="Times New Roman"/>
              <w:lang w:bidi="en-US"/>
            </w:rPr>
          </w:pPr>
        </w:p>
      </w:sdtContent>
    </w:sdt>
    <w:p w14:paraId="1D18A462" w14:textId="77777777" w:rsidR="00D512E1" w:rsidRDefault="00D512E1" w:rsidP="00D512E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671772" w14:textId="77777777" w:rsidR="00D512E1" w:rsidRDefault="00DE2042" w:rsidP="00D512E1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г. Елабуга, </w:t>
      </w:r>
      <w:r w:rsidR="00D512E1">
        <w:rPr>
          <w:rFonts w:ascii="Times New Roman" w:hAnsi="Times New Roman" w:cs="Times New Roman"/>
          <w:lang w:bidi="en-US"/>
        </w:rPr>
        <w:t>2023</w:t>
      </w:r>
      <w:r w:rsidR="004D2ABD">
        <w:rPr>
          <w:rFonts w:ascii="Times New Roman" w:hAnsi="Times New Roman" w:cs="Times New Roman"/>
          <w:lang w:bidi="en-US"/>
        </w:rPr>
        <w:t xml:space="preserve"> </w:t>
      </w:r>
      <w:r w:rsidR="00D512E1">
        <w:rPr>
          <w:rFonts w:ascii="Times New Roman" w:hAnsi="Times New Roman" w:cs="Times New Roman"/>
          <w:lang w:bidi="en-US"/>
        </w:rPr>
        <w:t>г.</w:t>
      </w:r>
    </w:p>
    <w:p w14:paraId="6EFB5411" w14:textId="77777777" w:rsidR="00734C71" w:rsidRDefault="00734C71" w:rsidP="00D512E1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3AD50058" w14:textId="77777777" w:rsidR="00D512E1" w:rsidRPr="00A204BB" w:rsidRDefault="00D512E1" w:rsidP="00D512E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87B06AA" w14:textId="77777777" w:rsidR="00ED3D66" w:rsidRDefault="00ED3D66" w:rsidP="00ED3D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2BB614E" w14:textId="77777777" w:rsidR="00ED3D66" w:rsidRDefault="00ED3D66" w:rsidP="00ED3D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990B3FF" w14:textId="77777777" w:rsidR="00ED3D66" w:rsidRPr="00ED3D66" w:rsidRDefault="00ED3D66" w:rsidP="004D2AB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D3D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Конкурсное задание разработано </w:t>
      </w:r>
      <w:r w:rsidR="004D2A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работодателем АО ОЭЗ ППТ «</w:t>
      </w:r>
      <w:proofErr w:type="spellStart"/>
      <w:r w:rsidR="004D2A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Алабуга</w:t>
      </w:r>
      <w:proofErr w:type="spellEnd"/>
      <w:r w:rsidR="004D2A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», </w:t>
      </w:r>
      <w:r w:rsidRPr="00ED3D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экспертным сообществом и утверждено</w:t>
      </w:r>
      <w:r w:rsidR="004D2A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3D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Менеджером компетенции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 задании</w:t>
      </w:r>
      <w:r w:rsidRPr="00ED3D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установлены нижеследующие правила и</w:t>
      </w:r>
      <w:r w:rsidR="004D2A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3D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необходимые требования владения профессиональными навыками для участия</w:t>
      </w:r>
      <w:r w:rsidR="004D2AB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D3D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соревнованиях по профессиональному мастерству.</w:t>
      </w:r>
    </w:p>
    <w:p w14:paraId="2F55FC21" w14:textId="77777777" w:rsidR="00ED3D66" w:rsidRDefault="00ED3D66" w:rsidP="00ED3D6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0B64433" w14:textId="77777777" w:rsidR="00D512E1" w:rsidRPr="00A204BB" w:rsidRDefault="00D512E1" w:rsidP="00ED3D6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B631392" w14:textId="77777777" w:rsidR="005B1673" w:rsidRPr="005B1673" w:rsidRDefault="00D512E1" w:rsidP="005B1673">
      <w:pPr>
        <w:pStyle w:val="11"/>
        <w:spacing w:line="264" w:lineRule="auto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000837">
        <w:rPr>
          <w:rFonts w:ascii="Times New Roman" w:hAnsi="Times New Roman"/>
          <w:sz w:val="28"/>
          <w:lang w:val="ru-RU" w:eastAsia="ru-RU"/>
        </w:rPr>
        <w:fldChar w:fldCharType="begin"/>
      </w:r>
      <w:r w:rsidRPr="00000837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00837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7814311" w:history="1">
        <w:r w:rsidR="005B1673" w:rsidRPr="005B1673">
          <w:rPr>
            <w:rStyle w:val="a3"/>
            <w:rFonts w:ascii="Times New Roman" w:hAnsi="Times New Roman"/>
            <w:noProof/>
          </w:rPr>
          <w:t>1. ОСНОВНЫЕ ТРЕБОВАНИЯ КОМПЕТЕНЦИИ</w:t>
        </w:r>
        <w:r w:rsidR="005B1673" w:rsidRPr="005B1673">
          <w:rPr>
            <w:rFonts w:ascii="Times New Roman" w:hAnsi="Times New Roman"/>
            <w:noProof/>
            <w:webHidden/>
          </w:rPr>
          <w:tab/>
        </w:r>
        <w:r w:rsidR="005B1673" w:rsidRPr="005B1673">
          <w:rPr>
            <w:rFonts w:ascii="Times New Roman" w:hAnsi="Times New Roman"/>
            <w:noProof/>
            <w:webHidden/>
          </w:rPr>
          <w:fldChar w:fldCharType="begin"/>
        </w:r>
        <w:r w:rsidR="005B1673" w:rsidRPr="005B1673">
          <w:rPr>
            <w:rFonts w:ascii="Times New Roman" w:hAnsi="Times New Roman"/>
            <w:noProof/>
            <w:webHidden/>
          </w:rPr>
          <w:instrText xml:space="preserve"> PAGEREF _Toc127814311 \h </w:instrText>
        </w:r>
        <w:r w:rsidR="005B1673" w:rsidRPr="005B1673">
          <w:rPr>
            <w:rFonts w:ascii="Times New Roman" w:hAnsi="Times New Roman"/>
            <w:noProof/>
            <w:webHidden/>
          </w:rPr>
        </w:r>
        <w:r w:rsidR="005B1673" w:rsidRPr="005B1673">
          <w:rPr>
            <w:rFonts w:ascii="Times New Roman" w:hAnsi="Times New Roman"/>
            <w:noProof/>
            <w:webHidden/>
          </w:rPr>
          <w:fldChar w:fldCharType="separate"/>
        </w:r>
        <w:r w:rsidR="005B1673" w:rsidRPr="005B1673">
          <w:rPr>
            <w:rFonts w:ascii="Times New Roman" w:hAnsi="Times New Roman"/>
            <w:noProof/>
            <w:webHidden/>
          </w:rPr>
          <w:t>3</w:t>
        </w:r>
        <w:r w:rsidR="005B1673" w:rsidRPr="005B167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2F2A6F9" w14:textId="77777777" w:rsidR="005B1673" w:rsidRPr="005B1673" w:rsidRDefault="000260B6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2" w:history="1">
        <w:r w:rsidR="005B1673" w:rsidRPr="005B1673">
          <w:rPr>
            <w:rStyle w:val="a3"/>
            <w:noProof/>
          </w:rPr>
          <w:t>1.1. ОБЩИЕ СВЕДЕНИЯ О ТРЕБОВАНИЯХ КОМПЕТЕНЦИИ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_Toc127814312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3</w:t>
        </w:r>
        <w:r w:rsidR="005B1673" w:rsidRPr="005B1673">
          <w:rPr>
            <w:noProof/>
            <w:webHidden/>
          </w:rPr>
          <w:fldChar w:fldCharType="end"/>
        </w:r>
      </w:hyperlink>
    </w:p>
    <w:p w14:paraId="11FC7D9E" w14:textId="77777777" w:rsidR="005B1673" w:rsidRPr="005B1673" w:rsidRDefault="000260B6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3" w:history="1">
        <w:r w:rsidR="005B1673" w:rsidRPr="005B1673">
          <w:rPr>
            <w:rStyle w:val="a3"/>
            <w:noProof/>
          </w:rPr>
          <w:t>1.2. ПЕРЕЧЕНЬ ПРОФЕССИОНАЛЬНЫХ ЗАДАЧ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_Toc127814313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3</w:t>
        </w:r>
        <w:r w:rsidR="005B1673" w:rsidRPr="005B1673">
          <w:rPr>
            <w:noProof/>
            <w:webHidden/>
          </w:rPr>
          <w:fldChar w:fldCharType="end"/>
        </w:r>
      </w:hyperlink>
    </w:p>
    <w:p w14:paraId="1E6BE41A" w14:textId="77777777" w:rsidR="005B1673" w:rsidRPr="005B1673" w:rsidRDefault="000260B6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4" w:history="1">
        <w:r w:rsidR="005B1673" w:rsidRPr="005B1673">
          <w:rPr>
            <w:rStyle w:val="a3"/>
            <w:noProof/>
          </w:rPr>
          <w:t>1.3. ТРЕБОВАНИЯ К СХЕМЕ ОЦЕНКИ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_Toc127814314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7</w:t>
        </w:r>
        <w:r w:rsidR="005B1673" w:rsidRPr="005B1673">
          <w:rPr>
            <w:noProof/>
            <w:webHidden/>
          </w:rPr>
          <w:fldChar w:fldCharType="end"/>
        </w:r>
      </w:hyperlink>
    </w:p>
    <w:p w14:paraId="2C1A7AC9" w14:textId="77777777" w:rsidR="005B1673" w:rsidRPr="005B1673" w:rsidRDefault="000260B6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5" w:history="1">
        <w:r w:rsidR="005B1673" w:rsidRPr="005B1673">
          <w:rPr>
            <w:rStyle w:val="a3"/>
            <w:noProof/>
          </w:rPr>
          <w:t>1.4. СПЕЦИФИКАЦИЯ ОЦЕНКИ КОМПЕТЕНЦИИ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_Toc127814315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8</w:t>
        </w:r>
        <w:r w:rsidR="005B1673" w:rsidRPr="005B1673">
          <w:rPr>
            <w:noProof/>
            <w:webHidden/>
          </w:rPr>
          <w:fldChar w:fldCharType="end"/>
        </w:r>
      </w:hyperlink>
    </w:p>
    <w:p w14:paraId="0EE5337C" w14:textId="77777777" w:rsidR="005B1673" w:rsidRPr="005B1673" w:rsidRDefault="000260B6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6" w:history="1">
        <w:r w:rsidR="005B1673" w:rsidRPr="005B1673">
          <w:rPr>
            <w:rStyle w:val="a3"/>
            <w:noProof/>
          </w:rPr>
          <w:t>1.5. КОНКУРСНОЕ ЗАДАНИЕ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_Toc127814316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8</w:t>
        </w:r>
        <w:r w:rsidR="005B1673" w:rsidRPr="005B1673">
          <w:rPr>
            <w:noProof/>
            <w:webHidden/>
          </w:rPr>
          <w:fldChar w:fldCharType="end"/>
        </w:r>
      </w:hyperlink>
    </w:p>
    <w:p w14:paraId="09F4D3F2" w14:textId="77777777" w:rsidR="005B1673" w:rsidRPr="005B1673" w:rsidRDefault="000260B6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7" w:history="1">
        <w:r w:rsidR="005B1673" w:rsidRPr="005B1673">
          <w:rPr>
            <w:rStyle w:val="a3"/>
            <w:noProof/>
          </w:rPr>
          <w:t>1.5.1. Разработка конкурсного задания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_Toc127814317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8</w:t>
        </w:r>
        <w:r w:rsidR="005B1673" w:rsidRPr="005B1673">
          <w:rPr>
            <w:noProof/>
            <w:webHidden/>
          </w:rPr>
          <w:fldChar w:fldCharType="end"/>
        </w:r>
      </w:hyperlink>
    </w:p>
    <w:p w14:paraId="1073B1B9" w14:textId="77777777" w:rsidR="005B1673" w:rsidRPr="005B1673" w:rsidRDefault="000260B6" w:rsidP="005B1673">
      <w:pPr>
        <w:pStyle w:val="11"/>
        <w:spacing w:line="264" w:lineRule="auto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127814318" w:history="1">
        <w:r w:rsidR="005B1673" w:rsidRPr="005B1673">
          <w:rPr>
            <w:rStyle w:val="a3"/>
            <w:rFonts w:ascii="Times New Roman" w:hAnsi="Times New Roman"/>
            <w:noProof/>
          </w:rPr>
          <w:t>2. СПЕЦИАЛЬНЫЕ ПРАВИЛА КОМПЕТЕНЦИИ</w:t>
        </w:r>
        <w:r w:rsidR="005B1673" w:rsidRPr="005B1673">
          <w:rPr>
            <w:rFonts w:ascii="Times New Roman" w:hAnsi="Times New Roman"/>
            <w:noProof/>
            <w:webHidden/>
          </w:rPr>
          <w:tab/>
        </w:r>
        <w:r w:rsidR="005B1673" w:rsidRPr="005B1673">
          <w:rPr>
            <w:rFonts w:ascii="Times New Roman" w:hAnsi="Times New Roman"/>
            <w:noProof/>
            <w:webHidden/>
          </w:rPr>
          <w:fldChar w:fldCharType="begin"/>
        </w:r>
        <w:r w:rsidR="005B1673" w:rsidRPr="005B1673">
          <w:rPr>
            <w:rFonts w:ascii="Times New Roman" w:hAnsi="Times New Roman"/>
            <w:noProof/>
            <w:webHidden/>
          </w:rPr>
          <w:instrText xml:space="preserve"> PAGEREF _Toc127814318 \h </w:instrText>
        </w:r>
        <w:r w:rsidR="005B1673" w:rsidRPr="005B1673">
          <w:rPr>
            <w:rFonts w:ascii="Times New Roman" w:hAnsi="Times New Roman"/>
            <w:noProof/>
            <w:webHidden/>
          </w:rPr>
        </w:r>
        <w:r w:rsidR="005B1673" w:rsidRPr="005B1673">
          <w:rPr>
            <w:rFonts w:ascii="Times New Roman" w:hAnsi="Times New Roman"/>
            <w:noProof/>
            <w:webHidden/>
          </w:rPr>
          <w:fldChar w:fldCharType="separate"/>
        </w:r>
        <w:r w:rsidR="005B1673" w:rsidRPr="005B1673">
          <w:rPr>
            <w:rFonts w:ascii="Times New Roman" w:hAnsi="Times New Roman"/>
            <w:noProof/>
            <w:webHidden/>
          </w:rPr>
          <w:t>11</w:t>
        </w:r>
        <w:r w:rsidR="005B1673" w:rsidRPr="005B167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175D2A2" w14:textId="77777777" w:rsidR="005B1673" w:rsidRPr="005B1673" w:rsidRDefault="000260B6" w:rsidP="005B1673">
      <w:pPr>
        <w:pStyle w:val="21"/>
        <w:spacing w:line="264" w:lineRule="auto"/>
        <w:rPr>
          <w:rFonts w:eastAsiaTheme="minorEastAsia"/>
          <w:noProof/>
          <w:szCs w:val="22"/>
        </w:rPr>
      </w:pPr>
      <w:hyperlink w:anchor="_Toc127814319" w:history="1">
        <w:r w:rsidR="005B1673" w:rsidRPr="005B1673">
          <w:rPr>
            <w:rStyle w:val="a3"/>
            <w:noProof/>
          </w:rPr>
          <w:t>2.1. Материалы, оборудование и инструменты, запрещенные на площадке</w:t>
        </w:r>
        <w:r w:rsidR="005B1673" w:rsidRPr="005B1673">
          <w:rPr>
            <w:noProof/>
            <w:webHidden/>
          </w:rPr>
          <w:tab/>
        </w:r>
        <w:r w:rsidR="005B1673" w:rsidRPr="005B1673">
          <w:rPr>
            <w:noProof/>
            <w:webHidden/>
          </w:rPr>
          <w:fldChar w:fldCharType="begin"/>
        </w:r>
        <w:r w:rsidR="005B1673" w:rsidRPr="005B1673">
          <w:rPr>
            <w:noProof/>
            <w:webHidden/>
          </w:rPr>
          <w:instrText xml:space="preserve"> PAGEREF _Toc127814319 \h </w:instrText>
        </w:r>
        <w:r w:rsidR="005B1673" w:rsidRPr="005B1673">
          <w:rPr>
            <w:noProof/>
            <w:webHidden/>
          </w:rPr>
        </w:r>
        <w:r w:rsidR="005B1673" w:rsidRPr="005B1673">
          <w:rPr>
            <w:noProof/>
            <w:webHidden/>
          </w:rPr>
          <w:fldChar w:fldCharType="separate"/>
        </w:r>
        <w:r w:rsidR="005B1673" w:rsidRPr="005B1673">
          <w:rPr>
            <w:noProof/>
            <w:webHidden/>
          </w:rPr>
          <w:t>12</w:t>
        </w:r>
        <w:r w:rsidR="005B1673" w:rsidRPr="005B1673">
          <w:rPr>
            <w:noProof/>
            <w:webHidden/>
          </w:rPr>
          <w:fldChar w:fldCharType="end"/>
        </w:r>
      </w:hyperlink>
    </w:p>
    <w:p w14:paraId="601E752E" w14:textId="77777777" w:rsidR="005B1673" w:rsidRPr="005B1673" w:rsidRDefault="000260B6" w:rsidP="005B1673">
      <w:pPr>
        <w:pStyle w:val="11"/>
        <w:spacing w:line="264" w:lineRule="auto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127814320" w:history="1">
        <w:r w:rsidR="005B1673" w:rsidRPr="005B1673">
          <w:rPr>
            <w:rStyle w:val="a3"/>
            <w:rFonts w:ascii="Times New Roman" w:hAnsi="Times New Roman"/>
            <w:caps/>
            <w:noProof/>
          </w:rPr>
          <w:t>3. Приложения</w:t>
        </w:r>
        <w:r w:rsidR="005B1673" w:rsidRPr="005B1673">
          <w:rPr>
            <w:rFonts w:ascii="Times New Roman" w:hAnsi="Times New Roman"/>
            <w:noProof/>
            <w:webHidden/>
          </w:rPr>
          <w:tab/>
        </w:r>
        <w:r w:rsidR="005B1673" w:rsidRPr="005B1673">
          <w:rPr>
            <w:rFonts w:ascii="Times New Roman" w:hAnsi="Times New Roman"/>
            <w:noProof/>
            <w:webHidden/>
          </w:rPr>
          <w:fldChar w:fldCharType="begin"/>
        </w:r>
        <w:r w:rsidR="005B1673" w:rsidRPr="005B1673">
          <w:rPr>
            <w:rFonts w:ascii="Times New Roman" w:hAnsi="Times New Roman"/>
            <w:noProof/>
            <w:webHidden/>
          </w:rPr>
          <w:instrText xml:space="preserve"> PAGEREF _Toc127814320 \h </w:instrText>
        </w:r>
        <w:r w:rsidR="005B1673" w:rsidRPr="005B1673">
          <w:rPr>
            <w:rFonts w:ascii="Times New Roman" w:hAnsi="Times New Roman"/>
            <w:noProof/>
            <w:webHidden/>
          </w:rPr>
        </w:r>
        <w:r w:rsidR="005B1673" w:rsidRPr="005B1673">
          <w:rPr>
            <w:rFonts w:ascii="Times New Roman" w:hAnsi="Times New Roman"/>
            <w:noProof/>
            <w:webHidden/>
          </w:rPr>
          <w:fldChar w:fldCharType="separate"/>
        </w:r>
        <w:r w:rsidR="005B1673" w:rsidRPr="005B1673">
          <w:rPr>
            <w:rFonts w:ascii="Times New Roman" w:hAnsi="Times New Roman"/>
            <w:noProof/>
            <w:webHidden/>
          </w:rPr>
          <w:t>12</w:t>
        </w:r>
        <w:r w:rsidR="005B1673" w:rsidRPr="005B1673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B8247DF" w14:textId="77777777" w:rsidR="00D512E1" w:rsidRPr="00000837" w:rsidRDefault="00D512E1" w:rsidP="0000083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before="12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00837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200BE78B" w14:textId="77777777" w:rsidR="00D512E1" w:rsidRPr="00A204BB" w:rsidRDefault="00D512E1" w:rsidP="00D512E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BE7573" w14:textId="77777777" w:rsidR="00D512E1" w:rsidRPr="00A204BB" w:rsidRDefault="00D512E1" w:rsidP="00D512E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CAC67DD" w14:textId="77777777" w:rsidR="00D512E1" w:rsidRDefault="00D512E1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3D194DC5" w14:textId="77777777" w:rsidR="00D512E1" w:rsidRPr="00A204BB" w:rsidRDefault="00D512E1" w:rsidP="00D512E1">
      <w:pPr>
        <w:pStyle w:val="-1"/>
        <w:rPr>
          <w:sz w:val="34"/>
          <w:szCs w:val="34"/>
        </w:rPr>
      </w:pPr>
      <w:bookmarkStart w:id="0" w:name="_Toc127814311"/>
      <w:r>
        <w:lastRenderedPageBreak/>
        <w:t>1</w:t>
      </w:r>
      <w:r w:rsidRPr="00D17132">
        <w:t>.</w:t>
      </w:r>
      <w:r w:rsidRPr="00A204BB">
        <w:rPr>
          <w:sz w:val="34"/>
          <w:szCs w:val="34"/>
        </w:rPr>
        <w:t xml:space="preserve"> </w:t>
      </w:r>
      <w:r>
        <w:t xml:space="preserve">ОСНОВНЫЕ </w:t>
      </w:r>
      <w:r w:rsidRPr="00984FCD">
        <w:t>ТРЕБОВАНИЯ</w:t>
      </w:r>
      <w:r w:rsidRPr="00D17132">
        <w:t xml:space="preserve"> КОМПЕТЕНЦИИ</w:t>
      </w:r>
      <w:bookmarkEnd w:id="0"/>
    </w:p>
    <w:p w14:paraId="0EC95928" w14:textId="77777777" w:rsidR="00D512E1" w:rsidRPr="00D17132" w:rsidRDefault="00D512E1" w:rsidP="00D6426E">
      <w:pPr>
        <w:pStyle w:val="-2"/>
      </w:pPr>
      <w:bookmarkStart w:id="1" w:name="_Toc127814312"/>
      <w:r>
        <w:t>1</w:t>
      </w:r>
      <w:r w:rsidRPr="00D17132">
        <w:t xml:space="preserve">.1. ОБЩИЕ СВЕДЕНИЯ О </w:t>
      </w:r>
      <w:r w:rsidRPr="00984FCD">
        <w:t>ТРЕБОВАНИЯХ</w:t>
      </w:r>
      <w:r w:rsidRPr="00D17132">
        <w:t xml:space="preserve"> КОМПЕТЕНЦИИ</w:t>
      </w:r>
      <w:bookmarkEnd w:id="1"/>
    </w:p>
    <w:p w14:paraId="5D6E1E29" w14:textId="77777777" w:rsidR="00771C45" w:rsidRDefault="00734C71" w:rsidP="00D512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компетенции является </w:t>
      </w:r>
      <w:r w:rsidRPr="00734C71">
        <w:rPr>
          <w:rFonts w:ascii="Times New Roman" w:hAnsi="Times New Roman" w:cs="Times New Roman"/>
          <w:sz w:val="28"/>
          <w:szCs w:val="28"/>
        </w:rPr>
        <w:t>содействие оперативному и эффективному кадровому обеспечению отраслей экономики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87E16F" w14:textId="77777777" w:rsidR="00734C71" w:rsidRDefault="00734C71" w:rsidP="00D512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71C45">
        <w:rPr>
          <w:rFonts w:ascii="Times New Roman" w:hAnsi="Times New Roman" w:cs="Times New Roman"/>
          <w:sz w:val="28"/>
          <w:szCs w:val="28"/>
        </w:rPr>
        <w:t xml:space="preserve">реального </w:t>
      </w:r>
      <w:r>
        <w:rPr>
          <w:rFonts w:ascii="Times New Roman" w:hAnsi="Times New Roman" w:cs="Times New Roman"/>
          <w:sz w:val="28"/>
          <w:szCs w:val="28"/>
        </w:rPr>
        <w:t>достижения этой цели данный документ определяет рамку требований компетенции</w:t>
      </w:r>
      <w:r w:rsidR="007B4577">
        <w:rPr>
          <w:rFonts w:ascii="Times New Roman" w:hAnsi="Times New Roman" w:cs="Times New Roman"/>
          <w:sz w:val="28"/>
          <w:szCs w:val="28"/>
        </w:rPr>
        <w:t>,</w:t>
      </w:r>
      <w:r w:rsidR="005B1673">
        <w:rPr>
          <w:rFonts w:ascii="Times New Roman" w:hAnsi="Times New Roman" w:cs="Times New Roman"/>
          <w:sz w:val="28"/>
          <w:szCs w:val="28"/>
        </w:rPr>
        <w:t xml:space="preserve"> </w:t>
      </w:r>
      <w:r w:rsidR="007B4577">
        <w:rPr>
          <w:rFonts w:ascii="Times New Roman" w:hAnsi="Times New Roman" w:cs="Times New Roman"/>
          <w:sz w:val="28"/>
          <w:szCs w:val="28"/>
        </w:rPr>
        <w:t xml:space="preserve">конкурсное </w:t>
      </w:r>
      <w:r w:rsidR="005B1673">
        <w:rPr>
          <w:rFonts w:ascii="Times New Roman" w:hAnsi="Times New Roman" w:cs="Times New Roman"/>
          <w:sz w:val="28"/>
          <w:szCs w:val="28"/>
        </w:rPr>
        <w:t>задани</w:t>
      </w:r>
      <w:r w:rsidR="007B457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 критерии оценки по актуальным задачам предприятий ИТ-индустрии и организаций, использующих </w:t>
      </w:r>
      <w:r w:rsidR="00771C45">
        <w:rPr>
          <w:rFonts w:ascii="Times New Roman" w:hAnsi="Times New Roman" w:cs="Times New Roman"/>
          <w:sz w:val="28"/>
          <w:szCs w:val="28"/>
        </w:rPr>
        <w:t>прикладные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C4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автоматизации своих бизнес-процессов.  </w:t>
      </w:r>
    </w:p>
    <w:p w14:paraId="4BE057A9" w14:textId="77777777" w:rsidR="00D512E1" w:rsidRPr="00A204BB" w:rsidRDefault="00D512E1" w:rsidP="00D512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осуществляется посредством оценки выполнения практической работы</w:t>
      </w:r>
      <w:r w:rsidR="00771C45">
        <w:rPr>
          <w:rFonts w:ascii="Times New Roman" w:hAnsi="Times New Roman" w:cs="Times New Roman"/>
          <w:sz w:val="28"/>
          <w:szCs w:val="28"/>
        </w:rPr>
        <w:t xml:space="preserve">, сформулированной по запросу </w:t>
      </w:r>
      <w:r w:rsidR="00454B37">
        <w:rPr>
          <w:rFonts w:ascii="Times New Roman" w:hAnsi="Times New Roman" w:cs="Times New Roman"/>
          <w:sz w:val="28"/>
          <w:szCs w:val="28"/>
        </w:rPr>
        <w:t>АО ОЭ</w:t>
      </w:r>
      <w:r w:rsidR="007B4577">
        <w:rPr>
          <w:rFonts w:ascii="Times New Roman" w:hAnsi="Times New Roman" w:cs="Times New Roman"/>
          <w:sz w:val="28"/>
          <w:szCs w:val="28"/>
        </w:rPr>
        <w:t>З ППТ «</w:t>
      </w:r>
      <w:proofErr w:type="spellStart"/>
      <w:r w:rsidR="007B4577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7B4577"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8FBD4A" w14:textId="07468A06" w:rsidR="00D512E1" w:rsidRDefault="00D512E1" w:rsidP="00D512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F2DA6">
        <w:rPr>
          <w:rFonts w:ascii="Times New Roman" w:hAnsi="Times New Roman" w:cs="Times New Roman"/>
          <w:sz w:val="28"/>
          <w:szCs w:val="28"/>
        </w:rPr>
        <w:t>80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 w:rsidR="00771C4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5DCA5A" w14:textId="77777777" w:rsidR="00D512E1" w:rsidRDefault="00D512E1" w:rsidP="00D512E1">
      <w:pPr>
        <w:rPr>
          <w:rFonts w:ascii="Times New Roman" w:hAnsi="Times New Roman" w:cs="Times New Roman"/>
          <w:sz w:val="28"/>
          <w:szCs w:val="28"/>
        </w:rPr>
      </w:pPr>
    </w:p>
    <w:p w14:paraId="5228ABF2" w14:textId="77777777" w:rsidR="00D512E1" w:rsidRPr="00D17132" w:rsidRDefault="00D512E1" w:rsidP="002D4263">
      <w:pPr>
        <w:pStyle w:val="-2"/>
        <w:jc w:val="left"/>
      </w:pPr>
      <w:bookmarkStart w:id="2" w:name="_Toc78885652"/>
      <w:bookmarkStart w:id="3" w:name="_Toc127814313"/>
      <w:r>
        <w:t>1</w:t>
      </w:r>
      <w:r w:rsidRPr="00D17132">
        <w:t>.</w:t>
      </w:r>
      <w:bookmarkEnd w:id="2"/>
      <w:r>
        <w:t>2</w:t>
      </w:r>
      <w:r w:rsidRPr="00D17132">
        <w:t>.</w:t>
      </w:r>
      <w:r>
        <w:t xml:space="preserve"> ПЕРЕЧЕНЬ ПРОФЕССИОНАЛЬНЫХ</w:t>
      </w:r>
      <w:r w:rsidRPr="00D17132">
        <w:t xml:space="preserve"> </w:t>
      </w:r>
      <w:r>
        <w:t>ЗАДАЧ</w:t>
      </w:r>
      <w:bookmarkEnd w:id="3"/>
      <w:r>
        <w:t xml:space="preserve"> </w:t>
      </w:r>
    </w:p>
    <w:p w14:paraId="7D59472A" w14:textId="77777777" w:rsidR="00D512E1" w:rsidRPr="00270E01" w:rsidRDefault="00D512E1" w:rsidP="00D512E1">
      <w:pPr>
        <w:spacing w:after="12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A099C">
        <w:rPr>
          <w:rFonts w:ascii="Times New Roman" w:hAnsi="Times New Roman" w:cs="Times New Roman"/>
          <w:iCs/>
          <w:sz w:val="24"/>
          <w:szCs w:val="24"/>
        </w:rPr>
        <w:t xml:space="preserve">Таблица №1. </w:t>
      </w:r>
      <w:r w:rsidRPr="003A099C">
        <w:rPr>
          <w:rFonts w:ascii="Times New Roman" w:hAnsi="Times New Roman"/>
          <w:bCs/>
          <w:color w:val="000000"/>
          <w:sz w:val="24"/>
          <w:szCs w:val="24"/>
        </w:rPr>
        <w:t>Перечень профессиональных задач специалиста</w:t>
      </w:r>
    </w:p>
    <w:tbl>
      <w:tblPr>
        <w:tblW w:w="5382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3"/>
        <w:gridCol w:w="7602"/>
        <w:gridCol w:w="51"/>
        <w:gridCol w:w="1413"/>
      </w:tblGrid>
      <w:tr w:rsidR="00D512E1" w:rsidRPr="003732A7" w14:paraId="75DBE971" w14:textId="77777777" w:rsidTr="000C3E57">
        <w:tc>
          <w:tcPr>
            <w:tcW w:w="494" w:type="pct"/>
            <w:shd w:val="clear" w:color="auto" w:fill="92D050"/>
            <w:vAlign w:val="center"/>
          </w:tcPr>
          <w:p w14:paraId="650C17CF" w14:textId="77777777" w:rsidR="00D512E1" w:rsidRPr="000244DA" w:rsidRDefault="00D512E1" w:rsidP="000E0B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779" w:type="pct"/>
            <w:shd w:val="clear" w:color="auto" w:fill="92D050"/>
            <w:vAlign w:val="center"/>
          </w:tcPr>
          <w:p w14:paraId="1BFA3C4A" w14:textId="77777777" w:rsidR="00D512E1" w:rsidRPr="000244DA" w:rsidRDefault="004D535D" w:rsidP="000E0B7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D535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27" w:type="pct"/>
            <w:gridSpan w:val="2"/>
            <w:shd w:val="clear" w:color="auto" w:fill="92D050"/>
            <w:vAlign w:val="center"/>
          </w:tcPr>
          <w:p w14:paraId="69E79F6C" w14:textId="77777777" w:rsidR="00D512E1" w:rsidRPr="000244DA" w:rsidRDefault="00D512E1" w:rsidP="000E0B7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D512E1" w:rsidRPr="003732A7" w14:paraId="1E982BA4" w14:textId="77777777" w:rsidTr="000C3E57">
        <w:tc>
          <w:tcPr>
            <w:tcW w:w="494" w:type="pct"/>
            <w:vMerge w:val="restart"/>
            <w:shd w:val="clear" w:color="auto" w:fill="BFBFBF" w:themeFill="background1" w:themeFillShade="BF"/>
            <w:vAlign w:val="center"/>
          </w:tcPr>
          <w:p w14:paraId="109793E2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9" w:type="pct"/>
            <w:shd w:val="clear" w:color="auto" w:fill="auto"/>
            <w:vAlign w:val="center"/>
          </w:tcPr>
          <w:p w14:paraId="2210F415" w14:textId="77777777" w:rsidR="00D512E1" w:rsidRPr="007D0054" w:rsidRDefault="008D4F78" w:rsidP="000E0B7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7F709F32" w14:textId="77777777" w:rsidR="00D512E1" w:rsidRPr="000244DA" w:rsidRDefault="0092000A" w:rsidP="000E0B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12E1" w:rsidRPr="003732A7" w14:paraId="4F016D66" w14:textId="77777777" w:rsidTr="000C3E57">
        <w:tc>
          <w:tcPr>
            <w:tcW w:w="494" w:type="pct"/>
            <w:vMerge/>
            <w:shd w:val="clear" w:color="auto" w:fill="BFBFBF" w:themeFill="background1" w:themeFillShade="BF"/>
            <w:vAlign w:val="center"/>
          </w:tcPr>
          <w:p w14:paraId="4ECEEA66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pct"/>
            <w:gridSpan w:val="3"/>
            <w:shd w:val="clear" w:color="auto" w:fill="auto"/>
            <w:vAlign w:val="center"/>
          </w:tcPr>
          <w:p w14:paraId="73033141" w14:textId="77777777" w:rsidR="00D512E1" w:rsidRPr="007D0054" w:rsidRDefault="00D512E1" w:rsidP="000E0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знать и понимать: </w:t>
            </w:r>
          </w:p>
          <w:p w14:paraId="5C858186" w14:textId="77777777" w:rsidR="00465728" w:rsidRDefault="00035D92" w:rsidP="00035D92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основы формальной логики</w:t>
            </w:r>
            <w:r w:rsidR="003A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587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критического мышления</w:t>
            </w:r>
            <w:r w:rsidR="0046572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8C6D5B6" w14:textId="77777777" w:rsidR="00D512E1" w:rsidRPr="003A3053" w:rsidRDefault="00465728" w:rsidP="00465728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оценки надежности </w:t>
            </w:r>
            <w:r w:rsidR="008D4F78">
              <w:rPr>
                <w:rFonts w:ascii="Times New Roman" w:hAnsi="Times New Roman"/>
                <w:color w:val="000000"/>
                <w:sz w:val="24"/>
                <w:szCs w:val="24"/>
              </w:rPr>
              <w:t>канал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="008D4F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информационны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8D4F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 при</w:t>
            </w:r>
            <w:r w:rsidR="008D4F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D4F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информации;</w:t>
            </w:r>
            <w:r w:rsidR="00035D92" w:rsidRPr="003A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12E1" w:rsidRPr="003732A7" w14:paraId="12DAEDAF" w14:textId="77777777" w:rsidTr="000C3E57">
        <w:tc>
          <w:tcPr>
            <w:tcW w:w="494" w:type="pct"/>
            <w:shd w:val="clear" w:color="auto" w:fill="BFBFBF" w:themeFill="background1" w:themeFillShade="BF"/>
            <w:vAlign w:val="center"/>
          </w:tcPr>
          <w:p w14:paraId="04CECA6F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506" w:type="pct"/>
            <w:gridSpan w:val="3"/>
            <w:shd w:val="clear" w:color="auto" w:fill="auto"/>
            <w:vAlign w:val="center"/>
          </w:tcPr>
          <w:p w14:paraId="0C38B8C7" w14:textId="77777777" w:rsidR="00D512E1" w:rsidRPr="007D0054" w:rsidRDefault="00D512E1" w:rsidP="000E0B7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7156376" w14:textId="77777777" w:rsidR="007A35A4" w:rsidRPr="007D0054" w:rsidRDefault="007A35A4" w:rsidP="007A35A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информацию; </w:t>
            </w:r>
          </w:p>
          <w:p w14:paraId="0A95966A" w14:textId="77777777" w:rsidR="00402A7B" w:rsidRPr="007D0054" w:rsidRDefault="00402A7B" w:rsidP="00402A7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достоверность информации; </w:t>
            </w:r>
          </w:p>
          <w:p w14:paraId="27B80D64" w14:textId="77777777" w:rsidR="00402A7B" w:rsidRPr="007D0054" w:rsidRDefault="00402A7B" w:rsidP="00402A7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документы и иные источники информации; </w:t>
            </w:r>
          </w:p>
          <w:p w14:paraId="5AE68799" w14:textId="77777777" w:rsidR="00402A7B" w:rsidRPr="007D0054" w:rsidRDefault="00402A7B" w:rsidP="00402A7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восполнять факты в условиях </w:t>
            </w:r>
            <w:r w:rsidR="00465728">
              <w:rPr>
                <w:rFonts w:ascii="Times New Roman" w:hAnsi="Times New Roman"/>
                <w:color w:val="000000"/>
                <w:sz w:val="24"/>
                <w:szCs w:val="24"/>
              </w:rPr>
              <w:t>недостатка информации на основании профессионального суждения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58ECE35B" w14:textId="77777777" w:rsidR="00D512E1" w:rsidRPr="002E404B" w:rsidRDefault="00402A7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факты и делать выводы</w:t>
            </w:r>
            <w:r w:rsidR="002E40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512E1" w:rsidRPr="000244DA" w14:paraId="76D6E3A8" w14:textId="77777777" w:rsidTr="000C3E57">
        <w:tc>
          <w:tcPr>
            <w:tcW w:w="494" w:type="pct"/>
            <w:vMerge w:val="restart"/>
            <w:shd w:val="clear" w:color="auto" w:fill="BFBFBF" w:themeFill="background1" w:themeFillShade="BF"/>
            <w:vAlign w:val="center"/>
          </w:tcPr>
          <w:p w14:paraId="73DCFAF5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3" w:type="pct"/>
            <w:gridSpan w:val="2"/>
            <w:shd w:val="clear" w:color="auto" w:fill="auto"/>
            <w:vAlign w:val="center"/>
          </w:tcPr>
          <w:p w14:paraId="7F948588" w14:textId="77777777" w:rsidR="00D512E1" w:rsidRPr="007A35A4" w:rsidRDefault="00694E4B" w:rsidP="00694E4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 методов и </w:t>
            </w:r>
            <w:r w:rsidR="00121822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инструментов</w:t>
            </w:r>
            <w:r w:rsidR="00067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4188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</w:t>
            </w:r>
            <w:r w:rsidR="00067DB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9A4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проектировании 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FD3AE69" w14:textId="70588490" w:rsidR="00D512E1" w:rsidRPr="000244DA" w:rsidRDefault="0092000A" w:rsidP="000E0B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D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12E1" w:rsidRPr="000244DA" w14:paraId="3BEB71D7" w14:textId="77777777" w:rsidTr="000C3E57">
        <w:tc>
          <w:tcPr>
            <w:tcW w:w="494" w:type="pct"/>
            <w:vMerge/>
            <w:shd w:val="clear" w:color="auto" w:fill="BFBFBF" w:themeFill="background1" w:themeFillShade="BF"/>
            <w:vAlign w:val="center"/>
          </w:tcPr>
          <w:p w14:paraId="2CE8AB6E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pct"/>
            <w:gridSpan w:val="3"/>
            <w:shd w:val="clear" w:color="auto" w:fill="auto"/>
            <w:vAlign w:val="center"/>
          </w:tcPr>
          <w:p w14:paraId="75055720" w14:textId="77777777" w:rsidR="00D512E1" w:rsidRPr="007D0054" w:rsidRDefault="00D512E1" w:rsidP="000E0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8EC615B" w14:textId="77777777" w:rsidR="005046F4" w:rsidRPr="005046F4" w:rsidRDefault="005046F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важность рассмотрения всех возможных вариантов и выбора лучшего решения на основе аналитического суждения и интересов клиента;</w:t>
            </w:r>
          </w:p>
          <w:p w14:paraId="4F5FCE47" w14:textId="77777777" w:rsidR="005046F4" w:rsidRPr="005046F4" w:rsidRDefault="005046F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важность использования системного анализа</w:t>
            </w:r>
            <w:r w:rsidR="004D5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бизнес-анализа, методологий </w:t>
            </w:r>
            <w:r w:rsid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моделирования бизнес-процессов и </w:t>
            </w:r>
            <w:r w:rsidR="004D535D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r w:rsid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информационных систем</w:t>
            </w:r>
            <w:r w:rsidR="004D53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9795B0D" w14:textId="77777777" w:rsidR="005046F4" w:rsidRPr="005046F4" w:rsidRDefault="005046F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важность оптимизации архитектуры системы с учетом модульности и повторного использования;</w:t>
            </w:r>
          </w:p>
          <w:p w14:paraId="2FA6D2B9" w14:textId="77777777" w:rsidR="005046F4" w:rsidRPr="005046F4" w:rsidRDefault="005046F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правила определения функциональных и нефункциональных требований системы;</w:t>
            </w:r>
          </w:p>
          <w:p w14:paraId="2DEEC43F" w14:textId="77777777" w:rsidR="00D512E1" w:rsidRPr="007D0054" w:rsidRDefault="005046F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методы представл</w:t>
            </w:r>
            <w:r w:rsidR="004D535D">
              <w:rPr>
                <w:rFonts w:ascii="Times New Roman" w:hAnsi="Times New Roman"/>
                <w:color w:val="000000"/>
                <w:sz w:val="24"/>
                <w:szCs w:val="24"/>
              </w:rPr>
              <w:t>ения и визуализации информации.</w:t>
            </w:r>
          </w:p>
        </w:tc>
      </w:tr>
      <w:tr w:rsidR="00D512E1" w:rsidRPr="000244DA" w14:paraId="0B5DD531" w14:textId="77777777" w:rsidTr="000C3E57">
        <w:tc>
          <w:tcPr>
            <w:tcW w:w="494" w:type="pct"/>
            <w:vMerge/>
            <w:shd w:val="clear" w:color="auto" w:fill="BFBFBF" w:themeFill="background1" w:themeFillShade="BF"/>
            <w:vAlign w:val="center"/>
          </w:tcPr>
          <w:p w14:paraId="527B0D7C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pct"/>
            <w:gridSpan w:val="3"/>
            <w:shd w:val="clear" w:color="auto" w:fill="auto"/>
            <w:vAlign w:val="center"/>
          </w:tcPr>
          <w:p w14:paraId="55C139B8" w14:textId="77777777" w:rsidR="004D535D" w:rsidRPr="004D535D" w:rsidRDefault="004D535D" w:rsidP="004D535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0D0225B" w14:textId="77777777" w:rsidR="00E61C8B" w:rsidRDefault="004D535D" w:rsidP="00903BE4">
            <w:pPr>
              <w:pStyle w:val="a5"/>
              <w:numPr>
                <w:ilvl w:val="0"/>
                <w:numId w:val="2"/>
              </w:numPr>
              <w:spacing w:beforeLines="60" w:before="144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4D53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</w:t>
            </w:r>
            <w:r w:rsidR="00E61C8B">
              <w:rPr>
                <w:rFonts w:ascii="Times New Roman" w:hAnsi="Times New Roman"/>
                <w:color w:val="000000"/>
                <w:sz w:val="24"/>
                <w:szCs w:val="24"/>
              </w:rPr>
              <w:t>с помощью инструментов и методов моделирования, анализа вариантов их использования;</w:t>
            </w:r>
          </w:p>
          <w:p w14:paraId="7BC2E714" w14:textId="77777777" w:rsidR="00E61C8B" w:rsidRPr="007D0054" w:rsidRDefault="00E61C8B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бизнес-процессы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учетом требований и особенностей их использования; </w:t>
            </w:r>
          </w:p>
          <w:p w14:paraId="7F27EB5D" w14:textId="77777777" w:rsidR="004D535D" w:rsidRDefault="00E61C8B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проектировать системы на основе различных диаграмм, описания объектов и взаимосвязей;</w:t>
            </w:r>
          </w:p>
          <w:p w14:paraId="397D4DCA" w14:textId="77777777" w:rsidR="009A4188" w:rsidRDefault="009A4188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формулировать требования к ИТ-инфраструктуре; </w:t>
            </w:r>
          </w:p>
          <w:p w14:paraId="171E13BB" w14:textId="77777777" w:rsidR="00E61C8B" w:rsidRDefault="00E61C8B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проектировать интерфейсы </w:t>
            </w:r>
            <w:r w:rsidRPr="00E61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механизмы взаимодействия с пользователем;</w:t>
            </w:r>
          </w:p>
          <w:p w14:paraId="77E79C23" w14:textId="77777777" w:rsidR="00D512E1" w:rsidRPr="00E61C8B" w:rsidRDefault="00E61C8B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проектировать основы систем безопасности и контроля.</w:t>
            </w:r>
          </w:p>
        </w:tc>
      </w:tr>
      <w:tr w:rsidR="00D512E1" w:rsidRPr="000244DA" w14:paraId="0D7DFCC0" w14:textId="77777777" w:rsidTr="000C3E57">
        <w:tc>
          <w:tcPr>
            <w:tcW w:w="494" w:type="pct"/>
            <w:vMerge w:val="restart"/>
            <w:shd w:val="clear" w:color="auto" w:fill="BFBFBF" w:themeFill="background1" w:themeFillShade="BF"/>
            <w:vAlign w:val="center"/>
          </w:tcPr>
          <w:p w14:paraId="29C870A0" w14:textId="77777777" w:rsidR="00D512E1" w:rsidRPr="000244DA" w:rsidRDefault="00D512E1" w:rsidP="0000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3" w:type="pct"/>
            <w:gridSpan w:val="2"/>
            <w:shd w:val="clear" w:color="auto" w:fill="auto"/>
            <w:vAlign w:val="center"/>
          </w:tcPr>
          <w:p w14:paraId="099569F8" w14:textId="77777777" w:rsidR="00D512E1" w:rsidRPr="007D0054" w:rsidRDefault="004D535D" w:rsidP="00000837">
            <w:r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</w:t>
            </w:r>
            <w:r w:rsidR="00067DB5"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промышленных </w:t>
            </w:r>
            <w:r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 </w:t>
            </w:r>
            <w:r w:rsidR="003A3053"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разработки </w:t>
            </w:r>
            <w:r w:rsidR="00067DB5"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>для автоматизации бизнес-приложений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40EF947" w14:textId="20E740F2" w:rsidR="00D512E1" w:rsidRPr="000244DA" w:rsidRDefault="0092000A" w:rsidP="00920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2D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12E1" w:rsidRPr="000244DA" w14:paraId="6E0CD1F5" w14:textId="77777777" w:rsidTr="000C3E57">
        <w:tc>
          <w:tcPr>
            <w:tcW w:w="494" w:type="pct"/>
            <w:vMerge/>
            <w:shd w:val="clear" w:color="auto" w:fill="BFBFBF" w:themeFill="background1" w:themeFillShade="BF"/>
            <w:vAlign w:val="center"/>
          </w:tcPr>
          <w:p w14:paraId="35561111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pct"/>
            <w:gridSpan w:val="3"/>
            <w:shd w:val="clear" w:color="auto" w:fill="auto"/>
            <w:vAlign w:val="center"/>
          </w:tcPr>
          <w:p w14:paraId="41D97F4F" w14:textId="77777777" w:rsidR="009A4188" w:rsidRDefault="009A4188" w:rsidP="009A4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FF5D423" w14:textId="77777777" w:rsidR="00067DB5" w:rsidRPr="00067DB5" w:rsidRDefault="00067DB5" w:rsidP="00067DB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методологии автоматизации бизнес-процессов организаций;</w:t>
            </w:r>
          </w:p>
          <w:p w14:paraId="24D825C6" w14:textId="77777777" w:rsidR="00067DB5" w:rsidRPr="00067DB5" w:rsidRDefault="00067DB5" w:rsidP="00067DB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сценариев и обработки исключений;</w:t>
            </w:r>
          </w:p>
          <w:p w14:paraId="132DD55B" w14:textId="77777777" w:rsidR="00067DB5" w:rsidRPr="00067DB5" w:rsidRDefault="00067DB5" w:rsidP="00067DB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</w:t>
            </w:r>
            <w:r w:rsidR="008B1A03">
              <w:rPr>
                <w:rFonts w:ascii="Times New Roman" w:hAnsi="Times New Roman"/>
                <w:color w:val="000000"/>
                <w:sz w:val="24"/>
                <w:szCs w:val="24"/>
              </w:rPr>
              <w:t>, сопровождению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605EAEEA" w14:textId="77777777" w:rsidR="00067DB5" w:rsidRPr="00067DB5" w:rsidRDefault="00067DB5" w:rsidP="00067DB5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2B694351" w14:textId="77777777" w:rsidR="008B1A03" w:rsidRDefault="004D535D" w:rsidP="008B1A0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построения интерфейсов</w:t>
            </w:r>
            <w:r w:rsid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том числе </w:t>
            </w: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решений</w:t>
            </w:r>
            <w:r w:rsidR="008B1A0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0483B05" w14:textId="77777777" w:rsidR="00D512E1" w:rsidRPr="008B1A03" w:rsidRDefault="008B1A03" w:rsidP="008B1A0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D512E1" w:rsidRPr="000244DA" w14:paraId="1D020E3B" w14:textId="77777777" w:rsidTr="000C3E57">
        <w:tc>
          <w:tcPr>
            <w:tcW w:w="494" w:type="pct"/>
            <w:vMerge/>
            <w:shd w:val="clear" w:color="auto" w:fill="BFBFBF" w:themeFill="background1" w:themeFillShade="BF"/>
            <w:vAlign w:val="center"/>
          </w:tcPr>
          <w:p w14:paraId="7CDF851C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pct"/>
            <w:gridSpan w:val="3"/>
            <w:shd w:val="clear" w:color="auto" w:fill="auto"/>
            <w:vAlign w:val="center"/>
          </w:tcPr>
          <w:p w14:paraId="26027AFC" w14:textId="77777777" w:rsidR="008B1A03" w:rsidRPr="008B1A03" w:rsidRDefault="008B1A03" w:rsidP="008B1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834DA1B" w14:textId="77777777" w:rsidR="004D535D" w:rsidRDefault="004D535D" w:rsidP="004D535D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реализовывать </w:t>
            </w:r>
            <w:r w:rsidR="008B1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модифицировать систему автоматизации бизнес-процессов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техническими требованиями; </w:t>
            </w:r>
          </w:p>
          <w:p w14:paraId="2EA01F5E" w14:textId="77777777" w:rsidR="008B1A03" w:rsidRDefault="008B1A03" w:rsidP="008B1A0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 разработку мобильных, десктопных, приложений, способных функционировать в качестве веб-сервиса – для различных операционных систем;</w:t>
            </w:r>
          </w:p>
          <w:p w14:paraId="4FE01FA8" w14:textId="77777777" w:rsidR="008B1A03" w:rsidRDefault="008B1A03" w:rsidP="008B1A0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интеграцию бизнес-приложений;</w:t>
            </w:r>
          </w:p>
          <w:p w14:paraId="642B46F2" w14:textId="77777777" w:rsidR="00D512E1" w:rsidRPr="008B1A03" w:rsidRDefault="008B1A03" w:rsidP="008B1A0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сопровождение и обслуживание бизнес-приложений;</w:t>
            </w:r>
          </w:p>
          <w:p w14:paraId="6B4DA6BA" w14:textId="77777777" w:rsidR="008B1A03" w:rsidRPr="007D0054" w:rsidRDefault="008B1A03" w:rsidP="003A305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и инструменты отладки и тестирования</w:t>
            </w:r>
            <w:r w:rsidR="003A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устранения ошибок.</w:t>
            </w:r>
          </w:p>
        </w:tc>
      </w:tr>
      <w:tr w:rsidR="00D512E1" w:rsidRPr="000244DA" w14:paraId="7B628925" w14:textId="77777777" w:rsidTr="000C3E57">
        <w:tc>
          <w:tcPr>
            <w:tcW w:w="494" w:type="pct"/>
            <w:vMerge w:val="restart"/>
            <w:shd w:val="clear" w:color="auto" w:fill="BFBFBF" w:themeFill="background1" w:themeFillShade="BF"/>
            <w:vAlign w:val="center"/>
          </w:tcPr>
          <w:p w14:paraId="72E8AD32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3" w:type="pct"/>
            <w:gridSpan w:val="2"/>
            <w:shd w:val="clear" w:color="auto" w:fill="auto"/>
            <w:vAlign w:val="center"/>
          </w:tcPr>
          <w:p w14:paraId="6349471B" w14:textId="77777777" w:rsidR="00D512E1" w:rsidRPr="007D0054" w:rsidRDefault="004D535D" w:rsidP="0095698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 типовых решений автоматизации </w:t>
            </w:r>
            <w:r w:rsidR="0095698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бизнес-процессов 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D39BF0A" w14:textId="621BE8BE" w:rsidR="00D512E1" w:rsidRPr="000244DA" w:rsidRDefault="00952DEF" w:rsidP="000E0B7A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12E1" w:rsidRPr="000244DA" w14:paraId="7E2D48A6" w14:textId="77777777" w:rsidTr="000C3E57">
        <w:tc>
          <w:tcPr>
            <w:tcW w:w="494" w:type="pct"/>
            <w:vMerge/>
            <w:shd w:val="clear" w:color="auto" w:fill="BFBFBF" w:themeFill="background1" w:themeFillShade="BF"/>
            <w:vAlign w:val="center"/>
          </w:tcPr>
          <w:p w14:paraId="0E343838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pct"/>
            <w:gridSpan w:val="3"/>
            <w:shd w:val="clear" w:color="auto" w:fill="auto"/>
            <w:vAlign w:val="center"/>
          </w:tcPr>
          <w:p w14:paraId="045D85DA" w14:textId="77777777" w:rsidR="0095698B" w:rsidRPr="007D0054" w:rsidRDefault="0095698B" w:rsidP="0095698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E4B6F1" w14:textId="77777777" w:rsidR="0095698B" w:rsidRDefault="0095698B" w:rsidP="00903BE4">
            <w:pPr>
              <w:pStyle w:val="a5"/>
              <w:numPr>
                <w:ilvl w:val="0"/>
                <w:numId w:val="2"/>
              </w:numPr>
              <w:spacing w:before="60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всех возможных вариантов и выбора лучшего решения для удовлетворения требований пользователя и интересов клиента, в том числе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</w:t>
            </w: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типовых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 автоматизации бизнес-процессов</w:t>
            </w: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4AFE9C" w14:textId="77777777" w:rsidR="00903BE4" w:rsidRDefault="00903BE4" w:rsidP="00903BE4">
            <w:pPr>
              <w:pStyle w:val="a5"/>
              <w:numPr>
                <w:ilvl w:val="0"/>
                <w:numId w:val="2"/>
              </w:numPr>
              <w:spacing w:before="60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стандарты работы с типовыми программами в процессе их модификации;</w:t>
            </w:r>
          </w:p>
          <w:p w14:paraId="37169651" w14:textId="77777777" w:rsidR="00903BE4" w:rsidRPr="0095698B" w:rsidRDefault="00903BE4" w:rsidP="00903BE4">
            <w:pPr>
              <w:pStyle w:val="a5"/>
              <w:numPr>
                <w:ilvl w:val="0"/>
                <w:numId w:val="2"/>
              </w:numPr>
              <w:spacing w:before="60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обеспечения сопровождения приложений, разработанных на базе типовых решений;</w:t>
            </w:r>
          </w:p>
          <w:p w14:paraId="78916DC6" w14:textId="77777777" w:rsidR="00D512E1" w:rsidRPr="00903BE4" w:rsidRDefault="0095698B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приемы оценки применимости типовых решений для отраслевой автоматизации и специализированных задач</w:t>
            </w:r>
            <w:r w:rsidRPr="00903BE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512E1" w:rsidRPr="00903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12E1" w:rsidRPr="000244DA" w14:paraId="356CD9CC" w14:textId="77777777" w:rsidTr="000C3E57">
        <w:tc>
          <w:tcPr>
            <w:tcW w:w="494" w:type="pct"/>
            <w:vMerge/>
            <w:shd w:val="clear" w:color="auto" w:fill="BFBFBF" w:themeFill="background1" w:themeFillShade="BF"/>
            <w:vAlign w:val="center"/>
          </w:tcPr>
          <w:p w14:paraId="2A491519" w14:textId="77777777" w:rsidR="00D512E1" w:rsidRPr="000244DA" w:rsidRDefault="00D512E1" w:rsidP="000E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pct"/>
            <w:gridSpan w:val="3"/>
            <w:shd w:val="clear" w:color="auto" w:fill="auto"/>
            <w:vAlign w:val="center"/>
          </w:tcPr>
          <w:p w14:paraId="50BB1F3F" w14:textId="77777777" w:rsidR="00D512E1" w:rsidRPr="007D0054" w:rsidRDefault="00D512E1" w:rsidP="000E0B7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5AA9272" w14:textId="77777777" w:rsidR="00903BE4" w:rsidRDefault="0095698B" w:rsidP="004D535D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аргументированный подбор типового решения для реализации задач клиента; </w:t>
            </w:r>
          </w:p>
          <w:p w14:paraId="6BC10218" w14:textId="77777777" w:rsidR="00903BE4" w:rsidRDefault="00903BE4" w:rsidP="004D535D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модификацию (кастомизацию) типового решения с учетом необходимости последующего сопровождения и дальнейшего развития информационной системы;</w:t>
            </w:r>
          </w:p>
          <w:p w14:paraId="667A3506" w14:textId="77777777" w:rsidR="00903BE4" w:rsidRDefault="00903BE4" w:rsidP="004D535D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кастомизацию типового решения пользовательскими средствами (без программирования); </w:t>
            </w:r>
          </w:p>
          <w:p w14:paraId="79510D01" w14:textId="77777777" w:rsidR="00D512E1" w:rsidRPr="007D0054" w:rsidRDefault="00903BE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документацией</w:t>
            </w:r>
            <w:r w:rsidR="00D512E1"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512E1" w:rsidRPr="007D005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A3053" w:rsidRPr="000244DA" w14:paraId="67020411" w14:textId="77777777" w:rsidTr="000C3E57">
        <w:tc>
          <w:tcPr>
            <w:tcW w:w="494" w:type="pct"/>
            <w:vMerge w:val="restart"/>
            <w:shd w:val="clear" w:color="auto" w:fill="BFBFBF" w:themeFill="background1" w:themeFillShade="BF"/>
            <w:vAlign w:val="center"/>
          </w:tcPr>
          <w:p w14:paraId="2BEC3975" w14:textId="77777777" w:rsidR="003A3053" w:rsidRPr="000244DA" w:rsidRDefault="00903BE4" w:rsidP="00A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3" w:type="pct"/>
            <w:gridSpan w:val="2"/>
            <w:shd w:val="clear" w:color="auto" w:fill="auto"/>
            <w:vAlign w:val="center"/>
          </w:tcPr>
          <w:p w14:paraId="206508E2" w14:textId="77777777" w:rsidR="003A3053" w:rsidRPr="007D0054" w:rsidRDefault="003A3053" w:rsidP="00AE609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F129599" w14:textId="77777777" w:rsidR="003A3053" w:rsidRPr="000244DA" w:rsidRDefault="0092000A" w:rsidP="00AE609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3053" w:rsidRPr="007D0054" w14:paraId="00DF73DE" w14:textId="77777777" w:rsidTr="000C3E57">
        <w:tc>
          <w:tcPr>
            <w:tcW w:w="494" w:type="pct"/>
            <w:vMerge/>
            <w:shd w:val="clear" w:color="auto" w:fill="BFBFBF" w:themeFill="background1" w:themeFillShade="BF"/>
            <w:vAlign w:val="center"/>
          </w:tcPr>
          <w:p w14:paraId="5362F92F" w14:textId="77777777" w:rsidR="003A3053" w:rsidRPr="000244DA" w:rsidRDefault="003A3053" w:rsidP="00A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pct"/>
            <w:gridSpan w:val="3"/>
            <w:shd w:val="clear" w:color="auto" w:fill="auto"/>
            <w:vAlign w:val="center"/>
          </w:tcPr>
          <w:p w14:paraId="16FE6754" w14:textId="77777777" w:rsidR="00903BE4" w:rsidRPr="00903BE4" w:rsidRDefault="00903BE4" w:rsidP="00903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8CEC088" w14:textId="77777777" w:rsidR="00903BE4" w:rsidRDefault="00903BE4" w:rsidP="003A305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6EBCF207" w14:textId="77777777" w:rsidR="00903BE4" w:rsidRDefault="00903BE4" w:rsidP="003A305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методы организации работы;</w:t>
            </w:r>
          </w:p>
          <w:p w14:paraId="619DE177" w14:textId="77777777" w:rsidR="003A3053" w:rsidRPr="00903BE4" w:rsidRDefault="00903BE4" w:rsidP="00903BE4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3A3053" w:rsidRPr="007D0054" w14:paraId="7FC6D3EC" w14:textId="77777777" w:rsidTr="000C3E57">
        <w:tc>
          <w:tcPr>
            <w:tcW w:w="494" w:type="pct"/>
            <w:vMerge/>
            <w:shd w:val="clear" w:color="auto" w:fill="BFBFBF" w:themeFill="background1" w:themeFillShade="BF"/>
            <w:vAlign w:val="center"/>
          </w:tcPr>
          <w:p w14:paraId="176CB2C4" w14:textId="77777777" w:rsidR="003A3053" w:rsidRPr="000244DA" w:rsidRDefault="003A3053" w:rsidP="00A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pct"/>
            <w:gridSpan w:val="3"/>
            <w:shd w:val="clear" w:color="auto" w:fill="auto"/>
            <w:vAlign w:val="center"/>
          </w:tcPr>
          <w:p w14:paraId="4012B5A3" w14:textId="77777777" w:rsidR="003A3053" w:rsidRPr="007D0054" w:rsidRDefault="003A3053" w:rsidP="00AE609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8CF088B" w14:textId="77777777" w:rsidR="002E404B" w:rsidRPr="002E404B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298781E2" w14:textId="77777777" w:rsidR="002E404B" w:rsidRPr="002E404B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собственную 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осведомлённости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области профессиональной деятельности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E8E7638" w14:textId="77777777" w:rsidR="002E404B" w:rsidRPr="002E404B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4A5A283F" w14:textId="77777777" w:rsidR="003A3053" w:rsidRPr="002E404B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разработанной системы к поставке в соот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требованиями клиента.</w:t>
            </w:r>
            <w:r w:rsidR="003A3053" w:rsidRPr="002E404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A3053" w:rsidRPr="000244DA" w14:paraId="5B49783C" w14:textId="77777777" w:rsidTr="000C3E57">
        <w:tc>
          <w:tcPr>
            <w:tcW w:w="494" w:type="pct"/>
            <w:vMerge w:val="restart"/>
            <w:shd w:val="clear" w:color="auto" w:fill="BFBFBF" w:themeFill="background1" w:themeFillShade="BF"/>
            <w:vAlign w:val="center"/>
          </w:tcPr>
          <w:p w14:paraId="09BCF92D" w14:textId="77777777" w:rsidR="003A3053" w:rsidRPr="000244DA" w:rsidRDefault="00903BE4" w:rsidP="00A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3" w:type="pct"/>
            <w:gridSpan w:val="2"/>
            <w:shd w:val="clear" w:color="auto" w:fill="auto"/>
            <w:vAlign w:val="center"/>
          </w:tcPr>
          <w:p w14:paraId="31AFF151" w14:textId="77777777" w:rsidR="003A3053" w:rsidRPr="007D0054" w:rsidRDefault="003A3053" w:rsidP="00AE609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5C96C38" w14:textId="77777777" w:rsidR="003A3053" w:rsidRPr="000244DA" w:rsidRDefault="0092000A" w:rsidP="00AE609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A3053" w:rsidRPr="007D0054" w14:paraId="3795A2D2" w14:textId="77777777" w:rsidTr="000C3E57">
        <w:tc>
          <w:tcPr>
            <w:tcW w:w="494" w:type="pct"/>
            <w:vMerge/>
            <w:shd w:val="clear" w:color="auto" w:fill="BFBFBF" w:themeFill="background1" w:themeFillShade="BF"/>
            <w:vAlign w:val="center"/>
          </w:tcPr>
          <w:p w14:paraId="2C96721C" w14:textId="77777777" w:rsidR="003A3053" w:rsidRPr="000244DA" w:rsidRDefault="003A3053" w:rsidP="00A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pct"/>
            <w:gridSpan w:val="3"/>
            <w:shd w:val="clear" w:color="auto" w:fill="auto"/>
            <w:vAlign w:val="center"/>
          </w:tcPr>
          <w:p w14:paraId="22A46D9F" w14:textId="77777777" w:rsidR="003A3053" w:rsidRDefault="003A3053" w:rsidP="003A3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14:paraId="190E3140" w14:textId="77777777" w:rsidR="002E404B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14:paraId="50841879" w14:textId="77777777" w:rsidR="002E404B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76ABCAF2" w14:textId="77777777" w:rsidR="003A3053" w:rsidRPr="003A3053" w:rsidRDefault="002E404B" w:rsidP="002E404B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умения слушать и вести конструктивный диалог. </w:t>
            </w:r>
            <w:r w:rsidR="003A3053"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</w:t>
            </w:r>
          </w:p>
        </w:tc>
      </w:tr>
      <w:tr w:rsidR="003A3053" w:rsidRPr="007D0054" w14:paraId="377C0C7E" w14:textId="77777777" w:rsidTr="000C3E57">
        <w:tc>
          <w:tcPr>
            <w:tcW w:w="494" w:type="pct"/>
            <w:vMerge/>
            <w:shd w:val="clear" w:color="auto" w:fill="BFBFBF" w:themeFill="background1" w:themeFillShade="BF"/>
            <w:vAlign w:val="center"/>
          </w:tcPr>
          <w:p w14:paraId="02942457" w14:textId="77777777" w:rsidR="003A3053" w:rsidRPr="000244DA" w:rsidRDefault="003A3053" w:rsidP="00AE6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pct"/>
            <w:gridSpan w:val="3"/>
            <w:shd w:val="clear" w:color="auto" w:fill="auto"/>
            <w:vAlign w:val="center"/>
          </w:tcPr>
          <w:p w14:paraId="0842CD1D" w14:textId="77777777" w:rsidR="003A3053" w:rsidRPr="007D0054" w:rsidRDefault="003A3053" w:rsidP="00AE609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C38B29" w14:textId="77777777" w:rsidR="003A3053" w:rsidRDefault="002E404B" w:rsidP="003A305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общаться</w:t>
            </w:r>
            <w:r w:rsidR="003A3053"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="003A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заказчиками, </w:t>
            </w:r>
            <w:r w:rsidR="003A3053"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экспертами</w:t>
            </w:r>
            <w:r w:rsidR="003A3053">
              <w:rPr>
                <w:rFonts w:ascii="Times New Roman" w:hAnsi="Times New Roman"/>
                <w:color w:val="000000"/>
                <w:sz w:val="24"/>
                <w:szCs w:val="24"/>
              </w:rPr>
              <w:t>, членами команды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 одном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ними  языке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A3053"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39BE6227" w14:textId="77777777" w:rsidR="002E404B" w:rsidRPr="007D0054" w:rsidRDefault="002E404B" w:rsidP="003A305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задавать вопросы;</w:t>
            </w:r>
          </w:p>
          <w:p w14:paraId="57C83A93" w14:textId="77777777" w:rsidR="003A3053" w:rsidRPr="007D0054" w:rsidRDefault="002E404B" w:rsidP="003A3053">
            <w:pPr>
              <w:pStyle w:val="a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запрашиваемую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предъявляемыми требованиями.</w:t>
            </w:r>
          </w:p>
        </w:tc>
      </w:tr>
    </w:tbl>
    <w:p w14:paraId="2CF8179D" w14:textId="77777777" w:rsidR="00D512E1" w:rsidRDefault="00D512E1">
      <w:pPr>
        <w:sectPr w:rsidR="00D512E1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AEB3B5" w14:textId="77777777" w:rsidR="00D512E1" w:rsidRPr="00786827" w:rsidRDefault="00D512E1" w:rsidP="00D6426E">
      <w:pPr>
        <w:pStyle w:val="-2"/>
      </w:pPr>
      <w:bookmarkStart w:id="4" w:name="_Toc78885655"/>
      <w:bookmarkStart w:id="5" w:name="_Toc127814314"/>
      <w:r>
        <w:lastRenderedPageBreak/>
        <w:t>1</w:t>
      </w:r>
      <w:r w:rsidRPr="00D17132">
        <w:t>.</w:t>
      </w:r>
      <w:r>
        <w:t>3</w:t>
      </w:r>
      <w:r w:rsidRPr="00D17132">
        <w:t xml:space="preserve">. </w:t>
      </w:r>
      <w:r w:rsidRPr="00786827">
        <w:t>ТРЕБОВАНИЯ К СХЕМЕ ОЦЕНКИ</w:t>
      </w:r>
      <w:bookmarkEnd w:id="4"/>
      <w:bookmarkEnd w:id="5"/>
    </w:p>
    <w:p w14:paraId="7B33079C" w14:textId="320EB345" w:rsidR="00A9116F" w:rsidRPr="00D75A67" w:rsidRDefault="00D512E1" w:rsidP="00D75A67">
      <w:pPr>
        <w:pStyle w:val="aa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</w:t>
      </w:r>
      <w:r w:rsidR="00121822">
        <w:rPr>
          <w:rFonts w:ascii="Times New Roman" w:hAnsi="Times New Roman"/>
          <w:sz w:val="28"/>
          <w:szCs w:val="28"/>
          <w:lang w:val="ru-RU"/>
        </w:rPr>
        <w:t xml:space="preserve"> с отклонением не более 50%,</w:t>
      </w:r>
      <w:r w:rsidRPr="00786827">
        <w:rPr>
          <w:rFonts w:ascii="Times New Roman" w:hAnsi="Times New Roman"/>
          <w:sz w:val="28"/>
          <w:szCs w:val="28"/>
          <w:lang w:val="ru-RU"/>
        </w:rPr>
        <w:t xml:space="preserve"> определенных для каждого раздела компетенции в таблице №2.</w:t>
      </w:r>
      <w:r w:rsidR="00121822">
        <w:rPr>
          <w:rFonts w:ascii="Times New Roman" w:hAnsi="Times New Roman"/>
          <w:sz w:val="28"/>
          <w:szCs w:val="28"/>
          <w:lang w:val="ru-RU"/>
        </w:rPr>
        <w:t xml:space="preserve"> Общая сумма баллов не может превышать 100.</w:t>
      </w:r>
    </w:p>
    <w:p w14:paraId="75F70773" w14:textId="4BFFDEAF" w:rsidR="00D75A67" w:rsidRPr="00D75A67" w:rsidRDefault="00D75A67" w:rsidP="00D75A67">
      <w:pPr>
        <w:pStyle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1.3.1 </w:t>
      </w:r>
      <w:r w:rsidRPr="00A9116F">
        <w:rPr>
          <w:rFonts w:ascii="Times New Roman" w:hAnsi="Times New Roman"/>
          <w:sz w:val="28"/>
          <w:szCs w:val="28"/>
          <w:lang w:val="ru-RU"/>
        </w:rPr>
        <w:t>Матрица пересчета требований компетенции в критерии оценки (</w:t>
      </w:r>
      <w:r>
        <w:rPr>
          <w:rFonts w:ascii="Times New Roman" w:hAnsi="Times New Roman"/>
          <w:sz w:val="28"/>
          <w:szCs w:val="28"/>
          <w:lang w:val="ru-RU"/>
        </w:rPr>
        <w:t>обучающиеся школ</w:t>
      </w:r>
      <w:r w:rsidRPr="00A9116F">
        <w:rPr>
          <w:rFonts w:ascii="Times New Roman" w:hAnsi="Times New Roman"/>
          <w:sz w:val="28"/>
          <w:szCs w:val="28"/>
          <w:lang w:val="ru-RU"/>
        </w:rPr>
        <w:t>)</w:t>
      </w:r>
    </w:p>
    <w:p w14:paraId="20E5CFF9" w14:textId="0CF3E692" w:rsidR="00D75A67" w:rsidRDefault="00D75A67" w:rsidP="00D75A67">
      <w:pPr>
        <w:pStyle w:val="aa"/>
        <w:widowControl/>
        <w:spacing w:after="120" w:line="276" w:lineRule="auto"/>
        <w:ind w:firstLine="709"/>
        <w:jc w:val="right"/>
        <w:rPr>
          <w:rFonts w:ascii="Times New Roman" w:hAnsi="Times New Roman"/>
          <w:szCs w:val="28"/>
          <w:lang w:val="ru-RU"/>
        </w:rPr>
      </w:pPr>
      <w:r w:rsidRPr="00043B80">
        <w:rPr>
          <w:rFonts w:ascii="Times New Roman" w:hAnsi="Times New Roman"/>
          <w:bCs/>
          <w:iCs/>
          <w:szCs w:val="28"/>
          <w:lang w:val="ru-RU"/>
        </w:rPr>
        <w:t>Таблица №</w:t>
      </w:r>
      <w:r w:rsidR="00BA4CE9">
        <w:rPr>
          <w:rFonts w:ascii="Times New Roman" w:hAnsi="Times New Roman"/>
          <w:bCs/>
          <w:iCs/>
          <w:szCs w:val="28"/>
          <w:lang w:val="ru-RU"/>
        </w:rPr>
        <w:t xml:space="preserve"> 2</w:t>
      </w:r>
      <w:r w:rsidRPr="00043B80">
        <w:rPr>
          <w:rFonts w:ascii="Times New Roman" w:hAnsi="Times New Roman"/>
          <w:bCs/>
          <w:iCs/>
          <w:szCs w:val="28"/>
          <w:lang w:val="ru-RU"/>
        </w:rPr>
        <w:t xml:space="preserve">. </w:t>
      </w:r>
      <w:r w:rsidRPr="00043B80">
        <w:rPr>
          <w:rFonts w:ascii="Times New Roman" w:hAnsi="Times New Roman"/>
          <w:szCs w:val="28"/>
          <w:lang w:val="ru-RU"/>
        </w:rPr>
        <w:t>Матрица пересчета требований компетенции в критерии оценки</w:t>
      </w:r>
      <w:r>
        <w:rPr>
          <w:rFonts w:ascii="Times New Roman" w:hAnsi="Times New Roman"/>
          <w:szCs w:val="28"/>
          <w:lang w:val="ru-RU"/>
        </w:rPr>
        <w:t xml:space="preserve"> (обучающиеся школ)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83"/>
        <w:gridCol w:w="2803"/>
        <w:gridCol w:w="1863"/>
        <w:gridCol w:w="2126"/>
        <w:gridCol w:w="1418"/>
        <w:gridCol w:w="1417"/>
        <w:gridCol w:w="1418"/>
        <w:gridCol w:w="2232"/>
      </w:tblGrid>
      <w:tr w:rsidR="00D75A67" w:rsidRPr="004401EA" w14:paraId="3D0B38BA" w14:textId="77777777" w:rsidTr="00AD5C7D">
        <w:tc>
          <w:tcPr>
            <w:tcW w:w="12328" w:type="dxa"/>
            <w:gridSpan w:val="7"/>
            <w:shd w:val="clear" w:color="auto" w:fill="92D050"/>
            <w:vAlign w:val="center"/>
          </w:tcPr>
          <w:p w14:paraId="2B684D6A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  <w:t>Критерий / Модуль</w:t>
            </w:r>
          </w:p>
        </w:tc>
        <w:tc>
          <w:tcPr>
            <w:tcW w:w="2232" w:type="dxa"/>
            <w:vMerge w:val="restart"/>
            <w:shd w:val="clear" w:color="auto" w:fill="92D050"/>
            <w:vAlign w:val="center"/>
          </w:tcPr>
          <w:p w14:paraId="5B6E99B2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Итого баллов за раздел ТРЕБОВАНИЙ КОМПЕТЕНЦИИ</w:t>
            </w:r>
          </w:p>
        </w:tc>
      </w:tr>
      <w:tr w:rsidR="00D75A67" w:rsidRPr="004401EA" w14:paraId="5187F561" w14:textId="77777777" w:rsidTr="00AD5C7D">
        <w:tc>
          <w:tcPr>
            <w:tcW w:w="1283" w:type="dxa"/>
            <w:vMerge w:val="restart"/>
            <w:shd w:val="clear" w:color="auto" w:fill="92D050"/>
            <w:vAlign w:val="center"/>
          </w:tcPr>
          <w:p w14:paraId="728C0318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  <w:t xml:space="preserve">Разделы </w:t>
            </w:r>
          </w:p>
          <w:p w14:paraId="005FB386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  <w:t>ТРЕБО-</w:t>
            </w:r>
          </w:p>
          <w:p w14:paraId="7276BC45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 w:val="20"/>
                <w:szCs w:val="28"/>
                <w:lang w:val="ru-RU"/>
              </w:rPr>
              <w:t>ВАНИЙ КОМПЕ-ТЕНЦИИ</w:t>
            </w:r>
          </w:p>
        </w:tc>
        <w:tc>
          <w:tcPr>
            <w:tcW w:w="2803" w:type="dxa"/>
            <w:vAlign w:val="center"/>
          </w:tcPr>
          <w:p w14:paraId="5021A3CB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1863" w:type="dxa"/>
            <w:shd w:val="clear" w:color="auto" w:fill="BFBFBF" w:themeFill="background1" w:themeFillShade="BF"/>
          </w:tcPr>
          <w:p w14:paraId="35958D38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А</w:t>
            </w:r>
          </w:p>
          <w:p w14:paraId="45577B74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Анализ предметной области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827F060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Б</w:t>
            </w:r>
          </w:p>
          <w:p w14:paraId="3F3D678B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Моделирование, проектирование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1BA2314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В</w:t>
            </w:r>
          </w:p>
          <w:p w14:paraId="4CE0791A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Разработка</w:t>
            </w:r>
          </w:p>
          <w:p w14:paraId="5A92B52F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493DA4A4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Г</w:t>
            </w:r>
          </w:p>
          <w:p w14:paraId="5CE1F5E0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Тестирование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3A28B75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Д</w:t>
            </w:r>
          </w:p>
          <w:p w14:paraId="6DCCF5B9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Внедрение</w:t>
            </w:r>
          </w:p>
        </w:tc>
        <w:tc>
          <w:tcPr>
            <w:tcW w:w="2232" w:type="dxa"/>
            <w:vMerge/>
            <w:shd w:val="clear" w:color="auto" w:fill="92D050"/>
            <w:vAlign w:val="center"/>
          </w:tcPr>
          <w:p w14:paraId="6AFB9B76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  <w:tr w:rsidR="00D75A67" w:rsidRPr="004401EA" w14:paraId="6B2377DF" w14:textId="77777777" w:rsidTr="00AD5C7D">
        <w:tc>
          <w:tcPr>
            <w:tcW w:w="1283" w:type="dxa"/>
            <w:vMerge/>
            <w:shd w:val="clear" w:color="auto" w:fill="92D050"/>
            <w:vAlign w:val="center"/>
          </w:tcPr>
          <w:p w14:paraId="67DD5949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31B73790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  <w:p w14:paraId="5CDB5452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Работа с информацией </w:t>
            </w:r>
          </w:p>
        </w:tc>
        <w:tc>
          <w:tcPr>
            <w:tcW w:w="1863" w:type="dxa"/>
            <w:vAlign w:val="center"/>
          </w:tcPr>
          <w:p w14:paraId="653EB2CA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14:paraId="315DE9E4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7AE2A8FD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479F7F4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62A4A32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232" w:type="dxa"/>
            <w:vAlign w:val="center"/>
          </w:tcPr>
          <w:p w14:paraId="0F6D31FD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10</w:t>
            </w:r>
          </w:p>
        </w:tc>
      </w:tr>
      <w:tr w:rsidR="00D75A67" w:rsidRPr="004401EA" w14:paraId="163817A8" w14:textId="77777777" w:rsidTr="00AD5C7D">
        <w:tc>
          <w:tcPr>
            <w:tcW w:w="1283" w:type="dxa"/>
            <w:vMerge/>
            <w:shd w:val="clear" w:color="auto" w:fill="92D050"/>
            <w:vAlign w:val="center"/>
          </w:tcPr>
          <w:p w14:paraId="4ABA925C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728DA012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2</w:t>
            </w:r>
          </w:p>
          <w:p w14:paraId="3E42CBC6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Применение методов и инструментов моделирования и проектировании</w:t>
            </w:r>
          </w:p>
        </w:tc>
        <w:tc>
          <w:tcPr>
            <w:tcW w:w="1863" w:type="dxa"/>
            <w:vAlign w:val="center"/>
          </w:tcPr>
          <w:p w14:paraId="239040E0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14:paraId="701591F6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068D7A3D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C9730FA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4F3ED736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2232" w:type="dxa"/>
            <w:vAlign w:val="center"/>
          </w:tcPr>
          <w:p w14:paraId="38D31E24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10</w:t>
            </w:r>
          </w:p>
        </w:tc>
      </w:tr>
      <w:tr w:rsidR="00D75A67" w:rsidRPr="004401EA" w14:paraId="1807E053" w14:textId="77777777" w:rsidTr="00AD5C7D">
        <w:tc>
          <w:tcPr>
            <w:tcW w:w="1283" w:type="dxa"/>
            <w:vMerge/>
            <w:shd w:val="clear" w:color="auto" w:fill="92D050"/>
            <w:vAlign w:val="center"/>
          </w:tcPr>
          <w:p w14:paraId="00F053F0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1ED0D1BE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3</w:t>
            </w:r>
          </w:p>
          <w:p w14:paraId="4C0B184D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Использование промышленных сред разработки</w:t>
            </w:r>
          </w:p>
        </w:tc>
        <w:tc>
          <w:tcPr>
            <w:tcW w:w="1863" w:type="dxa"/>
            <w:vAlign w:val="center"/>
          </w:tcPr>
          <w:p w14:paraId="60B022BE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6031B03C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D42C623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35B80C79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70C35D30" w14:textId="41B0B133" w:rsidR="00D75A67" w:rsidRPr="004401EA" w:rsidRDefault="00AD5C7D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2232" w:type="dxa"/>
            <w:vAlign w:val="center"/>
          </w:tcPr>
          <w:p w14:paraId="11DAF579" w14:textId="298EE453" w:rsidR="00D75A67" w:rsidRPr="004401EA" w:rsidRDefault="00AD5C7D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35</w:t>
            </w:r>
          </w:p>
        </w:tc>
      </w:tr>
      <w:tr w:rsidR="00D75A67" w:rsidRPr="004401EA" w14:paraId="076CA71C" w14:textId="77777777" w:rsidTr="00AD5C7D">
        <w:tc>
          <w:tcPr>
            <w:tcW w:w="1283" w:type="dxa"/>
            <w:vMerge/>
            <w:shd w:val="clear" w:color="auto" w:fill="92D050"/>
            <w:vAlign w:val="center"/>
          </w:tcPr>
          <w:p w14:paraId="0135A0EE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016B7699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  <w:p w14:paraId="12B17E8A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Применение типовых решений автоматизации </w:t>
            </w: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br/>
              <w:t>бизнес-процессов</w:t>
            </w:r>
          </w:p>
        </w:tc>
        <w:tc>
          <w:tcPr>
            <w:tcW w:w="1863" w:type="dxa"/>
            <w:vAlign w:val="center"/>
          </w:tcPr>
          <w:p w14:paraId="3E502087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22FCA290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0F5436E" w14:textId="46982780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6C28B9FC" w14:textId="56304266" w:rsidR="00D75A67" w:rsidRPr="004401EA" w:rsidRDefault="00952DEF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7173EF61" w14:textId="3B763A8B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232" w:type="dxa"/>
            <w:vAlign w:val="center"/>
          </w:tcPr>
          <w:p w14:paraId="07B35FBE" w14:textId="37AEDD9F" w:rsidR="00D75A67" w:rsidRPr="004401EA" w:rsidRDefault="00952DEF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5</w:t>
            </w:r>
          </w:p>
        </w:tc>
      </w:tr>
      <w:tr w:rsidR="00D75A67" w:rsidRPr="004401EA" w14:paraId="6B6682A5" w14:textId="77777777" w:rsidTr="00AD5C7D">
        <w:tc>
          <w:tcPr>
            <w:tcW w:w="1283" w:type="dxa"/>
            <w:vMerge/>
            <w:shd w:val="clear" w:color="auto" w:fill="92D050"/>
            <w:vAlign w:val="center"/>
          </w:tcPr>
          <w:p w14:paraId="6E53A1A7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196D849F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5</w:t>
            </w:r>
          </w:p>
          <w:p w14:paraId="19859278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Организация работы  </w:t>
            </w:r>
          </w:p>
        </w:tc>
        <w:tc>
          <w:tcPr>
            <w:tcW w:w="1863" w:type="dxa"/>
            <w:vAlign w:val="center"/>
          </w:tcPr>
          <w:p w14:paraId="3450BCBE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186592E0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0BC06AA7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6FC842E2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70BADD79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2232" w:type="dxa"/>
            <w:vAlign w:val="center"/>
          </w:tcPr>
          <w:p w14:paraId="4BCF5115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en-US"/>
              </w:rPr>
              <w:t>10</w:t>
            </w:r>
          </w:p>
        </w:tc>
      </w:tr>
      <w:tr w:rsidR="00D75A67" w:rsidRPr="004401EA" w14:paraId="5940B5AC" w14:textId="77777777" w:rsidTr="00AD5C7D">
        <w:tc>
          <w:tcPr>
            <w:tcW w:w="1283" w:type="dxa"/>
            <w:vMerge/>
            <w:shd w:val="clear" w:color="auto" w:fill="92D050"/>
            <w:vAlign w:val="center"/>
          </w:tcPr>
          <w:p w14:paraId="56AEE2FC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0E46BEE2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6</w:t>
            </w:r>
          </w:p>
          <w:p w14:paraId="4B1595B4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Управление коммуникациями  </w:t>
            </w:r>
          </w:p>
        </w:tc>
        <w:tc>
          <w:tcPr>
            <w:tcW w:w="1863" w:type="dxa"/>
            <w:vAlign w:val="center"/>
          </w:tcPr>
          <w:p w14:paraId="161CFDAC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14:paraId="713C7CCF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388CFC6C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13BC9261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4448503B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2232" w:type="dxa"/>
            <w:vAlign w:val="center"/>
          </w:tcPr>
          <w:p w14:paraId="253ABBBB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en-US"/>
              </w:rPr>
              <w:t>10</w:t>
            </w:r>
          </w:p>
        </w:tc>
      </w:tr>
      <w:tr w:rsidR="00D75A67" w:rsidRPr="004401EA" w14:paraId="398928AD" w14:textId="77777777" w:rsidTr="00AD5C7D">
        <w:tc>
          <w:tcPr>
            <w:tcW w:w="4086" w:type="dxa"/>
            <w:gridSpan w:val="2"/>
            <w:shd w:val="clear" w:color="auto" w:fill="92D050"/>
            <w:vAlign w:val="center"/>
          </w:tcPr>
          <w:p w14:paraId="22865EEE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  <w:t>за критерий/модуль</w:t>
            </w:r>
          </w:p>
        </w:tc>
        <w:tc>
          <w:tcPr>
            <w:tcW w:w="1863" w:type="dxa"/>
            <w:vAlign w:val="center"/>
          </w:tcPr>
          <w:p w14:paraId="17F482F7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15</w:t>
            </w:r>
          </w:p>
        </w:tc>
        <w:tc>
          <w:tcPr>
            <w:tcW w:w="2126" w:type="dxa"/>
            <w:vAlign w:val="center"/>
          </w:tcPr>
          <w:p w14:paraId="1A51018B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szCs w:val="28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30B4F3BC" w14:textId="0FAEF921" w:rsidR="00D75A67" w:rsidRPr="004401EA" w:rsidRDefault="00952DEF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30</w:t>
            </w:r>
          </w:p>
        </w:tc>
        <w:tc>
          <w:tcPr>
            <w:tcW w:w="1417" w:type="dxa"/>
            <w:vAlign w:val="center"/>
          </w:tcPr>
          <w:p w14:paraId="28F73CA7" w14:textId="28DA2D0F" w:rsidR="00D75A67" w:rsidRPr="004401EA" w:rsidRDefault="00952DEF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10</w:t>
            </w:r>
          </w:p>
        </w:tc>
        <w:tc>
          <w:tcPr>
            <w:tcW w:w="1418" w:type="dxa"/>
            <w:vAlign w:val="center"/>
          </w:tcPr>
          <w:p w14:paraId="2FDEA5D7" w14:textId="77777777" w:rsidR="00D75A67" w:rsidRPr="004401EA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15</w:t>
            </w:r>
          </w:p>
        </w:tc>
        <w:tc>
          <w:tcPr>
            <w:tcW w:w="2232" w:type="dxa"/>
            <w:vAlign w:val="center"/>
          </w:tcPr>
          <w:p w14:paraId="0B8CF469" w14:textId="77777777" w:rsidR="00D75A67" w:rsidRPr="00882836" w:rsidRDefault="00D75A67" w:rsidP="00AD5C7D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882836">
              <w:rPr>
                <w:rFonts w:ascii="Times New Roman" w:hAnsi="Times New Roman"/>
                <w:b/>
                <w:szCs w:val="28"/>
                <w:lang w:val="ru-RU"/>
              </w:rPr>
              <w:t>80</w:t>
            </w:r>
          </w:p>
        </w:tc>
      </w:tr>
    </w:tbl>
    <w:p w14:paraId="546E8A8F" w14:textId="26894544" w:rsidR="00D75A67" w:rsidRDefault="00D75A67">
      <w:pPr>
        <w:sectPr w:rsidR="00D75A67" w:rsidSect="0012182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2FC67D32" w14:textId="77777777" w:rsidR="00D512E1" w:rsidRPr="00D6426E" w:rsidRDefault="00D512E1" w:rsidP="00D6426E">
      <w:pPr>
        <w:pStyle w:val="-2"/>
      </w:pPr>
      <w:bookmarkStart w:id="6" w:name="_Toc127814315"/>
      <w:r w:rsidRPr="00D6426E">
        <w:lastRenderedPageBreak/>
        <w:t>1.4. СПЕЦИФИКАЦИЯ ОЦЕНКИ КОМПЕТЕНЦИИ</w:t>
      </w:r>
      <w:bookmarkEnd w:id="6"/>
    </w:p>
    <w:p w14:paraId="6CBDBA8F" w14:textId="40C6AF66" w:rsidR="00D512E1" w:rsidRDefault="00D512E1" w:rsidP="00D512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</w:t>
      </w:r>
      <w:r w:rsidR="00BA4CE9">
        <w:rPr>
          <w:rFonts w:ascii="Times New Roman" w:hAnsi="Times New Roman" w:cs="Times New Roman"/>
          <w:sz w:val="28"/>
          <w:szCs w:val="28"/>
        </w:rPr>
        <w:t xml:space="preserve"> 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5AAE028" w14:textId="553113E5" w:rsidR="00D512E1" w:rsidRPr="003A099C" w:rsidRDefault="00D512E1" w:rsidP="00D512E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099C">
        <w:rPr>
          <w:rFonts w:ascii="Times New Roman" w:hAnsi="Times New Roman" w:cs="Times New Roman"/>
          <w:iCs/>
          <w:sz w:val="24"/>
          <w:szCs w:val="24"/>
        </w:rPr>
        <w:t>Таблица №</w:t>
      </w:r>
      <w:r w:rsidR="00BA4CE9">
        <w:rPr>
          <w:rFonts w:ascii="Times New Roman" w:hAnsi="Times New Roman" w:cs="Times New Roman"/>
          <w:iCs/>
          <w:sz w:val="24"/>
          <w:szCs w:val="24"/>
        </w:rPr>
        <w:t xml:space="preserve"> 3</w:t>
      </w:r>
      <w:r w:rsidRPr="003A099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A099C">
        <w:rPr>
          <w:rFonts w:ascii="Times New Roman" w:hAnsi="Times New Roman" w:cs="Times New Roman"/>
          <w:bCs/>
          <w:sz w:val="24"/>
          <w:szCs w:val="24"/>
        </w:rPr>
        <w:t>Оценка конкурсного задания</w:t>
      </w:r>
    </w:p>
    <w:tbl>
      <w:tblPr>
        <w:tblStyle w:val="a4"/>
        <w:tblW w:w="5382" w:type="pct"/>
        <w:tblInd w:w="-714" w:type="dxa"/>
        <w:tblLook w:val="04A0" w:firstRow="1" w:lastRow="0" w:firstColumn="1" w:lastColumn="0" w:noHBand="0" w:noVBand="1"/>
      </w:tblPr>
      <w:tblGrid>
        <w:gridCol w:w="851"/>
        <w:gridCol w:w="3259"/>
        <w:gridCol w:w="5949"/>
      </w:tblGrid>
      <w:tr w:rsidR="00D512E1" w:rsidRPr="009D04EE" w14:paraId="3E7DEDC8" w14:textId="77777777" w:rsidTr="00A94ACD">
        <w:tc>
          <w:tcPr>
            <w:tcW w:w="2043" w:type="pct"/>
            <w:gridSpan w:val="2"/>
            <w:shd w:val="clear" w:color="auto" w:fill="92D050"/>
          </w:tcPr>
          <w:p w14:paraId="47664110" w14:textId="77777777" w:rsidR="00D512E1" w:rsidRPr="009753A8" w:rsidRDefault="002C5895" w:rsidP="000E0B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Модули</w:t>
            </w:r>
          </w:p>
        </w:tc>
        <w:tc>
          <w:tcPr>
            <w:tcW w:w="2957" w:type="pct"/>
            <w:shd w:val="clear" w:color="auto" w:fill="92D050"/>
          </w:tcPr>
          <w:p w14:paraId="38DAD72F" w14:textId="77777777" w:rsidR="00D512E1" w:rsidRPr="009753A8" w:rsidRDefault="00D512E1" w:rsidP="000E0B7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753A8">
              <w:rPr>
                <w:b/>
                <w:color w:val="FFFFFF" w:themeColor="background1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F6340" w:rsidRPr="009D04EE" w14:paraId="2C5DA1BE" w14:textId="77777777" w:rsidTr="00A94ACD">
        <w:tc>
          <w:tcPr>
            <w:tcW w:w="423" w:type="pct"/>
            <w:shd w:val="clear" w:color="auto" w:fill="92D050"/>
            <w:vAlign w:val="center"/>
          </w:tcPr>
          <w:p w14:paraId="0017E4FB" w14:textId="77777777" w:rsidR="008F6340" w:rsidRPr="004401EA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620" w:type="pct"/>
            <w:shd w:val="clear" w:color="auto" w:fill="FFFFFF" w:themeFill="background1"/>
            <w:vAlign w:val="center"/>
          </w:tcPr>
          <w:p w14:paraId="2FB82410" w14:textId="77777777" w:rsidR="008F6340" w:rsidRPr="00882836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2836">
              <w:rPr>
                <w:rFonts w:ascii="Times New Roman" w:hAnsi="Times New Roman"/>
                <w:szCs w:val="24"/>
                <w:lang w:val="ru-RU"/>
              </w:rPr>
              <w:t>А</w:t>
            </w:r>
          </w:p>
          <w:p w14:paraId="464C3A1A" w14:textId="77777777" w:rsidR="008F6340" w:rsidRPr="00882836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2836">
              <w:rPr>
                <w:rFonts w:ascii="Times New Roman" w:hAnsi="Times New Roman"/>
                <w:szCs w:val="24"/>
                <w:lang w:val="ru-RU"/>
              </w:rPr>
              <w:t>Анализ предметной области</w:t>
            </w:r>
          </w:p>
        </w:tc>
        <w:tc>
          <w:tcPr>
            <w:tcW w:w="2957" w:type="pct"/>
            <w:shd w:val="clear" w:color="auto" w:fill="auto"/>
          </w:tcPr>
          <w:p w14:paraId="755DD913" w14:textId="77777777" w:rsidR="008F6340" w:rsidRPr="00D952AB" w:rsidRDefault="00833363" w:rsidP="007D2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умение </w:t>
            </w:r>
            <w:r w:rsidRPr="00833363">
              <w:rPr>
                <w:sz w:val="24"/>
                <w:szCs w:val="24"/>
              </w:rPr>
              <w:t xml:space="preserve">общаться с заказчиками, экспертами, членами команды «на одном с </w:t>
            </w:r>
            <w:proofErr w:type="gramStart"/>
            <w:r w:rsidRPr="00833363">
              <w:rPr>
                <w:sz w:val="24"/>
                <w:szCs w:val="24"/>
              </w:rPr>
              <w:t>ними  языке</w:t>
            </w:r>
            <w:proofErr w:type="gramEnd"/>
            <w:r w:rsidRPr="00833363">
              <w:rPr>
                <w:sz w:val="24"/>
                <w:szCs w:val="24"/>
              </w:rPr>
              <w:t>»; задавать вопросы;</w:t>
            </w:r>
            <w:r>
              <w:rPr>
                <w:sz w:val="24"/>
                <w:szCs w:val="24"/>
              </w:rPr>
              <w:t xml:space="preserve"> </w:t>
            </w:r>
            <w:r w:rsidRPr="00833363">
              <w:rPr>
                <w:sz w:val="24"/>
                <w:szCs w:val="24"/>
              </w:rPr>
              <w:t>представлять запрашиваемую информацию в соответствии с предъявляемыми требованиями</w:t>
            </w:r>
            <w:r w:rsidR="00D952AB">
              <w:rPr>
                <w:sz w:val="24"/>
                <w:szCs w:val="24"/>
              </w:rPr>
              <w:t xml:space="preserve">, также </w:t>
            </w:r>
            <w:r w:rsidR="007D2BB6" w:rsidRPr="007D2BB6">
              <w:rPr>
                <w:sz w:val="24"/>
                <w:szCs w:val="24"/>
              </w:rPr>
              <w:t>умение анализировать документы</w:t>
            </w:r>
            <w:r w:rsidR="007D2BB6" w:rsidRPr="007D2BB6">
              <w:rPr>
                <w:color w:val="000000"/>
                <w:sz w:val="24"/>
                <w:szCs w:val="24"/>
              </w:rPr>
              <w:t xml:space="preserve"> и иные источники информации; восполнять факты в условиях недостатка информации на основании профессионального суждения; </w:t>
            </w:r>
            <w:r w:rsidR="007D2BB6" w:rsidRPr="007D0054">
              <w:rPr>
                <w:color w:val="000000"/>
                <w:sz w:val="24"/>
                <w:szCs w:val="24"/>
              </w:rPr>
              <w:t>сопоставля</w:t>
            </w:r>
            <w:r w:rsidR="007D2BB6">
              <w:rPr>
                <w:color w:val="000000"/>
                <w:sz w:val="24"/>
                <w:szCs w:val="24"/>
              </w:rPr>
              <w:t>ть факты и делать выводы.</w:t>
            </w:r>
          </w:p>
        </w:tc>
      </w:tr>
      <w:tr w:rsidR="008F6340" w:rsidRPr="009D04EE" w14:paraId="50A4872D" w14:textId="77777777" w:rsidTr="00A94ACD">
        <w:tc>
          <w:tcPr>
            <w:tcW w:w="423" w:type="pct"/>
            <w:shd w:val="clear" w:color="auto" w:fill="92D050"/>
            <w:vAlign w:val="center"/>
          </w:tcPr>
          <w:p w14:paraId="1F12C8F9" w14:textId="77777777" w:rsidR="008F6340" w:rsidRPr="004401EA" w:rsidRDefault="008F6340" w:rsidP="007E2F86">
            <w:pPr>
              <w:spacing w:before="60" w:after="60"/>
              <w:jc w:val="center"/>
              <w:rPr>
                <w:szCs w:val="28"/>
              </w:rPr>
            </w:pPr>
            <w:r w:rsidRPr="004401EA">
              <w:rPr>
                <w:szCs w:val="28"/>
              </w:rPr>
              <w:t>2</w:t>
            </w:r>
          </w:p>
        </w:tc>
        <w:tc>
          <w:tcPr>
            <w:tcW w:w="1620" w:type="pct"/>
            <w:shd w:val="clear" w:color="auto" w:fill="FFFFFF" w:themeFill="background1"/>
            <w:vAlign w:val="center"/>
          </w:tcPr>
          <w:p w14:paraId="2EB4AEDB" w14:textId="77777777" w:rsidR="008F6340" w:rsidRPr="00882836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2836">
              <w:rPr>
                <w:rFonts w:ascii="Times New Roman" w:hAnsi="Times New Roman"/>
                <w:szCs w:val="24"/>
                <w:lang w:val="ru-RU"/>
              </w:rPr>
              <w:t>Б</w:t>
            </w:r>
          </w:p>
          <w:p w14:paraId="64A4DC73" w14:textId="77777777" w:rsidR="008F6340" w:rsidRPr="00882836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2836">
              <w:rPr>
                <w:rFonts w:ascii="Times New Roman" w:hAnsi="Times New Roman"/>
                <w:szCs w:val="24"/>
                <w:lang w:val="ru-RU"/>
              </w:rPr>
              <w:t>Моделирование, проектирование</w:t>
            </w:r>
          </w:p>
        </w:tc>
        <w:tc>
          <w:tcPr>
            <w:tcW w:w="2957" w:type="pct"/>
            <w:shd w:val="clear" w:color="auto" w:fill="auto"/>
          </w:tcPr>
          <w:p w14:paraId="23AA2044" w14:textId="77777777" w:rsidR="008F6340" w:rsidRPr="007D2BB6" w:rsidRDefault="007D2BB6" w:rsidP="007D2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jc w:val="both"/>
              <w:rPr>
                <w:color w:val="000000"/>
                <w:sz w:val="24"/>
                <w:szCs w:val="24"/>
              </w:rPr>
            </w:pPr>
            <w:r w:rsidRPr="007D2BB6">
              <w:rPr>
                <w:sz w:val="24"/>
                <w:szCs w:val="24"/>
              </w:rPr>
              <w:t xml:space="preserve">Оценивается умение </w:t>
            </w:r>
            <w:r w:rsidRPr="007D2BB6">
              <w:rPr>
                <w:color w:val="000000"/>
                <w:sz w:val="24"/>
                <w:szCs w:val="24"/>
              </w:rPr>
              <w:t>проектировать бизнес-процессы с учетом требований и особенностей их использования; проектировать системы на основе различных диаграмм, описания объектов и взаимосвязей;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D2BB6">
              <w:rPr>
                <w:color w:val="000000"/>
                <w:sz w:val="24"/>
                <w:szCs w:val="24"/>
              </w:rPr>
              <w:t>формулировать требования к ИТ-инфраструктуре; проектировать интерфейсы/механизмы взаимодействия с пользователем;</w:t>
            </w:r>
            <w:r>
              <w:rPr>
                <w:color w:val="000000"/>
                <w:sz w:val="24"/>
                <w:szCs w:val="24"/>
              </w:rPr>
              <w:t xml:space="preserve"> проектировать основы систем безопасности и контроля.</w:t>
            </w:r>
          </w:p>
        </w:tc>
      </w:tr>
      <w:tr w:rsidR="008F6340" w:rsidRPr="009D04EE" w14:paraId="2BFA8FDA" w14:textId="77777777" w:rsidTr="00A94ACD">
        <w:tc>
          <w:tcPr>
            <w:tcW w:w="423" w:type="pct"/>
            <w:shd w:val="clear" w:color="auto" w:fill="92D050"/>
            <w:vAlign w:val="center"/>
          </w:tcPr>
          <w:p w14:paraId="52E2A535" w14:textId="77777777" w:rsidR="008F6340" w:rsidRPr="004401EA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3</w:t>
            </w:r>
          </w:p>
        </w:tc>
        <w:tc>
          <w:tcPr>
            <w:tcW w:w="1620" w:type="pct"/>
            <w:shd w:val="clear" w:color="auto" w:fill="FFFFFF" w:themeFill="background1"/>
            <w:vAlign w:val="center"/>
          </w:tcPr>
          <w:p w14:paraId="5BE8D69E" w14:textId="77777777" w:rsidR="008F6340" w:rsidRPr="00882836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2836">
              <w:rPr>
                <w:rFonts w:ascii="Times New Roman" w:hAnsi="Times New Roman"/>
                <w:szCs w:val="24"/>
                <w:lang w:val="ru-RU"/>
              </w:rPr>
              <w:t>В</w:t>
            </w:r>
          </w:p>
          <w:p w14:paraId="0E7E489D" w14:textId="77777777" w:rsidR="008F6340" w:rsidRPr="00882836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2836">
              <w:rPr>
                <w:rFonts w:ascii="Times New Roman" w:hAnsi="Times New Roman"/>
                <w:szCs w:val="24"/>
                <w:lang w:val="ru-RU"/>
              </w:rPr>
              <w:t>Разработка</w:t>
            </w:r>
          </w:p>
        </w:tc>
        <w:tc>
          <w:tcPr>
            <w:tcW w:w="2957" w:type="pct"/>
            <w:shd w:val="clear" w:color="auto" w:fill="auto"/>
          </w:tcPr>
          <w:p w14:paraId="1DB46104" w14:textId="77777777" w:rsidR="008F6340" w:rsidRPr="003E4CB1" w:rsidRDefault="007D2BB6" w:rsidP="003E4CB1">
            <w:pPr>
              <w:spacing w:before="60" w:afterLines="60" w:after="144"/>
              <w:jc w:val="both"/>
              <w:rPr>
                <w:color w:val="000000"/>
                <w:sz w:val="24"/>
                <w:szCs w:val="24"/>
              </w:rPr>
            </w:pPr>
            <w:r w:rsidRPr="003E4CB1">
              <w:rPr>
                <w:sz w:val="24"/>
                <w:szCs w:val="24"/>
              </w:rPr>
              <w:t xml:space="preserve">Оценивается </w:t>
            </w:r>
            <w:r w:rsidRPr="003E4CB1">
              <w:rPr>
                <w:color w:val="000000"/>
                <w:sz w:val="24"/>
                <w:szCs w:val="24"/>
              </w:rPr>
              <w:t>реализация и модификация систем автоматизации бизнес-процессов в соответствии с техническими требованиями; разработка мобильных, десктопных приложений, способных функционировать в качестве веб-сервиса;</w:t>
            </w:r>
            <w:r w:rsidR="00E840E1" w:rsidRPr="003E4CB1">
              <w:rPr>
                <w:color w:val="000000"/>
                <w:sz w:val="24"/>
                <w:szCs w:val="24"/>
              </w:rPr>
              <w:t xml:space="preserve"> </w:t>
            </w:r>
            <w:r w:rsidRPr="003E4CB1">
              <w:rPr>
                <w:color w:val="000000"/>
                <w:sz w:val="24"/>
                <w:szCs w:val="24"/>
              </w:rPr>
              <w:t>интеграци</w:t>
            </w:r>
            <w:r w:rsidR="00E840E1" w:rsidRPr="003E4CB1">
              <w:rPr>
                <w:color w:val="000000"/>
                <w:sz w:val="24"/>
                <w:szCs w:val="24"/>
              </w:rPr>
              <w:t>я</w:t>
            </w:r>
            <w:r w:rsidRPr="003E4CB1">
              <w:rPr>
                <w:color w:val="000000"/>
                <w:sz w:val="24"/>
                <w:szCs w:val="24"/>
              </w:rPr>
              <w:t xml:space="preserve"> бизнес-приложений</w:t>
            </w:r>
            <w:r w:rsidR="003E4CB1">
              <w:rPr>
                <w:color w:val="000000"/>
                <w:sz w:val="24"/>
                <w:szCs w:val="24"/>
              </w:rPr>
              <w:t>;</w:t>
            </w:r>
            <w:r w:rsidR="003E4CB1" w:rsidRPr="008C0E36">
              <w:rPr>
                <w:color w:val="000000"/>
                <w:sz w:val="24"/>
                <w:szCs w:val="24"/>
              </w:rPr>
              <w:t xml:space="preserve"> обеспечение сопровождени</w:t>
            </w:r>
            <w:r w:rsidR="003E4CB1">
              <w:rPr>
                <w:color w:val="000000"/>
                <w:sz w:val="24"/>
                <w:szCs w:val="24"/>
              </w:rPr>
              <w:t>я</w:t>
            </w:r>
            <w:r w:rsidR="003E4CB1" w:rsidRPr="008C0E36">
              <w:rPr>
                <w:color w:val="000000"/>
                <w:sz w:val="24"/>
                <w:szCs w:val="24"/>
              </w:rPr>
              <w:t xml:space="preserve"> и обслуживан</w:t>
            </w:r>
            <w:r w:rsidR="003E4CB1">
              <w:rPr>
                <w:color w:val="000000"/>
                <w:sz w:val="24"/>
                <w:szCs w:val="24"/>
              </w:rPr>
              <w:t>ие</w:t>
            </w:r>
            <w:r w:rsidR="003E4CB1" w:rsidRPr="008C0E36">
              <w:rPr>
                <w:color w:val="000000"/>
                <w:sz w:val="24"/>
                <w:szCs w:val="24"/>
              </w:rPr>
              <w:t xml:space="preserve"> бизнес-приложений</w:t>
            </w:r>
            <w:r w:rsidRPr="003E4CB1">
              <w:rPr>
                <w:color w:val="000000"/>
                <w:sz w:val="24"/>
                <w:szCs w:val="24"/>
              </w:rPr>
              <w:t>;</w:t>
            </w:r>
            <w:r w:rsidR="008C0E36" w:rsidRPr="003E4CB1">
              <w:rPr>
                <w:color w:val="000000"/>
                <w:sz w:val="24"/>
                <w:szCs w:val="24"/>
              </w:rPr>
              <w:t xml:space="preserve"> </w:t>
            </w:r>
            <w:r w:rsidR="003E4CB1" w:rsidRPr="003E4CB1">
              <w:rPr>
                <w:color w:val="000000"/>
                <w:sz w:val="24"/>
                <w:szCs w:val="24"/>
              </w:rPr>
              <w:t>принцип</w:t>
            </w:r>
            <w:r w:rsidR="003E4CB1">
              <w:rPr>
                <w:color w:val="000000"/>
                <w:sz w:val="24"/>
                <w:szCs w:val="24"/>
              </w:rPr>
              <w:t>ов</w:t>
            </w:r>
            <w:r w:rsidR="003E4CB1" w:rsidRPr="003E4CB1">
              <w:rPr>
                <w:color w:val="000000"/>
                <w:sz w:val="24"/>
                <w:szCs w:val="24"/>
              </w:rPr>
              <w:t xml:space="preserve"> и стандарт</w:t>
            </w:r>
            <w:r w:rsidR="003E4CB1">
              <w:rPr>
                <w:color w:val="000000"/>
                <w:sz w:val="24"/>
                <w:szCs w:val="24"/>
              </w:rPr>
              <w:t>ов</w:t>
            </w:r>
            <w:r w:rsidR="003E4CB1" w:rsidRPr="003E4CB1">
              <w:rPr>
                <w:color w:val="000000"/>
                <w:sz w:val="24"/>
                <w:szCs w:val="24"/>
              </w:rPr>
              <w:t xml:space="preserve"> работы с типовыми программами в процессе их модификации;</w:t>
            </w:r>
            <w:r w:rsidR="003E4CB1">
              <w:rPr>
                <w:color w:val="000000"/>
                <w:sz w:val="24"/>
                <w:szCs w:val="24"/>
              </w:rPr>
              <w:t xml:space="preserve"> важность обеспечения сопровождения приложений, разработанных на базе типовых решений. Также оценивается соблюдение регламентов при реализации профессиональных проектов, умение </w:t>
            </w:r>
            <w:r w:rsidR="003E4CB1" w:rsidRPr="003E4CB1">
              <w:rPr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  <w:r w:rsidR="003E4CB1">
              <w:rPr>
                <w:color w:val="000000"/>
                <w:sz w:val="24"/>
                <w:szCs w:val="24"/>
              </w:rPr>
              <w:t xml:space="preserve"> </w:t>
            </w:r>
            <w:r w:rsidR="003E4CB1" w:rsidRPr="003E4CB1">
              <w:rPr>
                <w:color w:val="000000"/>
                <w:sz w:val="24"/>
                <w:szCs w:val="24"/>
              </w:rPr>
              <w:t>осуществл</w:t>
            </w:r>
            <w:r w:rsidR="003E4CB1">
              <w:rPr>
                <w:color w:val="000000"/>
                <w:sz w:val="24"/>
                <w:szCs w:val="24"/>
              </w:rPr>
              <w:t>ение</w:t>
            </w:r>
            <w:r w:rsidR="003E4CB1" w:rsidRPr="003E4CB1">
              <w:rPr>
                <w:color w:val="000000"/>
                <w:sz w:val="24"/>
                <w:szCs w:val="24"/>
              </w:rPr>
              <w:t xml:space="preserve"> подготовк</w:t>
            </w:r>
            <w:r w:rsidR="003E4CB1">
              <w:rPr>
                <w:color w:val="000000"/>
                <w:sz w:val="24"/>
                <w:szCs w:val="24"/>
              </w:rPr>
              <w:t>и</w:t>
            </w:r>
            <w:r w:rsidR="003E4CB1" w:rsidRPr="003E4CB1">
              <w:rPr>
                <w:color w:val="000000"/>
                <w:sz w:val="24"/>
                <w:szCs w:val="24"/>
              </w:rPr>
              <w:t xml:space="preserve"> разработанной системы к поставке в соответствии с требованиями клиента.</w:t>
            </w:r>
          </w:p>
        </w:tc>
      </w:tr>
      <w:tr w:rsidR="008F6340" w:rsidRPr="009D04EE" w14:paraId="16EDF3D3" w14:textId="77777777" w:rsidTr="00A94ACD">
        <w:tc>
          <w:tcPr>
            <w:tcW w:w="423" w:type="pct"/>
            <w:shd w:val="clear" w:color="auto" w:fill="92D050"/>
            <w:vAlign w:val="center"/>
          </w:tcPr>
          <w:p w14:paraId="466D56EA" w14:textId="77777777" w:rsidR="008F6340" w:rsidRPr="007E2F86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</w:tc>
        <w:tc>
          <w:tcPr>
            <w:tcW w:w="1620" w:type="pct"/>
            <w:shd w:val="clear" w:color="auto" w:fill="FFFFFF" w:themeFill="background1"/>
            <w:vAlign w:val="center"/>
          </w:tcPr>
          <w:p w14:paraId="6BAC3C1A" w14:textId="77777777" w:rsidR="008F6340" w:rsidRPr="00882836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2836">
              <w:rPr>
                <w:rFonts w:ascii="Times New Roman" w:hAnsi="Times New Roman"/>
                <w:szCs w:val="24"/>
                <w:lang w:val="ru-RU"/>
              </w:rPr>
              <w:t>Г</w:t>
            </w:r>
          </w:p>
          <w:p w14:paraId="498A9D44" w14:textId="77777777" w:rsidR="008F6340" w:rsidRPr="00882836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2836">
              <w:rPr>
                <w:rFonts w:ascii="Times New Roman" w:hAnsi="Times New Roman"/>
                <w:szCs w:val="24"/>
                <w:lang w:val="ru-RU"/>
              </w:rPr>
              <w:t>Тестирование</w:t>
            </w:r>
          </w:p>
        </w:tc>
        <w:tc>
          <w:tcPr>
            <w:tcW w:w="2957" w:type="pct"/>
            <w:shd w:val="clear" w:color="auto" w:fill="auto"/>
          </w:tcPr>
          <w:p w14:paraId="65C0223A" w14:textId="77777777" w:rsidR="008F6340" w:rsidRPr="009D04EE" w:rsidRDefault="00E12E31" w:rsidP="00AE609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Оценивается умение </w:t>
            </w:r>
            <w:r w:rsidR="00E840E1">
              <w:rPr>
                <w:color w:val="000000"/>
                <w:sz w:val="24"/>
                <w:szCs w:val="24"/>
              </w:rPr>
              <w:t xml:space="preserve">применять методы и инструменты отладки и тестирования </w:t>
            </w:r>
            <w:r w:rsidR="00825E20">
              <w:rPr>
                <w:color w:val="000000"/>
                <w:sz w:val="24"/>
                <w:szCs w:val="24"/>
              </w:rPr>
              <w:t xml:space="preserve">приложений </w:t>
            </w:r>
            <w:r w:rsidR="00E840E1">
              <w:rPr>
                <w:color w:val="000000"/>
                <w:sz w:val="24"/>
                <w:szCs w:val="24"/>
              </w:rPr>
              <w:t>для устранения ошибок</w:t>
            </w:r>
            <w:r w:rsidR="00825E20">
              <w:rPr>
                <w:color w:val="000000"/>
                <w:sz w:val="24"/>
                <w:szCs w:val="24"/>
              </w:rPr>
              <w:t>.</w:t>
            </w:r>
          </w:p>
        </w:tc>
      </w:tr>
      <w:tr w:rsidR="008F6340" w:rsidRPr="009D04EE" w14:paraId="528FFF18" w14:textId="77777777" w:rsidTr="00A94ACD">
        <w:tc>
          <w:tcPr>
            <w:tcW w:w="423" w:type="pct"/>
            <w:shd w:val="clear" w:color="auto" w:fill="92D050"/>
            <w:vAlign w:val="center"/>
          </w:tcPr>
          <w:p w14:paraId="41AF9695" w14:textId="77777777" w:rsidR="008F6340" w:rsidRPr="004401EA" w:rsidRDefault="008F6340" w:rsidP="007E2F86">
            <w:pPr>
              <w:spacing w:before="60" w:after="60"/>
              <w:jc w:val="center"/>
              <w:rPr>
                <w:szCs w:val="28"/>
              </w:rPr>
            </w:pPr>
            <w:r w:rsidRPr="004401EA">
              <w:rPr>
                <w:szCs w:val="28"/>
              </w:rPr>
              <w:t>5</w:t>
            </w:r>
          </w:p>
        </w:tc>
        <w:tc>
          <w:tcPr>
            <w:tcW w:w="1620" w:type="pct"/>
            <w:shd w:val="clear" w:color="auto" w:fill="FFFFFF" w:themeFill="background1"/>
            <w:vAlign w:val="center"/>
          </w:tcPr>
          <w:p w14:paraId="08309D10" w14:textId="77777777" w:rsidR="008F6340" w:rsidRPr="00882836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2836">
              <w:rPr>
                <w:rFonts w:ascii="Times New Roman" w:hAnsi="Times New Roman"/>
                <w:szCs w:val="24"/>
                <w:lang w:val="ru-RU"/>
              </w:rPr>
              <w:t>Д</w:t>
            </w:r>
          </w:p>
          <w:p w14:paraId="4C061480" w14:textId="77777777" w:rsidR="008F6340" w:rsidRPr="00882836" w:rsidRDefault="008F6340" w:rsidP="007E2F8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82836">
              <w:rPr>
                <w:rFonts w:ascii="Times New Roman" w:hAnsi="Times New Roman"/>
                <w:szCs w:val="24"/>
                <w:lang w:val="ru-RU"/>
              </w:rPr>
              <w:t>Внедрение</w:t>
            </w:r>
          </w:p>
        </w:tc>
        <w:tc>
          <w:tcPr>
            <w:tcW w:w="2957" w:type="pct"/>
            <w:shd w:val="clear" w:color="auto" w:fill="auto"/>
          </w:tcPr>
          <w:p w14:paraId="204D5A5A" w14:textId="77777777" w:rsidR="008F6340" w:rsidRPr="00E937A1" w:rsidRDefault="00250504" w:rsidP="00E93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Оценивается умение </w:t>
            </w:r>
            <w:r w:rsidRPr="00250504">
              <w:rPr>
                <w:color w:val="000000"/>
                <w:sz w:val="24"/>
                <w:szCs w:val="24"/>
              </w:rPr>
              <w:t xml:space="preserve">проводить кастомизацию типового решения пользовательскими средствами (без программирования); </w:t>
            </w:r>
            <w:r>
              <w:rPr>
                <w:color w:val="000000"/>
                <w:sz w:val="24"/>
                <w:szCs w:val="24"/>
              </w:rPr>
              <w:t xml:space="preserve">работать с документацией; проводить модификацию (кастомизацию) типового </w:t>
            </w:r>
            <w:r>
              <w:rPr>
                <w:color w:val="000000"/>
                <w:sz w:val="24"/>
                <w:szCs w:val="24"/>
              </w:rPr>
              <w:lastRenderedPageBreak/>
              <w:t>решения с учетом необходимости последующего сопровождения и дальнейшего развития информационной системы;</w:t>
            </w:r>
            <w:r w:rsidR="00E937A1">
              <w:rPr>
                <w:color w:val="000000"/>
                <w:sz w:val="24"/>
                <w:szCs w:val="24"/>
              </w:rPr>
              <w:t xml:space="preserve"> умение о</w:t>
            </w:r>
            <w:r w:rsidRPr="002E404B">
              <w:rPr>
                <w:color w:val="000000"/>
                <w:sz w:val="24"/>
                <w:szCs w:val="24"/>
              </w:rPr>
              <w:t>существлять подготовку разработанной системы к поставке в соот</w:t>
            </w:r>
            <w:r>
              <w:rPr>
                <w:color w:val="000000"/>
                <w:sz w:val="24"/>
                <w:szCs w:val="24"/>
              </w:rPr>
              <w:t>ветствии с требованиями клиента</w:t>
            </w:r>
            <w:r w:rsidR="00E937A1">
              <w:rPr>
                <w:color w:val="000000"/>
                <w:sz w:val="24"/>
                <w:szCs w:val="24"/>
              </w:rPr>
              <w:t xml:space="preserve">, также </w:t>
            </w:r>
            <w:r>
              <w:rPr>
                <w:color w:val="000000"/>
                <w:sz w:val="24"/>
                <w:szCs w:val="24"/>
              </w:rPr>
              <w:t>принципы письменной и устной деловой коммуникации</w:t>
            </w:r>
          </w:p>
        </w:tc>
      </w:tr>
    </w:tbl>
    <w:p w14:paraId="793A11BC" w14:textId="77777777" w:rsidR="00D512E1" w:rsidRDefault="00D512E1" w:rsidP="00D512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74737" w14:textId="77777777" w:rsidR="00D512E1" w:rsidRPr="00D6426E" w:rsidRDefault="00D512E1" w:rsidP="00D6426E">
      <w:pPr>
        <w:pStyle w:val="-2"/>
      </w:pPr>
      <w:bookmarkStart w:id="7" w:name="_Toc127814316"/>
      <w:r w:rsidRPr="00D6426E">
        <w:t>1.5. КОНКУРСНОЕ ЗАДАНИЕ</w:t>
      </w:r>
      <w:bookmarkEnd w:id="7"/>
    </w:p>
    <w:p w14:paraId="4F03F4CD" w14:textId="09D7D31A" w:rsidR="001A58FA" w:rsidRPr="008D4498" w:rsidRDefault="00D512E1" w:rsidP="001A58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98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="001A58FA">
        <w:rPr>
          <w:rFonts w:ascii="Times New Roman" w:hAnsi="Times New Roman" w:cs="Times New Roman"/>
          <w:sz w:val="28"/>
          <w:szCs w:val="28"/>
        </w:rPr>
        <w:t xml:space="preserve"> </w:t>
      </w:r>
      <w:r w:rsidR="00694E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6095">
        <w:rPr>
          <w:rFonts w:ascii="Times New Roman" w:hAnsi="Times New Roman" w:cs="Times New Roman"/>
          <w:sz w:val="28"/>
          <w:szCs w:val="28"/>
        </w:rPr>
        <w:t xml:space="preserve">запросом </w:t>
      </w:r>
      <w:r w:rsidR="0054502D">
        <w:rPr>
          <w:rFonts w:ascii="Times New Roman" w:hAnsi="Times New Roman" w:cs="Times New Roman"/>
          <w:sz w:val="28"/>
          <w:szCs w:val="28"/>
        </w:rPr>
        <w:t>работодателя составляет</w:t>
      </w:r>
      <w:r w:rsidR="002F4A4F">
        <w:rPr>
          <w:rFonts w:ascii="Times New Roman" w:hAnsi="Times New Roman" w:cs="Times New Roman"/>
          <w:sz w:val="28"/>
          <w:szCs w:val="28"/>
        </w:rPr>
        <w:t xml:space="preserve"> </w:t>
      </w:r>
      <w:r w:rsidR="0054502D">
        <w:rPr>
          <w:rFonts w:ascii="Times New Roman" w:hAnsi="Times New Roman" w:cs="Times New Roman"/>
          <w:sz w:val="28"/>
          <w:szCs w:val="28"/>
        </w:rPr>
        <w:t xml:space="preserve">10 часов </w:t>
      </w:r>
      <w:r w:rsidR="002F4A4F">
        <w:rPr>
          <w:rFonts w:ascii="Times New Roman" w:hAnsi="Times New Roman" w:cs="Times New Roman"/>
          <w:sz w:val="28"/>
          <w:szCs w:val="28"/>
        </w:rPr>
        <w:t>для обучающихся школ</w:t>
      </w:r>
      <w:r w:rsidR="00290AB3">
        <w:rPr>
          <w:rFonts w:ascii="Times New Roman" w:hAnsi="Times New Roman" w:cs="Times New Roman"/>
          <w:sz w:val="28"/>
          <w:szCs w:val="28"/>
        </w:rPr>
        <w:t>.</w:t>
      </w:r>
      <w:r w:rsidR="001A58FA">
        <w:rPr>
          <w:rFonts w:ascii="Times New Roman" w:hAnsi="Times New Roman" w:cs="Times New Roman"/>
          <w:sz w:val="28"/>
          <w:szCs w:val="28"/>
        </w:rPr>
        <w:t xml:space="preserve"> Количество конкурсных дней </w:t>
      </w:r>
      <w:r w:rsidR="0054502D">
        <w:rPr>
          <w:rFonts w:ascii="Times New Roman" w:hAnsi="Times New Roman" w:cs="Times New Roman"/>
          <w:sz w:val="28"/>
          <w:szCs w:val="28"/>
        </w:rPr>
        <w:t>-</w:t>
      </w:r>
      <w:r w:rsidR="002F4A4F">
        <w:rPr>
          <w:rFonts w:ascii="Times New Roman" w:hAnsi="Times New Roman" w:cs="Times New Roman"/>
          <w:sz w:val="28"/>
          <w:szCs w:val="28"/>
        </w:rPr>
        <w:t xml:space="preserve"> 2</w:t>
      </w:r>
      <w:r w:rsidR="001A58FA">
        <w:rPr>
          <w:rFonts w:ascii="Times New Roman" w:hAnsi="Times New Roman" w:cs="Times New Roman"/>
          <w:sz w:val="28"/>
          <w:szCs w:val="28"/>
        </w:rPr>
        <w:t>.</w:t>
      </w:r>
    </w:p>
    <w:p w14:paraId="65D344EC" w14:textId="77777777" w:rsidR="00D512E1" w:rsidRDefault="00D512E1" w:rsidP="00D512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проводиться через практическое выполнение Конкурсного задания.</w:t>
      </w:r>
    </w:p>
    <w:p w14:paraId="7507F383" w14:textId="77777777" w:rsidR="00D512E1" w:rsidRDefault="00D512E1" w:rsidP="00D512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5EA5D" w14:textId="77777777" w:rsidR="00D512E1" w:rsidRDefault="00D512E1" w:rsidP="00000837">
      <w:pPr>
        <w:pStyle w:val="-2"/>
        <w:outlineLvl w:val="2"/>
      </w:pPr>
      <w:bookmarkStart w:id="8" w:name="_Toc127814317"/>
      <w:r w:rsidRPr="00F35F4F">
        <w:t xml:space="preserve">1.5.1. </w:t>
      </w:r>
      <w:r>
        <w:t>Разработка конкурсного задания</w:t>
      </w:r>
      <w:bookmarkEnd w:id="8"/>
      <w:r>
        <w:t xml:space="preserve"> </w:t>
      </w:r>
    </w:p>
    <w:p w14:paraId="5CCCE2B3" w14:textId="522249C3" w:rsidR="00307C20" w:rsidRDefault="00D512E1" w:rsidP="007820A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</w:t>
      </w:r>
      <w:r w:rsidR="002F4A4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соревнования в 2023 году состоит из 5 модулей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разработанны</w:t>
      </w:r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44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Управления цифровой трансформации АО ОЭЗ ППТ «</w:t>
      </w:r>
      <w:proofErr w:type="spellStart"/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Алабуга</w:t>
      </w:r>
      <w:proofErr w:type="spellEnd"/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 экспертным сообществом</w:t>
      </w:r>
      <w:r w:rsidR="0054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конкурсного задания применяются 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автоматизации бизнес-процессов</w:t>
      </w:r>
      <w:r w:rsidR="00545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внедренные в компании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на выполнение задания и </w:t>
      </w:r>
      <w:r w:rsidR="00545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(</w:t>
      </w:r>
      <w:r w:rsidR="00307C20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по аспектам</w:t>
      </w:r>
      <w:r w:rsidR="005450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7C20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1A5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 и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</w:t>
      </w:r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</w:t>
      </w:r>
      <w:r w:rsidR="0078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07C20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21E2F7" w14:textId="77777777" w:rsidR="00AE6095" w:rsidRDefault="001A58FA" w:rsidP="00D512E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 представлена в Приложении 2.</w:t>
      </w:r>
    </w:p>
    <w:p w14:paraId="1E0CF3D3" w14:textId="77777777" w:rsidR="00B05C74" w:rsidRDefault="001A58FA" w:rsidP="000261A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5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– в Приложении 1. </w:t>
      </w:r>
    </w:p>
    <w:p w14:paraId="71F2B42D" w14:textId="3209BA36" w:rsidR="00E47A0F" w:rsidRPr="00BA50BC" w:rsidRDefault="00E47A0F" w:rsidP="00E47A0F">
      <w:pPr>
        <w:widowControl w:val="0"/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A50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</w:t>
      </w:r>
      <w:r w:rsidR="00BA4C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</w:t>
      </w:r>
    </w:p>
    <w:p w14:paraId="06F709FA" w14:textId="77777777" w:rsidR="00E47A0F" w:rsidRPr="00BA50BC" w:rsidRDefault="00E47A0F" w:rsidP="00E47A0F">
      <w:pPr>
        <w:widowControl w:val="0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3686"/>
        <w:gridCol w:w="2410"/>
        <w:gridCol w:w="2126"/>
        <w:gridCol w:w="1559"/>
        <w:gridCol w:w="1559"/>
        <w:gridCol w:w="1276"/>
      </w:tblGrid>
      <w:tr w:rsidR="00E47A0F" w:rsidRPr="00BC0123" w14:paraId="77E8DD43" w14:textId="77777777" w:rsidTr="004F6703">
        <w:trPr>
          <w:trHeight w:val="11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763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RANGE!A1"/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Обобщенная трудовая функция</w:t>
            </w:r>
            <w:bookmarkEnd w:id="9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A51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7BC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9DFD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A9FB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Константа/</w:t>
            </w:r>
            <w:proofErr w:type="spellStart"/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EF6F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25C" w14:textId="77777777" w:rsidR="00E47A0F" w:rsidRPr="00BC0123" w:rsidRDefault="00E47A0F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</w:p>
        </w:tc>
      </w:tr>
      <w:tr w:rsidR="009B1487" w:rsidRPr="00BC0123" w14:paraId="17FFA10A" w14:textId="77777777" w:rsidTr="0054502D">
        <w:trPr>
          <w:trHeight w:val="37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D5C3C" w14:textId="77777777" w:rsidR="009B1487" w:rsidRPr="00BC0123" w:rsidRDefault="009B148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Концептуально-логическое проектирование Системы и сопровождение разработанных проектных решений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3E3D" w14:textId="77777777" w:rsidR="009B1487" w:rsidRPr="00BC0123" w:rsidRDefault="009B148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требований к Системе и проектных решений по Системе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89F33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355036BA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06.022 «Системный аналитик», </w:t>
            </w:r>
          </w:p>
          <w:p w14:paraId="6150572F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Министерства труда и социальной защиты РФ 28.10.2014 № 809н"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934" w14:textId="77777777" w:rsidR="009B1487" w:rsidRPr="00BC0123" w:rsidRDefault="009B1487" w:rsidP="005D4426">
            <w:pPr>
              <w:pStyle w:val="aa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C0123">
              <w:rPr>
                <w:rFonts w:ascii="Times New Roman" w:hAnsi="Times New Roman"/>
                <w:szCs w:val="24"/>
                <w:lang w:val="ru-RU" w:eastAsia="ru-RU"/>
              </w:rPr>
              <w:t xml:space="preserve">Модуль </w:t>
            </w:r>
            <w:r w:rsidRPr="00BC0123">
              <w:rPr>
                <w:rFonts w:ascii="Times New Roman" w:hAnsi="Times New Roman"/>
                <w:szCs w:val="24"/>
                <w:lang w:val="ru-RU"/>
              </w:rPr>
              <w:t>А</w:t>
            </w:r>
          </w:p>
          <w:p w14:paraId="07F575A6" w14:textId="77777777" w:rsidR="009B1487" w:rsidRPr="00BC0123" w:rsidRDefault="009B1487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hAnsi="Times New Roman" w:cs="Times New Roman"/>
                <w:sz w:val="24"/>
                <w:szCs w:val="24"/>
              </w:rPr>
              <w:t>Анализ предметной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80A" w14:textId="77777777" w:rsidR="009B1487" w:rsidRPr="00BC0123" w:rsidRDefault="009B1487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6450" w14:textId="77777777" w:rsidR="009B1487" w:rsidRPr="00BC0123" w:rsidRDefault="009B1487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ИЛ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347E" w14:textId="521DAF3D" w:rsidR="009B1487" w:rsidRPr="00BC0123" w:rsidRDefault="009B1487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B1487" w:rsidRPr="00BC0123" w14:paraId="03F4AC53" w14:textId="77777777" w:rsidTr="0054502D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D1B940" w14:textId="77777777" w:rsidR="009B1487" w:rsidRPr="00BC0123" w:rsidRDefault="009B148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A411" w14:textId="77777777" w:rsidR="009B1487" w:rsidRPr="00BC0123" w:rsidRDefault="009B148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обследования текущей ситуации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EF585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DC4E3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6FC94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47183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8DD3" w14:textId="77777777" w:rsidR="009B1487" w:rsidRPr="00BC0123" w:rsidRDefault="009B1487" w:rsidP="005D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87" w:rsidRPr="00BC0123" w14:paraId="4674C49E" w14:textId="77777777" w:rsidTr="0054502D">
        <w:trPr>
          <w:trHeight w:val="274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3A95E" w14:textId="77777777" w:rsidR="009B1487" w:rsidRPr="00BC0123" w:rsidRDefault="009B148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6459" w14:textId="77777777" w:rsidR="009B1487" w:rsidRPr="00BC0123" w:rsidRDefault="009B148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Концептуально-логическое проектирование Системы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78511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8DC1B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0C61C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CF2E4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030C" w14:textId="77777777" w:rsidR="009B1487" w:rsidRPr="00BC0123" w:rsidRDefault="009B1487" w:rsidP="005D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87" w:rsidRPr="00BC0123" w14:paraId="1CC0A790" w14:textId="77777777" w:rsidTr="0054502D">
        <w:trPr>
          <w:trHeight w:val="2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7B266" w14:textId="77777777" w:rsidR="009B1487" w:rsidRPr="00BC0123" w:rsidRDefault="009B148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проектирования Системы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B418" w14:textId="77777777" w:rsidR="009B1487" w:rsidRPr="00BC0123" w:rsidRDefault="009B148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исходных данных для проектирования Системы из установленных при обследовании предметной области, объекта автоматизации, ИТ-инфраструктуры и ИТ-ландшафта (далее – обследование текущей ситуации) источников информации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0C9AD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D593DE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670F5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84184" w14:textId="77777777" w:rsidR="009B1487" w:rsidRPr="00BC0123" w:rsidRDefault="009B1487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64EF9" w14:textId="77777777" w:rsidR="009B1487" w:rsidRPr="00BC0123" w:rsidRDefault="009B1487" w:rsidP="005D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A0F" w:rsidRPr="00BC0123" w14:paraId="3E8AC9DB" w14:textId="77777777" w:rsidTr="005D4426">
        <w:trPr>
          <w:trHeight w:val="9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F197" w14:textId="77777777" w:rsidR="00E47A0F" w:rsidRPr="00BC0123" w:rsidRDefault="00E47A0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проектирование Системы и сопровождение разработанных проектных решений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031F" w14:textId="77777777" w:rsidR="00E47A0F" w:rsidRPr="00BC0123" w:rsidRDefault="00E47A0F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Логическое проектирование Системы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49B13A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7120C660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06.022 «Системный аналитик», </w:t>
            </w:r>
          </w:p>
          <w:p w14:paraId="11673595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Министерства труда и социальной защиты РФ 28.10.2014 № 809н"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4D67" w14:textId="77777777" w:rsidR="00E47A0F" w:rsidRPr="00BC0123" w:rsidRDefault="00E47A0F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Б – </w:t>
            </w:r>
            <w:r w:rsidR="00CA76CD" w:rsidRPr="00BC0123">
              <w:rPr>
                <w:rFonts w:ascii="Times New Roman" w:hAnsi="Times New Roman" w:cs="Times New Roman"/>
                <w:sz w:val="24"/>
                <w:szCs w:val="24"/>
              </w:rPr>
              <w:t>Моделирование, проектирование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BB5" w14:textId="77777777" w:rsidR="00E47A0F" w:rsidRPr="00BC0123" w:rsidRDefault="00E47A0F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7693" w14:textId="77777777" w:rsidR="00E47A0F" w:rsidRPr="00BC0123" w:rsidRDefault="00E47A0F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ИЛ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CB9A" w14:textId="68692643" w:rsidR="00E47A0F" w:rsidRPr="00BC0123" w:rsidRDefault="00882836" w:rsidP="005D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7A0F" w:rsidRPr="00BC0123" w14:paraId="76948320" w14:textId="77777777" w:rsidTr="0054502D">
        <w:trPr>
          <w:trHeight w:val="99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BA96" w14:textId="77777777" w:rsidR="00E47A0F" w:rsidRPr="00BC0123" w:rsidRDefault="00E47A0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F923" w14:textId="77777777" w:rsidR="00E47A0F" w:rsidRPr="00BC0123" w:rsidRDefault="00E47A0F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технических (включающих детали реализации) решений по Системе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9C3E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B8E9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99F0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A0571E" w14:textId="77777777" w:rsidR="00E47A0F" w:rsidRPr="00BC0123" w:rsidRDefault="00E47A0F" w:rsidP="00E47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E5F4" w14:textId="77777777" w:rsidR="00E47A0F" w:rsidRPr="00BC0123" w:rsidRDefault="00E47A0F" w:rsidP="00E4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B7" w:rsidRPr="00BC0123" w14:paraId="005B108E" w14:textId="77777777" w:rsidTr="004F6703">
        <w:trPr>
          <w:trHeight w:val="562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5963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и отладка программного кода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0110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Формализация и алгоритмизация поставленных задач для разработки программного кода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AF9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"Профессиональный стандарт</w:t>
            </w:r>
          </w:p>
          <w:p w14:paraId="732ABA14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06.001 Программист,</w:t>
            </w:r>
          </w:p>
          <w:p w14:paraId="4931998F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Минтруда России №558н от 20.07.2022"</w:t>
            </w:r>
          </w:p>
          <w:p w14:paraId="0EDCEC60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E828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 – Разработка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12BB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85B8" w14:textId="77777777" w:rsidR="004F51B7" w:rsidRPr="00BC0123" w:rsidRDefault="004F51B7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ИЛ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25C" w14:textId="558B0216" w:rsidR="004F51B7" w:rsidRPr="00BC0123" w:rsidRDefault="00882836" w:rsidP="004F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1B7" w:rsidRPr="00BC0123" w14:paraId="1D27F6DD" w14:textId="77777777" w:rsidTr="0054502D">
        <w:trPr>
          <w:trHeight w:val="70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840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DFB9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795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DD8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295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EA3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9B41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B7" w:rsidRPr="00BC0123" w14:paraId="70612919" w14:textId="77777777" w:rsidTr="0054502D">
        <w:trPr>
          <w:trHeight w:val="702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6457E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B802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отладка программного кода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F845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5D37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BAE8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2B66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CF16" w14:textId="77777777" w:rsidR="004F51B7" w:rsidRPr="00BC0123" w:rsidRDefault="004F51B7" w:rsidP="004B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B7" w:rsidRPr="00BC0123" w14:paraId="23BE211A" w14:textId="77777777" w:rsidTr="0054502D">
        <w:trPr>
          <w:trHeight w:val="702"/>
        </w:trPr>
        <w:tc>
          <w:tcPr>
            <w:tcW w:w="228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2A76E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и рефакторинг кода программного обеспечения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10D5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сборки однородных программных модулей в программный проект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8AE79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A0B6E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572FF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7A2D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EC83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B7" w:rsidRPr="00BC0123" w14:paraId="7745A5A2" w14:textId="77777777" w:rsidTr="005D4426">
        <w:trPr>
          <w:trHeight w:val="1380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F2C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04D2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прототипов ИС на базе типовой ИС в рамках выполнения работ по созданию (модификации) и сопровождению ИС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453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14721DB2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06.015 «Специалист по информационным системам», </w:t>
            </w:r>
          </w:p>
          <w:p w14:paraId="78E9EB76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Министерства труда и социальной защиты Российской Федерации №896н от 18.11.2014"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F7BE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 – Разработка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00D2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7F76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ИЛ 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9F6B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B7" w:rsidRPr="00BC0123" w14:paraId="3DA771BE" w14:textId="77777777" w:rsidTr="0054502D">
        <w:trPr>
          <w:trHeight w:val="138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28EB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9CF5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программного кода ИС в рамках выполнения работ по созданию (модификации) и сопровождению ИС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37D3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64CF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13CC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2E3D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8553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B7" w:rsidRPr="00BC0123" w14:paraId="28DCBDA0" w14:textId="77777777" w:rsidTr="0054502D">
        <w:trPr>
          <w:trHeight w:val="138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36B23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0F74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бизнес-процессов заказчика ИС к возможностям ИС в рамках проекта создания (модификации) ИС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7CB01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3B491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2D1ED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543B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81AE7" w14:textId="77777777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B7" w:rsidRPr="00BC0123" w14:paraId="05D6030B" w14:textId="77777777" w:rsidTr="00DD26CF">
        <w:trPr>
          <w:trHeight w:val="6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7552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тестовых данных и выполнение тестовых процедур ПО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E97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задания на тестирование ПО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6ED4F5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67ECAFD1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06.004 Специалист по тестированию в области информационных технологий, </w:t>
            </w:r>
          </w:p>
          <w:p w14:paraId="7E21C594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Минтруда России №531н от 02.09.2021"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A5CB1B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Г – Тестирование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6DACE4" w14:textId="77777777" w:rsidR="004F51B7" w:rsidRPr="00BC0123" w:rsidRDefault="00DD26CF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18E77D3" w14:textId="214FCA33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ИЛ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10E" w14:textId="6B1CD0C1" w:rsidR="004F51B7" w:rsidRPr="00BC0123" w:rsidRDefault="00952DEF" w:rsidP="00DD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F51B7" w:rsidRPr="00BC0123" w14:paraId="5D7B9E27" w14:textId="77777777" w:rsidTr="0054502D">
        <w:trPr>
          <w:trHeight w:val="66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F5F03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E1C3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тестовых данных в соответствии с заданием на тестирование ПО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DDD06E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91D697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E23566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1E275C07" w14:textId="77777777" w:rsidR="004F51B7" w:rsidRPr="00BC0123" w:rsidRDefault="004F51B7" w:rsidP="004F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24771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B7" w:rsidRPr="00BC0123" w14:paraId="0D86211F" w14:textId="77777777" w:rsidTr="0054502D">
        <w:trPr>
          <w:trHeight w:val="66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31C8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A9E9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процесса тестирования ПО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2AD6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0965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1D44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9C8EAD" w14:textId="77777777" w:rsidR="004F51B7" w:rsidRPr="00BC0123" w:rsidRDefault="004F51B7" w:rsidP="004F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A3593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B7" w:rsidRPr="00BC0123" w14:paraId="32B62A64" w14:textId="77777777" w:rsidTr="0054502D">
        <w:trPr>
          <w:trHeight w:val="330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15822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тестовых случаев, проведение тестирования ПО и исследование результатов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0132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и описание тестовых случаев для выполнения процесса тестирования ПО, включая разработку </w:t>
            </w:r>
            <w:proofErr w:type="spellStart"/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автотестов</w:t>
            </w:r>
            <w:proofErr w:type="spellEnd"/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2DA3EB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75F65685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06.004 Специалист по тестированию в области информационных технологий, </w:t>
            </w:r>
          </w:p>
          <w:p w14:paraId="06621897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Минтруда России №531н от 02.09.2021"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561E76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Г – Тестирование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DB8B42" w14:textId="77777777" w:rsidR="004F51B7" w:rsidRPr="00BC0123" w:rsidRDefault="00DD26CF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</w:tcPr>
          <w:p w14:paraId="177A1628" w14:textId="1BB66BB4" w:rsidR="004F51B7" w:rsidRPr="00BC0123" w:rsidRDefault="004F51B7" w:rsidP="004F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ИЛ 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0B254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B7" w:rsidRPr="00BC0123" w14:paraId="05193865" w14:textId="77777777" w:rsidTr="0054502D">
        <w:trPr>
          <w:trHeight w:val="330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0B0F" w14:textId="77777777" w:rsidR="004F51B7" w:rsidRPr="00BC0123" w:rsidRDefault="004F51B7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F1ED" w14:textId="77777777" w:rsidR="004F51B7" w:rsidRPr="00BC0123" w:rsidRDefault="004F51B7" w:rsidP="00F57D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работоспособности ПО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E2C5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78F4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1D3B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A52C30" w14:textId="77777777" w:rsidR="004F51B7" w:rsidRPr="00BC0123" w:rsidRDefault="004F51B7" w:rsidP="004F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F96A" w14:textId="77777777" w:rsidR="004F51B7" w:rsidRPr="00BC0123" w:rsidRDefault="004F51B7" w:rsidP="004F5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CF" w:rsidRPr="00BC0123" w14:paraId="24AC323B" w14:textId="77777777" w:rsidTr="000A4ACF">
        <w:trPr>
          <w:trHeight w:val="34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9528D9" w14:textId="77777777" w:rsidR="000A4ACF" w:rsidRPr="00BC0123" w:rsidRDefault="000A4AC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4CE279" w14:textId="77777777" w:rsidR="000A4ACF" w:rsidRPr="00BC0123" w:rsidRDefault="000A4AC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пользовательской документации к ИС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D66" w14:textId="77777777" w:rsidR="000A4ACF" w:rsidRPr="00BC0123" w:rsidRDefault="000A4ACF" w:rsidP="00E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0B6F7C32" w14:textId="77777777" w:rsidR="000A4ACF" w:rsidRPr="00BC0123" w:rsidRDefault="000A4ACF" w:rsidP="00E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06.015 «Специалист по информационным системам», </w:t>
            </w:r>
          </w:p>
          <w:p w14:paraId="4EFC5158" w14:textId="77777777" w:rsidR="000A4ACF" w:rsidRPr="00BC0123" w:rsidRDefault="000A4ACF" w:rsidP="00E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Министерства труда и социальной защиты Российской Федерации №896н от 18.11.2014"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8C3D" w14:textId="77777777" w:rsidR="000A4ACF" w:rsidRPr="00BC0123" w:rsidRDefault="000A4ACF" w:rsidP="00E2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Д – </w:t>
            </w:r>
            <w:r w:rsidRPr="00BC0123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CFE3" w14:textId="77777777" w:rsidR="000A4ACF" w:rsidRPr="00BC0123" w:rsidRDefault="000A4ACF" w:rsidP="00E2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4F521" w14:textId="5D530209" w:rsidR="000A4ACF" w:rsidRPr="00BC0123" w:rsidRDefault="000A4ACF" w:rsidP="00E2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ИЛ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DFA2" w14:textId="2B36B38D" w:rsidR="000A4ACF" w:rsidRPr="00BC0123" w:rsidRDefault="000A4ACF" w:rsidP="000A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A4ACF" w:rsidRPr="00BC0123" w14:paraId="73767B70" w14:textId="77777777" w:rsidTr="00F57D34">
        <w:trPr>
          <w:trHeight w:val="19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B5E1" w14:textId="77777777" w:rsidR="000A4ACF" w:rsidRPr="00BC0123" w:rsidRDefault="000A4AC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сопровождение проектирования Системы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7EA2" w14:textId="77777777" w:rsidR="000A4ACF" w:rsidRPr="00BC0123" w:rsidRDefault="000A4AC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проектной и эксплуатационной документации в рамках обследования текущей ситуации, проектирования и сдачи-приемки Системы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FD78" w14:textId="77777777" w:rsidR="000A4ACF" w:rsidRPr="00BC0123" w:rsidRDefault="000A4ACF" w:rsidP="00F1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3FBFBEA8" w14:textId="77777777" w:rsidR="000A4ACF" w:rsidRPr="00BC0123" w:rsidRDefault="000A4ACF" w:rsidP="00F1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06.022 «Системный аналитик», </w:t>
            </w:r>
          </w:p>
          <w:p w14:paraId="3A02199C" w14:textId="77777777" w:rsidR="000A4ACF" w:rsidRPr="00BC0123" w:rsidRDefault="000A4ACF" w:rsidP="00F1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Министерства труда и социальной защиты РФ 28.10.2014 № 809н"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42B2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9C61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F680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6E5C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ACF" w:rsidRPr="00BC0123" w14:paraId="304919F8" w14:textId="77777777" w:rsidTr="00F57D34">
        <w:trPr>
          <w:trHeight w:val="196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647C" w14:textId="77777777" w:rsidR="000A4ACF" w:rsidRPr="00F125A8" w:rsidRDefault="000A4AC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обработкой запросов в области ИТ сотрудников, клиентов и партнеров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B8FF" w14:textId="77777777" w:rsidR="000A4ACF" w:rsidRPr="00F125A8" w:rsidRDefault="000A4ACF" w:rsidP="00F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обработкой запросов в области ИТ сотрудников, клиентов и партнеров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E136" w14:textId="77777777" w:rsidR="000A4ACF" w:rsidRPr="00F125A8" w:rsidRDefault="000A4ACF" w:rsidP="00F1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"Профессиональный стандарт </w:t>
            </w:r>
          </w:p>
          <w:p w14:paraId="5FA28E89" w14:textId="77777777" w:rsidR="000A4ACF" w:rsidRPr="00F125A8" w:rsidRDefault="000A4ACF" w:rsidP="00F1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06.014 Менеджер по информационным технологиям, </w:t>
            </w:r>
          </w:p>
          <w:p w14:paraId="7A430744" w14:textId="77777777" w:rsidR="000A4ACF" w:rsidRPr="00BC0123" w:rsidRDefault="000A4ACF" w:rsidP="00F12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 Минтруда России №588н от 30.09.2021"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AB250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79596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4BF9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956F1" w14:textId="77777777" w:rsidR="000A4ACF" w:rsidRPr="00BC0123" w:rsidRDefault="000A4ACF" w:rsidP="00F1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75FE54" w14:textId="77777777" w:rsidR="001A58FA" w:rsidRDefault="001A58FA" w:rsidP="00E47A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AE868" w14:textId="77777777" w:rsidR="00E47A0F" w:rsidRDefault="00E47A0F" w:rsidP="00D512E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2BC6A" w14:textId="77777777" w:rsidR="00E47A0F" w:rsidRDefault="00E47A0F" w:rsidP="00D512E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7A0F" w:rsidSect="00E47A0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523183B" w14:textId="77777777" w:rsidR="00D35308" w:rsidRPr="00343241" w:rsidRDefault="00D35308" w:rsidP="00000837">
      <w:pPr>
        <w:pStyle w:val="3"/>
        <w:rPr>
          <w:rFonts w:ascii="Times New Roman" w:hAnsi="Times New Roman" w:cs="Times New Roman"/>
          <w:sz w:val="28"/>
          <w:szCs w:val="24"/>
          <w:lang w:val="ru-RU"/>
        </w:rPr>
      </w:pPr>
      <w:r w:rsidRPr="00343241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1.5.2. Структура модулей конкурсного задания </w:t>
      </w:r>
    </w:p>
    <w:p w14:paraId="6E6574A9" w14:textId="77777777" w:rsidR="000261AE" w:rsidRDefault="000261AE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конкурсного задания </w:t>
      </w:r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оборудованы техническим и программным обеспечением, согласно Инфраструктурному листу, инструментом разработки информационной системы является технологическая платформа 1</w:t>
      </w:r>
      <w:proofErr w:type="gramStart"/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>С:Предприятие</w:t>
      </w:r>
      <w:proofErr w:type="gramEnd"/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C8509A">
        <w:rPr>
          <w:rFonts w:ascii="Times New Roman" w:eastAsia="Times New Roman" w:hAnsi="Times New Roman" w:cs="Times New Roman"/>
          <w:sz w:val="28"/>
          <w:szCs w:val="28"/>
          <w:lang w:eastAsia="ru-RU"/>
        </w:rPr>
        <w:t>3.23.</w:t>
      </w:r>
    </w:p>
    <w:p w14:paraId="45396072" w14:textId="0874AADD" w:rsidR="00F01CF5" w:rsidRDefault="001A58FA" w:rsidP="00BF0CF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Интернет</w:t>
      </w:r>
      <w:r w:rsidR="00F01C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работы над конкурсным заданием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важным элементом реалистичности </w:t>
      </w:r>
      <w:r w:rsidR="0039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="00F0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рабочих местах установлен</w:t>
      </w:r>
      <w:r w:rsidR="00F0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доступа, который регулируется «белым списком», </w:t>
      </w:r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систему </w:t>
      </w:r>
      <w:r w:rsidR="008E1BAE" w:rsidRP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="008E1B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>:ИТС</w:t>
      </w:r>
      <w:proofErr w:type="gramEnd"/>
      <w:r w:rsidR="0039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выполнения задания по обмену данными с мессенджером Телеграмм будет открыт доступ к мессенджеру с целью проведения тестирования.</w:t>
      </w:r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01CF5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любыми целями запрещается использовать сетевые диски, мессенджеры, социальные сети, </w:t>
      </w:r>
      <w:r w:rsidR="00F0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почтовые сервисы, </w:t>
      </w:r>
      <w:r w:rsidR="00F01CF5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любые иные Интернет-ресурсы.</w:t>
      </w:r>
    </w:p>
    <w:p w14:paraId="4535C25E" w14:textId="4183C247" w:rsidR="005044E9" w:rsidRDefault="005044E9" w:rsidP="00BF0CF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="008D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«Предметная область»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C10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описания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организации: производима</w:t>
      </w:r>
      <w:r w:rsidR="008E1B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продукция, основные и вспомогательные бизнес-процессы, планы, уровень автоматизации, перечень проблем, требующих решения. </w:t>
      </w:r>
    </w:p>
    <w:p w14:paraId="3A6E5888" w14:textId="77777777" w:rsid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71EB7" w14:textId="77777777" w:rsidR="00D35308" w:rsidRPr="00CB2C66" w:rsidRDefault="00D35308" w:rsidP="00CB2C66">
      <w:pPr>
        <w:pStyle w:val="4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B2C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Модуль А. Анализ предметной области</w:t>
      </w:r>
    </w:p>
    <w:p w14:paraId="61722CFE" w14:textId="27EB54E2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в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на выполнение модуля – </w:t>
      </w:r>
      <w:r w:rsidR="004D40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bookmarkStart w:id="10" w:name="_GoBack"/>
      <w:bookmarkEnd w:id="10"/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34F64B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99C46" w14:textId="08C7D854" w:rsidR="001F181B" w:rsidRDefault="00F81678" w:rsidP="00FD3E4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6131B9" w:rsidRPr="00FD3E4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131B9" w:rsidRPr="00FD3E49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 участник </w:t>
      </w:r>
      <w:r w:rsidR="00F01CF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получает и </w:t>
      </w:r>
      <w:r w:rsidR="006131B9" w:rsidRPr="00FD3E49">
        <w:rPr>
          <w:rFonts w:ascii="Times New Roman" w:eastAsia="Times New Roman" w:hAnsi="Times New Roman"/>
          <w:sz w:val="28"/>
          <w:szCs w:val="28"/>
          <w:lang w:eastAsia="ru-RU"/>
        </w:rPr>
        <w:t>использует документы разной степени полноты и достоверности</w:t>
      </w:r>
      <w:r w:rsidR="00F01CF5">
        <w:rPr>
          <w:rFonts w:ascii="Times New Roman" w:eastAsia="Times New Roman" w:hAnsi="Times New Roman"/>
          <w:sz w:val="28"/>
          <w:szCs w:val="28"/>
          <w:lang w:eastAsia="ru-RU"/>
        </w:rPr>
        <w:t xml:space="preserve">: описание бизнес-проблем на языке </w:t>
      </w:r>
      <w:r w:rsidR="00F67C6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технологов производственного процесса </w:t>
      </w:r>
      <w:r w:rsidR="00F01CF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организации, </w:t>
      </w:r>
      <w:r w:rsidR="006131B9" w:rsidRPr="00FD3E49">
        <w:rPr>
          <w:rFonts w:ascii="Times New Roman" w:eastAsia="Times New Roman" w:hAnsi="Times New Roman"/>
          <w:sz w:val="28"/>
          <w:szCs w:val="28"/>
          <w:lang w:eastAsia="ru-RU"/>
        </w:rPr>
        <w:t>анкеты с обследованием</w:t>
      </w:r>
      <w:r w:rsidR="001F181B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автоматизации</w:t>
      </w:r>
      <w:r w:rsidR="006131B9" w:rsidRPr="00FD3E49">
        <w:rPr>
          <w:rFonts w:ascii="Times New Roman" w:eastAsia="Times New Roman" w:hAnsi="Times New Roman"/>
          <w:sz w:val="28"/>
          <w:szCs w:val="28"/>
          <w:lang w:eastAsia="ru-RU"/>
        </w:rPr>
        <w:t xml:space="preserve">, типовое решение, уже используемой у клиента, </w:t>
      </w:r>
      <w:r w:rsidR="005435E7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в Интернете </w:t>
      </w:r>
      <w:r w:rsidR="006131B9" w:rsidRPr="00FD3E49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прочие материалы. </w:t>
      </w:r>
    </w:p>
    <w:p w14:paraId="6D4CFB2D" w14:textId="75C2D505" w:rsidR="006131B9" w:rsidRDefault="006131B9" w:rsidP="00FD3E4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E4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проверки навыков коммуникации </w:t>
      </w:r>
      <w:r w:rsidR="00C648B6">
        <w:rPr>
          <w:rFonts w:ascii="Times New Roman" w:eastAsia="Times New Roman" w:hAnsi="Times New Roman"/>
          <w:sz w:val="28"/>
          <w:szCs w:val="28"/>
          <w:lang w:eastAsia="ru-RU"/>
        </w:rPr>
        <w:t>и сбора информации в рамках задания участнику необходимо</w:t>
      </w:r>
      <w:r w:rsidRPr="00FD3E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48B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ознакомления с предметной областью составить вопросы на предмет уточнения</w:t>
      </w:r>
      <w:r w:rsidRPr="00FD3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48B6">
        <w:rPr>
          <w:rFonts w:ascii="Times New Roman" w:eastAsia="Times New Roman" w:hAnsi="Times New Roman"/>
          <w:sz w:val="28"/>
          <w:szCs w:val="28"/>
          <w:lang w:eastAsia="ru-RU"/>
        </w:rPr>
        <w:t xml:space="preserve">бизнес-процессов и </w:t>
      </w:r>
      <w:r w:rsidR="00097F1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к функционированию </w:t>
      </w:r>
      <w:r w:rsidR="00C648B6">
        <w:rPr>
          <w:rFonts w:ascii="Times New Roman" w:eastAsia="Times New Roman" w:hAnsi="Times New Roman"/>
          <w:sz w:val="28"/>
          <w:szCs w:val="28"/>
          <w:lang w:eastAsia="ru-RU"/>
        </w:rPr>
        <w:t>системы, что оценивается экспертной группой</w:t>
      </w:r>
      <w:r w:rsidR="001F181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D4CCDB5" w14:textId="77777777" w:rsidR="001F181B" w:rsidRDefault="001F181B" w:rsidP="00FD3E4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 заключа</w:t>
      </w:r>
      <w:r w:rsidR="00C648B6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в построении </w:t>
      </w:r>
      <w:r w:rsidR="00FF503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бизнес-процесса</w:t>
      </w:r>
      <w:r w:rsidR="00FF50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7C6302" w14:textId="77777777" w:rsidR="00D35308" w:rsidRDefault="001F181B" w:rsidP="00C648B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Оценивается корректная работа с информацией (критическое мышление, формальная логика), правильность описания бизнес-процесса, демонстрация навыков коммуникаций.</w:t>
      </w:r>
    </w:p>
    <w:p w14:paraId="2CEF1DCB" w14:textId="77777777" w:rsidR="00C648B6" w:rsidRPr="00C648B6" w:rsidRDefault="00C648B6" w:rsidP="00C648B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56B4F5" w14:textId="77777777" w:rsidR="00D35308" w:rsidRPr="00CB2C66" w:rsidRDefault="00D35308" w:rsidP="00CB2C66">
      <w:pPr>
        <w:pStyle w:val="4"/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</w:pPr>
      <w:r w:rsidRPr="00CB2C66"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  <w:t xml:space="preserve">Модуль Б. </w:t>
      </w:r>
      <w:r w:rsidR="00FD3E49" w:rsidRPr="00CB2C66">
        <w:rPr>
          <w:rFonts w:ascii="Times New Roman" w:eastAsia="Times New Roman" w:hAnsi="Times New Roman" w:cs="Times New Roman"/>
          <w:b/>
          <w:iCs w:val="0"/>
          <w:color w:val="auto"/>
          <w:sz w:val="28"/>
          <w:szCs w:val="28"/>
          <w:lang w:eastAsia="ru-RU"/>
        </w:rPr>
        <w:t xml:space="preserve">Моделирование и проектирование </w:t>
      </w:r>
    </w:p>
    <w:p w14:paraId="55690E64" w14:textId="42A7516B" w:rsidR="00D35308" w:rsidRPr="00D35308" w:rsidRDefault="00D35308" w:rsidP="00FF503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 –</w:t>
      </w:r>
      <w:r w:rsidR="00BF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D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</w:p>
    <w:p w14:paraId="3A5A080B" w14:textId="77777777" w:rsidR="005044E9" w:rsidRDefault="005044E9" w:rsidP="005435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явл</w:t>
      </w:r>
      <w:r w:rsidR="00FF5035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продолжением модуля А. </w:t>
      </w:r>
    </w:p>
    <w:p w14:paraId="2AF34F2F" w14:textId="5C9B0910" w:rsidR="00D35308" w:rsidRDefault="00F81678" w:rsidP="005435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перевода в цифровую форму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необходимо спроектировать</w:t>
      </w:r>
      <w:r w:rsidR="00E5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автономную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информационную систему</w:t>
      </w:r>
      <w:r w:rsidR="00E5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интегрируется с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типовым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выполнения задания участнику предоставляется описание процесса, программный продукт, описание инфраструктуры. </w:t>
      </w:r>
    </w:p>
    <w:p w14:paraId="533198F6" w14:textId="1D4375B9" w:rsidR="00F81678" w:rsidRDefault="00F8167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r w:rsidR="00D35308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FF50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4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882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пользователей</w:t>
      </w:r>
      <w:r w:rsidR="00EC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</w:t>
      </w:r>
      <w:r w:rsidR="008828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308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нотации UML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C5FBDF" w14:textId="77777777" w:rsidR="00175375" w:rsidRDefault="00175375" w:rsidP="0017537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C6012" w14:textId="77777777" w:rsidR="00D35308" w:rsidRPr="00CB2C66" w:rsidRDefault="00D35308" w:rsidP="0017537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В. </w:t>
      </w:r>
      <w:r w:rsidR="00BF0CF4" w:rsidRPr="00CB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информационной системы</w:t>
      </w:r>
    </w:p>
    <w:p w14:paraId="10DE6603" w14:textId="29528C53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– </w:t>
      </w:r>
      <w:r w:rsidR="004C0D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F0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EFC41E7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91953" w14:textId="490D8B9D" w:rsidR="0098418B" w:rsidRDefault="00BF0CF4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модуля 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выполнить разработку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автоматизации бизнес-процессов организации. 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включает в себя разработку основного решения с загрузкой данных с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API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задачи 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интеграцию и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получения 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данных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CD8043" w14:textId="7C4701AF" w:rsidR="00DD1502" w:rsidRDefault="00DD1502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модуля является программный продукт </w:t>
      </w:r>
      <w:r w:rsidR="0098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интеграцией </w:t>
      </w:r>
      <w:r w:rsidR="0009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828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мобильным приложением для начальника смены производства, который осуществляет контроль количества выпускаемой продукции</w:t>
      </w:r>
      <w:r w:rsidR="00F53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E4E9A" w14:textId="64D92193" w:rsidR="00D35308" w:rsidRDefault="00DD1502" w:rsidP="00CE28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Проверяется функциональность продукта, его соответствие техническому заданию, 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корпоративным 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 разработки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целесообразность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библиотек, качество кода</w:t>
      </w:r>
      <w:r w:rsidR="00F9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DA2FA2" w14:textId="1CA1B1D8" w:rsidR="00CE2857" w:rsidRDefault="00C36B70" w:rsidP="00CE28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умение работать с основными метаданными технологической платформы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С:Предприятие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8.3, умение определять и применять механизмы платформы,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</w:t>
      </w:r>
      <w:r w:rsidR="008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интерфейсов,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обмена данными между конфигурациями и внешними средами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поставленных задач.</w:t>
      </w:r>
    </w:p>
    <w:p w14:paraId="34620A7B" w14:textId="77777777" w:rsidR="008701FB" w:rsidRPr="00D35308" w:rsidRDefault="008701FB" w:rsidP="00CE285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8E61A" w14:textId="77777777" w:rsidR="00D35308" w:rsidRDefault="00D35308" w:rsidP="008701F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Г. </w:t>
      </w:r>
      <w:r w:rsidR="00BF0CF4" w:rsidRPr="00CB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Тестирование</w:t>
      </w:r>
    </w:p>
    <w:p w14:paraId="11E04FFC" w14:textId="77777777" w:rsidR="00CE2857" w:rsidRPr="00CE2857" w:rsidRDefault="00CE2857" w:rsidP="00CE2857">
      <w:pPr>
        <w:rPr>
          <w:lang w:eastAsia="ru-RU"/>
        </w:rPr>
      </w:pPr>
    </w:p>
    <w:p w14:paraId="65693689" w14:textId="47D70809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– </w:t>
      </w:r>
      <w:r w:rsidR="00BF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</w:p>
    <w:p w14:paraId="105E0442" w14:textId="77777777" w:rsidR="00D35308" w:rsidRDefault="00BF0CF4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тестирование разработанной информационной системы. </w:t>
      </w:r>
    </w:p>
    <w:p w14:paraId="01D60D54" w14:textId="0485D0B8" w:rsidR="00DD1502" w:rsidRPr="00DD1502" w:rsidRDefault="000947B5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модуля </w:t>
      </w:r>
      <w:r w:rsidR="00616BAD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составить сценарии тестирования</w:t>
      </w:r>
      <w:r w:rsidR="00650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автотесты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BCA0F95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48638" w14:textId="77777777" w:rsidR="00BF0CF4" w:rsidRPr="00CB2C66" w:rsidRDefault="00D35308" w:rsidP="00CB2C66">
      <w:pPr>
        <w:pStyle w:val="4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B2C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Модуль Д. Внедрение </w:t>
      </w:r>
    </w:p>
    <w:p w14:paraId="4B5E00EE" w14:textId="1FCBF8DB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– </w:t>
      </w:r>
      <w:r w:rsidR="004C0D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C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F51B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05678E9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3671A" w14:textId="77777777" w:rsidR="00DD1502" w:rsidRDefault="00DD1502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данном модуле оцени</w:t>
      </w:r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</w:t>
      </w:r>
      <w:r w:rsidR="004A5C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разработчика на задачи пользователя: наличие подсказок, особенно в неоднозначных местах; наличие «защиты» -- например, обязательность уточнения намерения перед запуском пользователем необратимых и критичных процессов, </w:t>
      </w:r>
      <w:r w:rsidR="00D97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 руководству по эргономике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</w:t>
      </w:r>
      <w:r w:rsidR="00D97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1671A06" w14:textId="77777777" w:rsidR="00D97461" w:rsidRDefault="00D97461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внедрения проверяется отсутствие дублирования ввода данных.</w:t>
      </w:r>
    </w:p>
    <w:p w14:paraId="7B5E4040" w14:textId="66703FE3" w:rsidR="004A5C26" w:rsidRDefault="004A5C26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необходимо составить Руководство Администратора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 по развертыванию и сопровождению системы</w:t>
      </w:r>
      <w:r w:rsidR="0065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обучения сотрудников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требуется составить Руководство пользователя.</w:t>
      </w:r>
    </w:p>
    <w:p w14:paraId="69D3E2EA" w14:textId="77777777" w:rsidR="00F9130B" w:rsidRDefault="00F9130B" w:rsidP="00F9130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51B08" w14:textId="77777777" w:rsidR="00D35308" w:rsidRPr="00801DB2" w:rsidRDefault="00D35308" w:rsidP="00801DB2">
      <w:pPr>
        <w:pStyle w:val="1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bookmarkStart w:id="11" w:name="_Toc127814318"/>
      <w:r w:rsidRPr="00801DB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2. СПЕЦИАЛЬНЫЕ ПРАВИЛА КОМПЕТЕНЦИИ</w:t>
      </w:r>
      <w:bookmarkEnd w:id="11"/>
    </w:p>
    <w:p w14:paraId="3EDAA439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6E5EA" w14:textId="77777777" w:rsidR="00BB61CF" w:rsidRDefault="001A14C4" w:rsidP="0073713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чемпионата происходит публикация введения к конкурсному заданию. </w:t>
      </w:r>
    </w:p>
    <w:p w14:paraId="563BB149" w14:textId="4831C15D" w:rsidR="00BB61CF" w:rsidRDefault="00BB61CF" w:rsidP="0073713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жеребьевки участникам предоставляется не более двух часов на проверку и подготовку своего рабочего места. Решение о сохранении подготовленных рабочих мест или их обнулении принимает экспертное сообщество до старта соревнований.</w:t>
      </w:r>
    </w:p>
    <w:p w14:paraId="64DAFFE3" w14:textId="5536168A" w:rsidR="0073713B" w:rsidRDefault="00F9130B" w:rsidP="0073713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</w:t>
      </w:r>
      <w:r w:rsidR="001A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уточнениями в объеме не менее 30%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доводится </w:t>
      </w:r>
      <w:r w:rsidR="00D35308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D35308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экспертов </w:t>
      </w:r>
      <w:r w:rsidR="00D35308"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чем за 15 минут до начала работы</w:t>
      </w:r>
      <w:r w:rsid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ознакомлении участник индивидуально общается со своим экспертом-наставником на предмет понимания </w:t>
      </w:r>
      <w:r w:rsidR="00BB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выработки стратегии выполнения, время </w:t>
      </w:r>
      <w:r w:rsidR="00272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r w:rsidR="00F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272E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участник-эксперт не включается в основное соревновательное время.</w:t>
      </w:r>
    </w:p>
    <w:p w14:paraId="77517379" w14:textId="77777777" w:rsidR="0038291B" w:rsidRDefault="0038291B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выполнения задания должны быть сохранены с соблюдением требований наименований файлов и папок и предоставлены на проверку через сетевой диск общедоступного сервера. Добавление времени на сохранение не допускается. </w:t>
      </w:r>
    </w:p>
    <w:p w14:paraId="0AC7EE2F" w14:textId="77777777" w:rsidR="0038291B" w:rsidRDefault="0038291B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не сохраненные указанным порядком, проверке не подлежат. </w:t>
      </w:r>
    </w:p>
    <w:p w14:paraId="3309330D" w14:textId="77777777" w:rsidR="0038291B" w:rsidRDefault="0038291B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на рабочих местах экспертных групп. </w:t>
      </w:r>
    </w:p>
    <w:p w14:paraId="02F8597C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любого нерегламентированного использования сети Интернет или получения </w:t>
      </w:r>
      <w:r w:rsidR="003829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  </w:t>
      </w:r>
    </w:p>
    <w:p w14:paraId="0C8DA2C5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A264D" w14:textId="77777777" w:rsidR="001517F3" w:rsidRDefault="00ED3D66" w:rsidP="00801DB2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bookmarkStart w:id="12" w:name="_Toc127814319"/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2.1</w:t>
      </w:r>
      <w:r w:rsidR="00801DB2" w:rsidRPr="00801DB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. Материалы</w:t>
      </w:r>
      <w:r w:rsidR="001517F3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и </w:t>
      </w:r>
      <w:r w:rsidR="00801DB2" w:rsidRPr="00801DB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оборудование, </w:t>
      </w:r>
      <w:r w:rsidR="001517F3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разрешенн</w:t>
      </w:r>
      <w:r w:rsidR="00F546C0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ы</w:t>
      </w:r>
      <w:r w:rsidR="001517F3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е на площадке</w:t>
      </w:r>
    </w:p>
    <w:p w14:paraId="0A8C346E" w14:textId="77777777" w:rsidR="001517F3" w:rsidRDefault="001517F3" w:rsidP="007371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могут слушать музыку. В день ознакомления конкурсантам разрешается принести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 памяти, содержащую лицензионную продукцию</w:t>
      </w:r>
      <w:r w:rsid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наушники</w:t>
      </w: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Принесенная музыка будет хранится на серверах для конкурсантов, к которым они будут иметь доступ.</w:t>
      </w:r>
    </w:p>
    <w:p w14:paraId="3FC409BC" w14:textId="77777777" w:rsidR="00F546C0" w:rsidRDefault="00F546C0" w:rsidP="007371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могут принести с собой свои клавиатуры,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и коврики для мышек. Все принесенные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клавиатуры, мышки и коврики 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сданы на проверку техническому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эксперту. Запрещено использование клавиатур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мышек с подключением по беспроводным каналам.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программируемыми.</w:t>
      </w:r>
    </w:p>
    <w:p w14:paraId="5EB6421B" w14:textId="0AB00124" w:rsidR="00F546C0" w:rsidRDefault="00F546C0" w:rsidP="007371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Экспертам разрешается делать фото </w:t>
      </w:r>
      <w:r w:rsidR="00C1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C1067B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чемпионата.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фото-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видеооборудованием, находясь в помещении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относящиеся к соревнованию,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комнате, по согласованию с Главным экспертом.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12EF03" w14:textId="77777777" w:rsidR="00F546C0" w:rsidRDefault="00F546C0" w:rsidP="007371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разрешается использовать 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для фото- и видеосъемки на рабочей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только после завершения конкурса.</w:t>
      </w:r>
    </w:p>
    <w:p w14:paraId="1E67FA78" w14:textId="77777777" w:rsidR="00F546C0" w:rsidRPr="001517F3" w:rsidRDefault="00F546C0" w:rsidP="0073713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смарт-часами</w:t>
      </w:r>
      <w:r w:rsidR="00C10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для экспертов,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этом помещении находятся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отношение к соревнованию.</w:t>
      </w:r>
    </w:p>
    <w:p w14:paraId="16007FCC" w14:textId="77777777" w:rsidR="00F546C0" w:rsidRDefault="00F546C0" w:rsidP="00801DB2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2C338369" w14:textId="77777777" w:rsidR="00801DB2" w:rsidRPr="00801DB2" w:rsidRDefault="001517F3" w:rsidP="00801DB2">
      <w:pPr>
        <w:pStyle w:val="2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2.2. </w:t>
      </w:r>
      <w:r w:rsidRPr="00801DB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 и </w:t>
      </w:r>
      <w:r w:rsidRPr="00801DB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оборудование, </w:t>
      </w:r>
      <w:r w:rsidR="00801DB2" w:rsidRPr="00801DB2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запрещенные на площадке</w:t>
      </w:r>
      <w:bookmarkEnd w:id="12"/>
    </w:p>
    <w:p w14:paraId="4F4525DD" w14:textId="533D060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материалы и оборудования </w:t>
      </w:r>
      <w:r w:rsidR="00107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пронесены и использованы на площадке </w:t>
      </w:r>
      <w:r w:rsidR="00801D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онкурсантами и/или </w:t>
      </w:r>
      <w:r w:rsidR="00801D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кспертами-наставниками: </w:t>
      </w:r>
    </w:p>
    <w:p w14:paraId="2ACA7D82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мобильные устройства (в том числе телефоны);</w:t>
      </w:r>
    </w:p>
    <w:p w14:paraId="353D9F1F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фото/видео устройства;</w:t>
      </w:r>
    </w:p>
    <w:p w14:paraId="180E3943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карты памяти и другие носители информации;</w:t>
      </w:r>
    </w:p>
    <w:p w14:paraId="74B78060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внутренние устройства памяти в собственном оборудовании;</w:t>
      </w:r>
    </w:p>
    <w:p w14:paraId="3EC4D631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книги, справочники и другие источники информации; </w:t>
      </w:r>
    </w:p>
    <w:p w14:paraId="2059DE42" w14:textId="77777777" w:rsidR="00D35308" w:rsidRPr="00D35308" w:rsidRDefault="00D35308" w:rsidP="00D353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интернет-ресурсы (в том числе мессенджеры и социальные сети). </w:t>
      </w:r>
    </w:p>
    <w:p w14:paraId="32B05641" w14:textId="77777777" w:rsidR="00AE6095" w:rsidRDefault="00AE6095" w:rsidP="00D512E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9D202" w14:textId="77777777" w:rsidR="00353A49" w:rsidRPr="00353A49" w:rsidRDefault="00353A49" w:rsidP="00353A49">
      <w:pPr>
        <w:keepNext/>
        <w:spacing w:before="24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3" w:name="_Toc127814320"/>
      <w:r w:rsidRPr="00353A49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3. Приложения</w:t>
      </w:r>
      <w:bookmarkEnd w:id="13"/>
    </w:p>
    <w:p w14:paraId="722A5AC2" w14:textId="77777777" w:rsidR="00353A49" w:rsidRPr="00353A49" w:rsidRDefault="00353A49" w:rsidP="00B858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  <w:r w:rsidR="009F7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заполнению матрицы конкурсного задания</w:t>
      </w:r>
    </w:p>
    <w:p w14:paraId="5DE8C1FB" w14:textId="77777777" w:rsidR="009F7026" w:rsidRDefault="00353A49" w:rsidP="00B858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26" w:rsidRPr="0035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Матрица конкурсного задания </w:t>
      </w:r>
    </w:p>
    <w:p w14:paraId="45669D9D" w14:textId="77777777" w:rsidR="009F7026" w:rsidRDefault="009F7026" w:rsidP="00B858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  <w:r w:rsidRPr="009F7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охране труда и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</w:p>
    <w:p w14:paraId="0CB96B4D" w14:textId="77777777" w:rsidR="009F7026" w:rsidRDefault="009F7026" w:rsidP="00B858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 Материалы прошлых лет, полезные для разработки конкурсного задания</w:t>
      </w:r>
    </w:p>
    <w:p w14:paraId="40562597" w14:textId="77777777" w:rsidR="00AE6095" w:rsidRDefault="00353A49" w:rsidP="009F70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B8585A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Примеры критериев оценки</w:t>
      </w:r>
    </w:p>
    <w:p w14:paraId="43ECE9AC" w14:textId="77777777" w:rsidR="00C1067B" w:rsidRDefault="00C1067B" w:rsidP="009F70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№6 Введение и Предметная область</w:t>
      </w:r>
    </w:p>
    <w:p w14:paraId="72CD40D3" w14:textId="77777777" w:rsidR="00353A49" w:rsidRDefault="00353A49" w:rsidP="00D512E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0A58B" w14:textId="77777777" w:rsidR="000260B6" w:rsidRDefault="000260B6" w:rsidP="00D512E1">
      <w:pPr>
        <w:spacing w:after="0" w:line="240" w:lineRule="auto"/>
      </w:pPr>
      <w:r>
        <w:separator/>
      </w:r>
    </w:p>
  </w:endnote>
  <w:endnote w:type="continuationSeparator" w:id="0">
    <w:p w14:paraId="796F1591" w14:textId="77777777" w:rsidR="000260B6" w:rsidRDefault="000260B6" w:rsidP="00D5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2061690726"/>
      <w:docPartObj>
        <w:docPartGallery w:val="Page Numbers (Bottom of Page)"/>
        <w:docPartUnique/>
      </w:docPartObj>
    </w:sdtPr>
    <w:sdtEndPr/>
    <w:sdtContent>
      <w:p w14:paraId="05FB0E7D" w14:textId="77777777" w:rsidR="00AD5C7D" w:rsidRPr="00D512E1" w:rsidRDefault="00AD5C7D">
        <w:pPr>
          <w:pStyle w:val="a8"/>
          <w:jc w:val="right"/>
          <w:rPr>
            <w:rFonts w:ascii="Times New Roman" w:hAnsi="Times New Roman" w:cs="Times New Roman"/>
          </w:rPr>
        </w:pPr>
        <w:r w:rsidRPr="00D512E1">
          <w:rPr>
            <w:rFonts w:ascii="Times New Roman" w:hAnsi="Times New Roman" w:cs="Times New Roman"/>
          </w:rPr>
          <w:fldChar w:fldCharType="begin"/>
        </w:r>
        <w:r w:rsidRPr="00D512E1">
          <w:rPr>
            <w:rFonts w:ascii="Times New Roman" w:hAnsi="Times New Roman" w:cs="Times New Roman"/>
          </w:rPr>
          <w:instrText>PAGE   \* MERGEFORMAT</w:instrText>
        </w:r>
        <w:r w:rsidRPr="00D512E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19</w:t>
        </w:r>
        <w:r w:rsidRPr="00D512E1">
          <w:rPr>
            <w:rFonts w:ascii="Times New Roman" w:hAnsi="Times New Roman" w:cs="Times New Roman"/>
          </w:rPr>
          <w:fldChar w:fldCharType="end"/>
        </w:r>
      </w:p>
    </w:sdtContent>
  </w:sdt>
  <w:p w14:paraId="0B67966C" w14:textId="77777777" w:rsidR="00AD5C7D" w:rsidRDefault="00AD5C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07D07" w14:textId="77777777" w:rsidR="000260B6" w:rsidRDefault="000260B6" w:rsidP="00D512E1">
      <w:pPr>
        <w:spacing w:after="0" w:line="240" w:lineRule="auto"/>
      </w:pPr>
      <w:r>
        <w:separator/>
      </w:r>
    </w:p>
  </w:footnote>
  <w:footnote w:type="continuationSeparator" w:id="0">
    <w:p w14:paraId="48E86D59" w14:textId="77777777" w:rsidR="000260B6" w:rsidRDefault="000260B6" w:rsidP="00D5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421B50"/>
    <w:multiLevelType w:val="hybridMultilevel"/>
    <w:tmpl w:val="1E808B4C"/>
    <w:lvl w:ilvl="0" w:tplc="0CF0B88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1909C9"/>
    <w:multiLevelType w:val="hybridMultilevel"/>
    <w:tmpl w:val="1E666E4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26037"/>
    <w:multiLevelType w:val="hybridMultilevel"/>
    <w:tmpl w:val="B1B882B2"/>
    <w:lvl w:ilvl="0" w:tplc="33268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262B11"/>
    <w:multiLevelType w:val="hybridMultilevel"/>
    <w:tmpl w:val="519E9FCA"/>
    <w:lvl w:ilvl="0" w:tplc="3326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86AD2"/>
    <w:multiLevelType w:val="hybridMultilevel"/>
    <w:tmpl w:val="687A7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2D53F5B"/>
    <w:multiLevelType w:val="hybridMultilevel"/>
    <w:tmpl w:val="8D428A4C"/>
    <w:lvl w:ilvl="0" w:tplc="33268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4771FC"/>
    <w:multiLevelType w:val="hybridMultilevel"/>
    <w:tmpl w:val="1F043714"/>
    <w:lvl w:ilvl="0" w:tplc="33268D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9A4CEF"/>
    <w:multiLevelType w:val="hybridMultilevel"/>
    <w:tmpl w:val="4A72793E"/>
    <w:lvl w:ilvl="0" w:tplc="526EA986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E1"/>
    <w:rsid w:val="00000837"/>
    <w:rsid w:val="00000BEA"/>
    <w:rsid w:val="00015EB9"/>
    <w:rsid w:val="0002537F"/>
    <w:rsid w:val="000260B6"/>
    <w:rsid w:val="000261AE"/>
    <w:rsid w:val="00027DA3"/>
    <w:rsid w:val="00035D92"/>
    <w:rsid w:val="00067DB5"/>
    <w:rsid w:val="000947B5"/>
    <w:rsid w:val="00097F18"/>
    <w:rsid w:val="000A47AB"/>
    <w:rsid w:val="000A4ACF"/>
    <w:rsid w:val="000B42C9"/>
    <w:rsid w:val="000C3E57"/>
    <w:rsid w:val="000E0B7A"/>
    <w:rsid w:val="000E3D3A"/>
    <w:rsid w:val="000F13C1"/>
    <w:rsid w:val="000F1B3A"/>
    <w:rsid w:val="00107395"/>
    <w:rsid w:val="001117E6"/>
    <w:rsid w:val="00113F92"/>
    <w:rsid w:val="00121822"/>
    <w:rsid w:val="001278D3"/>
    <w:rsid w:val="001517F3"/>
    <w:rsid w:val="00175375"/>
    <w:rsid w:val="00184A6A"/>
    <w:rsid w:val="00191861"/>
    <w:rsid w:val="001A14C4"/>
    <w:rsid w:val="001A58FA"/>
    <w:rsid w:val="001C237F"/>
    <w:rsid w:val="001C46B6"/>
    <w:rsid w:val="001D59D6"/>
    <w:rsid w:val="001E4090"/>
    <w:rsid w:val="001F181B"/>
    <w:rsid w:val="001F4637"/>
    <w:rsid w:val="0022446B"/>
    <w:rsid w:val="002248F8"/>
    <w:rsid w:val="00250504"/>
    <w:rsid w:val="00272EC2"/>
    <w:rsid w:val="00280394"/>
    <w:rsid w:val="00290AB3"/>
    <w:rsid w:val="002950F9"/>
    <w:rsid w:val="002C5071"/>
    <w:rsid w:val="002C5895"/>
    <w:rsid w:val="002C7442"/>
    <w:rsid w:val="002D2A6C"/>
    <w:rsid w:val="002D4263"/>
    <w:rsid w:val="002D6690"/>
    <w:rsid w:val="002E404B"/>
    <w:rsid w:val="002F4A4F"/>
    <w:rsid w:val="003047CE"/>
    <w:rsid w:val="00307C20"/>
    <w:rsid w:val="00322786"/>
    <w:rsid w:val="003319FE"/>
    <w:rsid w:val="00336B97"/>
    <w:rsid w:val="00343241"/>
    <w:rsid w:val="00351F5A"/>
    <w:rsid w:val="00353A49"/>
    <w:rsid w:val="0038013F"/>
    <w:rsid w:val="00381FE7"/>
    <w:rsid w:val="0038291B"/>
    <w:rsid w:val="00392BAC"/>
    <w:rsid w:val="003951B6"/>
    <w:rsid w:val="003A3053"/>
    <w:rsid w:val="003C3D44"/>
    <w:rsid w:val="003E4CB1"/>
    <w:rsid w:val="003F2DA6"/>
    <w:rsid w:val="00402A7B"/>
    <w:rsid w:val="0041093D"/>
    <w:rsid w:val="00425128"/>
    <w:rsid w:val="004360EA"/>
    <w:rsid w:val="004401EA"/>
    <w:rsid w:val="00443099"/>
    <w:rsid w:val="00454B37"/>
    <w:rsid w:val="0046152C"/>
    <w:rsid w:val="00465728"/>
    <w:rsid w:val="00471BA9"/>
    <w:rsid w:val="004A5C26"/>
    <w:rsid w:val="004B3F62"/>
    <w:rsid w:val="004B4EB4"/>
    <w:rsid w:val="004C0D8A"/>
    <w:rsid w:val="004D2ABD"/>
    <w:rsid w:val="004D40F7"/>
    <w:rsid w:val="004D535D"/>
    <w:rsid w:val="004F51B7"/>
    <w:rsid w:val="004F6703"/>
    <w:rsid w:val="005002F0"/>
    <w:rsid w:val="005044E9"/>
    <w:rsid w:val="005046F4"/>
    <w:rsid w:val="00504911"/>
    <w:rsid w:val="00505525"/>
    <w:rsid w:val="00511F83"/>
    <w:rsid w:val="005435E7"/>
    <w:rsid w:val="0054502D"/>
    <w:rsid w:val="00587E36"/>
    <w:rsid w:val="005A4980"/>
    <w:rsid w:val="005B1673"/>
    <w:rsid w:val="005D13F4"/>
    <w:rsid w:val="005D3B68"/>
    <w:rsid w:val="005D4426"/>
    <w:rsid w:val="00603B28"/>
    <w:rsid w:val="006131B9"/>
    <w:rsid w:val="00616BAD"/>
    <w:rsid w:val="006211FB"/>
    <w:rsid w:val="00643EA6"/>
    <w:rsid w:val="00650C63"/>
    <w:rsid w:val="006539A3"/>
    <w:rsid w:val="00675EDE"/>
    <w:rsid w:val="00694E4B"/>
    <w:rsid w:val="006A4807"/>
    <w:rsid w:val="007046F3"/>
    <w:rsid w:val="00726503"/>
    <w:rsid w:val="00726F2D"/>
    <w:rsid w:val="00734C71"/>
    <w:rsid w:val="0073713B"/>
    <w:rsid w:val="007400FD"/>
    <w:rsid w:val="00753BAF"/>
    <w:rsid w:val="00771C45"/>
    <w:rsid w:val="007746BE"/>
    <w:rsid w:val="00774E48"/>
    <w:rsid w:val="00776D97"/>
    <w:rsid w:val="007820A5"/>
    <w:rsid w:val="0079448B"/>
    <w:rsid w:val="007A35A4"/>
    <w:rsid w:val="007B4577"/>
    <w:rsid w:val="007D2BB6"/>
    <w:rsid w:val="007E2F86"/>
    <w:rsid w:val="00801DB2"/>
    <w:rsid w:val="00814DE8"/>
    <w:rsid w:val="00817038"/>
    <w:rsid w:val="00825E20"/>
    <w:rsid w:val="00833363"/>
    <w:rsid w:val="00857082"/>
    <w:rsid w:val="008701FB"/>
    <w:rsid w:val="00881306"/>
    <w:rsid w:val="00882836"/>
    <w:rsid w:val="008B1A03"/>
    <w:rsid w:val="008B239F"/>
    <w:rsid w:val="008B2846"/>
    <w:rsid w:val="008B7272"/>
    <w:rsid w:val="008C0607"/>
    <w:rsid w:val="008C0E36"/>
    <w:rsid w:val="008C1D0B"/>
    <w:rsid w:val="008D4F78"/>
    <w:rsid w:val="008D545A"/>
    <w:rsid w:val="008E1BAE"/>
    <w:rsid w:val="008F6340"/>
    <w:rsid w:val="0090200C"/>
    <w:rsid w:val="00903BE4"/>
    <w:rsid w:val="00914A5E"/>
    <w:rsid w:val="0092000A"/>
    <w:rsid w:val="00943690"/>
    <w:rsid w:val="00952DEF"/>
    <w:rsid w:val="0095698B"/>
    <w:rsid w:val="00960308"/>
    <w:rsid w:val="0098418B"/>
    <w:rsid w:val="009A4188"/>
    <w:rsid w:val="009B1487"/>
    <w:rsid w:val="009B6713"/>
    <w:rsid w:val="009D5700"/>
    <w:rsid w:val="009E334A"/>
    <w:rsid w:val="009F7026"/>
    <w:rsid w:val="00A003B0"/>
    <w:rsid w:val="00A00CBA"/>
    <w:rsid w:val="00A02912"/>
    <w:rsid w:val="00A219D6"/>
    <w:rsid w:val="00A62572"/>
    <w:rsid w:val="00A71073"/>
    <w:rsid w:val="00A9116F"/>
    <w:rsid w:val="00A94ACD"/>
    <w:rsid w:val="00A951E6"/>
    <w:rsid w:val="00AA3716"/>
    <w:rsid w:val="00AA7F6B"/>
    <w:rsid w:val="00AB4EA9"/>
    <w:rsid w:val="00AC7628"/>
    <w:rsid w:val="00AD007C"/>
    <w:rsid w:val="00AD0E9B"/>
    <w:rsid w:val="00AD5C7D"/>
    <w:rsid w:val="00AD6FCF"/>
    <w:rsid w:val="00AD7190"/>
    <w:rsid w:val="00AE6095"/>
    <w:rsid w:val="00AF0095"/>
    <w:rsid w:val="00AF498A"/>
    <w:rsid w:val="00B03130"/>
    <w:rsid w:val="00B055F1"/>
    <w:rsid w:val="00B05C74"/>
    <w:rsid w:val="00B0660F"/>
    <w:rsid w:val="00B44F46"/>
    <w:rsid w:val="00B8585A"/>
    <w:rsid w:val="00B90A84"/>
    <w:rsid w:val="00BA0426"/>
    <w:rsid w:val="00BA4CE9"/>
    <w:rsid w:val="00BB3211"/>
    <w:rsid w:val="00BB61CF"/>
    <w:rsid w:val="00BC0123"/>
    <w:rsid w:val="00BC6E2F"/>
    <w:rsid w:val="00BE251F"/>
    <w:rsid w:val="00BE77C5"/>
    <w:rsid w:val="00BF0CF4"/>
    <w:rsid w:val="00BF318F"/>
    <w:rsid w:val="00C1067B"/>
    <w:rsid w:val="00C3230A"/>
    <w:rsid w:val="00C36B70"/>
    <w:rsid w:val="00C400D2"/>
    <w:rsid w:val="00C648B6"/>
    <w:rsid w:val="00C76866"/>
    <w:rsid w:val="00C8509A"/>
    <w:rsid w:val="00CA76CD"/>
    <w:rsid w:val="00CB2C66"/>
    <w:rsid w:val="00CE2857"/>
    <w:rsid w:val="00D02096"/>
    <w:rsid w:val="00D17533"/>
    <w:rsid w:val="00D300FC"/>
    <w:rsid w:val="00D35308"/>
    <w:rsid w:val="00D512E1"/>
    <w:rsid w:val="00D6426E"/>
    <w:rsid w:val="00D748C4"/>
    <w:rsid w:val="00D75A67"/>
    <w:rsid w:val="00D819A3"/>
    <w:rsid w:val="00D952AB"/>
    <w:rsid w:val="00D97461"/>
    <w:rsid w:val="00DD1502"/>
    <w:rsid w:val="00DD26CF"/>
    <w:rsid w:val="00DD484C"/>
    <w:rsid w:val="00DE2042"/>
    <w:rsid w:val="00E12E31"/>
    <w:rsid w:val="00E232C1"/>
    <w:rsid w:val="00E27ABB"/>
    <w:rsid w:val="00E47A0F"/>
    <w:rsid w:val="00E53C47"/>
    <w:rsid w:val="00E61C8B"/>
    <w:rsid w:val="00E840E1"/>
    <w:rsid w:val="00E85FEC"/>
    <w:rsid w:val="00E9167A"/>
    <w:rsid w:val="00E937A1"/>
    <w:rsid w:val="00EC4EB8"/>
    <w:rsid w:val="00ED3D66"/>
    <w:rsid w:val="00ED4A51"/>
    <w:rsid w:val="00F01CF5"/>
    <w:rsid w:val="00F125A8"/>
    <w:rsid w:val="00F27D95"/>
    <w:rsid w:val="00F305D4"/>
    <w:rsid w:val="00F45860"/>
    <w:rsid w:val="00F51B91"/>
    <w:rsid w:val="00F539B4"/>
    <w:rsid w:val="00F546C0"/>
    <w:rsid w:val="00F57D34"/>
    <w:rsid w:val="00F62D82"/>
    <w:rsid w:val="00F67C6D"/>
    <w:rsid w:val="00F67E91"/>
    <w:rsid w:val="00F74FF8"/>
    <w:rsid w:val="00F81678"/>
    <w:rsid w:val="00F9130B"/>
    <w:rsid w:val="00F95079"/>
    <w:rsid w:val="00FD0CC5"/>
    <w:rsid w:val="00FD2D18"/>
    <w:rsid w:val="00FD3E49"/>
    <w:rsid w:val="00FE5352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3109"/>
  <w15:chartTrackingRefBased/>
  <w15:docId w15:val="{EEBE180E-034E-438C-B031-B8449636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16F"/>
  </w:style>
  <w:style w:type="paragraph" w:styleId="1">
    <w:name w:val="heading 1"/>
    <w:basedOn w:val="a"/>
    <w:next w:val="a"/>
    <w:link w:val="10"/>
    <w:uiPriority w:val="9"/>
    <w:qFormat/>
    <w:rsid w:val="00D51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51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512E1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CB2C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12E1"/>
    <w:rPr>
      <w:color w:val="0000FF"/>
      <w:u w:val="single"/>
    </w:rPr>
  </w:style>
  <w:style w:type="table" w:styleId="a4">
    <w:name w:val="Table Grid"/>
    <w:basedOn w:val="a1"/>
    <w:rsid w:val="00D5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5A4980"/>
    <w:pPr>
      <w:tabs>
        <w:tab w:val="right" w:leader="dot" w:pos="9825"/>
      </w:tabs>
      <w:spacing w:before="120" w:after="0" w:line="24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"/>
    <w:rsid w:val="00D512E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21">
    <w:name w:val="toc 2"/>
    <w:basedOn w:val="a"/>
    <w:next w:val="a"/>
    <w:autoRedefine/>
    <w:uiPriority w:val="39"/>
    <w:qFormat/>
    <w:rsid w:val="00D512E1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1">
    <w:name w:val="!Заголовок-1"/>
    <w:basedOn w:val="1"/>
    <w:link w:val="-10"/>
    <w:qFormat/>
    <w:rsid w:val="00D512E1"/>
    <w:pPr>
      <w:keepLines w:val="0"/>
      <w:spacing w:after="360" w:line="276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</w:rPr>
  </w:style>
  <w:style w:type="paragraph" w:customStyle="1" w:styleId="-2">
    <w:name w:val="!заголовок-2"/>
    <w:basedOn w:val="2"/>
    <w:link w:val="-20"/>
    <w:qFormat/>
    <w:rsid w:val="00D6426E"/>
    <w:pPr>
      <w:keepLines w:val="0"/>
      <w:spacing w:before="0" w:after="240" w:line="276" w:lineRule="auto"/>
      <w:ind w:firstLine="709"/>
      <w:jc w:val="both"/>
    </w:pPr>
    <w:rPr>
      <w:rFonts w:ascii="Times New Roman" w:eastAsia="Times New Roman" w:hAnsi="Times New Roman" w:cs="Times New Roman"/>
      <w:b/>
      <w:color w:val="auto"/>
      <w:sz w:val="28"/>
      <w:szCs w:val="24"/>
    </w:rPr>
  </w:style>
  <w:style w:type="character" w:customStyle="1" w:styleId="-10">
    <w:name w:val="!Заголовок-1 Знак"/>
    <w:link w:val="-1"/>
    <w:rsid w:val="00D512E1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-20">
    <w:name w:val="!заголовок-2 Знак"/>
    <w:link w:val="-2"/>
    <w:rsid w:val="00D6426E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D512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4">
    <w:name w:val="Основной текст (14)_"/>
    <w:basedOn w:val="a0"/>
    <w:link w:val="143"/>
    <w:rsid w:val="00D512E1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D512E1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D5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D512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5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2E1"/>
  </w:style>
  <w:style w:type="paragraph" w:styleId="a8">
    <w:name w:val="footer"/>
    <w:basedOn w:val="a"/>
    <w:link w:val="a9"/>
    <w:uiPriority w:val="99"/>
    <w:unhideWhenUsed/>
    <w:rsid w:val="00D5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2E1"/>
  </w:style>
  <w:style w:type="paragraph" w:styleId="aa">
    <w:name w:val="Body Text"/>
    <w:basedOn w:val="a"/>
    <w:link w:val="ab"/>
    <w:semiHidden/>
    <w:rsid w:val="00D512E1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b">
    <w:name w:val="Основной текст Знак"/>
    <w:basedOn w:val="a0"/>
    <w:link w:val="aa"/>
    <w:semiHidden/>
    <w:rsid w:val="00D512E1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30">
    <w:name w:val="Заголовок 3 Знак"/>
    <w:basedOn w:val="a0"/>
    <w:link w:val="3"/>
    <w:rsid w:val="00D512E1"/>
    <w:rPr>
      <w:rFonts w:ascii="Arial" w:eastAsia="Times New Roman" w:hAnsi="Arial" w:cs="Arial"/>
      <w:b/>
      <w:bCs/>
      <w:szCs w:val="26"/>
      <w:lang w:val="en-GB"/>
    </w:rPr>
  </w:style>
  <w:style w:type="character" w:styleId="ac">
    <w:name w:val="FollowedHyperlink"/>
    <w:basedOn w:val="a0"/>
    <w:uiPriority w:val="99"/>
    <w:semiHidden/>
    <w:unhideWhenUsed/>
    <w:rsid w:val="00D300FC"/>
    <w:rPr>
      <w:color w:val="954F72"/>
      <w:u w:val="single"/>
    </w:rPr>
  </w:style>
  <w:style w:type="paragraph" w:customStyle="1" w:styleId="msonormal0">
    <w:name w:val="msonormal"/>
    <w:basedOn w:val="a"/>
    <w:rsid w:val="00D3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3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nt6">
    <w:name w:val="font6"/>
    <w:basedOn w:val="a"/>
    <w:rsid w:val="00D3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font7">
    <w:name w:val="font7"/>
    <w:basedOn w:val="a"/>
    <w:rsid w:val="00D3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D30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D30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D30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30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D300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300F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30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300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D300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5">
    <w:name w:val="xl75"/>
    <w:basedOn w:val="a"/>
    <w:rsid w:val="00D300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6">
    <w:name w:val="xl76"/>
    <w:basedOn w:val="a"/>
    <w:rsid w:val="00D300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7">
    <w:name w:val="xl77"/>
    <w:basedOn w:val="a"/>
    <w:rsid w:val="00D300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D300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D300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535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CB2C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d">
    <w:name w:val="annotation reference"/>
    <w:basedOn w:val="a0"/>
    <w:uiPriority w:val="99"/>
    <w:semiHidden/>
    <w:unhideWhenUsed/>
    <w:rsid w:val="005450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4502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4502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50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502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4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5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099E-6C27-4D87-BED3-483E72BB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18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ЕКАТЕРИНА</cp:lastModifiedBy>
  <cp:revision>25</cp:revision>
  <dcterms:created xsi:type="dcterms:W3CDTF">2023-06-18T12:58:00Z</dcterms:created>
  <dcterms:modified xsi:type="dcterms:W3CDTF">2023-06-23T10:49:00Z</dcterms:modified>
</cp:coreProperties>
</file>