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126835662" w:displacedByCustomXml="next"/>
    <w:sdt>
      <w:sdtPr>
        <w:rPr>
          <w:rFonts w:ascii="Times New Roman" w:hAnsi="Times New Roman" w:cs="Times New Roman"/>
        </w:rPr>
        <w:id w:val="326794676"/>
        <w:docPartObj>
          <w:docPartGallery w:val="Cover Pages"/>
          <w:docPartUnique/>
        </w:docPartObj>
      </w:sdtPr>
      <w:sdtEndPr>
        <w:rPr>
          <w:rFonts w:asciiTheme="minorHAnsi" w:eastAsia="Arial Unicode MS" w:hAnsiTheme="minorHAnsi" w:cstheme="minorBidi"/>
          <w:sz w:val="72"/>
          <w:szCs w:val="72"/>
        </w:rPr>
      </w:sdtEndPr>
      <w:sdtContent>
        <w:p w14:paraId="4535183E" w14:textId="7253A505" w:rsidR="00B610A2" w:rsidRDefault="00B610A2" w:rsidP="00B610A2">
          <w:pPr>
            <w:spacing w:after="0" w:line="360" w:lineRule="auto"/>
            <w:jc w:val="right"/>
            <w:rPr>
              <w:rFonts w:ascii="Times New Roman" w:hAnsi="Times New Roman" w:cs="Times New Roman"/>
            </w:rPr>
          </w:pPr>
        </w:p>
        <w:p w14:paraId="20EFCEF4" w14:textId="7ED0F8C1" w:rsidR="00334165" w:rsidRPr="00A204BB" w:rsidRDefault="000C0614" w:rsidP="000C0614">
          <w:pPr>
            <w:spacing w:after="0" w:line="360" w:lineRule="auto"/>
            <w:rPr>
              <w:rFonts w:ascii="Times New Roman" w:eastAsia="Arial Unicode MS" w:hAnsi="Times New Roman" w:cs="Times New Roman"/>
              <w:sz w:val="72"/>
              <w:szCs w:val="72"/>
            </w:rPr>
          </w:pPr>
          <w:r w:rsidRPr="00014B87">
            <w:rPr>
              <w:b/>
              <w:noProof/>
              <w:lang w:eastAsia="ru-RU"/>
            </w:rPr>
            <w:drawing>
              <wp:inline distT="0" distB="0" distL="0" distR="0" wp14:anchorId="31E40F42" wp14:editId="152A164B">
                <wp:extent cx="3304380" cy="1286510"/>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41881" cy="1340044"/>
                        </a:xfrm>
                        <a:prstGeom prst="rect">
                          <a:avLst/>
                        </a:prstGeom>
                      </pic:spPr>
                    </pic:pic>
                  </a:graphicData>
                </a:graphic>
              </wp:inline>
            </w:drawing>
          </w:r>
        </w:p>
        <w:p w14:paraId="0D0DDEC1" w14:textId="77777777" w:rsidR="000C0614" w:rsidRDefault="00A63488" w:rsidP="00C17B01">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 xml:space="preserve">КОНКУРСНОЕ ЗАДАНИЕ </w:t>
          </w:r>
        </w:p>
        <w:p w14:paraId="341E52D2" w14:textId="77777777" w:rsidR="000C0614" w:rsidRDefault="000C0614" w:rsidP="00C17B01">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Отборочного этапа</w:t>
          </w:r>
        </w:p>
        <w:p w14:paraId="218A697C" w14:textId="77777777" w:rsidR="000C0614" w:rsidRDefault="000C0614" w:rsidP="00C17B01">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 xml:space="preserve">Чемпионата профессионального мастерства </w:t>
          </w:r>
        </w:p>
        <w:p w14:paraId="2AE3249C" w14:textId="440C28EA" w:rsidR="00334165" w:rsidRPr="00A204BB" w:rsidRDefault="00A63488" w:rsidP="00C17B01">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КОМПЕТЕНЦИИ</w:t>
          </w:r>
        </w:p>
        <w:p w14:paraId="67003076" w14:textId="0BFB2234" w:rsidR="00F30BC0" w:rsidRDefault="00A63488" w:rsidP="00F30BC0">
          <w:pPr>
            <w:spacing w:after="0" w:line="36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«СТОЛЯРНОЕ ДЕЛО»</w:t>
          </w:r>
        </w:p>
        <w:p w14:paraId="3C5BE15C" w14:textId="228C1AD5" w:rsidR="000C0614" w:rsidRDefault="000C0614" w:rsidP="00F30BC0">
          <w:pPr>
            <w:spacing w:after="0" w:line="36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Возрастная категория: юниоры</w:t>
          </w:r>
        </w:p>
        <w:p w14:paraId="557A0A93" w14:textId="77777777" w:rsidR="009B18A2" w:rsidRDefault="009B18A2" w:rsidP="00C17B01">
          <w:pPr>
            <w:spacing w:after="0" w:line="360" w:lineRule="auto"/>
            <w:jc w:val="center"/>
            <w:rPr>
              <w:rFonts w:ascii="Times New Roman" w:eastAsia="Arial Unicode MS" w:hAnsi="Times New Roman" w:cs="Times New Roman"/>
              <w:sz w:val="72"/>
              <w:szCs w:val="72"/>
            </w:rPr>
          </w:pPr>
        </w:p>
        <w:p w14:paraId="45F47AD9" w14:textId="77777777" w:rsidR="009B18A2" w:rsidRDefault="009B18A2" w:rsidP="00C17B01">
          <w:pPr>
            <w:spacing w:after="0" w:line="360" w:lineRule="auto"/>
            <w:jc w:val="center"/>
            <w:rPr>
              <w:rFonts w:ascii="Times New Roman" w:eastAsia="Arial Unicode MS" w:hAnsi="Times New Roman" w:cs="Times New Roman"/>
              <w:sz w:val="72"/>
              <w:szCs w:val="72"/>
            </w:rPr>
          </w:pPr>
        </w:p>
        <w:p w14:paraId="4F19C1AE" w14:textId="77777777" w:rsidR="009B18A2" w:rsidRDefault="009B18A2" w:rsidP="00C17B01">
          <w:pPr>
            <w:spacing w:after="0" w:line="360" w:lineRule="auto"/>
            <w:jc w:val="center"/>
            <w:rPr>
              <w:rFonts w:ascii="Times New Roman" w:eastAsia="Arial Unicode MS" w:hAnsi="Times New Roman" w:cs="Times New Roman"/>
              <w:sz w:val="72"/>
              <w:szCs w:val="72"/>
            </w:rPr>
          </w:pPr>
        </w:p>
        <w:p w14:paraId="2A280ACD" w14:textId="77777777" w:rsidR="00334165" w:rsidRPr="00A204BB" w:rsidRDefault="00C45ED7" w:rsidP="00C17B01">
          <w:pPr>
            <w:spacing w:after="0" w:line="360" w:lineRule="auto"/>
            <w:jc w:val="center"/>
            <w:rPr>
              <w:rFonts w:ascii="Times New Roman" w:eastAsia="Arial Unicode MS" w:hAnsi="Times New Roman" w:cs="Times New Roman"/>
              <w:sz w:val="72"/>
              <w:szCs w:val="72"/>
            </w:rPr>
          </w:pPr>
        </w:p>
      </w:sdtContent>
    </w:sdt>
    <w:p w14:paraId="5D33251A" w14:textId="77777777" w:rsidR="006C6D6D" w:rsidRDefault="006C6D6D" w:rsidP="00C17B01">
      <w:pPr>
        <w:spacing w:after="0" w:line="360" w:lineRule="auto"/>
        <w:rPr>
          <w:rFonts w:ascii="Times New Roman" w:hAnsi="Times New Roman" w:cs="Times New Roman"/>
          <w:lang w:bidi="en-US"/>
        </w:rPr>
      </w:pPr>
    </w:p>
    <w:p w14:paraId="0E232CFE" w14:textId="77777777" w:rsidR="009B18A2" w:rsidRDefault="009B18A2" w:rsidP="00C17B01">
      <w:pPr>
        <w:spacing w:after="0" w:line="360" w:lineRule="auto"/>
        <w:rPr>
          <w:rFonts w:ascii="Times New Roman" w:hAnsi="Times New Roman" w:cs="Times New Roman"/>
          <w:lang w:bidi="en-US"/>
        </w:rPr>
      </w:pPr>
    </w:p>
    <w:p w14:paraId="7681B7E1" w14:textId="65CEC4F0" w:rsidR="009B18A2" w:rsidRDefault="009B18A2" w:rsidP="00C17B01">
      <w:pPr>
        <w:spacing w:after="0" w:line="360" w:lineRule="auto"/>
        <w:rPr>
          <w:rFonts w:ascii="Times New Roman" w:hAnsi="Times New Roman" w:cs="Times New Roman"/>
          <w:lang w:bidi="en-US"/>
        </w:rPr>
      </w:pPr>
    </w:p>
    <w:p w14:paraId="486614B0" w14:textId="0F347430" w:rsidR="00A63488" w:rsidRDefault="00A63488" w:rsidP="00C17B01">
      <w:pPr>
        <w:spacing w:after="0" w:line="360" w:lineRule="auto"/>
        <w:rPr>
          <w:rFonts w:ascii="Times New Roman" w:hAnsi="Times New Roman" w:cs="Times New Roman"/>
          <w:lang w:bidi="en-US"/>
        </w:rPr>
      </w:pPr>
    </w:p>
    <w:p w14:paraId="3BB97E23" w14:textId="77777777" w:rsidR="009B18A2" w:rsidRDefault="009B18A2" w:rsidP="009B18A2">
      <w:pPr>
        <w:spacing w:after="0" w:line="360" w:lineRule="auto"/>
        <w:jc w:val="center"/>
        <w:rPr>
          <w:rFonts w:ascii="Times New Roman" w:hAnsi="Times New Roman" w:cs="Times New Roman"/>
          <w:lang w:bidi="en-US"/>
        </w:rPr>
      </w:pPr>
      <w:r>
        <w:rPr>
          <w:rFonts w:ascii="Times New Roman" w:hAnsi="Times New Roman" w:cs="Times New Roman"/>
          <w:lang w:bidi="en-US"/>
        </w:rPr>
        <w:t>20</w:t>
      </w:r>
      <w:r w:rsidR="000413D4">
        <w:rPr>
          <w:rFonts w:ascii="Times New Roman" w:hAnsi="Times New Roman" w:cs="Times New Roman"/>
          <w:lang w:bidi="en-US"/>
        </w:rPr>
        <w:t xml:space="preserve">23 </w:t>
      </w:r>
      <w:r>
        <w:rPr>
          <w:rFonts w:ascii="Times New Roman" w:hAnsi="Times New Roman" w:cs="Times New Roman"/>
          <w:lang w:bidi="en-US"/>
        </w:rPr>
        <w:t>г.</w:t>
      </w:r>
    </w:p>
    <w:bookmarkEnd w:id="0"/>
    <w:p w14:paraId="5628DB8E" w14:textId="77777777" w:rsidR="009955F8" w:rsidRPr="00A204BB" w:rsidRDefault="00D37DEA" w:rsidP="00786827">
      <w:pPr>
        <w:pStyle w:val="143"/>
        <w:shd w:val="clear" w:color="auto" w:fill="auto"/>
        <w:spacing w:line="276"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lastRenderedPageBreak/>
        <w:t>Конкурсное задание</w:t>
      </w:r>
      <w:r w:rsidR="00F50AC5">
        <w:rPr>
          <w:rFonts w:ascii="Times New Roman" w:hAnsi="Times New Roman" w:cs="Times New Roman"/>
          <w:sz w:val="28"/>
          <w:szCs w:val="28"/>
          <w:lang w:bidi="en-US"/>
        </w:rPr>
        <w:t xml:space="preserve"> </w:t>
      </w:r>
      <w:r w:rsidR="00041A78">
        <w:rPr>
          <w:rFonts w:ascii="Times New Roman" w:hAnsi="Times New Roman" w:cs="Times New Roman"/>
          <w:sz w:val="28"/>
          <w:szCs w:val="28"/>
          <w:lang w:bidi="en-US"/>
        </w:rPr>
        <w:t>разработан</w:t>
      </w:r>
      <w:r>
        <w:rPr>
          <w:rFonts w:ascii="Times New Roman" w:hAnsi="Times New Roman" w:cs="Times New Roman"/>
          <w:sz w:val="28"/>
          <w:szCs w:val="28"/>
          <w:lang w:bidi="en-US"/>
        </w:rPr>
        <w:t>о</w:t>
      </w:r>
      <w:r w:rsidR="00B610A2">
        <w:rPr>
          <w:rFonts w:ascii="Times New Roman" w:hAnsi="Times New Roman" w:cs="Times New Roman"/>
          <w:sz w:val="28"/>
          <w:szCs w:val="28"/>
          <w:lang w:bidi="en-US"/>
        </w:rPr>
        <w:t xml:space="preserve"> экспертным сообществом </w:t>
      </w:r>
      <w:r w:rsidR="00041A78">
        <w:rPr>
          <w:rFonts w:ascii="Times New Roman" w:hAnsi="Times New Roman" w:cs="Times New Roman"/>
          <w:sz w:val="28"/>
          <w:szCs w:val="28"/>
          <w:lang w:bidi="en-US"/>
        </w:rPr>
        <w:t>и утвержден</w:t>
      </w:r>
      <w:r>
        <w:rPr>
          <w:rFonts w:ascii="Times New Roman" w:hAnsi="Times New Roman" w:cs="Times New Roman"/>
          <w:sz w:val="28"/>
          <w:szCs w:val="28"/>
          <w:lang w:bidi="en-US"/>
        </w:rPr>
        <w:t>о</w:t>
      </w:r>
      <w:r w:rsidR="00041A78">
        <w:rPr>
          <w:rFonts w:ascii="Times New Roman" w:hAnsi="Times New Roman" w:cs="Times New Roman"/>
          <w:sz w:val="28"/>
          <w:szCs w:val="28"/>
          <w:lang w:bidi="en-US"/>
        </w:rPr>
        <w:t xml:space="preserve"> </w:t>
      </w:r>
      <w:r w:rsidR="00B610A2">
        <w:rPr>
          <w:rFonts w:ascii="Times New Roman" w:hAnsi="Times New Roman" w:cs="Times New Roman"/>
          <w:sz w:val="28"/>
          <w:szCs w:val="28"/>
          <w:lang w:bidi="en-US"/>
        </w:rPr>
        <w:t>Менеджером компетенции</w:t>
      </w:r>
      <w:r w:rsidR="00041A78">
        <w:rPr>
          <w:rFonts w:ascii="Times New Roman" w:hAnsi="Times New Roman" w:cs="Times New Roman"/>
          <w:sz w:val="28"/>
          <w:szCs w:val="28"/>
          <w:lang w:bidi="en-US"/>
        </w:rPr>
        <w:t xml:space="preserve">, в котором установлены нижеследующие правила и </w:t>
      </w:r>
      <w:r w:rsidR="00E857D6" w:rsidRPr="00A204BB">
        <w:rPr>
          <w:rFonts w:ascii="Times New Roman" w:hAnsi="Times New Roman" w:cs="Times New Roman"/>
          <w:sz w:val="28"/>
          <w:szCs w:val="28"/>
          <w:lang w:bidi="en-US"/>
        </w:rPr>
        <w:t>необходимые требования владения профессиональным</w:t>
      </w:r>
      <w:r w:rsidR="00F50AC5">
        <w:rPr>
          <w:rFonts w:ascii="Times New Roman" w:hAnsi="Times New Roman" w:cs="Times New Roman"/>
          <w:sz w:val="28"/>
          <w:szCs w:val="28"/>
          <w:lang w:bidi="en-US"/>
        </w:rPr>
        <w:t>и навыками</w:t>
      </w:r>
      <w:r w:rsidR="00E857D6" w:rsidRPr="00A204BB">
        <w:rPr>
          <w:rFonts w:ascii="Times New Roman" w:hAnsi="Times New Roman" w:cs="Times New Roman"/>
          <w:sz w:val="28"/>
          <w:szCs w:val="28"/>
          <w:lang w:bidi="en-US"/>
        </w:rPr>
        <w:t xml:space="preserve"> для участия в </w:t>
      </w:r>
      <w:r w:rsidR="006C6D6D" w:rsidRPr="00A204BB">
        <w:rPr>
          <w:rFonts w:ascii="Times New Roman" w:hAnsi="Times New Roman" w:cs="Times New Roman"/>
          <w:sz w:val="28"/>
          <w:szCs w:val="28"/>
          <w:lang w:bidi="en-US"/>
        </w:rPr>
        <w:t xml:space="preserve">соревнованиях по </w:t>
      </w:r>
      <w:r w:rsidR="00041A78">
        <w:rPr>
          <w:rFonts w:ascii="Times New Roman" w:hAnsi="Times New Roman" w:cs="Times New Roman"/>
          <w:sz w:val="28"/>
          <w:szCs w:val="28"/>
          <w:lang w:bidi="en-US"/>
        </w:rPr>
        <w:t>профессиональному мастерству</w:t>
      </w:r>
      <w:r w:rsidR="00E857D6" w:rsidRPr="00A204BB">
        <w:rPr>
          <w:rFonts w:ascii="Times New Roman" w:hAnsi="Times New Roman" w:cs="Times New Roman"/>
          <w:sz w:val="28"/>
          <w:szCs w:val="28"/>
          <w:lang w:bidi="en-US"/>
        </w:rPr>
        <w:t>.</w:t>
      </w:r>
    </w:p>
    <w:p w14:paraId="787BC46D" w14:textId="77777777" w:rsidR="006C6D6D" w:rsidRPr="00A204BB" w:rsidRDefault="006C6D6D" w:rsidP="00C17B01">
      <w:pPr>
        <w:pStyle w:val="143"/>
        <w:shd w:val="clear" w:color="auto" w:fill="auto"/>
        <w:spacing w:line="360" w:lineRule="auto"/>
        <w:ind w:firstLine="0"/>
        <w:rPr>
          <w:rFonts w:ascii="Times New Roman" w:eastAsia="Times New Roman" w:hAnsi="Times New Roman" w:cs="Times New Roman"/>
          <w:szCs w:val="24"/>
        </w:rPr>
      </w:pPr>
    </w:p>
    <w:p w14:paraId="3F2B94BD" w14:textId="77777777" w:rsidR="00DE39D8" w:rsidRPr="00A204BB" w:rsidRDefault="009B18A2" w:rsidP="00C17B01">
      <w:pPr>
        <w:pStyle w:val="bullet"/>
        <w:numPr>
          <w:ilvl w:val="0"/>
          <w:numId w:val="0"/>
        </w:numPr>
        <w:ind w:firstLine="709"/>
        <w:jc w:val="both"/>
        <w:rPr>
          <w:rFonts w:ascii="Times New Roman" w:hAnsi="Times New Roman"/>
          <w:b/>
          <w:sz w:val="28"/>
          <w:szCs w:val="28"/>
          <w:lang w:val="ru-RU"/>
        </w:rPr>
      </w:pPr>
      <w:r>
        <w:rPr>
          <w:rFonts w:ascii="Times New Roman" w:hAnsi="Times New Roman"/>
          <w:b/>
          <w:sz w:val="28"/>
          <w:szCs w:val="28"/>
          <w:lang w:val="ru-RU"/>
        </w:rPr>
        <w:t>Конкурсное задание</w:t>
      </w:r>
      <w:r w:rsidR="00DE39D8" w:rsidRPr="00A204BB">
        <w:rPr>
          <w:rFonts w:ascii="Times New Roman" w:hAnsi="Times New Roman"/>
          <w:b/>
          <w:sz w:val="28"/>
          <w:szCs w:val="28"/>
          <w:lang w:val="ru-RU"/>
        </w:rPr>
        <w:t xml:space="preserve"> включает в себя следующие разделы:</w:t>
      </w:r>
    </w:p>
    <w:p w14:paraId="05F5FC57" w14:textId="3B31DEC3" w:rsidR="00D438AF" w:rsidRDefault="00231874" w:rsidP="00FB0BC9">
      <w:pPr>
        <w:pStyle w:val="11"/>
        <w:spacing w:after="240"/>
        <w:rPr>
          <w:rFonts w:asciiTheme="minorHAnsi" w:eastAsiaTheme="minorEastAsia" w:hAnsiTheme="minorHAnsi" w:cstheme="minorBidi"/>
          <w:bCs w:val="0"/>
          <w:noProof/>
          <w:sz w:val="22"/>
          <w:szCs w:val="22"/>
          <w:lang w:val="ru-RU" w:eastAsia="ru-RU"/>
        </w:rPr>
      </w:pPr>
      <w:r w:rsidRPr="00976338">
        <w:rPr>
          <w:rFonts w:ascii="Times New Roman" w:hAnsi="Times New Roman"/>
          <w:szCs w:val="24"/>
          <w:lang w:val="ru-RU" w:eastAsia="ru-RU"/>
        </w:rPr>
        <w:fldChar w:fldCharType="begin"/>
      </w:r>
      <w:r w:rsidR="0029547E" w:rsidRPr="00976338">
        <w:rPr>
          <w:rFonts w:ascii="Times New Roman" w:hAnsi="Times New Roman"/>
          <w:szCs w:val="24"/>
          <w:lang w:val="ru-RU" w:eastAsia="ru-RU"/>
        </w:rPr>
        <w:instrText xml:space="preserve"> TOC \o "1-2" \h \z \u </w:instrText>
      </w:r>
      <w:r w:rsidRPr="00976338">
        <w:rPr>
          <w:rFonts w:ascii="Times New Roman" w:hAnsi="Times New Roman"/>
          <w:szCs w:val="24"/>
          <w:lang w:val="ru-RU" w:eastAsia="ru-RU"/>
        </w:rPr>
        <w:fldChar w:fldCharType="separate"/>
      </w:r>
      <w:hyperlink w:anchor="_Toc126831963" w:history="1">
        <w:r w:rsidR="00D438AF" w:rsidRPr="00170784">
          <w:rPr>
            <w:rStyle w:val="ae"/>
            <w:rFonts w:ascii="Times New Roman" w:hAnsi="Times New Roman"/>
            <w:noProof/>
          </w:rPr>
          <w:t>1. ОСНОВНЫЕ ТРЕБОВАНИЯ КОМПЕТЕНЦИИ</w:t>
        </w:r>
        <w:r w:rsidR="00D438AF">
          <w:rPr>
            <w:noProof/>
            <w:webHidden/>
          </w:rPr>
          <w:tab/>
        </w:r>
        <w:r>
          <w:rPr>
            <w:noProof/>
            <w:webHidden/>
          </w:rPr>
          <w:fldChar w:fldCharType="begin"/>
        </w:r>
        <w:r w:rsidR="00D438AF">
          <w:rPr>
            <w:noProof/>
            <w:webHidden/>
          </w:rPr>
          <w:instrText xml:space="preserve"> PAGEREF _Toc126831963 \h </w:instrText>
        </w:r>
        <w:r>
          <w:rPr>
            <w:noProof/>
            <w:webHidden/>
          </w:rPr>
        </w:r>
        <w:r>
          <w:rPr>
            <w:noProof/>
            <w:webHidden/>
          </w:rPr>
          <w:fldChar w:fldCharType="separate"/>
        </w:r>
        <w:r w:rsidR="00FB0BC9">
          <w:rPr>
            <w:noProof/>
            <w:webHidden/>
          </w:rPr>
          <w:t>3</w:t>
        </w:r>
        <w:r>
          <w:rPr>
            <w:noProof/>
            <w:webHidden/>
          </w:rPr>
          <w:fldChar w:fldCharType="end"/>
        </w:r>
      </w:hyperlink>
    </w:p>
    <w:p w14:paraId="48DE5BBD" w14:textId="334544BC" w:rsidR="00D438AF" w:rsidRDefault="00C45ED7" w:rsidP="00FB0BC9">
      <w:pPr>
        <w:pStyle w:val="25"/>
        <w:spacing w:after="240"/>
        <w:rPr>
          <w:rFonts w:asciiTheme="minorHAnsi" w:eastAsiaTheme="minorEastAsia" w:hAnsiTheme="minorHAnsi" w:cstheme="minorBidi"/>
          <w:noProof/>
          <w:szCs w:val="22"/>
        </w:rPr>
      </w:pPr>
      <w:hyperlink w:anchor="_Toc126831964" w:history="1">
        <w:r w:rsidR="00D438AF" w:rsidRPr="00170784">
          <w:rPr>
            <w:rStyle w:val="ae"/>
            <w:noProof/>
          </w:rPr>
          <w:t>1.1. ОБЩИЕ СВЕДЕНИЯ О ТРЕБОВАНИЯХ КОМПЕТЕНЦИИ</w:t>
        </w:r>
        <w:r w:rsidR="00D438AF">
          <w:rPr>
            <w:noProof/>
            <w:webHidden/>
          </w:rPr>
          <w:tab/>
        </w:r>
        <w:r w:rsidR="00231874">
          <w:rPr>
            <w:noProof/>
            <w:webHidden/>
          </w:rPr>
          <w:fldChar w:fldCharType="begin"/>
        </w:r>
        <w:r w:rsidR="00D438AF">
          <w:rPr>
            <w:noProof/>
            <w:webHidden/>
          </w:rPr>
          <w:instrText xml:space="preserve"> PAGEREF _Toc126831964 \h </w:instrText>
        </w:r>
        <w:r w:rsidR="00231874">
          <w:rPr>
            <w:noProof/>
            <w:webHidden/>
          </w:rPr>
        </w:r>
        <w:r w:rsidR="00231874">
          <w:rPr>
            <w:noProof/>
            <w:webHidden/>
          </w:rPr>
          <w:fldChar w:fldCharType="separate"/>
        </w:r>
        <w:r w:rsidR="00FB0BC9">
          <w:rPr>
            <w:noProof/>
            <w:webHidden/>
          </w:rPr>
          <w:t>3</w:t>
        </w:r>
        <w:r w:rsidR="00231874">
          <w:rPr>
            <w:noProof/>
            <w:webHidden/>
          </w:rPr>
          <w:fldChar w:fldCharType="end"/>
        </w:r>
      </w:hyperlink>
    </w:p>
    <w:p w14:paraId="15723C1A" w14:textId="308B3EF8" w:rsidR="00D438AF" w:rsidRDefault="00C45ED7" w:rsidP="00FB0BC9">
      <w:pPr>
        <w:pStyle w:val="25"/>
        <w:spacing w:after="240"/>
        <w:rPr>
          <w:rFonts w:asciiTheme="minorHAnsi" w:eastAsiaTheme="minorEastAsia" w:hAnsiTheme="minorHAnsi" w:cstheme="minorBidi"/>
          <w:noProof/>
          <w:szCs w:val="22"/>
        </w:rPr>
      </w:pPr>
      <w:hyperlink w:anchor="_Toc126831965" w:history="1">
        <w:r w:rsidR="00D438AF" w:rsidRPr="00170784">
          <w:rPr>
            <w:rStyle w:val="ae"/>
            <w:noProof/>
          </w:rPr>
          <w:t>1.2. ПЕРЕЧЕНЬ ПРОФЕССИОНАЛЬНЫХ ЗАДАЧ СПЕЦИАЛИСТА ПО КОМПЕТЕНЦИИ «</w:t>
        </w:r>
        <w:r w:rsidR="004A1F4E">
          <w:rPr>
            <w:rStyle w:val="ae"/>
            <w:noProof/>
          </w:rPr>
          <w:t>Столярное дело</w:t>
        </w:r>
        <w:r w:rsidR="00D438AF" w:rsidRPr="00170784">
          <w:rPr>
            <w:rStyle w:val="ae"/>
            <w:noProof/>
          </w:rPr>
          <w:t>»</w:t>
        </w:r>
        <w:r w:rsidR="00D438AF">
          <w:rPr>
            <w:noProof/>
            <w:webHidden/>
          </w:rPr>
          <w:tab/>
        </w:r>
        <w:r w:rsidR="00231874">
          <w:rPr>
            <w:noProof/>
            <w:webHidden/>
          </w:rPr>
          <w:fldChar w:fldCharType="begin"/>
        </w:r>
        <w:r w:rsidR="00D438AF">
          <w:rPr>
            <w:noProof/>
            <w:webHidden/>
          </w:rPr>
          <w:instrText xml:space="preserve"> PAGEREF _Toc126831965 \h </w:instrText>
        </w:r>
        <w:r w:rsidR="00231874">
          <w:rPr>
            <w:noProof/>
            <w:webHidden/>
          </w:rPr>
        </w:r>
        <w:r w:rsidR="00231874">
          <w:rPr>
            <w:noProof/>
            <w:webHidden/>
          </w:rPr>
          <w:fldChar w:fldCharType="separate"/>
        </w:r>
        <w:r w:rsidR="00FB0BC9">
          <w:rPr>
            <w:noProof/>
            <w:webHidden/>
          </w:rPr>
          <w:t>3</w:t>
        </w:r>
        <w:r w:rsidR="00231874">
          <w:rPr>
            <w:noProof/>
            <w:webHidden/>
          </w:rPr>
          <w:fldChar w:fldCharType="end"/>
        </w:r>
      </w:hyperlink>
    </w:p>
    <w:p w14:paraId="5A786E23" w14:textId="053C1398" w:rsidR="00D438AF" w:rsidRDefault="00C45ED7" w:rsidP="00FB0BC9">
      <w:pPr>
        <w:pStyle w:val="25"/>
        <w:spacing w:after="240"/>
        <w:rPr>
          <w:rFonts w:asciiTheme="minorHAnsi" w:eastAsiaTheme="minorEastAsia" w:hAnsiTheme="minorHAnsi" w:cstheme="minorBidi"/>
          <w:noProof/>
          <w:szCs w:val="22"/>
        </w:rPr>
      </w:pPr>
      <w:hyperlink w:anchor="_Toc126831966" w:history="1">
        <w:r w:rsidR="00D438AF" w:rsidRPr="00170784">
          <w:rPr>
            <w:rStyle w:val="ae"/>
            <w:noProof/>
          </w:rPr>
          <w:t>1.3. ТРЕБОВАНИЯ К СХЕМЕ ОЦЕНКИ</w:t>
        </w:r>
        <w:r w:rsidR="00D438AF">
          <w:rPr>
            <w:noProof/>
            <w:webHidden/>
          </w:rPr>
          <w:tab/>
        </w:r>
        <w:r w:rsidR="00231874">
          <w:rPr>
            <w:noProof/>
            <w:webHidden/>
          </w:rPr>
          <w:fldChar w:fldCharType="begin"/>
        </w:r>
        <w:r w:rsidR="00D438AF">
          <w:rPr>
            <w:noProof/>
            <w:webHidden/>
          </w:rPr>
          <w:instrText xml:space="preserve"> PAGEREF _Toc126831966 \h </w:instrText>
        </w:r>
        <w:r w:rsidR="00231874">
          <w:rPr>
            <w:noProof/>
            <w:webHidden/>
          </w:rPr>
        </w:r>
        <w:r w:rsidR="00231874">
          <w:rPr>
            <w:noProof/>
            <w:webHidden/>
          </w:rPr>
          <w:fldChar w:fldCharType="separate"/>
        </w:r>
        <w:r w:rsidR="00FB0BC9">
          <w:rPr>
            <w:noProof/>
            <w:webHidden/>
          </w:rPr>
          <w:t>6</w:t>
        </w:r>
        <w:r w:rsidR="00231874">
          <w:rPr>
            <w:noProof/>
            <w:webHidden/>
          </w:rPr>
          <w:fldChar w:fldCharType="end"/>
        </w:r>
      </w:hyperlink>
    </w:p>
    <w:p w14:paraId="5926137F" w14:textId="578D91FB" w:rsidR="00D438AF" w:rsidRDefault="00C45ED7" w:rsidP="00FB0BC9">
      <w:pPr>
        <w:pStyle w:val="25"/>
        <w:spacing w:after="240"/>
        <w:rPr>
          <w:rFonts w:asciiTheme="minorHAnsi" w:eastAsiaTheme="minorEastAsia" w:hAnsiTheme="minorHAnsi" w:cstheme="minorBidi"/>
          <w:noProof/>
          <w:szCs w:val="22"/>
        </w:rPr>
      </w:pPr>
      <w:hyperlink w:anchor="_Toc126831967" w:history="1">
        <w:r w:rsidR="00D438AF" w:rsidRPr="00170784">
          <w:rPr>
            <w:rStyle w:val="ae"/>
            <w:noProof/>
          </w:rPr>
          <w:t>1.4. СПЕЦИФИКАЦИЯ ОЦЕНКИ КОМПЕТЕНЦИИ</w:t>
        </w:r>
        <w:r w:rsidR="00D438AF">
          <w:rPr>
            <w:noProof/>
            <w:webHidden/>
          </w:rPr>
          <w:tab/>
        </w:r>
        <w:r w:rsidR="00231874">
          <w:rPr>
            <w:noProof/>
            <w:webHidden/>
          </w:rPr>
          <w:fldChar w:fldCharType="begin"/>
        </w:r>
        <w:r w:rsidR="00D438AF">
          <w:rPr>
            <w:noProof/>
            <w:webHidden/>
          </w:rPr>
          <w:instrText xml:space="preserve"> PAGEREF _Toc126831967 \h </w:instrText>
        </w:r>
        <w:r w:rsidR="00231874">
          <w:rPr>
            <w:noProof/>
            <w:webHidden/>
          </w:rPr>
        </w:r>
        <w:r w:rsidR="00231874">
          <w:rPr>
            <w:noProof/>
            <w:webHidden/>
          </w:rPr>
          <w:fldChar w:fldCharType="separate"/>
        </w:r>
        <w:r w:rsidR="00FB0BC9">
          <w:rPr>
            <w:noProof/>
            <w:webHidden/>
          </w:rPr>
          <w:t>6</w:t>
        </w:r>
        <w:r w:rsidR="00231874">
          <w:rPr>
            <w:noProof/>
            <w:webHidden/>
          </w:rPr>
          <w:fldChar w:fldCharType="end"/>
        </w:r>
      </w:hyperlink>
    </w:p>
    <w:p w14:paraId="24C6E6B9" w14:textId="52B0DE58" w:rsidR="00D438AF" w:rsidRDefault="00C45ED7" w:rsidP="00FB0BC9">
      <w:pPr>
        <w:pStyle w:val="25"/>
        <w:spacing w:after="240"/>
        <w:rPr>
          <w:rFonts w:asciiTheme="minorHAnsi" w:eastAsiaTheme="minorEastAsia" w:hAnsiTheme="minorHAnsi" w:cstheme="minorBidi"/>
          <w:noProof/>
          <w:szCs w:val="22"/>
        </w:rPr>
      </w:pPr>
      <w:hyperlink w:anchor="_Toc126831968" w:history="1">
        <w:r w:rsidR="00D438AF" w:rsidRPr="00170784">
          <w:rPr>
            <w:rStyle w:val="ae"/>
            <w:noProof/>
          </w:rPr>
          <w:t xml:space="preserve">1.5.2. Структура модулей конкурсного задания </w:t>
        </w:r>
        <w:r w:rsidR="00D438AF" w:rsidRPr="00170784">
          <w:rPr>
            <w:rStyle w:val="ae"/>
            <w:bCs/>
            <w:noProof/>
          </w:rPr>
          <w:t>(инвариант/вариатив)</w:t>
        </w:r>
        <w:r w:rsidR="00D438AF">
          <w:rPr>
            <w:noProof/>
            <w:webHidden/>
          </w:rPr>
          <w:tab/>
        </w:r>
        <w:r w:rsidR="00231874">
          <w:rPr>
            <w:noProof/>
            <w:webHidden/>
          </w:rPr>
          <w:fldChar w:fldCharType="begin"/>
        </w:r>
        <w:r w:rsidR="00D438AF">
          <w:rPr>
            <w:noProof/>
            <w:webHidden/>
          </w:rPr>
          <w:instrText xml:space="preserve"> PAGEREF _Toc126831968 \h </w:instrText>
        </w:r>
        <w:r w:rsidR="00231874">
          <w:rPr>
            <w:noProof/>
            <w:webHidden/>
          </w:rPr>
        </w:r>
        <w:r w:rsidR="00231874">
          <w:rPr>
            <w:noProof/>
            <w:webHidden/>
          </w:rPr>
          <w:fldChar w:fldCharType="separate"/>
        </w:r>
        <w:r w:rsidR="00FB0BC9">
          <w:rPr>
            <w:noProof/>
            <w:webHidden/>
          </w:rPr>
          <w:t>10</w:t>
        </w:r>
        <w:r w:rsidR="00231874">
          <w:rPr>
            <w:noProof/>
            <w:webHidden/>
          </w:rPr>
          <w:fldChar w:fldCharType="end"/>
        </w:r>
      </w:hyperlink>
    </w:p>
    <w:p w14:paraId="7D8E1D25" w14:textId="38CCDB6F" w:rsidR="00D438AF" w:rsidRDefault="00C45ED7" w:rsidP="00FB0BC9">
      <w:pPr>
        <w:pStyle w:val="25"/>
        <w:spacing w:after="240"/>
        <w:rPr>
          <w:rFonts w:asciiTheme="minorHAnsi" w:eastAsiaTheme="minorEastAsia" w:hAnsiTheme="minorHAnsi" w:cstheme="minorBidi"/>
          <w:noProof/>
          <w:szCs w:val="22"/>
        </w:rPr>
      </w:pPr>
      <w:hyperlink w:anchor="_Toc126831969" w:history="1">
        <w:r w:rsidR="00D438AF" w:rsidRPr="00170784">
          <w:rPr>
            <w:rStyle w:val="ae"/>
            <w:iCs/>
            <w:noProof/>
          </w:rPr>
          <w:t>2. СПЕЦИАЛЬНЫЕ ПРАВИЛА КОМПЕТЕНЦИИ</w:t>
        </w:r>
        <w:r w:rsidR="00D438AF">
          <w:rPr>
            <w:noProof/>
            <w:webHidden/>
          </w:rPr>
          <w:tab/>
        </w:r>
        <w:r w:rsidR="00231874">
          <w:rPr>
            <w:noProof/>
            <w:webHidden/>
          </w:rPr>
          <w:fldChar w:fldCharType="begin"/>
        </w:r>
        <w:r w:rsidR="00D438AF">
          <w:rPr>
            <w:noProof/>
            <w:webHidden/>
          </w:rPr>
          <w:instrText xml:space="preserve"> PAGEREF _Toc126831969 \h </w:instrText>
        </w:r>
        <w:r w:rsidR="00231874">
          <w:rPr>
            <w:noProof/>
            <w:webHidden/>
          </w:rPr>
        </w:r>
        <w:r w:rsidR="00231874">
          <w:rPr>
            <w:noProof/>
            <w:webHidden/>
          </w:rPr>
          <w:fldChar w:fldCharType="separate"/>
        </w:r>
        <w:r w:rsidR="00FB0BC9">
          <w:rPr>
            <w:noProof/>
            <w:webHidden/>
          </w:rPr>
          <w:t>11</w:t>
        </w:r>
        <w:r w:rsidR="00231874">
          <w:rPr>
            <w:noProof/>
            <w:webHidden/>
          </w:rPr>
          <w:fldChar w:fldCharType="end"/>
        </w:r>
      </w:hyperlink>
    </w:p>
    <w:p w14:paraId="500121C1" w14:textId="7079D9D8" w:rsidR="00D438AF" w:rsidRDefault="00C45ED7" w:rsidP="00FB0BC9">
      <w:pPr>
        <w:pStyle w:val="25"/>
        <w:spacing w:after="240"/>
        <w:rPr>
          <w:rFonts w:asciiTheme="minorHAnsi" w:eastAsiaTheme="minorEastAsia" w:hAnsiTheme="minorHAnsi" w:cstheme="minorBidi"/>
          <w:noProof/>
          <w:szCs w:val="22"/>
        </w:rPr>
      </w:pPr>
      <w:hyperlink w:anchor="_Toc126831970" w:history="1">
        <w:r w:rsidR="00D438AF" w:rsidRPr="00170784">
          <w:rPr>
            <w:rStyle w:val="ae"/>
            <w:noProof/>
          </w:rPr>
          <w:t xml:space="preserve">2.1. </w:t>
        </w:r>
        <w:r w:rsidR="00D438AF" w:rsidRPr="00170784">
          <w:rPr>
            <w:rStyle w:val="ae"/>
            <w:bCs/>
            <w:iCs/>
            <w:noProof/>
          </w:rPr>
          <w:t>Личный инструмент конкурсанта</w:t>
        </w:r>
        <w:r w:rsidR="00D438AF">
          <w:rPr>
            <w:noProof/>
            <w:webHidden/>
          </w:rPr>
          <w:tab/>
        </w:r>
        <w:r w:rsidR="00231874">
          <w:rPr>
            <w:noProof/>
            <w:webHidden/>
          </w:rPr>
          <w:fldChar w:fldCharType="begin"/>
        </w:r>
        <w:r w:rsidR="00D438AF">
          <w:rPr>
            <w:noProof/>
            <w:webHidden/>
          </w:rPr>
          <w:instrText xml:space="preserve"> PAGEREF _Toc126831970 \h </w:instrText>
        </w:r>
        <w:r w:rsidR="00231874">
          <w:rPr>
            <w:noProof/>
            <w:webHidden/>
          </w:rPr>
        </w:r>
        <w:r w:rsidR="00231874">
          <w:rPr>
            <w:noProof/>
            <w:webHidden/>
          </w:rPr>
          <w:fldChar w:fldCharType="separate"/>
        </w:r>
        <w:r w:rsidR="00FB0BC9">
          <w:rPr>
            <w:noProof/>
            <w:webHidden/>
          </w:rPr>
          <w:t>11</w:t>
        </w:r>
        <w:r w:rsidR="00231874">
          <w:rPr>
            <w:noProof/>
            <w:webHidden/>
          </w:rPr>
          <w:fldChar w:fldCharType="end"/>
        </w:r>
      </w:hyperlink>
    </w:p>
    <w:p w14:paraId="5678D921" w14:textId="58C368E0" w:rsidR="00D438AF" w:rsidRDefault="00C45ED7" w:rsidP="00FB0BC9">
      <w:pPr>
        <w:pStyle w:val="11"/>
        <w:spacing w:after="240"/>
        <w:rPr>
          <w:rFonts w:asciiTheme="minorHAnsi" w:eastAsiaTheme="minorEastAsia" w:hAnsiTheme="minorHAnsi" w:cstheme="minorBidi"/>
          <w:bCs w:val="0"/>
          <w:noProof/>
          <w:sz w:val="22"/>
          <w:szCs w:val="22"/>
          <w:lang w:val="ru-RU" w:eastAsia="ru-RU"/>
        </w:rPr>
      </w:pPr>
      <w:hyperlink w:anchor="_Toc126831971" w:history="1">
        <w:r w:rsidR="00D438AF" w:rsidRPr="00170784">
          <w:rPr>
            <w:rStyle w:val="ae"/>
            <w:rFonts w:ascii="Times New Roman" w:hAnsi="Times New Roman"/>
            <w:noProof/>
          </w:rPr>
          <w:t>3. Приложения</w:t>
        </w:r>
        <w:r w:rsidR="00D438AF">
          <w:rPr>
            <w:noProof/>
            <w:webHidden/>
          </w:rPr>
          <w:tab/>
        </w:r>
        <w:r w:rsidR="00231874">
          <w:rPr>
            <w:noProof/>
            <w:webHidden/>
          </w:rPr>
          <w:fldChar w:fldCharType="begin"/>
        </w:r>
        <w:r w:rsidR="00D438AF">
          <w:rPr>
            <w:noProof/>
            <w:webHidden/>
          </w:rPr>
          <w:instrText xml:space="preserve"> PAGEREF _Toc126831971 \h </w:instrText>
        </w:r>
        <w:r w:rsidR="00231874">
          <w:rPr>
            <w:noProof/>
            <w:webHidden/>
          </w:rPr>
        </w:r>
        <w:r w:rsidR="00231874">
          <w:rPr>
            <w:noProof/>
            <w:webHidden/>
          </w:rPr>
          <w:fldChar w:fldCharType="separate"/>
        </w:r>
        <w:r w:rsidR="00FB0BC9">
          <w:rPr>
            <w:noProof/>
            <w:webHidden/>
          </w:rPr>
          <w:t>12</w:t>
        </w:r>
        <w:r w:rsidR="00231874">
          <w:rPr>
            <w:noProof/>
            <w:webHidden/>
          </w:rPr>
          <w:fldChar w:fldCharType="end"/>
        </w:r>
      </w:hyperlink>
    </w:p>
    <w:p w14:paraId="752EB607" w14:textId="77777777" w:rsidR="00AA2B8A" w:rsidRPr="00A204BB" w:rsidRDefault="00231874" w:rsidP="00976338">
      <w:pPr>
        <w:pStyle w:val="bullet"/>
        <w:numPr>
          <w:ilvl w:val="0"/>
          <w:numId w:val="0"/>
        </w:numPr>
        <w:tabs>
          <w:tab w:val="left" w:pos="142"/>
          <w:tab w:val="right" w:leader="dot" w:pos="9639"/>
        </w:tabs>
        <w:jc w:val="both"/>
        <w:rPr>
          <w:rFonts w:ascii="Times New Roman" w:hAnsi="Times New Roman"/>
          <w:bCs/>
          <w:sz w:val="24"/>
          <w:szCs w:val="20"/>
          <w:lang w:val="ru-RU" w:eastAsia="ru-RU"/>
        </w:rPr>
      </w:pPr>
      <w:r w:rsidRPr="00976338">
        <w:rPr>
          <w:rFonts w:ascii="Times New Roman" w:hAnsi="Times New Roman"/>
          <w:bCs/>
          <w:sz w:val="24"/>
          <w:lang w:val="ru-RU" w:eastAsia="ru-RU"/>
        </w:rPr>
        <w:fldChar w:fldCharType="end"/>
      </w:r>
    </w:p>
    <w:p w14:paraId="1C0A3217"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4E306676"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31D788FF"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34AF6718"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4812CFFF"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14C24008"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B1F36F0" w14:textId="77777777" w:rsidR="00AA2B8A" w:rsidRDefault="00AA2B8A" w:rsidP="00C17B01">
      <w:pPr>
        <w:pStyle w:val="bullet"/>
        <w:numPr>
          <w:ilvl w:val="0"/>
          <w:numId w:val="0"/>
        </w:numPr>
        <w:ind w:hanging="360"/>
        <w:jc w:val="both"/>
        <w:rPr>
          <w:rFonts w:ascii="Times New Roman" w:hAnsi="Times New Roman"/>
          <w:bCs/>
          <w:sz w:val="24"/>
          <w:szCs w:val="20"/>
          <w:lang w:val="ru-RU" w:eastAsia="ru-RU"/>
        </w:rPr>
      </w:pPr>
    </w:p>
    <w:p w14:paraId="778B92B0" w14:textId="77777777"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408773BB" w14:textId="77777777"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276FA846" w14:textId="77777777"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1974905" w14:textId="77777777"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23D8F226" w14:textId="77777777"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54CE7186" w14:textId="77777777"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EE5FF3B" w14:textId="77777777"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287D38A0" w14:textId="77777777"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66F222D2" w14:textId="77777777"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5307706B" w14:textId="77777777" w:rsidR="00A204BB" w:rsidRPr="00786827" w:rsidRDefault="00D37DEA" w:rsidP="00786827">
      <w:pPr>
        <w:pStyle w:val="bullet"/>
        <w:numPr>
          <w:ilvl w:val="0"/>
          <w:numId w:val="0"/>
        </w:numPr>
        <w:spacing w:line="276" w:lineRule="auto"/>
        <w:ind w:firstLine="709"/>
        <w:jc w:val="both"/>
        <w:rPr>
          <w:rFonts w:ascii="Times New Roman" w:hAnsi="Times New Roman"/>
          <w:b/>
          <w:bCs/>
          <w:sz w:val="28"/>
          <w:szCs w:val="28"/>
          <w:lang w:val="ru-RU" w:eastAsia="ru-RU"/>
        </w:rPr>
      </w:pPr>
      <w:r w:rsidRPr="00786827">
        <w:rPr>
          <w:rFonts w:ascii="Times New Roman" w:hAnsi="Times New Roman"/>
          <w:b/>
          <w:bCs/>
          <w:sz w:val="28"/>
          <w:szCs w:val="28"/>
          <w:lang w:val="ru-RU" w:eastAsia="ru-RU"/>
        </w:rPr>
        <w:lastRenderedPageBreak/>
        <w:t>ИСПОЛЬЗУЕМЫЕ СОКРАЩЕНИЯ</w:t>
      </w:r>
    </w:p>
    <w:p w14:paraId="5F709255" w14:textId="77777777" w:rsidR="004C0F17" w:rsidRDefault="004C0F17" w:rsidP="004C0F17">
      <w:pPr>
        <w:pStyle w:val="bullet"/>
        <w:numPr>
          <w:ilvl w:val="0"/>
          <w:numId w:val="0"/>
        </w:numPr>
        <w:jc w:val="both"/>
        <w:rPr>
          <w:rFonts w:ascii="Times New Roman" w:hAnsi="Times New Roman"/>
          <w:b/>
          <w:bCs/>
          <w:i/>
          <w:sz w:val="24"/>
          <w:szCs w:val="20"/>
          <w:vertAlign w:val="subscript"/>
          <w:lang w:val="ru-RU" w:eastAsia="ru-RU"/>
        </w:rPr>
      </w:pPr>
      <w:bookmarkStart w:id="1" w:name="_Toc450204622"/>
    </w:p>
    <w:p w14:paraId="7CAAC26F" w14:textId="77777777" w:rsidR="004C0F17" w:rsidRPr="00637DDE" w:rsidRDefault="004C0F17" w:rsidP="00B07EB5">
      <w:pPr>
        <w:pStyle w:val="bullet"/>
        <w:numPr>
          <w:ilvl w:val="0"/>
          <w:numId w:val="5"/>
        </w:numPr>
        <w:ind w:left="0" w:firstLine="709"/>
        <w:jc w:val="both"/>
        <w:rPr>
          <w:rFonts w:ascii="Times New Roman" w:hAnsi="Times New Roman"/>
          <w:bCs/>
          <w:sz w:val="28"/>
          <w:szCs w:val="28"/>
          <w:lang w:val="ru-RU" w:eastAsia="ru-RU"/>
        </w:rPr>
      </w:pPr>
      <w:r w:rsidRPr="00637DDE">
        <w:rPr>
          <w:rFonts w:ascii="Times New Roman" w:hAnsi="Times New Roman"/>
          <w:bCs/>
          <w:sz w:val="28"/>
          <w:szCs w:val="28"/>
          <w:lang w:val="ru-RU" w:eastAsia="ru-RU"/>
        </w:rPr>
        <w:t>ФГОС – Федеральный государственный образовательный стандарт</w:t>
      </w:r>
    </w:p>
    <w:p w14:paraId="3DF20A52" w14:textId="77777777" w:rsidR="004C0F17" w:rsidRDefault="004C0F17" w:rsidP="00B07EB5">
      <w:pPr>
        <w:pStyle w:val="bullet"/>
        <w:numPr>
          <w:ilvl w:val="0"/>
          <w:numId w:val="5"/>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ПС</w:t>
      </w:r>
      <w:r w:rsidRPr="00637DDE">
        <w:rPr>
          <w:rFonts w:ascii="Times New Roman" w:hAnsi="Times New Roman"/>
          <w:bCs/>
          <w:sz w:val="28"/>
          <w:szCs w:val="28"/>
          <w:lang w:val="ru-RU" w:eastAsia="ru-RU"/>
        </w:rPr>
        <w:t xml:space="preserve"> – </w:t>
      </w:r>
      <w:r>
        <w:rPr>
          <w:rFonts w:ascii="Times New Roman" w:hAnsi="Times New Roman"/>
          <w:bCs/>
          <w:sz w:val="28"/>
          <w:szCs w:val="28"/>
          <w:lang w:val="ru-RU" w:eastAsia="ru-RU"/>
        </w:rPr>
        <w:t>профессиональный стандарт</w:t>
      </w:r>
    </w:p>
    <w:p w14:paraId="0982B825" w14:textId="77777777" w:rsidR="004C0F17" w:rsidRPr="00022E87" w:rsidRDefault="004C0F17" w:rsidP="00B07EB5">
      <w:pPr>
        <w:pStyle w:val="bullet"/>
        <w:numPr>
          <w:ilvl w:val="0"/>
          <w:numId w:val="5"/>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СП – свод правил</w:t>
      </w:r>
    </w:p>
    <w:p w14:paraId="76DF1A70" w14:textId="77777777" w:rsidR="004C0F17" w:rsidRDefault="004C0F17" w:rsidP="00B07EB5">
      <w:pPr>
        <w:pStyle w:val="bullet"/>
        <w:numPr>
          <w:ilvl w:val="0"/>
          <w:numId w:val="5"/>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ТК – требования компетенции</w:t>
      </w:r>
    </w:p>
    <w:p w14:paraId="680620F6" w14:textId="77777777" w:rsidR="004C0F17" w:rsidRDefault="004C0F17" w:rsidP="00B07EB5">
      <w:pPr>
        <w:pStyle w:val="bullet"/>
        <w:numPr>
          <w:ilvl w:val="0"/>
          <w:numId w:val="5"/>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КЗ - конкурсное задание</w:t>
      </w:r>
    </w:p>
    <w:p w14:paraId="4E2B7B52" w14:textId="77777777" w:rsidR="004C0F17" w:rsidRDefault="004C0F17" w:rsidP="00B07EB5">
      <w:pPr>
        <w:pStyle w:val="bullet"/>
        <w:numPr>
          <w:ilvl w:val="0"/>
          <w:numId w:val="5"/>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ПЗ – план застройки</w:t>
      </w:r>
    </w:p>
    <w:p w14:paraId="7526DF96" w14:textId="77777777" w:rsidR="004C0F17" w:rsidRDefault="004C0F17" w:rsidP="00B07EB5">
      <w:pPr>
        <w:pStyle w:val="bullet"/>
        <w:numPr>
          <w:ilvl w:val="0"/>
          <w:numId w:val="5"/>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ИЛ – инфраструктурный лист</w:t>
      </w:r>
    </w:p>
    <w:p w14:paraId="6F5C85C9" w14:textId="77777777" w:rsidR="004C0F17" w:rsidRDefault="004C0F17" w:rsidP="00B07EB5">
      <w:pPr>
        <w:pStyle w:val="bullet"/>
        <w:numPr>
          <w:ilvl w:val="0"/>
          <w:numId w:val="5"/>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КО - критерии оценки</w:t>
      </w:r>
    </w:p>
    <w:p w14:paraId="4B855971" w14:textId="77777777" w:rsidR="004C0F17" w:rsidRDefault="004C0F17" w:rsidP="00B07EB5">
      <w:pPr>
        <w:pStyle w:val="bullet"/>
        <w:numPr>
          <w:ilvl w:val="0"/>
          <w:numId w:val="5"/>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ОТ и ТБ – охрана труда и техника безопасности</w:t>
      </w:r>
    </w:p>
    <w:p w14:paraId="55C533C5" w14:textId="77777777" w:rsidR="008949C1" w:rsidRDefault="008949C1" w:rsidP="00B07EB5">
      <w:pPr>
        <w:pStyle w:val="bullet"/>
        <w:numPr>
          <w:ilvl w:val="0"/>
          <w:numId w:val="5"/>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СИЗ – средства индивидуальной защиты</w:t>
      </w:r>
    </w:p>
    <w:p w14:paraId="095FDFBE" w14:textId="77777777" w:rsidR="00E04FDF" w:rsidRDefault="00DE39D8" w:rsidP="00C17B01">
      <w:pPr>
        <w:spacing w:after="0" w:line="240" w:lineRule="auto"/>
        <w:jc w:val="both"/>
        <w:rPr>
          <w:rFonts w:ascii="Times New Roman" w:hAnsi="Times New Roman" w:cs="Times New Roman"/>
          <w:b/>
          <w:bCs/>
        </w:rPr>
      </w:pPr>
      <w:r w:rsidRPr="00C17B01">
        <w:rPr>
          <w:rFonts w:ascii="Times New Roman" w:hAnsi="Times New Roman" w:cs="Times New Roman"/>
          <w:b/>
          <w:bCs/>
        </w:rPr>
        <w:br w:type="page"/>
      </w:r>
      <w:bookmarkEnd w:id="1"/>
    </w:p>
    <w:p w14:paraId="3E1720F7" w14:textId="77777777" w:rsidR="00DE39D8" w:rsidRPr="00841F01" w:rsidRDefault="00D37DEA" w:rsidP="00786827">
      <w:pPr>
        <w:pStyle w:val="-1"/>
        <w:spacing w:after="0" w:line="276" w:lineRule="auto"/>
        <w:jc w:val="center"/>
        <w:rPr>
          <w:rFonts w:ascii="Times New Roman" w:hAnsi="Times New Roman"/>
          <w:color w:val="auto"/>
          <w:sz w:val="24"/>
        </w:rPr>
      </w:pPr>
      <w:bookmarkStart w:id="2" w:name="_Toc126831963"/>
      <w:r w:rsidRPr="00841F01">
        <w:rPr>
          <w:rFonts w:ascii="Times New Roman" w:hAnsi="Times New Roman"/>
          <w:color w:val="auto"/>
          <w:sz w:val="24"/>
        </w:rPr>
        <w:lastRenderedPageBreak/>
        <w:t>1</w:t>
      </w:r>
      <w:r w:rsidR="00DE39D8" w:rsidRPr="00841F01">
        <w:rPr>
          <w:rFonts w:ascii="Times New Roman" w:hAnsi="Times New Roman"/>
          <w:color w:val="auto"/>
          <w:sz w:val="24"/>
        </w:rPr>
        <w:t xml:space="preserve">. </w:t>
      </w:r>
      <w:r w:rsidRPr="00841F01">
        <w:rPr>
          <w:rFonts w:ascii="Times New Roman" w:hAnsi="Times New Roman"/>
          <w:color w:val="auto"/>
          <w:sz w:val="24"/>
        </w:rPr>
        <w:t>ОСНОВНЫЕ ТРЕБОВАНИЯ</w:t>
      </w:r>
      <w:r w:rsidR="00976338" w:rsidRPr="00841F01">
        <w:rPr>
          <w:rFonts w:ascii="Times New Roman" w:hAnsi="Times New Roman"/>
          <w:color w:val="auto"/>
          <w:sz w:val="24"/>
        </w:rPr>
        <w:t xml:space="preserve"> </w:t>
      </w:r>
      <w:r w:rsidR="00E0407E" w:rsidRPr="00841F01">
        <w:rPr>
          <w:rFonts w:ascii="Times New Roman" w:hAnsi="Times New Roman"/>
          <w:color w:val="auto"/>
          <w:sz w:val="24"/>
        </w:rPr>
        <w:t>КОМПЕТЕНЦИИ</w:t>
      </w:r>
      <w:bookmarkEnd w:id="2"/>
    </w:p>
    <w:p w14:paraId="18586C44" w14:textId="77777777" w:rsidR="00DE39D8" w:rsidRPr="00841F01" w:rsidRDefault="00D37DEA" w:rsidP="00786827">
      <w:pPr>
        <w:pStyle w:val="-2"/>
        <w:spacing w:before="0" w:after="0" w:line="276" w:lineRule="auto"/>
        <w:ind w:firstLine="709"/>
        <w:jc w:val="both"/>
        <w:rPr>
          <w:rFonts w:ascii="Times New Roman" w:hAnsi="Times New Roman"/>
          <w:sz w:val="24"/>
        </w:rPr>
      </w:pPr>
      <w:bookmarkStart w:id="3" w:name="_Toc126831964"/>
      <w:r w:rsidRPr="00841F01">
        <w:rPr>
          <w:rFonts w:ascii="Times New Roman" w:hAnsi="Times New Roman"/>
          <w:sz w:val="24"/>
        </w:rPr>
        <w:t>1</w:t>
      </w:r>
      <w:r w:rsidR="00DE39D8" w:rsidRPr="00841F01">
        <w:rPr>
          <w:rFonts w:ascii="Times New Roman" w:hAnsi="Times New Roman"/>
          <w:sz w:val="24"/>
        </w:rPr>
        <w:t xml:space="preserve">.1. </w:t>
      </w:r>
      <w:r w:rsidR="005C6A23" w:rsidRPr="00841F01">
        <w:rPr>
          <w:rFonts w:ascii="Times New Roman" w:hAnsi="Times New Roman"/>
          <w:sz w:val="24"/>
        </w:rPr>
        <w:t xml:space="preserve">ОБЩИЕ СВЕДЕНИЯ О </w:t>
      </w:r>
      <w:r w:rsidRPr="00841F01">
        <w:rPr>
          <w:rFonts w:ascii="Times New Roman" w:hAnsi="Times New Roman"/>
          <w:sz w:val="24"/>
        </w:rPr>
        <w:t>ТРЕБОВАНИЯХ</w:t>
      </w:r>
      <w:r w:rsidR="00976338" w:rsidRPr="00841F01">
        <w:rPr>
          <w:rFonts w:ascii="Times New Roman" w:hAnsi="Times New Roman"/>
          <w:sz w:val="24"/>
        </w:rPr>
        <w:t xml:space="preserve"> </w:t>
      </w:r>
      <w:r w:rsidR="00E0407E" w:rsidRPr="00841F01">
        <w:rPr>
          <w:rFonts w:ascii="Times New Roman" w:hAnsi="Times New Roman"/>
          <w:sz w:val="24"/>
        </w:rPr>
        <w:t>КОМПЕТЕНЦИИ</w:t>
      </w:r>
      <w:bookmarkEnd w:id="3"/>
    </w:p>
    <w:p w14:paraId="133E1997" w14:textId="77777777" w:rsidR="00E857D6" w:rsidRPr="00841F01" w:rsidRDefault="00D37DEA" w:rsidP="00786827">
      <w:pPr>
        <w:spacing w:after="0" w:line="276" w:lineRule="auto"/>
        <w:ind w:firstLine="709"/>
        <w:jc w:val="both"/>
        <w:rPr>
          <w:rFonts w:ascii="Times New Roman" w:hAnsi="Times New Roman" w:cs="Times New Roman"/>
          <w:sz w:val="24"/>
          <w:szCs w:val="24"/>
        </w:rPr>
      </w:pPr>
      <w:r w:rsidRPr="00841F01">
        <w:rPr>
          <w:rFonts w:ascii="Times New Roman" w:hAnsi="Times New Roman" w:cs="Times New Roman"/>
          <w:sz w:val="24"/>
          <w:szCs w:val="24"/>
        </w:rPr>
        <w:t>Требования компетенции (ТК) «</w:t>
      </w:r>
      <w:r w:rsidR="004A1F4E" w:rsidRPr="00841F01">
        <w:rPr>
          <w:rFonts w:ascii="Times New Roman" w:hAnsi="Times New Roman" w:cs="Times New Roman"/>
          <w:b/>
          <w:sz w:val="24"/>
          <w:szCs w:val="24"/>
        </w:rPr>
        <w:t>Столярное дело</w:t>
      </w:r>
      <w:r w:rsidRPr="00841F01">
        <w:rPr>
          <w:rFonts w:ascii="Times New Roman" w:hAnsi="Times New Roman" w:cs="Times New Roman"/>
          <w:sz w:val="24"/>
          <w:szCs w:val="24"/>
        </w:rPr>
        <w:t>»</w:t>
      </w:r>
      <w:r w:rsidR="00E857D6" w:rsidRPr="00841F01">
        <w:rPr>
          <w:rFonts w:ascii="Times New Roman" w:hAnsi="Times New Roman" w:cs="Times New Roman"/>
          <w:sz w:val="24"/>
          <w:szCs w:val="24"/>
        </w:rPr>
        <w:t xml:space="preserve"> </w:t>
      </w:r>
      <w:bookmarkStart w:id="4" w:name="_Hlk123050441"/>
      <w:r w:rsidR="00E857D6" w:rsidRPr="00841F01">
        <w:rPr>
          <w:rFonts w:ascii="Times New Roman" w:hAnsi="Times New Roman" w:cs="Times New Roman"/>
          <w:sz w:val="24"/>
          <w:szCs w:val="24"/>
        </w:rPr>
        <w:t>определя</w:t>
      </w:r>
      <w:r w:rsidRPr="00841F01">
        <w:rPr>
          <w:rFonts w:ascii="Times New Roman" w:hAnsi="Times New Roman" w:cs="Times New Roman"/>
          <w:sz w:val="24"/>
          <w:szCs w:val="24"/>
        </w:rPr>
        <w:t>ю</w:t>
      </w:r>
      <w:r w:rsidR="00E857D6" w:rsidRPr="00841F01">
        <w:rPr>
          <w:rFonts w:ascii="Times New Roman" w:hAnsi="Times New Roman" w:cs="Times New Roman"/>
          <w:sz w:val="24"/>
          <w:szCs w:val="24"/>
        </w:rPr>
        <w:t>т знани</w:t>
      </w:r>
      <w:r w:rsidR="00E0407E" w:rsidRPr="00841F01">
        <w:rPr>
          <w:rFonts w:ascii="Times New Roman" w:hAnsi="Times New Roman" w:cs="Times New Roman"/>
          <w:sz w:val="24"/>
          <w:szCs w:val="24"/>
        </w:rPr>
        <w:t>я</w:t>
      </w:r>
      <w:r w:rsidR="00E857D6" w:rsidRPr="00841F01">
        <w:rPr>
          <w:rFonts w:ascii="Times New Roman" w:hAnsi="Times New Roman" w:cs="Times New Roman"/>
          <w:sz w:val="24"/>
          <w:szCs w:val="24"/>
        </w:rPr>
        <w:t xml:space="preserve">, </w:t>
      </w:r>
      <w:r w:rsidR="00E0407E" w:rsidRPr="00841F01">
        <w:rPr>
          <w:rFonts w:ascii="Times New Roman" w:hAnsi="Times New Roman" w:cs="Times New Roman"/>
          <w:sz w:val="24"/>
          <w:szCs w:val="24"/>
        </w:rPr>
        <w:t>умения, навыки и трудовые функции</w:t>
      </w:r>
      <w:bookmarkEnd w:id="4"/>
      <w:r w:rsidR="008B0F23" w:rsidRPr="00841F01">
        <w:rPr>
          <w:rFonts w:ascii="Times New Roman" w:hAnsi="Times New Roman" w:cs="Times New Roman"/>
          <w:sz w:val="24"/>
          <w:szCs w:val="24"/>
        </w:rPr>
        <w:t xml:space="preserve">, </w:t>
      </w:r>
      <w:r w:rsidR="00E857D6" w:rsidRPr="00841F01">
        <w:rPr>
          <w:rFonts w:ascii="Times New Roman" w:hAnsi="Times New Roman" w:cs="Times New Roman"/>
          <w:sz w:val="24"/>
          <w:szCs w:val="24"/>
        </w:rPr>
        <w:t xml:space="preserve">которые лежат в основе </w:t>
      </w:r>
      <w:r w:rsidR="009E37D3" w:rsidRPr="00841F01">
        <w:rPr>
          <w:rFonts w:ascii="Times New Roman" w:hAnsi="Times New Roman" w:cs="Times New Roman"/>
          <w:sz w:val="24"/>
          <w:szCs w:val="24"/>
        </w:rPr>
        <w:t>наиболее актуальных</w:t>
      </w:r>
      <w:r w:rsidR="00E0407E" w:rsidRPr="00841F01">
        <w:rPr>
          <w:rFonts w:ascii="Times New Roman" w:hAnsi="Times New Roman" w:cs="Times New Roman"/>
          <w:sz w:val="24"/>
          <w:szCs w:val="24"/>
        </w:rPr>
        <w:t xml:space="preserve"> требований работодателей</w:t>
      </w:r>
      <w:r w:rsidR="000244DA" w:rsidRPr="00841F01">
        <w:rPr>
          <w:rFonts w:ascii="Times New Roman" w:hAnsi="Times New Roman" w:cs="Times New Roman"/>
          <w:sz w:val="24"/>
          <w:szCs w:val="24"/>
        </w:rPr>
        <w:t xml:space="preserve"> отрасли.</w:t>
      </w:r>
      <w:r w:rsidR="008B0F23" w:rsidRPr="00841F01">
        <w:rPr>
          <w:rFonts w:ascii="Times New Roman" w:hAnsi="Times New Roman" w:cs="Times New Roman"/>
          <w:sz w:val="24"/>
          <w:szCs w:val="24"/>
        </w:rPr>
        <w:t xml:space="preserve"> </w:t>
      </w:r>
    </w:p>
    <w:p w14:paraId="506861C3" w14:textId="77777777" w:rsidR="00C56A9B" w:rsidRPr="00841F01" w:rsidRDefault="000244DA" w:rsidP="00786827">
      <w:pPr>
        <w:spacing w:after="0" w:line="276" w:lineRule="auto"/>
        <w:ind w:firstLine="709"/>
        <w:jc w:val="both"/>
        <w:rPr>
          <w:rFonts w:ascii="Times New Roman" w:hAnsi="Times New Roman" w:cs="Times New Roman"/>
          <w:sz w:val="24"/>
          <w:szCs w:val="24"/>
        </w:rPr>
      </w:pPr>
      <w:r w:rsidRPr="00841F01">
        <w:rPr>
          <w:rFonts w:ascii="Times New Roman" w:hAnsi="Times New Roman" w:cs="Times New Roman"/>
          <w:sz w:val="24"/>
          <w:szCs w:val="24"/>
        </w:rPr>
        <w:t>Целью соревнований</w:t>
      </w:r>
      <w:r w:rsidR="00E857D6" w:rsidRPr="00841F01">
        <w:rPr>
          <w:rFonts w:ascii="Times New Roman" w:hAnsi="Times New Roman" w:cs="Times New Roman"/>
          <w:sz w:val="24"/>
          <w:szCs w:val="24"/>
        </w:rPr>
        <w:t xml:space="preserve"> по компетенции является демонстрация лучших</w:t>
      </w:r>
      <w:r w:rsidR="009E37D3" w:rsidRPr="00841F01">
        <w:rPr>
          <w:rFonts w:ascii="Times New Roman" w:hAnsi="Times New Roman" w:cs="Times New Roman"/>
          <w:sz w:val="24"/>
          <w:szCs w:val="24"/>
        </w:rPr>
        <w:t xml:space="preserve"> практик и высокого уровня выполнения работы по соответствующей рабочей специальности или профессии.</w:t>
      </w:r>
      <w:r w:rsidR="00E857D6" w:rsidRPr="00841F01">
        <w:rPr>
          <w:rFonts w:ascii="Times New Roman" w:hAnsi="Times New Roman" w:cs="Times New Roman"/>
          <w:sz w:val="24"/>
          <w:szCs w:val="24"/>
        </w:rPr>
        <w:t xml:space="preserve"> </w:t>
      </w:r>
    </w:p>
    <w:p w14:paraId="4F7B609D" w14:textId="77777777" w:rsidR="00E857D6" w:rsidRPr="00841F01" w:rsidRDefault="00C56A9B" w:rsidP="00786827">
      <w:pPr>
        <w:spacing w:after="0" w:line="276" w:lineRule="auto"/>
        <w:ind w:firstLine="709"/>
        <w:jc w:val="both"/>
        <w:rPr>
          <w:rFonts w:ascii="Times New Roman" w:hAnsi="Times New Roman" w:cs="Times New Roman"/>
          <w:sz w:val="24"/>
          <w:szCs w:val="24"/>
        </w:rPr>
      </w:pPr>
      <w:r w:rsidRPr="00841F01">
        <w:rPr>
          <w:rFonts w:ascii="Times New Roman" w:hAnsi="Times New Roman" w:cs="Times New Roman"/>
          <w:sz w:val="24"/>
          <w:szCs w:val="24"/>
        </w:rPr>
        <w:t>Т</w:t>
      </w:r>
      <w:r w:rsidR="00D37DEA" w:rsidRPr="00841F01">
        <w:rPr>
          <w:rFonts w:ascii="Times New Roman" w:hAnsi="Times New Roman" w:cs="Times New Roman"/>
          <w:sz w:val="24"/>
          <w:szCs w:val="24"/>
        </w:rPr>
        <w:t>ребования</w:t>
      </w:r>
      <w:r w:rsidR="000244DA" w:rsidRPr="00841F01">
        <w:rPr>
          <w:rFonts w:ascii="Times New Roman" w:hAnsi="Times New Roman" w:cs="Times New Roman"/>
          <w:sz w:val="24"/>
          <w:szCs w:val="24"/>
        </w:rPr>
        <w:t xml:space="preserve"> компетенции </w:t>
      </w:r>
      <w:r w:rsidR="00E857D6" w:rsidRPr="00841F01">
        <w:rPr>
          <w:rFonts w:ascii="Times New Roman" w:hAnsi="Times New Roman" w:cs="Times New Roman"/>
          <w:sz w:val="24"/>
          <w:szCs w:val="24"/>
        </w:rPr>
        <w:t>явля</w:t>
      </w:r>
      <w:r w:rsidR="00D37DEA" w:rsidRPr="00841F01">
        <w:rPr>
          <w:rFonts w:ascii="Times New Roman" w:hAnsi="Times New Roman" w:cs="Times New Roman"/>
          <w:sz w:val="24"/>
          <w:szCs w:val="24"/>
        </w:rPr>
        <w:t>ю</w:t>
      </w:r>
      <w:r w:rsidR="00E857D6" w:rsidRPr="00841F01">
        <w:rPr>
          <w:rFonts w:ascii="Times New Roman" w:hAnsi="Times New Roman" w:cs="Times New Roman"/>
          <w:sz w:val="24"/>
          <w:szCs w:val="24"/>
        </w:rPr>
        <w:t xml:space="preserve">тся руководством </w:t>
      </w:r>
      <w:r w:rsidR="009E37D3" w:rsidRPr="00841F01">
        <w:rPr>
          <w:rFonts w:ascii="Times New Roman" w:hAnsi="Times New Roman" w:cs="Times New Roman"/>
          <w:sz w:val="24"/>
          <w:szCs w:val="24"/>
        </w:rPr>
        <w:t>для подготовки конкурентоспособных, высококвалифицированных специалистов / рабочих</w:t>
      </w:r>
      <w:r w:rsidR="00E857D6" w:rsidRPr="00841F01">
        <w:rPr>
          <w:rFonts w:ascii="Times New Roman" w:hAnsi="Times New Roman" w:cs="Times New Roman"/>
          <w:sz w:val="24"/>
          <w:szCs w:val="24"/>
        </w:rPr>
        <w:t xml:space="preserve"> и </w:t>
      </w:r>
      <w:r w:rsidR="009E37D3" w:rsidRPr="00841F01">
        <w:rPr>
          <w:rFonts w:ascii="Times New Roman" w:hAnsi="Times New Roman" w:cs="Times New Roman"/>
          <w:sz w:val="24"/>
          <w:szCs w:val="24"/>
        </w:rPr>
        <w:t>участия их в конкурсах профессионального мастерства.</w:t>
      </w:r>
    </w:p>
    <w:p w14:paraId="4B363AA8" w14:textId="77777777" w:rsidR="00E857D6" w:rsidRPr="00841F01" w:rsidRDefault="00E857D6" w:rsidP="00786827">
      <w:pPr>
        <w:spacing w:after="0" w:line="276" w:lineRule="auto"/>
        <w:ind w:firstLine="709"/>
        <w:jc w:val="both"/>
        <w:rPr>
          <w:rFonts w:ascii="Times New Roman" w:hAnsi="Times New Roman" w:cs="Times New Roman"/>
          <w:sz w:val="24"/>
          <w:szCs w:val="24"/>
        </w:rPr>
      </w:pPr>
      <w:r w:rsidRPr="00841F01">
        <w:rPr>
          <w:rFonts w:ascii="Times New Roman" w:hAnsi="Times New Roman" w:cs="Times New Roman"/>
          <w:sz w:val="24"/>
          <w:szCs w:val="24"/>
        </w:rPr>
        <w:t>В соревнованиях по ко</w:t>
      </w:r>
      <w:r w:rsidR="00056CDE" w:rsidRPr="00841F01">
        <w:rPr>
          <w:rFonts w:ascii="Times New Roman" w:hAnsi="Times New Roman" w:cs="Times New Roman"/>
          <w:sz w:val="24"/>
          <w:szCs w:val="24"/>
        </w:rPr>
        <w:t xml:space="preserve">мпетенции </w:t>
      </w:r>
      <w:r w:rsidR="000051E8" w:rsidRPr="00841F01">
        <w:rPr>
          <w:rFonts w:ascii="Times New Roman" w:hAnsi="Times New Roman" w:cs="Times New Roman"/>
          <w:sz w:val="24"/>
          <w:szCs w:val="24"/>
        </w:rPr>
        <w:t>проверка знаний</w:t>
      </w:r>
      <w:r w:rsidR="009E37D3" w:rsidRPr="00841F01">
        <w:rPr>
          <w:rFonts w:ascii="Times New Roman" w:hAnsi="Times New Roman" w:cs="Times New Roman"/>
          <w:sz w:val="24"/>
          <w:szCs w:val="24"/>
        </w:rPr>
        <w:t xml:space="preserve">, умений, навыков и трудовых функций </w:t>
      </w:r>
      <w:r w:rsidRPr="00841F01">
        <w:rPr>
          <w:rFonts w:ascii="Times New Roman" w:hAnsi="Times New Roman" w:cs="Times New Roman"/>
          <w:sz w:val="24"/>
          <w:szCs w:val="24"/>
        </w:rPr>
        <w:t xml:space="preserve">осуществляется посредством оценки выполнения </w:t>
      </w:r>
      <w:r w:rsidR="00056CDE" w:rsidRPr="00841F01">
        <w:rPr>
          <w:rFonts w:ascii="Times New Roman" w:hAnsi="Times New Roman" w:cs="Times New Roman"/>
          <w:sz w:val="24"/>
          <w:szCs w:val="24"/>
        </w:rPr>
        <w:t xml:space="preserve">практической </w:t>
      </w:r>
      <w:r w:rsidRPr="00841F01">
        <w:rPr>
          <w:rFonts w:ascii="Times New Roman" w:hAnsi="Times New Roman" w:cs="Times New Roman"/>
          <w:sz w:val="24"/>
          <w:szCs w:val="24"/>
        </w:rPr>
        <w:t xml:space="preserve">работы. </w:t>
      </w:r>
    </w:p>
    <w:p w14:paraId="7A750DC7" w14:textId="77777777" w:rsidR="00E857D6" w:rsidRPr="00841F01" w:rsidRDefault="00D37DEA" w:rsidP="00786827">
      <w:pPr>
        <w:spacing w:after="0" w:line="276" w:lineRule="auto"/>
        <w:ind w:firstLine="709"/>
        <w:jc w:val="both"/>
        <w:rPr>
          <w:rFonts w:ascii="Times New Roman" w:hAnsi="Times New Roman" w:cs="Times New Roman"/>
          <w:sz w:val="24"/>
          <w:szCs w:val="24"/>
        </w:rPr>
      </w:pPr>
      <w:r w:rsidRPr="00841F01">
        <w:rPr>
          <w:rFonts w:ascii="Times New Roman" w:hAnsi="Times New Roman" w:cs="Times New Roman"/>
          <w:sz w:val="24"/>
          <w:szCs w:val="24"/>
        </w:rPr>
        <w:t>Требования</w:t>
      </w:r>
      <w:r w:rsidR="000244DA" w:rsidRPr="00841F01">
        <w:rPr>
          <w:rFonts w:ascii="Times New Roman" w:hAnsi="Times New Roman" w:cs="Times New Roman"/>
          <w:sz w:val="24"/>
          <w:szCs w:val="24"/>
        </w:rPr>
        <w:t xml:space="preserve"> компетенции</w:t>
      </w:r>
      <w:r w:rsidR="00E857D6" w:rsidRPr="00841F01">
        <w:rPr>
          <w:rFonts w:ascii="Times New Roman" w:hAnsi="Times New Roman" w:cs="Times New Roman"/>
          <w:sz w:val="24"/>
          <w:szCs w:val="24"/>
        </w:rPr>
        <w:t xml:space="preserve"> разделен</w:t>
      </w:r>
      <w:r w:rsidRPr="00841F01">
        <w:rPr>
          <w:rFonts w:ascii="Times New Roman" w:hAnsi="Times New Roman" w:cs="Times New Roman"/>
          <w:sz w:val="24"/>
          <w:szCs w:val="24"/>
        </w:rPr>
        <w:t>ы</w:t>
      </w:r>
      <w:r w:rsidR="00E857D6" w:rsidRPr="00841F01">
        <w:rPr>
          <w:rFonts w:ascii="Times New Roman" w:hAnsi="Times New Roman" w:cs="Times New Roman"/>
          <w:sz w:val="24"/>
          <w:szCs w:val="24"/>
        </w:rPr>
        <w:t xml:space="preserve"> на</w:t>
      </w:r>
      <w:r w:rsidR="00056CDE" w:rsidRPr="00841F01">
        <w:rPr>
          <w:rFonts w:ascii="Times New Roman" w:hAnsi="Times New Roman" w:cs="Times New Roman"/>
          <w:sz w:val="24"/>
          <w:szCs w:val="24"/>
        </w:rPr>
        <w:t xml:space="preserve"> четкие разделы с номерами и заголовками</w:t>
      </w:r>
      <w:r w:rsidR="00C56A9B" w:rsidRPr="00841F01">
        <w:rPr>
          <w:rFonts w:ascii="Times New Roman" w:hAnsi="Times New Roman" w:cs="Times New Roman"/>
          <w:sz w:val="24"/>
          <w:szCs w:val="24"/>
        </w:rPr>
        <w:t>, к</w:t>
      </w:r>
      <w:r w:rsidR="00E857D6" w:rsidRPr="00841F01">
        <w:rPr>
          <w:rFonts w:ascii="Times New Roman" w:hAnsi="Times New Roman" w:cs="Times New Roman"/>
          <w:sz w:val="24"/>
          <w:szCs w:val="24"/>
        </w:rPr>
        <w:t>аждому разделу назначен процент относительной важности</w:t>
      </w:r>
      <w:r w:rsidR="00C56A9B" w:rsidRPr="00841F01">
        <w:rPr>
          <w:rFonts w:ascii="Times New Roman" w:hAnsi="Times New Roman" w:cs="Times New Roman"/>
          <w:sz w:val="24"/>
          <w:szCs w:val="24"/>
        </w:rPr>
        <w:t>, с</w:t>
      </w:r>
      <w:r w:rsidR="00056CDE" w:rsidRPr="00841F01">
        <w:rPr>
          <w:rFonts w:ascii="Times New Roman" w:hAnsi="Times New Roman" w:cs="Times New Roman"/>
          <w:sz w:val="24"/>
          <w:szCs w:val="24"/>
        </w:rPr>
        <w:t xml:space="preserve">умма </w:t>
      </w:r>
      <w:r w:rsidR="00C56A9B" w:rsidRPr="00841F01">
        <w:rPr>
          <w:rFonts w:ascii="Times New Roman" w:hAnsi="Times New Roman" w:cs="Times New Roman"/>
          <w:sz w:val="24"/>
          <w:szCs w:val="24"/>
        </w:rPr>
        <w:t xml:space="preserve">которых </w:t>
      </w:r>
      <w:r w:rsidR="00E857D6" w:rsidRPr="00841F01">
        <w:rPr>
          <w:rFonts w:ascii="Times New Roman" w:hAnsi="Times New Roman" w:cs="Times New Roman"/>
          <w:sz w:val="24"/>
          <w:szCs w:val="24"/>
        </w:rPr>
        <w:t>составляет 100.</w:t>
      </w:r>
    </w:p>
    <w:p w14:paraId="779E87D2" w14:textId="77777777" w:rsidR="000244DA" w:rsidRPr="00841F01" w:rsidRDefault="00270E01" w:rsidP="00786827">
      <w:pPr>
        <w:pStyle w:val="2"/>
        <w:spacing w:after="0" w:line="276" w:lineRule="auto"/>
        <w:ind w:firstLine="709"/>
        <w:jc w:val="both"/>
        <w:rPr>
          <w:rFonts w:ascii="Times New Roman" w:hAnsi="Times New Roman"/>
          <w:color w:val="000000"/>
          <w:sz w:val="24"/>
          <w:lang w:val="ru-RU"/>
        </w:rPr>
      </w:pPr>
      <w:bookmarkStart w:id="5" w:name="_Toc78885652"/>
      <w:bookmarkStart w:id="6" w:name="_Toc126831965"/>
      <w:r w:rsidRPr="00841F01">
        <w:rPr>
          <w:rFonts w:ascii="Times New Roman" w:hAnsi="Times New Roman"/>
          <w:color w:val="000000"/>
          <w:sz w:val="24"/>
          <w:lang w:val="ru-RU"/>
        </w:rPr>
        <w:t>1</w:t>
      </w:r>
      <w:r w:rsidR="00D17132" w:rsidRPr="00841F01">
        <w:rPr>
          <w:rFonts w:ascii="Times New Roman" w:hAnsi="Times New Roman"/>
          <w:color w:val="000000"/>
          <w:sz w:val="24"/>
          <w:lang w:val="ru-RU"/>
        </w:rPr>
        <w:t>.</w:t>
      </w:r>
      <w:bookmarkEnd w:id="5"/>
      <w:r w:rsidRPr="00841F01">
        <w:rPr>
          <w:rFonts w:ascii="Times New Roman" w:hAnsi="Times New Roman"/>
          <w:color w:val="000000"/>
          <w:sz w:val="24"/>
          <w:lang w:val="ru-RU"/>
        </w:rPr>
        <w:t>2. ПЕРЕЧЕНЬ ПРОФЕССИОНАЛЬНЫХ</w:t>
      </w:r>
      <w:r w:rsidR="00D17132" w:rsidRPr="00841F01">
        <w:rPr>
          <w:rFonts w:ascii="Times New Roman" w:hAnsi="Times New Roman"/>
          <w:color w:val="000000"/>
          <w:sz w:val="24"/>
          <w:lang w:val="ru-RU"/>
        </w:rPr>
        <w:t xml:space="preserve"> </w:t>
      </w:r>
      <w:r w:rsidRPr="00841F01">
        <w:rPr>
          <w:rFonts w:ascii="Times New Roman" w:hAnsi="Times New Roman"/>
          <w:color w:val="000000"/>
          <w:sz w:val="24"/>
          <w:lang w:val="ru-RU"/>
        </w:rPr>
        <w:t>ЗАДАЧ СПЕЦИАЛИСТА ПО КОМПЕТЕНЦИИ «</w:t>
      </w:r>
      <w:r w:rsidR="004A1F4E" w:rsidRPr="00841F01">
        <w:rPr>
          <w:rFonts w:ascii="Times New Roman" w:hAnsi="Times New Roman"/>
          <w:color w:val="000000"/>
          <w:sz w:val="24"/>
          <w:lang w:val="ru-RU"/>
        </w:rPr>
        <w:t>Столярное дело</w:t>
      </w:r>
      <w:r w:rsidRPr="00841F01">
        <w:rPr>
          <w:rFonts w:ascii="Times New Roman" w:hAnsi="Times New Roman"/>
          <w:color w:val="000000"/>
          <w:sz w:val="24"/>
          <w:lang w:val="ru-RU"/>
        </w:rPr>
        <w:t>»</w:t>
      </w:r>
      <w:bookmarkEnd w:id="6"/>
    </w:p>
    <w:p w14:paraId="17CD7F4C" w14:textId="77777777" w:rsidR="003242E1" w:rsidRDefault="003242E1" w:rsidP="00786827">
      <w:pPr>
        <w:spacing w:after="0" w:line="276" w:lineRule="auto"/>
        <w:jc w:val="both"/>
        <w:rPr>
          <w:rFonts w:ascii="Times New Roman" w:hAnsi="Times New Roman" w:cs="Times New Roman"/>
          <w:i/>
          <w:iCs/>
          <w:sz w:val="20"/>
          <w:szCs w:val="20"/>
        </w:rPr>
      </w:pPr>
      <w:r w:rsidRPr="00270E01">
        <w:rPr>
          <w:rFonts w:ascii="Times New Roman" w:hAnsi="Times New Roman" w:cs="Times New Roman"/>
          <w:i/>
          <w:iCs/>
          <w:sz w:val="20"/>
          <w:szCs w:val="20"/>
        </w:rPr>
        <w:t xml:space="preserve">Перечень </w:t>
      </w:r>
      <w:r w:rsidR="00270E01">
        <w:rPr>
          <w:rFonts w:ascii="Times New Roman" w:hAnsi="Times New Roman" w:cs="Times New Roman"/>
          <w:i/>
          <w:iCs/>
          <w:sz w:val="20"/>
          <w:szCs w:val="20"/>
        </w:rPr>
        <w:t>видов профессиональной деятельности,</w:t>
      </w:r>
      <w:r w:rsidRPr="00270E01">
        <w:rPr>
          <w:rFonts w:ascii="Times New Roman" w:hAnsi="Times New Roman" w:cs="Times New Roman"/>
          <w:i/>
          <w:iCs/>
          <w:sz w:val="20"/>
          <w:szCs w:val="20"/>
        </w:rPr>
        <w:t xml:space="preserve"> умений</w:t>
      </w:r>
      <w:r w:rsidR="00620575">
        <w:rPr>
          <w:rFonts w:ascii="Times New Roman" w:hAnsi="Times New Roman" w:cs="Times New Roman"/>
          <w:i/>
          <w:iCs/>
          <w:sz w:val="20"/>
          <w:szCs w:val="20"/>
        </w:rPr>
        <w:t>,</w:t>
      </w:r>
      <w:r w:rsidRPr="00270E01">
        <w:rPr>
          <w:rFonts w:ascii="Times New Roman" w:hAnsi="Times New Roman" w:cs="Times New Roman"/>
          <w:i/>
          <w:iCs/>
          <w:sz w:val="20"/>
          <w:szCs w:val="20"/>
        </w:rPr>
        <w:t xml:space="preserve"> </w:t>
      </w:r>
      <w:r w:rsidR="00270E01" w:rsidRPr="00270E01">
        <w:rPr>
          <w:rFonts w:ascii="Times New Roman" w:hAnsi="Times New Roman" w:cs="Times New Roman"/>
          <w:i/>
          <w:iCs/>
          <w:sz w:val="20"/>
          <w:szCs w:val="20"/>
        </w:rPr>
        <w:t>знаний</w:t>
      </w:r>
      <w:r w:rsidR="00270E01">
        <w:rPr>
          <w:rFonts w:ascii="Times New Roman" w:hAnsi="Times New Roman" w:cs="Times New Roman"/>
          <w:i/>
          <w:iCs/>
          <w:sz w:val="20"/>
          <w:szCs w:val="20"/>
        </w:rPr>
        <w:t xml:space="preserve"> и</w:t>
      </w:r>
      <w:r w:rsidR="00270E01" w:rsidRPr="00270E01">
        <w:rPr>
          <w:rFonts w:ascii="Times New Roman" w:hAnsi="Times New Roman" w:cs="Times New Roman"/>
          <w:i/>
          <w:iCs/>
          <w:sz w:val="20"/>
          <w:szCs w:val="20"/>
        </w:rPr>
        <w:t xml:space="preserve"> профессиональных трудовых функций специалиста</w:t>
      </w:r>
      <w:r w:rsidR="00270E01">
        <w:rPr>
          <w:rFonts w:ascii="Times New Roman" w:hAnsi="Times New Roman" w:cs="Times New Roman"/>
          <w:i/>
          <w:iCs/>
          <w:sz w:val="20"/>
          <w:szCs w:val="20"/>
        </w:rPr>
        <w:t xml:space="preserve"> (из ФГОС/ПС/ЕТКС.)</w:t>
      </w:r>
      <w:r w:rsidR="00237603">
        <w:rPr>
          <w:rFonts w:ascii="Times New Roman" w:hAnsi="Times New Roman" w:cs="Times New Roman"/>
          <w:i/>
          <w:iCs/>
          <w:sz w:val="20"/>
          <w:szCs w:val="20"/>
        </w:rPr>
        <w:t xml:space="preserve"> </w:t>
      </w:r>
      <w:r w:rsidR="00270E01" w:rsidRPr="00270E01">
        <w:rPr>
          <w:rFonts w:ascii="Times New Roman" w:hAnsi="Times New Roman" w:cs="Times New Roman"/>
          <w:i/>
          <w:iCs/>
          <w:sz w:val="20"/>
          <w:szCs w:val="20"/>
        </w:rPr>
        <w:t>и базируется на требованиях современного рынка труда к данному специалисту</w:t>
      </w:r>
    </w:p>
    <w:p w14:paraId="419951C3" w14:textId="77777777" w:rsidR="00C56A9B" w:rsidRDefault="00C56A9B" w:rsidP="00786827">
      <w:pPr>
        <w:spacing w:after="0" w:line="276" w:lineRule="auto"/>
        <w:jc w:val="right"/>
        <w:rPr>
          <w:rFonts w:ascii="Times New Roman" w:hAnsi="Times New Roman" w:cs="Times New Roman"/>
          <w:i/>
          <w:iCs/>
          <w:sz w:val="20"/>
          <w:szCs w:val="20"/>
        </w:rPr>
      </w:pPr>
      <w:r>
        <w:rPr>
          <w:rFonts w:ascii="Times New Roman" w:hAnsi="Times New Roman" w:cs="Times New Roman"/>
          <w:i/>
          <w:iCs/>
          <w:sz w:val="20"/>
          <w:szCs w:val="20"/>
        </w:rPr>
        <w:t xml:space="preserve">Таблица </w:t>
      </w:r>
      <w:r w:rsidR="00640E46">
        <w:rPr>
          <w:rFonts w:ascii="Times New Roman" w:hAnsi="Times New Roman" w:cs="Times New Roman"/>
          <w:i/>
          <w:iCs/>
          <w:sz w:val="20"/>
          <w:szCs w:val="20"/>
        </w:rPr>
        <w:t>№1</w:t>
      </w:r>
    </w:p>
    <w:p w14:paraId="31E286CC" w14:textId="77777777" w:rsidR="00640E46" w:rsidRDefault="00640E46" w:rsidP="00C56A9B">
      <w:pPr>
        <w:spacing w:after="0" w:line="240" w:lineRule="auto"/>
        <w:jc w:val="right"/>
        <w:rPr>
          <w:rFonts w:ascii="Times New Roman" w:hAnsi="Times New Roman" w:cs="Times New Roman"/>
          <w:i/>
          <w:iCs/>
          <w:sz w:val="20"/>
          <w:szCs w:val="20"/>
        </w:rPr>
      </w:pPr>
    </w:p>
    <w:p w14:paraId="5A5A1B98" w14:textId="77777777" w:rsidR="00640E46" w:rsidRPr="00841F01" w:rsidRDefault="00640E46" w:rsidP="00640E46">
      <w:pPr>
        <w:spacing w:after="0" w:line="240" w:lineRule="auto"/>
        <w:jc w:val="center"/>
        <w:rPr>
          <w:rFonts w:ascii="Times New Roman" w:hAnsi="Times New Roman"/>
          <w:b/>
          <w:bCs/>
          <w:color w:val="000000"/>
          <w:sz w:val="24"/>
          <w:szCs w:val="28"/>
        </w:rPr>
      </w:pPr>
      <w:r w:rsidRPr="00841F01">
        <w:rPr>
          <w:rFonts w:ascii="Times New Roman" w:hAnsi="Times New Roman"/>
          <w:b/>
          <w:bCs/>
          <w:color w:val="000000"/>
          <w:sz w:val="24"/>
          <w:szCs w:val="28"/>
        </w:rPr>
        <w:t>Перечень профессиональных задач специалиста</w:t>
      </w:r>
    </w:p>
    <w:p w14:paraId="4DE18E1A" w14:textId="77777777" w:rsidR="00640E46" w:rsidRPr="00270E01" w:rsidRDefault="00640E46" w:rsidP="00640E46">
      <w:pPr>
        <w:spacing w:after="0" w:line="240" w:lineRule="auto"/>
        <w:jc w:val="center"/>
        <w:rPr>
          <w:rFonts w:ascii="Times New Roman" w:hAnsi="Times New Roman" w:cs="Times New Roman"/>
          <w:i/>
          <w:iCs/>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35"/>
        <w:gridCol w:w="6810"/>
        <w:gridCol w:w="2184"/>
      </w:tblGrid>
      <w:tr w:rsidR="000244DA" w:rsidRPr="00841F01" w14:paraId="3CC82EE9" w14:textId="77777777" w:rsidTr="000244DA">
        <w:tc>
          <w:tcPr>
            <w:tcW w:w="330" w:type="pct"/>
            <w:shd w:val="clear" w:color="auto" w:fill="92D050"/>
            <w:vAlign w:val="center"/>
          </w:tcPr>
          <w:p w14:paraId="61156D42" w14:textId="77777777" w:rsidR="000244DA" w:rsidRPr="00841F01" w:rsidRDefault="000244DA" w:rsidP="00D17132">
            <w:pPr>
              <w:jc w:val="center"/>
              <w:rPr>
                <w:rFonts w:ascii="Times New Roman" w:hAnsi="Times New Roman" w:cs="Times New Roman"/>
                <w:b/>
                <w:color w:val="FFFFFF"/>
                <w:sz w:val="20"/>
                <w:szCs w:val="20"/>
              </w:rPr>
            </w:pPr>
            <w:r w:rsidRPr="00841F01">
              <w:rPr>
                <w:rFonts w:ascii="Times New Roman" w:hAnsi="Times New Roman" w:cs="Times New Roman"/>
                <w:b/>
                <w:color w:val="FFFFFF"/>
                <w:sz w:val="20"/>
                <w:szCs w:val="20"/>
              </w:rPr>
              <w:t>№ п/п</w:t>
            </w:r>
          </w:p>
        </w:tc>
        <w:tc>
          <w:tcPr>
            <w:tcW w:w="3536" w:type="pct"/>
            <w:shd w:val="clear" w:color="auto" w:fill="92D050"/>
            <w:vAlign w:val="center"/>
          </w:tcPr>
          <w:p w14:paraId="0E0D79CF" w14:textId="77777777" w:rsidR="000244DA" w:rsidRPr="00841F01" w:rsidRDefault="000244DA" w:rsidP="00D17132">
            <w:pPr>
              <w:jc w:val="both"/>
              <w:rPr>
                <w:rFonts w:ascii="Times New Roman" w:hAnsi="Times New Roman" w:cs="Times New Roman"/>
                <w:b/>
                <w:color w:val="FFFFFF"/>
                <w:sz w:val="20"/>
                <w:szCs w:val="20"/>
                <w:highlight w:val="green"/>
              </w:rPr>
            </w:pPr>
            <w:r w:rsidRPr="00841F01">
              <w:rPr>
                <w:rFonts w:ascii="Times New Roman" w:hAnsi="Times New Roman" w:cs="Times New Roman"/>
                <w:b/>
                <w:color w:val="FFFFFF"/>
                <w:sz w:val="20"/>
                <w:szCs w:val="20"/>
              </w:rPr>
              <w:t>Раздел</w:t>
            </w:r>
          </w:p>
        </w:tc>
        <w:tc>
          <w:tcPr>
            <w:tcW w:w="1134" w:type="pct"/>
            <w:shd w:val="clear" w:color="auto" w:fill="92D050"/>
            <w:vAlign w:val="center"/>
          </w:tcPr>
          <w:p w14:paraId="3606C534" w14:textId="77777777" w:rsidR="000244DA" w:rsidRPr="00841F01" w:rsidRDefault="000244DA" w:rsidP="00D17132">
            <w:pPr>
              <w:jc w:val="both"/>
              <w:rPr>
                <w:rFonts w:ascii="Times New Roman" w:hAnsi="Times New Roman" w:cs="Times New Roman"/>
                <w:b/>
                <w:color w:val="FFFFFF"/>
                <w:sz w:val="20"/>
                <w:szCs w:val="20"/>
              </w:rPr>
            </w:pPr>
            <w:r w:rsidRPr="00841F01">
              <w:rPr>
                <w:rFonts w:ascii="Times New Roman" w:hAnsi="Times New Roman" w:cs="Times New Roman"/>
                <w:b/>
                <w:color w:val="FFFFFF"/>
                <w:sz w:val="20"/>
                <w:szCs w:val="20"/>
              </w:rPr>
              <w:t>Важность в %</w:t>
            </w:r>
          </w:p>
        </w:tc>
      </w:tr>
      <w:tr w:rsidR="00764773" w:rsidRPr="00841F01" w14:paraId="0F19DACA" w14:textId="77777777" w:rsidTr="00764773">
        <w:tc>
          <w:tcPr>
            <w:tcW w:w="330" w:type="pct"/>
            <w:vMerge w:val="restart"/>
            <w:shd w:val="clear" w:color="auto" w:fill="BFBFBF" w:themeFill="background1" w:themeFillShade="BF"/>
            <w:vAlign w:val="center"/>
          </w:tcPr>
          <w:p w14:paraId="66BC845F" w14:textId="77777777" w:rsidR="00764773" w:rsidRPr="00841F01" w:rsidRDefault="00764773" w:rsidP="00D17132">
            <w:pPr>
              <w:jc w:val="center"/>
              <w:rPr>
                <w:rFonts w:ascii="Times New Roman" w:hAnsi="Times New Roman" w:cs="Times New Roman"/>
                <w:sz w:val="20"/>
                <w:szCs w:val="20"/>
              </w:rPr>
            </w:pPr>
            <w:r w:rsidRPr="00841F01">
              <w:rPr>
                <w:rFonts w:ascii="Times New Roman" w:hAnsi="Times New Roman" w:cs="Times New Roman"/>
                <w:sz w:val="20"/>
                <w:szCs w:val="20"/>
              </w:rPr>
              <w:t>1</w:t>
            </w:r>
          </w:p>
        </w:tc>
        <w:tc>
          <w:tcPr>
            <w:tcW w:w="3536" w:type="pct"/>
            <w:shd w:val="clear" w:color="auto" w:fill="auto"/>
            <w:vAlign w:val="center"/>
          </w:tcPr>
          <w:p w14:paraId="692F27A5" w14:textId="77777777" w:rsidR="00764773" w:rsidRPr="00841F01" w:rsidRDefault="00067853" w:rsidP="00BD1133">
            <w:pPr>
              <w:spacing w:after="0" w:line="240" w:lineRule="auto"/>
              <w:jc w:val="both"/>
              <w:rPr>
                <w:rFonts w:ascii="Times New Roman" w:hAnsi="Times New Roman" w:cs="Times New Roman"/>
                <w:b/>
                <w:sz w:val="20"/>
                <w:szCs w:val="20"/>
              </w:rPr>
            </w:pPr>
            <w:r w:rsidRPr="00841F01">
              <w:rPr>
                <w:rFonts w:ascii="Times New Roman" w:hAnsi="Times New Roman" w:cs="Times New Roman"/>
                <w:b/>
                <w:sz w:val="20"/>
                <w:szCs w:val="20"/>
              </w:rPr>
              <w:t>В</w:t>
            </w:r>
            <w:r w:rsidR="007D3597" w:rsidRPr="00841F01">
              <w:rPr>
                <w:rFonts w:ascii="Times New Roman" w:hAnsi="Times New Roman" w:cs="Times New Roman"/>
                <w:b/>
                <w:sz w:val="20"/>
                <w:szCs w:val="20"/>
              </w:rPr>
              <w:t xml:space="preserve">ыбор и обеспечение технологических процессов механической обработки заготовок и деталей из древесных материалов в производстве </w:t>
            </w:r>
          </w:p>
        </w:tc>
        <w:tc>
          <w:tcPr>
            <w:tcW w:w="1134" w:type="pct"/>
            <w:shd w:val="clear" w:color="auto" w:fill="auto"/>
            <w:vAlign w:val="center"/>
          </w:tcPr>
          <w:p w14:paraId="5110DDCD" w14:textId="087170EE" w:rsidR="00764773" w:rsidRPr="00841F01" w:rsidRDefault="00FA0C0B" w:rsidP="00BD113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35</w:t>
            </w:r>
          </w:p>
        </w:tc>
      </w:tr>
      <w:tr w:rsidR="007D3597" w:rsidRPr="00841F01" w14:paraId="63CA421B" w14:textId="77777777" w:rsidTr="007D3597">
        <w:tc>
          <w:tcPr>
            <w:tcW w:w="330" w:type="pct"/>
            <w:vMerge/>
            <w:shd w:val="clear" w:color="auto" w:fill="BFBFBF" w:themeFill="background1" w:themeFillShade="BF"/>
            <w:vAlign w:val="center"/>
          </w:tcPr>
          <w:p w14:paraId="6DEB3EA3" w14:textId="77777777" w:rsidR="007D3597" w:rsidRPr="00841F01" w:rsidRDefault="007D3597" w:rsidP="00D17132">
            <w:pPr>
              <w:jc w:val="center"/>
              <w:rPr>
                <w:rFonts w:ascii="Times New Roman" w:hAnsi="Times New Roman" w:cs="Times New Roman"/>
                <w:sz w:val="20"/>
                <w:szCs w:val="20"/>
              </w:rPr>
            </w:pPr>
          </w:p>
        </w:tc>
        <w:tc>
          <w:tcPr>
            <w:tcW w:w="4670" w:type="pct"/>
            <w:gridSpan w:val="2"/>
            <w:shd w:val="clear" w:color="auto" w:fill="auto"/>
            <w:vAlign w:val="center"/>
          </w:tcPr>
          <w:p w14:paraId="74CEE973" w14:textId="77777777" w:rsidR="007D3597" w:rsidRPr="00841F01" w:rsidRDefault="007D3597" w:rsidP="00BD1133">
            <w:pPr>
              <w:pBdr>
                <w:top w:val="nil"/>
                <w:left w:val="nil"/>
                <w:bottom w:val="nil"/>
                <w:right w:val="nil"/>
                <w:between w:val="nil"/>
              </w:pBdr>
              <w:spacing w:after="0" w:line="240" w:lineRule="auto"/>
              <w:jc w:val="both"/>
              <w:rPr>
                <w:rFonts w:ascii="Times New Roman" w:hAnsi="Times New Roman" w:cs="Times New Roman"/>
                <w:sz w:val="20"/>
                <w:szCs w:val="20"/>
              </w:rPr>
            </w:pPr>
            <w:r w:rsidRPr="00841F01">
              <w:rPr>
                <w:rFonts w:ascii="Times New Roman" w:hAnsi="Times New Roman" w:cs="Times New Roman"/>
                <w:sz w:val="20"/>
                <w:szCs w:val="20"/>
              </w:rPr>
              <w:t>-</w:t>
            </w:r>
            <w:r w:rsidRPr="00841F01">
              <w:rPr>
                <w:color w:val="000000"/>
                <w:sz w:val="20"/>
                <w:szCs w:val="20"/>
              </w:rPr>
              <w:t xml:space="preserve"> </w:t>
            </w:r>
            <w:r w:rsidRPr="00841F01">
              <w:rPr>
                <w:rFonts w:ascii="Times New Roman" w:hAnsi="Times New Roman" w:cs="Times New Roman"/>
                <w:sz w:val="20"/>
                <w:szCs w:val="20"/>
              </w:rPr>
              <w:t>Специалист должен знать и понимать:</w:t>
            </w:r>
          </w:p>
          <w:p w14:paraId="40DED2E5" w14:textId="77777777" w:rsidR="007D3597" w:rsidRPr="00841F01" w:rsidRDefault="007D3597" w:rsidP="00BD1133">
            <w:pPr>
              <w:spacing w:after="0" w:line="240" w:lineRule="auto"/>
              <w:jc w:val="both"/>
              <w:rPr>
                <w:rFonts w:ascii="Times New Roman" w:hAnsi="Times New Roman" w:cs="Times New Roman"/>
                <w:sz w:val="20"/>
                <w:szCs w:val="20"/>
              </w:rPr>
            </w:pPr>
            <w:r w:rsidRPr="00841F01">
              <w:rPr>
                <w:rFonts w:ascii="Times New Roman" w:hAnsi="Times New Roman" w:cs="Times New Roman"/>
                <w:sz w:val="20"/>
                <w:szCs w:val="20"/>
              </w:rPr>
              <w:t xml:space="preserve">Технологический процесс механической обработки заготовок и деталей из древесных материалов в производстве мебели; </w:t>
            </w:r>
          </w:p>
          <w:p w14:paraId="3F4D673E" w14:textId="77777777" w:rsidR="007D3597" w:rsidRPr="00841F01" w:rsidRDefault="007D3597" w:rsidP="00BD1133">
            <w:pPr>
              <w:spacing w:after="0" w:line="240" w:lineRule="auto"/>
              <w:jc w:val="both"/>
              <w:rPr>
                <w:rFonts w:ascii="Times New Roman" w:hAnsi="Times New Roman" w:cs="Times New Roman"/>
                <w:sz w:val="20"/>
                <w:szCs w:val="20"/>
              </w:rPr>
            </w:pPr>
            <w:r w:rsidRPr="00841F01">
              <w:rPr>
                <w:rFonts w:ascii="Times New Roman" w:hAnsi="Times New Roman" w:cs="Times New Roman"/>
                <w:sz w:val="20"/>
                <w:szCs w:val="20"/>
              </w:rPr>
              <w:t xml:space="preserve">Принципы работы оборудования механической обработки заготовок и деталей из древесных материалов в производстве мебели; </w:t>
            </w:r>
          </w:p>
          <w:p w14:paraId="177E9D60" w14:textId="77777777" w:rsidR="007D3597" w:rsidRPr="00841F01" w:rsidRDefault="007D3597" w:rsidP="00BD1133">
            <w:pPr>
              <w:spacing w:after="0" w:line="240" w:lineRule="auto"/>
              <w:jc w:val="both"/>
              <w:rPr>
                <w:rFonts w:ascii="Times New Roman" w:hAnsi="Times New Roman" w:cs="Times New Roman"/>
                <w:sz w:val="20"/>
                <w:szCs w:val="20"/>
              </w:rPr>
            </w:pPr>
            <w:r w:rsidRPr="00841F01">
              <w:rPr>
                <w:rFonts w:ascii="Times New Roman" w:hAnsi="Times New Roman" w:cs="Times New Roman"/>
                <w:sz w:val="20"/>
                <w:szCs w:val="20"/>
              </w:rPr>
              <w:t xml:space="preserve">Нормативно-технологическая документация на механическую обработку заготовок и деталей из древесных материалов в производстве мебели; </w:t>
            </w:r>
          </w:p>
          <w:p w14:paraId="6F683C45" w14:textId="77777777" w:rsidR="007D3597" w:rsidRPr="00841F01" w:rsidRDefault="007D3597" w:rsidP="00BD1133">
            <w:pPr>
              <w:spacing w:after="0" w:line="240" w:lineRule="auto"/>
              <w:jc w:val="both"/>
              <w:rPr>
                <w:rFonts w:ascii="Times New Roman" w:hAnsi="Times New Roman" w:cs="Times New Roman"/>
                <w:sz w:val="20"/>
                <w:szCs w:val="20"/>
              </w:rPr>
            </w:pPr>
            <w:r w:rsidRPr="00841F01">
              <w:rPr>
                <w:rFonts w:ascii="Times New Roman" w:hAnsi="Times New Roman" w:cs="Times New Roman"/>
                <w:sz w:val="20"/>
                <w:szCs w:val="20"/>
              </w:rPr>
              <w:t xml:space="preserve">Технические задания на механическую обработку заготовок и деталей из древесных материалов в производстве мебели; </w:t>
            </w:r>
          </w:p>
          <w:p w14:paraId="0CDD1F73" w14:textId="77777777" w:rsidR="007D3597" w:rsidRPr="00841F01" w:rsidRDefault="007D3597" w:rsidP="00BD1133">
            <w:pPr>
              <w:spacing w:after="0" w:line="240" w:lineRule="auto"/>
              <w:jc w:val="both"/>
              <w:rPr>
                <w:rFonts w:ascii="Times New Roman" w:hAnsi="Times New Roman" w:cs="Times New Roman"/>
                <w:sz w:val="20"/>
                <w:szCs w:val="20"/>
              </w:rPr>
            </w:pPr>
            <w:r w:rsidRPr="00841F01">
              <w:rPr>
                <w:rFonts w:ascii="Times New Roman" w:hAnsi="Times New Roman" w:cs="Times New Roman"/>
                <w:sz w:val="20"/>
                <w:szCs w:val="20"/>
              </w:rPr>
              <w:t>Технологические процессы производства выпускаемой продукции деревообрабатывающих и мебельных производств</w:t>
            </w:r>
          </w:p>
          <w:p w14:paraId="1A0C4656" w14:textId="77777777" w:rsidR="007D3597" w:rsidRPr="00841F01" w:rsidRDefault="007D3597" w:rsidP="00BD1133">
            <w:pPr>
              <w:spacing w:after="0" w:line="240" w:lineRule="auto"/>
              <w:jc w:val="both"/>
              <w:rPr>
                <w:rFonts w:ascii="Times New Roman" w:hAnsi="Times New Roman" w:cs="Times New Roman"/>
                <w:sz w:val="20"/>
                <w:szCs w:val="20"/>
              </w:rPr>
            </w:pPr>
            <w:r w:rsidRPr="00841F01">
              <w:rPr>
                <w:rFonts w:ascii="Times New Roman" w:hAnsi="Times New Roman" w:cs="Times New Roman"/>
                <w:sz w:val="20"/>
                <w:szCs w:val="20"/>
              </w:rPr>
              <w:t>Виды, свойства и особенности используемых материалов, сырья, полуфабрикатов и готовых изделий</w:t>
            </w:r>
          </w:p>
          <w:p w14:paraId="63F316A0" w14:textId="77777777" w:rsidR="007D3597" w:rsidRPr="00841F01" w:rsidRDefault="007D3597" w:rsidP="00BD1133">
            <w:pPr>
              <w:spacing w:after="0" w:line="240" w:lineRule="auto"/>
              <w:jc w:val="both"/>
              <w:rPr>
                <w:rFonts w:ascii="Times New Roman" w:hAnsi="Times New Roman" w:cs="Times New Roman"/>
                <w:sz w:val="20"/>
                <w:szCs w:val="20"/>
              </w:rPr>
            </w:pPr>
            <w:r w:rsidRPr="00841F01">
              <w:rPr>
                <w:rFonts w:ascii="Times New Roman" w:hAnsi="Times New Roman" w:cs="Times New Roman"/>
                <w:sz w:val="20"/>
                <w:szCs w:val="20"/>
              </w:rPr>
              <w:t>Режимы технологических процессов в деревообрабатывающих и мебельных производствах</w:t>
            </w:r>
          </w:p>
          <w:p w14:paraId="7FB7D99A" w14:textId="77777777" w:rsidR="007D3597" w:rsidRPr="00841F01" w:rsidRDefault="007D3597" w:rsidP="00BD1133">
            <w:pPr>
              <w:spacing w:after="0" w:line="240" w:lineRule="auto"/>
              <w:jc w:val="both"/>
              <w:rPr>
                <w:rFonts w:ascii="Times New Roman" w:hAnsi="Times New Roman" w:cs="Times New Roman"/>
                <w:sz w:val="20"/>
                <w:szCs w:val="20"/>
              </w:rPr>
            </w:pPr>
            <w:r w:rsidRPr="00841F01">
              <w:rPr>
                <w:rFonts w:ascii="Times New Roman" w:hAnsi="Times New Roman" w:cs="Times New Roman"/>
                <w:sz w:val="20"/>
                <w:szCs w:val="20"/>
              </w:rPr>
              <w:t>Методы и средства составления технологических карт, пооперационных маршрутов</w:t>
            </w:r>
          </w:p>
          <w:p w14:paraId="4B23F536" w14:textId="77777777" w:rsidR="007D3597" w:rsidRPr="00841F01" w:rsidRDefault="007D3597" w:rsidP="00BD1133">
            <w:pPr>
              <w:spacing w:after="0" w:line="240" w:lineRule="auto"/>
              <w:jc w:val="both"/>
              <w:rPr>
                <w:rFonts w:ascii="Times New Roman" w:hAnsi="Times New Roman" w:cs="Times New Roman"/>
                <w:sz w:val="20"/>
                <w:szCs w:val="20"/>
              </w:rPr>
            </w:pPr>
            <w:r w:rsidRPr="00841F01">
              <w:rPr>
                <w:rFonts w:ascii="Times New Roman" w:hAnsi="Times New Roman" w:cs="Times New Roman"/>
                <w:sz w:val="20"/>
                <w:szCs w:val="20"/>
              </w:rPr>
              <w:t>Технические характеристики, назначение и возможности деревообрабатывающего оборудования</w:t>
            </w:r>
          </w:p>
          <w:p w14:paraId="3D82F3A8" w14:textId="77777777" w:rsidR="007D3597" w:rsidRPr="00841F01" w:rsidRDefault="007D3597" w:rsidP="00BD1133">
            <w:pPr>
              <w:spacing w:after="0" w:line="240" w:lineRule="auto"/>
              <w:jc w:val="both"/>
              <w:rPr>
                <w:rFonts w:ascii="Times New Roman" w:hAnsi="Times New Roman" w:cs="Times New Roman"/>
                <w:sz w:val="20"/>
                <w:szCs w:val="20"/>
              </w:rPr>
            </w:pPr>
            <w:r w:rsidRPr="00841F01">
              <w:rPr>
                <w:rFonts w:ascii="Times New Roman" w:hAnsi="Times New Roman" w:cs="Times New Roman"/>
                <w:sz w:val="20"/>
                <w:szCs w:val="20"/>
              </w:rPr>
              <w:t>Требования охраны труда на деревообрабатывающих производствах.</w:t>
            </w:r>
          </w:p>
        </w:tc>
      </w:tr>
      <w:tr w:rsidR="007D3597" w:rsidRPr="00841F01" w14:paraId="7700BA83" w14:textId="77777777" w:rsidTr="007D3597">
        <w:tc>
          <w:tcPr>
            <w:tcW w:w="330" w:type="pct"/>
            <w:vMerge/>
            <w:shd w:val="clear" w:color="auto" w:fill="BFBFBF" w:themeFill="background1" w:themeFillShade="BF"/>
            <w:vAlign w:val="center"/>
          </w:tcPr>
          <w:p w14:paraId="6156E9FC" w14:textId="77777777" w:rsidR="007D3597" w:rsidRPr="00841F01" w:rsidRDefault="007D3597" w:rsidP="00D17132">
            <w:pPr>
              <w:jc w:val="center"/>
              <w:rPr>
                <w:rFonts w:ascii="Times New Roman" w:hAnsi="Times New Roman" w:cs="Times New Roman"/>
                <w:sz w:val="20"/>
                <w:szCs w:val="20"/>
              </w:rPr>
            </w:pPr>
          </w:p>
        </w:tc>
        <w:tc>
          <w:tcPr>
            <w:tcW w:w="4670" w:type="pct"/>
            <w:gridSpan w:val="2"/>
            <w:shd w:val="clear" w:color="auto" w:fill="auto"/>
            <w:vAlign w:val="center"/>
          </w:tcPr>
          <w:p w14:paraId="5E5B6321" w14:textId="77777777" w:rsidR="007D3597" w:rsidRPr="00841F01" w:rsidRDefault="007D3597" w:rsidP="00BD1133">
            <w:pPr>
              <w:pBdr>
                <w:top w:val="nil"/>
                <w:left w:val="nil"/>
                <w:bottom w:val="nil"/>
                <w:right w:val="nil"/>
                <w:between w:val="nil"/>
              </w:pBdr>
              <w:spacing w:after="0" w:line="240" w:lineRule="auto"/>
              <w:jc w:val="both"/>
              <w:rPr>
                <w:rFonts w:ascii="Times New Roman" w:hAnsi="Times New Roman" w:cs="Times New Roman"/>
                <w:sz w:val="20"/>
                <w:szCs w:val="20"/>
              </w:rPr>
            </w:pPr>
            <w:r w:rsidRPr="00841F01">
              <w:rPr>
                <w:rFonts w:ascii="Times New Roman" w:hAnsi="Times New Roman" w:cs="Times New Roman"/>
                <w:sz w:val="20"/>
                <w:szCs w:val="20"/>
              </w:rPr>
              <w:t>-</w:t>
            </w:r>
            <w:r w:rsidRPr="00841F01">
              <w:rPr>
                <w:color w:val="000000"/>
                <w:sz w:val="20"/>
                <w:szCs w:val="20"/>
              </w:rPr>
              <w:t xml:space="preserve"> </w:t>
            </w:r>
            <w:r w:rsidRPr="00841F01">
              <w:rPr>
                <w:rFonts w:ascii="Times New Roman" w:hAnsi="Times New Roman" w:cs="Times New Roman"/>
                <w:sz w:val="20"/>
                <w:szCs w:val="20"/>
              </w:rPr>
              <w:t>Специалист должен уметь:</w:t>
            </w:r>
          </w:p>
          <w:p w14:paraId="72F6C91E" w14:textId="77777777" w:rsidR="00017668" w:rsidRPr="00841F01" w:rsidRDefault="00017668" w:rsidP="00BD1133">
            <w:pPr>
              <w:pBdr>
                <w:top w:val="nil"/>
                <w:left w:val="nil"/>
                <w:bottom w:val="nil"/>
                <w:right w:val="nil"/>
                <w:between w:val="nil"/>
              </w:pBdr>
              <w:spacing w:after="0" w:line="240" w:lineRule="auto"/>
              <w:jc w:val="both"/>
              <w:rPr>
                <w:rFonts w:ascii="Times New Roman" w:hAnsi="Times New Roman" w:cs="Times New Roman"/>
                <w:sz w:val="20"/>
                <w:szCs w:val="20"/>
              </w:rPr>
            </w:pPr>
            <w:r w:rsidRPr="00841F01">
              <w:rPr>
                <w:rFonts w:ascii="Times New Roman" w:hAnsi="Times New Roman" w:cs="Times New Roman"/>
                <w:sz w:val="20"/>
                <w:szCs w:val="20"/>
              </w:rPr>
              <w:t>Читать чер</w:t>
            </w:r>
            <w:r w:rsidR="001A6E78" w:rsidRPr="00841F01">
              <w:rPr>
                <w:rFonts w:ascii="Times New Roman" w:hAnsi="Times New Roman" w:cs="Times New Roman"/>
                <w:sz w:val="20"/>
                <w:szCs w:val="20"/>
              </w:rPr>
              <w:t>т</w:t>
            </w:r>
            <w:r w:rsidRPr="00841F01">
              <w:rPr>
                <w:rFonts w:ascii="Times New Roman" w:hAnsi="Times New Roman" w:cs="Times New Roman"/>
                <w:sz w:val="20"/>
                <w:szCs w:val="20"/>
              </w:rPr>
              <w:t>ежи, нормативно-технологическую документацию</w:t>
            </w:r>
            <w:r w:rsidR="001A6E78" w:rsidRPr="00841F01">
              <w:rPr>
                <w:rFonts w:ascii="Times New Roman" w:hAnsi="Times New Roman" w:cs="Times New Roman"/>
                <w:sz w:val="20"/>
                <w:szCs w:val="20"/>
              </w:rPr>
              <w:t>;</w:t>
            </w:r>
          </w:p>
          <w:p w14:paraId="008E85D4" w14:textId="77777777" w:rsidR="007D3597" w:rsidRPr="00841F01" w:rsidRDefault="007D3597" w:rsidP="00BD1133">
            <w:pPr>
              <w:spacing w:after="0" w:line="240" w:lineRule="auto"/>
              <w:jc w:val="both"/>
              <w:rPr>
                <w:rFonts w:ascii="Times New Roman" w:hAnsi="Times New Roman" w:cs="Times New Roman"/>
                <w:sz w:val="20"/>
                <w:szCs w:val="20"/>
              </w:rPr>
            </w:pPr>
            <w:r w:rsidRPr="00841F01">
              <w:rPr>
                <w:rFonts w:ascii="Times New Roman" w:hAnsi="Times New Roman" w:cs="Times New Roman"/>
                <w:sz w:val="20"/>
                <w:szCs w:val="20"/>
              </w:rPr>
              <w:t xml:space="preserve">Организовывать технологический процесс механической обработки заготовок и деталей из древесных материалов в производстве мебели; </w:t>
            </w:r>
          </w:p>
          <w:p w14:paraId="76B0C84A" w14:textId="77777777" w:rsidR="007D3597" w:rsidRPr="00841F01" w:rsidRDefault="007D3597" w:rsidP="00BD1133">
            <w:pPr>
              <w:spacing w:after="0" w:line="240" w:lineRule="auto"/>
              <w:jc w:val="both"/>
              <w:rPr>
                <w:rFonts w:ascii="Times New Roman" w:hAnsi="Times New Roman" w:cs="Times New Roman"/>
                <w:sz w:val="20"/>
                <w:szCs w:val="20"/>
              </w:rPr>
            </w:pPr>
            <w:r w:rsidRPr="00841F01">
              <w:rPr>
                <w:rFonts w:ascii="Times New Roman" w:hAnsi="Times New Roman" w:cs="Times New Roman"/>
                <w:sz w:val="20"/>
                <w:szCs w:val="20"/>
              </w:rPr>
              <w:t>Контролировать технологический процесс механической обработки заготовок и деталей из древесных материалов в производстве мебели.</w:t>
            </w:r>
          </w:p>
        </w:tc>
      </w:tr>
      <w:tr w:rsidR="004E1321" w:rsidRPr="00841F01" w14:paraId="68706123" w14:textId="77777777" w:rsidTr="00764773">
        <w:tc>
          <w:tcPr>
            <w:tcW w:w="330" w:type="pct"/>
            <w:vMerge w:val="restart"/>
            <w:shd w:val="clear" w:color="auto" w:fill="BFBFBF" w:themeFill="background1" w:themeFillShade="BF"/>
            <w:vAlign w:val="center"/>
          </w:tcPr>
          <w:p w14:paraId="72003417" w14:textId="77777777" w:rsidR="004E1321" w:rsidRPr="00841F01" w:rsidRDefault="004E1321" w:rsidP="004E1321">
            <w:pPr>
              <w:jc w:val="center"/>
              <w:rPr>
                <w:rFonts w:ascii="Times New Roman" w:hAnsi="Times New Roman" w:cs="Times New Roman"/>
                <w:sz w:val="20"/>
                <w:szCs w:val="20"/>
              </w:rPr>
            </w:pPr>
            <w:r w:rsidRPr="00841F01">
              <w:rPr>
                <w:rFonts w:ascii="Times New Roman" w:hAnsi="Times New Roman" w:cs="Times New Roman"/>
                <w:sz w:val="20"/>
                <w:szCs w:val="20"/>
              </w:rPr>
              <w:t>2</w:t>
            </w:r>
          </w:p>
        </w:tc>
        <w:tc>
          <w:tcPr>
            <w:tcW w:w="3536" w:type="pct"/>
            <w:shd w:val="clear" w:color="auto" w:fill="auto"/>
            <w:vAlign w:val="center"/>
          </w:tcPr>
          <w:p w14:paraId="0CDB43FB" w14:textId="77777777" w:rsidR="004E1321" w:rsidRPr="00841F01" w:rsidRDefault="004E1321" w:rsidP="004E1321">
            <w:pPr>
              <w:spacing w:after="0" w:line="240" w:lineRule="auto"/>
              <w:jc w:val="both"/>
              <w:rPr>
                <w:rFonts w:ascii="Times New Roman" w:hAnsi="Times New Roman" w:cs="Times New Roman"/>
                <w:b/>
                <w:sz w:val="20"/>
                <w:szCs w:val="20"/>
              </w:rPr>
            </w:pPr>
            <w:r w:rsidRPr="00841F01">
              <w:rPr>
                <w:rFonts w:ascii="Times New Roman" w:hAnsi="Times New Roman" w:cs="Times New Roman"/>
                <w:b/>
                <w:sz w:val="20"/>
                <w:szCs w:val="20"/>
              </w:rPr>
              <w:t>Сборка изделий мебели из древесных материалов</w:t>
            </w:r>
          </w:p>
        </w:tc>
        <w:tc>
          <w:tcPr>
            <w:tcW w:w="1134" w:type="pct"/>
            <w:shd w:val="clear" w:color="auto" w:fill="auto"/>
            <w:vAlign w:val="center"/>
          </w:tcPr>
          <w:p w14:paraId="52CB9DC5" w14:textId="07476C58" w:rsidR="004E1321" w:rsidRPr="00841F01" w:rsidRDefault="00FA0C0B" w:rsidP="004E132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30</w:t>
            </w:r>
          </w:p>
        </w:tc>
      </w:tr>
      <w:tr w:rsidR="004E1321" w:rsidRPr="00841F01" w14:paraId="25A07946" w14:textId="77777777" w:rsidTr="001A6E78">
        <w:tc>
          <w:tcPr>
            <w:tcW w:w="330" w:type="pct"/>
            <w:vMerge/>
            <w:shd w:val="clear" w:color="auto" w:fill="BFBFBF" w:themeFill="background1" w:themeFillShade="BF"/>
            <w:vAlign w:val="center"/>
          </w:tcPr>
          <w:p w14:paraId="3A4B5C00" w14:textId="77777777" w:rsidR="004E1321" w:rsidRPr="00841F01" w:rsidRDefault="004E1321" w:rsidP="004E1321">
            <w:pPr>
              <w:jc w:val="center"/>
              <w:rPr>
                <w:rFonts w:ascii="Times New Roman" w:hAnsi="Times New Roman" w:cs="Times New Roman"/>
                <w:sz w:val="20"/>
                <w:szCs w:val="20"/>
              </w:rPr>
            </w:pPr>
          </w:p>
        </w:tc>
        <w:tc>
          <w:tcPr>
            <w:tcW w:w="4670" w:type="pct"/>
            <w:gridSpan w:val="2"/>
            <w:shd w:val="clear" w:color="auto" w:fill="auto"/>
            <w:vAlign w:val="center"/>
          </w:tcPr>
          <w:p w14:paraId="78152F22" w14:textId="77777777" w:rsidR="004E1321" w:rsidRPr="00841F01" w:rsidRDefault="004E1321" w:rsidP="004E1321">
            <w:pPr>
              <w:pBdr>
                <w:top w:val="nil"/>
                <w:left w:val="nil"/>
                <w:bottom w:val="nil"/>
                <w:right w:val="nil"/>
                <w:between w:val="nil"/>
              </w:pBdr>
              <w:spacing w:after="0" w:line="240" w:lineRule="auto"/>
              <w:jc w:val="both"/>
              <w:rPr>
                <w:rFonts w:ascii="Times New Roman" w:hAnsi="Times New Roman" w:cs="Times New Roman"/>
                <w:sz w:val="20"/>
                <w:szCs w:val="20"/>
              </w:rPr>
            </w:pPr>
            <w:r w:rsidRPr="00841F01">
              <w:rPr>
                <w:rFonts w:ascii="Times New Roman" w:hAnsi="Times New Roman" w:cs="Times New Roman"/>
                <w:sz w:val="20"/>
                <w:szCs w:val="20"/>
              </w:rPr>
              <w:t>-</w:t>
            </w:r>
            <w:r w:rsidRPr="00841F01">
              <w:rPr>
                <w:color w:val="000000"/>
                <w:sz w:val="20"/>
                <w:szCs w:val="20"/>
              </w:rPr>
              <w:t xml:space="preserve"> </w:t>
            </w:r>
            <w:r w:rsidRPr="00841F01">
              <w:rPr>
                <w:rFonts w:ascii="Times New Roman" w:hAnsi="Times New Roman" w:cs="Times New Roman"/>
                <w:sz w:val="20"/>
                <w:szCs w:val="20"/>
              </w:rPr>
              <w:t>Специалист должен знать и понимать:</w:t>
            </w:r>
          </w:p>
          <w:p w14:paraId="5FBE21F6" w14:textId="77777777" w:rsidR="004E1321" w:rsidRPr="00841F01" w:rsidRDefault="004E1321" w:rsidP="004E1321">
            <w:pPr>
              <w:spacing w:after="0" w:line="240" w:lineRule="auto"/>
              <w:jc w:val="both"/>
              <w:rPr>
                <w:rFonts w:ascii="Times New Roman" w:hAnsi="Times New Roman" w:cs="Times New Roman"/>
                <w:sz w:val="20"/>
                <w:szCs w:val="20"/>
              </w:rPr>
            </w:pPr>
            <w:r w:rsidRPr="00841F01">
              <w:rPr>
                <w:rFonts w:ascii="Times New Roman" w:hAnsi="Times New Roman" w:cs="Times New Roman"/>
                <w:sz w:val="20"/>
                <w:szCs w:val="20"/>
              </w:rPr>
              <w:t>Требования правил по охране труда и промышленной безопасности</w:t>
            </w:r>
          </w:p>
          <w:p w14:paraId="1C29C8E4" w14:textId="77777777" w:rsidR="004E1321" w:rsidRPr="00841F01" w:rsidRDefault="004E1321" w:rsidP="004E1321">
            <w:pPr>
              <w:spacing w:after="0" w:line="240" w:lineRule="auto"/>
              <w:jc w:val="both"/>
              <w:rPr>
                <w:rFonts w:ascii="Times New Roman" w:hAnsi="Times New Roman" w:cs="Times New Roman"/>
                <w:sz w:val="20"/>
                <w:szCs w:val="20"/>
              </w:rPr>
            </w:pPr>
            <w:r w:rsidRPr="00841F01">
              <w:rPr>
                <w:rFonts w:ascii="Times New Roman" w:hAnsi="Times New Roman" w:cs="Times New Roman"/>
                <w:sz w:val="20"/>
                <w:szCs w:val="20"/>
              </w:rPr>
              <w:lastRenderedPageBreak/>
              <w:t>Правила производственной санитарии</w:t>
            </w:r>
          </w:p>
          <w:p w14:paraId="0A0C833C" w14:textId="77777777" w:rsidR="004E1321" w:rsidRPr="00841F01" w:rsidRDefault="004E1321" w:rsidP="004E1321">
            <w:pPr>
              <w:spacing w:after="0" w:line="240" w:lineRule="auto"/>
              <w:jc w:val="both"/>
              <w:rPr>
                <w:rFonts w:ascii="Times New Roman" w:hAnsi="Times New Roman" w:cs="Times New Roman"/>
                <w:sz w:val="20"/>
                <w:szCs w:val="20"/>
              </w:rPr>
            </w:pPr>
            <w:r w:rsidRPr="00841F01">
              <w:rPr>
                <w:rFonts w:ascii="Times New Roman" w:hAnsi="Times New Roman" w:cs="Times New Roman"/>
                <w:sz w:val="20"/>
                <w:szCs w:val="20"/>
              </w:rPr>
              <w:t>Устройство и правила использования ручного столярного инструмента и электроинструмента</w:t>
            </w:r>
          </w:p>
          <w:p w14:paraId="1D135550" w14:textId="77777777" w:rsidR="004E1321" w:rsidRPr="00841F01" w:rsidRDefault="004E1321" w:rsidP="004E1321">
            <w:pPr>
              <w:spacing w:after="0" w:line="240" w:lineRule="auto"/>
              <w:jc w:val="both"/>
              <w:rPr>
                <w:rFonts w:ascii="Times New Roman" w:hAnsi="Times New Roman" w:cs="Times New Roman"/>
                <w:sz w:val="20"/>
                <w:szCs w:val="20"/>
              </w:rPr>
            </w:pPr>
            <w:r w:rsidRPr="00841F01">
              <w:rPr>
                <w:rFonts w:ascii="Times New Roman" w:hAnsi="Times New Roman" w:cs="Times New Roman"/>
                <w:sz w:val="20"/>
                <w:szCs w:val="20"/>
              </w:rPr>
              <w:t>Признаки неисправности инструментов и оборудования, используемых при сборке изделий мебели из древесных материалов</w:t>
            </w:r>
          </w:p>
          <w:p w14:paraId="09BCA09A" w14:textId="77777777" w:rsidR="004E1321" w:rsidRPr="00841F01" w:rsidRDefault="004E1321" w:rsidP="004E1321">
            <w:pPr>
              <w:spacing w:after="0" w:line="240" w:lineRule="auto"/>
              <w:jc w:val="both"/>
              <w:rPr>
                <w:rFonts w:ascii="Times New Roman" w:hAnsi="Times New Roman" w:cs="Times New Roman"/>
                <w:sz w:val="20"/>
                <w:szCs w:val="20"/>
              </w:rPr>
            </w:pPr>
            <w:r w:rsidRPr="00841F01">
              <w:rPr>
                <w:rFonts w:ascii="Times New Roman" w:hAnsi="Times New Roman" w:cs="Times New Roman"/>
                <w:sz w:val="20"/>
                <w:szCs w:val="20"/>
              </w:rPr>
              <w:t>Правила чтения простейшей технической и сборочной документации</w:t>
            </w:r>
          </w:p>
          <w:p w14:paraId="2469F2D0" w14:textId="77777777" w:rsidR="004E1321" w:rsidRPr="00841F01" w:rsidRDefault="004E1321" w:rsidP="004E1321">
            <w:pPr>
              <w:spacing w:after="0" w:line="240" w:lineRule="auto"/>
              <w:jc w:val="both"/>
              <w:rPr>
                <w:rFonts w:ascii="Times New Roman" w:hAnsi="Times New Roman" w:cs="Times New Roman"/>
                <w:sz w:val="20"/>
                <w:szCs w:val="20"/>
              </w:rPr>
            </w:pPr>
            <w:r w:rsidRPr="00841F01">
              <w:rPr>
                <w:rFonts w:ascii="Times New Roman" w:hAnsi="Times New Roman" w:cs="Times New Roman"/>
                <w:sz w:val="20"/>
                <w:szCs w:val="20"/>
              </w:rPr>
              <w:t>Технологию сборки изделий мебели из древесных материалов</w:t>
            </w:r>
          </w:p>
          <w:p w14:paraId="0F94D841" w14:textId="77777777" w:rsidR="004E1321" w:rsidRPr="00841F01" w:rsidRDefault="004E1321" w:rsidP="004E1321">
            <w:pPr>
              <w:spacing w:after="0" w:line="240" w:lineRule="auto"/>
              <w:jc w:val="both"/>
              <w:rPr>
                <w:rFonts w:ascii="Times New Roman" w:hAnsi="Times New Roman" w:cs="Times New Roman"/>
                <w:sz w:val="20"/>
                <w:szCs w:val="20"/>
              </w:rPr>
            </w:pPr>
            <w:r w:rsidRPr="00841F01">
              <w:rPr>
                <w:rFonts w:ascii="Times New Roman" w:hAnsi="Times New Roman" w:cs="Times New Roman"/>
                <w:sz w:val="20"/>
                <w:szCs w:val="20"/>
              </w:rPr>
              <w:t>Технические характеристики и требования к качеству используемых древесных материалов</w:t>
            </w:r>
          </w:p>
          <w:p w14:paraId="5C38DC0D" w14:textId="77777777" w:rsidR="004E1321" w:rsidRPr="00841F01" w:rsidRDefault="004E1321" w:rsidP="004E1321">
            <w:pPr>
              <w:spacing w:after="0" w:line="240" w:lineRule="auto"/>
              <w:jc w:val="both"/>
              <w:rPr>
                <w:rFonts w:ascii="Times New Roman" w:hAnsi="Times New Roman" w:cs="Times New Roman"/>
                <w:sz w:val="20"/>
                <w:szCs w:val="20"/>
              </w:rPr>
            </w:pPr>
            <w:r w:rsidRPr="00841F01">
              <w:rPr>
                <w:rFonts w:ascii="Times New Roman" w:hAnsi="Times New Roman" w:cs="Times New Roman"/>
                <w:sz w:val="20"/>
                <w:szCs w:val="20"/>
              </w:rPr>
              <w:t>Ассортимент фурнитуры и крепежной арматуры, используемой для изготовления изделий мебели из древесных материалов</w:t>
            </w:r>
          </w:p>
          <w:p w14:paraId="0C5EBF89" w14:textId="77777777" w:rsidR="004E1321" w:rsidRPr="00841F01" w:rsidRDefault="004E1321" w:rsidP="004E1321">
            <w:pPr>
              <w:spacing w:after="0" w:line="240" w:lineRule="auto"/>
              <w:jc w:val="both"/>
              <w:rPr>
                <w:rFonts w:ascii="Times New Roman" w:hAnsi="Times New Roman" w:cs="Times New Roman"/>
                <w:sz w:val="20"/>
                <w:szCs w:val="20"/>
              </w:rPr>
            </w:pPr>
            <w:r w:rsidRPr="00841F01">
              <w:rPr>
                <w:rFonts w:ascii="Times New Roman" w:hAnsi="Times New Roman" w:cs="Times New Roman"/>
                <w:sz w:val="20"/>
                <w:szCs w:val="20"/>
              </w:rPr>
              <w:t>Методы установки и регулировки крепежной арматуры и фурнитуры, используемой для изготовления изделий мебели из древесных материалов</w:t>
            </w:r>
          </w:p>
          <w:p w14:paraId="29E691F5" w14:textId="77777777" w:rsidR="004E1321" w:rsidRPr="00841F01" w:rsidRDefault="004E1321" w:rsidP="004E1321">
            <w:pPr>
              <w:spacing w:after="0" w:line="240" w:lineRule="auto"/>
              <w:jc w:val="both"/>
              <w:rPr>
                <w:rFonts w:ascii="Times New Roman" w:hAnsi="Times New Roman" w:cs="Times New Roman"/>
                <w:sz w:val="20"/>
                <w:szCs w:val="20"/>
              </w:rPr>
            </w:pPr>
            <w:r w:rsidRPr="00841F01">
              <w:rPr>
                <w:rFonts w:ascii="Times New Roman" w:hAnsi="Times New Roman" w:cs="Times New Roman"/>
                <w:sz w:val="20"/>
                <w:szCs w:val="20"/>
              </w:rPr>
              <w:t>Способы устранения дефектов, обнаруженных при сборке и испытании сборочных узлов и изделий мебели из древесных материалов</w:t>
            </w:r>
          </w:p>
          <w:p w14:paraId="0D7A3DC5" w14:textId="77777777" w:rsidR="004E1321" w:rsidRPr="00841F01" w:rsidRDefault="004E1321" w:rsidP="004E1321">
            <w:pPr>
              <w:spacing w:after="0" w:line="240" w:lineRule="auto"/>
              <w:jc w:val="both"/>
              <w:rPr>
                <w:rFonts w:ascii="Times New Roman" w:hAnsi="Times New Roman" w:cs="Times New Roman"/>
                <w:sz w:val="20"/>
                <w:szCs w:val="20"/>
              </w:rPr>
            </w:pPr>
            <w:r w:rsidRPr="00841F01">
              <w:rPr>
                <w:rFonts w:ascii="Times New Roman" w:hAnsi="Times New Roman" w:cs="Times New Roman"/>
                <w:sz w:val="20"/>
                <w:szCs w:val="20"/>
              </w:rPr>
              <w:t>Требования к качеству готовых изделий мебели из древесных материалов</w:t>
            </w:r>
          </w:p>
        </w:tc>
      </w:tr>
      <w:tr w:rsidR="004E1321" w:rsidRPr="00841F01" w14:paraId="13B7EC6F" w14:textId="77777777" w:rsidTr="001A6E78">
        <w:tc>
          <w:tcPr>
            <w:tcW w:w="330" w:type="pct"/>
            <w:vMerge/>
            <w:shd w:val="clear" w:color="auto" w:fill="BFBFBF" w:themeFill="background1" w:themeFillShade="BF"/>
            <w:vAlign w:val="center"/>
          </w:tcPr>
          <w:p w14:paraId="18592994" w14:textId="77777777" w:rsidR="004E1321" w:rsidRPr="00841F01" w:rsidRDefault="004E1321" w:rsidP="004E1321">
            <w:pPr>
              <w:jc w:val="center"/>
              <w:rPr>
                <w:rFonts w:ascii="Times New Roman" w:hAnsi="Times New Roman" w:cs="Times New Roman"/>
                <w:sz w:val="20"/>
                <w:szCs w:val="20"/>
              </w:rPr>
            </w:pPr>
          </w:p>
        </w:tc>
        <w:tc>
          <w:tcPr>
            <w:tcW w:w="4670" w:type="pct"/>
            <w:gridSpan w:val="2"/>
            <w:shd w:val="clear" w:color="auto" w:fill="auto"/>
            <w:vAlign w:val="center"/>
          </w:tcPr>
          <w:p w14:paraId="2F9CE09E" w14:textId="77777777" w:rsidR="004E1321" w:rsidRPr="00841F01" w:rsidRDefault="004E1321" w:rsidP="004E1321">
            <w:pPr>
              <w:pBdr>
                <w:top w:val="nil"/>
                <w:left w:val="nil"/>
                <w:bottom w:val="nil"/>
                <w:right w:val="nil"/>
                <w:between w:val="nil"/>
              </w:pBdr>
              <w:spacing w:after="0" w:line="240" w:lineRule="auto"/>
              <w:jc w:val="both"/>
              <w:rPr>
                <w:rFonts w:ascii="Times New Roman" w:hAnsi="Times New Roman" w:cs="Times New Roman"/>
                <w:sz w:val="20"/>
                <w:szCs w:val="20"/>
              </w:rPr>
            </w:pPr>
            <w:r w:rsidRPr="00841F01">
              <w:rPr>
                <w:rFonts w:ascii="Times New Roman" w:hAnsi="Times New Roman" w:cs="Times New Roman"/>
                <w:sz w:val="20"/>
                <w:szCs w:val="20"/>
              </w:rPr>
              <w:t>-</w:t>
            </w:r>
            <w:r w:rsidRPr="00841F01">
              <w:rPr>
                <w:color w:val="000000"/>
                <w:sz w:val="20"/>
                <w:szCs w:val="20"/>
              </w:rPr>
              <w:t xml:space="preserve"> </w:t>
            </w:r>
            <w:r w:rsidRPr="00841F01">
              <w:rPr>
                <w:rFonts w:ascii="Times New Roman" w:hAnsi="Times New Roman" w:cs="Times New Roman"/>
                <w:sz w:val="20"/>
                <w:szCs w:val="20"/>
              </w:rPr>
              <w:t>Специалист должен уметь:</w:t>
            </w:r>
          </w:p>
          <w:p w14:paraId="3061DCAD" w14:textId="77777777" w:rsidR="004E1321" w:rsidRPr="00841F01" w:rsidRDefault="004E1321" w:rsidP="004E1321">
            <w:pPr>
              <w:spacing w:after="0" w:line="240" w:lineRule="auto"/>
              <w:jc w:val="both"/>
              <w:rPr>
                <w:rFonts w:ascii="Times New Roman" w:hAnsi="Times New Roman" w:cs="Times New Roman"/>
                <w:sz w:val="20"/>
                <w:szCs w:val="20"/>
              </w:rPr>
            </w:pPr>
            <w:r w:rsidRPr="00841F01">
              <w:rPr>
                <w:rFonts w:ascii="Times New Roman" w:hAnsi="Times New Roman" w:cs="Times New Roman"/>
                <w:sz w:val="20"/>
                <w:szCs w:val="20"/>
              </w:rPr>
              <w:t>Осуществлять подготовку рабочего места, оборудования и инструментов, необходимых для сборки изделий из древесины и древесных материалов.</w:t>
            </w:r>
          </w:p>
          <w:p w14:paraId="355B9311" w14:textId="77777777" w:rsidR="004E1321" w:rsidRPr="00841F01" w:rsidRDefault="004E1321" w:rsidP="004E1321">
            <w:pPr>
              <w:spacing w:after="0" w:line="240" w:lineRule="auto"/>
              <w:jc w:val="both"/>
              <w:rPr>
                <w:rFonts w:ascii="Times New Roman" w:hAnsi="Times New Roman" w:cs="Times New Roman"/>
                <w:sz w:val="20"/>
                <w:szCs w:val="20"/>
              </w:rPr>
            </w:pPr>
            <w:r w:rsidRPr="00841F01">
              <w:rPr>
                <w:rFonts w:ascii="Times New Roman" w:hAnsi="Times New Roman" w:cs="Times New Roman"/>
                <w:sz w:val="20"/>
                <w:szCs w:val="20"/>
              </w:rPr>
              <w:t>Оценивать безопасность организации рабочего места согласно правилам по охране труда и промышленной безопасности</w:t>
            </w:r>
          </w:p>
          <w:p w14:paraId="1525D230" w14:textId="77777777" w:rsidR="004E1321" w:rsidRPr="00841F01" w:rsidRDefault="004E1321" w:rsidP="004E1321">
            <w:pPr>
              <w:spacing w:after="0" w:line="240" w:lineRule="auto"/>
              <w:jc w:val="both"/>
              <w:rPr>
                <w:rFonts w:ascii="Times New Roman" w:hAnsi="Times New Roman" w:cs="Times New Roman"/>
                <w:sz w:val="20"/>
                <w:szCs w:val="20"/>
              </w:rPr>
            </w:pPr>
            <w:r w:rsidRPr="00841F01">
              <w:rPr>
                <w:rFonts w:ascii="Times New Roman" w:hAnsi="Times New Roman" w:cs="Times New Roman"/>
                <w:sz w:val="20"/>
                <w:szCs w:val="20"/>
              </w:rPr>
              <w:t>Оценивать соответствие рабочего места правилам и требованиям производственной санитарии при сборке изделий мебели из древесных материалов</w:t>
            </w:r>
          </w:p>
          <w:p w14:paraId="66FD3B33" w14:textId="77777777" w:rsidR="004E1321" w:rsidRPr="00841F01" w:rsidRDefault="004E1321" w:rsidP="004E1321">
            <w:pPr>
              <w:spacing w:after="0" w:line="240" w:lineRule="auto"/>
              <w:jc w:val="both"/>
              <w:rPr>
                <w:rFonts w:ascii="Times New Roman" w:hAnsi="Times New Roman" w:cs="Times New Roman"/>
                <w:sz w:val="20"/>
                <w:szCs w:val="20"/>
              </w:rPr>
            </w:pPr>
            <w:r w:rsidRPr="00841F01">
              <w:rPr>
                <w:rFonts w:ascii="Times New Roman" w:hAnsi="Times New Roman" w:cs="Times New Roman"/>
                <w:sz w:val="20"/>
                <w:szCs w:val="20"/>
              </w:rPr>
              <w:t>Читать простейшую техническую и сборочную документацию по сборке изделий мебели из древесных материалов</w:t>
            </w:r>
          </w:p>
          <w:p w14:paraId="1BD50379" w14:textId="77777777" w:rsidR="004E1321" w:rsidRPr="00841F01" w:rsidRDefault="004E1321" w:rsidP="004E1321">
            <w:pPr>
              <w:spacing w:after="0" w:line="240" w:lineRule="auto"/>
              <w:jc w:val="both"/>
              <w:rPr>
                <w:rFonts w:ascii="Times New Roman" w:hAnsi="Times New Roman" w:cs="Times New Roman"/>
                <w:sz w:val="20"/>
                <w:szCs w:val="20"/>
              </w:rPr>
            </w:pPr>
            <w:r w:rsidRPr="00841F01">
              <w:rPr>
                <w:rFonts w:ascii="Times New Roman" w:hAnsi="Times New Roman" w:cs="Times New Roman"/>
                <w:sz w:val="20"/>
                <w:szCs w:val="20"/>
              </w:rPr>
              <w:t>Выбирать инструменты, оборудование и оснастку для установки фурнитуры и крепежной арматуры при сборке изделий мебели из древесных материалов</w:t>
            </w:r>
          </w:p>
          <w:p w14:paraId="55F2FAAB" w14:textId="77777777" w:rsidR="004E1321" w:rsidRPr="00841F01" w:rsidRDefault="004E1321" w:rsidP="004E1321">
            <w:pPr>
              <w:spacing w:after="0" w:line="240" w:lineRule="auto"/>
              <w:jc w:val="both"/>
              <w:rPr>
                <w:rFonts w:ascii="Times New Roman" w:hAnsi="Times New Roman" w:cs="Times New Roman"/>
                <w:sz w:val="20"/>
                <w:szCs w:val="20"/>
              </w:rPr>
            </w:pPr>
            <w:r w:rsidRPr="00841F01">
              <w:rPr>
                <w:rFonts w:ascii="Times New Roman" w:hAnsi="Times New Roman" w:cs="Times New Roman"/>
                <w:sz w:val="20"/>
                <w:szCs w:val="20"/>
              </w:rPr>
              <w:t>Оценивать исправность типовых инструментов, приспособлений, оснастки и оборудования для сборки изделий мебели из древесных материалов</w:t>
            </w:r>
          </w:p>
          <w:p w14:paraId="6587576C" w14:textId="77777777" w:rsidR="004E1321" w:rsidRPr="00841F01" w:rsidRDefault="004E1321" w:rsidP="004E1321">
            <w:pPr>
              <w:spacing w:after="0" w:line="240" w:lineRule="auto"/>
              <w:jc w:val="both"/>
              <w:rPr>
                <w:rFonts w:ascii="Times New Roman" w:hAnsi="Times New Roman" w:cs="Times New Roman"/>
                <w:sz w:val="20"/>
                <w:szCs w:val="20"/>
              </w:rPr>
            </w:pPr>
            <w:r w:rsidRPr="00841F01">
              <w:rPr>
                <w:rFonts w:ascii="Times New Roman" w:hAnsi="Times New Roman" w:cs="Times New Roman"/>
                <w:sz w:val="20"/>
                <w:szCs w:val="20"/>
              </w:rPr>
              <w:t>Выявлять отклонения качественных показателей от нормативных при изготовлении и обработке материалов, используемых при сборке узлов и изделий мебели из древесных материалов</w:t>
            </w:r>
          </w:p>
          <w:p w14:paraId="1431BA41" w14:textId="77777777" w:rsidR="004E1321" w:rsidRPr="00841F01" w:rsidRDefault="004E1321" w:rsidP="004E1321">
            <w:pPr>
              <w:spacing w:after="0" w:line="240" w:lineRule="auto"/>
              <w:jc w:val="both"/>
              <w:rPr>
                <w:rFonts w:ascii="Times New Roman" w:hAnsi="Times New Roman" w:cs="Times New Roman"/>
                <w:sz w:val="20"/>
                <w:szCs w:val="20"/>
              </w:rPr>
            </w:pPr>
            <w:r w:rsidRPr="00841F01">
              <w:rPr>
                <w:rFonts w:ascii="Times New Roman" w:hAnsi="Times New Roman" w:cs="Times New Roman"/>
                <w:sz w:val="20"/>
                <w:szCs w:val="20"/>
              </w:rPr>
              <w:t>Производить сборку узлов, сборочных единиц и изделий из древесины и древесных материалов.</w:t>
            </w:r>
          </w:p>
          <w:p w14:paraId="52C3184B" w14:textId="77777777" w:rsidR="004E1321" w:rsidRPr="00841F01" w:rsidRDefault="004E1321" w:rsidP="004E1321">
            <w:pPr>
              <w:spacing w:after="0" w:line="240" w:lineRule="auto"/>
              <w:jc w:val="both"/>
              <w:rPr>
                <w:rFonts w:ascii="Times New Roman" w:hAnsi="Times New Roman" w:cs="Times New Roman"/>
                <w:sz w:val="20"/>
                <w:szCs w:val="20"/>
              </w:rPr>
            </w:pPr>
            <w:r w:rsidRPr="00841F01">
              <w:rPr>
                <w:rFonts w:ascii="Times New Roman" w:hAnsi="Times New Roman" w:cs="Times New Roman"/>
                <w:sz w:val="20"/>
                <w:szCs w:val="20"/>
              </w:rPr>
              <w:t>Устранять незначительные дефекты обработки материалов, используемых при сборке узлов и изделий мебели из древесных материалов.</w:t>
            </w:r>
          </w:p>
          <w:p w14:paraId="2187D66E" w14:textId="77777777" w:rsidR="004E1321" w:rsidRPr="00841F01" w:rsidRDefault="004E1321" w:rsidP="004E1321">
            <w:pPr>
              <w:spacing w:after="0" w:line="240" w:lineRule="auto"/>
              <w:jc w:val="both"/>
              <w:rPr>
                <w:rFonts w:ascii="Times New Roman" w:hAnsi="Times New Roman" w:cs="Times New Roman"/>
                <w:sz w:val="20"/>
                <w:szCs w:val="20"/>
              </w:rPr>
            </w:pPr>
            <w:r w:rsidRPr="00841F01">
              <w:rPr>
                <w:rFonts w:ascii="Times New Roman" w:hAnsi="Times New Roman" w:cs="Times New Roman"/>
                <w:sz w:val="20"/>
                <w:szCs w:val="20"/>
              </w:rPr>
              <w:t xml:space="preserve">Устанавливать крепежную арматуру и фурнитуру на изделия из древесины и древесных материалов </w:t>
            </w:r>
          </w:p>
          <w:p w14:paraId="733A03FD" w14:textId="77777777" w:rsidR="004E1321" w:rsidRPr="00841F01" w:rsidRDefault="004E1321" w:rsidP="004E1321">
            <w:pPr>
              <w:pBdr>
                <w:top w:val="nil"/>
                <w:left w:val="nil"/>
                <w:bottom w:val="nil"/>
                <w:right w:val="nil"/>
                <w:between w:val="nil"/>
              </w:pBdr>
              <w:spacing w:after="0" w:line="240" w:lineRule="auto"/>
              <w:jc w:val="both"/>
              <w:rPr>
                <w:rFonts w:ascii="Times New Roman" w:hAnsi="Times New Roman" w:cs="Times New Roman"/>
                <w:sz w:val="20"/>
                <w:szCs w:val="20"/>
              </w:rPr>
            </w:pPr>
            <w:r w:rsidRPr="00841F01">
              <w:rPr>
                <w:rFonts w:ascii="Times New Roman" w:hAnsi="Times New Roman" w:cs="Times New Roman"/>
                <w:sz w:val="20"/>
                <w:szCs w:val="20"/>
              </w:rPr>
              <w:t>Проверять точность и качество сборки изделий, работу всех составных элементов изделия.</w:t>
            </w:r>
          </w:p>
        </w:tc>
      </w:tr>
      <w:tr w:rsidR="004E1321" w:rsidRPr="00841F01" w14:paraId="0A0400BD" w14:textId="77777777" w:rsidTr="001A6E78">
        <w:tc>
          <w:tcPr>
            <w:tcW w:w="330" w:type="pct"/>
            <w:vMerge w:val="restart"/>
            <w:shd w:val="clear" w:color="auto" w:fill="BFBFBF" w:themeFill="background1" w:themeFillShade="BF"/>
            <w:vAlign w:val="center"/>
          </w:tcPr>
          <w:p w14:paraId="11F62AFB" w14:textId="77777777" w:rsidR="004E1321" w:rsidRPr="00841F01" w:rsidRDefault="004E1321" w:rsidP="004E1321">
            <w:pPr>
              <w:jc w:val="center"/>
              <w:rPr>
                <w:rFonts w:ascii="Times New Roman" w:hAnsi="Times New Roman" w:cs="Times New Roman"/>
                <w:sz w:val="20"/>
                <w:szCs w:val="20"/>
              </w:rPr>
            </w:pPr>
            <w:r w:rsidRPr="00841F01">
              <w:rPr>
                <w:rFonts w:ascii="Times New Roman" w:hAnsi="Times New Roman" w:cs="Times New Roman"/>
                <w:sz w:val="20"/>
                <w:szCs w:val="20"/>
              </w:rPr>
              <w:t>3</w:t>
            </w:r>
          </w:p>
        </w:tc>
        <w:tc>
          <w:tcPr>
            <w:tcW w:w="3536" w:type="pct"/>
            <w:shd w:val="clear" w:color="auto" w:fill="auto"/>
            <w:vAlign w:val="center"/>
          </w:tcPr>
          <w:p w14:paraId="2BDB8BB1" w14:textId="77777777" w:rsidR="004E1321" w:rsidRPr="00841F01" w:rsidRDefault="004E1321" w:rsidP="004E1321">
            <w:pPr>
              <w:spacing w:after="0" w:line="240" w:lineRule="auto"/>
              <w:jc w:val="both"/>
              <w:rPr>
                <w:rFonts w:ascii="Times New Roman" w:hAnsi="Times New Roman" w:cs="Times New Roman"/>
                <w:sz w:val="20"/>
                <w:szCs w:val="20"/>
              </w:rPr>
            </w:pPr>
            <w:r w:rsidRPr="00841F01">
              <w:rPr>
                <w:rFonts w:ascii="Times New Roman" w:hAnsi="Times New Roman" w:cs="Times New Roman"/>
                <w:b/>
                <w:sz w:val="20"/>
                <w:szCs w:val="20"/>
              </w:rPr>
              <w:t>Подготовка к отделке изделий из древесных материалов</w:t>
            </w:r>
          </w:p>
        </w:tc>
        <w:tc>
          <w:tcPr>
            <w:tcW w:w="1134" w:type="pct"/>
            <w:shd w:val="clear" w:color="auto" w:fill="auto"/>
            <w:vAlign w:val="center"/>
          </w:tcPr>
          <w:p w14:paraId="208ADB19" w14:textId="71FEBF01" w:rsidR="004E1321" w:rsidRPr="00841F01" w:rsidRDefault="00FA0C0B" w:rsidP="004E132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25</w:t>
            </w:r>
          </w:p>
        </w:tc>
      </w:tr>
      <w:tr w:rsidR="004E1321" w:rsidRPr="00841F01" w14:paraId="61054B45" w14:textId="77777777" w:rsidTr="001A6E78">
        <w:tc>
          <w:tcPr>
            <w:tcW w:w="330" w:type="pct"/>
            <w:vMerge/>
            <w:shd w:val="clear" w:color="auto" w:fill="BFBFBF" w:themeFill="background1" w:themeFillShade="BF"/>
            <w:vAlign w:val="center"/>
          </w:tcPr>
          <w:p w14:paraId="569CFE0B" w14:textId="77777777" w:rsidR="004E1321" w:rsidRPr="00841F01" w:rsidRDefault="004E1321" w:rsidP="004E1321">
            <w:pPr>
              <w:jc w:val="center"/>
              <w:rPr>
                <w:rFonts w:ascii="Times New Roman" w:hAnsi="Times New Roman" w:cs="Times New Roman"/>
                <w:sz w:val="20"/>
                <w:szCs w:val="20"/>
              </w:rPr>
            </w:pPr>
          </w:p>
        </w:tc>
        <w:tc>
          <w:tcPr>
            <w:tcW w:w="4670" w:type="pct"/>
            <w:gridSpan w:val="2"/>
            <w:shd w:val="clear" w:color="auto" w:fill="auto"/>
            <w:vAlign w:val="center"/>
          </w:tcPr>
          <w:p w14:paraId="5FCACC5A" w14:textId="77777777" w:rsidR="004E1321" w:rsidRPr="00841F01" w:rsidRDefault="004E1321" w:rsidP="004E1321">
            <w:pPr>
              <w:pBdr>
                <w:top w:val="nil"/>
                <w:left w:val="nil"/>
                <w:bottom w:val="nil"/>
                <w:right w:val="nil"/>
                <w:between w:val="nil"/>
              </w:pBdr>
              <w:spacing w:after="0" w:line="240" w:lineRule="auto"/>
              <w:jc w:val="both"/>
              <w:rPr>
                <w:rFonts w:ascii="Times New Roman" w:hAnsi="Times New Roman" w:cs="Times New Roman"/>
                <w:sz w:val="20"/>
                <w:szCs w:val="20"/>
              </w:rPr>
            </w:pPr>
            <w:r w:rsidRPr="00841F01">
              <w:rPr>
                <w:rFonts w:ascii="Times New Roman" w:hAnsi="Times New Roman" w:cs="Times New Roman"/>
                <w:sz w:val="20"/>
                <w:szCs w:val="20"/>
              </w:rPr>
              <w:t>-</w:t>
            </w:r>
            <w:r w:rsidRPr="00841F01">
              <w:rPr>
                <w:color w:val="000000"/>
                <w:sz w:val="20"/>
                <w:szCs w:val="20"/>
              </w:rPr>
              <w:t xml:space="preserve"> </w:t>
            </w:r>
            <w:r w:rsidRPr="00841F01">
              <w:rPr>
                <w:rFonts w:ascii="Times New Roman" w:hAnsi="Times New Roman" w:cs="Times New Roman"/>
                <w:sz w:val="20"/>
                <w:szCs w:val="20"/>
              </w:rPr>
              <w:t>Специалист должен знать и понимать:</w:t>
            </w:r>
          </w:p>
          <w:p w14:paraId="020E892B" w14:textId="77777777" w:rsidR="004E1321" w:rsidRPr="00841F01" w:rsidRDefault="004E1321" w:rsidP="004E1321">
            <w:pPr>
              <w:pBdr>
                <w:top w:val="nil"/>
                <w:left w:val="nil"/>
                <w:bottom w:val="nil"/>
                <w:right w:val="nil"/>
                <w:between w:val="nil"/>
              </w:pBdr>
              <w:spacing w:after="0" w:line="240" w:lineRule="auto"/>
              <w:jc w:val="both"/>
              <w:rPr>
                <w:rFonts w:ascii="Times New Roman" w:hAnsi="Times New Roman" w:cs="Times New Roman"/>
                <w:sz w:val="20"/>
                <w:szCs w:val="20"/>
              </w:rPr>
            </w:pPr>
            <w:r w:rsidRPr="00841F01">
              <w:rPr>
                <w:rFonts w:ascii="Times New Roman" w:hAnsi="Times New Roman" w:cs="Times New Roman"/>
                <w:sz w:val="20"/>
                <w:szCs w:val="20"/>
              </w:rPr>
              <w:t>Требования охраны труда</w:t>
            </w:r>
          </w:p>
          <w:p w14:paraId="02B0DC64" w14:textId="77777777" w:rsidR="004E1321" w:rsidRPr="00841F01" w:rsidRDefault="004E1321" w:rsidP="004E1321">
            <w:pPr>
              <w:pBdr>
                <w:top w:val="nil"/>
                <w:left w:val="nil"/>
                <w:bottom w:val="nil"/>
                <w:right w:val="nil"/>
                <w:between w:val="nil"/>
              </w:pBdr>
              <w:spacing w:after="0" w:line="240" w:lineRule="auto"/>
              <w:jc w:val="both"/>
              <w:rPr>
                <w:rFonts w:ascii="Times New Roman" w:hAnsi="Times New Roman" w:cs="Times New Roman"/>
                <w:sz w:val="20"/>
                <w:szCs w:val="20"/>
              </w:rPr>
            </w:pPr>
            <w:r w:rsidRPr="00841F01">
              <w:rPr>
                <w:rFonts w:ascii="Times New Roman" w:hAnsi="Times New Roman" w:cs="Times New Roman"/>
                <w:sz w:val="20"/>
                <w:szCs w:val="20"/>
              </w:rPr>
              <w:t>Виды, назначение, конструкция и принцип действия приборов и приспособлений для шлифования и нанесения лакокрасочных и защитно-декоративных материалов</w:t>
            </w:r>
          </w:p>
          <w:p w14:paraId="56038A6C" w14:textId="77777777" w:rsidR="004E1321" w:rsidRPr="00841F01" w:rsidRDefault="004E1321" w:rsidP="004E1321">
            <w:pPr>
              <w:pBdr>
                <w:top w:val="nil"/>
                <w:left w:val="nil"/>
                <w:bottom w:val="nil"/>
                <w:right w:val="nil"/>
                <w:between w:val="nil"/>
              </w:pBdr>
              <w:spacing w:after="0" w:line="240" w:lineRule="auto"/>
              <w:jc w:val="both"/>
              <w:rPr>
                <w:rFonts w:ascii="Times New Roman" w:hAnsi="Times New Roman" w:cs="Times New Roman"/>
                <w:sz w:val="20"/>
                <w:szCs w:val="20"/>
              </w:rPr>
            </w:pPr>
            <w:r w:rsidRPr="00841F01">
              <w:rPr>
                <w:rFonts w:ascii="Times New Roman" w:hAnsi="Times New Roman" w:cs="Times New Roman"/>
                <w:sz w:val="20"/>
                <w:szCs w:val="20"/>
              </w:rPr>
              <w:t>Виды оборудования, правила технической эксплуатации, технологический регламент работы оборудования для шлифования и нанесения лакокрасочных и защитно-декоративных материалов;</w:t>
            </w:r>
          </w:p>
          <w:p w14:paraId="60E23482" w14:textId="77777777" w:rsidR="004E1321" w:rsidRPr="00841F01" w:rsidRDefault="004E1321" w:rsidP="004E1321">
            <w:pPr>
              <w:pBdr>
                <w:top w:val="nil"/>
                <w:left w:val="nil"/>
                <w:bottom w:val="nil"/>
                <w:right w:val="nil"/>
                <w:between w:val="nil"/>
              </w:pBdr>
              <w:spacing w:after="0" w:line="240" w:lineRule="auto"/>
              <w:jc w:val="both"/>
              <w:rPr>
                <w:rFonts w:ascii="Times New Roman" w:hAnsi="Times New Roman" w:cs="Times New Roman"/>
                <w:sz w:val="20"/>
                <w:szCs w:val="20"/>
              </w:rPr>
            </w:pPr>
            <w:r w:rsidRPr="00841F01">
              <w:rPr>
                <w:rFonts w:ascii="Times New Roman" w:hAnsi="Times New Roman" w:cs="Times New Roman"/>
                <w:sz w:val="20"/>
                <w:szCs w:val="20"/>
              </w:rPr>
              <w:t xml:space="preserve"> Средства индивидуальной защиты.</w:t>
            </w:r>
          </w:p>
        </w:tc>
      </w:tr>
      <w:tr w:rsidR="004E1321" w:rsidRPr="00841F01" w14:paraId="43BECC23" w14:textId="77777777" w:rsidTr="001A6E78">
        <w:tc>
          <w:tcPr>
            <w:tcW w:w="330" w:type="pct"/>
            <w:vMerge/>
            <w:shd w:val="clear" w:color="auto" w:fill="BFBFBF" w:themeFill="background1" w:themeFillShade="BF"/>
            <w:vAlign w:val="center"/>
          </w:tcPr>
          <w:p w14:paraId="2325936C" w14:textId="77777777" w:rsidR="004E1321" w:rsidRPr="00841F01" w:rsidRDefault="004E1321" w:rsidP="004E1321">
            <w:pPr>
              <w:jc w:val="center"/>
              <w:rPr>
                <w:rFonts w:ascii="Times New Roman" w:hAnsi="Times New Roman" w:cs="Times New Roman"/>
                <w:sz w:val="20"/>
                <w:szCs w:val="20"/>
              </w:rPr>
            </w:pPr>
          </w:p>
        </w:tc>
        <w:tc>
          <w:tcPr>
            <w:tcW w:w="4670" w:type="pct"/>
            <w:gridSpan w:val="2"/>
            <w:shd w:val="clear" w:color="auto" w:fill="auto"/>
            <w:vAlign w:val="center"/>
          </w:tcPr>
          <w:p w14:paraId="73956BA6" w14:textId="77777777" w:rsidR="004E1321" w:rsidRPr="00841F01" w:rsidRDefault="004E1321" w:rsidP="004E1321">
            <w:pPr>
              <w:pBdr>
                <w:top w:val="nil"/>
                <w:left w:val="nil"/>
                <w:bottom w:val="nil"/>
                <w:right w:val="nil"/>
                <w:between w:val="nil"/>
              </w:pBdr>
              <w:spacing w:after="0" w:line="240" w:lineRule="auto"/>
              <w:jc w:val="both"/>
              <w:rPr>
                <w:rFonts w:ascii="Times New Roman" w:hAnsi="Times New Roman" w:cs="Times New Roman"/>
                <w:sz w:val="20"/>
                <w:szCs w:val="20"/>
              </w:rPr>
            </w:pPr>
            <w:r w:rsidRPr="00841F01">
              <w:rPr>
                <w:rFonts w:ascii="Times New Roman" w:hAnsi="Times New Roman" w:cs="Times New Roman"/>
                <w:sz w:val="20"/>
                <w:szCs w:val="20"/>
              </w:rPr>
              <w:t>-</w:t>
            </w:r>
            <w:r w:rsidRPr="00841F01">
              <w:rPr>
                <w:color w:val="000000"/>
                <w:sz w:val="20"/>
                <w:szCs w:val="20"/>
              </w:rPr>
              <w:t xml:space="preserve"> </w:t>
            </w:r>
            <w:r w:rsidRPr="00841F01">
              <w:rPr>
                <w:rFonts w:ascii="Times New Roman" w:hAnsi="Times New Roman" w:cs="Times New Roman"/>
                <w:sz w:val="20"/>
                <w:szCs w:val="20"/>
              </w:rPr>
              <w:t>Специалист должен уметь:</w:t>
            </w:r>
          </w:p>
          <w:p w14:paraId="464FC234" w14:textId="77777777" w:rsidR="004E1321" w:rsidRPr="00841F01" w:rsidRDefault="004E1321" w:rsidP="004E1321">
            <w:pPr>
              <w:pBdr>
                <w:top w:val="nil"/>
                <w:left w:val="nil"/>
                <w:bottom w:val="nil"/>
                <w:right w:val="nil"/>
                <w:between w:val="nil"/>
              </w:pBdr>
              <w:spacing w:after="0" w:line="240" w:lineRule="auto"/>
              <w:jc w:val="both"/>
              <w:rPr>
                <w:rFonts w:ascii="Times New Roman" w:hAnsi="Times New Roman" w:cs="Times New Roman"/>
                <w:sz w:val="20"/>
                <w:szCs w:val="20"/>
              </w:rPr>
            </w:pPr>
            <w:r w:rsidRPr="00841F01">
              <w:rPr>
                <w:rFonts w:ascii="Times New Roman" w:hAnsi="Times New Roman" w:cs="Times New Roman"/>
                <w:sz w:val="20"/>
                <w:szCs w:val="20"/>
              </w:rPr>
              <w:t>Осуществлять подготовку материалов, рабочего места, приспособлений, инструментов и оборудования для проведения технологических операций по отделке изделий из древесины и древесных материалов.</w:t>
            </w:r>
          </w:p>
          <w:p w14:paraId="7CDA2B50" w14:textId="77777777" w:rsidR="004E1321" w:rsidRPr="00841F01" w:rsidRDefault="004E1321" w:rsidP="004E1321">
            <w:pPr>
              <w:pBdr>
                <w:top w:val="nil"/>
                <w:left w:val="nil"/>
                <w:bottom w:val="nil"/>
                <w:right w:val="nil"/>
                <w:between w:val="nil"/>
              </w:pBdr>
              <w:spacing w:after="0" w:line="240" w:lineRule="auto"/>
              <w:jc w:val="both"/>
              <w:rPr>
                <w:rFonts w:ascii="Times New Roman" w:hAnsi="Times New Roman" w:cs="Times New Roman"/>
                <w:sz w:val="20"/>
                <w:szCs w:val="20"/>
              </w:rPr>
            </w:pPr>
            <w:r w:rsidRPr="00841F01">
              <w:rPr>
                <w:rFonts w:ascii="Times New Roman" w:hAnsi="Times New Roman" w:cs="Times New Roman"/>
                <w:sz w:val="20"/>
                <w:szCs w:val="20"/>
              </w:rPr>
              <w:t>Осуществлять подготовку поверхности деталей, узлов и изделий различной сложности поверхностей и конструкций к нанесению защитно-декоративных покрытий.</w:t>
            </w:r>
          </w:p>
          <w:p w14:paraId="58BCA7E1" w14:textId="77777777" w:rsidR="004E1321" w:rsidRPr="00841F01" w:rsidRDefault="004E1321" w:rsidP="004E1321">
            <w:pPr>
              <w:pBdr>
                <w:top w:val="nil"/>
                <w:left w:val="nil"/>
                <w:bottom w:val="nil"/>
                <w:right w:val="nil"/>
                <w:between w:val="nil"/>
              </w:pBdr>
              <w:spacing w:after="0" w:line="240" w:lineRule="auto"/>
              <w:jc w:val="both"/>
              <w:rPr>
                <w:rFonts w:ascii="Times New Roman" w:hAnsi="Times New Roman" w:cs="Times New Roman"/>
                <w:sz w:val="20"/>
                <w:szCs w:val="20"/>
              </w:rPr>
            </w:pPr>
            <w:r w:rsidRPr="00841F01">
              <w:rPr>
                <w:rFonts w:ascii="Times New Roman" w:hAnsi="Times New Roman" w:cs="Times New Roman"/>
                <w:sz w:val="20"/>
                <w:szCs w:val="20"/>
              </w:rPr>
              <w:t>Безопасно пользоваться ручными инструментами и приспособлениями; Пользоваться контрольно-измерительными инструментами</w:t>
            </w:r>
          </w:p>
          <w:p w14:paraId="58813A7A" w14:textId="77777777" w:rsidR="004E1321" w:rsidRPr="00841F01" w:rsidRDefault="004E1321" w:rsidP="004E1321">
            <w:pPr>
              <w:pBdr>
                <w:top w:val="nil"/>
                <w:left w:val="nil"/>
                <w:bottom w:val="nil"/>
                <w:right w:val="nil"/>
                <w:between w:val="nil"/>
              </w:pBdr>
              <w:spacing w:after="0" w:line="240" w:lineRule="auto"/>
              <w:jc w:val="both"/>
              <w:rPr>
                <w:rFonts w:ascii="Times New Roman" w:hAnsi="Times New Roman" w:cs="Times New Roman"/>
                <w:sz w:val="20"/>
                <w:szCs w:val="20"/>
              </w:rPr>
            </w:pPr>
            <w:r w:rsidRPr="00841F01">
              <w:rPr>
                <w:rFonts w:ascii="Times New Roman" w:hAnsi="Times New Roman" w:cs="Times New Roman"/>
                <w:sz w:val="20"/>
                <w:szCs w:val="20"/>
              </w:rPr>
              <w:t>Визуально определять исправность шлифовальных инструментов, приспособлений;</w:t>
            </w:r>
          </w:p>
          <w:p w14:paraId="70AD4F0E" w14:textId="77777777" w:rsidR="004E1321" w:rsidRPr="00841F01" w:rsidRDefault="004E1321" w:rsidP="004E1321">
            <w:pPr>
              <w:pBdr>
                <w:top w:val="nil"/>
                <w:left w:val="nil"/>
                <w:bottom w:val="nil"/>
                <w:right w:val="nil"/>
                <w:between w:val="nil"/>
              </w:pBdr>
              <w:spacing w:after="0" w:line="240" w:lineRule="auto"/>
              <w:jc w:val="both"/>
              <w:rPr>
                <w:rFonts w:ascii="Times New Roman" w:hAnsi="Times New Roman" w:cs="Times New Roman"/>
                <w:sz w:val="20"/>
                <w:szCs w:val="20"/>
              </w:rPr>
            </w:pPr>
            <w:r w:rsidRPr="00841F01">
              <w:rPr>
                <w:rFonts w:ascii="Times New Roman" w:hAnsi="Times New Roman" w:cs="Times New Roman"/>
                <w:sz w:val="20"/>
                <w:szCs w:val="20"/>
              </w:rPr>
              <w:t>Подготавливать средства индивидуальной защиты к использованию.</w:t>
            </w:r>
          </w:p>
        </w:tc>
      </w:tr>
      <w:tr w:rsidR="004E1321" w:rsidRPr="00841F01" w14:paraId="47957E94" w14:textId="77777777" w:rsidTr="001A6E78">
        <w:tc>
          <w:tcPr>
            <w:tcW w:w="330" w:type="pct"/>
            <w:vMerge w:val="restart"/>
            <w:shd w:val="clear" w:color="auto" w:fill="BFBFBF" w:themeFill="background1" w:themeFillShade="BF"/>
            <w:vAlign w:val="center"/>
          </w:tcPr>
          <w:p w14:paraId="09AA44E4" w14:textId="77777777" w:rsidR="004E1321" w:rsidRPr="00841F01" w:rsidRDefault="004E1321" w:rsidP="004E1321">
            <w:pPr>
              <w:jc w:val="center"/>
              <w:rPr>
                <w:rFonts w:ascii="Times New Roman" w:hAnsi="Times New Roman" w:cs="Times New Roman"/>
                <w:sz w:val="20"/>
                <w:szCs w:val="20"/>
              </w:rPr>
            </w:pPr>
            <w:r w:rsidRPr="00841F01">
              <w:rPr>
                <w:rFonts w:ascii="Times New Roman" w:hAnsi="Times New Roman" w:cs="Times New Roman"/>
                <w:sz w:val="20"/>
                <w:szCs w:val="20"/>
              </w:rPr>
              <w:t>4</w:t>
            </w:r>
          </w:p>
        </w:tc>
        <w:tc>
          <w:tcPr>
            <w:tcW w:w="3536" w:type="pct"/>
            <w:shd w:val="clear" w:color="auto" w:fill="auto"/>
            <w:vAlign w:val="center"/>
          </w:tcPr>
          <w:p w14:paraId="6421A110" w14:textId="77777777" w:rsidR="004E1321" w:rsidRPr="00841F01" w:rsidRDefault="004E1321" w:rsidP="004E1321">
            <w:pPr>
              <w:spacing w:after="0" w:line="240" w:lineRule="auto"/>
              <w:jc w:val="both"/>
              <w:rPr>
                <w:rFonts w:ascii="Times New Roman" w:hAnsi="Times New Roman" w:cs="Times New Roman"/>
                <w:b/>
                <w:sz w:val="20"/>
                <w:szCs w:val="20"/>
              </w:rPr>
            </w:pPr>
            <w:r w:rsidRPr="00841F01">
              <w:rPr>
                <w:rFonts w:ascii="Times New Roman" w:hAnsi="Times New Roman" w:cs="Times New Roman"/>
                <w:b/>
                <w:sz w:val="20"/>
                <w:szCs w:val="20"/>
              </w:rPr>
              <w:t>Разработка технологической документации для реализации технологических процессов</w:t>
            </w:r>
          </w:p>
        </w:tc>
        <w:tc>
          <w:tcPr>
            <w:tcW w:w="1134" w:type="pct"/>
            <w:shd w:val="clear" w:color="auto" w:fill="auto"/>
            <w:vAlign w:val="center"/>
          </w:tcPr>
          <w:p w14:paraId="792CD287" w14:textId="77777777" w:rsidR="004E1321" w:rsidRPr="00841F01" w:rsidRDefault="004E1321" w:rsidP="004E1321">
            <w:pPr>
              <w:spacing w:after="0" w:line="240" w:lineRule="auto"/>
              <w:jc w:val="center"/>
              <w:rPr>
                <w:rFonts w:ascii="Times New Roman" w:hAnsi="Times New Roman" w:cs="Times New Roman"/>
                <w:b/>
                <w:sz w:val="20"/>
                <w:szCs w:val="20"/>
              </w:rPr>
            </w:pPr>
            <w:r w:rsidRPr="00841F01">
              <w:rPr>
                <w:rFonts w:ascii="Times New Roman" w:hAnsi="Times New Roman" w:cs="Times New Roman"/>
                <w:b/>
                <w:sz w:val="20"/>
                <w:szCs w:val="20"/>
              </w:rPr>
              <w:t>5</w:t>
            </w:r>
          </w:p>
        </w:tc>
      </w:tr>
      <w:tr w:rsidR="004E1321" w:rsidRPr="00841F01" w14:paraId="4ECB0DC2" w14:textId="77777777" w:rsidTr="001A6E78">
        <w:tc>
          <w:tcPr>
            <w:tcW w:w="330" w:type="pct"/>
            <w:vMerge/>
            <w:shd w:val="clear" w:color="auto" w:fill="BFBFBF" w:themeFill="background1" w:themeFillShade="BF"/>
            <w:vAlign w:val="center"/>
          </w:tcPr>
          <w:p w14:paraId="4D25BF38" w14:textId="77777777" w:rsidR="004E1321" w:rsidRPr="00841F01" w:rsidRDefault="004E1321" w:rsidP="004E1321">
            <w:pPr>
              <w:jc w:val="center"/>
              <w:rPr>
                <w:rFonts w:ascii="Times New Roman" w:hAnsi="Times New Roman" w:cs="Times New Roman"/>
                <w:sz w:val="20"/>
                <w:szCs w:val="20"/>
              </w:rPr>
            </w:pPr>
          </w:p>
        </w:tc>
        <w:tc>
          <w:tcPr>
            <w:tcW w:w="4670" w:type="pct"/>
            <w:gridSpan w:val="2"/>
            <w:shd w:val="clear" w:color="auto" w:fill="auto"/>
            <w:vAlign w:val="center"/>
          </w:tcPr>
          <w:p w14:paraId="3C259DD0" w14:textId="77777777" w:rsidR="004E1321" w:rsidRPr="00841F01" w:rsidRDefault="004E1321" w:rsidP="004E1321">
            <w:pPr>
              <w:pBdr>
                <w:top w:val="nil"/>
                <w:left w:val="nil"/>
                <w:bottom w:val="nil"/>
                <w:right w:val="nil"/>
                <w:between w:val="nil"/>
              </w:pBdr>
              <w:spacing w:after="0" w:line="240" w:lineRule="auto"/>
              <w:jc w:val="both"/>
              <w:rPr>
                <w:rFonts w:ascii="Times New Roman" w:hAnsi="Times New Roman" w:cs="Times New Roman"/>
                <w:sz w:val="20"/>
                <w:szCs w:val="20"/>
              </w:rPr>
            </w:pPr>
            <w:r w:rsidRPr="00841F01">
              <w:rPr>
                <w:rFonts w:ascii="Times New Roman" w:hAnsi="Times New Roman" w:cs="Times New Roman"/>
                <w:sz w:val="20"/>
                <w:szCs w:val="20"/>
              </w:rPr>
              <w:t>-</w:t>
            </w:r>
            <w:r w:rsidRPr="00841F01">
              <w:rPr>
                <w:color w:val="000000"/>
                <w:sz w:val="20"/>
                <w:szCs w:val="20"/>
              </w:rPr>
              <w:t xml:space="preserve"> </w:t>
            </w:r>
            <w:r w:rsidRPr="00841F01">
              <w:rPr>
                <w:rFonts w:ascii="Times New Roman" w:hAnsi="Times New Roman" w:cs="Times New Roman"/>
                <w:sz w:val="20"/>
                <w:szCs w:val="20"/>
              </w:rPr>
              <w:t>Специалист должен знать и понимать:</w:t>
            </w:r>
          </w:p>
          <w:p w14:paraId="0A23FF92" w14:textId="77777777" w:rsidR="004E1321" w:rsidRPr="00841F01" w:rsidRDefault="004E1321" w:rsidP="004E1321">
            <w:pPr>
              <w:pBdr>
                <w:top w:val="nil"/>
                <w:left w:val="nil"/>
                <w:bottom w:val="nil"/>
                <w:right w:val="nil"/>
                <w:between w:val="nil"/>
              </w:pBdr>
              <w:spacing w:after="0" w:line="240" w:lineRule="auto"/>
              <w:jc w:val="both"/>
              <w:rPr>
                <w:rFonts w:ascii="Times New Roman" w:hAnsi="Times New Roman" w:cs="Times New Roman"/>
                <w:sz w:val="20"/>
                <w:szCs w:val="20"/>
              </w:rPr>
            </w:pPr>
            <w:r w:rsidRPr="00841F01">
              <w:rPr>
                <w:rFonts w:ascii="Times New Roman" w:hAnsi="Times New Roman" w:cs="Times New Roman"/>
                <w:sz w:val="20"/>
                <w:szCs w:val="20"/>
              </w:rPr>
              <w:t>Технологические процессы производства выпускаемой продукции деревообрабатывающих и мебельных производств</w:t>
            </w:r>
          </w:p>
          <w:p w14:paraId="221030B3" w14:textId="77777777" w:rsidR="004E1321" w:rsidRPr="00841F01" w:rsidRDefault="004E1321" w:rsidP="004E1321">
            <w:pPr>
              <w:pBdr>
                <w:top w:val="nil"/>
                <w:left w:val="nil"/>
                <w:bottom w:val="nil"/>
                <w:right w:val="nil"/>
                <w:between w:val="nil"/>
              </w:pBdr>
              <w:spacing w:after="0" w:line="240" w:lineRule="auto"/>
              <w:jc w:val="both"/>
              <w:rPr>
                <w:rFonts w:ascii="Times New Roman" w:hAnsi="Times New Roman" w:cs="Times New Roman"/>
                <w:sz w:val="20"/>
                <w:szCs w:val="20"/>
              </w:rPr>
            </w:pPr>
            <w:r w:rsidRPr="00841F01">
              <w:rPr>
                <w:rFonts w:ascii="Times New Roman" w:hAnsi="Times New Roman" w:cs="Times New Roman"/>
                <w:sz w:val="20"/>
                <w:szCs w:val="20"/>
              </w:rPr>
              <w:t>Нормативно-технологическая документация</w:t>
            </w:r>
          </w:p>
          <w:p w14:paraId="62290064" w14:textId="77777777" w:rsidR="004E1321" w:rsidRPr="00841F01" w:rsidRDefault="004E1321" w:rsidP="004E1321">
            <w:pPr>
              <w:pBdr>
                <w:top w:val="nil"/>
                <w:left w:val="nil"/>
                <w:bottom w:val="nil"/>
                <w:right w:val="nil"/>
                <w:between w:val="nil"/>
              </w:pBdr>
              <w:spacing w:after="0" w:line="240" w:lineRule="auto"/>
              <w:jc w:val="both"/>
              <w:rPr>
                <w:rFonts w:ascii="Times New Roman" w:hAnsi="Times New Roman" w:cs="Times New Roman"/>
                <w:sz w:val="20"/>
                <w:szCs w:val="20"/>
              </w:rPr>
            </w:pPr>
            <w:r w:rsidRPr="00841F01">
              <w:rPr>
                <w:rFonts w:ascii="Times New Roman" w:hAnsi="Times New Roman" w:cs="Times New Roman"/>
                <w:sz w:val="20"/>
                <w:szCs w:val="20"/>
              </w:rPr>
              <w:t>Виды, свойства и особенности используемых материалов, сырья, полуфабрикатов и готовых изделий</w:t>
            </w:r>
          </w:p>
          <w:p w14:paraId="5A00F376" w14:textId="77777777" w:rsidR="004E1321" w:rsidRPr="00841F01" w:rsidRDefault="004E1321" w:rsidP="004E1321">
            <w:pPr>
              <w:pBdr>
                <w:top w:val="nil"/>
                <w:left w:val="nil"/>
                <w:bottom w:val="nil"/>
                <w:right w:val="nil"/>
                <w:between w:val="nil"/>
              </w:pBdr>
              <w:spacing w:after="0" w:line="240" w:lineRule="auto"/>
              <w:jc w:val="both"/>
              <w:rPr>
                <w:rFonts w:ascii="Times New Roman" w:hAnsi="Times New Roman" w:cs="Times New Roman"/>
                <w:sz w:val="20"/>
                <w:szCs w:val="20"/>
              </w:rPr>
            </w:pPr>
            <w:r w:rsidRPr="00841F01">
              <w:rPr>
                <w:rFonts w:ascii="Times New Roman" w:hAnsi="Times New Roman" w:cs="Times New Roman"/>
                <w:sz w:val="20"/>
                <w:szCs w:val="20"/>
              </w:rPr>
              <w:t>Режимы технологических процессов в деревообрабатывающих и мебельных производствах</w:t>
            </w:r>
          </w:p>
          <w:p w14:paraId="7188EEB9" w14:textId="77777777" w:rsidR="004E1321" w:rsidRPr="00841F01" w:rsidRDefault="004E1321" w:rsidP="004E1321">
            <w:pPr>
              <w:pBdr>
                <w:top w:val="nil"/>
                <w:left w:val="nil"/>
                <w:bottom w:val="nil"/>
                <w:right w:val="nil"/>
                <w:between w:val="nil"/>
              </w:pBdr>
              <w:spacing w:after="0" w:line="240" w:lineRule="auto"/>
              <w:jc w:val="both"/>
              <w:rPr>
                <w:rFonts w:ascii="Times New Roman" w:hAnsi="Times New Roman" w:cs="Times New Roman"/>
                <w:sz w:val="20"/>
                <w:szCs w:val="20"/>
              </w:rPr>
            </w:pPr>
            <w:r w:rsidRPr="00841F01">
              <w:rPr>
                <w:rFonts w:ascii="Times New Roman" w:hAnsi="Times New Roman" w:cs="Times New Roman"/>
                <w:sz w:val="20"/>
                <w:szCs w:val="20"/>
              </w:rPr>
              <w:t>Методы и средства составления технологических карт, пооперационных маршрутов</w:t>
            </w:r>
          </w:p>
          <w:p w14:paraId="2D3B2EE3" w14:textId="77777777" w:rsidR="004E1321" w:rsidRPr="00841F01" w:rsidRDefault="004E1321" w:rsidP="004E1321">
            <w:pPr>
              <w:pBdr>
                <w:top w:val="nil"/>
                <w:left w:val="nil"/>
                <w:bottom w:val="nil"/>
                <w:right w:val="nil"/>
                <w:between w:val="nil"/>
              </w:pBdr>
              <w:spacing w:after="0" w:line="240" w:lineRule="auto"/>
              <w:jc w:val="both"/>
              <w:rPr>
                <w:rFonts w:ascii="Times New Roman" w:hAnsi="Times New Roman" w:cs="Times New Roman"/>
                <w:sz w:val="20"/>
                <w:szCs w:val="20"/>
              </w:rPr>
            </w:pPr>
            <w:r w:rsidRPr="00841F01">
              <w:rPr>
                <w:rFonts w:ascii="Times New Roman" w:hAnsi="Times New Roman" w:cs="Times New Roman"/>
                <w:sz w:val="20"/>
                <w:szCs w:val="20"/>
              </w:rPr>
              <w:t>Основы древесиноведения</w:t>
            </w:r>
          </w:p>
          <w:p w14:paraId="528281B9" w14:textId="77777777" w:rsidR="004E1321" w:rsidRPr="00841F01" w:rsidRDefault="004E1321" w:rsidP="004E1321">
            <w:pPr>
              <w:pBdr>
                <w:top w:val="nil"/>
                <w:left w:val="nil"/>
                <w:bottom w:val="nil"/>
                <w:right w:val="nil"/>
                <w:between w:val="nil"/>
              </w:pBdr>
              <w:spacing w:after="0" w:line="240" w:lineRule="auto"/>
              <w:jc w:val="both"/>
              <w:rPr>
                <w:rFonts w:ascii="Times New Roman" w:hAnsi="Times New Roman" w:cs="Times New Roman"/>
                <w:sz w:val="20"/>
                <w:szCs w:val="20"/>
              </w:rPr>
            </w:pPr>
            <w:r w:rsidRPr="00841F01">
              <w:rPr>
                <w:rFonts w:ascii="Times New Roman" w:hAnsi="Times New Roman" w:cs="Times New Roman"/>
                <w:sz w:val="20"/>
                <w:szCs w:val="20"/>
              </w:rPr>
              <w:t>Основы автоматизированного проектирования деревообрабатывающих и мебельных производств</w:t>
            </w:r>
          </w:p>
          <w:p w14:paraId="73B76614" w14:textId="77777777" w:rsidR="004E1321" w:rsidRPr="00841F01" w:rsidRDefault="004E1321" w:rsidP="004E1321">
            <w:pPr>
              <w:pBdr>
                <w:top w:val="nil"/>
                <w:left w:val="nil"/>
                <w:bottom w:val="nil"/>
                <w:right w:val="nil"/>
                <w:between w:val="nil"/>
              </w:pBdr>
              <w:spacing w:after="0" w:line="240" w:lineRule="auto"/>
              <w:jc w:val="both"/>
              <w:rPr>
                <w:rFonts w:ascii="Times New Roman" w:hAnsi="Times New Roman" w:cs="Times New Roman"/>
                <w:sz w:val="20"/>
                <w:szCs w:val="20"/>
              </w:rPr>
            </w:pPr>
            <w:r w:rsidRPr="00841F01">
              <w:rPr>
                <w:rFonts w:ascii="Times New Roman" w:hAnsi="Times New Roman" w:cs="Times New Roman"/>
                <w:sz w:val="20"/>
                <w:szCs w:val="20"/>
              </w:rPr>
              <w:t>Специализированные средства программного обеспечения в области деревообработки</w:t>
            </w:r>
          </w:p>
          <w:p w14:paraId="5DD3FF3B" w14:textId="77777777" w:rsidR="004E1321" w:rsidRPr="00841F01" w:rsidRDefault="004E1321" w:rsidP="004E1321">
            <w:pPr>
              <w:pBdr>
                <w:top w:val="nil"/>
                <w:left w:val="nil"/>
                <w:bottom w:val="nil"/>
                <w:right w:val="nil"/>
                <w:between w:val="nil"/>
              </w:pBdr>
              <w:spacing w:after="0" w:line="240" w:lineRule="auto"/>
              <w:jc w:val="both"/>
              <w:rPr>
                <w:rFonts w:ascii="Times New Roman" w:hAnsi="Times New Roman" w:cs="Times New Roman"/>
                <w:sz w:val="20"/>
                <w:szCs w:val="20"/>
              </w:rPr>
            </w:pPr>
            <w:r w:rsidRPr="00841F01">
              <w:rPr>
                <w:rFonts w:ascii="Times New Roman" w:hAnsi="Times New Roman" w:cs="Times New Roman"/>
                <w:sz w:val="20"/>
                <w:szCs w:val="20"/>
              </w:rPr>
              <w:lastRenderedPageBreak/>
              <w:t>Технические характеристики, назначение и возможности деревообрабатывающего оборудования</w:t>
            </w:r>
          </w:p>
          <w:p w14:paraId="28F35EEA" w14:textId="77777777" w:rsidR="004E1321" w:rsidRPr="00841F01" w:rsidRDefault="004E1321" w:rsidP="004E1321">
            <w:pPr>
              <w:pBdr>
                <w:top w:val="nil"/>
                <w:left w:val="nil"/>
                <w:bottom w:val="nil"/>
                <w:right w:val="nil"/>
                <w:between w:val="nil"/>
              </w:pBdr>
              <w:spacing w:after="0" w:line="240" w:lineRule="auto"/>
              <w:jc w:val="both"/>
              <w:rPr>
                <w:rFonts w:ascii="Times New Roman" w:hAnsi="Times New Roman" w:cs="Times New Roman"/>
                <w:sz w:val="20"/>
                <w:szCs w:val="20"/>
              </w:rPr>
            </w:pPr>
            <w:r w:rsidRPr="00841F01">
              <w:rPr>
                <w:rFonts w:ascii="Times New Roman" w:hAnsi="Times New Roman" w:cs="Times New Roman"/>
                <w:sz w:val="20"/>
                <w:szCs w:val="20"/>
              </w:rPr>
              <w:t>Средства автоматизированного проектирования в деревообработке</w:t>
            </w:r>
          </w:p>
          <w:p w14:paraId="1B8D00BD" w14:textId="77777777" w:rsidR="004E1321" w:rsidRPr="00841F01" w:rsidRDefault="004E1321" w:rsidP="004E1321">
            <w:pPr>
              <w:pBdr>
                <w:top w:val="nil"/>
                <w:left w:val="nil"/>
                <w:bottom w:val="nil"/>
                <w:right w:val="nil"/>
                <w:between w:val="nil"/>
              </w:pBdr>
              <w:spacing w:after="0" w:line="240" w:lineRule="auto"/>
              <w:jc w:val="both"/>
              <w:rPr>
                <w:rFonts w:ascii="Times New Roman" w:hAnsi="Times New Roman" w:cs="Times New Roman"/>
                <w:sz w:val="20"/>
                <w:szCs w:val="20"/>
              </w:rPr>
            </w:pPr>
            <w:r w:rsidRPr="00841F01">
              <w:rPr>
                <w:rFonts w:ascii="Times New Roman" w:hAnsi="Times New Roman" w:cs="Times New Roman"/>
                <w:sz w:val="20"/>
                <w:szCs w:val="20"/>
              </w:rPr>
              <w:t>Правила согласования технической документации</w:t>
            </w:r>
          </w:p>
          <w:p w14:paraId="0B622250" w14:textId="77777777" w:rsidR="004E1321" w:rsidRPr="00841F01" w:rsidRDefault="004E1321" w:rsidP="004E1321">
            <w:pPr>
              <w:spacing w:after="0" w:line="240" w:lineRule="auto"/>
              <w:jc w:val="both"/>
              <w:rPr>
                <w:rFonts w:ascii="Times New Roman" w:hAnsi="Times New Roman" w:cs="Times New Roman"/>
                <w:sz w:val="20"/>
                <w:szCs w:val="20"/>
              </w:rPr>
            </w:pPr>
            <w:r w:rsidRPr="00841F01">
              <w:rPr>
                <w:rFonts w:ascii="Times New Roman" w:hAnsi="Times New Roman" w:cs="Times New Roman"/>
                <w:sz w:val="20"/>
                <w:szCs w:val="20"/>
              </w:rPr>
              <w:t>Требования охраны труда</w:t>
            </w:r>
          </w:p>
        </w:tc>
      </w:tr>
      <w:tr w:rsidR="004E1321" w:rsidRPr="00841F01" w14:paraId="44356E98" w14:textId="77777777" w:rsidTr="001A6E78">
        <w:tc>
          <w:tcPr>
            <w:tcW w:w="330" w:type="pct"/>
            <w:vMerge/>
            <w:shd w:val="clear" w:color="auto" w:fill="BFBFBF" w:themeFill="background1" w:themeFillShade="BF"/>
            <w:vAlign w:val="center"/>
          </w:tcPr>
          <w:p w14:paraId="5EDBBC3E" w14:textId="77777777" w:rsidR="004E1321" w:rsidRPr="00841F01" w:rsidRDefault="004E1321" w:rsidP="004E1321">
            <w:pPr>
              <w:jc w:val="center"/>
              <w:rPr>
                <w:rFonts w:ascii="Times New Roman" w:hAnsi="Times New Roman" w:cs="Times New Roman"/>
                <w:sz w:val="20"/>
                <w:szCs w:val="20"/>
              </w:rPr>
            </w:pPr>
          </w:p>
        </w:tc>
        <w:tc>
          <w:tcPr>
            <w:tcW w:w="4670" w:type="pct"/>
            <w:gridSpan w:val="2"/>
            <w:shd w:val="clear" w:color="auto" w:fill="auto"/>
            <w:vAlign w:val="center"/>
          </w:tcPr>
          <w:p w14:paraId="2ED17E86" w14:textId="77777777" w:rsidR="004E1321" w:rsidRPr="00841F01" w:rsidRDefault="004E1321" w:rsidP="004E1321">
            <w:pPr>
              <w:pBdr>
                <w:top w:val="nil"/>
                <w:left w:val="nil"/>
                <w:bottom w:val="nil"/>
                <w:right w:val="nil"/>
                <w:between w:val="nil"/>
              </w:pBdr>
              <w:spacing w:after="0" w:line="240" w:lineRule="auto"/>
              <w:jc w:val="both"/>
              <w:rPr>
                <w:rFonts w:ascii="Times New Roman" w:hAnsi="Times New Roman" w:cs="Times New Roman"/>
                <w:sz w:val="20"/>
                <w:szCs w:val="20"/>
              </w:rPr>
            </w:pPr>
            <w:r w:rsidRPr="00841F01">
              <w:rPr>
                <w:rFonts w:ascii="Times New Roman" w:hAnsi="Times New Roman" w:cs="Times New Roman"/>
                <w:sz w:val="20"/>
                <w:szCs w:val="20"/>
              </w:rPr>
              <w:t>-</w:t>
            </w:r>
            <w:r w:rsidRPr="00841F01">
              <w:rPr>
                <w:color w:val="000000"/>
                <w:sz w:val="20"/>
                <w:szCs w:val="20"/>
              </w:rPr>
              <w:t xml:space="preserve"> </w:t>
            </w:r>
            <w:r w:rsidRPr="00841F01">
              <w:rPr>
                <w:rFonts w:ascii="Times New Roman" w:hAnsi="Times New Roman" w:cs="Times New Roman"/>
                <w:sz w:val="20"/>
                <w:szCs w:val="20"/>
              </w:rPr>
              <w:t xml:space="preserve">Специалист должен уметь: </w:t>
            </w:r>
          </w:p>
          <w:p w14:paraId="35EFB904" w14:textId="77777777" w:rsidR="004E1321" w:rsidRPr="00841F01" w:rsidRDefault="004E1321" w:rsidP="004E1321">
            <w:pPr>
              <w:pBdr>
                <w:top w:val="nil"/>
                <w:left w:val="nil"/>
                <w:bottom w:val="nil"/>
                <w:right w:val="nil"/>
                <w:between w:val="nil"/>
              </w:pBdr>
              <w:spacing w:after="0" w:line="240" w:lineRule="auto"/>
              <w:jc w:val="both"/>
              <w:rPr>
                <w:rFonts w:ascii="Times New Roman" w:hAnsi="Times New Roman" w:cs="Times New Roman"/>
                <w:sz w:val="20"/>
                <w:szCs w:val="20"/>
              </w:rPr>
            </w:pPr>
            <w:r w:rsidRPr="00841F01">
              <w:rPr>
                <w:rFonts w:ascii="Times New Roman" w:hAnsi="Times New Roman" w:cs="Times New Roman"/>
                <w:sz w:val="20"/>
                <w:szCs w:val="20"/>
              </w:rPr>
              <w:t>Определять критерии качества продукции</w:t>
            </w:r>
          </w:p>
          <w:p w14:paraId="48999C3A" w14:textId="77777777" w:rsidR="004E1321" w:rsidRPr="00841F01" w:rsidRDefault="004E1321" w:rsidP="004E1321">
            <w:pPr>
              <w:pBdr>
                <w:top w:val="nil"/>
                <w:left w:val="nil"/>
                <w:bottom w:val="nil"/>
                <w:right w:val="nil"/>
                <w:between w:val="nil"/>
              </w:pBdr>
              <w:spacing w:after="0" w:line="240" w:lineRule="auto"/>
              <w:jc w:val="both"/>
              <w:rPr>
                <w:rFonts w:ascii="Times New Roman" w:hAnsi="Times New Roman" w:cs="Times New Roman"/>
                <w:sz w:val="20"/>
                <w:szCs w:val="20"/>
              </w:rPr>
            </w:pPr>
            <w:r w:rsidRPr="00841F01">
              <w:rPr>
                <w:rFonts w:ascii="Times New Roman" w:hAnsi="Times New Roman" w:cs="Times New Roman"/>
                <w:sz w:val="20"/>
                <w:szCs w:val="20"/>
              </w:rPr>
              <w:t>Оформлять техническую документацию в соответствии с установленными нормативно-техническими требованиями</w:t>
            </w:r>
          </w:p>
          <w:p w14:paraId="480B4BBD" w14:textId="77777777" w:rsidR="004E1321" w:rsidRPr="00841F01" w:rsidRDefault="004E1321" w:rsidP="004E1321">
            <w:pPr>
              <w:pBdr>
                <w:top w:val="nil"/>
                <w:left w:val="nil"/>
                <w:bottom w:val="nil"/>
                <w:right w:val="nil"/>
                <w:between w:val="nil"/>
              </w:pBdr>
              <w:spacing w:after="0" w:line="240" w:lineRule="auto"/>
              <w:jc w:val="both"/>
              <w:rPr>
                <w:rFonts w:ascii="Times New Roman" w:hAnsi="Times New Roman" w:cs="Times New Roman"/>
                <w:sz w:val="20"/>
                <w:szCs w:val="20"/>
              </w:rPr>
            </w:pPr>
            <w:r w:rsidRPr="00841F01">
              <w:rPr>
                <w:rFonts w:ascii="Times New Roman" w:hAnsi="Times New Roman" w:cs="Times New Roman"/>
                <w:sz w:val="20"/>
                <w:szCs w:val="20"/>
              </w:rPr>
              <w:t>Использовать специализированные средства программного обеспечения для формирования технологической документации</w:t>
            </w:r>
          </w:p>
          <w:p w14:paraId="7465765C" w14:textId="77777777" w:rsidR="004E1321" w:rsidRPr="00841F01" w:rsidRDefault="004E1321" w:rsidP="004E1321">
            <w:pPr>
              <w:pBdr>
                <w:top w:val="nil"/>
                <w:left w:val="nil"/>
                <w:bottom w:val="nil"/>
                <w:right w:val="nil"/>
                <w:between w:val="nil"/>
              </w:pBdr>
              <w:spacing w:after="0" w:line="240" w:lineRule="auto"/>
              <w:jc w:val="both"/>
              <w:rPr>
                <w:rFonts w:ascii="Times New Roman" w:hAnsi="Times New Roman" w:cs="Times New Roman"/>
                <w:sz w:val="20"/>
                <w:szCs w:val="20"/>
              </w:rPr>
            </w:pPr>
            <w:r w:rsidRPr="00841F01">
              <w:rPr>
                <w:rFonts w:ascii="Times New Roman" w:hAnsi="Times New Roman" w:cs="Times New Roman"/>
                <w:sz w:val="20"/>
                <w:szCs w:val="20"/>
              </w:rPr>
              <w:t>Осуществлять подбор материалов и комплектующих для выполнения производственного задания</w:t>
            </w:r>
          </w:p>
          <w:p w14:paraId="737AAC6B" w14:textId="77777777" w:rsidR="004E1321" w:rsidRPr="00841F01" w:rsidRDefault="004E1321" w:rsidP="004E1321">
            <w:pPr>
              <w:spacing w:after="0" w:line="240" w:lineRule="auto"/>
              <w:jc w:val="both"/>
              <w:rPr>
                <w:rFonts w:ascii="Times New Roman" w:hAnsi="Times New Roman" w:cs="Times New Roman"/>
                <w:sz w:val="20"/>
                <w:szCs w:val="20"/>
              </w:rPr>
            </w:pPr>
            <w:r w:rsidRPr="00841F01">
              <w:rPr>
                <w:rFonts w:ascii="Times New Roman" w:hAnsi="Times New Roman" w:cs="Times New Roman"/>
                <w:sz w:val="20"/>
                <w:szCs w:val="20"/>
              </w:rPr>
              <w:t>Осуществлять расчеты расхода сырья, материалов и трудозатрат согласно технологическому процессу</w:t>
            </w:r>
          </w:p>
        </w:tc>
      </w:tr>
      <w:tr w:rsidR="004E1321" w:rsidRPr="00841F01" w14:paraId="0B4085B8" w14:textId="77777777" w:rsidTr="001A6E78">
        <w:tc>
          <w:tcPr>
            <w:tcW w:w="330" w:type="pct"/>
            <w:vMerge w:val="restart"/>
            <w:shd w:val="clear" w:color="auto" w:fill="BFBFBF" w:themeFill="background1" w:themeFillShade="BF"/>
            <w:vAlign w:val="center"/>
          </w:tcPr>
          <w:p w14:paraId="50E0A272" w14:textId="77777777" w:rsidR="004E1321" w:rsidRPr="00841F01" w:rsidRDefault="004E1321" w:rsidP="004E1321">
            <w:pPr>
              <w:jc w:val="center"/>
              <w:rPr>
                <w:rFonts w:ascii="Times New Roman" w:hAnsi="Times New Roman" w:cs="Times New Roman"/>
                <w:sz w:val="20"/>
                <w:szCs w:val="20"/>
              </w:rPr>
            </w:pPr>
            <w:r w:rsidRPr="00841F01">
              <w:rPr>
                <w:rFonts w:ascii="Times New Roman" w:hAnsi="Times New Roman" w:cs="Times New Roman"/>
                <w:sz w:val="20"/>
                <w:szCs w:val="20"/>
              </w:rPr>
              <w:t>5</w:t>
            </w:r>
          </w:p>
        </w:tc>
        <w:tc>
          <w:tcPr>
            <w:tcW w:w="3536" w:type="pct"/>
            <w:shd w:val="clear" w:color="auto" w:fill="auto"/>
            <w:vAlign w:val="center"/>
          </w:tcPr>
          <w:p w14:paraId="54C4D876" w14:textId="77777777" w:rsidR="004E1321" w:rsidRPr="00841F01" w:rsidRDefault="004E1321" w:rsidP="004E1321">
            <w:pPr>
              <w:spacing w:after="0" w:line="240" w:lineRule="auto"/>
              <w:jc w:val="both"/>
              <w:rPr>
                <w:rFonts w:ascii="Times New Roman" w:hAnsi="Times New Roman" w:cs="Times New Roman"/>
                <w:b/>
                <w:sz w:val="20"/>
                <w:szCs w:val="20"/>
              </w:rPr>
            </w:pPr>
            <w:r w:rsidRPr="00841F01">
              <w:rPr>
                <w:rFonts w:ascii="Times New Roman" w:hAnsi="Times New Roman" w:cs="Times New Roman"/>
                <w:b/>
                <w:sz w:val="20"/>
                <w:szCs w:val="20"/>
              </w:rPr>
              <w:t>Обработка заготовок, деталей, изделий из древесины на специализированных, специальных станках и другом специализированном деревообрабатывающем оборудовании</w:t>
            </w:r>
          </w:p>
        </w:tc>
        <w:tc>
          <w:tcPr>
            <w:tcW w:w="1134" w:type="pct"/>
            <w:shd w:val="clear" w:color="auto" w:fill="auto"/>
            <w:vAlign w:val="center"/>
          </w:tcPr>
          <w:p w14:paraId="1EB11A09" w14:textId="77777777" w:rsidR="004E1321" w:rsidRPr="00841F01" w:rsidRDefault="00B95399" w:rsidP="004E1321">
            <w:pPr>
              <w:spacing w:after="0" w:line="240" w:lineRule="auto"/>
              <w:jc w:val="center"/>
              <w:rPr>
                <w:rFonts w:ascii="Times New Roman" w:hAnsi="Times New Roman" w:cs="Times New Roman"/>
                <w:b/>
                <w:sz w:val="20"/>
                <w:szCs w:val="20"/>
              </w:rPr>
            </w:pPr>
            <w:r w:rsidRPr="00841F01">
              <w:rPr>
                <w:rFonts w:ascii="Times New Roman" w:hAnsi="Times New Roman" w:cs="Times New Roman"/>
                <w:b/>
                <w:sz w:val="20"/>
                <w:szCs w:val="20"/>
              </w:rPr>
              <w:t>5</w:t>
            </w:r>
          </w:p>
        </w:tc>
      </w:tr>
      <w:tr w:rsidR="004E1321" w:rsidRPr="00841F01" w14:paraId="072EC806" w14:textId="77777777" w:rsidTr="001A6E78">
        <w:tc>
          <w:tcPr>
            <w:tcW w:w="330" w:type="pct"/>
            <w:vMerge/>
            <w:shd w:val="clear" w:color="auto" w:fill="BFBFBF" w:themeFill="background1" w:themeFillShade="BF"/>
            <w:vAlign w:val="center"/>
          </w:tcPr>
          <w:p w14:paraId="45568B08" w14:textId="77777777" w:rsidR="004E1321" w:rsidRPr="00841F01" w:rsidRDefault="004E1321" w:rsidP="004E1321">
            <w:pPr>
              <w:jc w:val="center"/>
              <w:rPr>
                <w:rFonts w:ascii="Times New Roman" w:hAnsi="Times New Roman" w:cs="Times New Roman"/>
                <w:sz w:val="20"/>
                <w:szCs w:val="20"/>
              </w:rPr>
            </w:pPr>
          </w:p>
        </w:tc>
        <w:tc>
          <w:tcPr>
            <w:tcW w:w="4670" w:type="pct"/>
            <w:gridSpan w:val="2"/>
            <w:shd w:val="clear" w:color="auto" w:fill="auto"/>
            <w:vAlign w:val="center"/>
          </w:tcPr>
          <w:p w14:paraId="24208BAC" w14:textId="77777777" w:rsidR="004E1321" w:rsidRPr="00841F01" w:rsidRDefault="004E1321" w:rsidP="004E1321">
            <w:pPr>
              <w:pBdr>
                <w:top w:val="nil"/>
                <w:left w:val="nil"/>
                <w:bottom w:val="nil"/>
                <w:right w:val="nil"/>
                <w:between w:val="nil"/>
              </w:pBdr>
              <w:spacing w:after="0" w:line="240" w:lineRule="auto"/>
              <w:jc w:val="both"/>
              <w:rPr>
                <w:rFonts w:ascii="Times New Roman" w:hAnsi="Times New Roman" w:cs="Times New Roman"/>
                <w:sz w:val="20"/>
                <w:szCs w:val="20"/>
              </w:rPr>
            </w:pPr>
            <w:r w:rsidRPr="00841F01">
              <w:rPr>
                <w:rFonts w:ascii="Times New Roman" w:hAnsi="Times New Roman" w:cs="Times New Roman"/>
                <w:sz w:val="20"/>
                <w:szCs w:val="20"/>
              </w:rPr>
              <w:t>-</w:t>
            </w:r>
            <w:r w:rsidRPr="00841F01">
              <w:rPr>
                <w:color w:val="000000"/>
                <w:sz w:val="20"/>
                <w:szCs w:val="20"/>
              </w:rPr>
              <w:t xml:space="preserve"> </w:t>
            </w:r>
            <w:r w:rsidRPr="00841F01">
              <w:rPr>
                <w:rFonts w:ascii="Times New Roman" w:hAnsi="Times New Roman" w:cs="Times New Roman"/>
                <w:sz w:val="20"/>
                <w:szCs w:val="20"/>
              </w:rPr>
              <w:t>Специалист должен знать и понимать:</w:t>
            </w:r>
          </w:p>
          <w:p w14:paraId="0F9B1031" w14:textId="77777777" w:rsidR="004E1321" w:rsidRPr="00841F01" w:rsidRDefault="004E1321" w:rsidP="004E1321">
            <w:pPr>
              <w:spacing w:after="0" w:line="240" w:lineRule="auto"/>
              <w:jc w:val="both"/>
              <w:rPr>
                <w:rFonts w:ascii="Times New Roman" w:hAnsi="Times New Roman" w:cs="Times New Roman"/>
                <w:sz w:val="20"/>
                <w:szCs w:val="20"/>
              </w:rPr>
            </w:pPr>
            <w:r w:rsidRPr="00841F01">
              <w:rPr>
                <w:rFonts w:ascii="Times New Roman" w:hAnsi="Times New Roman" w:cs="Times New Roman"/>
                <w:sz w:val="20"/>
                <w:szCs w:val="20"/>
              </w:rPr>
              <w:t>- Основы техники и технологии деревообрабатывающего производства</w:t>
            </w:r>
          </w:p>
          <w:p w14:paraId="4AC8DEF3" w14:textId="77777777" w:rsidR="004E1321" w:rsidRPr="00841F01" w:rsidRDefault="004E1321" w:rsidP="004E1321">
            <w:pPr>
              <w:spacing w:after="0" w:line="240" w:lineRule="auto"/>
              <w:jc w:val="both"/>
              <w:rPr>
                <w:rFonts w:ascii="Times New Roman" w:hAnsi="Times New Roman" w:cs="Times New Roman"/>
                <w:sz w:val="20"/>
                <w:szCs w:val="20"/>
              </w:rPr>
            </w:pPr>
            <w:r w:rsidRPr="00841F01">
              <w:rPr>
                <w:rFonts w:ascii="Times New Roman" w:hAnsi="Times New Roman" w:cs="Times New Roman"/>
                <w:sz w:val="20"/>
                <w:szCs w:val="20"/>
              </w:rPr>
              <w:t>Физико-механические свойства основных пород древесины</w:t>
            </w:r>
          </w:p>
          <w:p w14:paraId="171DDE21" w14:textId="77777777" w:rsidR="004E1321" w:rsidRPr="00841F01" w:rsidRDefault="004E1321" w:rsidP="004E1321">
            <w:pPr>
              <w:spacing w:after="0" w:line="240" w:lineRule="auto"/>
              <w:jc w:val="both"/>
              <w:rPr>
                <w:rFonts w:ascii="Times New Roman" w:hAnsi="Times New Roman" w:cs="Times New Roman"/>
                <w:sz w:val="20"/>
                <w:szCs w:val="20"/>
              </w:rPr>
            </w:pPr>
            <w:r w:rsidRPr="00841F01">
              <w:rPr>
                <w:rFonts w:ascii="Times New Roman" w:hAnsi="Times New Roman" w:cs="Times New Roman"/>
                <w:sz w:val="20"/>
                <w:szCs w:val="20"/>
              </w:rPr>
              <w:t>Назначение и технические характеристики деревообрабатывающего станка, порядок настройки и наладки</w:t>
            </w:r>
          </w:p>
          <w:p w14:paraId="6FDF6743" w14:textId="77777777" w:rsidR="004E1321" w:rsidRPr="00841F01" w:rsidRDefault="004E1321" w:rsidP="004E1321">
            <w:pPr>
              <w:spacing w:after="0" w:line="240" w:lineRule="auto"/>
              <w:jc w:val="both"/>
              <w:rPr>
                <w:rFonts w:ascii="Times New Roman" w:hAnsi="Times New Roman" w:cs="Times New Roman"/>
                <w:sz w:val="20"/>
                <w:szCs w:val="20"/>
              </w:rPr>
            </w:pPr>
            <w:r w:rsidRPr="00841F01">
              <w:rPr>
                <w:rFonts w:ascii="Times New Roman" w:hAnsi="Times New Roman" w:cs="Times New Roman"/>
                <w:sz w:val="20"/>
                <w:szCs w:val="20"/>
              </w:rPr>
              <w:t>Приемы безопасной работы на деревообрабатывающих станках</w:t>
            </w:r>
          </w:p>
          <w:p w14:paraId="688955EC" w14:textId="77777777" w:rsidR="004E1321" w:rsidRPr="00841F01" w:rsidRDefault="004E1321" w:rsidP="004E1321">
            <w:pPr>
              <w:spacing w:after="0" w:line="240" w:lineRule="auto"/>
              <w:jc w:val="both"/>
              <w:rPr>
                <w:rFonts w:ascii="Times New Roman" w:hAnsi="Times New Roman" w:cs="Times New Roman"/>
                <w:sz w:val="20"/>
                <w:szCs w:val="20"/>
              </w:rPr>
            </w:pPr>
            <w:r w:rsidRPr="00841F01">
              <w:rPr>
                <w:rFonts w:ascii="Times New Roman" w:hAnsi="Times New Roman" w:cs="Times New Roman"/>
                <w:sz w:val="20"/>
                <w:szCs w:val="20"/>
              </w:rPr>
              <w:t>Виды и назначение дереворежущего инструмента</w:t>
            </w:r>
          </w:p>
          <w:p w14:paraId="77B21DD1" w14:textId="77777777" w:rsidR="004E1321" w:rsidRPr="00841F01" w:rsidRDefault="004E1321" w:rsidP="004E1321">
            <w:pPr>
              <w:pBdr>
                <w:top w:val="nil"/>
                <w:left w:val="nil"/>
                <w:bottom w:val="nil"/>
                <w:right w:val="nil"/>
                <w:between w:val="nil"/>
              </w:pBdr>
              <w:spacing w:after="0" w:line="240" w:lineRule="auto"/>
              <w:jc w:val="both"/>
              <w:rPr>
                <w:rFonts w:ascii="Times New Roman" w:hAnsi="Times New Roman" w:cs="Times New Roman"/>
                <w:sz w:val="20"/>
                <w:szCs w:val="20"/>
              </w:rPr>
            </w:pPr>
            <w:r w:rsidRPr="00841F01">
              <w:rPr>
                <w:rFonts w:ascii="Times New Roman" w:hAnsi="Times New Roman" w:cs="Times New Roman"/>
                <w:sz w:val="20"/>
                <w:szCs w:val="20"/>
              </w:rPr>
              <w:t>Правила по охране труда, производственной санитарии, пожарной безопасности и электробезопасности, способы применения средств индивидуальной и коллективной защиты</w:t>
            </w:r>
          </w:p>
        </w:tc>
      </w:tr>
      <w:tr w:rsidR="004E1321" w:rsidRPr="00841F01" w14:paraId="7B4A16B8" w14:textId="77777777" w:rsidTr="001A6E78">
        <w:tc>
          <w:tcPr>
            <w:tcW w:w="330" w:type="pct"/>
            <w:vMerge/>
            <w:shd w:val="clear" w:color="auto" w:fill="BFBFBF" w:themeFill="background1" w:themeFillShade="BF"/>
            <w:vAlign w:val="center"/>
          </w:tcPr>
          <w:p w14:paraId="28BC53A4" w14:textId="77777777" w:rsidR="004E1321" w:rsidRPr="00841F01" w:rsidRDefault="004E1321" w:rsidP="004E1321">
            <w:pPr>
              <w:jc w:val="center"/>
              <w:rPr>
                <w:rFonts w:ascii="Times New Roman" w:hAnsi="Times New Roman" w:cs="Times New Roman"/>
                <w:sz w:val="20"/>
                <w:szCs w:val="20"/>
              </w:rPr>
            </w:pPr>
          </w:p>
        </w:tc>
        <w:tc>
          <w:tcPr>
            <w:tcW w:w="4670" w:type="pct"/>
            <w:gridSpan w:val="2"/>
            <w:shd w:val="clear" w:color="auto" w:fill="auto"/>
            <w:vAlign w:val="center"/>
          </w:tcPr>
          <w:p w14:paraId="5BE17CAA" w14:textId="77777777" w:rsidR="004E1321" w:rsidRPr="00841F01" w:rsidRDefault="004E1321" w:rsidP="004E1321">
            <w:pPr>
              <w:pBdr>
                <w:top w:val="nil"/>
                <w:left w:val="nil"/>
                <w:bottom w:val="nil"/>
                <w:right w:val="nil"/>
                <w:between w:val="nil"/>
              </w:pBdr>
              <w:spacing w:after="0" w:line="240" w:lineRule="auto"/>
              <w:jc w:val="both"/>
              <w:rPr>
                <w:rFonts w:ascii="Times New Roman" w:hAnsi="Times New Roman" w:cs="Times New Roman"/>
                <w:sz w:val="20"/>
                <w:szCs w:val="20"/>
              </w:rPr>
            </w:pPr>
            <w:r w:rsidRPr="00841F01">
              <w:rPr>
                <w:rFonts w:ascii="Times New Roman" w:hAnsi="Times New Roman" w:cs="Times New Roman"/>
                <w:sz w:val="20"/>
                <w:szCs w:val="20"/>
              </w:rPr>
              <w:t>-</w:t>
            </w:r>
            <w:r w:rsidRPr="00841F01">
              <w:rPr>
                <w:color w:val="000000"/>
                <w:sz w:val="20"/>
                <w:szCs w:val="20"/>
              </w:rPr>
              <w:t xml:space="preserve"> </w:t>
            </w:r>
            <w:r w:rsidRPr="00841F01">
              <w:rPr>
                <w:rFonts w:ascii="Times New Roman" w:hAnsi="Times New Roman" w:cs="Times New Roman"/>
                <w:sz w:val="20"/>
                <w:szCs w:val="20"/>
              </w:rPr>
              <w:t>Специалист должен уметь:</w:t>
            </w:r>
          </w:p>
          <w:p w14:paraId="74786789" w14:textId="77777777" w:rsidR="004E1321" w:rsidRPr="00841F01" w:rsidRDefault="004E1321" w:rsidP="004E1321">
            <w:pPr>
              <w:pBdr>
                <w:top w:val="nil"/>
                <w:left w:val="nil"/>
                <w:bottom w:val="nil"/>
                <w:right w:val="nil"/>
                <w:between w:val="nil"/>
              </w:pBdr>
              <w:spacing w:after="0" w:line="240" w:lineRule="auto"/>
              <w:jc w:val="both"/>
              <w:rPr>
                <w:rFonts w:ascii="Times New Roman" w:hAnsi="Times New Roman" w:cs="Times New Roman"/>
                <w:sz w:val="20"/>
                <w:szCs w:val="20"/>
              </w:rPr>
            </w:pPr>
            <w:r w:rsidRPr="00841F01">
              <w:rPr>
                <w:rFonts w:ascii="Times New Roman" w:hAnsi="Times New Roman" w:cs="Times New Roman"/>
                <w:sz w:val="20"/>
                <w:szCs w:val="20"/>
              </w:rPr>
              <w:t>Подготавливать рабочую зону станка согласно стандарту рабочего места, требованиям производственных и санитарных норм, охраны труда, пожарной безопасности и электробезопасности</w:t>
            </w:r>
          </w:p>
          <w:p w14:paraId="4A28F48C" w14:textId="77777777" w:rsidR="004E1321" w:rsidRPr="00841F01" w:rsidRDefault="004E1321" w:rsidP="004E1321">
            <w:pPr>
              <w:pBdr>
                <w:top w:val="nil"/>
                <w:left w:val="nil"/>
                <w:bottom w:val="nil"/>
                <w:right w:val="nil"/>
                <w:between w:val="nil"/>
              </w:pBdr>
              <w:spacing w:after="0" w:line="240" w:lineRule="auto"/>
              <w:jc w:val="both"/>
              <w:rPr>
                <w:rFonts w:ascii="Times New Roman" w:hAnsi="Times New Roman" w:cs="Times New Roman"/>
                <w:sz w:val="20"/>
                <w:szCs w:val="20"/>
              </w:rPr>
            </w:pPr>
            <w:r w:rsidRPr="00841F01">
              <w:rPr>
                <w:rFonts w:ascii="Times New Roman" w:hAnsi="Times New Roman" w:cs="Times New Roman"/>
                <w:sz w:val="20"/>
                <w:szCs w:val="20"/>
              </w:rPr>
              <w:t>Выбирать приспособления, необходимые для осуществления технологической операции и контроля качества простых деталей и изделий из древесины с требуемой точностью размеров</w:t>
            </w:r>
          </w:p>
          <w:p w14:paraId="203A696A" w14:textId="77777777" w:rsidR="004E1321" w:rsidRPr="00841F01" w:rsidRDefault="004E1321" w:rsidP="004E1321">
            <w:pPr>
              <w:pBdr>
                <w:top w:val="nil"/>
                <w:left w:val="nil"/>
                <w:bottom w:val="nil"/>
                <w:right w:val="nil"/>
                <w:between w:val="nil"/>
              </w:pBdr>
              <w:spacing w:after="0" w:line="240" w:lineRule="auto"/>
              <w:jc w:val="both"/>
              <w:rPr>
                <w:rFonts w:ascii="Times New Roman" w:hAnsi="Times New Roman" w:cs="Times New Roman"/>
                <w:sz w:val="20"/>
                <w:szCs w:val="20"/>
              </w:rPr>
            </w:pPr>
            <w:r w:rsidRPr="00841F01">
              <w:rPr>
                <w:rFonts w:ascii="Times New Roman" w:hAnsi="Times New Roman" w:cs="Times New Roman"/>
                <w:sz w:val="20"/>
                <w:szCs w:val="20"/>
              </w:rPr>
              <w:t>Отслеживать состояние и износ дереворежущего инструмента, определять его пригодность к работе в соответствии с требуемыми точностью и шероховатостью обработки</w:t>
            </w:r>
          </w:p>
          <w:p w14:paraId="7BEAD714" w14:textId="77777777" w:rsidR="004E1321" w:rsidRPr="00841F01" w:rsidRDefault="004E1321" w:rsidP="004E1321">
            <w:pPr>
              <w:pBdr>
                <w:top w:val="nil"/>
                <w:left w:val="nil"/>
                <w:bottom w:val="nil"/>
                <w:right w:val="nil"/>
                <w:between w:val="nil"/>
              </w:pBdr>
              <w:spacing w:after="0" w:line="240" w:lineRule="auto"/>
              <w:jc w:val="both"/>
              <w:rPr>
                <w:rFonts w:ascii="Times New Roman" w:hAnsi="Times New Roman" w:cs="Times New Roman"/>
                <w:sz w:val="20"/>
                <w:szCs w:val="20"/>
              </w:rPr>
            </w:pPr>
            <w:r w:rsidRPr="00841F01">
              <w:rPr>
                <w:rFonts w:ascii="Times New Roman" w:hAnsi="Times New Roman" w:cs="Times New Roman"/>
                <w:sz w:val="20"/>
                <w:szCs w:val="20"/>
              </w:rPr>
              <w:t>Читать чертежи деталей из древесины по технологической карте.</w:t>
            </w:r>
          </w:p>
        </w:tc>
      </w:tr>
    </w:tbl>
    <w:p w14:paraId="645685CE" w14:textId="77777777" w:rsidR="001A6E78" w:rsidRDefault="001A6E78" w:rsidP="00C17B01">
      <w:pPr>
        <w:spacing w:after="0" w:line="360" w:lineRule="auto"/>
        <w:ind w:firstLine="709"/>
        <w:jc w:val="both"/>
        <w:rPr>
          <w:rFonts w:ascii="Times New Roman" w:hAnsi="Times New Roman" w:cs="Times New Roman"/>
          <w:sz w:val="28"/>
          <w:szCs w:val="28"/>
        </w:rPr>
      </w:pPr>
    </w:p>
    <w:p w14:paraId="66581E81" w14:textId="77777777" w:rsidR="00A204BB" w:rsidRDefault="00A204BB"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14:paraId="5D971F91" w14:textId="77777777" w:rsidR="007274B8" w:rsidRPr="00841F01" w:rsidRDefault="00F8340A" w:rsidP="00786827">
      <w:pPr>
        <w:pStyle w:val="2"/>
        <w:spacing w:after="0" w:line="276" w:lineRule="auto"/>
        <w:ind w:firstLine="709"/>
        <w:jc w:val="both"/>
        <w:rPr>
          <w:rFonts w:ascii="Times New Roman" w:hAnsi="Times New Roman"/>
          <w:sz w:val="24"/>
          <w:lang w:val="ru-RU"/>
        </w:rPr>
      </w:pPr>
      <w:bookmarkStart w:id="7" w:name="_Toc78885655"/>
      <w:bookmarkStart w:id="8" w:name="_Toc126831966"/>
      <w:r w:rsidRPr="00841F01">
        <w:rPr>
          <w:rFonts w:ascii="Times New Roman" w:hAnsi="Times New Roman"/>
          <w:color w:val="000000"/>
          <w:sz w:val="24"/>
          <w:lang w:val="ru-RU"/>
        </w:rPr>
        <w:lastRenderedPageBreak/>
        <w:t>1</w:t>
      </w:r>
      <w:r w:rsidR="00D17132" w:rsidRPr="00841F01">
        <w:rPr>
          <w:rFonts w:ascii="Times New Roman" w:hAnsi="Times New Roman"/>
          <w:color w:val="000000"/>
          <w:sz w:val="24"/>
          <w:lang w:val="ru-RU"/>
        </w:rPr>
        <w:t>.</w:t>
      </w:r>
      <w:r w:rsidRPr="00841F01">
        <w:rPr>
          <w:rFonts w:ascii="Times New Roman" w:hAnsi="Times New Roman"/>
          <w:color w:val="000000"/>
          <w:sz w:val="24"/>
          <w:lang w:val="ru-RU"/>
        </w:rPr>
        <w:t>3</w:t>
      </w:r>
      <w:r w:rsidR="00D17132" w:rsidRPr="00841F01">
        <w:rPr>
          <w:rFonts w:ascii="Times New Roman" w:hAnsi="Times New Roman"/>
          <w:color w:val="000000"/>
          <w:sz w:val="24"/>
          <w:lang w:val="ru-RU"/>
        </w:rPr>
        <w:t>. ТРЕБОВАНИЯ К СХЕМЕ ОЦЕНКИ</w:t>
      </w:r>
      <w:bookmarkEnd w:id="7"/>
      <w:bookmarkEnd w:id="8"/>
    </w:p>
    <w:p w14:paraId="09A2DC50" w14:textId="77777777" w:rsidR="00DE39D8" w:rsidRPr="00841F01" w:rsidRDefault="00AE6AB7" w:rsidP="00786827">
      <w:pPr>
        <w:pStyle w:val="af1"/>
        <w:widowControl/>
        <w:spacing w:line="276" w:lineRule="auto"/>
        <w:ind w:firstLine="709"/>
        <w:rPr>
          <w:rFonts w:ascii="Times New Roman" w:hAnsi="Times New Roman"/>
          <w:szCs w:val="24"/>
          <w:lang w:val="ru-RU"/>
        </w:rPr>
      </w:pPr>
      <w:r w:rsidRPr="00841F01">
        <w:rPr>
          <w:rFonts w:ascii="Times New Roman" w:hAnsi="Times New Roman"/>
          <w:szCs w:val="24"/>
          <w:lang w:val="ru-RU"/>
        </w:rPr>
        <w:t>Сумма баллов, присуждаемых по каждому аспекту, должна попадать в диапазон баллов, определенных для каждого раздела компетенции</w:t>
      </w:r>
      <w:r w:rsidR="00C56A9B" w:rsidRPr="00841F01">
        <w:rPr>
          <w:rFonts w:ascii="Times New Roman" w:hAnsi="Times New Roman"/>
          <w:szCs w:val="24"/>
          <w:lang w:val="ru-RU"/>
        </w:rPr>
        <w:t>, обозначенных в требованиях и указанных в таблице</w:t>
      </w:r>
      <w:r w:rsidR="00640E46" w:rsidRPr="00841F01">
        <w:rPr>
          <w:rFonts w:ascii="Times New Roman" w:hAnsi="Times New Roman"/>
          <w:szCs w:val="24"/>
          <w:lang w:val="ru-RU"/>
        </w:rPr>
        <w:t xml:space="preserve"> №2</w:t>
      </w:r>
      <w:r w:rsidR="00C56A9B" w:rsidRPr="00841F01">
        <w:rPr>
          <w:rFonts w:ascii="Times New Roman" w:hAnsi="Times New Roman"/>
          <w:szCs w:val="24"/>
          <w:lang w:val="ru-RU"/>
        </w:rPr>
        <w:t>.</w:t>
      </w:r>
    </w:p>
    <w:p w14:paraId="47EAAC59" w14:textId="77777777" w:rsidR="00C56A9B" w:rsidRPr="00841F01" w:rsidRDefault="00640E46" w:rsidP="00786827">
      <w:pPr>
        <w:pStyle w:val="af1"/>
        <w:widowControl/>
        <w:spacing w:line="276" w:lineRule="auto"/>
        <w:ind w:firstLine="709"/>
        <w:jc w:val="right"/>
        <w:rPr>
          <w:rFonts w:ascii="Times New Roman" w:hAnsi="Times New Roman"/>
          <w:bCs/>
          <w:i/>
          <w:iCs/>
          <w:szCs w:val="24"/>
          <w:lang w:val="ru-RU"/>
        </w:rPr>
      </w:pPr>
      <w:r w:rsidRPr="00841F01">
        <w:rPr>
          <w:rFonts w:ascii="Times New Roman" w:hAnsi="Times New Roman"/>
          <w:bCs/>
          <w:i/>
          <w:iCs/>
          <w:szCs w:val="24"/>
          <w:lang w:val="ru-RU"/>
        </w:rPr>
        <w:t>Таблица №2</w:t>
      </w:r>
    </w:p>
    <w:p w14:paraId="10E2B085" w14:textId="77777777" w:rsidR="007274B8" w:rsidRPr="00841F01" w:rsidRDefault="007274B8" w:rsidP="00786827">
      <w:pPr>
        <w:pStyle w:val="af1"/>
        <w:widowControl/>
        <w:spacing w:line="276" w:lineRule="auto"/>
        <w:ind w:firstLine="709"/>
        <w:rPr>
          <w:rFonts w:ascii="Times New Roman" w:hAnsi="Times New Roman"/>
          <w:b/>
          <w:szCs w:val="24"/>
          <w:lang w:val="ru-RU"/>
        </w:rPr>
      </w:pPr>
      <w:r w:rsidRPr="00841F01">
        <w:rPr>
          <w:rFonts w:ascii="Times New Roman" w:hAnsi="Times New Roman"/>
          <w:b/>
          <w:szCs w:val="24"/>
          <w:lang w:val="ru-RU"/>
        </w:rPr>
        <w:t xml:space="preserve">Матрица пересчета </w:t>
      </w:r>
      <w:r w:rsidR="00640E46" w:rsidRPr="00841F01">
        <w:rPr>
          <w:rFonts w:ascii="Times New Roman" w:hAnsi="Times New Roman"/>
          <w:b/>
          <w:szCs w:val="24"/>
          <w:lang w:val="ru-RU"/>
        </w:rPr>
        <w:t>т</w:t>
      </w:r>
      <w:r w:rsidR="00F8340A" w:rsidRPr="00841F01">
        <w:rPr>
          <w:rFonts w:ascii="Times New Roman" w:hAnsi="Times New Roman"/>
          <w:b/>
          <w:szCs w:val="24"/>
          <w:lang w:val="ru-RU"/>
        </w:rPr>
        <w:t>ребований</w:t>
      </w:r>
      <w:r w:rsidRPr="00841F01">
        <w:rPr>
          <w:rFonts w:ascii="Times New Roman" w:hAnsi="Times New Roman"/>
          <w:b/>
          <w:szCs w:val="24"/>
          <w:lang w:val="ru-RU"/>
        </w:rPr>
        <w:t xml:space="preserve"> компетенции в </w:t>
      </w:r>
      <w:r w:rsidR="00640E46" w:rsidRPr="00841F01">
        <w:rPr>
          <w:rFonts w:ascii="Times New Roman" w:hAnsi="Times New Roman"/>
          <w:b/>
          <w:szCs w:val="24"/>
          <w:lang w:val="ru-RU"/>
        </w:rPr>
        <w:t>к</w:t>
      </w:r>
      <w:r w:rsidRPr="00841F01">
        <w:rPr>
          <w:rFonts w:ascii="Times New Roman" w:hAnsi="Times New Roman"/>
          <w:b/>
          <w:szCs w:val="24"/>
          <w:lang w:val="ru-RU"/>
        </w:rPr>
        <w:t>ритерии оценки</w:t>
      </w:r>
    </w:p>
    <w:p w14:paraId="639A9E27" w14:textId="77777777" w:rsidR="007274B8" w:rsidRPr="00F8340A" w:rsidRDefault="007274B8" w:rsidP="007274B8">
      <w:pPr>
        <w:pStyle w:val="af1"/>
        <w:widowControl/>
        <w:rPr>
          <w:rFonts w:ascii="Times New Roman" w:hAnsi="Times New Roman"/>
          <w:szCs w:val="24"/>
          <w:lang w:val="ru-RU"/>
        </w:rPr>
      </w:pPr>
    </w:p>
    <w:tbl>
      <w:tblPr>
        <w:tblStyle w:val="af"/>
        <w:tblW w:w="4261" w:type="pct"/>
        <w:jc w:val="center"/>
        <w:tblLayout w:type="fixed"/>
        <w:tblLook w:val="04A0" w:firstRow="1" w:lastRow="0" w:firstColumn="1" w:lastColumn="0" w:noHBand="0" w:noVBand="1"/>
      </w:tblPr>
      <w:tblGrid>
        <w:gridCol w:w="1647"/>
        <w:gridCol w:w="307"/>
        <w:gridCol w:w="834"/>
        <w:gridCol w:w="850"/>
        <w:gridCol w:w="709"/>
        <w:gridCol w:w="852"/>
        <w:gridCol w:w="791"/>
        <w:gridCol w:w="2216"/>
      </w:tblGrid>
      <w:tr w:rsidR="004E1321" w:rsidRPr="00841F01" w14:paraId="0EB8D264" w14:textId="77777777" w:rsidTr="00614814">
        <w:trPr>
          <w:trHeight w:val="2038"/>
          <w:jc w:val="center"/>
        </w:trPr>
        <w:tc>
          <w:tcPr>
            <w:tcW w:w="1004" w:type="pct"/>
            <w:shd w:val="clear" w:color="auto" w:fill="92D050"/>
          </w:tcPr>
          <w:p w14:paraId="3DB23514" w14:textId="77777777" w:rsidR="004C0F17" w:rsidRPr="00841F01" w:rsidRDefault="004C0F17" w:rsidP="00C17B01">
            <w:pPr>
              <w:jc w:val="center"/>
              <w:rPr>
                <w:b/>
              </w:rPr>
            </w:pPr>
          </w:p>
        </w:tc>
        <w:tc>
          <w:tcPr>
            <w:tcW w:w="2646" w:type="pct"/>
            <w:gridSpan w:val="6"/>
            <w:shd w:val="clear" w:color="auto" w:fill="92D050"/>
          </w:tcPr>
          <w:p w14:paraId="78AB2438" w14:textId="77777777" w:rsidR="004C0F17" w:rsidRPr="00841F01" w:rsidRDefault="004C0F17" w:rsidP="00C17B01">
            <w:pPr>
              <w:jc w:val="center"/>
              <w:rPr>
                <w:b/>
              </w:rPr>
            </w:pPr>
            <w:r w:rsidRPr="00841F01">
              <w:rPr>
                <w:b/>
              </w:rPr>
              <w:t>Критерий/Модуль</w:t>
            </w:r>
          </w:p>
        </w:tc>
        <w:tc>
          <w:tcPr>
            <w:tcW w:w="1350" w:type="pct"/>
            <w:shd w:val="clear" w:color="auto" w:fill="92D050"/>
            <w:vAlign w:val="center"/>
          </w:tcPr>
          <w:p w14:paraId="58995E05" w14:textId="77777777" w:rsidR="004C0F17" w:rsidRPr="00841F01" w:rsidRDefault="004C0F17" w:rsidP="00C17B01">
            <w:pPr>
              <w:jc w:val="center"/>
              <w:rPr>
                <w:b/>
              </w:rPr>
            </w:pPr>
            <w:r w:rsidRPr="00841F01">
              <w:rPr>
                <w:b/>
              </w:rPr>
              <w:t>Итого баллов за раздел ТРЕБОВАНИЙ КОМПЕТЕНЦИИ</w:t>
            </w:r>
          </w:p>
        </w:tc>
      </w:tr>
      <w:tr w:rsidR="00FA0C0B" w:rsidRPr="00841F01" w14:paraId="76FD588F" w14:textId="77777777" w:rsidTr="00614814">
        <w:trPr>
          <w:trHeight w:val="50"/>
          <w:jc w:val="center"/>
        </w:trPr>
        <w:tc>
          <w:tcPr>
            <w:tcW w:w="1004" w:type="pct"/>
            <w:vMerge w:val="restart"/>
            <w:shd w:val="clear" w:color="auto" w:fill="92D050"/>
            <w:vAlign w:val="center"/>
          </w:tcPr>
          <w:p w14:paraId="636C015F" w14:textId="77777777" w:rsidR="00FA0C0B" w:rsidRPr="00841F01" w:rsidRDefault="00FA0C0B" w:rsidP="003242E1">
            <w:pPr>
              <w:jc w:val="center"/>
              <w:rPr>
                <w:b/>
              </w:rPr>
            </w:pPr>
            <w:r w:rsidRPr="00841F01">
              <w:rPr>
                <w:b/>
              </w:rPr>
              <w:t>Разделы ТРЕБОВАНИЙ КОМПЕТЕНЦИИ</w:t>
            </w:r>
          </w:p>
        </w:tc>
        <w:tc>
          <w:tcPr>
            <w:tcW w:w="187" w:type="pct"/>
            <w:shd w:val="clear" w:color="auto" w:fill="92D050"/>
            <w:vAlign w:val="center"/>
          </w:tcPr>
          <w:p w14:paraId="417D7872" w14:textId="77777777" w:rsidR="00FA0C0B" w:rsidRPr="00841F01" w:rsidRDefault="00FA0C0B" w:rsidP="00C17B01">
            <w:pPr>
              <w:jc w:val="center"/>
              <w:rPr>
                <w:color w:val="FFFFFF" w:themeColor="background1"/>
              </w:rPr>
            </w:pPr>
          </w:p>
        </w:tc>
        <w:tc>
          <w:tcPr>
            <w:tcW w:w="508" w:type="pct"/>
            <w:shd w:val="clear" w:color="auto" w:fill="00B050"/>
            <w:vAlign w:val="center"/>
          </w:tcPr>
          <w:p w14:paraId="05828C94" w14:textId="77777777" w:rsidR="00FA0C0B" w:rsidRPr="00841F01" w:rsidRDefault="00FA0C0B" w:rsidP="00C17B01">
            <w:pPr>
              <w:jc w:val="center"/>
              <w:rPr>
                <w:b/>
                <w:color w:val="FFFFFF" w:themeColor="background1"/>
                <w:lang w:val="en-US"/>
              </w:rPr>
            </w:pPr>
            <w:r w:rsidRPr="00841F01">
              <w:rPr>
                <w:b/>
                <w:color w:val="FFFFFF" w:themeColor="background1"/>
                <w:lang w:val="en-US"/>
              </w:rPr>
              <w:t>A</w:t>
            </w:r>
          </w:p>
        </w:tc>
        <w:tc>
          <w:tcPr>
            <w:tcW w:w="518" w:type="pct"/>
            <w:shd w:val="clear" w:color="auto" w:fill="00B050"/>
            <w:vAlign w:val="center"/>
          </w:tcPr>
          <w:p w14:paraId="7C57B11A" w14:textId="77777777" w:rsidR="00FA0C0B" w:rsidRPr="00841F01" w:rsidRDefault="00FA0C0B" w:rsidP="00C17B01">
            <w:pPr>
              <w:jc w:val="center"/>
              <w:rPr>
                <w:b/>
                <w:color w:val="FFFFFF" w:themeColor="background1"/>
              </w:rPr>
            </w:pPr>
            <w:r w:rsidRPr="00841F01">
              <w:rPr>
                <w:b/>
                <w:color w:val="FFFFFF" w:themeColor="background1"/>
              </w:rPr>
              <w:t>Б</w:t>
            </w:r>
          </w:p>
        </w:tc>
        <w:tc>
          <w:tcPr>
            <w:tcW w:w="432" w:type="pct"/>
            <w:shd w:val="clear" w:color="auto" w:fill="00B050"/>
            <w:vAlign w:val="center"/>
          </w:tcPr>
          <w:p w14:paraId="4B321A25" w14:textId="77777777" w:rsidR="00FA0C0B" w:rsidRPr="00841F01" w:rsidRDefault="00FA0C0B" w:rsidP="00C17B01">
            <w:pPr>
              <w:jc w:val="center"/>
              <w:rPr>
                <w:b/>
                <w:color w:val="FFFFFF" w:themeColor="background1"/>
              </w:rPr>
            </w:pPr>
            <w:r w:rsidRPr="00841F01">
              <w:rPr>
                <w:b/>
                <w:color w:val="FFFFFF" w:themeColor="background1"/>
              </w:rPr>
              <w:t>В</w:t>
            </w:r>
          </w:p>
        </w:tc>
        <w:tc>
          <w:tcPr>
            <w:tcW w:w="519" w:type="pct"/>
            <w:shd w:val="clear" w:color="auto" w:fill="00B050"/>
            <w:vAlign w:val="center"/>
          </w:tcPr>
          <w:p w14:paraId="5C21E644" w14:textId="77777777" w:rsidR="00FA0C0B" w:rsidRPr="00841F01" w:rsidRDefault="00FA0C0B" w:rsidP="00C17B01">
            <w:pPr>
              <w:jc w:val="center"/>
              <w:rPr>
                <w:b/>
                <w:color w:val="FFFFFF" w:themeColor="background1"/>
              </w:rPr>
            </w:pPr>
            <w:r w:rsidRPr="00841F01">
              <w:rPr>
                <w:b/>
                <w:color w:val="FFFFFF" w:themeColor="background1"/>
              </w:rPr>
              <w:t>Г</w:t>
            </w:r>
          </w:p>
        </w:tc>
        <w:tc>
          <w:tcPr>
            <w:tcW w:w="482" w:type="pct"/>
            <w:shd w:val="clear" w:color="auto" w:fill="00B050"/>
            <w:vAlign w:val="center"/>
          </w:tcPr>
          <w:p w14:paraId="1B8B9CF7" w14:textId="77777777" w:rsidR="00FA0C0B" w:rsidRPr="00841F01" w:rsidRDefault="00FA0C0B" w:rsidP="00C17B01">
            <w:pPr>
              <w:jc w:val="center"/>
              <w:rPr>
                <w:b/>
                <w:color w:val="FFFFFF" w:themeColor="background1"/>
              </w:rPr>
            </w:pPr>
            <w:r w:rsidRPr="00841F01">
              <w:rPr>
                <w:b/>
                <w:color w:val="FFFFFF" w:themeColor="background1"/>
              </w:rPr>
              <w:t>Д</w:t>
            </w:r>
          </w:p>
        </w:tc>
        <w:tc>
          <w:tcPr>
            <w:tcW w:w="1350" w:type="pct"/>
            <w:shd w:val="clear" w:color="auto" w:fill="00B050"/>
            <w:vAlign w:val="center"/>
          </w:tcPr>
          <w:p w14:paraId="56117689" w14:textId="77777777" w:rsidR="00FA0C0B" w:rsidRPr="00841F01" w:rsidRDefault="00FA0C0B" w:rsidP="00C17B01">
            <w:pPr>
              <w:ind w:right="172" w:hanging="176"/>
              <w:jc w:val="both"/>
              <w:rPr>
                <w:b/>
              </w:rPr>
            </w:pPr>
          </w:p>
        </w:tc>
      </w:tr>
      <w:tr w:rsidR="00FA0C0B" w:rsidRPr="00841F01" w14:paraId="3D4C6B63" w14:textId="77777777" w:rsidTr="00614814">
        <w:trPr>
          <w:trHeight w:val="50"/>
          <w:jc w:val="center"/>
        </w:trPr>
        <w:tc>
          <w:tcPr>
            <w:tcW w:w="1004" w:type="pct"/>
            <w:vMerge/>
            <w:shd w:val="clear" w:color="auto" w:fill="92D050"/>
            <w:vAlign w:val="center"/>
          </w:tcPr>
          <w:p w14:paraId="703B4A47" w14:textId="77777777" w:rsidR="00FA0C0B" w:rsidRPr="00841F01" w:rsidRDefault="00FA0C0B" w:rsidP="00C17B01">
            <w:pPr>
              <w:jc w:val="both"/>
              <w:rPr>
                <w:b/>
              </w:rPr>
            </w:pPr>
          </w:p>
        </w:tc>
        <w:tc>
          <w:tcPr>
            <w:tcW w:w="187" w:type="pct"/>
            <w:shd w:val="clear" w:color="auto" w:fill="00B050"/>
            <w:vAlign w:val="center"/>
          </w:tcPr>
          <w:p w14:paraId="2D9D6807" w14:textId="77777777" w:rsidR="00FA0C0B" w:rsidRPr="00841F01" w:rsidRDefault="00FA0C0B" w:rsidP="00C17B01">
            <w:pPr>
              <w:jc w:val="center"/>
              <w:rPr>
                <w:b/>
                <w:color w:val="FFFFFF" w:themeColor="background1"/>
                <w:lang w:val="en-US"/>
              </w:rPr>
            </w:pPr>
            <w:r w:rsidRPr="00841F01">
              <w:rPr>
                <w:b/>
                <w:color w:val="FFFFFF" w:themeColor="background1"/>
                <w:lang w:val="en-US"/>
              </w:rPr>
              <w:t>1</w:t>
            </w:r>
          </w:p>
        </w:tc>
        <w:tc>
          <w:tcPr>
            <w:tcW w:w="508" w:type="pct"/>
            <w:vAlign w:val="center"/>
          </w:tcPr>
          <w:p w14:paraId="0AAC8D1E" w14:textId="22F4FE47" w:rsidR="00FA0C0B" w:rsidRPr="000A5270" w:rsidRDefault="00FA0C0B" w:rsidP="002D7F31">
            <w:pPr>
              <w:jc w:val="center"/>
              <w:rPr>
                <w:color w:val="000000" w:themeColor="text1"/>
              </w:rPr>
            </w:pPr>
            <w:r>
              <w:rPr>
                <w:color w:val="000000" w:themeColor="text1"/>
              </w:rPr>
              <w:t>35</w:t>
            </w:r>
          </w:p>
        </w:tc>
        <w:tc>
          <w:tcPr>
            <w:tcW w:w="518" w:type="pct"/>
            <w:vAlign w:val="center"/>
          </w:tcPr>
          <w:p w14:paraId="18AE70B2" w14:textId="77777777" w:rsidR="00FA0C0B" w:rsidRPr="000A5270" w:rsidRDefault="00FA0C0B" w:rsidP="00A61A88">
            <w:pPr>
              <w:jc w:val="center"/>
              <w:rPr>
                <w:color w:val="000000" w:themeColor="text1"/>
              </w:rPr>
            </w:pPr>
          </w:p>
        </w:tc>
        <w:tc>
          <w:tcPr>
            <w:tcW w:w="432" w:type="pct"/>
            <w:vAlign w:val="center"/>
          </w:tcPr>
          <w:p w14:paraId="77262A5D" w14:textId="77777777" w:rsidR="00FA0C0B" w:rsidRPr="000A5270" w:rsidRDefault="00FA0C0B" w:rsidP="00A61A88">
            <w:pPr>
              <w:jc w:val="center"/>
              <w:rPr>
                <w:color w:val="000000" w:themeColor="text1"/>
              </w:rPr>
            </w:pPr>
          </w:p>
        </w:tc>
        <w:tc>
          <w:tcPr>
            <w:tcW w:w="519" w:type="pct"/>
            <w:vAlign w:val="center"/>
          </w:tcPr>
          <w:p w14:paraId="0E34197D" w14:textId="77777777" w:rsidR="00FA0C0B" w:rsidRPr="000A5270" w:rsidRDefault="00FA0C0B" w:rsidP="00A61A88">
            <w:pPr>
              <w:jc w:val="center"/>
              <w:rPr>
                <w:color w:val="000000" w:themeColor="text1"/>
              </w:rPr>
            </w:pPr>
          </w:p>
        </w:tc>
        <w:tc>
          <w:tcPr>
            <w:tcW w:w="482" w:type="pct"/>
            <w:vAlign w:val="center"/>
          </w:tcPr>
          <w:p w14:paraId="7FC292DE" w14:textId="77777777" w:rsidR="00FA0C0B" w:rsidRPr="000A5270" w:rsidRDefault="00FA0C0B" w:rsidP="00C17B01">
            <w:pPr>
              <w:jc w:val="center"/>
              <w:rPr>
                <w:color w:val="000000" w:themeColor="text1"/>
              </w:rPr>
            </w:pPr>
          </w:p>
        </w:tc>
        <w:tc>
          <w:tcPr>
            <w:tcW w:w="1350" w:type="pct"/>
            <w:shd w:val="clear" w:color="auto" w:fill="F2F2F2" w:themeFill="background1" w:themeFillShade="F2"/>
            <w:vAlign w:val="center"/>
          </w:tcPr>
          <w:p w14:paraId="66895345" w14:textId="1E58ED58" w:rsidR="00FA0C0B" w:rsidRPr="000A5270" w:rsidRDefault="00FA0C0B" w:rsidP="00C17B01">
            <w:pPr>
              <w:jc w:val="center"/>
              <w:rPr>
                <w:color w:val="000000" w:themeColor="text1"/>
              </w:rPr>
            </w:pPr>
            <w:r>
              <w:rPr>
                <w:color w:val="000000" w:themeColor="text1"/>
              </w:rPr>
              <w:t>35</w:t>
            </w:r>
          </w:p>
        </w:tc>
      </w:tr>
      <w:tr w:rsidR="00FA0C0B" w:rsidRPr="00841F01" w14:paraId="38CAAC91" w14:textId="77777777" w:rsidTr="00614814">
        <w:trPr>
          <w:trHeight w:val="50"/>
          <w:jc w:val="center"/>
        </w:trPr>
        <w:tc>
          <w:tcPr>
            <w:tcW w:w="1004" w:type="pct"/>
            <w:vMerge/>
            <w:shd w:val="clear" w:color="auto" w:fill="92D050"/>
            <w:vAlign w:val="center"/>
          </w:tcPr>
          <w:p w14:paraId="37C08F54" w14:textId="77777777" w:rsidR="00FA0C0B" w:rsidRPr="00841F01" w:rsidRDefault="00FA0C0B" w:rsidP="00C17B01">
            <w:pPr>
              <w:jc w:val="both"/>
              <w:rPr>
                <w:b/>
              </w:rPr>
            </w:pPr>
          </w:p>
        </w:tc>
        <w:tc>
          <w:tcPr>
            <w:tcW w:w="187" w:type="pct"/>
            <w:shd w:val="clear" w:color="auto" w:fill="00B050"/>
            <w:vAlign w:val="center"/>
          </w:tcPr>
          <w:p w14:paraId="7147659A" w14:textId="77777777" w:rsidR="00FA0C0B" w:rsidRPr="00841F01" w:rsidRDefault="00FA0C0B" w:rsidP="00C17B01">
            <w:pPr>
              <w:jc w:val="center"/>
              <w:rPr>
                <w:b/>
                <w:color w:val="FFFFFF" w:themeColor="background1"/>
                <w:lang w:val="en-US"/>
              </w:rPr>
            </w:pPr>
            <w:r w:rsidRPr="00841F01">
              <w:rPr>
                <w:b/>
                <w:color w:val="FFFFFF" w:themeColor="background1"/>
                <w:lang w:val="en-US"/>
              </w:rPr>
              <w:t>2</w:t>
            </w:r>
          </w:p>
        </w:tc>
        <w:tc>
          <w:tcPr>
            <w:tcW w:w="508" w:type="pct"/>
            <w:vAlign w:val="center"/>
          </w:tcPr>
          <w:p w14:paraId="5B11A7D9" w14:textId="77777777" w:rsidR="00FA0C0B" w:rsidRPr="000A5270" w:rsidRDefault="00FA0C0B" w:rsidP="00C17B01">
            <w:pPr>
              <w:jc w:val="center"/>
              <w:rPr>
                <w:color w:val="000000" w:themeColor="text1"/>
              </w:rPr>
            </w:pPr>
          </w:p>
        </w:tc>
        <w:tc>
          <w:tcPr>
            <w:tcW w:w="518" w:type="pct"/>
            <w:vAlign w:val="center"/>
          </w:tcPr>
          <w:p w14:paraId="4F61270B" w14:textId="29DE3140" w:rsidR="00FA0C0B" w:rsidRPr="000A5270" w:rsidRDefault="00FA0C0B" w:rsidP="00C17B01">
            <w:pPr>
              <w:jc w:val="center"/>
              <w:rPr>
                <w:color w:val="000000" w:themeColor="text1"/>
              </w:rPr>
            </w:pPr>
            <w:r>
              <w:rPr>
                <w:color w:val="000000" w:themeColor="text1"/>
              </w:rPr>
              <w:t>30</w:t>
            </w:r>
          </w:p>
        </w:tc>
        <w:tc>
          <w:tcPr>
            <w:tcW w:w="432" w:type="pct"/>
            <w:vAlign w:val="center"/>
          </w:tcPr>
          <w:p w14:paraId="5D23AA76" w14:textId="77777777" w:rsidR="00FA0C0B" w:rsidRPr="000A5270" w:rsidRDefault="00FA0C0B" w:rsidP="00C17B01">
            <w:pPr>
              <w:jc w:val="center"/>
              <w:rPr>
                <w:color w:val="000000" w:themeColor="text1"/>
              </w:rPr>
            </w:pPr>
          </w:p>
        </w:tc>
        <w:tc>
          <w:tcPr>
            <w:tcW w:w="519" w:type="pct"/>
            <w:vAlign w:val="center"/>
          </w:tcPr>
          <w:p w14:paraId="3C4F4610" w14:textId="77777777" w:rsidR="00FA0C0B" w:rsidRPr="000A5270" w:rsidRDefault="00FA0C0B" w:rsidP="00C17B01">
            <w:pPr>
              <w:jc w:val="center"/>
              <w:rPr>
                <w:color w:val="000000" w:themeColor="text1"/>
              </w:rPr>
            </w:pPr>
          </w:p>
        </w:tc>
        <w:tc>
          <w:tcPr>
            <w:tcW w:w="482" w:type="pct"/>
            <w:vAlign w:val="center"/>
          </w:tcPr>
          <w:p w14:paraId="483F9B72" w14:textId="77777777" w:rsidR="00FA0C0B" w:rsidRPr="000A5270" w:rsidRDefault="00FA0C0B" w:rsidP="00C17B01">
            <w:pPr>
              <w:jc w:val="center"/>
              <w:rPr>
                <w:color w:val="000000" w:themeColor="text1"/>
              </w:rPr>
            </w:pPr>
          </w:p>
        </w:tc>
        <w:tc>
          <w:tcPr>
            <w:tcW w:w="1350" w:type="pct"/>
            <w:shd w:val="clear" w:color="auto" w:fill="F2F2F2" w:themeFill="background1" w:themeFillShade="F2"/>
            <w:vAlign w:val="center"/>
          </w:tcPr>
          <w:p w14:paraId="4B3B30C4" w14:textId="209942AB" w:rsidR="00FA0C0B" w:rsidRPr="000A5270" w:rsidRDefault="00FA0C0B" w:rsidP="00C17B01">
            <w:pPr>
              <w:jc w:val="center"/>
              <w:rPr>
                <w:color w:val="000000" w:themeColor="text1"/>
              </w:rPr>
            </w:pPr>
            <w:r>
              <w:rPr>
                <w:color w:val="000000" w:themeColor="text1"/>
              </w:rPr>
              <w:t>30</w:t>
            </w:r>
          </w:p>
        </w:tc>
      </w:tr>
      <w:tr w:rsidR="00FA0C0B" w:rsidRPr="00841F01" w14:paraId="54D14198" w14:textId="77777777" w:rsidTr="00614814">
        <w:trPr>
          <w:trHeight w:val="50"/>
          <w:jc w:val="center"/>
        </w:trPr>
        <w:tc>
          <w:tcPr>
            <w:tcW w:w="1004" w:type="pct"/>
            <w:vMerge/>
            <w:shd w:val="clear" w:color="auto" w:fill="92D050"/>
            <w:vAlign w:val="center"/>
          </w:tcPr>
          <w:p w14:paraId="524AF697" w14:textId="77777777" w:rsidR="00FA0C0B" w:rsidRPr="00841F01" w:rsidRDefault="00FA0C0B" w:rsidP="00C17B01">
            <w:pPr>
              <w:jc w:val="both"/>
              <w:rPr>
                <w:b/>
              </w:rPr>
            </w:pPr>
          </w:p>
        </w:tc>
        <w:tc>
          <w:tcPr>
            <w:tcW w:w="187" w:type="pct"/>
            <w:shd w:val="clear" w:color="auto" w:fill="00B050"/>
            <w:vAlign w:val="center"/>
          </w:tcPr>
          <w:p w14:paraId="20E2D660" w14:textId="77777777" w:rsidR="00FA0C0B" w:rsidRPr="00841F01" w:rsidRDefault="00FA0C0B" w:rsidP="00C17B01">
            <w:pPr>
              <w:jc w:val="center"/>
              <w:rPr>
                <w:b/>
                <w:color w:val="FFFFFF" w:themeColor="background1"/>
                <w:lang w:val="en-US"/>
              </w:rPr>
            </w:pPr>
            <w:r w:rsidRPr="00841F01">
              <w:rPr>
                <w:b/>
                <w:color w:val="FFFFFF" w:themeColor="background1"/>
                <w:lang w:val="en-US"/>
              </w:rPr>
              <w:t>3</w:t>
            </w:r>
          </w:p>
        </w:tc>
        <w:tc>
          <w:tcPr>
            <w:tcW w:w="508" w:type="pct"/>
            <w:vAlign w:val="center"/>
          </w:tcPr>
          <w:p w14:paraId="3946DA59" w14:textId="77777777" w:rsidR="00FA0C0B" w:rsidRPr="000A5270" w:rsidRDefault="00FA0C0B" w:rsidP="00C17B01">
            <w:pPr>
              <w:jc w:val="center"/>
              <w:rPr>
                <w:color w:val="000000" w:themeColor="text1"/>
              </w:rPr>
            </w:pPr>
          </w:p>
        </w:tc>
        <w:tc>
          <w:tcPr>
            <w:tcW w:w="518" w:type="pct"/>
            <w:vAlign w:val="center"/>
          </w:tcPr>
          <w:p w14:paraId="6E334805" w14:textId="77777777" w:rsidR="00FA0C0B" w:rsidRPr="000A5270" w:rsidRDefault="00FA0C0B" w:rsidP="00C17B01">
            <w:pPr>
              <w:jc w:val="center"/>
              <w:rPr>
                <w:color w:val="000000" w:themeColor="text1"/>
              </w:rPr>
            </w:pPr>
          </w:p>
        </w:tc>
        <w:tc>
          <w:tcPr>
            <w:tcW w:w="432" w:type="pct"/>
            <w:vAlign w:val="center"/>
          </w:tcPr>
          <w:p w14:paraId="405ED0CB" w14:textId="077C2FF2" w:rsidR="00FA0C0B" w:rsidRPr="000A5270" w:rsidRDefault="00FA0C0B" w:rsidP="00C17B01">
            <w:pPr>
              <w:jc w:val="center"/>
              <w:rPr>
                <w:color w:val="000000" w:themeColor="text1"/>
              </w:rPr>
            </w:pPr>
            <w:r>
              <w:rPr>
                <w:color w:val="000000" w:themeColor="text1"/>
              </w:rPr>
              <w:t>25</w:t>
            </w:r>
          </w:p>
        </w:tc>
        <w:tc>
          <w:tcPr>
            <w:tcW w:w="519" w:type="pct"/>
            <w:vAlign w:val="center"/>
          </w:tcPr>
          <w:p w14:paraId="107CC1A8" w14:textId="77777777" w:rsidR="00FA0C0B" w:rsidRPr="000A5270" w:rsidRDefault="00FA0C0B" w:rsidP="00C17B01">
            <w:pPr>
              <w:jc w:val="center"/>
              <w:rPr>
                <w:color w:val="000000" w:themeColor="text1"/>
              </w:rPr>
            </w:pPr>
          </w:p>
        </w:tc>
        <w:tc>
          <w:tcPr>
            <w:tcW w:w="482" w:type="pct"/>
            <w:vAlign w:val="center"/>
          </w:tcPr>
          <w:p w14:paraId="1D1E0F91" w14:textId="77777777" w:rsidR="00FA0C0B" w:rsidRPr="000A5270" w:rsidRDefault="00FA0C0B" w:rsidP="00C17B01">
            <w:pPr>
              <w:jc w:val="center"/>
              <w:rPr>
                <w:color w:val="000000" w:themeColor="text1"/>
              </w:rPr>
            </w:pPr>
          </w:p>
        </w:tc>
        <w:tc>
          <w:tcPr>
            <w:tcW w:w="1350" w:type="pct"/>
            <w:shd w:val="clear" w:color="auto" w:fill="F2F2F2" w:themeFill="background1" w:themeFillShade="F2"/>
            <w:vAlign w:val="center"/>
          </w:tcPr>
          <w:p w14:paraId="2547F6BC" w14:textId="4E04A212" w:rsidR="00FA0C0B" w:rsidRPr="000A5270" w:rsidRDefault="00FA0C0B" w:rsidP="00C17B01">
            <w:pPr>
              <w:jc w:val="center"/>
              <w:rPr>
                <w:color w:val="000000" w:themeColor="text1"/>
              </w:rPr>
            </w:pPr>
            <w:r>
              <w:rPr>
                <w:color w:val="000000" w:themeColor="text1"/>
              </w:rPr>
              <w:t>25</w:t>
            </w:r>
          </w:p>
        </w:tc>
      </w:tr>
      <w:tr w:rsidR="00FA0C0B" w:rsidRPr="00841F01" w14:paraId="0BC2CAC1" w14:textId="77777777" w:rsidTr="00614814">
        <w:trPr>
          <w:trHeight w:val="50"/>
          <w:jc w:val="center"/>
        </w:trPr>
        <w:tc>
          <w:tcPr>
            <w:tcW w:w="1004" w:type="pct"/>
            <w:vMerge/>
            <w:shd w:val="clear" w:color="auto" w:fill="92D050"/>
            <w:vAlign w:val="center"/>
          </w:tcPr>
          <w:p w14:paraId="7ACE4001" w14:textId="77777777" w:rsidR="00FA0C0B" w:rsidRPr="00841F01" w:rsidRDefault="00FA0C0B" w:rsidP="00C17B01">
            <w:pPr>
              <w:jc w:val="both"/>
              <w:rPr>
                <w:b/>
              </w:rPr>
            </w:pPr>
          </w:p>
        </w:tc>
        <w:tc>
          <w:tcPr>
            <w:tcW w:w="187" w:type="pct"/>
            <w:shd w:val="clear" w:color="auto" w:fill="00B050"/>
            <w:vAlign w:val="center"/>
          </w:tcPr>
          <w:p w14:paraId="557A53C2" w14:textId="77777777" w:rsidR="00FA0C0B" w:rsidRPr="00841F01" w:rsidRDefault="00FA0C0B" w:rsidP="00C17B01">
            <w:pPr>
              <w:jc w:val="center"/>
              <w:rPr>
                <w:b/>
                <w:color w:val="FFFFFF" w:themeColor="background1"/>
                <w:lang w:val="en-US"/>
              </w:rPr>
            </w:pPr>
            <w:r w:rsidRPr="00841F01">
              <w:rPr>
                <w:b/>
                <w:color w:val="FFFFFF" w:themeColor="background1"/>
                <w:lang w:val="en-US"/>
              </w:rPr>
              <w:t>4</w:t>
            </w:r>
          </w:p>
        </w:tc>
        <w:tc>
          <w:tcPr>
            <w:tcW w:w="508" w:type="pct"/>
            <w:vAlign w:val="center"/>
          </w:tcPr>
          <w:p w14:paraId="50EC1ACF" w14:textId="77777777" w:rsidR="00FA0C0B" w:rsidRPr="000A5270" w:rsidRDefault="00FA0C0B" w:rsidP="00C17B01">
            <w:pPr>
              <w:jc w:val="center"/>
              <w:rPr>
                <w:color w:val="000000" w:themeColor="text1"/>
              </w:rPr>
            </w:pPr>
          </w:p>
        </w:tc>
        <w:tc>
          <w:tcPr>
            <w:tcW w:w="518" w:type="pct"/>
            <w:vAlign w:val="center"/>
          </w:tcPr>
          <w:p w14:paraId="0CCD4F2B" w14:textId="77777777" w:rsidR="00FA0C0B" w:rsidRPr="000A5270" w:rsidRDefault="00FA0C0B" w:rsidP="00C17B01">
            <w:pPr>
              <w:jc w:val="center"/>
              <w:rPr>
                <w:color w:val="000000" w:themeColor="text1"/>
              </w:rPr>
            </w:pPr>
          </w:p>
        </w:tc>
        <w:tc>
          <w:tcPr>
            <w:tcW w:w="432" w:type="pct"/>
            <w:vAlign w:val="center"/>
          </w:tcPr>
          <w:p w14:paraId="3B62E18A" w14:textId="77777777" w:rsidR="00FA0C0B" w:rsidRPr="000A5270" w:rsidRDefault="00FA0C0B" w:rsidP="00C17B01">
            <w:pPr>
              <w:jc w:val="center"/>
              <w:rPr>
                <w:color w:val="000000" w:themeColor="text1"/>
              </w:rPr>
            </w:pPr>
          </w:p>
        </w:tc>
        <w:tc>
          <w:tcPr>
            <w:tcW w:w="519" w:type="pct"/>
            <w:vAlign w:val="center"/>
          </w:tcPr>
          <w:p w14:paraId="5B733875" w14:textId="044D34AE" w:rsidR="00FA0C0B" w:rsidRPr="000A5270" w:rsidRDefault="0006582A" w:rsidP="00C17B01">
            <w:pPr>
              <w:jc w:val="center"/>
              <w:rPr>
                <w:color w:val="000000" w:themeColor="text1"/>
              </w:rPr>
            </w:pPr>
            <w:r>
              <w:rPr>
                <w:color w:val="000000" w:themeColor="text1"/>
              </w:rPr>
              <w:t>5</w:t>
            </w:r>
          </w:p>
        </w:tc>
        <w:tc>
          <w:tcPr>
            <w:tcW w:w="482" w:type="pct"/>
            <w:vAlign w:val="center"/>
          </w:tcPr>
          <w:p w14:paraId="6E49CBB9" w14:textId="77777777" w:rsidR="00FA0C0B" w:rsidRPr="000A5270" w:rsidRDefault="00FA0C0B" w:rsidP="00C17B01">
            <w:pPr>
              <w:jc w:val="center"/>
              <w:rPr>
                <w:color w:val="000000" w:themeColor="text1"/>
              </w:rPr>
            </w:pPr>
          </w:p>
        </w:tc>
        <w:tc>
          <w:tcPr>
            <w:tcW w:w="1350" w:type="pct"/>
            <w:shd w:val="clear" w:color="auto" w:fill="F2F2F2" w:themeFill="background1" w:themeFillShade="F2"/>
            <w:vAlign w:val="center"/>
          </w:tcPr>
          <w:p w14:paraId="201975A4" w14:textId="17358032" w:rsidR="00FA0C0B" w:rsidRPr="000A5270" w:rsidRDefault="0006582A" w:rsidP="00C17B01">
            <w:pPr>
              <w:jc w:val="center"/>
              <w:rPr>
                <w:color w:val="000000" w:themeColor="text1"/>
              </w:rPr>
            </w:pPr>
            <w:r>
              <w:rPr>
                <w:color w:val="000000" w:themeColor="text1"/>
              </w:rPr>
              <w:t>5</w:t>
            </w:r>
          </w:p>
        </w:tc>
      </w:tr>
      <w:tr w:rsidR="00FA0C0B" w:rsidRPr="00841F01" w14:paraId="2E5B5108" w14:textId="77777777" w:rsidTr="00614814">
        <w:trPr>
          <w:trHeight w:val="50"/>
          <w:jc w:val="center"/>
        </w:trPr>
        <w:tc>
          <w:tcPr>
            <w:tcW w:w="1004" w:type="pct"/>
            <w:vMerge/>
            <w:shd w:val="clear" w:color="auto" w:fill="92D050"/>
            <w:vAlign w:val="center"/>
          </w:tcPr>
          <w:p w14:paraId="7891FF28" w14:textId="77777777" w:rsidR="00FA0C0B" w:rsidRPr="00841F01" w:rsidRDefault="00FA0C0B" w:rsidP="00C17B01">
            <w:pPr>
              <w:jc w:val="both"/>
              <w:rPr>
                <w:b/>
              </w:rPr>
            </w:pPr>
          </w:p>
        </w:tc>
        <w:tc>
          <w:tcPr>
            <w:tcW w:w="187" w:type="pct"/>
            <w:shd w:val="clear" w:color="auto" w:fill="00B050"/>
            <w:vAlign w:val="center"/>
          </w:tcPr>
          <w:p w14:paraId="13F6A555" w14:textId="35DF8BFB" w:rsidR="00FA0C0B" w:rsidRPr="00FA0C0B" w:rsidRDefault="00FA0C0B" w:rsidP="00C17B01">
            <w:pPr>
              <w:jc w:val="center"/>
              <w:rPr>
                <w:b/>
                <w:color w:val="FFFFFF" w:themeColor="background1"/>
              </w:rPr>
            </w:pPr>
            <w:r>
              <w:rPr>
                <w:b/>
                <w:color w:val="FFFFFF" w:themeColor="background1"/>
              </w:rPr>
              <w:t>5</w:t>
            </w:r>
          </w:p>
        </w:tc>
        <w:tc>
          <w:tcPr>
            <w:tcW w:w="508" w:type="pct"/>
            <w:vAlign w:val="center"/>
          </w:tcPr>
          <w:p w14:paraId="783174D5" w14:textId="77777777" w:rsidR="00FA0C0B" w:rsidRPr="000A5270" w:rsidRDefault="00FA0C0B" w:rsidP="00C17B01">
            <w:pPr>
              <w:jc w:val="center"/>
              <w:rPr>
                <w:color w:val="000000" w:themeColor="text1"/>
              </w:rPr>
            </w:pPr>
          </w:p>
        </w:tc>
        <w:tc>
          <w:tcPr>
            <w:tcW w:w="518" w:type="pct"/>
            <w:vAlign w:val="center"/>
          </w:tcPr>
          <w:p w14:paraId="1C5C101C" w14:textId="77777777" w:rsidR="00FA0C0B" w:rsidRPr="000A5270" w:rsidRDefault="00FA0C0B" w:rsidP="00C17B01">
            <w:pPr>
              <w:jc w:val="center"/>
              <w:rPr>
                <w:color w:val="000000" w:themeColor="text1"/>
              </w:rPr>
            </w:pPr>
          </w:p>
        </w:tc>
        <w:tc>
          <w:tcPr>
            <w:tcW w:w="432" w:type="pct"/>
            <w:vAlign w:val="center"/>
          </w:tcPr>
          <w:p w14:paraId="12E2B80C" w14:textId="77777777" w:rsidR="00FA0C0B" w:rsidRPr="000A5270" w:rsidRDefault="00FA0C0B" w:rsidP="00C17B01">
            <w:pPr>
              <w:jc w:val="center"/>
              <w:rPr>
                <w:color w:val="000000" w:themeColor="text1"/>
              </w:rPr>
            </w:pPr>
          </w:p>
        </w:tc>
        <w:tc>
          <w:tcPr>
            <w:tcW w:w="519" w:type="pct"/>
            <w:vAlign w:val="center"/>
          </w:tcPr>
          <w:p w14:paraId="1EBB6ED7" w14:textId="77777777" w:rsidR="00FA0C0B" w:rsidRPr="000A5270" w:rsidRDefault="00FA0C0B" w:rsidP="00C17B01">
            <w:pPr>
              <w:jc w:val="center"/>
              <w:rPr>
                <w:color w:val="000000" w:themeColor="text1"/>
              </w:rPr>
            </w:pPr>
          </w:p>
        </w:tc>
        <w:tc>
          <w:tcPr>
            <w:tcW w:w="482" w:type="pct"/>
            <w:vAlign w:val="center"/>
          </w:tcPr>
          <w:p w14:paraId="1797F6B7" w14:textId="7A4EB220" w:rsidR="00FA0C0B" w:rsidRPr="000A5270" w:rsidRDefault="0006582A" w:rsidP="00C17B01">
            <w:pPr>
              <w:jc w:val="center"/>
              <w:rPr>
                <w:color w:val="000000" w:themeColor="text1"/>
              </w:rPr>
            </w:pPr>
            <w:r>
              <w:rPr>
                <w:color w:val="000000" w:themeColor="text1"/>
              </w:rPr>
              <w:t>5</w:t>
            </w:r>
          </w:p>
        </w:tc>
        <w:tc>
          <w:tcPr>
            <w:tcW w:w="1350" w:type="pct"/>
            <w:shd w:val="clear" w:color="auto" w:fill="F2F2F2" w:themeFill="background1" w:themeFillShade="F2"/>
            <w:vAlign w:val="center"/>
          </w:tcPr>
          <w:p w14:paraId="3BE07E55" w14:textId="123A6B7A" w:rsidR="00FA0C0B" w:rsidRPr="000A5270" w:rsidRDefault="0006582A" w:rsidP="00C17B01">
            <w:pPr>
              <w:jc w:val="center"/>
              <w:rPr>
                <w:color w:val="000000" w:themeColor="text1"/>
              </w:rPr>
            </w:pPr>
            <w:r>
              <w:rPr>
                <w:color w:val="000000" w:themeColor="text1"/>
              </w:rPr>
              <w:t>5</w:t>
            </w:r>
          </w:p>
        </w:tc>
      </w:tr>
      <w:tr w:rsidR="004E1321" w:rsidRPr="00841F01" w14:paraId="1B491DA8" w14:textId="77777777" w:rsidTr="00614814">
        <w:trPr>
          <w:trHeight w:val="50"/>
          <w:jc w:val="center"/>
        </w:trPr>
        <w:tc>
          <w:tcPr>
            <w:tcW w:w="1191" w:type="pct"/>
            <w:gridSpan w:val="2"/>
            <w:shd w:val="clear" w:color="auto" w:fill="00B050"/>
            <w:vAlign w:val="center"/>
          </w:tcPr>
          <w:p w14:paraId="3750D9F6" w14:textId="77777777" w:rsidR="004E1321" w:rsidRPr="00841F01" w:rsidRDefault="004E1321" w:rsidP="007274B8">
            <w:pPr>
              <w:jc w:val="center"/>
            </w:pPr>
            <w:r w:rsidRPr="00841F01">
              <w:rPr>
                <w:b/>
              </w:rPr>
              <w:t>Итого баллов за критерий/модуль</w:t>
            </w:r>
          </w:p>
        </w:tc>
        <w:tc>
          <w:tcPr>
            <w:tcW w:w="508" w:type="pct"/>
            <w:shd w:val="clear" w:color="auto" w:fill="F2F2F2" w:themeFill="background1" w:themeFillShade="F2"/>
            <w:vAlign w:val="center"/>
          </w:tcPr>
          <w:p w14:paraId="33C69606" w14:textId="767FD196" w:rsidR="004E1321" w:rsidRPr="000A5270" w:rsidRDefault="00FA0C0B" w:rsidP="007274B8">
            <w:pPr>
              <w:jc w:val="center"/>
              <w:rPr>
                <w:color w:val="000000" w:themeColor="text1"/>
              </w:rPr>
            </w:pPr>
            <w:r>
              <w:rPr>
                <w:color w:val="000000" w:themeColor="text1"/>
              </w:rPr>
              <w:t>35</w:t>
            </w:r>
          </w:p>
        </w:tc>
        <w:tc>
          <w:tcPr>
            <w:tcW w:w="518" w:type="pct"/>
            <w:shd w:val="clear" w:color="auto" w:fill="F2F2F2" w:themeFill="background1" w:themeFillShade="F2"/>
            <w:vAlign w:val="center"/>
          </w:tcPr>
          <w:p w14:paraId="64762DFB" w14:textId="696470FD" w:rsidR="004E1321" w:rsidRPr="000A5270" w:rsidRDefault="00FA0C0B" w:rsidP="007274B8">
            <w:pPr>
              <w:jc w:val="center"/>
              <w:rPr>
                <w:color w:val="000000" w:themeColor="text1"/>
              </w:rPr>
            </w:pPr>
            <w:r>
              <w:rPr>
                <w:color w:val="000000" w:themeColor="text1"/>
              </w:rPr>
              <w:t>30</w:t>
            </w:r>
          </w:p>
        </w:tc>
        <w:tc>
          <w:tcPr>
            <w:tcW w:w="432" w:type="pct"/>
            <w:shd w:val="clear" w:color="auto" w:fill="F2F2F2" w:themeFill="background1" w:themeFillShade="F2"/>
            <w:vAlign w:val="center"/>
          </w:tcPr>
          <w:p w14:paraId="24CEF32A" w14:textId="0F5B89F2" w:rsidR="004E1321" w:rsidRPr="000A5270" w:rsidRDefault="00FA0C0B" w:rsidP="007274B8">
            <w:pPr>
              <w:jc w:val="center"/>
              <w:rPr>
                <w:color w:val="000000" w:themeColor="text1"/>
              </w:rPr>
            </w:pPr>
            <w:r>
              <w:rPr>
                <w:color w:val="000000" w:themeColor="text1"/>
              </w:rPr>
              <w:t>25</w:t>
            </w:r>
          </w:p>
        </w:tc>
        <w:tc>
          <w:tcPr>
            <w:tcW w:w="519" w:type="pct"/>
            <w:shd w:val="clear" w:color="auto" w:fill="F2F2F2" w:themeFill="background1" w:themeFillShade="F2"/>
            <w:vAlign w:val="center"/>
          </w:tcPr>
          <w:p w14:paraId="32536B33" w14:textId="4C47893D" w:rsidR="004E1321" w:rsidRPr="000A5270" w:rsidRDefault="004E1321" w:rsidP="007274B8">
            <w:pPr>
              <w:jc w:val="center"/>
              <w:rPr>
                <w:color w:val="000000" w:themeColor="text1"/>
              </w:rPr>
            </w:pPr>
          </w:p>
        </w:tc>
        <w:tc>
          <w:tcPr>
            <w:tcW w:w="482" w:type="pct"/>
            <w:shd w:val="clear" w:color="auto" w:fill="F2F2F2" w:themeFill="background1" w:themeFillShade="F2"/>
            <w:vAlign w:val="center"/>
          </w:tcPr>
          <w:p w14:paraId="45444E4E" w14:textId="2B89ABAC" w:rsidR="004E1321" w:rsidRPr="000A5270" w:rsidRDefault="004E1321" w:rsidP="007274B8">
            <w:pPr>
              <w:jc w:val="center"/>
              <w:rPr>
                <w:color w:val="000000" w:themeColor="text1"/>
              </w:rPr>
            </w:pPr>
          </w:p>
        </w:tc>
        <w:tc>
          <w:tcPr>
            <w:tcW w:w="1350" w:type="pct"/>
            <w:shd w:val="clear" w:color="auto" w:fill="F2F2F2" w:themeFill="background1" w:themeFillShade="F2"/>
            <w:vAlign w:val="center"/>
          </w:tcPr>
          <w:p w14:paraId="687CEAD0" w14:textId="7F3AB23C" w:rsidR="004E1321" w:rsidRPr="000A5270" w:rsidRDefault="0006582A" w:rsidP="007274B8">
            <w:pPr>
              <w:jc w:val="center"/>
              <w:rPr>
                <w:b/>
                <w:color w:val="000000" w:themeColor="text1"/>
              </w:rPr>
            </w:pPr>
            <w:r>
              <w:rPr>
                <w:b/>
                <w:color w:val="000000" w:themeColor="text1"/>
              </w:rPr>
              <w:t>100</w:t>
            </w:r>
          </w:p>
        </w:tc>
      </w:tr>
    </w:tbl>
    <w:p w14:paraId="5F0385AE" w14:textId="77777777" w:rsidR="009715DA" w:rsidRDefault="009715DA" w:rsidP="00C17B01">
      <w:pPr>
        <w:spacing w:after="0" w:line="240" w:lineRule="auto"/>
        <w:jc w:val="both"/>
        <w:rPr>
          <w:rFonts w:ascii="Times New Roman" w:hAnsi="Times New Roman" w:cs="Times New Roman"/>
        </w:rPr>
      </w:pPr>
    </w:p>
    <w:p w14:paraId="252C4146" w14:textId="77777777" w:rsidR="008E5424" w:rsidRDefault="008E5424" w:rsidP="00C17B01">
      <w:pPr>
        <w:pStyle w:val="-2"/>
        <w:spacing w:before="0" w:after="0" w:line="240" w:lineRule="auto"/>
        <w:ind w:firstLine="709"/>
        <w:rPr>
          <w:rFonts w:ascii="Times New Roman" w:hAnsi="Times New Roman"/>
          <w:szCs w:val="28"/>
        </w:rPr>
      </w:pPr>
    </w:p>
    <w:p w14:paraId="2DD0E4D6" w14:textId="77777777" w:rsidR="00DE39D8" w:rsidRPr="00841F01" w:rsidRDefault="00F8340A" w:rsidP="008912AE">
      <w:pPr>
        <w:pStyle w:val="-2"/>
        <w:spacing w:before="0" w:after="0"/>
        <w:ind w:firstLine="709"/>
        <w:jc w:val="both"/>
        <w:rPr>
          <w:rFonts w:ascii="Times New Roman" w:hAnsi="Times New Roman"/>
          <w:sz w:val="24"/>
        </w:rPr>
      </w:pPr>
      <w:bookmarkStart w:id="9" w:name="_Toc126831967"/>
      <w:r w:rsidRPr="00841F01">
        <w:rPr>
          <w:rFonts w:ascii="Times New Roman" w:hAnsi="Times New Roman"/>
          <w:sz w:val="24"/>
        </w:rPr>
        <w:t>1</w:t>
      </w:r>
      <w:r w:rsidR="00643A8A" w:rsidRPr="00841F01">
        <w:rPr>
          <w:rFonts w:ascii="Times New Roman" w:hAnsi="Times New Roman"/>
          <w:sz w:val="24"/>
        </w:rPr>
        <w:t>.</w:t>
      </w:r>
      <w:r w:rsidRPr="00841F01">
        <w:rPr>
          <w:rFonts w:ascii="Times New Roman" w:hAnsi="Times New Roman"/>
          <w:sz w:val="24"/>
        </w:rPr>
        <w:t>4</w:t>
      </w:r>
      <w:r w:rsidR="00AA2B8A" w:rsidRPr="00841F01">
        <w:rPr>
          <w:rFonts w:ascii="Times New Roman" w:hAnsi="Times New Roman"/>
          <w:sz w:val="24"/>
        </w:rPr>
        <w:t xml:space="preserve">. </w:t>
      </w:r>
      <w:r w:rsidR="007A6888" w:rsidRPr="00841F01">
        <w:rPr>
          <w:rFonts w:ascii="Times New Roman" w:hAnsi="Times New Roman"/>
          <w:sz w:val="24"/>
        </w:rPr>
        <w:t>СПЕЦИФИКАЦИЯ ОЦЕНКИ КОМПЕТЕНЦИИ</w:t>
      </w:r>
      <w:bookmarkEnd w:id="9"/>
    </w:p>
    <w:p w14:paraId="41E7A761" w14:textId="77777777" w:rsidR="00DE39D8" w:rsidRPr="00841F01" w:rsidRDefault="00DE39D8" w:rsidP="00C17B01">
      <w:pPr>
        <w:autoSpaceDE w:val="0"/>
        <w:autoSpaceDN w:val="0"/>
        <w:adjustRightInd w:val="0"/>
        <w:spacing w:after="0" w:line="360" w:lineRule="auto"/>
        <w:ind w:firstLine="709"/>
        <w:jc w:val="both"/>
        <w:rPr>
          <w:rFonts w:ascii="Times New Roman" w:hAnsi="Times New Roman" w:cs="Times New Roman"/>
          <w:sz w:val="24"/>
          <w:szCs w:val="24"/>
        </w:rPr>
      </w:pPr>
      <w:r w:rsidRPr="00841F01">
        <w:rPr>
          <w:rFonts w:ascii="Times New Roman" w:hAnsi="Times New Roman" w:cs="Times New Roman"/>
          <w:sz w:val="24"/>
          <w:szCs w:val="24"/>
        </w:rPr>
        <w:t xml:space="preserve">Оценка </w:t>
      </w:r>
      <w:r w:rsidR="000A1F96" w:rsidRPr="00841F01">
        <w:rPr>
          <w:rFonts w:ascii="Times New Roman" w:hAnsi="Times New Roman" w:cs="Times New Roman"/>
          <w:sz w:val="24"/>
          <w:szCs w:val="24"/>
        </w:rPr>
        <w:t>К</w:t>
      </w:r>
      <w:r w:rsidRPr="00841F01">
        <w:rPr>
          <w:rFonts w:ascii="Times New Roman" w:hAnsi="Times New Roman" w:cs="Times New Roman"/>
          <w:sz w:val="24"/>
          <w:szCs w:val="24"/>
        </w:rPr>
        <w:t>онкурсного задания будет основываться на критериях</w:t>
      </w:r>
      <w:r w:rsidR="00640E46" w:rsidRPr="00841F01">
        <w:rPr>
          <w:rFonts w:ascii="Times New Roman" w:hAnsi="Times New Roman" w:cs="Times New Roman"/>
          <w:sz w:val="24"/>
          <w:szCs w:val="24"/>
        </w:rPr>
        <w:t>, указанных в таблице №3</w:t>
      </w:r>
      <w:r w:rsidRPr="00841F01">
        <w:rPr>
          <w:rFonts w:ascii="Times New Roman" w:hAnsi="Times New Roman" w:cs="Times New Roman"/>
          <w:sz w:val="24"/>
          <w:szCs w:val="24"/>
        </w:rPr>
        <w:t>:</w:t>
      </w:r>
    </w:p>
    <w:p w14:paraId="6F0D1292" w14:textId="77777777" w:rsidR="00640E46" w:rsidRPr="00841F01" w:rsidRDefault="00640E46" w:rsidP="00640E46">
      <w:pPr>
        <w:autoSpaceDE w:val="0"/>
        <w:autoSpaceDN w:val="0"/>
        <w:adjustRightInd w:val="0"/>
        <w:spacing w:after="0" w:line="360" w:lineRule="auto"/>
        <w:ind w:firstLine="709"/>
        <w:jc w:val="right"/>
        <w:rPr>
          <w:rFonts w:ascii="Times New Roman" w:hAnsi="Times New Roman" w:cs="Times New Roman"/>
          <w:i/>
          <w:iCs/>
          <w:sz w:val="24"/>
          <w:szCs w:val="24"/>
        </w:rPr>
      </w:pPr>
      <w:r w:rsidRPr="00841F01">
        <w:rPr>
          <w:rFonts w:ascii="Times New Roman" w:hAnsi="Times New Roman" w:cs="Times New Roman"/>
          <w:i/>
          <w:iCs/>
          <w:sz w:val="24"/>
          <w:szCs w:val="24"/>
        </w:rPr>
        <w:t>Таблица №3</w:t>
      </w:r>
    </w:p>
    <w:p w14:paraId="638E5F2D" w14:textId="77777777" w:rsidR="00640E46" w:rsidRPr="00841F01" w:rsidRDefault="00640E46" w:rsidP="00640E46">
      <w:pPr>
        <w:autoSpaceDE w:val="0"/>
        <w:autoSpaceDN w:val="0"/>
        <w:adjustRightInd w:val="0"/>
        <w:spacing w:after="0" w:line="360" w:lineRule="auto"/>
        <w:ind w:firstLine="709"/>
        <w:jc w:val="center"/>
        <w:rPr>
          <w:rFonts w:ascii="Times New Roman" w:hAnsi="Times New Roman" w:cs="Times New Roman"/>
          <w:b/>
          <w:bCs/>
          <w:sz w:val="24"/>
          <w:szCs w:val="24"/>
        </w:rPr>
      </w:pPr>
      <w:r w:rsidRPr="00841F01">
        <w:rPr>
          <w:rFonts w:ascii="Times New Roman" w:hAnsi="Times New Roman" w:cs="Times New Roman"/>
          <w:b/>
          <w:bCs/>
          <w:sz w:val="24"/>
          <w:szCs w:val="24"/>
        </w:rPr>
        <w:t>Оценка конкурсного задания</w:t>
      </w:r>
    </w:p>
    <w:tbl>
      <w:tblPr>
        <w:tblStyle w:val="af"/>
        <w:tblW w:w="5000" w:type="pct"/>
        <w:tblLook w:val="04A0" w:firstRow="1" w:lastRow="0" w:firstColumn="1" w:lastColumn="0" w:noHBand="0" w:noVBand="1"/>
      </w:tblPr>
      <w:tblGrid>
        <w:gridCol w:w="544"/>
        <w:gridCol w:w="2428"/>
        <w:gridCol w:w="6657"/>
      </w:tblGrid>
      <w:tr w:rsidR="008761F3" w:rsidRPr="009D04EE" w14:paraId="216626F3" w14:textId="77777777" w:rsidTr="00FB0BC9">
        <w:tc>
          <w:tcPr>
            <w:tcW w:w="1543" w:type="pct"/>
            <w:gridSpan w:val="2"/>
            <w:shd w:val="clear" w:color="auto" w:fill="92D050"/>
          </w:tcPr>
          <w:p w14:paraId="67E6302A" w14:textId="77777777" w:rsidR="008761F3" w:rsidRPr="00841F01" w:rsidRDefault="0047429B" w:rsidP="00437D28">
            <w:pPr>
              <w:autoSpaceDE w:val="0"/>
              <w:autoSpaceDN w:val="0"/>
              <w:adjustRightInd w:val="0"/>
              <w:jc w:val="center"/>
              <w:rPr>
                <w:b/>
                <w:szCs w:val="24"/>
              </w:rPr>
            </w:pPr>
            <w:r w:rsidRPr="00841F01">
              <w:rPr>
                <w:b/>
                <w:szCs w:val="24"/>
              </w:rPr>
              <w:t>Критерий</w:t>
            </w:r>
          </w:p>
        </w:tc>
        <w:tc>
          <w:tcPr>
            <w:tcW w:w="3457" w:type="pct"/>
            <w:shd w:val="clear" w:color="auto" w:fill="92D050"/>
          </w:tcPr>
          <w:p w14:paraId="04D2ADE7" w14:textId="77777777" w:rsidR="008761F3" w:rsidRPr="00841F01" w:rsidRDefault="008761F3" w:rsidP="00437D28">
            <w:pPr>
              <w:autoSpaceDE w:val="0"/>
              <w:autoSpaceDN w:val="0"/>
              <w:adjustRightInd w:val="0"/>
              <w:jc w:val="center"/>
              <w:rPr>
                <w:b/>
                <w:szCs w:val="24"/>
              </w:rPr>
            </w:pPr>
            <w:r w:rsidRPr="00841F01">
              <w:rPr>
                <w:b/>
                <w:szCs w:val="24"/>
              </w:rPr>
              <w:t xml:space="preserve">Методика проверки навыков </w:t>
            </w:r>
            <w:r w:rsidR="00C21E3A" w:rsidRPr="00841F01">
              <w:rPr>
                <w:b/>
                <w:szCs w:val="24"/>
              </w:rPr>
              <w:t>в критерии</w:t>
            </w:r>
          </w:p>
        </w:tc>
      </w:tr>
      <w:tr w:rsidR="00437D28" w:rsidRPr="009D04EE" w14:paraId="4604DB2E" w14:textId="77777777" w:rsidTr="00FB0BC9">
        <w:tc>
          <w:tcPr>
            <w:tcW w:w="282" w:type="pct"/>
            <w:shd w:val="clear" w:color="auto" w:fill="00B050"/>
          </w:tcPr>
          <w:p w14:paraId="66F0FC4F" w14:textId="77777777" w:rsidR="00437D28" w:rsidRPr="00841F01" w:rsidRDefault="00DE34C0" w:rsidP="00437D28">
            <w:pPr>
              <w:autoSpaceDE w:val="0"/>
              <w:autoSpaceDN w:val="0"/>
              <w:adjustRightInd w:val="0"/>
              <w:jc w:val="both"/>
              <w:rPr>
                <w:b/>
                <w:color w:val="FFFFFF" w:themeColor="background1"/>
                <w:szCs w:val="24"/>
              </w:rPr>
            </w:pPr>
            <w:r w:rsidRPr="00841F01">
              <w:rPr>
                <w:b/>
                <w:color w:val="FFFFFF" w:themeColor="background1"/>
                <w:szCs w:val="24"/>
              </w:rPr>
              <w:t>А</w:t>
            </w:r>
          </w:p>
        </w:tc>
        <w:tc>
          <w:tcPr>
            <w:tcW w:w="1261" w:type="pct"/>
            <w:shd w:val="clear" w:color="auto" w:fill="92D050"/>
          </w:tcPr>
          <w:p w14:paraId="460C6034" w14:textId="77777777" w:rsidR="00437D28" w:rsidRPr="00841F01" w:rsidRDefault="004C0F17" w:rsidP="00437D28">
            <w:pPr>
              <w:autoSpaceDE w:val="0"/>
              <w:autoSpaceDN w:val="0"/>
              <w:adjustRightInd w:val="0"/>
              <w:jc w:val="both"/>
              <w:rPr>
                <w:szCs w:val="24"/>
              </w:rPr>
            </w:pPr>
            <w:r w:rsidRPr="00841F01">
              <w:rPr>
                <w:b/>
                <w:szCs w:val="24"/>
              </w:rPr>
              <w:t>Изготовление деталей и соединений</w:t>
            </w:r>
          </w:p>
        </w:tc>
        <w:tc>
          <w:tcPr>
            <w:tcW w:w="3457" w:type="pct"/>
            <w:shd w:val="clear" w:color="auto" w:fill="auto"/>
          </w:tcPr>
          <w:p w14:paraId="63D38E3E" w14:textId="77777777" w:rsidR="00437D28" w:rsidRPr="009A0896" w:rsidRDefault="009B56DD" w:rsidP="00437D28">
            <w:pPr>
              <w:autoSpaceDE w:val="0"/>
              <w:autoSpaceDN w:val="0"/>
              <w:adjustRightInd w:val="0"/>
              <w:jc w:val="both"/>
              <w:rPr>
                <w:color w:val="000000" w:themeColor="text1"/>
                <w:szCs w:val="24"/>
              </w:rPr>
            </w:pPr>
            <w:r w:rsidRPr="009A0896">
              <w:rPr>
                <w:color w:val="000000" w:themeColor="text1"/>
                <w:szCs w:val="24"/>
              </w:rPr>
              <w:t>Визуально проверяется количество изготовленных деталей, подготовленные соединения. Внутренние части деталей и соединений проверяются до склеивания на точность и соответствие друг другу по размерам (в т.ч. глубина и длина шипов, гнезд), единообразие одинаковых деталей, плотности соединения, прямолинейность, чистоту и аккуратность поверхностей. Проверка соединений до склеивания производится измерением внутренних частей соединений металлической линейкой, штангенциркулем, малкой, сравнением одинаковых деталей по размерам измерительными приборами и визуально, визуальное оценивание чистоты и аккуратности поверхностей, плотность проверяется вручную легким нажатием, продвижением соединяемых деталей до полного соединения с проверкой плотности на протяжении всего соединения. Итоговое визуальное и измеряемое сравнение чертежа и изготовленной детали/деталей, сравнение однотипных деталей между собой и с чертежом Проверка размеров производится измерением металлической линейкой, штангенциркулем, сравнением одинаковых деталей измерительными приборами и визуально, визуальное оценивание чистоты и аккуратности поверхностей.</w:t>
            </w:r>
          </w:p>
        </w:tc>
      </w:tr>
      <w:tr w:rsidR="00DE34C0" w:rsidRPr="009D04EE" w14:paraId="5D869A71" w14:textId="77777777" w:rsidTr="00FB0BC9">
        <w:tc>
          <w:tcPr>
            <w:tcW w:w="282" w:type="pct"/>
            <w:shd w:val="clear" w:color="auto" w:fill="00B050"/>
          </w:tcPr>
          <w:p w14:paraId="43595AD0" w14:textId="77777777" w:rsidR="00DE34C0" w:rsidRPr="00841F01" w:rsidRDefault="00DE34C0" w:rsidP="00E34669">
            <w:pPr>
              <w:autoSpaceDE w:val="0"/>
              <w:autoSpaceDN w:val="0"/>
              <w:adjustRightInd w:val="0"/>
              <w:jc w:val="both"/>
              <w:rPr>
                <w:b/>
                <w:color w:val="FFFFFF" w:themeColor="background1"/>
                <w:szCs w:val="24"/>
              </w:rPr>
            </w:pPr>
            <w:r w:rsidRPr="00841F01">
              <w:rPr>
                <w:b/>
                <w:color w:val="FFFFFF" w:themeColor="background1"/>
                <w:szCs w:val="24"/>
              </w:rPr>
              <w:t>Б</w:t>
            </w:r>
          </w:p>
        </w:tc>
        <w:tc>
          <w:tcPr>
            <w:tcW w:w="1261" w:type="pct"/>
            <w:shd w:val="clear" w:color="auto" w:fill="92D050"/>
          </w:tcPr>
          <w:p w14:paraId="55FDB501" w14:textId="77777777" w:rsidR="00DE34C0" w:rsidRPr="00841F01" w:rsidRDefault="00DE34C0" w:rsidP="00E34669">
            <w:pPr>
              <w:autoSpaceDE w:val="0"/>
              <w:autoSpaceDN w:val="0"/>
              <w:adjustRightInd w:val="0"/>
              <w:jc w:val="both"/>
              <w:rPr>
                <w:b/>
                <w:szCs w:val="24"/>
              </w:rPr>
            </w:pPr>
            <w:r w:rsidRPr="00841F01">
              <w:rPr>
                <w:b/>
                <w:szCs w:val="24"/>
              </w:rPr>
              <w:t>Сборка</w:t>
            </w:r>
          </w:p>
        </w:tc>
        <w:tc>
          <w:tcPr>
            <w:tcW w:w="3457" w:type="pct"/>
            <w:shd w:val="clear" w:color="auto" w:fill="auto"/>
          </w:tcPr>
          <w:p w14:paraId="0115C03B" w14:textId="77777777" w:rsidR="00DE34C0" w:rsidRPr="009A0896" w:rsidRDefault="00DE34C0" w:rsidP="00E34669">
            <w:pPr>
              <w:jc w:val="both"/>
              <w:rPr>
                <w:color w:val="000000" w:themeColor="text1"/>
                <w:szCs w:val="24"/>
              </w:rPr>
            </w:pPr>
            <w:r w:rsidRPr="009A0896">
              <w:rPr>
                <w:color w:val="000000" w:themeColor="text1"/>
                <w:szCs w:val="24"/>
              </w:rPr>
              <w:t xml:space="preserve">Сборочные единицы, узлы, декоративные и художественные элементы изделия визуально и тактильно проверяются на плотность, правильность, чистоту склейки, подгонку стыков визуально и с помощью щупов, измерительных приборов (линейки, штангенциркуль). Плотность склейки проверяется вручную легким нажатием, визуально определяется наличие </w:t>
            </w:r>
            <w:r w:rsidRPr="009A0896">
              <w:rPr>
                <w:color w:val="000000" w:themeColor="text1"/>
                <w:szCs w:val="24"/>
              </w:rPr>
              <w:lastRenderedPageBreak/>
              <w:t xml:space="preserve">зазора между склеенными деталями, механическим щупом толщиной 0,25 мм проверяется глубина зазора и подгонка стыков. </w:t>
            </w:r>
          </w:p>
          <w:p w14:paraId="3A7C5B3F" w14:textId="77777777" w:rsidR="00DE34C0" w:rsidRPr="009A0896" w:rsidRDefault="00DE34C0" w:rsidP="00E34669">
            <w:pPr>
              <w:jc w:val="both"/>
              <w:rPr>
                <w:color w:val="000000" w:themeColor="text1"/>
                <w:szCs w:val="24"/>
              </w:rPr>
            </w:pPr>
            <w:r w:rsidRPr="009A0896">
              <w:rPr>
                <w:color w:val="000000" w:themeColor="text1"/>
                <w:szCs w:val="24"/>
              </w:rPr>
              <w:t>Проверяется наличие креплений, шарнирных и/или подвижных конструктивных элементов (ящики, дверцы и т.п.) согласно чертежу. При наличии таковых проверяется правильность, симметричность, плотность и прочность их установки, наличие или отсутствие зазоров, их одинаковость, удобство функционирования элементов, единообразие одинаковых деталей. Визуально проверяется наличие и все параметры крепления необходимых элементов, вручную проверяется их функционирование путем открывания, закрывания, поворота, выдвижения, задвижения. Симметричность проверяется уровнем и металлической линейкой. Зазоры измеряют металлической линейкой или щупом.</w:t>
            </w:r>
          </w:p>
          <w:p w14:paraId="4FC54220" w14:textId="77777777" w:rsidR="00DE34C0" w:rsidRPr="009A0896" w:rsidRDefault="00DE34C0" w:rsidP="00E34669">
            <w:pPr>
              <w:autoSpaceDE w:val="0"/>
              <w:autoSpaceDN w:val="0"/>
              <w:adjustRightInd w:val="0"/>
              <w:jc w:val="both"/>
              <w:rPr>
                <w:color w:val="000000" w:themeColor="text1"/>
                <w:szCs w:val="24"/>
              </w:rPr>
            </w:pPr>
            <w:r w:rsidRPr="009A0896">
              <w:rPr>
                <w:color w:val="000000" w:themeColor="text1"/>
                <w:szCs w:val="24"/>
              </w:rPr>
              <w:t>Для полностью готового и укомплектованного изделия – размеры, не указанные в других аспектах оценивания, наличие и расположение частей, деталей, узлов и сборочных единиц.</w:t>
            </w:r>
          </w:p>
        </w:tc>
      </w:tr>
      <w:tr w:rsidR="00DE34C0" w:rsidRPr="009D04EE" w14:paraId="25EE0085" w14:textId="77777777" w:rsidTr="00FB0BC9">
        <w:tc>
          <w:tcPr>
            <w:tcW w:w="282" w:type="pct"/>
            <w:shd w:val="clear" w:color="auto" w:fill="00B050"/>
          </w:tcPr>
          <w:p w14:paraId="0FDFD292" w14:textId="77777777" w:rsidR="00DE34C0" w:rsidRPr="00841F01" w:rsidRDefault="00DE34C0" w:rsidP="00E34669">
            <w:pPr>
              <w:autoSpaceDE w:val="0"/>
              <w:autoSpaceDN w:val="0"/>
              <w:adjustRightInd w:val="0"/>
              <w:jc w:val="both"/>
              <w:rPr>
                <w:b/>
                <w:color w:val="FFFFFF" w:themeColor="background1"/>
                <w:szCs w:val="24"/>
              </w:rPr>
            </w:pPr>
            <w:r w:rsidRPr="00841F01">
              <w:rPr>
                <w:b/>
                <w:color w:val="FFFFFF" w:themeColor="background1"/>
                <w:szCs w:val="24"/>
              </w:rPr>
              <w:lastRenderedPageBreak/>
              <w:t>В</w:t>
            </w:r>
          </w:p>
        </w:tc>
        <w:tc>
          <w:tcPr>
            <w:tcW w:w="1261" w:type="pct"/>
            <w:shd w:val="clear" w:color="auto" w:fill="92D050"/>
          </w:tcPr>
          <w:p w14:paraId="189DE5A3" w14:textId="77777777" w:rsidR="00DE34C0" w:rsidRPr="00841F01" w:rsidRDefault="00DE34C0" w:rsidP="00E34669">
            <w:pPr>
              <w:autoSpaceDE w:val="0"/>
              <w:autoSpaceDN w:val="0"/>
              <w:adjustRightInd w:val="0"/>
              <w:jc w:val="both"/>
              <w:rPr>
                <w:b/>
                <w:szCs w:val="24"/>
              </w:rPr>
            </w:pPr>
            <w:r w:rsidRPr="00841F01">
              <w:rPr>
                <w:b/>
                <w:szCs w:val="24"/>
              </w:rPr>
              <w:t xml:space="preserve">Подготовка изделия к отделке </w:t>
            </w:r>
          </w:p>
        </w:tc>
        <w:tc>
          <w:tcPr>
            <w:tcW w:w="3457" w:type="pct"/>
            <w:shd w:val="clear" w:color="auto" w:fill="auto"/>
          </w:tcPr>
          <w:p w14:paraId="7C7F5356" w14:textId="77777777" w:rsidR="00DE34C0" w:rsidRPr="009A0896" w:rsidRDefault="00FB6DB5" w:rsidP="00E34669">
            <w:pPr>
              <w:jc w:val="both"/>
              <w:rPr>
                <w:color w:val="000000" w:themeColor="text1"/>
                <w:szCs w:val="24"/>
              </w:rPr>
            </w:pPr>
            <w:r w:rsidRPr="009A0896">
              <w:rPr>
                <w:color w:val="000000" w:themeColor="text1"/>
                <w:szCs w:val="24"/>
              </w:rPr>
              <w:t>В</w:t>
            </w:r>
            <w:r w:rsidR="00DE34C0" w:rsidRPr="009A0896">
              <w:rPr>
                <w:color w:val="000000" w:themeColor="text1"/>
                <w:szCs w:val="24"/>
              </w:rPr>
              <w:t xml:space="preserve">изуально и тактильно проверяется наличие видимых/ощутимых царапин поперек волокон на деталях и элементах; наличие явных следов наполнения посторонними материалами; чистота, аккуратность и линейность поверхностей; наличие отверстий, пятен, прошлифовок, нарушение геометрии из-за перешлифовки, других нарушений поверхностей </w:t>
            </w:r>
          </w:p>
          <w:p w14:paraId="3BAD0221" w14:textId="77777777" w:rsidR="00DE34C0" w:rsidRPr="009A0896" w:rsidRDefault="00DE34C0" w:rsidP="00E34669">
            <w:pPr>
              <w:jc w:val="both"/>
              <w:rPr>
                <w:color w:val="000000" w:themeColor="text1"/>
                <w:szCs w:val="24"/>
              </w:rPr>
            </w:pPr>
            <w:r w:rsidRPr="009A0896">
              <w:rPr>
                <w:color w:val="000000" w:themeColor="text1"/>
                <w:szCs w:val="24"/>
              </w:rPr>
              <w:t>(сколов, срезов, трещин и пр.).</w:t>
            </w:r>
          </w:p>
          <w:p w14:paraId="77377770" w14:textId="77777777" w:rsidR="00DE34C0" w:rsidRPr="009A0896" w:rsidRDefault="00DE34C0" w:rsidP="00E34669">
            <w:pPr>
              <w:autoSpaceDE w:val="0"/>
              <w:autoSpaceDN w:val="0"/>
              <w:adjustRightInd w:val="0"/>
              <w:jc w:val="both"/>
              <w:rPr>
                <w:color w:val="000000" w:themeColor="text1"/>
                <w:szCs w:val="24"/>
              </w:rPr>
            </w:pPr>
            <w:r w:rsidRPr="009A0896">
              <w:rPr>
                <w:color w:val="000000" w:themeColor="text1"/>
                <w:szCs w:val="24"/>
              </w:rPr>
              <w:t>Визуальное сравнение поверхности и чертежа, оценивание деталей и элементов изделия по готовности к отделке; проверка чистоты, сохранности поверхностей, линейность (горизонтальность, вертикальность, коллинеарность) проверяется уровнем и измерительными инструментами (уголок, линейка/ки).</w:t>
            </w:r>
          </w:p>
        </w:tc>
      </w:tr>
      <w:tr w:rsidR="00C45ED7" w:rsidRPr="009D04EE" w14:paraId="5C410324" w14:textId="77777777" w:rsidTr="00FB0BC9">
        <w:tc>
          <w:tcPr>
            <w:tcW w:w="282" w:type="pct"/>
            <w:shd w:val="clear" w:color="auto" w:fill="00B050"/>
          </w:tcPr>
          <w:p w14:paraId="7F2DF22E" w14:textId="347ACF4F" w:rsidR="00C45ED7" w:rsidRPr="00841F01" w:rsidRDefault="00C45ED7" w:rsidP="00C45ED7">
            <w:pPr>
              <w:autoSpaceDE w:val="0"/>
              <w:autoSpaceDN w:val="0"/>
              <w:adjustRightInd w:val="0"/>
              <w:jc w:val="both"/>
              <w:rPr>
                <w:b/>
                <w:color w:val="FFFFFF" w:themeColor="background1"/>
                <w:szCs w:val="24"/>
              </w:rPr>
            </w:pPr>
            <w:r>
              <w:rPr>
                <w:b/>
                <w:color w:val="FFFFFF" w:themeColor="background1"/>
                <w:sz w:val="24"/>
                <w:szCs w:val="24"/>
              </w:rPr>
              <w:t>Г</w:t>
            </w:r>
          </w:p>
        </w:tc>
        <w:tc>
          <w:tcPr>
            <w:tcW w:w="1261" w:type="pct"/>
            <w:shd w:val="clear" w:color="auto" w:fill="92D050"/>
          </w:tcPr>
          <w:p w14:paraId="20B0D955" w14:textId="666FDFCA" w:rsidR="00C45ED7" w:rsidRPr="00841F01" w:rsidRDefault="00C45ED7" w:rsidP="00C45ED7">
            <w:pPr>
              <w:autoSpaceDE w:val="0"/>
              <w:autoSpaceDN w:val="0"/>
              <w:adjustRightInd w:val="0"/>
              <w:jc w:val="both"/>
              <w:rPr>
                <w:b/>
                <w:szCs w:val="24"/>
              </w:rPr>
            </w:pPr>
            <w:r w:rsidRPr="004C0F17">
              <w:rPr>
                <w:b/>
                <w:sz w:val="24"/>
                <w:szCs w:val="24"/>
              </w:rPr>
              <w:t>Конструирование</w:t>
            </w:r>
            <w:r>
              <w:rPr>
                <w:b/>
                <w:sz w:val="24"/>
                <w:szCs w:val="24"/>
              </w:rPr>
              <w:t xml:space="preserve"> и</w:t>
            </w:r>
            <w:r w:rsidRPr="004C0F17">
              <w:rPr>
                <w:b/>
                <w:sz w:val="24"/>
                <w:szCs w:val="24"/>
              </w:rPr>
              <w:t xml:space="preserve"> моделирование</w:t>
            </w:r>
            <w:r>
              <w:rPr>
                <w:b/>
                <w:sz w:val="24"/>
                <w:szCs w:val="24"/>
              </w:rPr>
              <w:t>.</w:t>
            </w:r>
          </w:p>
        </w:tc>
        <w:tc>
          <w:tcPr>
            <w:tcW w:w="3457" w:type="pct"/>
            <w:shd w:val="clear" w:color="auto" w:fill="auto"/>
          </w:tcPr>
          <w:p w14:paraId="3B8E46DB" w14:textId="6CE93D45" w:rsidR="00C45ED7" w:rsidRPr="009A0896" w:rsidRDefault="00C45ED7" w:rsidP="00C45ED7">
            <w:pPr>
              <w:jc w:val="both"/>
              <w:rPr>
                <w:color w:val="000000" w:themeColor="text1"/>
                <w:szCs w:val="24"/>
              </w:rPr>
            </w:pPr>
            <w:r w:rsidRPr="00F476F6">
              <w:rPr>
                <w:sz w:val="24"/>
                <w:szCs w:val="24"/>
              </w:rPr>
              <w:t xml:space="preserve">Оценивается создание чертежа </w:t>
            </w:r>
            <w:r>
              <w:rPr>
                <w:sz w:val="24"/>
                <w:szCs w:val="24"/>
              </w:rPr>
              <w:t>заданного узла/сборочной единицы</w:t>
            </w:r>
            <w:r w:rsidRPr="00F476F6">
              <w:rPr>
                <w:sz w:val="24"/>
                <w:szCs w:val="24"/>
              </w:rPr>
              <w:t xml:space="preserve"> в одной из специализированных графических программ CAD/CAM</w:t>
            </w:r>
            <w:r>
              <w:rPr>
                <w:sz w:val="24"/>
                <w:szCs w:val="24"/>
              </w:rPr>
              <w:t xml:space="preserve"> типа системы Базис или аналогов</w:t>
            </w:r>
            <w:r w:rsidRPr="00F476F6">
              <w:rPr>
                <w:sz w:val="24"/>
                <w:szCs w:val="24"/>
              </w:rPr>
              <w:t xml:space="preserve"> - наблюдение не менее, чем двумя экспертами за процессом создания чертежа и владением программными инструментами, итоговая соразмерность, пропорциональность, схожесть чертежа с заданн</w:t>
            </w:r>
            <w:r>
              <w:rPr>
                <w:sz w:val="24"/>
                <w:szCs w:val="24"/>
              </w:rPr>
              <w:t>ием</w:t>
            </w:r>
            <w:r w:rsidRPr="00F476F6">
              <w:rPr>
                <w:sz w:val="24"/>
                <w:szCs w:val="24"/>
              </w:rPr>
              <w:t>, передача модели в управляющую программу для станка с ЧПУ</w:t>
            </w:r>
            <w:r>
              <w:rPr>
                <w:sz w:val="24"/>
                <w:szCs w:val="24"/>
              </w:rPr>
              <w:t xml:space="preserve"> – раскрой, облицовка, присадка</w:t>
            </w:r>
            <w:r w:rsidRPr="00F476F6">
              <w:rPr>
                <w:sz w:val="24"/>
                <w:szCs w:val="24"/>
              </w:rPr>
              <w:t>, подбор необходимого инструмента в программе, визуализация процесса изготовления детали.</w:t>
            </w:r>
          </w:p>
        </w:tc>
      </w:tr>
      <w:tr w:rsidR="00C45ED7" w:rsidRPr="009D04EE" w14:paraId="61D83861" w14:textId="77777777" w:rsidTr="00FB0BC9">
        <w:tc>
          <w:tcPr>
            <w:tcW w:w="282" w:type="pct"/>
            <w:shd w:val="clear" w:color="auto" w:fill="00B050"/>
          </w:tcPr>
          <w:p w14:paraId="45227623" w14:textId="4AE067B1" w:rsidR="00C45ED7" w:rsidRPr="00841F01" w:rsidRDefault="00C45ED7" w:rsidP="00C45ED7">
            <w:pPr>
              <w:autoSpaceDE w:val="0"/>
              <w:autoSpaceDN w:val="0"/>
              <w:adjustRightInd w:val="0"/>
              <w:jc w:val="both"/>
              <w:rPr>
                <w:b/>
                <w:color w:val="FFFFFF" w:themeColor="background1"/>
                <w:szCs w:val="24"/>
              </w:rPr>
            </w:pPr>
            <w:r>
              <w:rPr>
                <w:b/>
                <w:color w:val="FFFFFF" w:themeColor="background1"/>
                <w:sz w:val="24"/>
                <w:szCs w:val="24"/>
              </w:rPr>
              <w:t>Д</w:t>
            </w:r>
          </w:p>
        </w:tc>
        <w:tc>
          <w:tcPr>
            <w:tcW w:w="1261" w:type="pct"/>
            <w:shd w:val="clear" w:color="auto" w:fill="92D050"/>
          </w:tcPr>
          <w:p w14:paraId="561AF26F" w14:textId="1DF6D33C" w:rsidR="00C45ED7" w:rsidRPr="00841F01" w:rsidRDefault="00C45ED7" w:rsidP="00C45ED7">
            <w:pPr>
              <w:autoSpaceDE w:val="0"/>
              <w:autoSpaceDN w:val="0"/>
              <w:adjustRightInd w:val="0"/>
              <w:jc w:val="both"/>
              <w:rPr>
                <w:b/>
                <w:szCs w:val="24"/>
              </w:rPr>
            </w:pPr>
            <w:r>
              <w:rPr>
                <w:b/>
                <w:sz w:val="24"/>
                <w:szCs w:val="24"/>
              </w:rPr>
              <w:t>П</w:t>
            </w:r>
            <w:r w:rsidRPr="004C0F17">
              <w:rPr>
                <w:b/>
                <w:sz w:val="24"/>
                <w:szCs w:val="24"/>
              </w:rPr>
              <w:t>рограммирование для станка с ЧПУ</w:t>
            </w:r>
          </w:p>
        </w:tc>
        <w:tc>
          <w:tcPr>
            <w:tcW w:w="3457" w:type="pct"/>
            <w:shd w:val="clear" w:color="auto" w:fill="auto"/>
          </w:tcPr>
          <w:p w14:paraId="62D35E5E" w14:textId="211267C9" w:rsidR="00C45ED7" w:rsidRPr="009A0896" w:rsidRDefault="00C45ED7" w:rsidP="00C45ED7">
            <w:pPr>
              <w:jc w:val="both"/>
              <w:rPr>
                <w:color w:val="000000" w:themeColor="text1"/>
                <w:szCs w:val="24"/>
              </w:rPr>
            </w:pPr>
            <w:r>
              <w:rPr>
                <w:sz w:val="24"/>
                <w:szCs w:val="24"/>
              </w:rPr>
              <w:t>П</w:t>
            </w:r>
            <w:r w:rsidRPr="00F476F6">
              <w:rPr>
                <w:sz w:val="24"/>
                <w:szCs w:val="24"/>
              </w:rPr>
              <w:t>ередача модели в управляющую программу для станка с ЧПУ</w:t>
            </w:r>
            <w:r>
              <w:rPr>
                <w:sz w:val="24"/>
                <w:szCs w:val="24"/>
              </w:rPr>
              <w:t xml:space="preserve"> – раскрой, облицовка, присадка</w:t>
            </w:r>
            <w:r w:rsidRPr="00F476F6">
              <w:rPr>
                <w:sz w:val="24"/>
                <w:szCs w:val="24"/>
              </w:rPr>
              <w:t>, подбор необходимого инструмента в программе, визуализация процесса изготовления детали.</w:t>
            </w:r>
          </w:p>
        </w:tc>
      </w:tr>
    </w:tbl>
    <w:p w14:paraId="42887535" w14:textId="77777777" w:rsidR="0037535C" w:rsidRDefault="0037535C" w:rsidP="00C17B01">
      <w:pPr>
        <w:autoSpaceDE w:val="0"/>
        <w:autoSpaceDN w:val="0"/>
        <w:adjustRightInd w:val="0"/>
        <w:spacing w:after="0" w:line="360" w:lineRule="auto"/>
        <w:ind w:firstLine="709"/>
        <w:jc w:val="both"/>
        <w:rPr>
          <w:rFonts w:ascii="Times New Roman" w:hAnsi="Times New Roman" w:cs="Times New Roman"/>
          <w:sz w:val="28"/>
          <w:szCs w:val="28"/>
        </w:rPr>
      </w:pPr>
    </w:p>
    <w:p w14:paraId="08054308" w14:textId="77777777" w:rsidR="005A1625" w:rsidRPr="00841F01" w:rsidRDefault="005A1625" w:rsidP="00786827">
      <w:pPr>
        <w:autoSpaceDE w:val="0"/>
        <w:autoSpaceDN w:val="0"/>
        <w:adjustRightInd w:val="0"/>
        <w:spacing w:after="0" w:line="276" w:lineRule="auto"/>
        <w:ind w:firstLine="709"/>
        <w:jc w:val="both"/>
        <w:rPr>
          <w:rFonts w:ascii="Times New Roman" w:hAnsi="Times New Roman" w:cs="Times New Roman"/>
          <w:b/>
          <w:bCs/>
          <w:sz w:val="24"/>
          <w:szCs w:val="28"/>
        </w:rPr>
      </w:pPr>
      <w:r w:rsidRPr="00841F01">
        <w:rPr>
          <w:rFonts w:ascii="Times New Roman" w:hAnsi="Times New Roman" w:cs="Times New Roman"/>
          <w:b/>
          <w:bCs/>
          <w:sz w:val="24"/>
          <w:szCs w:val="28"/>
        </w:rPr>
        <w:t>1.5. КОНКУРСНОЕ ЗАДАНИЕ</w:t>
      </w:r>
    </w:p>
    <w:p w14:paraId="4CE9360A" w14:textId="201B074B" w:rsidR="009E52E7" w:rsidRPr="00841F01" w:rsidRDefault="009E52E7" w:rsidP="00786827">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8"/>
        </w:rPr>
      </w:pPr>
      <w:r w:rsidRPr="00841F01">
        <w:rPr>
          <w:rFonts w:ascii="Times New Roman" w:eastAsia="Times New Roman" w:hAnsi="Times New Roman" w:cs="Times New Roman"/>
          <w:color w:val="000000"/>
          <w:sz w:val="24"/>
          <w:szCs w:val="28"/>
        </w:rPr>
        <w:t xml:space="preserve">Возрастной ценз: </w:t>
      </w:r>
      <w:r w:rsidR="004C0F17" w:rsidRPr="00841F01">
        <w:rPr>
          <w:rFonts w:ascii="Times New Roman" w:eastAsia="Times New Roman" w:hAnsi="Times New Roman" w:cs="Times New Roman"/>
          <w:color w:val="000000"/>
          <w:sz w:val="24"/>
          <w:szCs w:val="28"/>
        </w:rPr>
        <w:t>от 1</w:t>
      </w:r>
      <w:r w:rsidR="00F30BC0" w:rsidRPr="00841F01">
        <w:rPr>
          <w:rFonts w:ascii="Times New Roman" w:eastAsia="Times New Roman" w:hAnsi="Times New Roman" w:cs="Times New Roman"/>
          <w:color w:val="000000"/>
          <w:sz w:val="24"/>
          <w:szCs w:val="28"/>
        </w:rPr>
        <w:t>4</w:t>
      </w:r>
      <w:r w:rsidR="004C0F17" w:rsidRPr="00841F01">
        <w:rPr>
          <w:rFonts w:ascii="Times New Roman" w:eastAsia="Times New Roman" w:hAnsi="Times New Roman" w:cs="Times New Roman"/>
          <w:color w:val="000000"/>
          <w:sz w:val="24"/>
          <w:szCs w:val="28"/>
        </w:rPr>
        <w:t xml:space="preserve"> лет</w:t>
      </w:r>
      <w:r w:rsidR="00551238" w:rsidRPr="00841F01">
        <w:rPr>
          <w:rFonts w:ascii="Times New Roman" w:eastAsia="Times New Roman" w:hAnsi="Times New Roman" w:cs="Times New Roman"/>
          <w:color w:val="000000"/>
          <w:sz w:val="24"/>
          <w:szCs w:val="28"/>
        </w:rPr>
        <w:t xml:space="preserve"> </w:t>
      </w:r>
      <w:r w:rsidR="00A63488" w:rsidRPr="00841F01">
        <w:rPr>
          <w:rFonts w:ascii="Times New Roman" w:eastAsia="Times New Roman" w:hAnsi="Times New Roman" w:cs="Times New Roman"/>
          <w:color w:val="000000"/>
          <w:sz w:val="24"/>
          <w:szCs w:val="28"/>
        </w:rPr>
        <w:t>и старше.</w:t>
      </w:r>
    </w:p>
    <w:p w14:paraId="29CAF6F3" w14:textId="086D13BF" w:rsidR="009E52E7" w:rsidRPr="00841F01" w:rsidRDefault="009E52E7" w:rsidP="00786827">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8"/>
        </w:rPr>
      </w:pPr>
      <w:r w:rsidRPr="00841F01">
        <w:rPr>
          <w:rFonts w:ascii="Times New Roman" w:eastAsia="Times New Roman" w:hAnsi="Times New Roman" w:cs="Times New Roman"/>
          <w:color w:val="000000"/>
          <w:sz w:val="24"/>
          <w:szCs w:val="28"/>
        </w:rPr>
        <w:t>Общая продолжительность Конкурсного задания</w:t>
      </w:r>
      <w:r w:rsidRPr="00841F01">
        <w:rPr>
          <w:rFonts w:ascii="Times New Roman" w:eastAsia="Times New Roman" w:hAnsi="Times New Roman" w:cs="Times New Roman"/>
          <w:color w:val="000000"/>
          <w:sz w:val="24"/>
          <w:szCs w:val="28"/>
          <w:vertAlign w:val="superscript"/>
        </w:rPr>
        <w:footnoteReference w:id="1"/>
      </w:r>
      <w:r w:rsidRPr="00841F01">
        <w:rPr>
          <w:rFonts w:ascii="Times New Roman" w:eastAsia="Times New Roman" w:hAnsi="Times New Roman" w:cs="Times New Roman"/>
          <w:color w:val="000000"/>
          <w:sz w:val="24"/>
          <w:szCs w:val="28"/>
        </w:rPr>
        <w:t>:</w:t>
      </w:r>
      <w:r w:rsidR="00107435" w:rsidRPr="00841F01">
        <w:rPr>
          <w:rFonts w:ascii="Times New Roman" w:eastAsia="Times New Roman" w:hAnsi="Times New Roman" w:cs="Times New Roman"/>
          <w:color w:val="000000"/>
          <w:sz w:val="24"/>
          <w:szCs w:val="28"/>
        </w:rPr>
        <w:t xml:space="preserve"> </w:t>
      </w:r>
      <w:r w:rsidR="00D55A9E">
        <w:rPr>
          <w:rFonts w:ascii="Times New Roman" w:eastAsia="Times New Roman" w:hAnsi="Times New Roman" w:cs="Times New Roman"/>
          <w:color w:val="000000"/>
          <w:sz w:val="24"/>
          <w:szCs w:val="28"/>
        </w:rPr>
        <w:t>12</w:t>
      </w:r>
      <w:r w:rsidRPr="00841F01">
        <w:rPr>
          <w:rFonts w:ascii="Times New Roman" w:eastAsia="Times New Roman" w:hAnsi="Times New Roman" w:cs="Times New Roman"/>
          <w:color w:val="000000"/>
          <w:sz w:val="24"/>
          <w:szCs w:val="28"/>
        </w:rPr>
        <w:t xml:space="preserve"> ч</w:t>
      </w:r>
      <w:r w:rsidR="00107435" w:rsidRPr="00841F01">
        <w:rPr>
          <w:rFonts w:ascii="Times New Roman" w:eastAsia="Times New Roman" w:hAnsi="Times New Roman" w:cs="Times New Roman"/>
          <w:color w:val="000000"/>
          <w:sz w:val="24"/>
          <w:szCs w:val="28"/>
        </w:rPr>
        <w:t>ас</w:t>
      </w:r>
      <w:r w:rsidR="00614814" w:rsidRPr="00841F01">
        <w:rPr>
          <w:rFonts w:ascii="Times New Roman" w:eastAsia="Times New Roman" w:hAnsi="Times New Roman" w:cs="Times New Roman"/>
          <w:color w:val="000000"/>
          <w:sz w:val="24"/>
          <w:szCs w:val="28"/>
        </w:rPr>
        <w:t>ов</w:t>
      </w:r>
      <w:r w:rsidRPr="00841F01">
        <w:rPr>
          <w:rFonts w:ascii="Times New Roman" w:eastAsia="Times New Roman" w:hAnsi="Times New Roman" w:cs="Times New Roman"/>
          <w:color w:val="000000"/>
          <w:sz w:val="24"/>
          <w:szCs w:val="28"/>
        </w:rPr>
        <w:t>.</w:t>
      </w:r>
    </w:p>
    <w:p w14:paraId="6A708F88" w14:textId="77777777" w:rsidR="009E52E7" w:rsidRPr="00841F01" w:rsidRDefault="009E52E7" w:rsidP="00786827">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8"/>
        </w:rPr>
      </w:pPr>
      <w:r w:rsidRPr="00841F01">
        <w:rPr>
          <w:rFonts w:ascii="Times New Roman" w:eastAsia="Times New Roman" w:hAnsi="Times New Roman" w:cs="Times New Roman"/>
          <w:color w:val="000000"/>
          <w:sz w:val="24"/>
          <w:szCs w:val="28"/>
        </w:rPr>
        <w:t xml:space="preserve">Количество конкурсных дней: </w:t>
      </w:r>
      <w:r w:rsidR="004C0F17" w:rsidRPr="00841F01">
        <w:rPr>
          <w:rFonts w:ascii="Times New Roman" w:eastAsia="Times New Roman" w:hAnsi="Times New Roman" w:cs="Times New Roman"/>
          <w:color w:val="000000"/>
          <w:sz w:val="24"/>
          <w:szCs w:val="28"/>
        </w:rPr>
        <w:t>3</w:t>
      </w:r>
      <w:r w:rsidR="00F35F4F" w:rsidRPr="00841F01">
        <w:rPr>
          <w:rFonts w:ascii="Times New Roman" w:eastAsia="Times New Roman" w:hAnsi="Times New Roman" w:cs="Times New Roman"/>
          <w:color w:val="000000"/>
          <w:sz w:val="24"/>
          <w:szCs w:val="28"/>
        </w:rPr>
        <w:t xml:space="preserve"> дн</w:t>
      </w:r>
      <w:r w:rsidR="004C0F17" w:rsidRPr="00841F01">
        <w:rPr>
          <w:rFonts w:ascii="Times New Roman" w:eastAsia="Times New Roman" w:hAnsi="Times New Roman" w:cs="Times New Roman"/>
          <w:color w:val="000000"/>
          <w:sz w:val="24"/>
          <w:szCs w:val="28"/>
        </w:rPr>
        <w:t>я</w:t>
      </w:r>
    </w:p>
    <w:p w14:paraId="7B3F4AA4" w14:textId="77777777" w:rsidR="009E52E7" w:rsidRPr="00841F01" w:rsidRDefault="009E52E7" w:rsidP="00786827">
      <w:pPr>
        <w:spacing w:after="0" w:line="276" w:lineRule="auto"/>
        <w:ind w:firstLine="709"/>
        <w:jc w:val="both"/>
        <w:rPr>
          <w:rFonts w:ascii="Times New Roman" w:hAnsi="Times New Roman" w:cs="Times New Roman"/>
          <w:sz w:val="24"/>
          <w:szCs w:val="28"/>
        </w:rPr>
      </w:pPr>
      <w:r w:rsidRPr="00841F01">
        <w:rPr>
          <w:rFonts w:ascii="Times New Roman" w:hAnsi="Times New Roman" w:cs="Times New Roman"/>
          <w:sz w:val="24"/>
          <w:szCs w:val="28"/>
        </w:rPr>
        <w:t xml:space="preserve">Вне зависимости от количества модулей, КЗ должно включать оценку по каждому из разделов </w:t>
      </w:r>
      <w:r w:rsidR="00F35F4F" w:rsidRPr="00841F01">
        <w:rPr>
          <w:rFonts w:ascii="Times New Roman" w:hAnsi="Times New Roman" w:cs="Times New Roman"/>
          <w:sz w:val="24"/>
          <w:szCs w:val="28"/>
        </w:rPr>
        <w:t>требований</w:t>
      </w:r>
      <w:r w:rsidRPr="00841F01">
        <w:rPr>
          <w:rFonts w:ascii="Times New Roman" w:hAnsi="Times New Roman" w:cs="Times New Roman"/>
          <w:sz w:val="24"/>
          <w:szCs w:val="28"/>
        </w:rPr>
        <w:t xml:space="preserve"> компетенции.</w:t>
      </w:r>
    </w:p>
    <w:p w14:paraId="461F678B" w14:textId="77777777" w:rsidR="009E52E7" w:rsidRPr="00841F01" w:rsidRDefault="009E52E7" w:rsidP="00786827">
      <w:pPr>
        <w:autoSpaceDE w:val="0"/>
        <w:autoSpaceDN w:val="0"/>
        <w:adjustRightInd w:val="0"/>
        <w:spacing w:after="0" w:line="276" w:lineRule="auto"/>
        <w:ind w:firstLine="709"/>
        <w:jc w:val="both"/>
        <w:rPr>
          <w:rFonts w:ascii="Times New Roman" w:hAnsi="Times New Roman" w:cs="Times New Roman"/>
          <w:sz w:val="24"/>
          <w:szCs w:val="28"/>
        </w:rPr>
      </w:pPr>
      <w:r w:rsidRPr="00841F01">
        <w:rPr>
          <w:rFonts w:ascii="Times New Roman" w:hAnsi="Times New Roman" w:cs="Times New Roman"/>
          <w:sz w:val="24"/>
          <w:szCs w:val="28"/>
        </w:rPr>
        <w:t>Оценка знаний участника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r w:rsidR="00F35F4F" w:rsidRPr="00841F01">
        <w:rPr>
          <w:rFonts w:ascii="Times New Roman" w:hAnsi="Times New Roman" w:cs="Times New Roman"/>
          <w:sz w:val="24"/>
          <w:szCs w:val="28"/>
        </w:rPr>
        <w:t>.</w:t>
      </w:r>
    </w:p>
    <w:p w14:paraId="3DD423FA" w14:textId="77777777" w:rsidR="005A1625" w:rsidRPr="00841F01" w:rsidRDefault="005A1625" w:rsidP="00786827">
      <w:pPr>
        <w:autoSpaceDE w:val="0"/>
        <w:autoSpaceDN w:val="0"/>
        <w:adjustRightInd w:val="0"/>
        <w:spacing w:after="0" w:line="276" w:lineRule="auto"/>
        <w:ind w:firstLine="709"/>
        <w:jc w:val="both"/>
        <w:rPr>
          <w:rFonts w:ascii="Times New Roman" w:hAnsi="Times New Roman" w:cs="Times New Roman"/>
          <w:b/>
          <w:bCs/>
          <w:sz w:val="24"/>
          <w:szCs w:val="28"/>
        </w:rPr>
      </w:pPr>
      <w:r w:rsidRPr="00841F01">
        <w:rPr>
          <w:rFonts w:ascii="Times New Roman" w:hAnsi="Times New Roman" w:cs="Times New Roman"/>
          <w:b/>
          <w:bCs/>
          <w:sz w:val="24"/>
          <w:szCs w:val="28"/>
        </w:rPr>
        <w:t xml:space="preserve">1.5.1. </w:t>
      </w:r>
      <w:r w:rsidR="008C41F7" w:rsidRPr="00841F01">
        <w:rPr>
          <w:rFonts w:ascii="Times New Roman" w:hAnsi="Times New Roman" w:cs="Times New Roman"/>
          <w:b/>
          <w:bCs/>
          <w:sz w:val="24"/>
          <w:szCs w:val="28"/>
        </w:rPr>
        <w:t>Разработка/выбор конкурсного задания</w:t>
      </w:r>
      <w:r w:rsidR="00791D70" w:rsidRPr="00841F01">
        <w:rPr>
          <w:rFonts w:ascii="Times New Roman" w:hAnsi="Times New Roman" w:cs="Times New Roman"/>
          <w:b/>
          <w:bCs/>
          <w:sz w:val="24"/>
          <w:szCs w:val="28"/>
        </w:rPr>
        <w:t xml:space="preserve"> </w:t>
      </w:r>
    </w:p>
    <w:p w14:paraId="0E74F78E" w14:textId="4E6EA39A" w:rsidR="008C41F7" w:rsidRPr="009A0896" w:rsidRDefault="008C41F7" w:rsidP="00786827">
      <w:pPr>
        <w:spacing w:after="0" w:line="276" w:lineRule="auto"/>
        <w:ind w:firstLine="851"/>
        <w:jc w:val="both"/>
        <w:rPr>
          <w:rFonts w:ascii="Times New Roman" w:eastAsia="Times New Roman" w:hAnsi="Times New Roman" w:cs="Times New Roman"/>
          <w:color w:val="000000" w:themeColor="text1"/>
          <w:sz w:val="24"/>
          <w:szCs w:val="28"/>
          <w:lang w:eastAsia="ru-RU"/>
        </w:rPr>
      </w:pPr>
      <w:r w:rsidRPr="009A0896">
        <w:rPr>
          <w:rFonts w:ascii="Times New Roman" w:eastAsia="Times New Roman" w:hAnsi="Times New Roman" w:cs="Times New Roman"/>
          <w:color w:val="000000" w:themeColor="text1"/>
          <w:sz w:val="24"/>
          <w:szCs w:val="28"/>
          <w:lang w:eastAsia="ru-RU"/>
        </w:rPr>
        <w:lastRenderedPageBreak/>
        <w:t xml:space="preserve">Конкурсное задание состоит из </w:t>
      </w:r>
      <w:r w:rsidR="009A0896" w:rsidRPr="009A0896">
        <w:rPr>
          <w:rFonts w:ascii="Times New Roman" w:eastAsia="Times New Roman" w:hAnsi="Times New Roman" w:cs="Times New Roman"/>
          <w:color w:val="000000" w:themeColor="text1"/>
          <w:sz w:val="24"/>
          <w:szCs w:val="28"/>
          <w:lang w:eastAsia="ru-RU"/>
        </w:rPr>
        <w:t>3</w:t>
      </w:r>
      <w:r w:rsidR="004C0F17" w:rsidRPr="009A0896">
        <w:rPr>
          <w:rFonts w:ascii="Times New Roman" w:eastAsia="Times New Roman" w:hAnsi="Times New Roman" w:cs="Times New Roman"/>
          <w:color w:val="000000" w:themeColor="text1"/>
          <w:sz w:val="24"/>
          <w:szCs w:val="28"/>
          <w:lang w:eastAsia="ru-RU"/>
        </w:rPr>
        <w:t xml:space="preserve"> </w:t>
      </w:r>
      <w:r w:rsidRPr="009A0896">
        <w:rPr>
          <w:rFonts w:ascii="Times New Roman" w:eastAsia="Times New Roman" w:hAnsi="Times New Roman" w:cs="Times New Roman"/>
          <w:color w:val="000000" w:themeColor="text1"/>
          <w:sz w:val="24"/>
          <w:szCs w:val="28"/>
          <w:lang w:eastAsia="ru-RU"/>
        </w:rPr>
        <w:t>модулей</w:t>
      </w:r>
      <w:r w:rsidR="00640E46" w:rsidRPr="009A0896">
        <w:rPr>
          <w:rFonts w:ascii="Times New Roman" w:eastAsia="Times New Roman" w:hAnsi="Times New Roman" w:cs="Times New Roman"/>
          <w:color w:val="000000" w:themeColor="text1"/>
          <w:sz w:val="24"/>
          <w:szCs w:val="28"/>
          <w:lang w:eastAsia="ru-RU"/>
        </w:rPr>
        <w:t>,</w:t>
      </w:r>
      <w:r w:rsidRPr="009A0896">
        <w:rPr>
          <w:rFonts w:ascii="Times New Roman" w:eastAsia="Times New Roman" w:hAnsi="Times New Roman" w:cs="Times New Roman"/>
          <w:color w:val="000000" w:themeColor="text1"/>
          <w:sz w:val="24"/>
          <w:szCs w:val="28"/>
          <w:lang w:eastAsia="ru-RU"/>
        </w:rPr>
        <w:t xml:space="preserve"> включает обязательную к выполнению часть (инвариант) </w:t>
      </w:r>
      <w:r w:rsidR="00317D41" w:rsidRPr="009A0896">
        <w:rPr>
          <w:rFonts w:ascii="Times New Roman" w:eastAsia="Times New Roman" w:hAnsi="Times New Roman" w:cs="Times New Roman"/>
          <w:color w:val="000000" w:themeColor="text1"/>
          <w:sz w:val="24"/>
          <w:szCs w:val="28"/>
          <w:lang w:eastAsia="ru-RU"/>
        </w:rPr>
        <w:t>–</w:t>
      </w:r>
      <w:r w:rsidRPr="009A0896">
        <w:rPr>
          <w:rFonts w:ascii="Times New Roman" w:eastAsia="Times New Roman" w:hAnsi="Times New Roman" w:cs="Times New Roman"/>
          <w:color w:val="000000" w:themeColor="text1"/>
          <w:sz w:val="24"/>
          <w:szCs w:val="28"/>
          <w:lang w:eastAsia="ru-RU"/>
        </w:rPr>
        <w:t xml:space="preserve"> </w:t>
      </w:r>
      <w:r w:rsidR="00FB6DB5" w:rsidRPr="009A0896">
        <w:rPr>
          <w:rFonts w:ascii="Times New Roman" w:eastAsia="Times New Roman" w:hAnsi="Times New Roman" w:cs="Times New Roman"/>
          <w:color w:val="000000" w:themeColor="text1"/>
          <w:sz w:val="24"/>
          <w:szCs w:val="28"/>
          <w:lang w:eastAsia="ru-RU"/>
        </w:rPr>
        <w:t>3</w:t>
      </w:r>
      <w:r w:rsidR="00317D41" w:rsidRPr="009A0896">
        <w:rPr>
          <w:rFonts w:ascii="Times New Roman" w:eastAsia="Times New Roman" w:hAnsi="Times New Roman" w:cs="Times New Roman"/>
          <w:color w:val="000000" w:themeColor="text1"/>
          <w:sz w:val="24"/>
          <w:szCs w:val="28"/>
          <w:lang w:eastAsia="ru-RU"/>
        </w:rPr>
        <w:t xml:space="preserve"> </w:t>
      </w:r>
      <w:r w:rsidR="009A0896" w:rsidRPr="009A0896">
        <w:rPr>
          <w:rFonts w:ascii="Times New Roman" w:eastAsia="Times New Roman" w:hAnsi="Times New Roman" w:cs="Times New Roman"/>
          <w:color w:val="000000" w:themeColor="text1"/>
          <w:sz w:val="24"/>
          <w:szCs w:val="28"/>
          <w:lang w:eastAsia="ru-RU"/>
        </w:rPr>
        <w:t>модулей</w:t>
      </w:r>
      <w:r w:rsidRPr="009A0896">
        <w:rPr>
          <w:rFonts w:ascii="Times New Roman" w:eastAsia="Times New Roman" w:hAnsi="Times New Roman" w:cs="Times New Roman"/>
          <w:color w:val="000000" w:themeColor="text1"/>
          <w:sz w:val="24"/>
          <w:szCs w:val="28"/>
          <w:lang w:eastAsia="ru-RU"/>
        </w:rPr>
        <w:t xml:space="preserve">. Общее количество баллов конкурсного задания составляет </w:t>
      </w:r>
      <w:r w:rsidR="00C45ED7">
        <w:rPr>
          <w:rFonts w:ascii="Times New Roman" w:eastAsia="Times New Roman" w:hAnsi="Times New Roman" w:cs="Times New Roman"/>
          <w:color w:val="000000" w:themeColor="text1"/>
          <w:sz w:val="24"/>
          <w:szCs w:val="28"/>
          <w:lang w:eastAsia="ru-RU"/>
        </w:rPr>
        <w:t>100</w:t>
      </w:r>
      <w:bookmarkStart w:id="10" w:name="_GoBack"/>
      <w:bookmarkEnd w:id="10"/>
      <w:r w:rsidRPr="009A0896">
        <w:rPr>
          <w:rFonts w:ascii="Times New Roman" w:eastAsia="Times New Roman" w:hAnsi="Times New Roman" w:cs="Times New Roman"/>
          <w:color w:val="000000" w:themeColor="text1"/>
          <w:sz w:val="24"/>
          <w:szCs w:val="28"/>
          <w:lang w:eastAsia="ru-RU"/>
        </w:rPr>
        <w:t>.</w:t>
      </w:r>
    </w:p>
    <w:p w14:paraId="03A60E4F" w14:textId="77777777" w:rsidR="008949C1" w:rsidRPr="009A0896" w:rsidRDefault="008949C1" w:rsidP="00786827">
      <w:pPr>
        <w:spacing w:after="0" w:line="276" w:lineRule="auto"/>
        <w:ind w:firstLine="851"/>
        <w:jc w:val="both"/>
        <w:rPr>
          <w:rFonts w:ascii="Times New Roman" w:eastAsia="Times New Roman" w:hAnsi="Times New Roman" w:cs="Times New Roman"/>
          <w:color w:val="000000" w:themeColor="text1"/>
          <w:sz w:val="28"/>
          <w:szCs w:val="28"/>
          <w:lang w:eastAsia="ru-RU"/>
        </w:rPr>
      </w:pPr>
    </w:p>
    <w:p w14:paraId="147FAE6A" w14:textId="77777777" w:rsidR="00317D41" w:rsidRDefault="00317D41" w:rsidP="00786827">
      <w:pPr>
        <w:spacing w:after="0" w:line="276" w:lineRule="auto"/>
        <w:ind w:firstLine="851"/>
        <w:jc w:val="both"/>
        <w:rPr>
          <w:rFonts w:ascii="Times New Roman" w:eastAsia="Times New Roman" w:hAnsi="Times New Roman" w:cs="Times New Roman"/>
          <w:sz w:val="28"/>
          <w:szCs w:val="28"/>
          <w:lang w:eastAsia="ru-RU"/>
        </w:rPr>
        <w:sectPr w:rsidR="00317D41" w:rsidSect="00976338">
          <w:headerReference w:type="default" r:id="rId9"/>
          <w:footerReference w:type="default" r:id="rId10"/>
          <w:pgSz w:w="11906" w:h="16838"/>
          <w:pgMar w:top="1134" w:right="849" w:bottom="1134" w:left="1418" w:header="624" w:footer="170" w:gutter="0"/>
          <w:pgNumType w:start="0"/>
          <w:cols w:space="708"/>
          <w:titlePg/>
          <w:docGrid w:linePitch="360"/>
        </w:sectPr>
      </w:pPr>
    </w:p>
    <w:p w14:paraId="0152D774" w14:textId="77777777" w:rsidR="008C41F7" w:rsidRPr="008C41F7" w:rsidRDefault="00640E46" w:rsidP="00640E46">
      <w:pPr>
        <w:spacing w:after="0" w:line="360" w:lineRule="auto"/>
        <w:ind w:firstLine="851"/>
        <w:jc w:val="right"/>
        <w:rPr>
          <w:rFonts w:ascii="Times New Roman" w:eastAsia="Times New Roman" w:hAnsi="Times New Roman" w:cs="Times New Roman"/>
          <w:i/>
          <w:iCs/>
          <w:sz w:val="28"/>
          <w:szCs w:val="28"/>
          <w:lang w:eastAsia="ru-RU"/>
        </w:rPr>
      </w:pPr>
      <w:r w:rsidRPr="00640E46">
        <w:rPr>
          <w:rFonts w:ascii="Times New Roman" w:eastAsia="Times New Roman" w:hAnsi="Times New Roman" w:cs="Times New Roman"/>
          <w:i/>
          <w:iCs/>
          <w:sz w:val="28"/>
          <w:szCs w:val="28"/>
          <w:lang w:eastAsia="ru-RU"/>
        </w:rPr>
        <w:lastRenderedPageBreak/>
        <w:t>Таблица №4</w:t>
      </w:r>
    </w:p>
    <w:p w14:paraId="6220206E" w14:textId="77777777" w:rsidR="008C41F7" w:rsidRPr="00841F01" w:rsidRDefault="00640E46" w:rsidP="00640E46">
      <w:pPr>
        <w:spacing w:after="0" w:line="360" w:lineRule="auto"/>
        <w:ind w:firstLine="851"/>
        <w:jc w:val="center"/>
        <w:rPr>
          <w:rFonts w:ascii="Times New Roman" w:eastAsia="Times New Roman" w:hAnsi="Times New Roman" w:cs="Times New Roman"/>
          <w:b/>
          <w:bCs/>
          <w:sz w:val="24"/>
          <w:szCs w:val="28"/>
          <w:lang w:eastAsia="ru-RU"/>
        </w:rPr>
      </w:pPr>
      <w:r w:rsidRPr="00841F01">
        <w:rPr>
          <w:rFonts w:ascii="Times New Roman" w:eastAsia="Times New Roman" w:hAnsi="Times New Roman" w:cs="Times New Roman"/>
          <w:b/>
          <w:bCs/>
          <w:sz w:val="24"/>
          <w:szCs w:val="28"/>
          <w:lang w:eastAsia="ru-RU"/>
        </w:rPr>
        <w:t>М</w:t>
      </w:r>
      <w:r w:rsidR="008C41F7" w:rsidRPr="00841F01">
        <w:rPr>
          <w:rFonts w:ascii="Times New Roman" w:eastAsia="Times New Roman" w:hAnsi="Times New Roman" w:cs="Times New Roman"/>
          <w:b/>
          <w:bCs/>
          <w:sz w:val="24"/>
          <w:szCs w:val="28"/>
          <w:lang w:eastAsia="ru-RU"/>
        </w:rPr>
        <w:t>атриц</w:t>
      </w:r>
      <w:r w:rsidRPr="00841F01">
        <w:rPr>
          <w:rFonts w:ascii="Times New Roman" w:eastAsia="Times New Roman" w:hAnsi="Times New Roman" w:cs="Times New Roman"/>
          <w:b/>
          <w:bCs/>
          <w:sz w:val="24"/>
          <w:szCs w:val="28"/>
          <w:lang w:eastAsia="ru-RU"/>
        </w:rPr>
        <w:t>а</w:t>
      </w:r>
      <w:r w:rsidR="008C41F7" w:rsidRPr="00841F01">
        <w:rPr>
          <w:rFonts w:ascii="Times New Roman" w:eastAsia="Times New Roman" w:hAnsi="Times New Roman" w:cs="Times New Roman"/>
          <w:b/>
          <w:bCs/>
          <w:sz w:val="24"/>
          <w:szCs w:val="28"/>
          <w:lang w:eastAsia="ru-RU"/>
        </w:rPr>
        <w:t xml:space="preserve"> конкурсного задания</w:t>
      </w:r>
    </w:p>
    <w:tbl>
      <w:tblPr>
        <w:tblStyle w:val="af"/>
        <w:tblW w:w="15021" w:type="dxa"/>
        <w:tblLayout w:type="fixed"/>
        <w:tblLook w:val="04A0" w:firstRow="1" w:lastRow="0" w:firstColumn="1" w:lastColumn="0" w:noHBand="0" w:noVBand="1"/>
      </w:tblPr>
      <w:tblGrid>
        <w:gridCol w:w="3681"/>
        <w:gridCol w:w="4961"/>
        <w:gridCol w:w="1843"/>
        <w:gridCol w:w="1666"/>
        <w:gridCol w:w="1452"/>
        <w:gridCol w:w="702"/>
        <w:gridCol w:w="716"/>
      </w:tblGrid>
      <w:tr w:rsidR="00F32A15" w:rsidRPr="00841F01" w14:paraId="534DF747" w14:textId="77777777" w:rsidTr="008949C1">
        <w:trPr>
          <w:trHeight w:val="1125"/>
          <w:tblHeader/>
        </w:trPr>
        <w:tc>
          <w:tcPr>
            <w:tcW w:w="3681" w:type="dxa"/>
            <w:vAlign w:val="center"/>
          </w:tcPr>
          <w:p w14:paraId="05890B02" w14:textId="77777777" w:rsidR="00024F7D" w:rsidRPr="00841F01" w:rsidRDefault="00024F7D" w:rsidP="00317D41">
            <w:pPr>
              <w:jc w:val="center"/>
              <w:rPr>
                <w:b/>
              </w:rPr>
            </w:pPr>
            <w:r w:rsidRPr="00841F01">
              <w:rPr>
                <w:b/>
              </w:rPr>
              <w:t>Обобщенная трудовая функция</w:t>
            </w:r>
          </w:p>
        </w:tc>
        <w:tc>
          <w:tcPr>
            <w:tcW w:w="4961" w:type="dxa"/>
            <w:vAlign w:val="center"/>
          </w:tcPr>
          <w:p w14:paraId="75781202" w14:textId="77777777" w:rsidR="00024F7D" w:rsidRPr="00841F01" w:rsidRDefault="00024F7D" w:rsidP="00317D41">
            <w:pPr>
              <w:jc w:val="center"/>
              <w:rPr>
                <w:b/>
                <w:lang w:val="en-US"/>
              </w:rPr>
            </w:pPr>
            <w:r w:rsidRPr="00841F01">
              <w:rPr>
                <w:b/>
              </w:rPr>
              <w:t>Трудовая функция</w:t>
            </w:r>
          </w:p>
        </w:tc>
        <w:tc>
          <w:tcPr>
            <w:tcW w:w="1843" w:type="dxa"/>
            <w:vAlign w:val="center"/>
          </w:tcPr>
          <w:p w14:paraId="1A57BF1B" w14:textId="77777777" w:rsidR="00024F7D" w:rsidRPr="00841F01" w:rsidRDefault="00024F7D" w:rsidP="00317D41">
            <w:pPr>
              <w:jc w:val="center"/>
              <w:rPr>
                <w:b/>
              </w:rPr>
            </w:pPr>
            <w:r w:rsidRPr="00841F01">
              <w:rPr>
                <w:b/>
              </w:rPr>
              <w:t>Нормативный документ/ЗУН</w:t>
            </w:r>
          </w:p>
        </w:tc>
        <w:tc>
          <w:tcPr>
            <w:tcW w:w="1666" w:type="dxa"/>
            <w:vAlign w:val="center"/>
          </w:tcPr>
          <w:p w14:paraId="334B2356" w14:textId="77777777" w:rsidR="00024F7D" w:rsidRPr="00841F01" w:rsidRDefault="00024F7D" w:rsidP="00317D41">
            <w:pPr>
              <w:jc w:val="center"/>
              <w:rPr>
                <w:b/>
              </w:rPr>
            </w:pPr>
            <w:r w:rsidRPr="00841F01">
              <w:rPr>
                <w:b/>
              </w:rPr>
              <w:t>Модуль</w:t>
            </w:r>
          </w:p>
        </w:tc>
        <w:tc>
          <w:tcPr>
            <w:tcW w:w="1452" w:type="dxa"/>
            <w:vAlign w:val="center"/>
          </w:tcPr>
          <w:p w14:paraId="64975A61" w14:textId="77777777" w:rsidR="00317D41" w:rsidRPr="00841F01" w:rsidRDefault="00024F7D" w:rsidP="00317D41">
            <w:pPr>
              <w:jc w:val="center"/>
              <w:rPr>
                <w:b/>
              </w:rPr>
            </w:pPr>
            <w:r w:rsidRPr="00841F01">
              <w:rPr>
                <w:b/>
              </w:rPr>
              <w:t>Константа/</w:t>
            </w:r>
          </w:p>
          <w:p w14:paraId="1D7327A9" w14:textId="77777777" w:rsidR="00024F7D" w:rsidRPr="00841F01" w:rsidRDefault="00024F7D" w:rsidP="00317D41">
            <w:pPr>
              <w:jc w:val="center"/>
              <w:rPr>
                <w:b/>
              </w:rPr>
            </w:pPr>
            <w:r w:rsidRPr="00841F01">
              <w:rPr>
                <w:b/>
              </w:rPr>
              <w:t>вариатив</w:t>
            </w:r>
          </w:p>
        </w:tc>
        <w:tc>
          <w:tcPr>
            <w:tcW w:w="702" w:type="dxa"/>
            <w:vAlign w:val="center"/>
          </w:tcPr>
          <w:p w14:paraId="65C551DD" w14:textId="77777777" w:rsidR="00024F7D" w:rsidRPr="00841F01" w:rsidRDefault="00024F7D" w:rsidP="00317D41">
            <w:pPr>
              <w:jc w:val="center"/>
              <w:rPr>
                <w:b/>
              </w:rPr>
            </w:pPr>
            <w:r w:rsidRPr="00841F01">
              <w:rPr>
                <w:b/>
              </w:rPr>
              <w:t>ИЛ</w:t>
            </w:r>
          </w:p>
        </w:tc>
        <w:tc>
          <w:tcPr>
            <w:tcW w:w="716" w:type="dxa"/>
            <w:vAlign w:val="center"/>
          </w:tcPr>
          <w:p w14:paraId="5DE27276" w14:textId="77777777" w:rsidR="00024F7D" w:rsidRPr="00841F01" w:rsidRDefault="00024F7D" w:rsidP="00317D41">
            <w:pPr>
              <w:jc w:val="center"/>
              <w:rPr>
                <w:b/>
              </w:rPr>
            </w:pPr>
            <w:r w:rsidRPr="00841F01">
              <w:rPr>
                <w:b/>
              </w:rPr>
              <w:t>КО</w:t>
            </w:r>
          </w:p>
        </w:tc>
      </w:tr>
      <w:tr w:rsidR="00F32A15" w:rsidRPr="00841F01" w14:paraId="41B567BD" w14:textId="77777777" w:rsidTr="008949C1">
        <w:trPr>
          <w:trHeight w:val="172"/>
          <w:tblHeader/>
        </w:trPr>
        <w:tc>
          <w:tcPr>
            <w:tcW w:w="3681" w:type="dxa"/>
            <w:vAlign w:val="center"/>
          </w:tcPr>
          <w:p w14:paraId="71143389" w14:textId="77777777" w:rsidR="00024F7D" w:rsidRPr="00841F01" w:rsidRDefault="00024F7D" w:rsidP="00317D41">
            <w:pPr>
              <w:jc w:val="center"/>
              <w:rPr>
                <w:lang w:val="en-US"/>
              </w:rPr>
            </w:pPr>
            <w:r w:rsidRPr="00841F01">
              <w:rPr>
                <w:lang w:val="en-US"/>
              </w:rPr>
              <w:t>1</w:t>
            </w:r>
          </w:p>
        </w:tc>
        <w:tc>
          <w:tcPr>
            <w:tcW w:w="4961" w:type="dxa"/>
            <w:vAlign w:val="center"/>
          </w:tcPr>
          <w:p w14:paraId="2F09F952" w14:textId="77777777" w:rsidR="00024F7D" w:rsidRPr="00841F01" w:rsidRDefault="00024F7D" w:rsidP="00317D41">
            <w:pPr>
              <w:jc w:val="center"/>
              <w:rPr>
                <w:lang w:val="en-US"/>
              </w:rPr>
            </w:pPr>
            <w:r w:rsidRPr="00841F01">
              <w:rPr>
                <w:lang w:val="en-US"/>
              </w:rPr>
              <w:t>2</w:t>
            </w:r>
          </w:p>
        </w:tc>
        <w:tc>
          <w:tcPr>
            <w:tcW w:w="1843" w:type="dxa"/>
            <w:vAlign w:val="center"/>
          </w:tcPr>
          <w:p w14:paraId="2CAE7DA8" w14:textId="77777777" w:rsidR="00024F7D" w:rsidRPr="00841F01" w:rsidRDefault="00024F7D" w:rsidP="00317D41">
            <w:pPr>
              <w:jc w:val="center"/>
              <w:rPr>
                <w:lang w:val="en-US"/>
              </w:rPr>
            </w:pPr>
            <w:r w:rsidRPr="00841F01">
              <w:rPr>
                <w:lang w:val="en-US"/>
              </w:rPr>
              <w:t>3</w:t>
            </w:r>
          </w:p>
        </w:tc>
        <w:tc>
          <w:tcPr>
            <w:tcW w:w="1666" w:type="dxa"/>
            <w:vAlign w:val="center"/>
          </w:tcPr>
          <w:p w14:paraId="3D1758B8" w14:textId="77777777" w:rsidR="00024F7D" w:rsidRPr="00841F01" w:rsidRDefault="00024F7D" w:rsidP="00317D41">
            <w:pPr>
              <w:jc w:val="center"/>
              <w:rPr>
                <w:lang w:val="en-US"/>
              </w:rPr>
            </w:pPr>
            <w:r w:rsidRPr="00841F01">
              <w:rPr>
                <w:lang w:val="en-US"/>
              </w:rPr>
              <w:t>4</w:t>
            </w:r>
          </w:p>
        </w:tc>
        <w:tc>
          <w:tcPr>
            <w:tcW w:w="1452" w:type="dxa"/>
            <w:vAlign w:val="center"/>
          </w:tcPr>
          <w:p w14:paraId="43B357A5" w14:textId="77777777" w:rsidR="00024F7D" w:rsidRPr="00841F01" w:rsidRDefault="00024F7D" w:rsidP="00317D41">
            <w:pPr>
              <w:jc w:val="center"/>
              <w:rPr>
                <w:lang w:val="en-US"/>
              </w:rPr>
            </w:pPr>
            <w:r w:rsidRPr="00841F01">
              <w:rPr>
                <w:lang w:val="en-US"/>
              </w:rPr>
              <w:t>5</w:t>
            </w:r>
          </w:p>
        </w:tc>
        <w:tc>
          <w:tcPr>
            <w:tcW w:w="702" w:type="dxa"/>
            <w:vAlign w:val="center"/>
          </w:tcPr>
          <w:p w14:paraId="523635BF" w14:textId="77777777" w:rsidR="00024F7D" w:rsidRPr="00841F01" w:rsidRDefault="00024F7D" w:rsidP="00317D41">
            <w:pPr>
              <w:jc w:val="center"/>
              <w:rPr>
                <w:lang w:val="en-US"/>
              </w:rPr>
            </w:pPr>
            <w:r w:rsidRPr="00841F01">
              <w:rPr>
                <w:lang w:val="en-US"/>
              </w:rPr>
              <w:t>6</w:t>
            </w:r>
          </w:p>
        </w:tc>
        <w:tc>
          <w:tcPr>
            <w:tcW w:w="716" w:type="dxa"/>
            <w:vAlign w:val="center"/>
          </w:tcPr>
          <w:p w14:paraId="04B8D44E" w14:textId="77777777" w:rsidR="00024F7D" w:rsidRPr="00841F01" w:rsidRDefault="00024F7D" w:rsidP="00317D41">
            <w:pPr>
              <w:jc w:val="center"/>
              <w:rPr>
                <w:lang w:val="en-US"/>
              </w:rPr>
            </w:pPr>
            <w:r w:rsidRPr="00841F01">
              <w:rPr>
                <w:lang w:val="en-US"/>
              </w:rPr>
              <w:t>7</w:t>
            </w:r>
          </w:p>
        </w:tc>
      </w:tr>
      <w:tr w:rsidR="00EC0AB0" w:rsidRPr="00841F01" w14:paraId="064C8B50" w14:textId="77777777" w:rsidTr="00341FD8">
        <w:trPr>
          <w:trHeight w:val="172"/>
        </w:trPr>
        <w:tc>
          <w:tcPr>
            <w:tcW w:w="3681" w:type="dxa"/>
          </w:tcPr>
          <w:p w14:paraId="6759885D" w14:textId="77777777" w:rsidR="00EC0AB0" w:rsidRPr="00841F01" w:rsidRDefault="00EC0AB0" w:rsidP="00EC0AB0">
            <w:pPr>
              <w:jc w:val="center"/>
            </w:pPr>
            <w:r w:rsidRPr="00841F01">
              <w:t>Обработка простых деталей и изделий из древесины и древесных материалов на универсальных деревообрабатывающих станках; на специализированных и специальных деревообрабатывающих станках;</w:t>
            </w:r>
            <w:r w:rsidRPr="00841F01">
              <w:br/>
              <w:t>Облицовывание и механическая обработка заготовок и деталей из древесных материалов в производстве мебели несложной конструкции</w:t>
            </w:r>
          </w:p>
        </w:tc>
        <w:tc>
          <w:tcPr>
            <w:tcW w:w="4961" w:type="dxa"/>
          </w:tcPr>
          <w:p w14:paraId="70D1354B" w14:textId="77777777" w:rsidR="00EC0AB0" w:rsidRPr="00841F01" w:rsidRDefault="00EC0AB0" w:rsidP="00EC0AB0">
            <w:pPr>
              <w:jc w:val="center"/>
            </w:pPr>
            <w:r w:rsidRPr="00841F01">
              <w:t>Обработка, визуальный контроль и отбраковка простых деталей и изделий из древесины на универсальных деревообрабатывающих станках, на специализированных и специальных деревообрабатывающих станках.</w:t>
            </w:r>
            <w:r w:rsidRPr="00841F01">
              <w:br/>
              <w:t>Облицовывание прямолинейных брусковых деталей и кромок мебельных щитов, клееных и плоскоклееных деталей, рамочных узлов</w:t>
            </w:r>
            <w:r w:rsidRPr="00841F01">
              <w:br/>
              <w:t>Шлифование облицованных брусковых, прямолинейных деталей, узлов и деталей.</w:t>
            </w:r>
          </w:p>
        </w:tc>
        <w:tc>
          <w:tcPr>
            <w:tcW w:w="1843" w:type="dxa"/>
            <w:vAlign w:val="bottom"/>
          </w:tcPr>
          <w:p w14:paraId="24F67276" w14:textId="77777777" w:rsidR="00EC0AB0" w:rsidRPr="00841F01" w:rsidRDefault="00EC0AB0" w:rsidP="00EC0AB0">
            <w:pPr>
              <w:jc w:val="center"/>
            </w:pPr>
            <w:r w:rsidRPr="00841F01">
              <w:t>ПС 23.034 код А, ПС 23.035 код А, ПС 23.13 код А, ФГОС СПО 35.01.28, ФГОС СПО 08.01.24, ФГОС СПО 35.01.25</w:t>
            </w:r>
          </w:p>
        </w:tc>
        <w:tc>
          <w:tcPr>
            <w:tcW w:w="1666" w:type="dxa"/>
          </w:tcPr>
          <w:p w14:paraId="1D91E838" w14:textId="77777777" w:rsidR="00EC0AB0" w:rsidRPr="00841F01" w:rsidRDefault="00EC0AB0" w:rsidP="00EC0AB0">
            <w:pPr>
              <w:jc w:val="center"/>
            </w:pPr>
            <w:r w:rsidRPr="00841F01">
              <w:t>Модуль А Изготовление деталей и соединений</w:t>
            </w:r>
          </w:p>
        </w:tc>
        <w:tc>
          <w:tcPr>
            <w:tcW w:w="1452" w:type="dxa"/>
            <w:vAlign w:val="center"/>
          </w:tcPr>
          <w:p w14:paraId="01866D89" w14:textId="77777777" w:rsidR="00EC0AB0" w:rsidRPr="00841F01" w:rsidRDefault="00EC0AB0" w:rsidP="00EC0AB0">
            <w:pPr>
              <w:jc w:val="center"/>
            </w:pPr>
            <w:r w:rsidRPr="00841F01">
              <w:t>Константа</w:t>
            </w:r>
          </w:p>
        </w:tc>
        <w:tc>
          <w:tcPr>
            <w:tcW w:w="702" w:type="dxa"/>
            <w:vAlign w:val="center"/>
          </w:tcPr>
          <w:p w14:paraId="1D24D54C" w14:textId="77777777" w:rsidR="00EC0AB0" w:rsidRPr="00841F01" w:rsidRDefault="00EC0AB0" w:rsidP="00EC0AB0">
            <w:pPr>
              <w:jc w:val="center"/>
            </w:pPr>
          </w:p>
        </w:tc>
        <w:tc>
          <w:tcPr>
            <w:tcW w:w="716" w:type="dxa"/>
            <w:vAlign w:val="bottom"/>
          </w:tcPr>
          <w:p w14:paraId="291784C0" w14:textId="62FEB75F" w:rsidR="00EC0AB0" w:rsidRPr="000A5270" w:rsidRDefault="00C06BC2" w:rsidP="00EC0AB0">
            <w:pPr>
              <w:jc w:val="center"/>
              <w:rPr>
                <w:color w:val="000000" w:themeColor="text1"/>
              </w:rPr>
            </w:pPr>
            <w:r>
              <w:rPr>
                <w:color w:val="000000" w:themeColor="text1"/>
              </w:rPr>
              <w:t>35</w:t>
            </w:r>
          </w:p>
        </w:tc>
      </w:tr>
      <w:tr w:rsidR="00EC0AB0" w:rsidRPr="00841F01" w14:paraId="3953EF2F" w14:textId="77777777" w:rsidTr="00341FD8">
        <w:trPr>
          <w:trHeight w:val="172"/>
        </w:trPr>
        <w:tc>
          <w:tcPr>
            <w:tcW w:w="3681" w:type="dxa"/>
          </w:tcPr>
          <w:p w14:paraId="418937D1" w14:textId="77777777" w:rsidR="00EC0AB0" w:rsidRPr="00841F01" w:rsidRDefault="00EC0AB0" w:rsidP="00EC0AB0">
            <w:pPr>
              <w:jc w:val="center"/>
            </w:pPr>
            <w:r w:rsidRPr="00841F01">
              <w:t>Проведение подготовительных работ перед сборкой изделий мебели из древесных материалов; Сборка изделий мебели из древесных материалов</w:t>
            </w:r>
          </w:p>
        </w:tc>
        <w:tc>
          <w:tcPr>
            <w:tcW w:w="4961" w:type="dxa"/>
          </w:tcPr>
          <w:p w14:paraId="482F3484" w14:textId="77777777" w:rsidR="00EC0AB0" w:rsidRPr="00841F01" w:rsidRDefault="00EC0AB0" w:rsidP="00EC0AB0">
            <w:pPr>
              <w:jc w:val="center"/>
            </w:pPr>
            <w:r w:rsidRPr="00841F01">
              <w:t>Подготовка рабочего места, оборудования и инструментов, необходимых для сборки изделий мебели из древесных материалов</w:t>
            </w:r>
            <w:r w:rsidRPr="00841F01">
              <w:br/>
              <w:t>Приемка и визуальный контроль качества деталей из древесных материалов, сопровождение их к месту сборки</w:t>
            </w:r>
            <w:r w:rsidRPr="00841F01">
              <w:br/>
              <w:t>Сборка узлов, сборочных единиц и изделий мебели из древесных материалов</w:t>
            </w:r>
            <w:r w:rsidRPr="00841F01">
              <w:br/>
              <w:t>Проверка точности и качества сборки изделий мебели из древесных материалов.</w:t>
            </w:r>
          </w:p>
        </w:tc>
        <w:tc>
          <w:tcPr>
            <w:tcW w:w="1843" w:type="dxa"/>
            <w:vAlign w:val="bottom"/>
          </w:tcPr>
          <w:p w14:paraId="55FE772E" w14:textId="77777777" w:rsidR="00EC0AB0" w:rsidRPr="00841F01" w:rsidRDefault="00EC0AB0" w:rsidP="00EC0AB0">
            <w:pPr>
              <w:jc w:val="center"/>
            </w:pPr>
            <w:r w:rsidRPr="00841F01">
              <w:t>ПС 23.036, ФГОС СПО 35.01.28, ФГОС СПО 08.01.24</w:t>
            </w:r>
          </w:p>
        </w:tc>
        <w:tc>
          <w:tcPr>
            <w:tcW w:w="1666" w:type="dxa"/>
          </w:tcPr>
          <w:p w14:paraId="1E2F07A4" w14:textId="77777777" w:rsidR="00EC0AB0" w:rsidRPr="00841F01" w:rsidRDefault="00EC0AB0" w:rsidP="00EC0AB0">
            <w:pPr>
              <w:jc w:val="center"/>
            </w:pPr>
            <w:r w:rsidRPr="00841F01">
              <w:t>Модуль Б Сборка</w:t>
            </w:r>
          </w:p>
        </w:tc>
        <w:tc>
          <w:tcPr>
            <w:tcW w:w="1452" w:type="dxa"/>
            <w:vAlign w:val="center"/>
          </w:tcPr>
          <w:p w14:paraId="0D44CF96" w14:textId="77777777" w:rsidR="00EC0AB0" w:rsidRPr="00841F01" w:rsidRDefault="00EC0AB0" w:rsidP="00EC0AB0">
            <w:pPr>
              <w:jc w:val="center"/>
            </w:pPr>
            <w:r w:rsidRPr="00841F01">
              <w:t>Константа</w:t>
            </w:r>
          </w:p>
        </w:tc>
        <w:tc>
          <w:tcPr>
            <w:tcW w:w="702" w:type="dxa"/>
            <w:vAlign w:val="center"/>
          </w:tcPr>
          <w:p w14:paraId="23DC5907" w14:textId="77777777" w:rsidR="00EC0AB0" w:rsidRPr="00841F01" w:rsidRDefault="00EC0AB0" w:rsidP="00EC0AB0">
            <w:pPr>
              <w:jc w:val="center"/>
            </w:pPr>
          </w:p>
        </w:tc>
        <w:tc>
          <w:tcPr>
            <w:tcW w:w="716" w:type="dxa"/>
            <w:vAlign w:val="bottom"/>
          </w:tcPr>
          <w:p w14:paraId="57502979" w14:textId="2E62D039" w:rsidR="00EC0AB0" w:rsidRPr="000A5270" w:rsidRDefault="00C06BC2" w:rsidP="00EC0AB0">
            <w:pPr>
              <w:jc w:val="center"/>
              <w:rPr>
                <w:color w:val="000000" w:themeColor="text1"/>
              </w:rPr>
            </w:pPr>
            <w:r>
              <w:rPr>
                <w:color w:val="000000" w:themeColor="text1"/>
              </w:rPr>
              <w:t>30</w:t>
            </w:r>
          </w:p>
        </w:tc>
      </w:tr>
      <w:tr w:rsidR="00EC0AB0" w:rsidRPr="00841F01" w14:paraId="62127DC6" w14:textId="77777777" w:rsidTr="00341FD8">
        <w:trPr>
          <w:trHeight w:val="172"/>
        </w:trPr>
        <w:tc>
          <w:tcPr>
            <w:tcW w:w="3681" w:type="dxa"/>
          </w:tcPr>
          <w:p w14:paraId="640BAAF3" w14:textId="77777777" w:rsidR="00EC0AB0" w:rsidRPr="00841F01" w:rsidRDefault="00EC0AB0" w:rsidP="00EC0AB0">
            <w:pPr>
              <w:jc w:val="center"/>
            </w:pPr>
            <w:r w:rsidRPr="00841F01">
              <w:t>Подготовка к отделке изделий из древесных материалов; Нанесение защитно-декоративных покрытий на детали, узлы и изделия из древесины и древесных материалов простых</w:t>
            </w:r>
            <w:r w:rsidRPr="00841F01">
              <w:br/>
              <w:t>(прямолинейных и плоских) поверхностей и конструкций; Контроль качества изделий в производстве мебели на всех операциях технологического процесса.</w:t>
            </w:r>
          </w:p>
        </w:tc>
        <w:tc>
          <w:tcPr>
            <w:tcW w:w="4961" w:type="dxa"/>
          </w:tcPr>
          <w:p w14:paraId="2EAA140E" w14:textId="77777777" w:rsidR="00EC0AB0" w:rsidRPr="00841F01" w:rsidRDefault="00EC0AB0" w:rsidP="00EC0AB0">
            <w:pPr>
              <w:jc w:val="center"/>
            </w:pPr>
            <w:r w:rsidRPr="00841F01">
              <w:t>Подготовка рабочего места, приспособлений, инструментов и оборудования к отделке древесных материалов (изделий)</w:t>
            </w:r>
            <w:r w:rsidRPr="00841F01">
              <w:br/>
              <w:t>Подготовка материалов и сырья для отделки древесных материалов (изделий)</w:t>
            </w:r>
            <w:r w:rsidRPr="00841F01">
              <w:br/>
              <w:t>Подготовка поверхности деталей, узлов и изделий простых (прямолинейных и плоских) поверхностей и конструкций к нанесению защитно-декоративных покрытий в соответствии с технологическим регламентом.</w:t>
            </w:r>
            <w:r w:rsidRPr="00841F01">
              <w:br/>
              <w:t xml:space="preserve">Оценка показателей качества изделий, </w:t>
            </w:r>
            <w:r w:rsidRPr="00841F01">
              <w:lastRenderedPageBreak/>
              <w:t>полуфабрикатов, материалов на всех операциях технологического процесса производства мебели.</w:t>
            </w:r>
          </w:p>
        </w:tc>
        <w:tc>
          <w:tcPr>
            <w:tcW w:w="1843" w:type="dxa"/>
            <w:vAlign w:val="bottom"/>
          </w:tcPr>
          <w:p w14:paraId="4DD02684" w14:textId="77777777" w:rsidR="00EC0AB0" w:rsidRPr="00841F01" w:rsidRDefault="00EC0AB0" w:rsidP="00EC0AB0">
            <w:pPr>
              <w:jc w:val="center"/>
            </w:pPr>
            <w:r w:rsidRPr="00841F01">
              <w:lastRenderedPageBreak/>
              <w:t>ПС 23.042, ПС 23.037, ФГОС СПО 35.01.28</w:t>
            </w:r>
          </w:p>
        </w:tc>
        <w:tc>
          <w:tcPr>
            <w:tcW w:w="1666" w:type="dxa"/>
          </w:tcPr>
          <w:p w14:paraId="45627018" w14:textId="77777777" w:rsidR="00EC0AB0" w:rsidRPr="00841F01" w:rsidRDefault="00EC0AB0" w:rsidP="00EC0AB0">
            <w:pPr>
              <w:jc w:val="center"/>
            </w:pPr>
            <w:r w:rsidRPr="00841F01">
              <w:t>Модуль В Подготовка изделия к отделке</w:t>
            </w:r>
          </w:p>
        </w:tc>
        <w:tc>
          <w:tcPr>
            <w:tcW w:w="1452" w:type="dxa"/>
          </w:tcPr>
          <w:p w14:paraId="6C730FE6" w14:textId="77777777" w:rsidR="00EC0AB0" w:rsidRPr="00841F01" w:rsidRDefault="00EC0AB0" w:rsidP="00EC0AB0">
            <w:pPr>
              <w:jc w:val="center"/>
            </w:pPr>
            <w:r w:rsidRPr="00841F01">
              <w:t>Константа</w:t>
            </w:r>
          </w:p>
        </w:tc>
        <w:tc>
          <w:tcPr>
            <w:tcW w:w="702" w:type="dxa"/>
            <w:vAlign w:val="center"/>
          </w:tcPr>
          <w:p w14:paraId="1535D9D3" w14:textId="77777777" w:rsidR="00EC0AB0" w:rsidRPr="00841F01" w:rsidRDefault="00EC0AB0" w:rsidP="00EC0AB0">
            <w:pPr>
              <w:jc w:val="center"/>
            </w:pPr>
          </w:p>
        </w:tc>
        <w:tc>
          <w:tcPr>
            <w:tcW w:w="716" w:type="dxa"/>
            <w:vAlign w:val="bottom"/>
          </w:tcPr>
          <w:p w14:paraId="4DF24373" w14:textId="1292DDE3" w:rsidR="00EC0AB0" w:rsidRPr="000A5270" w:rsidRDefault="00C06BC2" w:rsidP="00EC0AB0">
            <w:pPr>
              <w:jc w:val="center"/>
              <w:rPr>
                <w:color w:val="000000" w:themeColor="text1"/>
              </w:rPr>
            </w:pPr>
            <w:r>
              <w:rPr>
                <w:color w:val="000000" w:themeColor="text1"/>
              </w:rPr>
              <w:t>25</w:t>
            </w:r>
          </w:p>
        </w:tc>
      </w:tr>
      <w:tr w:rsidR="00EC0AB0" w:rsidRPr="00841F01" w14:paraId="681A794E" w14:textId="77777777" w:rsidTr="00341FD8">
        <w:trPr>
          <w:trHeight w:val="172"/>
        </w:trPr>
        <w:tc>
          <w:tcPr>
            <w:tcW w:w="3681" w:type="dxa"/>
          </w:tcPr>
          <w:p w14:paraId="7A6FFD74" w14:textId="77777777" w:rsidR="00EC0AB0" w:rsidRPr="00841F01" w:rsidRDefault="00EC0AB0" w:rsidP="00EC0AB0">
            <w:pPr>
              <w:jc w:val="center"/>
            </w:pPr>
            <w:r w:rsidRPr="00841F01">
              <w:lastRenderedPageBreak/>
              <w:t>Ведение технологических процессов на деревообрабатывающих и мебельных производствах в соответствии с нормативно-техническими требованиями к выпускаемой продукции</w:t>
            </w:r>
          </w:p>
        </w:tc>
        <w:tc>
          <w:tcPr>
            <w:tcW w:w="4961" w:type="dxa"/>
          </w:tcPr>
          <w:p w14:paraId="355B33E4" w14:textId="77777777" w:rsidR="00EC0AB0" w:rsidRPr="00841F01" w:rsidRDefault="00EC0AB0" w:rsidP="00EC0AB0">
            <w:pPr>
              <w:jc w:val="center"/>
            </w:pPr>
            <w:r w:rsidRPr="00841F01">
              <w:t>Разработка технологической документации для реализации технологических процессов;</w:t>
            </w:r>
            <w:r w:rsidRPr="00841F01">
              <w:br/>
              <w:t>Контроль реализации технологических процессов.</w:t>
            </w:r>
          </w:p>
        </w:tc>
        <w:tc>
          <w:tcPr>
            <w:tcW w:w="1843" w:type="dxa"/>
          </w:tcPr>
          <w:p w14:paraId="06E28946" w14:textId="77777777" w:rsidR="00EC0AB0" w:rsidRPr="00841F01" w:rsidRDefault="00EC0AB0" w:rsidP="00EC0AB0">
            <w:pPr>
              <w:jc w:val="center"/>
              <w:rPr>
                <w:u w:val="single"/>
              </w:rPr>
            </w:pPr>
            <w:r w:rsidRPr="00841F01">
              <w:rPr>
                <w:u w:val="single"/>
              </w:rPr>
              <w:t>ПС 23.045, ФГОС СПО 35.01.28, ФГОС СПО 35.02.03</w:t>
            </w:r>
          </w:p>
        </w:tc>
        <w:tc>
          <w:tcPr>
            <w:tcW w:w="1666" w:type="dxa"/>
          </w:tcPr>
          <w:p w14:paraId="3BB8F4EF" w14:textId="77777777" w:rsidR="00EC0AB0" w:rsidRPr="00841F01" w:rsidRDefault="00EC0AB0" w:rsidP="00EC0AB0">
            <w:pPr>
              <w:jc w:val="center"/>
            </w:pPr>
            <w:r w:rsidRPr="00841F01">
              <w:t>Модуль Г Конструирование, моделирование.</w:t>
            </w:r>
          </w:p>
        </w:tc>
        <w:tc>
          <w:tcPr>
            <w:tcW w:w="1452" w:type="dxa"/>
          </w:tcPr>
          <w:p w14:paraId="419938A2" w14:textId="77777777" w:rsidR="00EC0AB0" w:rsidRPr="00841F01" w:rsidRDefault="00EC0AB0" w:rsidP="00EC0AB0">
            <w:pPr>
              <w:jc w:val="center"/>
            </w:pPr>
            <w:r w:rsidRPr="00841F01">
              <w:t>Вариатив</w:t>
            </w:r>
          </w:p>
        </w:tc>
        <w:tc>
          <w:tcPr>
            <w:tcW w:w="702" w:type="dxa"/>
            <w:vAlign w:val="center"/>
          </w:tcPr>
          <w:p w14:paraId="2E1E8774" w14:textId="77777777" w:rsidR="00EC0AB0" w:rsidRPr="00841F01" w:rsidRDefault="00EC0AB0" w:rsidP="00EC0AB0">
            <w:pPr>
              <w:jc w:val="center"/>
            </w:pPr>
          </w:p>
        </w:tc>
        <w:tc>
          <w:tcPr>
            <w:tcW w:w="716" w:type="dxa"/>
            <w:vAlign w:val="bottom"/>
          </w:tcPr>
          <w:p w14:paraId="643F367E" w14:textId="5DA42D94" w:rsidR="00EC0AB0" w:rsidRPr="00672550" w:rsidRDefault="00672550" w:rsidP="00EC0AB0">
            <w:pPr>
              <w:jc w:val="center"/>
              <w:rPr>
                <w:color w:val="000000" w:themeColor="text1"/>
              </w:rPr>
            </w:pPr>
            <w:r w:rsidRPr="00672550">
              <w:rPr>
                <w:color w:val="000000" w:themeColor="text1"/>
              </w:rPr>
              <w:t>5</w:t>
            </w:r>
          </w:p>
        </w:tc>
      </w:tr>
      <w:tr w:rsidR="00EC0AB0" w:rsidRPr="00841F01" w14:paraId="0E4E4CA6" w14:textId="77777777" w:rsidTr="00341FD8">
        <w:trPr>
          <w:trHeight w:val="172"/>
        </w:trPr>
        <w:tc>
          <w:tcPr>
            <w:tcW w:w="3681" w:type="dxa"/>
          </w:tcPr>
          <w:p w14:paraId="5AAC9700" w14:textId="77777777" w:rsidR="00EC0AB0" w:rsidRPr="00841F01" w:rsidRDefault="00EC0AB0" w:rsidP="00EC0AB0">
            <w:pPr>
              <w:jc w:val="center"/>
            </w:pPr>
            <w:r w:rsidRPr="00841F01">
              <w:t>Обработка заготовок, деталей, изделий из древесины на специализированных, специальных станках и другом специализированном деревообрабатывающем оборудовании</w:t>
            </w:r>
          </w:p>
        </w:tc>
        <w:tc>
          <w:tcPr>
            <w:tcW w:w="4961" w:type="dxa"/>
          </w:tcPr>
          <w:p w14:paraId="2A29C9E5" w14:textId="77777777" w:rsidR="00EC0AB0" w:rsidRPr="00841F01" w:rsidRDefault="00EC0AB0" w:rsidP="00EC0AB0">
            <w:pPr>
              <w:jc w:val="center"/>
            </w:pPr>
            <w:r w:rsidRPr="00841F01">
              <w:t xml:space="preserve">Подготовка рабочего места, приспособлений для операций обработки простых деталей и изделий из древесины и материалов на ее основе на специализированных и специальных деревообрабатывающих станках; </w:t>
            </w:r>
            <w:r w:rsidRPr="00841F01">
              <w:br/>
              <w:t>Обработка, визуальный контроль и отбраковка простых деталей и изделий из древесины на специализированных и специальных деревообрабатывающих станках.</w:t>
            </w:r>
          </w:p>
        </w:tc>
        <w:tc>
          <w:tcPr>
            <w:tcW w:w="1843" w:type="dxa"/>
            <w:vAlign w:val="bottom"/>
          </w:tcPr>
          <w:p w14:paraId="20332970" w14:textId="77777777" w:rsidR="00EC0AB0" w:rsidRPr="00841F01" w:rsidRDefault="00EC0AB0" w:rsidP="00EC0AB0">
            <w:pPr>
              <w:jc w:val="center"/>
            </w:pPr>
            <w:r w:rsidRPr="00841F01">
              <w:t>ПС 23.035, ФГОС СПО 35.01.25</w:t>
            </w:r>
          </w:p>
        </w:tc>
        <w:tc>
          <w:tcPr>
            <w:tcW w:w="1666" w:type="dxa"/>
          </w:tcPr>
          <w:p w14:paraId="65C97FF5" w14:textId="77777777" w:rsidR="00EC0AB0" w:rsidRPr="00841F01" w:rsidRDefault="00EC0AB0" w:rsidP="00EC0AB0">
            <w:pPr>
              <w:jc w:val="center"/>
            </w:pPr>
            <w:r w:rsidRPr="00841F01">
              <w:t>Модуль Д Программирование для станка с ЧПУ</w:t>
            </w:r>
          </w:p>
        </w:tc>
        <w:tc>
          <w:tcPr>
            <w:tcW w:w="1452" w:type="dxa"/>
          </w:tcPr>
          <w:p w14:paraId="7E3EC4C6" w14:textId="77777777" w:rsidR="00EC0AB0" w:rsidRPr="00841F01" w:rsidRDefault="00EC0AB0" w:rsidP="00EC0AB0">
            <w:pPr>
              <w:jc w:val="center"/>
            </w:pPr>
            <w:r w:rsidRPr="00841F01">
              <w:t>Вариатив</w:t>
            </w:r>
          </w:p>
        </w:tc>
        <w:tc>
          <w:tcPr>
            <w:tcW w:w="702" w:type="dxa"/>
            <w:vAlign w:val="center"/>
          </w:tcPr>
          <w:p w14:paraId="490FD9EA" w14:textId="77777777" w:rsidR="00EC0AB0" w:rsidRPr="00841F01" w:rsidRDefault="00EC0AB0" w:rsidP="00EC0AB0">
            <w:pPr>
              <w:jc w:val="center"/>
            </w:pPr>
          </w:p>
        </w:tc>
        <w:tc>
          <w:tcPr>
            <w:tcW w:w="716" w:type="dxa"/>
            <w:vAlign w:val="bottom"/>
          </w:tcPr>
          <w:p w14:paraId="0027B4C3" w14:textId="61DAD8B8" w:rsidR="00EC0AB0" w:rsidRPr="00672550" w:rsidRDefault="00672550" w:rsidP="00EC0AB0">
            <w:pPr>
              <w:jc w:val="center"/>
              <w:rPr>
                <w:color w:val="000000" w:themeColor="text1"/>
              </w:rPr>
            </w:pPr>
            <w:r w:rsidRPr="00672550">
              <w:rPr>
                <w:color w:val="000000" w:themeColor="text1"/>
              </w:rPr>
              <w:t>5</w:t>
            </w:r>
          </w:p>
        </w:tc>
      </w:tr>
    </w:tbl>
    <w:p w14:paraId="6CDF2B6F" w14:textId="77777777" w:rsidR="00024F7D" w:rsidRPr="00317D41" w:rsidRDefault="00024F7D" w:rsidP="008C41F7">
      <w:pPr>
        <w:spacing w:after="0" w:line="360" w:lineRule="auto"/>
        <w:ind w:firstLine="851"/>
        <w:jc w:val="both"/>
        <w:rPr>
          <w:rFonts w:ascii="Times New Roman" w:eastAsia="Times New Roman" w:hAnsi="Times New Roman" w:cs="Times New Roman"/>
          <w:sz w:val="28"/>
          <w:szCs w:val="28"/>
          <w:lang w:eastAsia="ru-RU"/>
        </w:rPr>
      </w:pPr>
    </w:p>
    <w:p w14:paraId="48923332" w14:textId="77777777" w:rsidR="00640E46" w:rsidRPr="00841F01" w:rsidRDefault="00640E46" w:rsidP="00786827">
      <w:pPr>
        <w:spacing w:after="0" w:line="276" w:lineRule="auto"/>
        <w:jc w:val="both"/>
        <w:rPr>
          <w:rFonts w:ascii="Times New Roman" w:eastAsia="Times New Roman" w:hAnsi="Times New Roman" w:cs="Times New Roman"/>
          <w:b/>
          <w:bCs/>
          <w:sz w:val="24"/>
          <w:szCs w:val="28"/>
          <w:lang w:eastAsia="ru-RU"/>
        </w:rPr>
      </w:pPr>
      <w:r w:rsidRPr="00841F01">
        <w:rPr>
          <w:rFonts w:ascii="Times New Roman" w:eastAsia="Times New Roman" w:hAnsi="Times New Roman" w:cs="Times New Roman"/>
          <w:sz w:val="24"/>
          <w:szCs w:val="28"/>
          <w:lang w:eastAsia="ru-RU"/>
        </w:rPr>
        <w:t xml:space="preserve">Инструкция по заполнению матрицы конкурсного задания </w:t>
      </w:r>
      <w:r w:rsidRPr="00841F01">
        <w:rPr>
          <w:rFonts w:ascii="Times New Roman" w:eastAsia="Times New Roman" w:hAnsi="Times New Roman" w:cs="Times New Roman"/>
          <w:b/>
          <w:bCs/>
          <w:sz w:val="24"/>
          <w:szCs w:val="28"/>
          <w:lang w:eastAsia="ru-RU"/>
        </w:rPr>
        <w:t>(Приложение</w:t>
      </w:r>
      <w:r w:rsidR="00945E13" w:rsidRPr="00841F01">
        <w:rPr>
          <w:rFonts w:ascii="Times New Roman" w:eastAsia="Times New Roman" w:hAnsi="Times New Roman" w:cs="Times New Roman"/>
          <w:b/>
          <w:bCs/>
          <w:sz w:val="24"/>
          <w:szCs w:val="28"/>
          <w:lang w:eastAsia="ru-RU"/>
        </w:rPr>
        <w:t xml:space="preserve"> №</w:t>
      </w:r>
      <w:r w:rsidRPr="00841F01">
        <w:rPr>
          <w:rFonts w:ascii="Times New Roman" w:eastAsia="Times New Roman" w:hAnsi="Times New Roman" w:cs="Times New Roman"/>
          <w:b/>
          <w:bCs/>
          <w:sz w:val="24"/>
          <w:szCs w:val="28"/>
          <w:lang w:eastAsia="ru-RU"/>
        </w:rPr>
        <w:t xml:space="preserve"> 1)</w:t>
      </w:r>
    </w:p>
    <w:p w14:paraId="2BC2EA8B" w14:textId="77777777" w:rsidR="008949C1" w:rsidRDefault="008949C1" w:rsidP="00786827">
      <w:pPr>
        <w:spacing w:after="0" w:line="276" w:lineRule="auto"/>
        <w:jc w:val="both"/>
        <w:rPr>
          <w:rFonts w:ascii="Times New Roman" w:eastAsia="Times New Roman" w:hAnsi="Times New Roman" w:cs="Times New Roman"/>
          <w:sz w:val="28"/>
          <w:szCs w:val="28"/>
          <w:lang w:eastAsia="ru-RU"/>
        </w:rPr>
      </w:pPr>
    </w:p>
    <w:p w14:paraId="6FACA71E" w14:textId="77777777" w:rsidR="00317D41" w:rsidRDefault="00317D41" w:rsidP="00786827">
      <w:pPr>
        <w:spacing w:after="0" w:line="276" w:lineRule="auto"/>
        <w:jc w:val="both"/>
        <w:rPr>
          <w:rFonts w:ascii="Times New Roman" w:eastAsia="Times New Roman" w:hAnsi="Times New Roman" w:cs="Times New Roman"/>
          <w:sz w:val="28"/>
          <w:szCs w:val="28"/>
          <w:lang w:eastAsia="ru-RU"/>
        </w:rPr>
        <w:sectPr w:rsidR="00317D41" w:rsidSect="00D438AF">
          <w:pgSz w:w="16838" w:h="11906" w:orient="landscape"/>
          <w:pgMar w:top="1418" w:right="1134" w:bottom="849" w:left="1134" w:header="624" w:footer="170" w:gutter="0"/>
          <w:cols w:space="708"/>
          <w:docGrid w:linePitch="360"/>
        </w:sectPr>
      </w:pPr>
    </w:p>
    <w:p w14:paraId="44EF9DEC" w14:textId="77777777" w:rsidR="00730AE0" w:rsidRPr="00841F01" w:rsidRDefault="00730AE0" w:rsidP="00786827">
      <w:pPr>
        <w:pStyle w:val="-2"/>
        <w:spacing w:before="0" w:after="0" w:line="276" w:lineRule="auto"/>
        <w:ind w:firstLine="709"/>
        <w:jc w:val="both"/>
        <w:rPr>
          <w:rFonts w:ascii="Times New Roman" w:hAnsi="Times New Roman"/>
          <w:sz w:val="24"/>
          <w:szCs w:val="28"/>
        </w:rPr>
      </w:pPr>
      <w:bookmarkStart w:id="11" w:name="_Toc126831968"/>
      <w:r w:rsidRPr="00841F01">
        <w:rPr>
          <w:rFonts w:ascii="Times New Roman" w:hAnsi="Times New Roman"/>
          <w:sz w:val="24"/>
          <w:szCs w:val="28"/>
        </w:rPr>
        <w:lastRenderedPageBreak/>
        <w:t>1.5.2. Структура модулей конкурсного задания</w:t>
      </w:r>
      <w:r w:rsidR="000B55A2" w:rsidRPr="00841F01">
        <w:rPr>
          <w:rFonts w:ascii="Times New Roman" w:hAnsi="Times New Roman"/>
          <w:sz w:val="24"/>
          <w:szCs w:val="28"/>
        </w:rPr>
        <w:t xml:space="preserve"> </w:t>
      </w:r>
      <w:r w:rsidR="000B55A2" w:rsidRPr="00841F01">
        <w:rPr>
          <w:rFonts w:ascii="Times New Roman" w:hAnsi="Times New Roman"/>
          <w:bCs/>
          <w:color w:val="000000"/>
          <w:sz w:val="24"/>
          <w:szCs w:val="28"/>
          <w:lang w:eastAsia="ru-RU"/>
        </w:rPr>
        <w:t>(инвариант/вариатив)</w:t>
      </w:r>
      <w:bookmarkEnd w:id="11"/>
    </w:p>
    <w:p w14:paraId="378A3436" w14:textId="77777777" w:rsidR="00730AE0" w:rsidRPr="00841F01" w:rsidRDefault="00730AE0" w:rsidP="00786827">
      <w:pPr>
        <w:spacing w:after="0" w:line="276" w:lineRule="auto"/>
        <w:jc w:val="both"/>
        <w:rPr>
          <w:rFonts w:ascii="Times New Roman" w:eastAsia="Calibri" w:hAnsi="Times New Roman" w:cs="Times New Roman"/>
          <w:b/>
          <w:sz w:val="24"/>
          <w:szCs w:val="28"/>
          <w:lang w:eastAsia="ru-RU"/>
        </w:rPr>
      </w:pPr>
    </w:p>
    <w:p w14:paraId="4C01CE6A" w14:textId="77777777" w:rsidR="00730AE0" w:rsidRPr="00841F01" w:rsidRDefault="00730AE0" w:rsidP="00786827">
      <w:pPr>
        <w:spacing w:after="0" w:line="276" w:lineRule="auto"/>
        <w:jc w:val="both"/>
        <w:rPr>
          <w:rFonts w:ascii="Times New Roman" w:eastAsia="Times New Roman" w:hAnsi="Times New Roman" w:cs="Times New Roman"/>
          <w:bCs/>
          <w:sz w:val="24"/>
          <w:szCs w:val="28"/>
          <w:lang w:eastAsia="ru-RU"/>
        </w:rPr>
      </w:pPr>
      <w:r w:rsidRPr="00841F01">
        <w:rPr>
          <w:rFonts w:ascii="Times New Roman" w:eastAsia="Times New Roman" w:hAnsi="Times New Roman" w:cs="Times New Roman"/>
          <w:b/>
          <w:bCs/>
          <w:sz w:val="24"/>
          <w:szCs w:val="28"/>
          <w:lang w:eastAsia="ru-RU"/>
        </w:rPr>
        <w:t xml:space="preserve">Модуль </w:t>
      </w:r>
      <w:r w:rsidR="0053727E" w:rsidRPr="00841F01">
        <w:rPr>
          <w:rFonts w:ascii="Times New Roman" w:eastAsia="Times New Roman" w:hAnsi="Times New Roman" w:cs="Times New Roman"/>
          <w:b/>
          <w:bCs/>
          <w:sz w:val="24"/>
          <w:szCs w:val="28"/>
          <w:lang w:eastAsia="ru-RU"/>
        </w:rPr>
        <w:t>А</w:t>
      </w:r>
      <w:r w:rsidRPr="00841F01">
        <w:rPr>
          <w:rFonts w:ascii="Times New Roman" w:eastAsia="Times New Roman" w:hAnsi="Times New Roman" w:cs="Times New Roman"/>
          <w:b/>
          <w:bCs/>
          <w:sz w:val="24"/>
          <w:szCs w:val="28"/>
          <w:lang w:eastAsia="ru-RU"/>
        </w:rPr>
        <w:t>.</w:t>
      </w:r>
      <w:r w:rsidRPr="00841F01">
        <w:rPr>
          <w:rFonts w:ascii="Times New Roman" w:eastAsia="Times New Roman" w:hAnsi="Times New Roman" w:cs="Times New Roman"/>
          <w:b/>
          <w:color w:val="000000"/>
          <w:sz w:val="24"/>
          <w:szCs w:val="28"/>
          <w:lang w:eastAsia="ru-RU"/>
        </w:rPr>
        <w:t xml:space="preserve"> </w:t>
      </w:r>
      <w:r w:rsidR="008C1376" w:rsidRPr="00841F01">
        <w:rPr>
          <w:rFonts w:ascii="Times New Roman" w:eastAsia="Times New Roman" w:hAnsi="Times New Roman" w:cs="Times New Roman"/>
          <w:b/>
          <w:i/>
          <w:color w:val="000000"/>
          <w:sz w:val="24"/>
          <w:szCs w:val="28"/>
          <w:lang w:eastAsia="ru-RU"/>
        </w:rPr>
        <w:t>Изготовление деталей и соединений</w:t>
      </w:r>
      <w:r w:rsidR="0053727E" w:rsidRPr="00841F01">
        <w:rPr>
          <w:rFonts w:ascii="Times New Roman" w:eastAsia="Times New Roman" w:hAnsi="Times New Roman" w:cs="Times New Roman"/>
          <w:b/>
          <w:i/>
          <w:color w:val="000000"/>
          <w:sz w:val="24"/>
          <w:szCs w:val="28"/>
          <w:lang w:eastAsia="ru-RU"/>
        </w:rPr>
        <w:t>.</w:t>
      </w:r>
      <w:r w:rsidR="008C1376" w:rsidRPr="00841F01">
        <w:rPr>
          <w:rFonts w:ascii="Times New Roman" w:eastAsia="Times New Roman" w:hAnsi="Times New Roman" w:cs="Times New Roman"/>
          <w:b/>
          <w:i/>
          <w:color w:val="000000"/>
          <w:sz w:val="24"/>
          <w:szCs w:val="28"/>
          <w:lang w:eastAsia="ru-RU"/>
        </w:rPr>
        <w:t xml:space="preserve"> </w:t>
      </w:r>
      <w:r w:rsidR="00C7069C" w:rsidRPr="00841F01">
        <w:rPr>
          <w:rFonts w:ascii="Times New Roman" w:eastAsia="Times New Roman" w:hAnsi="Times New Roman" w:cs="Times New Roman"/>
          <w:b/>
          <w:i/>
          <w:color w:val="000000"/>
          <w:sz w:val="24"/>
          <w:szCs w:val="28"/>
          <w:lang w:eastAsia="ru-RU"/>
        </w:rPr>
        <w:t xml:space="preserve"> (константа)</w:t>
      </w:r>
      <w:r w:rsidR="008C1376" w:rsidRPr="00841F01">
        <w:rPr>
          <w:rFonts w:ascii="Times New Roman" w:eastAsia="Times New Roman" w:hAnsi="Times New Roman" w:cs="Times New Roman"/>
          <w:b/>
          <w:i/>
          <w:color w:val="000000"/>
          <w:sz w:val="24"/>
          <w:szCs w:val="28"/>
          <w:lang w:eastAsia="ru-RU"/>
        </w:rPr>
        <w:t>.</w:t>
      </w:r>
    </w:p>
    <w:p w14:paraId="7C588754" w14:textId="0D022C5D" w:rsidR="00730AE0" w:rsidRPr="006E54DB" w:rsidRDefault="00730AE0" w:rsidP="00786827">
      <w:pPr>
        <w:spacing w:after="0" w:line="276" w:lineRule="auto"/>
        <w:contextualSpacing/>
        <w:jc w:val="both"/>
        <w:rPr>
          <w:rFonts w:ascii="Times New Roman" w:eastAsia="Times New Roman" w:hAnsi="Times New Roman" w:cs="Times New Roman"/>
          <w:bCs/>
          <w:color w:val="000000" w:themeColor="text1"/>
          <w:sz w:val="24"/>
          <w:szCs w:val="28"/>
        </w:rPr>
      </w:pPr>
      <w:r w:rsidRPr="006E54DB">
        <w:rPr>
          <w:rFonts w:ascii="Times New Roman" w:eastAsia="Times New Roman" w:hAnsi="Times New Roman" w:cs="Times New Roman"/>
          <w:bCs/>
          <w:i/>
          <w:color w:val="000000" w:themeColor="text1"/>
          <w:sz w:val="24"/>
          <w:szCs w:val="28"/>
        </w:rPr>
        <w:t>Время на выполнение модуля</w:t>
      </w:r>
      <w:r w:rsidR="00C7069C" w:rsidRPr="006E54DB">
        <w:rPr>
          <w:rFonts w:ascii="Times New Roman" w:eastAsia="Times New Roman" w:hAnsi="Times New Roman" w:cs="Times New Roman"/>
          <w:bCs/>
          <w:i/>
          <w:color w:val="000000" w:themeColor="text1"/>
          <w:sz w:val="24"/>
          <w:szCs w:val="28"/>
        </w:rPr>
        <w:t xml:space="preserve"> </w:t>
      </w:r>
      <w:r w:rsidR="00672550">
        <w:rPr>
          <w:rFonts w:ascii="Times New Roman" w:eastAsia="Times New Roman" w:hAnsi="Times New Roman" w:cs="Times New Roman"/>
          <w:bCs/>
          <w:color w:val="000000" w:themeColor="text1"/>
          <w:sz w:val="24"/>
          <w:szCs w:val="28"/>
        </w:rPr>
        <w:t>6</w:t>
      </w:r>
      <w:r w:rsidR="00C7069C" w:rsidRPr="006E54DB">
        <w:rPr>
          <w:rFonts w:ascii="Times New Roman" w:eastAsia="Times New Roman" w:hAnsi="Times New Roman" w:cs="Times New Roman"/>
          <w:bCs/>
          <w:color w:val="000000" w:themeColor="text1"/>
          <w:sz w:val="24"/>
          <w:szCs w:val="28"/>
        </w:rPr>
        <w:t xml:space="preserve"> часов</w:t>
      </w:r>
    </w:p>
    <w:p w14:paraId="6B4CA503" w14:textId="77777777" w:rsidR="00730AE0" w:rsidRPr="006E54DB" w:rsidRDefault="00730AE0" w:rsidP="00786827">
      <w:pPr>
        <w:spacing w:after="0" w:line="276" w:lineRule="auto"/>
        <w:contextualSpacing/>
        <w:jc w:val="both"/>
        <w:rPr>
          <w:rFonts w:ascii="Times New Roman" w:eastAsia="Times New Roman" w:hAnsi="Times New Roman" w:cs="Times New Roman"/>
          <w:bCs/>
          <w:color w:val="000000" w:themeColor="text1"/>
          <w:sz w:val="24"/>
          <w:szCs w:val="28"/>
        </w:rPr>
      </w:pPr>
      <w:r w:rsidRPr="006E54DB">
        <w:rPr>
          <w:rFonts w:ascii="Times New Roman" w:eastAsia="Times New Roman" w:hAnsi="Times New Roman" w:cs="Times New Roman"/>
          <w:b/>
          <w:bCs/>
          <w:color w:val="000000" w:themeColor="text1"/>
          <w:sz w:val="24"/>
          <w:szCs w:val="28"/>
        </w:rPr>
        <w:t>Задания:</w:t>
      </w:r>
      <w:r w:rsidRPr="006E54DB">
        <w:rPr>
          <w:rFonts w:ascii="Times New Roman" w:eastAsia="Times New Roman" w:hAnsi="Times New Roman" w:cs="Times New Roman"/>
          <w:bCs/>
          <w:color w:val="000000" w:themeColor="text1"/>
          <w:sz w:val="24"/>
          <w:szCs w:val="28"/>
        </w:rPr>
        <w:t xml:space="preserve"> </w:t>
      </w:r>
      <w:r w:rsidR="00C7069C" w:rsidRPr="006E54DB">
        <w:rPr>
          <w:rFonts w:ascii="Times New Roman" w:hAnsi="Times New Roman"/>
          <w:color w:val="000000" w:themeColor="text1"/>
          <w:sz w:val="24"/>
          <w:szCs w:val="28"/>
        </w:rPr>
        <w:t xml:space="preserve">Участнику необходимо из заготовок деталей из древесины и древесных материалов по чертежу (Приложение №7) изготовить детали, </w:t>
      </w:r>
      <w:r w:rsidR="005A0524" w:rsidRPr="006E54DB">
        <w:rPr>
          <w:rFonts w:ascii="Times New Roman" w:hAnsi="Times New Roman"/>
          <w:color w:val="000000" w:themeColor="text1"/>
          <w:sz w:val="24"/>
          <w:szCs w:val="28"/>
        </w:rPr>
        <w:t xml:space="preserve">в них </w:t>
      </w:r>
      <w:r w:rsidR="00C7069C" w:rsidRPr="006E54DB">
        <w:rPr>
          <w:rFonts w:ascii="Times New Roman" w:hAnsi="Times New Roman"/>
          <w:color w:val="000000" w:themeColor="text1"/>
          <w:sz w:val="24"/>
          <w:szCs w:val="28"/>
        </w:rPr>
        <w:t xml:space="preserve">необходимые пазы, отверстия, </w:t>
      </w:r>
      <w:r w:rsidR="005A0524" w:rsidRPr="006E54DB">
        <w:rPr>
          <w:rFonts w:ascii="Times New Roman" w:hAnsi="Times New Roman"/>
          <w:color w:val="000000" w:themeColor="text1"/>
          <w:sz w:val="24"/>
          <w:szCs w:val="28"/>
        </w:rPr>
        <w:t xml:space="preserve">сформировать </w:t>
      </w:r>
      <w:r w:rsidR="00C7069C" w:rsidRPr="006E54DB">
        <w:rPr>
          <w:rFonts w:ascii="Times New Roman" w:hAnsi="Times New Roman"/>
          <w:color w:val="000000" w:themeColor="text1"/>
          <w:sz w:val="24"/>
          <w:szCs w:val="28"/>
        </w:rPr>
        <w:t>соединения деталей,</w:t>
      </w:r>
      <w:r w:rsidR="0053727E" w:rsidRPr="006E54DB">
        <w:rPr>
          <w:rFonts w:ascii="Times New Roman" w:hAnsi="Times New Roman"/>
          <w:color w:val="000000" w:themeColor="text1"/>
          <w:sz w:val="24"/>
          <w:szCs w:val="28"/>
        </w:rPr>
        <w:t xml:space="preserve"> </w:t>
      </w:r>
      <w:r w:rsidR="00C7069C" w:rsidRPr="006E54DB">
        <w:rPr>
          <w:rFonts w:ascii="Times New Roman" w:hAnsi="Times New Roman"/>
          <w:color w:val="000000" w:themeColor="text1"/>
          <w:sz w:val="24"/>
          <w:szCs w:val="28"/>
        </w:rPr>
        <w:t>собрать детали в узлы и сборочные единицы основных конструктивных элементов</w:t>
      </w:r>
      <w:r w:rsidR="0053727E" w:rsidRPr="006E54DB">
        <w:rPr>
          <w:rFonts w:ascii="Times New Roman" w:hAnsi="Times New Roman"/>
          <w:color w:val="000000" w:themeColor="text1"/>
          <w:sz w:val="24"/>
          <w:szCs w:val="28"/>
        </w:rPr>
        <w:t>.</w:t>
      </w:r>
      <w:r w:rsidR="00C7069C" w:rsidRPr="006E54DB">
        <w:rPr>
          <w:rFonts w:ascii="Times New Roman" w:eastAsia="Times New Roman" w:hAnsi="Times New Roman" w:cs="Times New Roman"/>
          <w:bCs/>
          <w:color w:val="000000" w:themeColor="text1"/>
          <w:sz w:val="24"/>
          <w:szCs w:val="28"/>
        </w:rPr>
        <w:t xml:space="preserve"> </w:t>
      </w:r>
      <w:r w:rsidR="00956CCC" w:rsidRPr="006E54DB">
        <w:rPr>
          <w:rFonts w:ascii="Times New Roman" w:hAnsi="Times New Roman"/>
          <w:color w:val="000000" w:themeColor="text1"/>
          <w:sz w:val="24"/>
          <w:szCs w:val="28"/>
        </w:rPr>
        <w:t xml:space="preserve">Все соединения проходят оценку до склеивания. </w:t>
      </w:r>
    </w:p>
    <w:p w14:paraId="76635BE6" w14:textId="77777777" w:rsidR="00730AE0" w:rsidRPr="006E54DB" w:rsidRDefault="00730AE0" w:rsidP="00786827">
      <w:pPr>
        <w:spacing w:after="0" w:line="276" w:lineRule="auto"/>
        <w:jc w:val="both"/>
        <w:rPr>
          <w:rFonts w:ascii="Times New Roman" w:eastAsia="Times New Roman" w:hAnsi="Times New Roman" w:cs="Times New Roman"/>
          <w:color w:val="000000" w:themeColor="text1"/>
          <w:sz w:val="24"/>
          <w:szCs w:val="28"/>
          <w:lang w:eastAsia="ru-RU"/>
        </w:rPr>
      </w:pPr>
    </w:p>
    <w:p w14:paraId="5CC9717A" w14:textId="77777777" w:rsidR="0053727E" w:rsidRPr="006E54DB" w:rsidRDefault="0053727E" w:rsidP="0053727E">
      <w:pPr>
        <w:spacing w:after="0" w:line="276" w:lineRule="auto"/>
        <w:jc w:val="both"/>
        <w:rPr>
          <w:rFonts w:ascii="Times New Roman" w:eastAsia="Times New Roman" w:hAnsi="Times New Roman" w:cs="Times New Roman"/>
          <w:bCs/>
          <w:color w:val="000000" w:themeColor="text1"/>
          <w:sz w:val="24"/>
          <w:szCs w:val="28"/>
          <w:lang w:eastAsia="ru-RU"/>
        </w:rPr>
      </w:pPr>
      <w:r w:rsidRPr="006E54DB">
        <w:rPr>
          <w:rFonts w:ascii="Times New Roman" w:eastAsia="Times New Roman" w:hAnsi="Times New Roman" w:cs="Times New Roman"/>
          <w:b/>
          <w:bCs/>
          <w:color w:val="000000" w:themeColor="text1"/>
          <w:sz w:val="24"/>
          <w:szCs w:val="28"/>
          <w:lang w:eastAsia="ru-RU"/>
        </w:rPr>
        <w:t>Модуль Б.</w:t>
      </w:r>
      <w:r w:rsidRPr="006E54DB">
        <w:rPr>
          <w:rFonts w:ascii="Times New Roman" w:eastAsia="Times New Roman" w:hAnsi="Times New Roman" w:cs="Times New Roman"/>
          <w:b/>
          <w:color w:val="000000" w:themeColor="text1"/>
          <w:sz w:val="24"/>
          <w:szCs w:val="28"/>
          <w:lang w:eastAsia="ru-RU"/>
        </w:rPr>
        <w:t xml:space="preserve"> </w:t>
      </w:r>
      <w:r w:rsidRPr="006E54DB">
        <w:rPr>
          <w:rFonts w:ascii="Times New Roman" w:eastAsia="Times New Roman" w:hAnsi="Times New Roman" w:cs="Times New Roman"/>
          <w:b/>
          <w:i/>
          <w:color w:val="000000" w:themeColor="text1"/>
          <w:sz w:val="24"/>
          <w:szCs w:val="28"/>
          <w:lang w:eastAsia="ru-RU"/>
        </w:rPr>
        <w:t>Сборка</w:t>
      </w:r>
    </w:p>
    <w:p w14:paraId="371336F4" w14:textId="77777777" w:rsidR="0053727E" w:rsidRPr="006E54DB" w:rsidRDefault="0053727E" w:rsidP="0053727E">
      <w:pPr>
        <w:spacing w:after="0" w:line="276" w:lineRule="auto"/>
        <w:contextualSpacing/>
        <w:jc w:val="both"/>
        <w:rPr>
          <w:rFonts w:ascii="Times New Roman" w:eastAsia="Times New Roman" w:hAnsi="Times New Roman" w:cs="Times New Roman"/>
          <w:bCs/>
          <w:color w:val="000000" w:themeColor="text1"/>
          <w:sz w:val="24"/>
          <w:szCs w:val="28"/>
        </w:rPr>
      </w:pPr>
      <w:r w:rsidRPr="006E54DB">
        <w:rPr>
          <w:rFonts w:ascii="Times New Roman" w:eastAsia="Times New Roman" w:hAnsi="Times New Roman" w:cs="Times New Roman"/>
          <w:bCs/>
          <w:i/>
          <w:color w:val="000000" w:themeColor="text1"/>
          <w:sz w:val="24"/>
          <w:szCs w:val="28"/>
        </w:rPr>
        <w:t>Время на выполнение модуля</w:t>
      </w:r>
      <w:r w:rsidRPr="006E54DB">
        <w:rPr>
          <w:rFonts w:ascii="Times New Roman" w:eastAsia="Times New Roman" w:hAnsi="Times New Roman" w:cs="Times New Roman"/>
          <w:bCs/>
          <w:color w:val="000000" w:themeColor="text1"/>
          <w:sz w:val="24"/>
          <w:szCs w:val="28"/>
        </w:rPr>
        <w:t xml:space="preserve"> </w:t>
      </w:r>
      <w:r w:rsidR="00F30BC0" w:rsidRPr="006E54DB">
        <w:rPr>
          <w:rFonts w:ascii="Times New Roman" w:eastAsia="Times New Roman" w:hAnsi="Times New Roman" w:cs="Times New Roman"/>
          <w:bCs/>
          <w:i/>
          <w:color w:val="000000" w:themeColor="text1"/>
          <w:sz w:val="24"/>
          <w:szCs w:val="28"/>
        </w:rPr>
        <w:t>2</w:t>
      </w:r>
      <w:r w:rsidRPr="006E54DB">
        <w:rPr>
          <w:rFonts w:ascii="Times New Roman" w:eastAsia="Times New Roman" w:hAnsi="Times New Roman" w:cs="Times New Roman"/>
          <w:bCs/>
          <w:i/>
          <w:color w:val="000000" w:themeColor="text1"/>
          <w:sz w:val="24"/>
          <w:szCs w:val="28"/>
        </w:rPr>
        <w:t xml:space="preserve"> часа</w:t>
      </w:r>
      <w:r w:rsidRPr="006E54DB">
        <w:rPr>
          <w:rFonts w:ascii="Times New Roman" w:eastAsia="Times New Roman" w:hAnsi="Times New Roman" w:cs="Times New Roman"/>
          <w:bCs/>
          <w:color w:val="000000" w:themeColor="text1"/>
          <w:sz w:val="24"/>
          <w:szCs w:val="28"/>
        </w:rPr>
        <w:t>.</w:t>
      </w:r>
    </w:p>
    <w:p w14:paraId="772FFC1D" w14:textId="77777777" w:rsidR="0053727E" w:rsidRPr="006E54DB" w:rsidRDefault="0053727E" w:rsidP="0053727E">
      <w:pPr>
        <w:spacing w:after="0" w:line="276" w:lineRule="auto"/>
        <w:contextualSpacing/>
        <w:jc w:val="both"/>
        <w:rPr>
          <w:rFonts w:ascii="Times New Roman" w:eastAsia="Times New Roman" w:hAnsi="Times New Roman" w:cs="Times New Roman"/>
          <w:bCs/>
          <w:color w:val="000000" w:themeColor="text1"/>
          <w:sz w:val="24"/>
          <w:szCs w:val="28"/>
        </w:rPr>
      </w:pPr>
      <w:r w:rsidRPr="006E54DB">
        <w:rPr>
          <w:rFonts w:ascii="Times New Roman" w:eastAsia="Times New Roman" w:hAnsi="Times New Roman" w:cs="Times New Roman"/>
          <w:b/>
          <w:bCs/>
          <w:color w:val="000000" w:themeColor="text1"/>
          <w:sz w:val="24"/>
          <w:szCs w:val="28"/>
        </w:rPr>
        <w:t>Задания:</w:t>
      </w:r>
      <w:r w:rsidRPr="006E54DB">
        <w:rPr>
          <w:rFonts w:ascii="Times New Roman" w:eastAsia="Times New Roman" w:hAnsi="Times New Roman" w:cs="Times New Roman"/>
          <w:bCs/>
          <w:color w:val="000000" w:themeColor="text1"/>
          <w:sz w:val="24"/>
          <w:szCs w:val="28"/>
        </w:rPr>
        <w:t xml:space="preserve"> </w:t>
      </w:r>
      <w:r w:rsidRPr="006E54DB">
        <w:rPr>
          <w:rFonts w:ascii="Times New Roman" w:hAnsi="Times New Roman"/>
          <w:color w:val="000000" w:themeColor="text1"/>
          <w:sz w:val="24"/>
          <w:szCs w:val="28"/>
        </w:rPr>
        <w:t>Участнику необходимо из ранее изготовленных деталей, узлов и сброчных единиц полностью собрать изделие согласно чертежу с разрешенными допусками и заданным качеством соединений не ниже индустриального стандарта, соблюдая необходимые технологические шаги и процессы. Установить фурнитуру, метизы, установить подвижные элементы, отрегулировать их до потребительского уровня.</w:t>
      </w:r>
    </w:p>
    <w:p w14:paraId="06E7DDB3" w14:textId="77777777" w:rsidR="0053727E" w:rsidRPr="006E54DB" w:rsidRDefault="0053727E" w:rsidP="00786827">
      <w:pPr>
        <w:spacing w:after="0" w:line="276" w:lineRule="auto"/>
        <w:jc w:val="both"/>
        <w:rPr>
          <w:rFonts w:ascii="Times New Roman" w:eastAsia="Times New Roman" w:hAnsi="Times New Roman" w:cs="Times New Roman"/>
          <w:color w:val="000000" w:themeColor="text1"/>
          <w:sz w:val="24"/>
          <w:szCs w:val="28"/>
          <w:lang w:eastAsia="ru-RU"/>
        </w:rPr>
      </w:pPr>
    </w:p>
    <w:p w14:paraId="0830C491" w14:textId="77777777" w:rsidR="0053727E" w:rsidRPr="006E54DB" w:rsidRDefault="0053727E" w:rsidP="0053727E">
      <w:pPr>
        <w:spacing w:after="0" w:line="276" w:lineRule="auto"/>
        <w:jc w:val="both"/>
        <w:rPr>
          <w:rFonts w:ascii="Times New Roman" w:eastAsia="Times New Roman" w:hAnsi="Times New Roman" w:cs="Times New Roman"/>
          <w:bCs/>
          <w:color w:val="000000" w:themeColor="text1"/>
          <w:sz w:val="24"/>
          <w:szCs w:val="28"/>
          <w:lang w:eastAsia="ru-RU"/>
        </w:rPr>
      </w:pPr>
      <w:r w:rsidRPr="006E54DB">
        <w:rPr>
          <w:rFonts w:ascii="Times New Roman" w:eastAsia="Times New Roman" w:hAnsi="Times New Roman" w:cs="Times New Roman"/>
          <w:b/>
          <w:bCs/>
          <w:color w:val="000000" w:themeColor="text1"/>
          <w:sz w:val="24"/>
          <w:szCs w:val="28"/>
          <w:lang w:eastAsia="ru-RU"/>
        </w:rPr>
        <w:t>Модуль В.</w:t>
      </w:r>
      <w:r w:rsidRPr="006E54DB">
        <w:rPr>
          <w:rFonts w:ascii="Times New Roman" w:eastAsia="Times New Roman" w:hAnsi="Times New Roman" w:cs="Times New Roman"/>
          <w:b/>
          <w:color w:val="000000" w:themeColor="text1"/>
          <w:sz w:val="24"/>
          <w:szCs w:val="28"/>
          <w:lang w:eastAsia="ru-RU"/>
        </w:rPr>
        <w:t xml:space="preserve">  </w:t>
      </w:r>
      <w:r w:rsidRPr="006E54DB">
        <w:rPr>
          <w:rFonts w:ascii="Times New Roman" w:eastAsia="Times New Roman" w:hAnsi="Times New Roman" w:cs="Times New Roman"/>
          <w:b/>
          <w:i/>
          <w:color w:val="000000" w:themeColor="text1"/>
          <w:sz w:val="24"/>
          <w:szCs w:val="28"/>
          <w:lang w:eastAsia="ru-RU"/>
        </w:rPr>
        <w:t>Подготовка изделия к отделке и обработка поверхностей</w:t>
      </w:r>
    </w:p>
    <w:p w14:paraId="51F1AC6A" w14:textId="2AAED430" w:rsidR="0053727E" w:rsidRPr="006E54DB" w:rsidRDefault="0053727E" w:rsidP="0053727E">
      <w:pPr>
        <w:spacing w:after="0" w:line="276" w:lineRule="auto"/>
        <w:contextualSpacing/>
        <w:jc w:val="both"/>
        <w:rPr>
          <w:rFonts w:ascii="Times New Roman" w:eastAsia="Times New Roman" w:hAnsi="Times New Roman" w:cs="Times New Roman"/>
          <w:bCs/>
          <w:color w:val="000000" w:themeColor="text1"/>
          <w:sz w:val="24"/>
          <w:szCs w:val="28"/>
        </w:rPr>
      </w:pPr>
      <w:r w:rsidRPr="006E54DB">
        <w:rPr>
          <w:rFonts w:ascii="Times New Roman" w:eastAsia="Times New Roman" w:hAnsi="Times New Roman" w:cs="Times New Roman"/>
          <w:bCs/>
          <w:i/>
          <w:color w:val="000000" w:themeColor="text1"/>
          <w:sz w:val="24"/>
          <w:szCs w:val="28"/>
        </w:rPr>
        <w:t xml:space="preserve">Время на выполнение модуля </w:t>
      </w:r>
      <w:r w:rsidR="00672550">
        <w:rPr>
          <w:rFonts w:ascii="Times New Roman" w:eastAsia="Times New Roman" w:hAnsi="Times New Roman" w:cs="Times New Roman"/>
          <w:bCs/>
          <w:i/>
          <w:color w:val="000000" w:themeColor="text1"/>
          <w:sz w:val="24"/>
          <w:szCs w:val="28"/>
        </w:rPr>
        <w:t>1 час</w:t>
      </w:r>
      <w:r w:rsidRPr="006E54DB">
        <w:rPr>
          <w:rFonts w:ascii="Times New Roman" w:eastAsia="Times New Roman" w:hAnsi="Times New Roman" w:cs="Times New Roman"/>
          <w:bCs/>
          <w:color w:val="000000" w:themeColor="text1"/>
          <w:sz w:val="24"/>
          <w:szCs w:val="28"/>
        </w:rPr>
        <w:t>.</w:t>
      </w:r>
    </w:p>
    <w:p w14:paraId="3F70521F" w14:textId="77777777" w:rsidR="0053727E" w:rsidRPr="006E54DB" w:rsidRDefault="0053727E" w:rsidP="0053727E">
      <w:pPr>
        <w:spacing w:after="0" w:line="276" w:lineRule="auto"/>
        <w:contextualSpacing/>
        <w:jc w:val="both"/>
        <w:rPr>
          <w:rFonts w:ascii="Times New Roman" w:eastAsia="Times New Roman" w:hAnsi="Times New Roman" w:cs="Times New Roman"/>
          <w:bCs/>
          <w:color w:val="000000" w:themeColor="text1"/>
          <w:sz w:val="24"/>
          <w:szCs w:val="28"/>
        </w:rPr>
      </w:pPr>
      <w:r w:rsidRPr="006E54DB">
        <w:rPr>
          <w:rFonts w:ascii="Times New Roman" w:eastAsia="Times New Roman" w:hAnsi="Times New Roman" w:cs="Times New Roman"/>
          <w:b/>
          <w:bCs/>
          <w:color w:val="000000" w:themeColor="text1"/>
          <w:sz w:val="24"/>
          <w:szCs w:val="28"/>
        </w:rPr>
        <w:t>Задания:</w:t>
      </w:r>
      <w:r w:rsidRPr="006E54DB">
        <w:rPr>
          <w:rFonts w:ascii="Times New Roman" w:eastAsia="Times New Roman" w:hAnsi="Times New Roman" w:cs="Times New Roman"/>
          <w:bCs/>
          <w:color w:val="000000" w:themeColor="text1"/>
          <w:sz w:val="24"/>
          <w:szCs w:val="28"/>
        </w:rPr>
        <w:t xml:space="preserve"> </w:t>
      </w:r>
      <w:r w:rsidRPr="006E54DB">
        <w:rPr>
          <w:rFonts w:ascii="Times New Roman" w:hAnsi="Times New Roman"/>
          <w:color w:val="000000" w:themeColor="text1"/>
          <w:sz w:val="24"/>
          <w:szCs w:val="28"/>
        </w:rPr>
        <w:t>Для всех конструктивных элементов, узлов и сборочных единиц, изделия в целом провести подготовку к финишной отделке путем шлифования всех пластей, кромок, торцов и ребер</w:t>
      </w:r>
      <w:r w:rsidRPr="006E54DB">
        <w:rPr>
          <w:rFonts w:ascii="Times New Roman" w:eastAsia="Times New Roman" w:hAnsi="Times New Roman" w:cs="Times New Roman"/>
          <w:bCs/>
          <w:color w:val="000000" w:themeColor="text1"/>
          <w:sz w:val="24"/>
          <w:szCs w:val="28"/>
        </w:rPr>
        <w:t>. Выбор способа и материла шлифования остается за участником в рамках ИЛ и личного инструмента.</w:t>
      </w:r>
    </w:p>
    <w:p w14:paraId="530B5384" w14:textId="77777777" w:rsidR="0053727E" w:rsidRPr="00D55A9E" w:rsidRDefault="0053727E" w:rsidP="00786827">
      <w:pPr>
        <w:spacing w:after="0" w:line="276" w:lineRule="auto"/>
        <w:jc w:val="both"/>
        <w:rPr>
          <w:rFonts w:ascii="Times New Roman" w:eastAsia="Times New Roman" w:hAnsi="Times New Roman" w:cs="Times New Roman"/>
          <w:color w:val="FF0000"/>
          <w:sz w:val="24"/>
          <w:szCs w:val="28"/>
          <w:lang w:eastAsia="ru-RU"/>
        </w:rPr>
      </w:pPr>
    </w:p>
    <w:p w14:paraId="646F8C8F" w14:textId="77777777" w:rsidR="00672550" w:rsidRPr="00C97E44" w:rsidRDefault="00672550" w:rsidP="00672550">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Г</w:t>
      </w:r>
      <w:r w:rsidRPr="00C97E44">
        <w:rPr>
          <w:rFonts w:ascii="Times New Roman" w:eastAsia="Times New Roman" w:hAnsi="Times New Roman" w:cs="Times New Roman"/>
          <w:b/>
          <w:bCs/>
          <w:sz w:val="28"/>
          <w:szCs w:val="28"/>
          <w:lang w:eastAsia="ru-RU"/>
        </w:rPr>
        <w:t>.</w:t>
      </w:r>
      <w:r w:rsidRPr="00C97E44">
        <w:rPr>
          <w:rFonts w:ascii="Times New Roman" w:eastAsia="Times New Roman" w:hAnsi="Times New Roman" w:cs="Times New Roman"/>
          <w:b/>
          <w:color w:val="000000"/>
          <w:sz w:val="28"/>
          <w:szCs w:val="28"/>
          <w:lang w:eastAsia="ru-RU"/>
        </w:rPr>
        <w:t xml:space="preserve"> </w:t>
      </w:r>
      <w:r w:rsidRPr="00507D8A">
        <w:rPr>
          <w:rFonts w:ascii="Times New Roman" w:eastAsia="Times New Roman" w:hAnsi="Times New Roman" w:cs="Times New Roman"/>
          <w:b/>
          <w:i/>
          <w:color w:val="000000"/>
          <w:sz w:val="28"/>
          <w:szCs w:val="28"/>
          <w:lang w:eastAsia="ru-RU"/>
        </w:rPr>
        <w:t>Конструирование</w:t>
      </w:r>
      <w:r>
        <w:rPr>
          <w:rFonts w:ascii="Times New Roman" w:eastAsia="Times New Roman" w:hAnsi="Times New Roman" w:cs="Times New Roman"/>
          <w:b/>
          <w:i/>
          <w:color w:val="000000"/>
          <w:sz w:val="28"/>
          <w:szCs w:val="28"/>
          <w:lang w:eastAsia="ru-RU"/>
        </w:rPr>
        <w:t xml:space="preserve"> и</w:t>
      </w:r>
      <w:r w:rsidRPr="00507D8A">
        <w:rPr>
          <w:rFonts w:ascii="Times New Roman" w:eastAsia="Times New Roman" w:hAnsi="Times New Roman" w:cs="Times New Roman"/>
          <w:b/>
          <w:i/>
          <w:color w:val="000000"/>
          <w:sz w:val="28"/>
          <w:szCs w:val="28"/>
          <w:lang w:eastAsia="ru-RU"/>
        </w:rPr>
        <w:t xml:space="preserve"> моделирование</w:t>
      </w:r>
      <w:r>
        <w:rPr>
          <w:rFonts w:ascii="Times New Roman" w:eastAsia="Times New Roman" w:hAnsi="Times New Roman" w:cs="Times New Roman"/>
          <w:b/>
          <w:i/>
          <w:color w:val="000000"/>
          <w:sz w:val="28"/>
          <w:szCs w:val="28"/>
          <w:lang w:eastAsia="ru-RU"/>
        </w:rPr>
        <w:t>.</w:t>
      </w:r>
    </w:p>
    <w:p w14:paraId="267048F4" w14:textId="77777777" w:rsidR="00672550" w:rsidRPr="00C97E44" w:rsidRDefault="00672550" w:rsidP="00672550">
      <w:pPr>
        <w:spacing w:after="0" w:line="276" w:lineRule="auto"/>
        <w:contextualSpacing/>
        <w:jc w:val="both"/>
        <w:rPr>
          <w:rFonts w:ascii="Times New Roman" w:eastAsia="Times New Roman" w:hAnsi="Times New Roman" w:cs="Times New Roman"/>
          <w:bCs/>
          <w:sz w:val="28"/>
          <w:szCs w:val="28"/>
        </w:rPr>
      </w:pPr>
      <w:r w:rsidRPr="00E15F2A">
        <w:rPr>
          <w:rFonts w:ascii="Times New Roman" w:eastAsia="Times New Roman" w:hAnsi="Times New Roman" w:cs="Times New Roman"/>
          <w:bCs/>
          <w:i/>
          <w:sz w:val="28"/>
          <w:szCs w:val="28"/>
        </w:rPr>
        <w:t>Время на выполнение модуля</w:t>
      </w:r>
      <w:r>
        <w:rPr>
          <w:rFonts w:ascii="Times New Roman" w:eastAsia="Times New Roman" w:hAnsi="Times New Roman" w:cs="Times New Roman"/>
          <w:bCs/>
          <w:sz w:val="28"/>
          <w:szCs w:val="28"/>
        </w:rPr>
        <w:t xml:space="preserve"> 2 час.</w:t>
      </w:r>
    </w:p>
    <w:p w14:paraId="3CAB8DE9" w14:textId="77777777" w:rsidR="00672550" w:rsidRDefault="00672550" w:rsidP="00672550">
      <w:pPr>
        <w:spacing w:after="0" w:line="276" w:lineRule="auto"/>
        <w:contextualSpacing/>
        <w:jc w:val="both"/>
        <w:rPr>
          <w:rFonts w:ascii="Times New Roman" w:hAnsi="Times New Roman"/>
          <w:sz w:val="28"/>
          <w:szCs w:val="28"/>
        </w:rPr>
      </w:pPr>
      <w:r w:rsidRPr="00507D8A">
        <w:rPr>
          <w:rFonts w:ascii="Times New Roman" w:eastAsia="Times New Roman" w:hAnsi="Times New Roman" w:cs="Times New Roman"/>
          <w:b/>
          <w:bCs/>
          <w:sz w:val="28"/>
          <w:szCs w:val="28"/>
        </w:rPr>
        <w:t>Задания:</w:t>
      </w:r>
      <w:r w:rsidRPr="00507D8A">
        <w:rPr>
          <w:rFonts w:ascii="Times New Roman" w:eastAsia="Times New Roman" w:hAnsi="Times New Roman" w:cs="Times New Roman"/>
          <w:bCs/>
          <w:sz w:val="28"/>
          <w:szCs w:val="28"/>
        </w:rPr>
        <w:t xml:space="preserve"> </w:t>
      </w:r>
      <w:r w:rsidRPr="00507D8A">
        <w:rPr>
          <w:rFonts w:ascii="Times New Roman" w:hAnsi="Times New Roman"/>
          <w:sz w:val="28"/>
          <w:szCs w:val="28"/>
        </w:rPr>
        <w:t>Участнику необходимо для выполнения данного модуля</w:t>
      </w:r>
      <w:r>
        <w:rPr>
          <w:rFonts w:ascii="Times New Roman" w:hAnsi="Times New Roman"/>
          <w:sz w:val="28"/>
          <w:szCs w:val="28"/>
        </w:rPr>
        <w:t xml:space="preserve"> в программе «Базис мебельщик» создать модель изделия, выбрав в базе соответствующие заданию материалы, фурнитуру, метизы. Создать схемы расположения необходимых отверстий, пазов, сформировать. Сформировать чертежи и спецификации. </w:t>
      </w:r>
    </w:p>
    <w:p w14:paraId="1C6FF23F" w14:textId="77777777" w:rsidR="00672550" w:rsidRDefault="00672550" w:rsidP="00672550">
      <w:pPr>
        <w:spacing w:after="0" w:line="276" w:lineRule="auto"/>
        <w:contextualSpacing/>
        <w:jc w:val="both"/>
        <w:rPr>
          <w:rFonts w:ascii="Times New Roman" w:hAnsi="Times New Roman"/>
          <w:sz w:val="28"/>
          <w:szCs w:val="28"/>
        </w:rPr>
      </w:pPr>
    </w:p>
    <w:p w14:paraId="0DAD231F" w14:textId="77777777" w:rsidR="00672550" w:rsidRPr="00C97E44" w:rsidRDefault="00672550" w:rsidP="00672550">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Д</w:t>
      </w:r>
      <w:r w:rsidRPr="00C97E44">
        <w:rPr>
          <w:rFonts w:ascii="Times New Roman" w:eastAsia="Times New Roman" w:hAnsi="Times New Roman" w:cs="Times New Roman"/>
          <w:b/>
          <w:bCs/>
          <w:sz w:val="28"/>
          <w:szCs w:val="28"/>
          <w:lang w:eastAsia="ru-RU"/>
        </w:rPr>
        <w:t>.</w:t>
      </w:r>
      <w:r w:rsidRPr="00C97E44">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i/>
          <w:iCs/>
          <w:color w:val="000000"/>
          <w:sz w:val="28"/>
          <w:szCs w:val="28"/>
          <w:lang w:eastAsia="ru-RU"/>
        </w:rPr>
        <w:t>П</w:t>
      </w:r>
      <w:r w:rsidRPr="00507D8A">
        <w:rPr>
          <w:rFonts w:ascii="Times New Roman" w:eastAsia="Times New Roman" w:hAnsi="Times New Roman" w:cs="Times New Roman"/>
          <w:b/>
          <w:i/>
          <w:color w:val="000000"/>
          <w:sz w:val="28"/>
          <w:szCs w:val="28"/>
          <w:lang w:eastAsia="ru-RU"/>
        </w:rPr>
        <w:t>рограммирование для станка с ЧПУ</w:t>
      </w:r>
      <w:r>
        <w:rPr>
          <w:rFonts w:ascii="Times New Roman" w:eastAsia="Times New Roman" w:hAnsi="Times New Roman" w:cs="Times New Roman"/>
          <w:b/>
          <w:i/>
          <w:color w:val="000000"/>
          <w:sz w:val="28"/>
          <w:szCs w:val="28"/>
          <w:lang w:eastAsia="ru-RU"/>
        </w:rPr>
        <w:t xml:space="preserve"> (вариатив)</w:t>
      </w:r>
    </w:p>
    <w:p w14:paraId="462913A2" w14:textId="77777777" w:rsidR="00672550" w:rsidRPr="00C97E44" w:rsidRDefault="00672550" w:rsidP="00672550">
      <w:pPr>
        <w:spacing w:after="0" w:line="276" w:lineRule="auto"/>
        <w:contextualSpacing/>
        <w:jc w:val="both"/>
        <w:rPr>
          <w:rFonts w:ascii="Times New Roman" w:eastAsia="Times New Roman" w:hAnsi="Times New Roman" w:cs="Times New Roman"/>
          <w:bCs/>
          <w:sz w:val="28"/>
          <w:szCs w:val="28"/>
        </w:rPr>
      </w:pPr>
      <w:r w:rsidRPr="00E15F2A">
        <w:rPr>
          <w:rFonts w:ascii="Times New Roman" w:eastAsia="Times New Roman" w:hAnsi="Times New Roman" w:cs="Times New Roman"/>
          <w:bCs/>
          <w:i/>
          <w:sz w:val="28"/>
          <w:szCs w:val="28"/>
        </w:rPr>
        <w:t>Время на выполнение модуля</w:t>
      </w:r>
      <w:r>
        <w:rPr>
          <w:rFonts w:ascii="Times New Roman" w:eastAsia="Times New Roman" w:hAnsi="Times New Roman" w:cs="Times New Roman"/>
          <w:bCs/>
          <w:sz w:val="28"/>
          <w:szCs w:val="28"/>
        </w:rPr>
        <w:t xml:space="preserve"> 1 час.</w:t>
      </w:r>
    </w:p>
    <w:p w14:paraId="748FCA23" w14:textId="77777777" w:rsidR="008C1376" w:rsidRPr="00D55A9E" w:rsidRDefault="008C1376" w:rsidP="00786827">
      <w:pPr>
        <w:spacing w:after="0" w:line="276" w:lineRule="auto"/>
        <w:ind w:firstLine="851"/>
        <w:jc w:val="both"/>
        <w:rPr>
          <w:rFonts w:ascii="Times New Roman" w:eastAsia="Times New Roman" w:hAnsi="Times New Roman" w:cs="Times New Roman"/>
          <w:color w:val="FF0000"/>
          <w:sz w:val="24"/>
          <w:szCs w:val="28"/>
          <w:lang w:eastAsia="ru-RU"/>
        </w:rPr>
      </w:pPr>
    </w:p>
    <w:p w14:paraId="21B00E13" w14:textId="77777777" w:rsidR="0053727E" w:rsidRPr="00D55A9E" w:rsidRDefault="0053727E" w:rsidP="008C1376">
      <w:pPr>
        <w:spacing w:after="0" w:line="276" w:lineRule="auto"/>
        <w:contextualSpacing/>
        <w:jc w:val="both"/>
        <w:rPr>
          <w:rFonts w:ascii="Times New Roman" w:hAnsi="Times New Roman"/>
          <w:color w:val="FF0000"/>
          <w:sz w:val="28"/>
          <w:szCs w:val="28"/>
        </w:rPr>
      </w:pPr>
    </w:p>
    <w:p w14:paraId="28015C53" w14:textId="77777777" w:rsidR="008C1376" w:rsidRDefault="008C1376" w:rsidP="00786827">
      <w:pPr>
        <w:spacing w:after="0" w:line="276" w:lineRule="auto"/>
        <w:ind w:firstLine="851"/>
        <w:jc w:val="both"/>
        <w:rPr>
          <w:rFonts w:ascii="Times New Roman" w:eastAsia="Times New Roman" w:hAnsi="Times New Roman" w:cs="Times New Roman"/>
          <w:sz w:val="28"/>
          <w:szCs w:val="28"/>
          <w:lang w:eastAsia="ru-RU"/>
        </w:rPr>
      </w:pPr>
    </w:p>
    <w:p w14:paraId="11B131AD" w14:textId="77777777" w:rsidR="00614814" w:rsidRDefault="00614814" w:rsidP="00D438AF">
      <w:pPr>
        <w:pStyle w:val="2"/>
        <w:spacing w:after="0" w:line="276" w:lineRule="auto"/>
        <w:ind w:firstLine="284"/>
        <w:jc w:val="center"/>
        <w:rPr>
          <w:rFonts w:ascii="Times New Roman" w:hAnsi="Times New Roman"/>
          <w:iCs/>
          <w:sz w:val="24"/>
          <w:lang w:val="ru-RU"/>
        </w:rPr>
      </w:pPr>
      <w:bookmarkStart w:id="12" w:name="_Toc78885643"/>
      <w:bookmarkStart w:id="13" w:name="_Toc126831969"/>
      <w:r>
        <w:rPr>
          <w:rFonts w:ascii="Times New Roman" w:hAnsi="Times New Roman"/>
          <w:iCs/>
          <w:sz w:val="24"/>
          <w:lang w:val="ru-RU"/>
        </w:rPr>
        <w:br w:type="page"/>
      </w:r>
    </w:p>
    <w:p w14:paraId="573FB265" w14:textId="35CCED1D" w:rsidR="00D17132" w:rsidRPr="00841F01" w:rsidRDefault="0060658F" w:rsidP="00D438AF">
      <w:pPr>
        <w:pStyle w:val="2"/>
        <w:spacing w:after="0" w:line="276" w:lineRule="auto"/>
        <w:ind w:firstLine="284"/>
        <w:jc w:val="center"/>
        <w:rPr>
          <w:rFonts w:ascii="Times New Roman" w:hAnsi="Times New Roman"/>
          <w:sz w:val="24"/>
          <w:lang w:val="ru-RU"/>
        </w:rPr>
      </w:pPr>
      <w:r w:rsidRPr="00841F01">
        <w:rPr>
          <w:rFonts w:ascii="Times New Roman" w:hAnsi="Times New Roman"/>
          <w:iCs/>
          <w:sz w:val="22"/>
          <w:lang w:val="ru-RU"/>
        </w:rPr>
        <w:lastRenderedPageBreak/>
        <w:t xml:space="preserve">2. </w:t>
      </w:r>
      <w:r w:rsidR="00D17132" w:rsidRPr="00841F01">
        <w:rPr>
          <w:rFonts w:ascii="Times New Roman" w:hAnsi="Times New Roman"/>
          <w:iCs/>
          <w:sz w:val="22"/>
          <w:lang w:val="ru-RU"/>
        </w:rPr>
        <w:t>СПЕЦИАЛЬНЫЕ ПРАВИЛА КОМПЕТЕНЦИИ</w:t>
      </w:r>
      <w:r w:rsidR="00D438AF" w:rsidRPr="00841F01">
        <w:rPr>
          <w:rFonts w:ascii="Times New Roman" w:hAnsi="Times New Roman"/>
          <w:iCs/>
          <w:sz w:val="22"/>
          <w:lang w:val="ru-RU"/>
        </w:rPr>
        <w:t xml:space="preserve"> «ПРОИЗВОДСТВО МЕБЕЛИ»</w:t>
      </w:r>
      <w:r w:rsidR="00D17132" w:rsidRPr="00841F01">
        <w:rPr>
          <w:rFonts w:ascii="Times New Roman" w:hAnsi="Times New Roman"/>
          <w:i/>
          <w:color w:val="000000"/>
          <w:sz w:val="24"/>
          <w:vertAlign w:val="superscript"/>
        </w:rPr>
        <w:footnoteReference w:id="2"/>
      </w:r>
      <w:bookmarkEnd w:id="12"/>
      <w:bookmarkEnd w:id="13"/>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957"/>
        <w:gridCol w:w="6662"/>
      </w:tblGrid>
      <w:tr w:rsidR="008C1376" w:rsidRPr="003D1E65" w14:paraId="1AA52FD5" w14:textId="77777777" w:rsidTr="002052CA">
        <w:tc>
          <w:tcPr>
            <w:tcW w:w="1537" w:type="pct"/>
            <w:shd w:val="clear" w:color="auto" w:fill="auto"/>
            <w:tcMar>
              <w:top w:w="100" w:type="dxa"/>
              <w:left w:w="100" w:type="dxa"/>
              <w:bottom w:w="100" w:type="dxa"/>
              <w:right w:w="100" w:type="dxa"/>
            </w:tcMar>
          </w:tcPr>
          <w:p w14:paraId="41ABA927" w14:textId="77777777" w:rsidR="008C1376" w:rsidRPr="00841F01" w:rsidRDefault="008C1376" w:rsidP="002052CA">
            <w:pPr>
              <w:spacing w:after="0" w:line="240" w:lineRule="auto"/>
              <w:jc w:val="center"/>
              <w:rPr>
                <w:rFonts w:ascii="Times New Roman" w:hAnsi="Times New Roman" w:cs="Times New Roman"/>
                <w:b/>
                <w:bCs/>
                <w:sz w:val="20"/>
                <w:szCs w:val="24"/>
              </w:rPr>
            </w:pPr>
            <w:r w:rsidRPr="00841F01">
              <w:rPr>
                <w:rFonts w:ascii="Times New Roman" w:hAnsi="Times New Roman" w:cs="Times New Roman"/>
                <w:b/>
                <w:bCs/>
                <w:sz w:val="20"/>
                <w:szCs w:val="24"/>
              </w:rPr>
              <w:t>Тема</w:t>
            </w:r>
          </w:p>
        </w:tc>
        <w:tc>
          <w:tcPr>
            <w:tcW w:w="3463" w:type="pct"/>
            <w:shd w:val="clear" w:color="auto" w:fill="auto"/>
            <w:tcMar>
              <w:top w:w="100" w:type="dxa"/>
              <w:left w:w="100" w:type="dxa"/>
              <w:bottom w:w="100" w:type="dxa"/>
              <w:right w:w="100" w:type="dxa"/>
            </w:tcMar>
          </w:tcPr>
          <w:p w14:paraId="71851C8D" w14:textId="77777777" w:rsidR="008C1376" w:rsidRPr="00841F01" w:rsidRDefault="008C1376" w:rsidP="002052CA">
            <w:pPr>
              <w:spacing w:after="0" w:line="240" w:lineRule="auto"/>
              <w:jc w:val="center"/>
              <w:rPr>
                <w:rFonts w:ascii="Times New Roman" w:hAnsi="Times New Roman" w:cs="Times New Roman"/>
                <w:b/>
                <w:bCs/>
                <w:sz w:val="20"/>
                <w:szCs w:val="24"/>
              </w:rPr>
            </w:pPr>
            <w:r w:rsidRPr="00841F01">
              <w:rPr>
                <w:rFonts w:ascii="Times New Roman" w:hAnsi="Times New Roman" w:cs="Times New Roman"/>
                <w:b/>
                <w:bCs/>
                <w:sz w:val="20"/>
                <w:szCs w:val="24"/>
              </w:rPr>
              <w:t>Правила</w:t>
            </w:r>
          </w:p>
        </w:tc>
      </w:tr>
      <w:tr w:rsidR="00E379C0" w:rsidRPr="002E22E2" w14:paraId="048D72E0" w14:textId="77777777" w:rsidTr="002052CA">
        <w:trPr>
          <w:trHeight w:val="855"/>
        </w:trPr>
        <w:tc>
          <w:tcPr>
            <w:tcW w:w="1537" w:type="pct"/>
            <w:shd w:val="clear" w:color="auto" w:fill="auto"/>
            <w:tcMar>
              <w:top w:w="100" w:type="dxa"/>
              <w:left w:w="100" w:type="dxa"/>
              <w:bottom w:w="100" w:type="dxa"/>
              <w:right w:w="100" w:type="dxa"/>
            </w:tcMar>
          </w:tcPr>
          <w:p w14:paraId="4E28B35A" w14:textId="77777777" w:rsidR="00E379C0" w:rsidRPr="00841F01" w:rsidRDefault="005147E4" w:rsidP="005147E4">
            <w:pPr>
              <w:spacing w:after="0" w:line="240" w:lineRule="auto"/>
              <w:rPr>
                <w:rFonts w:ascii="Times New Roman" w:hAnsi="Times New Roman" w:cs="Times New Roman"/>
                <w:sz w:val="20"/>
                <w:szCs w:val="24"/>
              </w:rPr>
            </w:pPr>
            <w:bookmarkStart w:id="14" w:name="_Toc101888437"/>
            <w:r w:rsidRPr="00841F01">
              <w:rPr>
                <w:rFonts w:ascii="Times New Roman" w:eastAsia="Times New Roman" w:hAnsi="Times New Roman" w:cs="Times New Roman"/>
                <w:color w:val="000000"/>
                <w:sz w:val="20"/>
              </w:rPr>
              <w:t>М</w:t>
            </w:r>
            <w:r w:rsidR="00E379C0" w:rsidRPr="00841F01">
              <w:rPr>
                <w:rFonts w:ascii="Times New Roman" w:eastAsia="Times New Roman" w:hAnsi="Times New Roman" w:cs="Times New Roman"/>
                <w:color w:val="000000"/>
                <w:sz w:val="20"/>
              </w:rPr>
              <w:t>атериалы, оборудование, инструменты</w:t>
            </w:r>
            <w:bookmarkEnd w:id="14"/>
          </w:p>
        </w:tc>
        <w:tc>
          <w:tcPr>
            <w:tcW w:w="3463" w:type="pct"/>
            <w:shd w:val="clear" w:color="auto" w:fill="auto"/>
            <w:tcMar>
              <w:top w:w="100" w:type="dxa"/>
              <w:left w:w="100" w:type="dxa"/>
              <w:bottom w:w="100" w:type="dxa"/>
              <w:right w:w="100" w:type="dxa"/>
            </w:tcMar>
          </w:tcPr>
          <w:p w14:paraId="0A756DA6" w14:textId="77777777" w:rsidR="00E379C0" w:rsidRPr="00841F01" w:rsidRDefault="00E379C0" w:rsidP="00E379C0">
            <w:pPr>
              <w:spacing w:after="0" w:line="240" w:lineRule="auto"/>
              <w:ind w:firstLine="194"/>
              <w:jc w:val="both"/>
              <w:rPr>
                <w:rFonts w:ascii="Times New Roman" w:hAnsi="Times New Roman" w:cs="Times New Roman"/>
                <w:sz w:val="20"/>
                <w:szCs w:val="24"/>
              </w:rPr>
            </w:pPr>
            <w:r w:rsidRPr="00841F01">
              <w:rPr>
                <w:rFonts w:ascii="Times New Roman" w:hAnsi="Times New Roman" w:cs="Times New Roman"/>
                <w:sz w:val="20"/>
                <w:szCs w:val="24"/>
              </w:rPr>
              <w:t>Если для выполнения задания участнику конкурса необходимо ознакомиться с инструкциями по применению какого-либо материала или с инструкциями производителя к материалам, станкам, электро- и ручным инструментам и оборудованию, он получает их заранее по решению Менеджера компетенции и Главного эксперта. При необходимости, во время ознакомления Технический эксперт организует демонстрацию работы с материалами и оборудованием на месте.</w:t>
            </w:r>
          </w:p>
          <w:p w14:paraId="55FC26A3" w14:textId="77777777" w:rsidR="00E379C0" w:rsidRPr="00841F01" w:rsidRDefault="00E379C0" w:rsidP="00E379C0">
            <w:pPr>
              <w:spacing w:after="0" w:line="240" w:lineRule="auto"/>
              <w:ind w:firstLine="194"/>
              <w:jc w:val="both"/>
              <w:rPr>
                <w:rFonts w:ascii="Times New Roman" w:hAnsi="Times New Roman" w:cs="Times New Roman"/>
                <w:sz w:val="20"/>
                <w:szCs w:val="24"/>
              </w:rPr>
            </w:pPr>
            <w:r w:rsidRPr="00841F01">
              <w:rPr>
                <w:rFonts w:ascii="Times New Roman" w:hAnsi="Times New Roman" w:cs="Times New Roman"/>
                <w:sz w:val="20"/>
                <w:szCs w:val="24"/>
              </w:rPr>
              <w:t>В случае, если представленный организатором материал по качеству может повлиять на качество конечного изделия, имеет особенности или неустранимые дефекты с невозможностью замены, при приемке заготовок участником составляется лист проверки материала, который подписывается экспертом-компатриотом и прикладывается к оценочным ведомостям. Особенности материала обсуждаются на совете экспертов и принимается коллегиальное решение об оценке аспектов, на которые могут повлиять выявленные в материале и неустранимые дефекты или особенности. Этим решением и руководствуется группа экспертов, ответственная за оценку связанных аспектов.</w:t>
            </w:r>
          </w:p>
          <w:p w14:paraId="456310EF" w14:textId="77777777" w:rsidR="005A0524" w:rsidRPr="00841F01" w:rsidRDefault="00E379C0" w:rsidP="005A0524">
            <w:pPr>
              <w:spacing w:after="0" w:line="240" w:lineRule="auto"/>
              <w:jc w:val="both"/>
              <w:rPr>
                <w:rFonts w:ascii="Times New Roman" w:hAnsi="Times New Roman" w:cs="Times New Roman"/>
                <w:sz w:val="20"/>
                <w:szCs w:val="24"/>
              </w:rPr>
            </w:pPr>
            <w:r w:rsidRPr="00841F01">
              <w:rPr>
                <w:rFonts w:ascii="Times New Roman" w:hAnsi="Times New Roman" w:cs="Times New Roman"/>
                <w:sz w:val="20"/>
                <w:szCs w:val="24"/>
              </w:rPr>
              <w:t>Все жидкости, клеи и др. вещества, которые предоставляет площадка и/или привозит с собой участник согласно ИЛ, должны находится в оригинальных упаковках с сохранными и читаемыми этикетками</w:t>
            </w:r>
            <w:r w:rsidR="005A0524" w:rsidRPr="00841F01">
              <w:rPr>
                <w:rFonts w:ascii="Times New Roman" w:hAnsi="Times New Roman" w:cs="Times New Roman"/>
                <w:sz w:val="20"/>
                <w:szCs w:val="24"/>
              </w:rPr>
              <w:t>.</w:t>
            </w:r>
          </w:p>
        </w:tc>
      </w:tr>
    </w:tbl>
    <w:p w14:paraId="417CAAE1" w14:textId="77777777" w:rsidR="00EA30C6" w:rsidRPr="00F3099C" w:rsidRDefault="00EA30C6" w:rsidP="00786827">
      <w:pPr>
        <w:spacing w:after="0" w:line="276" w:lineRule="auto"/>
        <w:jc w:val="both"/>
        <w:rPr>
          <w:rFonts w:ascii="Times New Roman" w:hAnsi="Times New Roman"/>
          <w:sz w:val="28"/>
          <w:szCs w:val="28"/>
        </w:rPr>
      </w:pPr>
    </w:p>
    <w:p w14:paraId="66B459B8" w14:textId="77777777" w:rsidR="00E15F2A" w:rsidRPr="00841F01" w:rsidRDefault="00A11569" w:rsidP="00786827">
      <w:pPr>
        <w:pStyle w:val="-2"/>
        <w:spacing w:before="0" w:after="0" w:line="276" w:lineRule="auto"/>
        <w:jc w:val="both"/>
        <w:rPr>
          <w:rFonts w:ascii="Times New Roman" w:hAnsi="Times New Roman"/>
          <w:sz w:val="24"/>
        </w:rPr>
      </w:pPr>
      <w:bookmarkStart w:id="15" w:name="_Toc78885659"/>
      <w:bookmarkStart w:id="16" w:name="_Toc126831970"/>
      <w:r w:rsidRPr="00841F01">
        <w:rPr>
          <w:rFonts w:ascii="Times New Roman" w:hAnsi="Times New Roman"/>
          <w:color w:val="000000"/>
          <w:sz w:val="24"/>
        </w:rPr>
        <w:t>2</w:t>
      </w:r>
      <w:r w:rsidR="00FB022D" w:rsidRPr="00841F01">
        <w:rPr>
          <w:rFonts w:ascii="Times New Roman" w:hAnsi="Times New Roman"/>
          <w:color w:val="000000"/>
          <w:sz w:val="24"/>
        </w:rPr>
        <w:t>.</w:t>
      </w:r>
      <w:r w:rsidRPr="00841F01">
        <w:rPr>
          <w:rFonts w:ascii="Times New Roman" w:hAnsi="Times New Roman"/>
          <w:color w:val="000000"/>
          <w:sz w:val="24"/>
        </w:rPr>
        <w:t>1</w:t>
      </w:r>
      <w:r w:rsidR="00FB022D" w:rsidRPr="00841F01">
        <w:rPr>
          <w:rFonts w:ascii="Times New Roman" w:hAnsi="Times New Roman"/>
          <w:color w:val="000000"/>
          <w:sz w:val="24"/>
        </w:rPr>
        <w:t xml:space="preserve">. </w:t>
      </w:r>
      <w:bookmarkEnd w:id="15"/>
      <w:r w:rsidRPr="00841F01">
        <w:rPr>
          <w:rFonts w:ascii="Times New Roman" w:hAnsi="Times New Roman"/>
          <w:bCs/>
          <w:iCs/>
          <w:sz w:val="24"/>
        </w:rPr>
        <w:t>Личный инструмент конкурсанта</w:t>
      </w:r>
      <w:bookmarkEnd w:id="16"/>
    </w:p>
    <w:p w14:paraId="2FE2DBD6" w14:textId="77777777" w:rsidR="00E15F2A" w:rsidRPr="00841F01" w:rsidRDefault="00E15F2A" w:rsidP="00786827">
      <w:pPr>
        <w:spacing w:after="0" w:line="276" w:lineRule="auto"/>
        <w:jc w:val="both"/>
        <w:rPr>
          <w:rFonts w:ascii="Times New Roman" w:eastAsia="Times New Roman" w:hAnsi="Times New Roman" w:cs="Times New Roman"/>
          <w:vanish/>
          <w:sz w:val="24"/>
          <w:szCs w:val="24"/>
        </w:rPr>
      </w:pPr>
      <w:r w:rsidRPr="00841F01">
        <w:rPr>
          <w:rFonts w:ascii="Times New Roman" w:eastAsia="Times New Roman" w:hAnsi="Times New Roman" w:cs="Times New Roman"/>
          <w:vanish/>
          <w:sz w:val="24"/>
          <w:szCs w:val="24"/>
        </w:rPr>
        <w:t>Список материалов, оборудования и инструментов, которые конкурсант может или должен привезти с собой на соревнова</w:t>
      </w:r>
      <w:r w:rsidR="00945E13" w:rsidRPr="00841F01">
        <w:rPr>
          <w:rFonts w:ascii="Times New Roman" w:eastAsia="Times New Roman" w:hAnsi="Times New Roman" w:cs="Times New Roman"/>
          <w:vanish/>
          <w:sz w:val="24"/>
          <w:szCs w:val="24"/>
        </w:rPr>
        <w:t>ние</w:t>
      </w:r>
      <w:r w:rsidRPr="00841F01">
        <w:rPr>
          <w:rFonts w:ascii="Times New Roman" w:eastAsia="Times New Roman" w:hAnsi="Times New Roman" w:cs="Times New Roman"/>
          <w:vanish/>
          <w:sz w:val="24"/>
          <w:szCs w:val="24"/>
        </w:rPr>
        <w:t xml:space="preserve">. Указывается в свободной форме. </w:t>
      </w:r>
    </w:p>
    <w:p w14:paraId="2D185B1D" w14:textId="77777777" w:rsidR="00E15F2A" w:rsidRPr="00841F01" w:rsidRDefault="00E15F2A" w:rsidP="00786827">
      <w:pPr>
        <w:spacing w:after="0" w:line="276" w:lineRule="auto"/>
        <w:jc w:val="both"/>
        <w:rPr>
          <w:rFonts w:ascii="Times New Roman" w:eastAsia="Times New Roman" w:hAnsi="Times New Roman" w:cs="Times New Roman"/>
          <w:vanish/>
          <w:sz w:val="24"/>
          <w:szCs w:val="24"/>
        </w:rPr>
      </w:pPr>
      <w:r w:rsidRPr="00841F01">
        <w:rPr>
          <w:rFonts w:ascii="Times New Roman" w:eastAsia="Times New Roman" w:hAnsi="Times New Roman" w:cs="Times New Roman"/>
          <w:vanish/>
          <w:sz w:val="24"/>
          <w:szCs w:val="24"/>
        </w:rPr>
        <w:t>Определенный - нужно привезти оборудование по списку;</w:t>
      </w:r>
    </w:p>
    <w:p w14:paraId="1A6C2E1F" w14:textId="77777777" w:rsidR="00E15F2A" w:rsidRPr="00841F01" w:rsidRDefault="00E15F2A" w:rsidP="00786827">
      <w:pPr>
        <w:spacing w:after="0" w:line="276" w:lineRule="auto"/>
        <w:jc w:val="both"/>
        <w:rPr>
          <w:rFonts w:ascii="Times New Roman" w:eastAsia="Times New Roman" w:hAnsi="Times New Roman" w:cs="Times New Roman"/>
          <w:vanish/>
          <w:sz w:val="24"/>
          <w:szCs w:val="24"/>
        </w:rPr>
      </w:pPr>
      <w:r w:rsidRPr="00841F01">
        <w:rPr>
          <w:rFonts w:ascii="Times New Roman" w:eastAsia="Times New Roman" w:hAnsi="Times New Roman" w:cs="Times New Roman"/>
          <w:vanish/>
          <w:sz w:val="24"/>
          <w:szCs w:val="24"/>
        </w:rPr>
        <w:t>Неопределенный - можно привезти оборудование по списку, кроме запрещенного.</w:t>
      </w:r>
    </w:p>
    <w:p w14:paraId="433212C9" w14:textId="77777777" w:rsidR="00E15F2A" w:rsidRPr="00841F01" w:rsidRDefault="00E15F2A" w:rsidP="00786827">
      <w:pPr>
        <w:spacing w:after="0" w:line="276" w:lineRule="auto"/>
        <w:jc w:val="both"/>
        <w:rPr>
          <w:rFonts w:ascii="Times New Roman" w:eastAsia="Times New Roman" w:hAnsi="Times New Roman" w:cs="Times New Roman"/>
          <w:vanish/>
          <w:sz w:val="24"/>
          <w:szCs w:val="24"/>
        </w:rPr>
      </w:pPr>
      <w:r w:rsidRPr="00841F01">
        <w:rPr>
          <w:rFonts w:ascii="Times New Roman" w:eastAsia="Times New Roman" w:hAnsi="Times New Roman" w:cs="Times New Roman"/>
          <w:vanish/>
          <w:sz w:val="24"/>
          <w:szCs w:val="24"/>
        </w:rPr>
        <w:t>Нулевой - нельзя ничего привозить.</w:t>
      </w:r>
    </w:p>
    <w:p w14:paraId="73077358" w14:textId="77777777" w:rsidR="00E379C0" w:rsidRPr="00841F01" w:rsidRDefault="00E379C0" w:rsidP="005147E4">
      <w:pPr>
        <w:pBdr>
          <w:top w:val="nil"/>
          <w:left w:val="nil"/>
          <w:bottom w:val="nil"/>
          <w:right w:val="nil"/>
          <w:between w:val="nil"/>
        </w:pBdr>
        <w:spacing w:after="0" w:line="276" w:lineRule="auto"/>
        <w:ind w:firstLine="709"/>
        <w:jc w:val="both"/>
        <w:rPr>
          <w:rFonts w:ascii="Times New Roman" w:eastAsia="Times New Roman" w:hAnsi="Times New Roman" w:cs="Times New Roman"/>
          <w:sz w:val="24"/>
          <w:szCs w:val="24"/>
        </w:rPr>
      </w:pPr>
      <w:r w:rsidRPr="00841F01">
        <w:rPr>
          <w:rFonts w:ascii="Times New Roman" w:eastAsia="Times New Roman" w:hAnsi="Times New Roman" w:cs="Times New Roman"/>
          <w:sz w:val="24"/>
          <w:szCs w:val="24"/>
        </w:rPr>
        <w:t xml:space="preserve">Список материалов, оборудования и инструментов, которые конкурсант может или должен привезти с собой на соревнование неопределенный (можно привезти оборудование по списку, кроме запрещенного). </w:t>
      </w:r>
    </w:p>
    <w:p w14:paraId="7FE0FE5C" w14:textId="77777777" w:rsidR="00E379C0" w:rsidRPr="00841F01" w:rsidRDefault="00E379C0" w:rsidP="005147E4">
      <w:pPr>
        <w:pBdr>
          <w:top w:val="nil"/>
          <w:left w:val="nil"/>
          <w:bottom w:val="nil"/>
          <w:right w:val="nil"/>
          <w:between w:val="nil"/>
        </w:pBdr>
        <w:spacing w:after="0" w:line="276" w:lineRule="auto"/>
        <w:ind w:firstLine="709"/>
        <w:jc w:val="both"/>
        <w:rPr>
          <w:rFonts w:ascii="Times New Roman" w:eastAsia="Times New Roman" w:hAnsi="Times New Roman" w:cs="Times New Roman"/>
          <w:sz w:val="24"/>
          <w:szCs w:val="24"/>
        </w:rPr>
      </w:pPr>
      <w:r w:rsidRPr="00841F01">
        <w:rPr>
          <w:rFonts w:ascii="Times New Roman" w:eastAsia="Times New Roman" w:hAnsi="Times New Roman" w:cs="Times New Roman"/>
          <w:sz w:val="24"/>
          <w:szCs w:val="24"/>
        </w:rPr>
        <w:t xml:space="preserve">Любые инструменты и оборудование запрещается видоизменять специально для конкурсного задания. </w:t>
      </w:r>
    </w:p>
    <w:p w14:paraId="758B1850" w14:textId="77777777" w:rsidR="00E379C0" w:rsidRPr="00841F01" w:rsidRDefault="00E379C0" w:rsidP="005147E4">
      <w:pPr>
        <w:spacing w:after="0" w:line="276" w:lineRule="auto"/>
        <w:ind w:firstLine="709"/>
        <w:jc w:val="both"/>
        <w:rPr>
          <w:rFonts w:ascii="Times New Roman" w:eastAsia="Times New Roman" w:hAnsi="Times New Roman" w:cs="Times New Roman"/>
          <w:sz w:val="24"/>
          <w:szCs w:val="24"/>
        </w:rPr>
      </w:pPr>
      <w:r w:rsidRPr="00841F01">
        <w:rPr>
          <w:rFonts w:ascii="Times New Roman" w:eastAsia="Times New Roman" w:hAnsi="Times New Roman" w:cs="Times New Roman"/>
          <w:sz w:val="24"/>
          <w:szCs w:val="24"/>
        </w:rPr>
        <w:t>Для работы над заданием участник может использовать все материалы, оборудование, инструменты, указанные в ИЛ и списке личного инструмента, по своему плану и усмотрению, соблюдая назначение и целесообразность использования станков/ инструментов/ оборудования общего, специального и специализированного назначения (в т.ч. станков с ЧПУ и др.).</w:t>
      </w:r>
    </w:p>
    <w:p w14:paraId="7430AFDE" w14:textId="77777777" w:rsidR="005147E4" w:rsidRPr="00841F01" w:rsidRDefault="005147E4" w:rsidP="005147E4">
      <w:pPr>
        <w:spacing w:after="0" w:line="276" w:lineRule="auto"/>
        <w:ind w:firstLine="709"/>
        <w:jc w:val="both"/>
        <w:rPr>
          <w:rFonts w:ascii="Times New Roman" w:eastAsia="Times New Roman" w:hAnsi="Times New Roman" w:cs="Times New Roman"/>
          <w:sz w:val="24"/>
          <w:szCs w:val="24"/>
        </w:rPr>
      </w:pPr>
      <w:r w:rsidRPr="00841F01">
        <w:rPr>
          <w:rFonts w:ascii="Times New Roman" w:eastAsia="Times New Roman" w:hAnsi="Times New Roman" w:cs="Times New Roman"/>
          <w:sz w:val="24"/>
          <w:szCs w:val="24"/>
        </w:rPr>
        <w:t xml:space="preserve">Список материалов, оборудования и инструментов, которые конкурсант может привезти с собой на соревновательное мероприятие определяется рекомендательным ИЛ и может содержать: верстак, надверстачье, осветительные приборы с условием, что они не будут мешать другим участникам, клеи, наборы ручного инструмента (с маркировкой CE), нож для шпона/шпонарезка, тиски Моксона, рубанок с двойным ножом, шлифтик, металлическая линейка 1000 мм, металлическая линейка 500 мм, металлическая линейка 300 мм, металлическая линейка 150 мм, угольник 300 мм, штангенциркуль,  малка, рейсмус, киянка, молоток, пила (ножовка) для смешанного пиления (мелкий зуб), пила (ножовка) с обушком, пила ножовка японская односторонняя, пила ножовка японская двусторонняя для смешанного пиления, набор стамесок 6-32 мм, набор резцов для токарных работ, рулетка, струбцины 250 мм, струбцины 500 мм, струбцины рычажные, максимум 7 единиц портативных приводных или аккумуляторных электроинструментов (например, эксцентриковую шлифовальную машину, маленький или большой ручной фрезер, лобзик и т.п.) и прилагающиеся к ним </w:t>
      </w:r>
      <w:r w:rsidRPr="00841F01">
        <w:rPr>
          <w:rFonts w:ascii="Times New Roman" w:eastAsia="Times New Roman" w:hAnsi="Times New Roman" w:cs="Times New Roman"/>
          <w:sz w:val="24"/>
          <w:szCs w:val="24"/>
        </w:rPr>
        <w:lastRenderedPageBreak/>
        <w:t xml:space="preserve">принадлежности (сменные биты, сверла, фрезы, шлифовальный материал с зернистостью до 240 и т.п.), стусло, калькулятор, ветошь, скотч малярный и двусторонний, цветные скотчи, карандаш, маркер. </w:t>
      </w:r>
    </w:p>
    <w:p w14:paraId="0AD7CCC4" w14:textId="77777777" w:rsidR="005147E4" w:rsidRPr="00841F01" w:rsidRDefault="005147E4" w:rsidP="005147E4">
      <w:pPr>
        <w:spacing w:after="0" w:line="276" w:lineRule="auto"/>
        <w:ind w:firstLine="709"/>
        <w:jc w:val="both"/>
        <w:rPr>
          <w:rFonts w:ascii="Times New Roman" w:eastAsia="Times New Roman" w:hAnsi="Times New Roman" w:cs="Times New Roman"/>
          <w:sz w:val="24"/>
          <w:szCs w:val="24"/>
        </w:rPr>
      </w:pPr>
      <w:r w:rsidRPr="00841F01">
        <w:rPr>
          <w:rFonts w:ascii="Times New Roman" w:eastAsia="Times New Roman" w:hAnsi="Times New Roman" w:cs="Times New Roman"/>
          <w:sz w:val="24"/>
          <w:szCs w:val="24"/>
        </w:rPr>
        <w:t>Все жидкости, клеи, которые привозит с собой участник согласно ИЛ, должны находиться в оригинальных упаковках с читаемыми названиями и характеристиками.</w:t>
      </w:r>
    </w:p>
    <w:p w14:paraId="13D72B16" w14:textId="77777777" w:rsidR="005147E4" w:rsidRPr="00841F01" w:rsidRDefault="005147E4" w:rsidP="005147E4">
      <w:pPr>
        <w:pBdr>
          <w:top w:val="nil"/>
          <w:left w:val="nil"/>
          <w:bottom w:val="nil"/>
          <w:right w:val="nil"/>
          <w:between w:val="nil"/>
        </w:pBdr>
        <w:spacing w:after="0" w:line="276" w:lineRule="auto"/>
        <w:ind w:firstLine="709"/>
        <w:jc w:val="both"/>
        <w:rPr>
          <w:rFonts w:ascii="Times New Roman" w:eastAsia="Times New Roman" w:hAnsi="Times New Roman" w:cs="Times New Roman"/>
          <w:sz w:val="24"/>
          <w:szCs w:val="24"/>
        </w:rPr>
      </w:pPr>
      <w:r w:rsidRPr="00841F01">
        <w:rPr>
          <w:rFonts w:ascii="Times New Roman" w:eastAsia="Times New Roman" w:hAnsi="Times New Roman" w:cs="Times New Roman"/>
          <w:sz w:val="24"/>
          <w:szCs w:val="24"/>
        </w:rPr>
        <w:t>Общий объем ящика для инструментов не должен превышать 1,5 куб.м. (снизу-вверх, в длину и глубину), максимальная высота ящика не должна превышать 1,4 м. Выше 1400 мм могут располагаться: лампа/стойка для дополнительного освещения, стойка под пылесос, инструменты, в том числе расходный материал, на подставках, не ограничивающих обзор площадки в целом и рабочего места в частности.</w:t>
      </w:r>
    </w:p>
    <w:p w14:paraId="409CA117" w14:textId="77777777" w:rsidR="005147E4" w:rsidRPr="00841F01" w:rsidRDefault="005147E4" w:rsidP="005147E4">
      <w:pPr>
        <w:pBdr>
          <w:top w:val="nil"/>
          <w:left w:val="nil"/>
          <w:bottom w:val="nil"/>
          <w:right w:val="nil"/>
          <w:between w:val="nil"/>
        </w:pBdr>
        <w:spacing w:after="0" w:line="276" w:lineRule="auto"/>
        <w:ind w:firstLine="709"/>
        <w:jc w:val="both"/>
        <w:rPr>
          <w:rFonts w:ascii="Times New Roman" w:eastAsia="Times New Roman" w:hAnsi="Times New Roman" w:cs="Times New Roman"/>
          <w:sz w:val="24"/>
          <w:szCs w:val="24"/>
        </w:rPr>
      </w:pPr>
      <w:r w:rsidRPr="00841F01">
        <w:rPr>
          <w:rFonts w:ascii="Times New Roman" w:eastAsia="Times New Roman" w:hAnsi="Times New Roman" w:cs="Times New Roman"/>
          <w:sz w:val="24"/>
          <w:szCs w:val="24"/>
        </w:rPr>
        <w:t>При необходимости Эксперты могут принести запасное оборудование или инструменты, указанные в тулбоксе и/или ИЛ. Прежде, чем ответить согласием на просьбу о замене, эксперты должны спросить разрешения у двух других экспертов. Если возникнут сомнения в соответствии и/или допустимости предложенного оборудования или инструментов, или особая проблема, например, самостоятельно изготовленное, неоднозначный функционал и т.п., решение будет приниматься Главным экспертом или Заместителем главного эксперта.</w:t>
      </w:r>
    </w:p>
    <w:p w14:paraId="53DCCEBD" w14:textId="77777777" w:rsidR="00E15F2A" w:rsidRPr="00841F01" w:rsidRDefault="00A11569" w:rsidP="005147E4">
      <w:pPr>
        <w:pStyle w:val="3"/>
        <w:spacing w:line="276" w:lineRule="auto"/>
        <w:rPr>
          <w:rFonts w:ascii="Times New Roman" w:hAnsi="Times New Roman" w:cs="Times New Roman"/>
          <w:bCs w:val="0"/>
          <w:iCs/>
          <w:sz w:val="24"/>
          <w:szCs w:val="24"/>
          <w:lang w:val="ru-RU"/>
        </w:rPr>
      </w:pPr>
      <w:bookmarkStart w:id="17" w:name="_Toc78885660"/>
      <w:r w:rsidRPr="00841F01">
        <w:rPr>
          <w:rFonts w:ascii="Times New Roman" w:hAnsi="Times New Roman" w:cs="Times New Roman"/>
          <w:iCs/>
          <w:sz w:val="24"/>
          <w:szCs w:val="24"/>
          <w:lang w:val="ru-RU"/>
        </w:rPr>
        <w:t>2</w:t>
      </w:r>
      <w:r w:rsidR="00FB022D" w:rsidRPr="00841F01">
        <w:rPr>
          <w:rFonts w:ascii="Times New Roman" w:hAnsi="Times New Roman" w:cs="Times New Roman"/>
          <w:iCs/>
          <w:sz w:val="24"/>
          <w:szCs w:val="24"/>
          <w:lang w:val="ru-RU"/>
        </w:rPr>
        <w:t>.2.</w:t>
      </w:r>
      <w:r w:rsidR="00FB022D" w:rsidRPr="00841F01">
        <w:rPr>
          <w:rFonts w:ascii="Times New Roman" w:hAnsi="Times New Roman" w:cs="Times New Roman"/>
          <w:b w:val="0"/>
          <w:i/>
          <w:iCs/>
          <w:sz w:val="24"/>
          <w:szCs w:val="24"/>
          <w:lang w:val="ru-RU"/>
        </w:rPr>
        <w:t xml:space="preserve"> </w:t>
      </w:r>
      <w:r w:rsidR="00E15F2A" w:rsidRPr="00841F01">
        <w:rPr>
          <w:rFonts w:ascii="Times New Roman" w:hAnsi="Times New Roman" w:cs="Times New Roman"/>
          <w:iCs/>
          <w:sz w:val="24"/>
          <w:szCs w:val="24"/>
          <w:lang w:val="ru-RU"/>
        </w:rPr>
        <w:t>Материалы, оборудование и инструменты, запрещенные на площадке</w:t>
      </w:r>
      <w:bookmarkEnd w:id="17"/>
    </w:p>
    <w:p w14:paraId="58F40B44" w14:textId="77777777" w:rsidR="00E15F2A" w:rsidRPr="00841F01" w:rsidRDefault="00E15F2A" w:rsidP="005147E4">
      <w:pPr>
        <w:spacing w:after="0" w:line="276" w:lineRule="auto"/>
        <w:jc w:val="both"/>
        <w:rPr>
          <w:rFonts w:ascii="Times New Roman" w:eastAsia="Times New Roman" w:hAnsi="Times New Roman" w:cs="Times New Roman"/>
          <w:sz w:val="24"/>
          <w:szCs w:val="24"/>
        </w:rPr>
      </w:pPr>
      <w:r w:rsidRPr="00841F01">
        <w:rPr>
          <w:rFonts w:ascii="Times New Roman" w:eastAsia="Times New Roman" w:hAnsi="Times New Roman" w:cs="Times New Roman"/>
          <w:vanish/>
          <w:sz w:val="24"/>
          <w:szCs w:val="24"/>
        </w:rPr>
        <w:t>Список материалов, оборудования и инструментов, которые запрещены на соревнованиях по различным причинам. Указывается в свободной форме</w:t>
      </w:r>
      <w:r w:rsidRPr="00841F01">
        <w:rPr>
          <w:rFonts w:ascii="Times New Roman" w:eastAsia="Times New Roman" w:hAnsi="Times New Roman" w:cs="Times New Roman"/>
          <w:sz w:val="24"/>
          <w:szCs w:val="24"/>
        </w:rPr>
        <w:t>.</w:t>
      </w:r>
    </w:p>
    <w:p w14:paraId="25610B0B" w14:textId="77777777" w:rsidR="005147E4" w:rsidRPr="00841F01" w:rsidRDefault="005147E4" w:rsidP="005147E4">
      <w:pPr>
        <w:pBdr>
          <w:top w:val="nil"/>
          <w:left w:val="nil"/>
          <w:bottom w:val="nil"/>
          <w:right w:val="nil"/>
          <w:between w:val="nil"/>
        </w:pBdr>
        <w:spacing w:after="0" w:line="276" w:lineRule="auto"/>
        <w:ind w:firstLine="709"/>
        <w:jc w:val="both"/>
        <w:rPr>
          <w:rFonts w:ascii="Times New Roman" w:eastAsia="Times New Roman" w:hAnsi="Times New Roman" w:cs="Times New Roman"/>
          <w:sz w:val="24"/>
          <w:szCs w:val="24"/>
        </w:rPr>
      </w:pPr>
      <w:r w:rsidRPr="00841F01">
        <w:rPr>
          <w:rFonts w:ascii="Times New Roman" w:eastAsia="Times New Roman" w:hAnsi="Times New Roman" w:cs="Times New Roman"/>
          <w:sz w:val="24"/>
          <w:szCs w:val="24"/>
        </w:rPr>
        <w:t>Запрещено использование оборудования, где включены: GSM-связь, радио, камеры, фотоаппараты, вспышки, плееры, планшеты, компьютеры (кроме используемых для программирования для станка с ЧПУ) аудио-наушники, смарт-часы и фитнес браслеты, иные девайсы и приспособления, способные отвлечь Конкурсанта.</w:t>
      </w:r>
    </w:p>
    <w:p w14:paraId="16F16896" w14:textId="77777777" w:rsidR="005147E4" w:rsidRPr="00841F01" w:rsidRDefault="005147E4" w:rsidP="005147E4">
      <w:pPr>
        <w:pBdr>
          <w:top w:val="nil"/>
          <w:left w:val="nil"/>
          <w:bottom w:val="nil"/>
          <w:right w:val="nil"/>
          <w:between w:val="nil"/>
        </w:pBdr>
        <w:spacing w:after="0" w:line="276" w:lineRule="auto"/>
        <w:ind w:firstLine="567"/>
        <w:jc w:val="both"/>
        <w:rPr>
          <w:rFonts w:ascii="Times New Roman" w:eastAsia="Times New Roman" w:hAnsi="Times New Roman" w:cs="Times New Roman"/>
          <w:sz w:val="24"/>
          <w:szCs w:val="24"/>
        </w:rPr>
      </w:pPr>
      <w:r w:rsidRPr="00841F01">
        <w:rPr>
          <w:rFonts w:ascii="Times New Roman" w:eastAsia="Times New Roman" w:hAnsi="Times New Roman" w:cs="Times New Roman"/>
          <w:sz w:val="24"/>
          <w:szCs w:val="24"/>
        </w:rPr>
        <w:t xml:space="preserve">Запрещено использование предметов, не имеющих официального производителя (в случае отсутствия подтверждения принадлежности к какой-либо фирме производителя, экспертная группа имеет право потребовать доказательства принадлежности, если таковых не имеется предмет изымается). В случае отсутствия фирмы производителя у предмета (самодельный инструмент), экспертная группа вправе изъять его. </w:t>
      </w:r>
    </w:p>
    <w:p w14:paraId="4645EFD3" w14:textId="77777777" w:rsidR="005147E4" w:rsidRPr="00841F01" w:rsidRDefault="005147E4" w:rsidP="005147E4">
      <w:pPr>
        <w:spacing w:after="0" w:line="276" w:lineRule="auto"/>
        <w:ind w:firstLine="709"/>
        <w:jc w:val="both"/>
        <w:rPr>
          <w:rFonts w:ascii="Times New Roman" w:eastAsia="Times New Roman" w:hAnsi="Times New Roman" w:cs="Times New Roman"/>
          <w:sz w:val="24"/>
          <w:szCs w:val="24"/>
        </w:rPr>
      </w:pPr>
      <w:r w:rsidRPr="00841F01">
        <w:rPr>
          <w:rFonts w:ascii="Times New Roman" w:eastAsia="Times New Roman" w:hAnsi="Times New Roman" w:cs="Times New Roman"/>
          <w:sz w:val="24"/>
          <w:szCs w:val="24"/>
        </w:rPr>
        <w:t>Запрещено использование инструментов не заводского изготовления, кроме случаев, специально оговоренных в ИЛ с пометкой “может быть изготовлен самостоятельно” (например, тиски Моксона) в случае подозрения на «кустарное» изготовление, экспертная группа вправе произвести изъятие.</w:t>
      </w:r>
    </w:p>
    <w:p w14:paraId="040E4760" w14:textId="77777777" w:rsidR="005147E4" w:rsidRPr="00841F01" w:rsidRDefault="005147E4" w:rsidP="005147E4">
      <w:pPr>
        <w:spacing w:after="0" w:line="276" w:lineRule="auto"/>
        <w:ind w:firstLine="709"/>
        <w:jc w:val="both"/>
        <w:rPr>
          <w:rFonts w:ascii="Times New Roman" w:eastAsia="Times New Roman" w:hAnsi="Times New Roman" w:cs="Times New Roman"/>
          <w:sz w:val="24"/>
          <w:szCs w:val="24"/>
        </w:rPr>
      </w:pPr>
      <w:r w:rsidRPr="00841F01">
        <w:rPr>
          <w:rFonts w:ascii="Times New Roman" w:eastAsia="Times New Roman" w:hAnsi="Times New Roman" w:cs="Times New Roman"/>
          <w:sz w:val="24"/>
          <w:szCs w:val="24"/>
        </w:rPr>
        <w:t>Заготовки или шаблоны с фиксированными размерами и углами, не изготовленные участниками в процессе соревнований. Все необходимые шаблоны могут создаваться Конкурсантами только во время Чемпионата из материалов согласно ИЛ.</w:t>
      </w:r>
    </w:p>
    <w:p w14:paraId="32D4D98F" w14:textId="77777777" w:rsidR="005147E4" w:rsidRPr="00841F01" w:rsidRDefault="005147E4" w:rsidP="005147E4">
      <w:pPr>
        <w:pBdr>
          <w:top w:val="nil"/>
          <w:left w:val="nil"/>
          <w:bottom w:val="nil"/>
          <w:right w:val="nil"/>
          <w:between w:val="nil"/>
        </w:pBdr>
        <w:spacing w:after="0" w:line="276" w:lineRule="auto"/>
        <w:ind w:firstLine="709"/>
        <w:jc w:val="both"/>
        <w:rPr>
          <w:rFonts w:ascii="Times New Roman" w:eastAsia="Times New Roman" w:hAnsi="Times New Roman" w:cs="Times New Roman"/>
          <w:sz w:val="24"/>
          <w:szCs w:val="24"/>
        </w:rPr>
      </w:pPr>
      <w:r w:rsidRPr="00841F01">
        <w:rPr>
          <w:rFonts w:ascii="Times New Roman" w:eastAsia="Times New Roman" w:hAnsi="Times New Roman" w:cs="Times New Roman"/>
          <w:sz w:val="24"/>
          <w:szCs w:val="24"/>
        </w:rPr>
        <w:t>Любые другие материалы, кроме материала для изготовления изделия в полном соответствии с инфраструктурным листом, включая запасной комплект заготовок, принятого и зафиксированного протоколом перед началом соревнований.</w:t>
      </w:r>
    </w:p>
    <w:p w14:paraId="2AAB18D2" w14:textId="77777777" w:rsidR="00E15F2A" w:rsidRPr="00841F01" w:rsidRDefault="005147E4" w:rsidP="005147E4">
      <w:pPr>
        <w:spacing w:after="0" w:line="276" w:lineRule="auto"/>
        <w:jc w:val="both"/>
        <w:rPr>
          <w:rFonts w:ascii="Times New Roman" w:eastAsia="Times New Roman" w:hAnsi="Times New Roman" w:cs="Times New Roman"/>
          <w:sz w:val="24"/>
          <w:szCs w:val="24"/>
        </w:rPr>
      </w:pPr>
      <w:r w:rsidRPr="00841F01">
        <w:rPr>
          <w:rFonts w:ascii="Times New Roman" w:eastAsia="Times New Roman" w:hAnsi="Times New Roman" w:cs="Times New Roman"/>
          <w:sz w:val="24"/>
          <w:szCs w:val="24"/>
        </w:rPr>
        <w:t>Применение для выполнения задания принципиально других технологий, не относящихся к данной профессиональной отрасли запрещено.</w:t>
      </w:r>
    </w:p>
    <w:p w14:paraId="00E3E9EA" w14:textId="77777777" w:rsidR="00B37579" w:rsidRPr="00841F01" w:rsidRDefault="00A11569" w:rsidP="00786827">
      <w:pPr>
        <w:pStyle w:val="-1"/>
        <w:spacing w:after="0" w:line="276" w:lineRule="auto"/>
        <w:jc w:val="both"/>
        <w:rPr>
          <w:rFonts w:ascii="Times New Roman" w:hAnsi="Times New Roman"/>
          <w:caps w:val="0"/>
          <w:color w:val="auto"/>
          <w:sz w:val="24"/>
        </w:rPr>
      </w:pPr>
      <w:bookmarkStart w:id="18" w:name="_Toc126831971"/>
      <w:r w:rsidRPr="00841F01">
        <w:rPr>
          <w:rFonts w:ascii="Times New Roman" w:hAnsi="Times New Roman"/>
          <w:caps w:val="0"/>
          <w:color w:val="auto"/>
          <w:sz w:val="24"/>
        </w:rPr>
        <w:t>3</w:t>
      </w:r>
      <w:r w:rsidR="00E75567" w:rsidRPr="00841F01">
        <w:rPr>
          <w:rFonts w:ascii="Times New Roman" w:hAnsi="Times New Roman"/>
          <w:caps w:val="0"/>
          <w:color w:val="auto"/>
          <w:sz w:val="24"/>
        </w:rPr>
        <w:t xml:space="preserve">. </w:t>
      </w:r>
      <w:r w:rsidR="00B37579" w:rsidRPr="00841F01">
        <w:rPr>
          <w:rFonts w:ascii="Times New Roman" w:hAnsi="Times New Roman"/>
          <w:caps w:val="0"/>
          <w:color w:val="auto"/>
          <w:sz w:val="24"/>
        </w:rPr>
        <w:t>Приложения</w:t>
      </w:r>
      <w:bookmarkEnd w:id="18"/>
    </w:p>
    <w:p w14:paraId="42915D45" w14:textId="6F1EC345" w:rsidR="00945E13" w:rsidRPr="00841F01" w:rsidRDefault="00C45ED7" w:rsidP="00786827">
      <w:pPr>
        <w:autoSpaceDE w:val="0"/>
        <w:autoSpaceDN w:val="0"/>
        <w:adjustRightInd w:val="0"/>
        <w:spacing w:after="0" w:line="276" w:lineRule="auto"/>
        <w:jc w:val="both"/>
        <w:rPr>
          <w:rFonts w:ascii="Times New Roman" w:hAnsi="Times New Roman" w:cs="Times New Roman"/>
          <w:sz w:val="24"/>
          <w:szCs w:val="24"/>
        </w:rPr>
      </w:pPr>
      <w:hyperlink r:id="rId11" w:history="1">
        <w:r w:rsidR="00A11569" w:rsidRPr="00841F01">
          <w:rPr>
            <w:rStyle w:val="ae"/>
            <w:rFonts w:ascii="Times New Roman" w:hAnsi="Times New Roman" w:cs="Times New Roman"/>
            <w:sz w:val="24"/>
            <w:szCs w:val="24"/>
          </w:rPr>
          <w:t>Приложение №</w:t>
        </w:r>
        <w:r w:rsidR="00B37579" w:rsidRPr="00841F01">
          <w:rPr>
            <w:rStyle w:val="ae"/>
            <w:rFonts w:ascii="Times New Roman" w:hAnsi="Times New Roman" w:cs="Times New Roman"/>
            <w:sz w:val="24"/>
            <w:szCs w:val="24"/>
          </w:rPr>
          <w:t xml:space="preserve">1 </w:t>
        </w:r>
        <w:r w:rsidR="00945E13" w:rsidRPr="00841F01">
          <w:rPr>
            <w:rStyle w:val="ae"/>
            <w:rFonts w:ascii="Times New Roman" w:hAnsi="Times New Roman" w:cs="Times New Roman"/>
            <w:sz w:val="24"/>
            <w:szCs w:val="24"/>
          </w:rPr>
          <w:t>Инструкция по заполнению матрицы конкурсн</w:t>
        </w:r>
        <w:r w:rsidR="005B05D5" w:rsidRPr="00841F01">
          <w:rPr>
            <w:rStyle w:val="ae"/>
            <w:rFonts w:ascii="Times New Roman" w:hAnsi="Times New Roman" w:cs="Times New Roman"/>
            <w:sz w:val="24"/>
            <w:szCs w:val="24"/>
          </w:rPr>
          <w:t>ого</w:t>
        </w:r>
        <w:r w:rsidR="00945E13" w:rsidRPr="00841F01">
          <w:rPr>
            <w:rStyle w:val="ae"/>
            <w:rFonts w:ascii="Times New Roman" w:hAnsi="Times New Roman" w:cs="Times New Roman"/>
            <w:sz w:val="24"/>
            <w:szCs w:val="24"/>
          </w:rPr>
          <w:t xml:space="preserve"> задани</w:t>
        </w:r>
        <w:r w:rsidR="005B05D5" w:rsidRPr="00841F01">
          <w:rPr>
            <w:rStyle w:val="ae"/>
            <w:rFonts w:ascii="Times New Roman" w:hAnsi="Times New Roman" w:cs="Times New Roman"/>
            <w:sz w:val="24"/>
            <w:szCs w:val="24"/>
          </w:rPr>
          <w:t>я</w:t>
        </w:r>
      </w:hyperlink>
    </w:p>
    <w:p w14:paraId="5DB400CC" w14:textId="5872FBCF" w:rsidR="00B37579" w:rsidRPr="00841F01" w:rsidRDefault="00C45ED7" w:rsidP="00786827">
      <w:pPr>
        <w:autoSpaceDE w:val="0"/>
        <w:autoSpaceDN w:val="0"/>
        <w:adjustRightInd w:val="0"/>
        <w:spacing w:after="0" w:line="276" w:lineRule="auto"/>
        <w:jc w:val="both"/>
        <w:rPr>
          <w:rFonts w:ascii="Times New Roman" w:hAnsi="Times New Roman" w:cs="Times New Roman"/>
          <w:sz w:val="24"/>
          <w:szCs w:val="24"/>
        </w:rPr>
      </w:pPr>
      <w:hyperlink r:id="rId12" w:history="1">
        <w:r w:rsidR="00945E13" w:rsidRPr="00841F01">
          <w:rPr>
            <w:rStyle w:val="ae"/>
            <w:rFonts w:ascii="Times New Roman" w:hAnsi="Times New Roman" w:cs="Times New Roman"/>
            <w:sz w:val="24"/>
            <w:szCs w:val="24"/>
          </w:rPr>
          <w:t xml:space="preserve">Приложение №2 </w:t>
        </w:r>
        <w:r w:rsidR="00B37579" w:rsidRPr="00841F01">
          <w:rPr>
            <w:rStyle w:val="ae"/>
            <w:rFonts w:ascii="Times New Roman" w:hAnsi="Times New Roman" w:cs="Times New Roman"/>
            <w:sz w:val="24"/>
            <w:szCs w:val="24"/>
          </w:rPr>
          <w:t>Матрица конкурсн</w:t>
        </w:r>
        <w:r w:rsidR="005B05D5" w:rsidRPr="00841F01">
          <w:rPr>
            <w:rStyle w:val="ae"/>
            <w:rFonts w:ascii="Times New Roman" w:hAnsi="Times New Roman" w:cs="Times New Roman"/>
            <w:sz w:val="24"/>
            <w:szCs w:val="24"/>
          </w:rPr>
          <w:t>ого</w:t>
        </w:r>
        <w:r w:rsidR="00B37579" w:rsidRPr="00841F01">
          <w:rPr>
            <w:rStyle w:val="ae"/>
            <w:rFonts w:ascii="Times New Roman" w:hAnsi="Times New Roman" w:cs="Times New Roman"/>
            <w:sz w:val="24"/>
            <w:szCs w:val="24"/>
          </w:rPr>
          <w:t xml:space="preserve"> задани</w:t>
        </w:r>
        <w:r w:rsidR="005B05D5" w:rsidRPr="00841F01">
          <w:rPr>
            <w:rStyle w:val="ae"/>
            <w:rFonts w:ascii="Times New Roman" w:hAnsi="Times New Roman" w:cs="Times New Roman"/>
            <w:sz w:val="24"/>
            <w:szCs w:val="24"/>
          </w:rPr>
          <w:t>я</w:t>
        </w:r>
      </w:hyperlink>
    </w:p>
    <w:p w14:paraId="5D8F8A85" w14:textId="063FD173" w:rsidR="00B37579" w:rsidRPr="00841F01" w:rsidRDefault="00C45ED7" w:rsidP="00786827">
      <w:pPr>
        <w:autoSpaceDE w:val="0"/>
        <w:autoSpaceDN w:val="0"/>
        <w:adjustRightInd w:val="0"/>
        <w:spacing w:after="0" w:line="276" w:lineRule="auto"/>
        <w:jc w:val="both"/>
        <w:rPr>
          <w:rFonts w:ascii="Times New Roman" w:hAnsi="Times New Roman" w:cs="Times New Roman"/>
          <w:sz w:val="24"/>
          <w:szCs w:val="24"/>
        </w:rPr>
      </w:pPr>
      <w:hyperlink r:id="rId13" w:history="1">
        <w:r w:rsidR="00B37579" w:rsidRPr="00841F01">
          <w:rPr>
            <w:rStyle w:val="ae"/>
            <w:rFonts w:ascii="Times New Roman" w:hAnsi="Times New Roman" w:cs="Times New Roman"/>
            <w:sz w:val="24"/>
            <w:szCs w:val="24"/>
          </w:rPr>
          <w:t>Приложение №</w:t>
        </w:r>
        <w:r w:rsidR="00945E13" w:rsidRPr="00841F01">
          <w:rPr>
            <w:rStyle w:val="ae"/>
            <w:rFonts w:ascii="Times New Roman" w:hAnsi="Times New Roman" w:cs="Times New Roman"/>
            <w:sz w:val="24"/>
            <w:szCs w:val="24"/>
          </w:rPr>
          <w:t>3</w:t>
        </w:r>
        <w:r w:rsidR="00B37579" w:rsidRPr="00841F01">
          <w:rPr>
            <w:rStyle w:val="ae"/>
            <w:rFonts w:ascii="Times New Roman" w:hAnsi="Times New Roman" w:cs="Times New Roman"/>
            <w:sz w:val="24"/>
            <w:szCs w:val="24"/>
          </w:rPr>
          <w:t xml:space="preserve"> Инфраструктурный лист</w:t>
        </w:r>
      </w:hyperlink>
    </w:p>
    <w:p w14:paraId="66C1E62F" w14:textId="2FAE95DD" w:rsidR="00B37579" w:rsidRPr="00841F01" w:rsidRDefault="00C45ED7" w:rsidP="00786827">
      <w:pPr>
        <w:autoSpaceDE w:val="0"/>
        <w:autoSpaceDN w:val="0"/>
        <w:adjustRightInd w:val="0"/>
        <w:spacing w:after="0" w:line="276" w:lineRule="auto"/>
        <w:jc w:val="both"/>
        <w:rPr>
          <w:rFonts w:ascii="Times New Roman" w:hAnsi="Times New Roman" w:cs="Times New Roman"/>
          <w:sz w:val="24"/>
          <w:szCs w:val="24"/>
        </w:rPr>
      </w:pPr>
      <w:hyperlink r:id="rId14" w:history="1">
        <w:r w:rsidR="00B37579" w:rsidRPr="00841F01">
          <w:rPr>
            <w:rStyle w:val="ae"/>
            <w:rFonts w:ascii="Times New Roman" w:hAnsi="Times New Roman" w:cs="Times New Roman"/>
            <w:sz w:val="24"/>
            <w:szCs w:val="24"/>
          </w:rPr>
          <w:t>Приложение №</w:t>
        </w:r>
        <w:r w:rsidR="00945E13" w:rsidRPr="00841F01">
          <w:rPr>
            <w:rStyle w:val="ae"/>
            <w:rFonts w:ascii="Times New Roman" w:hAnsi="Times New Roman" w:cs="Times New Roman"/>
            <w:sz w:val="24"/>
            <w:szCs w:val="24"/>
          </w:rPr>
          <w:t>4</w:t>
        </w:r>
        <w:r w:rsidR="00B37579" w:rsidRPr="00841F01">
          <w:rPr>
            <w:rStyle w:val="ae"/>
            <w:rFonts w:ascii="Times New Roman" w:hAnsi="Times New Roman" w:cs="Times New Roman"/>
            <w:sz w:val="24"/>
            <w:szCs w:val="24"/>
          </w:rPr>
          <w:t xml:space="preserve"> Критерии оценки</w:t>
        </w:r>
      </w:hyperlink>
    </w:p>
    <w:p w14:paraId="37A8790F" w14:textId="5F7450BD" w:rsidR="00B37579" w:rsidRPr="00841F01" w:rsidRDefault="00C45ED7" w:rsidP="00786827">
      <w:pPr>
        <w:autoSpaceDE w:val="0"/>
        <w:autoSpaceDN w:val="0"/>
        <w:adjustRightInd w:val="0"/>
        <w:spacing w:after="0" w:line="276" w:lineRule="auto"/>
        <w:jc w:val="both"/>
        <w:rPr>
          <w:rFonts w:ascii="Times New Roman" w:hAnsi="Times New Roman" w:cs="Times New Roman"/>
          <w:sz w:val="24"/>
          <w:szCs w:val="24"/>
        </w:rPr>
      </w:pPr>
      <w:hyperlink r:id="rId15" w:history="1">
        <w:r w:rsidR="00B37579" w:rsidRPr="00841F01">
          <w:rPr>
            <w:rStyle w:val="ae"/>
            <w:rFonts w:ascii="Times New Roman" w:hAnsi="Times New Roman" w:cs="Times New Roman"/>
            <w:sz w:val="24"/>
            <w:szCs w:val="24"/>
          </w:rPr>
          <w:t>Приложение №</w:t>
        </w:r>
        <w:r w:rsidR="00945E13" w:rsidRPr="00841F01">
          <w:rPr>
            <w:rStyle w:val="ae"/>
            <w:rFonts w:ascii="Times New Roman" w:hAnsi="Times New Roman" w:cs="Times New Roman"/>
            <w:sz w:val="24"/>
            <w:szCs w:val="24"/>
          </w:rPr>
          <w:t>5</w:t>
        </w:r>
        <w:r w:rsidR="00B37579" w:rsidRPr="00841F01">
          <w:rPr>
            <w:rStyle w:val="ae"/>
            <w:rFonts w:ascii="Times New Roman" w:hAnsi="Times New Roman" w:cs="Times New Roman"/>
            <w:sz w:val="24"/>
            <w:szCs w:val="24"/>
          </w:rPr>
          <w:t xml:space="preserve"> План застройки</w:t>
        </w:r>
      </w:hyperlink>
    </w:p>
    <w:p w14:paraId="55390213" w14:textId="43DEA0F3" w:rsidR="00A27EE4" w:rsidRPr="00841F01" w:rsidRDefault="00C45ED7" w:rsidP="00786827">
      <w:pPr>
        <w:autoSpaceDE w:val="0"/>
        <w:autoSpaceDN w:val="0"/>
        <w:adjustRightInd w:val="0"/>
        <w:spacing w:after="0" w:line="276" w:lineRule="auto"/>
        <w:jc w:val="both"/>
        <w:rPr>
          <w:rFonts w:ascii="Times New Roman" w:hAnsi="Times New Roman" w:cs="Times New Roman"/>
          <w:sz w:val="24"/>
          <w:szCs w:val="24"/>
        </w:rPr>
      </w:pPr>
      <w:hyperlink r:id="rId16" w:history="1">
        <w:r w:rsidR="00B37579" w:rsidRPr="00841F01">
          <w:rPr>
            <w:rStyle w:val="ae"/>
            <w:rFonts w:ascii="Times New Roman" w:hAnsi="Times New Roman" w:cs="Times New Roman"/>
            <w:sz w:val="24"/>
            <w:szCs w:val="24"/>
          </w:rPr>
          <w:t>Приложение №</w:t>
        </w:r>
        <w:r w:rsidR="00945E13" w:rsidRPr="00841F01">
          <w:rPr>
            <w:rStyle w:val="ae"/>
            <w:rFonts w:ascii="Times New Roman" w:hAnsi="Times New Roman" w:cs="Times New Roman"/>
            <w:sz w:val="24"/>
            <w:szCs w:val="24"/>
          </w:rPr>
          <w:t>6</w:t>
        </w:r>
        <w:r w:rsidR="007B3FD5" w:rsidRPr="00841F01">
          <w:rPr>
            <w:rStyle w:val="ae"/>
            <w:rFonts w:ascii="Times New Roman" w:hAnsi="Times New Roman" w:cs="Times New Roman"/>
            <w:sz w:val="24"/>
            <w:szCs w:val="24"/>
          </w:rPr>
          <w:t xml:space="preserve"> </w:t>
        </w:r>
        <w:r w:rsidR="00A11569" w:rsidRPr="00841F01">
          <w:rPr>
            <w:rStyle w:val="ae"/>
            <w:rFonts w:ascii="Times New Roman" w:hAnsi="Times New Roman" w:cs="Times New Roman"/>
            <w:sz w:val="24"/>
            <w:szCs w:val="24"/>
          </w:rPr>
          <w:t>Инструкция по охране труда по компетенции «</w:t>
        </w:r>
        <w:r w:rsidR="00F404A7" w:rsidRPr="00841F01">
          <w:rPr>
            <w:rStyle w:val="ae"/>
            <w:rFonts w:ascii="Times New Roman" w:hAnsi="Times New Roman" w:cs="Times New Roman"/>
            <w:sz w:val="24"/>
            <w:szCs w:val="24"/>
          </w:rPr>
          <w:t>Столярное дело</w:t>
        </w:r>
        <w:r w:rsidR="00A11569" w:rsidRPr="00841F01">
          <w:rPr>
            <w:rStyle w:val="ae"/>
            <w:rFonts w:ascii="Times New Roman" w:hAnsi="Times New Roman" w:cs="Times New Roman"/>
            <w:sz w:val="24"/>
            <w:szCs w:val="24"/>
          </w:rPr>
          <w:t>».</w:t>
        </w:r>
      </w:hyperlink>
    </w:p>
    <w:p w14:paraId="071173A3" w14:textId="77777777" w:rsidR="005147E4" w:rsidRPr="00841F01" w:rsidRDefault="00B37579" w:rsidP="00786827">
      <w:pPr>
        <w:autoSpaceDE w:val="0"/>
        <w:autoSpaceDN w:val="0"/>
        <w:adjustRightInd w:val="0"/>
        <w:spacing w:after="0" w:line="276" w:lineRule="auto"/>
        <w:jc w:val="both"/>
        <w:rPr>
          <w:rFonts w:ascii="Times New Roman" w:hAnsi="Times New Roman" w:cs="Times New Roman"/>
          <w:sz w:val="24"/>
          <w:szCs w:val="24"/>
        </w:rPr>
      </w:pPr>
      <w:r w:rsidRPr="00841F01">
        <w:rPr>
          <w:rFonts w:ascii="Times New Roman" w:hAnsi="Times New Roman" w:cs="Times New Roman"/>
          <w:sz w:val="24"/>
          <w:szCs w:val="24"/>
        </w:rPr>
        <w:t xml:space="preserve">Приложение № </w:t>
      </w:r>
      <w:r w:rsidR="005147E4" w:rsidRPr="00841F01">
        <w:rPr>
          <w:rFonts w:ascii="Times New Roman" w:hAnsi="Times New Roman" w:cs="Times New Roman"/>
          <w:sz w:val="24"/>
          <w:szCs w:val="24"/>
        </w:rPr>
        <w:t xml:space="preserve">7 </w:t>
      </w:r>
      <w:r w:rsidRPr="00841F01">
        <w:rPr>
          <w:rFonts w:ascii="Times New Roman" w:hAnsi="Times New Roman" w:cs="Times New Roman"/>
          <w:sz w:val="24"/>
          <w:szCs w:val="24"/>
        </w:rPr>
        <w:t>Чертеж</w:t>
      </w:r>
      <w:r w:rsidR="005147E4" w:rsidRPr="00841F01">
        <w:rPr>
          <w:rFonts w:ascii="Times New Roman" w:hAnsi="Times New Roman" w:cs="Times New Roman"/>
          <w:sz w:val="24"/>
          <w:szCs w:val="24"/>
        </w:rPr>
        <w:t xml:space="preserve"> изделия</w:t>
      </w:r>
    </w:p>
    <w:p w14:paraId="438DFACC" w14:textId="77777777" w:rsidR="002D73B6" w:rsidRPr="00841F01" w:rsidRDefault="002D73B6" w:rsidP="00AB073E">
      <w:pPr>
        <w:jc w:val="right"/>
        <w:rPr>
          <w:rFonts w:ascii="Times New Roman" w:eastAsia="Times New Roman" w:hAnsi="Times New Roman" w:cs="Times New Roman"/>
          <w:sz w:val="24"/>
          <w:szCs w:val="28"/>
        </w:rPr>
      </w:pPr>
      <w:r>
        <w:rPr>
          <w:rFonts w:ascii="Times New Roman" w:eastAsia="Times New Roman" w:hAnsi="Times New Roman" w:cs="Times New Roman"/>
          <w:sz w:val="28"/>
          <w:szCs w:val="28"/>
        </w:rPr>
        <w:br w:type="page"/>
      </w:r>
      <w:r w:rsidRPr="00841F01">
        <w:rPr>
          <w:rFonts w:ascii="Times New Roman" w:eastAsia="Times New Roman" w:hAnsi="Times New Roman" w:cs="Times New Roman"/>
          <w:i/>
          <w:sz w:val="24"/>
          <w:szCs w:val="28"/>
        </w:rPr>
        <w:lastRenderedPageBreak/>
        <w:t>Приложение № 3</w:t>
      </w:r>
    </w:p>
    <w:p w14:paraId="38DB41FF" w14:textId="77777777" w:rsidR="002D73B6" w:rsidRPr="00841F01" w:rsidRDefault="002D73B6" w:rsidP="002D73B6">
      <w:pPr>
        <w:ind w:firstLine="851"/>
        <w:jc w:val="both"/>
        <w:rPr>
          <w:rFonts w:ascii="Times New Roman" w:hAnsi="Times New Roman" w:cs="Times New Roman"/>
          <w:bCs/>
          <w:sz w:val="24"/>
          <w:szCs w:val="28"/>
        </w:rPr>
      </w:pPr>
      <w:r w:rsidRPr="00841F01">
        <w:rPr>
          <w:rFonts w:ascii="Times New Roman" w:hAnsi="Times New Roman" w:cs="Times New Roman"/>
          <w:bCs/>
          <w:sz w:val="24"/>
          <w:szCs w:val="28"/>
        </w:rPr>
        <w:t>Инфраструктурный лист (ссылка)</w:t>
      </w:r>
    </w:p>
    <w:p w14:paraId="4E7F9DF7" w14:textId="77777777" w:rsidR="002D73B6" w:rsidRPr="00841F01" w:rsidRDefault="002D73B6" w:rsidP="002D73B6">
      <w:pPr>
        <w:ind w:firstLine="851"/>
        <w:jc w:val="both"/>
        <w:rPr>
          <w:rFonts w:ascii="Times New Roman" w:hAnsi="Times New Roman" w:cs="Times New Roman"/>
          <w:b/>
          <w:bCs/>
          <w:sz w:val="24"/>
          <w:szCs w:val="28"/>
        </w:rPr>
      </w:pPr>
      <w:r w:rsidRPr="00841F01">
        <w:rPr>
          <w:rFonts w:ascii="Times New Roman" w:hAnsi="Times New Roman" w:cs="Times New Roman"/>
          <w:b/>
          <w:bCs/>
          <w:sz w:val="24"/>
          <w:szCs w:val="28"/>
        </w:rPr>
        <w:t xml:space="preserve">Вкладка «Общая инфраструктура» </w:t>
      </w:r>
    </w:p>
    <w:p w14:paraId="10DBEDC4" w14:textId="77777777" w:rsidR="002D73B6" w:rsidRPr="00841F01" w:rsidRDefault="002D73B6" w:rsidP="002D73B6">
      <w:pPr>
        <w:ind w:firstLine="851"/>
        <w:jc w:val="both"/>
        <w:rPr>
          <w:rFonts w:ascii="Times New Roman" w:hAnsi="Times New Roman" w:cs="Times New Roman"/>
          <w:sz w:val="24"/>
          <w:szCs w:val="28"/>
        </w:rPr>
      </w:pPr>
      <w:r w:rsidRPr="00841F01">
        <w:rPr>
          <w:rFonts w:ascii="Times New Roman" w:hAnsi="Times New Roman" w:cs="Times New Roman"/>
          <w:sz w:val="24"/>
          <w:szCs w:val="28"/>
        </w:rPr>
        <w:t>включает в себя перечень основного и вспомогательного оборудования, инструментов, мебели, канцелярии для общей зоны конкурсной площадки, комнаты конкурсантов, комнаты экспертов, включая главного эксперта, охрану труда и технику безопасности, необходимых для проведения чемпионата, независимо от количества выбранных модулей.</w:t>
      </w:r>
    </w:p>
    <w:p w14:paraId="603D344B" w14:textId="77777777" w:rsidR="002D73B6" w:rsidRPr="00841F01" w:rsidRDefault="002D73B6" w:rsidP="002D73B6">
      <w:pPr>
        <w:ind w:firstLine="851"/>
        <w:jc w:val="both"/>
        <w:rPr>
          <w:rFonts w:ascii="Times New Roman" w:hAnsi="Times New Roman" w:cs="Times New Roman"/>
          <w:b/>
          <w:bCs/>
          <w:sz w:val="24"/>
          <w:szCs w:val="28"/>
        </w:rPr>
      </w:pPr>
      <w:r w:rsidRPr="00841F01">
        <w:rPr>
          <w:rFonts w:ascii="Times New Roman" w:hAnsi="Times New Roman" w:cs="Times New Roman"/>
          <w:b/>
          <w:bCs/>
          <w:sz w:val="24"/>
          <w:szCs w:val="28"/>
        </w:rPr>
        <w:t xml:space="preserve">Вкладка «Рабочее место конкурсантов» </w:t>
      </w:r>
    </w:p>
    <w:p w14:paraId="270C1503" w14:textId="77777777" w:rsidR="002D73B6" w:rsidRPr="00841F01" w:rsidRDefault="002D73B6" w:rsidP="002D73B6">
      <w:pPr>
        <w:ind w:firstLine="851"/>
        <w:jc w:val="both"/>
        <w:rPr>
          <w:rFonts w:ascii="Times New Roman" w:hAnsi="Times New Roman" w:cs="Times New Roman"/>
          <w:sz w:val="24"/>
          <w:szCs w:val="28"/>
        </w:rPr>
      </w:pPr>
      <w:r w:rsidRPr="00841F01">
        <w:rPr>
          <w:rFonts w:ascii="Times New Roman" w:hAnsi="Times New Roman" w:cs="Times New Roman"/>
          <w:sz w:val="24"/>
          <w:szCs w:val="28"/>
        </w:rPr>
        <w:t>включает в себя:</w:t>
      </w:r>
    </w:p>
    <w:p w14:paraId="158EDFEC" w14:textId="77777777" w:rsidR="002D73B6" w:rsidRPr="00841F01" w:rsidRDefault="002D73B6" w:rsidP="002D73B6">
      <w:pPr>
        <w:pStyle w:val="aff1"/>
        <w:ind w:left="0" w:firstLine="851"/>
        <w:jc w:val="both"/>
        <w:rPr>
          <w:rFonts w:ascii="Times New Roman" w:hAnsi="Times New Roman"/>
          <w:b/>
          <w:bCs/>
          <w:sz w:val="24"/>
          <w:szCs w:val="28"/>
        </w:rPr>
      </w:pPr>
      <w:r w:rsidRPr="00841F01">
        <w:rPr>
          <w:rFonts w:ascii="Times New Roman" w:hAnsi="Times New Roman"/>
          <w:sz w:val="24"/>
          <w:szCs w:val="28"/>
        </w:rPr>
        <w:t xml:space="preserve">а) перечень основного и вспомогательного оборудования, инструментов, охрану труда и технику безопасности для рабочих мест конкурсантов при выполнении </w:t>
      </w:r>
      <w:r w:rsidRPr="00841F01">
        <w:rPr>
          <w:rFonts w:ascii="Times New Roman" w:hAnsi="Times New Roman"/>
          <w:b/>
          <w:bCs/>
          <w:sz w:val="24"/>
          <w:szCs w:val="28"/>
        </w:rPr>
        <w:t>Модулей, обязательных к выполнению (инвариант);</w:t>
      </w:r>
    </w:p>
    <w:p w14:paraId="25310D52" w14:textId="77777777" w:rsidR="002D73B6" w:rsidRPr="00841F01" w:rsidRDefault="002D73B6" w:rsidP="002D73B6">
      <w:pPr>
        <w:pStyle w:val="aff1"/>
        <w:ind w:left="0" w:firstLine="851"/>
        <w:jc w:val="both"/>
        <w:rPr>
          <w:rFonts w:ascii="Times New Roman" w:hAnsi="Times New Roman"/>
          <w:b/>
          <w:bCs/>
          <w:sz w:val="24"/>
          <w:szCs w:val="28"/>
        </w:rPr>
      </w:pPr>
      <w:r w:rsidRPr="00841F01">
        <w:rPr>
          <w:rFonts w:ascii="Times New Roman" w:hAnsi="Times New Roman"/>
          <w:sz w:val="24"/>
          <w:szCs w:val="28"/>
        </w:rPr>
        <w:t xml:space="preserve">б) </w:t>
      </w:r>
      <w:r w:rsidRPr="00841F01">
        <w:rPr>
          <w:rFonts w:ascii="Times New Roman" w:hAnsi="Times New Roman"/>
          <w:b/>
          <w:bCs/>
          <w:sz w:val="24"/>
          <w:szCs w:val="28"/>
        </w:rPr>
        <w:t>дополнительно</w:t>
      </w:r>
      <w:r w:rsidRPr="00841F01">
        <w:rPr>
          <w:rFonts w:ascii="Times New Roman" w:hAnsi="Times New Roman"/>
          <w:sz w:val="24"/>
          <w:szCs w:val="28"/>
        </w:rPr>
        <w:t xml:space="preserve"> по </w:t>
      </w:r>
      <w:r w:rsidRPr="00841F01">
        <w:rPr>
          <w:rFonts w:ascii="Times New Roman" w:hAnsi="Times New Roman"/>
          <w:b/>
          <w:bCs/>
          <w:sz w:val="24"/>
          <w:szCs w:val="28"/>
        </w:rPr>
        <w:t>каждому вариативному модулю</w:t>
      </w:r>
      <w:r w:rsidRPr="00841F01">
        <w:rPr>
          <w:rFonts w:ascii="Times New Roman" w:hAnsi="Times New Roman"/>
          <w:sz w:val="24"/>
          <w:szCs w:val="28"/>
        </w:rPr>
        <w:t xml:space="preserve"> указывается перечень основного и вспомогательного оборудования, инструментов, охрану труда и технику безопасности для рабочих мест конкурсантов. </w:t>
      </w:r>
    </w:p>
    <w:p w14:paraId="65D8B92F" w14:textId="77777777" w:rsidR="002D73B6" w:rsidRPr="00841F01" w:rsidRDefault="002D73B6" w:rsidP="002D73B6">
      <w:pPr>
        <w:pStyle w:val="aff1"/>
        <w:ind w:left="0" w:firstLine="851"/>
        <w:jc w:val="both"/>
        <w:rPr>
          <w:rFonts w:ascii="Times New Roman" w:hAnsi="Times New Roman"/>
          <w:b/>
          <w:bCs/>
          <w:sz w:val="24"/>
          <w:szCs w:val="28"/>
        </w:rPr>
      </w:pPr>
    </w:p>
    <w:p w14:paraId="46453B55" w14:textId="77777777" w:rsidR="002D73B6" w:rsidRPr="00841F01" w:rsidRDefault="002D73B6" w:rsidP="002D73B6">
      <w:pPr>
        <w:pStyle w:val="aff1"/>
        <w:ind w:left="0" w:firstLine="851"/>
        <w:jc w:val="both"/>
        <w:rPr>
          <w:rFonts w:ascii="Times New Roman" w:hAnsi="Times New Roman"/>
          <w:b/>
          <w:bCs/>
          <w:sz w:val="24"/>
          <w:szCs w:val="28"/>
        </w:rPr>
      </w:pPr>
      <w:r w:rsidRPr="00841F01">
        <w:rPr>
          <w:rFonts w:ascii="Times New Roman" w:hAnsi="Times New Roman"/>
          <w:b/>
          <w:bCs/>
          <w:sz w:val="24"/>
          <w:szCs w:val="28"/>
        </w:rPr>
        <w:t>Вкладка «Расходные материалы»</w:t>
      </w:r>
    </w:p>
    <w:p w14:paraId="6901FE00" w14:textId="77777777" w:rsidR="002D73B6" w:rsidRPr="00841F01" w:rsidRDefault="002D73B6" w:rsidP="002D73B6">
      <w:pPr>
        <w:pStyle w:val="aff1"/>
        <w:ind w:left="0" w:firstLine="851"/>
        <w:jc w:val="both"/>
        <w:rPr>
          <w:rFonts w:ascii="Times New Roman" w:hAnsi="Times New Roman"/>
          <w:sz w:val="24"/>
          <w:szCs w:val="28"/>
        </w:rPr>
      </w:pPr>
      <w:r w:rsidRPr="00841F01">
        <w:rPr>
          <w:rFonts w:ascii="Times New Roman" w:hAnsi="Times New Roman"/>
          <w:sz w:val="24"/>
          <w:szCs w:val="28"/>
        </w:rPr>
        <w:t xml:space="preserve"> включает в себя:</w:t>
      </w:r>
    </w:p>
    <w:p w14:paraId="0C7A22D7" w14:textId="77777777" w:rsidR="002D73B6" w:rsidRPr="00841F01" w:rsidRDefault="002D73B6" w:rsidP="002D73B6">
      <w:pPr>
        <w:pStyle w:val="aff1"/>
        <w:ind w:left="0" w:firstLine="851"/>
        <w:jc w:val="both"/>
        <w:rPr>
          <w:rFonts w:ascii="Times New Roman" w:hAnsi="Times New Roman"/>
          <w:b/>
          <w:bCs/>
          <w:sz w:val="24"/>
          <w:szCs w:val="28"/>
        </w:rPr>
      </w:pPr>
      <w:r w:rsidRPr="00841F01">
        <w:rPr>
          <w:rFonts w:ascii="Times New Roman" w:hAnsi="Times New Roman"/>
          <w:sz w:val="24"/>
          <w:szCs w:val="28"/>
        </w:rPr>
        <w:t xml:space="preserve">а) перечень всех расходных материалов, средств индивидуальной защиты, охрану труда и технику безопасности для рабочих мест конкурсантов, экспертов при выполнении </w:t>
      </w:r>
      <w:r w:rsidRPr="00841F01">
        <w:rPr>
          <w:rFonts w:ascii="Times New Roman" w:hAnsi="Times New Roman"/>
          <w:b/>
          <w:bCs/>
          <w:sz w:val="24"/>
          <w:szCs w:val="28"/>
        </w:rPr>
        <w:t>Модулей, обязательных к выполнению (инвариант);</w:t>
      </w:r>
    </w:p>
    <w:p w14:paraId="4497479B" w14:textId="77777777" w:rsidR="002D73B6" w:rsidRPr="00841F01" w:rsidRDefault="002D73B6" w:rsidP="002D73B6">
      <w:pPr>
        <w:pStyle w:val="aff1"/>
        <w:ind w:left="0" w:firstLine="851"/>
        <w:jc w:val="both"/>
        <w:rPr>
          <w:rFonts w:ascii="Times New Roman" w:hAnsi="Times New Roman"/>
          <w:sz w:val="24"/>
          <w:szCs w:val="28"/>
        </w:rPr>
      </w:pPr>
      <w:r w:rsidRPr="00841F01">
        <w:rPr>
          <w:rFonts w:ascii="Times New Roman" w:hAnsi="Times New Roman"/>
          <w:b/>
          <w:bCs/>
          <w:sz w:val="24"/>
          <w:szCs w:val="28"/>
        </w:rPr>
        <w:t>- дополнительно</w:t>
      </w:r>
      <w:r w:rsidRPr="00841F01">
        <w:rPr>
          <w:rFonts w:ascii="Times New Roman" w:hAnsi="Times New Roman"/>
          <w:sz w:val="24"/>
          <w:szCs w:val="28"/>
        </w:rPr>
        <w:t xml:space="preserve"> по </w:t>
      </w:r>
      <w:r w:rsidRPr="00841F01">
        <w:rPr>
          <w:rFonts w:ascii="Times New Roman" w:hAnsi="Times New Roman"/>
          <w:b/>
          <w:bCs/>
          <w:sz w:val="24"/>
          <w:szCs w:val="28"/>
        </w:rPr>
        <w:t>каждому вариативному модулю</w:t>
      </w:r>
      <w:r w:rsidRPr="00841F01">
        <w:rPr>
          <w:rFonts w:ascii="Times New Roman" w:hAnsi="Times New Roman"/>
          <w:sz w:val="24"/>
          <w:szCs w:val="28"/>
        </w:rPr>
        <w:t xml:space="preserve"> указывается перечень всех расходных материалов, средств индивидуальной защиты, охрану труда и технику безопасности для рабочих мест конкурсантов, экспертов.</w:t>
      </w:r>
    </w:p>
    <w:p w14:paraId="7AA2D34E" w14:textId="77777777" w:rsidR="00783DC1" w:rsidRPr="00841F01" w:rsidRDefault="00783DC1">
      <w:pPr>
        <w:rPr>
          <w:rFonts w:ascii="Times New Roman" w:eastAsia="Times New Roman" w:hAnsi="Times New Roman" w:cs="Times New Roman"/>
          <w:sz w:val="24"/>
          <w:szCs w:val="28"/>
        </w:rPr>
      </w:pPr>
    </w:p>
    <w:p w14:paraId="53915AE9" w14:textId="77777777" w:rsidR="00783DC1" w:rsidRDefault="00783DC1">
      <w:pPr>
        <w:rPr>
          <w:rFonts w:ascii="Times New Roman" w:eastAsia="Times New Roman" w:hAnsi="Times New Roman" w:cs="Times New Roman"/>
          <w:sz w:val="28"/>
          <w:szCs w:val="28"/>
        </w:rPr>
        <w:sectPr w:rsidR="00783DC1" w:rsidSect="00D438AF">
          <w:pgSz w:w="11906" w:h="16838"/>
          <w:pgMar w:top="1134" w:right="849" w:bottom="1134" w:left="1418" w:header="624" w:footer="170" w:gutter="0"/>
          <w:cols w:space="708"/>
          <w:docGrid w:linePitch="360"/>
        </w:sectPr>
      </w:pPr>
    </w:p>
    <w:p w14:paraId="0A5974FD" w14:textId="77777777" w:rsidR="00783DC1" w:rsidRDefault="00371278" w:rsidP="00371278">
      <w:pPr>
        <w:jc w:val="right"/>
        <w:rPr>
          <w:rFonts w:ascii="Times New Roman" w:eastAsia="Times New Roman" w:hAnsi="Times New Roman" w:cs="Times New Roman"/>
          <w:sz w:val="28"/>
          <w:szCs w:val="28"/>
        </w:rPr>
      </w:pPr>
      <w:r w:rsidRPr="00371278">
        <w:rPr>
          <w:rFonts w:ascii="Times New Roman" w:eastAsia="Times New Roman" w:hAnsi="Times New Roman" w:cs="Times New Roman"/>
          <w:i/>
          <w:sz w:val="28"/>
          <w:szCs w:val="28"/>
        </w:rPr>
        <w:lastRenderedPageBreak/>
        <w:t>Приложение №7</w:t>
      </w:r>
    </w:p>
    <w:p w14:paraId="24E9C74F" w14:textId="303976C3" w:rsidR="00371278" w:rsidRDefault="00371278" w:rsidP="0037127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Чертежи изделия</w:t>
      </w:r>
    </w:p>
    <w:p w14:paraId="378FDA6C" w14:textId="0C545A45" w:rsidR="00233EDB" w:rsidRDefault="00FB586C" w:rsidP="00371278">
      <w:pPr>
        <w:jc w:val="center"/>
        <w:rPr>
          <w:rFonts w:ascii="Times New Roman" w:eastAsia="Times New Roman" w:hAnsi="Times New Roman" w:cs="Times New Roman"/>
          <w:sz w:val="28"/>
          <w:szCs w:val="28"/>
        </w:rPr>
      </w:pPr>
      <w:r w:rsidRPr="00FB586C">
        <w:rPr>
          <w:rFonts w:ascii="Times New Roman" w:eastAsia="Times New Roman" w:hAnsi="Times New Roman" w:cs="Times New Roman"/>
          <w:noProof/>
          <w:sz w:val="28"/>
          <w:szCs w:val="28"/>
          <w:lang w:eastAsia="ru-RU"/>
        </w:rPr>
        <w:drawing>
          <wp:inline distT="0" distB="0" distL="0" distR="0" wp14:anchorId="36DF35E5" wp14:editId="44598547">
            <wp:extent cx="5174028" cy="8378456"/>
            <wp:effectExtent l="0" t="0" r="762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183787" cy="8394259"/>
                    </a:xfrm>
                    <a:prstGeom prst="rect">
                      <a:avLst/>
                    </a:prstGeom>
                  </pic:spPr>
                </pic:pic>
              </a:graphicData>
            </a:graphic>
          </wp:inline>
        </w:drawing>
      </w:r>
      <w:r w:rsidR="00233EDB">
        <w:rPr>
          <w:rFonts w:ascii="Times New Roman" w:eastAsia="Times New Roman" w:hAnsi="Times New Roman" w:cs="Times New Roman"/>
          <w:sz w:val="28"/>
          <w:szCs w:val="28"/>
        </w:rPr>
        <w:br w:type="page"/>
      </w:r>
    </w:p>
    <w:p w14:paraId="1B17AF49" w14:textId="2BC84B6E" w:rsidR="00371278" w:rsidRDefault="00233EDB" w:rsidP="00371278">
      <w:pPr>
        <w:jc w:val="center"/>
        <w:rPr>
          <w:rFonts w:ascii="Times New Roman" w:eastAsia="Times New Roman" w:hAnsi="Times New Roman" w:cs="Times New Roman"/>
          <w:sz w:val="28"/>
          <w:szCs w:val="28"/>
        </w:rPr>
      </w:pPr>
      <w:r w:rsidRPr="00233EDB">
        <w:rPr>
          <w:rFonts w:ascii="Times New Roman" w:eastAsia="Times New Roman" w:hAnsi="Times New Roman" w:cs="Times New Roman"/>
          <w:noProof/>
          <w:sz w:val="28"/>
          <w:szCs w:val="28"/>
          <w:lang w:eastAsia="ru-RU"/>
        </w:rPr>
        <w:lastRenderedPageBreak/>
        <w:drawing>
          <wp:inline distT="0" distB="0" distL="0" distR="0" wp14:anchorId="3E027CC0" wp14:editId="486F4D43">
            <wp:extent cx="5766630" cy="8410575"/>
            <wp:effectExtent l="0" t="0" r="571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73911" cy="8421195"/>
                    </a:xfrm>
                    <a:prstGeom prst="rect">
                      <a:avLst/>
                    </a:prstGeom>
                  </pic:spPr>
                </pic:pic>
              </a:graphicData>
            </a:graphic>
          </wp:inline>
        </w:drawing>
      </w:r>
    </w:p>
    <w:p w14:paraId="24BB27F8" w14:textId="77777777" w:rsidR="00371278" w:rsidRDefault="00371278" w:rsidP="00371278">
      <w:pPr>
        <w:jc w:val="center"/>
        <w:rPr>
          <w:rFonts w:ascii="Times New Roman" w:eastAsia="Times New Roman" w:hAnsi="Times New Roman" w:cs="Times New Roman"/>
          <w:sz w:val="28"/>
          <w:szCs w:val="28"/>
        </w:rPr>
      </w:pPr>
    </w:p>
    <w:p w14:paraId="3AF91A8E" w14:textId="3AD5F1EB" w:rsidR="00371278" w:rsidRDefault="00D55A9E" w:rsidP="00371278">
      <w:pPr>
        <w:jc w:val="center"/>
        <w:rPr>
          <w:rFonts w:ascii="Times New Roman" w:eastAsia="Times New Roman" w:hAnsi="Times New Roman" w:cs="Times New Roman"/>
          <w:sz w:val="28"/>
          <w:szCs w:val="28"/>
        </w:rPr>
      </w:pPr>
      <w:r w:rsidRPr="00D55A9E">
        <w:rPr>
          <w:rFonts w:ascii="Times New Roman" w:eastAsia="Times New Roman" w:hAnsi="Times New Roman" w:cs="Times New Roman"/>
          <w:noProof/>
          <w:sz w:val="28"/>
          <w:szCs w:val="28"/>
          <w:lang w:eastAsia="ru-RU"/>
        </w:rPr>
        <w:lastRenderedPageBreak/>
        <w:drawing>
          <wp:inline distT="0" distB="0" distL="0" distR="0" wp14:anchorId="3E28D39A" wp14:editId="459912A9">
            <wp:extent cx="5362261" cy="8847117"/>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370077" cy="8860013"/>
                    </a:xfrm>
                    <a:prstGeom prst="rect">
                      <a:avLst/>
                    </a:prstGeom>
                  </pic:spPr>
                </pic:pic>
              </a:graphicData>
            </a:graphic>
          </wp:inline>
        </w:drawing>
      </w:r>
    </w:p>
    <w:p w14:paraId="3CAE9080" w14:textId="77777777" w:rsidR="00D55A9E" w:rsidRDefault="00D55A9E" w:rsidP="00371278">
      <w:pPr>
        <w:jc w:val="center"/>
        <w:rPr>
          <w:rFonts w:ascii="Times New Roman" w:eastAsia="Times New Roman" w:hAnsi="Times New Roman" w:cs="Times New Roman"/>
          <w:sz w:val="28"/>
          <w:szCs w:val="28"/>
        </w:rPr>
      </w:pPr>
    </w:p>
    <w:p w14:paraId="017C7BAD" w14:textId="689856F8" w:rsidR="00371278" w:rsidRDefault="00D55A9E" w:rsidP="00371278">
      <w:pPr>
        <w:jc w:val="center"/>
        <w:rPr>
          <w:rFonts w:ascii="Times New Roman" w:eastAsia="Times New Roman" w:hAnsi="Times New Roman" w:cs="Times New Roman"/>
          <w:sz w:val="28"/>
          <w:szCs w:val="28"/>
        </w:rPr>
      </w:pPr>
      <w:r w:rsidRPr="00D55A9E">
        <w:rPr>
          <w:rFonts w:ascii="Times New Roman" w:eastAsia="Times New Roman" w:hAnsi="Times New Roman" w:cs="Times New Roman"/>
          <w:noProof/>
          <w:sz w:val="28"/>
          <w:szCs w:val="28"/>
          <w:lang w:eastAsia="ru-RU"/>
        </w:rPr>
        <w:lastRenderedPageBreak/>
        <w:drawing>
          <wp:inline distT="0" distB="0" distL="0" distR="0" wp14:anchorId="374D4CCC" wp14:editId="34EB84B4">
            <wp:extent cx="6287250" cy="6626431"/>
            <wp:effectExtent l="0" t="0" r="0" b="317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293629" cy="6633154"/>
                    </a:xfrm>
                    <a:prstGeom prst="rect">
                      <a:avLst/>
                    </a:prstGeom>
                  </pic:spPr>
                </pic:pic>
              </a:graphicData>
            </a:graphic>
          </wp:inline>
        </w:drawing>
      </w:r>
    </w:p>
    <w:p w14:paraId="1FA15745" w14:textId="50D9422F" w:rsidR="00371278" w:rsidRDefault="00371278" w:rsidP="00371278">
      <w:pPr>
        <w:jc w:val="center"/>
        <w:rPr>
          <w:rFonts w:ascii="Times New Roman" w:eastAsia="Times New Roman" w:hAnsi="Times New Roman" w:cs="Times New Roman"/>
          <w:sz w:val="28"/>
          <w:szCs w:val="28"/>
        </w:rPr>
      </w:pPr>
    </w:p>
    <w:p w14:paraId="39CCE309" w14:textId="0A35271E" w:rsidR="00D55A9E" w:rsidRDefault="00D55A9E" w:rsidP="00371278">
      <w:pPr>
        <w:jc w:val="center"/>
        <w:rPr>
          <w:rFonts w:ascii="Times New Roman" w:eastAsia="Times New Roman" w:hAnsi="Times New Roman" w:cs="Times New Roman"/>
          <w:sz w:val="28"/>
          <w:szCs w:val="28"/>
        </w:rPr>
      </w:pPr>
    </w:p>
    <w:p w14:paraId="342A653E" w14:textId="6E85CA77" w:rsidR="00D55A9E" w:rsidRDefault="00D55A9E" w:rsidP="00371278">
      <w:pPr>
        <w:jc w:val="center"/>
        <w:rPr>
          <w:rFonts w:ascii="Times New Roman" w:eastAsia="Times New Roman" w:hAnsi="Times New Roman" w:cs="Times New Roman"/>
          <w:sz w:val="28"/>
          <w:szCs w:val="28"/>
        </w:rPr>
      </w:pPr>
    </w:p>
    <w:p w14:paraId="1DB538DC" w14:textId="3CBC505C" w:rsidR="00D55A9E" w:rsidRDefault="00D55A9E" w:rsidP="00371278">
      <w:pPr>
        <w:jc w:val="center"/>
        <w:rPr>
          <w:rFonts w:ascii="Times New Roman" w:eastAsia="Times New Roman" w:hAnsi="Times New Roman" w:cs="Times New Roman"/>
          <w:sz w:val="28"/>
          <w:szCs w:val="28"/>
        </w:rPr>
      </w:pPr>
    </w:p>
    <w:p w14:paraId="1F63B13D" w14:textId="61BF0E27" w:rsidR="00D55A9E" w:rsidRDefault="00D55A9E" w:rsidP="00371278">
      <w:pPr>
        <w:jc w:val="center"/>
        <w:rPr>
          <w:rFonts w:ascii="Times New Roman" w:eastAsia="Times New Roman" w:hAnsi="Times New Roman" w:cs="Times New Roman"/>
          <w:sz w:val="28"/>
          <w:szCs w:val="28"/>
        </w:rPr>
      </w:pPr>
    </w:p>
    <w:p w14:paraId="3DFA8CBC" w14:textId="31BA553C" w:rsidR="00D55A9E" w:rsidRDefault="00D55A9E" w:rsidP="00371278">
      <w:pPr>
        <w:jc w:val="center"/>
        <w:rPr>
          <w:rFonts w:ascii="Times New Roman" w:eastAsia="Times New Roman" w:hAnsi="Times New Roman" w:cs="Times New Roman"/>
          <w:sz w:val="28"/>
          <w:szCs w:val="28"/>
        </w:rPr>
      </w:pPr>
    </w:p>
    <w:p w14:paraId="5464A082" w14:textId="5DF61E89" w:rsidR="00D55A9E" w:rsidRDefault="00D55A9E" w:rsidP="00371278">
      <w:pPr>
        <w:jc w:val="center"/>
        <w:rPr>
          <w:rFonts w:ascii="Times New Roman" w:eastAsia="Times New Roman" w:hAnsi="Times New Roman" w:cs="Times New Roman"/>
          <w:sz w:val="28"/>
          <w:szCs w:val="28"/>
        </w:rPr>
      </w:pPr>
    </w:p>
    <w:p w14:paraId="45FE6009" w14:textId="76740689" w:rsidR="00D55A9E" w:rsidRDefault="00D55A9E" w:rsidP="00371278">
      <w:pPr>
        <w:jc w:val="center"/>
        <w:rPr>
          <w:rFonts w:ascii="Times New Roman" w:eastAsia="Times New Roman" w:hAnsi="Times New Roman" w:cs="Times New Roman"/>
          <w:sz w:val="28"/>
          <w:szCs w:val="28"/>
        </w:rPr>
      </w:pPr>
    </w:p>
    <w:p w14:paraId="5C2BBE5D" w14:textId="1BBB8DA2" w:rsidR="00D55A9E" w:rsidRDefault="00D55A9E" w:rsidP="00371278">
      <w:pPr>
        <w:jc w:val="center"/>
        <w:rPr>
          <w:rFonts w:ascii="Times New Roman" w:eastAsia="Times New Roman" w:hAnsi="Times New Roman" w:cs="Times New Roman"/>
          <w:sz w:val="28"/>
          <w:szCs w:val="28"/>
        </w:rPr>
      </w:pPr>
      <w:r w:rsidRPr="00D55A9E">
        <w:rPr>
          <w:rFonts w:ascii="Times New Roman" w:eastAsia="Times New Roman" w:hAnsi="Times New Roman" w:cs="Times New Roman"/>
          <w:noProof/>
          <w:sz w:val="28"/>
          <w:szCs w:val="28"/>
          <w:lang w:eastAsia="ru-RU"/>
        </w:rPr>
        <w:lastRenderedPageBreak/>
        <w:drawing>
          <wp:inline distT="0" distB="0" distL="0" distR="0" wp14:anchorId="3B2B7B6F" wp14:editId="3091E47A">
            <wp:extent cx="6205538" cy="8645236"/>
            <wp:effectExtent l="0" t="0" r="5080" b="381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209810" cy="8651188"/>
                    </a:xfrm>
                    <a:prstGeom prst="rect">
                      <a:avLst/>
                    </a:prstGeom>
                  </pic:spPr>
                </pic:pic>
              </a:graphicData>
            </a:graphic>
          </wp:inline>
        </w:drawing>
      </w:r>
    </w:p>
    <w:p w14:paraId="05354863" w14:textId="53EC3D07" w:rsidR="00D55A9E" w:rsidRDefault="00D55A9E" w:rsidP="00371278">
      <w:pPr>
        <w:jc w:val="center"/>
        <w:rPr>
          <w:rFonts w:ascii="Times New Roman" w:eastAsia="Times New Roman" w:hAnsi="Times New Roman" w:cs="Times New Roman"/>
          <w:sz w:val="28"/>
          <w:szCs w:val="28"/>
        </w:rPr>
      </w:pPr>
    </w:p>
    <w:p w14:paraId="28EE29E9" w14:textId="41A2CE08" w:rsidR="00D55A9E" w:rsidRDefault="00D55A9E" w:rsidP="00371278">
      <w:pPr>
        <w:jc w:val="center"/>
        <w:rPr>
          <w:rFonts w:ascii="Times New Roman" w:eastAsia="Times New Roman" w:hAnsi="Times New Roman" w:cs="Times New Roman"/>
          <w:sz w:val="28"/>
          <w:szCs w:val="28"/>
        </w:rPr>
        <w:sectPr w:rsidR="00D55A9E" w:rsidSect="00D438AF">
          <w:pgSz w:w="11906" w:h="16838"/>
          <w:pgMar w:top="1134" w:right="849" w:bottom="1134" w:left="1418" w:header="624" w:footer="170" w:gutter="0"/>
          <w:cols w:space="708"/>
          <w:docGrid w:linePitch="360"/>
        </w:sectPr>
      </w:pPr>
      <w:r w:rsidRPr="00D55A9E">
        <w:rPr>
          <w:rFonts w:ascii="Times New Roman" w:eastAsia="Times New Roman" w:hAnsi="Times New Roman" w:cs="Times New Roman"/>
          <w:noProof/>
          <w:sz w:val="28"/>
          <w:szCs w:val="28"/>
          <w:lang w:eastAsia="ru-RU"/>
        </w:rPr>
        <w:lastRenderedPageBreak/>
        <w:drawing>
          <wp:inline distT="0" distB="0" distL="0" distR="0" wp14:anchorId="1DC6DBA1" wp14:editId="70E47758">
            <wp:extent cx="5830114" cy="8221222"/>
            <wp:effectExtent l="0" t="0" r="0" b="889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830114" cy="8221222"/>
                    </a:xfrm>
                    <a:prstGeom prst="rect">
                      <a:avLst/>
                    </a:prstGeom>
                  </pic:spPr>
                </pic:pic>
              </a:graphicData>
            </a:graphic>
          </wp:inline>
        </w:drawing>
      </w:r>
    </w:p>
    <w:p w14:paraId="0B9DA71F" w14:textId="536E86B8" w:rsidR="00BB1491" w:rsidRDefault="00BB1491" w:rsidP="00BB1491">
      <w:pPr>
        <w:ind w:left="-851" w:right="-456"/>
        <w:jc w:val="center"/>
        <w:rPr>
          <w:rFonts w:ascii="Times New Roman" w:eastAsia="Times New Roman" w:hAnsi="Times New Roman" w:cs="Times New Roman"/>
          <w:sz w:val="28"/>
          <w:szCs w:val="28"/>
        </w:rPr>
      </w:pPr>
    </w:p>
    <w:p w14:paraId="3A20FFF4" w14:textId="1D8752D7" w:rsidR="00B95399" w:rsidRDefault="00B95399" w:rsidP="00B95399">
      <w:pPr>
        <w:rPr>
          <w:rFonts w:ascii="Times New Roman" w:eastAsia="Times New Roman" w:hAnsi="Times New Roman" w:cs="Times New Roman"/>
          <w:sz w:val="28"/>
          <w:szCs w:val="28"/>
        </w:rPr>
      </w:pPr>
    </w:p>
    <w:p w14:paraId="1F0811DE" w14:textId="59D1F7C5" w:rsidR="00B95399" w:rsidRDefault="00D55A9E" w:rsidP="00A108B2">
      <w:pPr>
        <w:tabs>
          <w:tab w:val="center" w:pos="7285"/>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Спецификац</w:t>
      </w:r>
      <w:r w:rsidR="00A108B2">
        <w:rPr>
          <w:rFonts w:ascii="Times New Roman" w:eastAsia="Times New Roman" w:hAnsi="Times New Roman" w:cs="Times New Roman"/>
          <w:sz w:val="28"/>
          <w:szCs w:val="28"/>
        </w:rPr>
        <w:t>ия к заданию</w:t>
      </w:r>
    </w:p>
    <w:p w14:paraId="671B147C" w14:textId="282AA8B9" w:rsidR="00A108B2" w:rsidRDefault="00A108B2" w:rsidP="00A108B2">
      <w:pPr>
        <w:tabs>
          <w:tab w:val="center" w:pos="7285"/>
        </w:tabs>
        <w:jc w:val="center"/>
        <w:rPr>
          <w:rFonts w:ascii="Times New Roman" w:eastAsia="Times New Roman" w:hAnsi="Times New Roman" w:cs="Times New Roman"/>
          <w:sz w:val="28"/>
          <w:szCs w:val="28"/>
        </w:rPr>
      </w:pPr>
    </w:p>
    <w:tbl>
      <w:tblPr>
        <w:tblW w:w="11275" w:type="dxa"/>
        <w:tblLook w:val="04A0" w:firstRow="1" w:lastRow="0" w:firstColumn="1" w:lastColumn="0" w:noHBand="0" w:noVBand="1"/>
      </w:tblPr>
      <w:tblGrid>
        <w:gridCol w:w="3200"/>
        <w:gridCol w:w="3240"/>
        <w:gridCol w:w="1180"/>
        <w:gridCol w:w="1180"/>
        <w:gridCol w:w="1180"/>
        <w:gridCol w:w="1295"/>
      </w:tblGrid>
      <w:tr w:rsidR="00A108B2" w:rsidRPr="008A3E22" w14:paraId="787C9124" w14:textId="77777777" w:rsidTr="00A108B2">
        <w:trPr>
          <w:trHeight w:val="312"/>
        </w:trPr>
        <w:tc>
          <w:tcPr>
            <w:tcW w:w="320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52A3231" w14:textId="77777777" w:rsidR="00A108B2" w:rsidRPr="008A3E22" w:rsidRDefault="00A108B2" w:rsidP="00024340">
            <w:pPr>
              <w:spacing w:after="0" w:line="240" w:lineRule="auto"/>
              <w:ind w:firstLineChars="100" w:firstLine="240"/>
              <w:outlineLvl w:val="0"/>
              <w:rPr>
                <w:rFonts w:ascii="Calibri" w:eastAsia="Times New Roman" w:hAnsi="Calibri" w:cs="Calibri"/>
                <w:sz w:val="24"/>
                <w:szCs w:val="24"/>
                <w:lang w:eastAsia="ru-RU"/>
              </w:rPr>
            </w:pPr>
            <w:r>
              <w:rPr>
                <w:rFonts w:ascii="Calibri" w:eastAsia="Times New Roman" w:hAnsi="Calibri" w:cs="Calibri"/>
                <w:sz w:val="24"/>
                <w:szCs w:val="24"/>
                <w:lang w:eastAsia="ru-RU"/>
              </w:rPr>
              <w:t xml:space="preserve">Наименование </w:t>
            </w:r>
            <w:r w:rsidRPr="008A3E22">
              <w:rPr>
                <w:rFonts w:ascii="Calibri" w:eastAsia="Times New Roman" w:hAnsi="Calibri" w:cs="Calibri"/>
                <w:sz w:val="24"/>
                <w:szCs w:val="24"/>
                <w:lang w:eastAsia="ru-RU"/>
              </w:rPr>
              <w:t xml:space="preserve"> </w:t>
            </w:r>
          </w:p>
        </w:tc>
        <w:tc>
          <w:tcPr>
            <w:tcW w:w="3240" w:type="dxa"/>
            <w:tcBorders>
              <w:top w:val="single" w:sz="4" w:space="0" w:color="auto"/>
              <w:left w:val="nil"/>
              <w:bottom w:val="single" w:sz="4" w:space="0" w:color="auto"/>
              <w:right w:val="single" w:sz="4" w:space="0" w:color="auto"/>
            </w:tcBorders>
            <w:shd w:val="clear" w:color="000000" w:fill="D9D9D9"/>
            <w:noWrap/>
            <w:vAlign w:val="center"/>
            <w:hideMark/>
          </w:tcPr>
          <w:p w14:paraId="2ED44516" w14:textId="77777777" w:rsidR="00A108B2" w:rsidRPr="008A3E22" w:rsidRDefault="00A108B2" w:rsidP="00024340">
            <w:pPr>
              <w:spacing w:after="0" w:line="240" w:lineRule="auto"/>
              <w:outlineLvl w:val="0"/>
              <w:rPr>
                <w:rFonts w:ascii="Calibri" w:eastAsia="Times New Roman" w:hAnsi="Calibri" w:cs="Calibri"/>
                <w:sz w:val="24"/>
                <w:szCs w:val="24"/>
                <w:lang w:eastAsia="ru-RU"/>
              </w:rPr>
            </w:pPr>
            <w:r>
              <w:rPr>
                <w:rFonts w:ascii="Calibri" w:eastAsia="Times New Roman" w:hAnsi="Calibri" w:cs="Calibri"/>
                <w:sz w:val="24"/>
                <w:szCs w:val="24"/>
                <w:lang w:eastAsia="ru-RU"/>
              </w:rPr>
              <w:t xml:space="preserve">Материал </w:t>
            </w:r>
            <w:r w:rsidRPr="008A3E22">
              <w:rPr>
                <w:rFonts w:ascii="Calibri" w:eastAsia="Times New Roman" w:hAnsi="Calibri" w:cs="Calibri"/>
                <w:sz w:val="24"/>
                <w:szCs w:val="24"/>
                <w:lang w:eastAsia="ru-RU"/>
              </w:rPr>
              <w:t> </w:t>
            </w:r>
          </w:p>
        </w:tc>
        <w:tc>
          <w:tcPr>
            <w:tcW w:w="1180" w:type="dxa"/>
            <w:tcBorders>
              <w:top w:val="single" w:sz="4" w:space="0" w:color="auto"/>
              <w:left w:val="nil"/>
              <w:bottom w:val="single" w:sz="4" w:space="0" w:color="auto"/>
              <w:right w:val="single" w:sz="4" w:space="0" w:color="auto"/>
            </w:tcBorders>
            <w:shd w:val="clear" w:color="000000" w:fill="D9D9D9"/>
            <w:noWrap/>
            <w:vAlign w:val="center"/>
            <w:hideMark/>
          </w:tcPr>
          <w:p w14:paraId="206B3B2E" w14:textId="77777777" w:rsidR="00A108B2" w:rsidRPr="008A3E22" w:rsidRDefault="00A108B2" w:rsidP="00024340">
            <w:pPr>
              <w:spacing w:after="0" w:line="240" w:lineRule="auto"/>
              <w:jc w:val="right"/>
              <w:outlineLvl w:val="0"/>
              <w:rPr>
                <w:rFonts w:ascii="Calibri" w:eastAsia="Times New Roman" w:hAnsi="Calibri" w:cs="Calibri"/>
                <w:color w:val="000000"/>
                <w:lang w:eastAsia="ru-RU"/>
              </w:rPr>
            </w:pPr>
            <w:r>
              <w:rPr>
                <w:rFonts w:ascii="Calibri" w:eastAsia="Times New Roman" w:hAnsi="Calibri" w:cs="Calibri"/>
                <w:color w:val="000000"/>
                <w:lang w:eastAsia="ru-RU"/>
              </w:rPr>
              <w:t xml:space="preserve">Длина </w:t>
            </w:r>
          </w:p>
        </w:tc>
        <w:tc>
          <w:tcPr>
            <w:tcW w:w="1180" w:type="dxa"/>
            <w:tcBorders>
              <w:top w:val="single" w:sz="4" w:space="0" w:color="auto"/>
              <w:left w:val="nil"/>
              <w:bottom w:val="single" w:sz="4" w:space="0" w:color="auto"/>
              <w:right w:val="single" w:sz="4" w:space="0" w:color="auto"/>
            </w:tcBorders>
            <w:shd w:val="clear" w:color="000000" w:fill="D9D9D9"/>
            <w:noWrap/>
            <w:vAlign w:val="center"/>
            <w:hideMark/>
          </w:tcPr>
          <w:p w14:paraId="4CCA138D" w14:textId="77777777" w:rsidR="00A108B2" w:rsidRPr="008A3E22" w:rsidRDefault="00A108B2" w:rsidP="00024340">
            <w:pPr>
              <w:spacing w:after="0" w:line="240" w:lineRule="auto"/>
              <w:jc w:val="right"/>
              <w:outlineLvl w:val="0"/>
              <w:rPr>
                <w:rFonts w:ascii="Calibri" w:eastAsia="Times New Roman" w:hAnsi="Calibri" w:cs="Calibri"/>
                <w:color w:val="000000"/>
                <w:lang w:eastAsia="ru-RU"/>
              </w:rPr>
            </w:pPr>
            <w:r>
              <w:rPr>
                <w:rFonts w:ascii="Calibri" w:eastAsia="Times New Roman" w:hAnsi="Calibri" w:cs="Calibri"/>
                <w:color w:val="000000"/>
                <w:lang w:eastAsia="ru-RU"/>
              </w:rPr>
              <w:t xml:space="preserve">Ширина </w:t>
            </w:r>
          </w:p>
        </w:tc>
        <w:tc>
          <w:tcPr>
            <w:tcW w:w="1180" w:type="dxa"/>
            <w:tcBorders>
              <w:top w:val="single" w:sz="4" w:space="0" w:color="auto"/>
              <w:left w:val="nil"/>
              <w:bottom w:val="single" w:sz="4" w:space="0" w:color="auto"/>
              <w:right w:val="single" w:sz="4" w:space="0" w:color="auto"/>
            </w:tcBorders>
            <w:shd w:val="clear" w:color="000000" w:fill="D9D9D9"/>
            <w:noWrap/>
            <w:vAlign w:val="center"/>
            <w:hideMark/>
          </w:tcPr>
          <w:p w14:paraId="7F5CD8C4" w14:textId="77777777" w:rsidR="00A108B2" w:rsidRPr="008A3E22" w:rsidRDefault="00A108B2" w:rsidP="00024340">
            <w:pPr>
              <w:spacing w:after="0" w:line="240" w:lineRule="auto"/>
              <w:jc w:val="right"/>
              <w:outlineLvl w:val="0"/>
              <w:rPr>
                <w:rFonts w:ascii="Calibri" w:eastAsia="Times New Roman" w:hAnsi="Calibri" w:cs="Calibri"/>
                <w:color w:val="000000"/>
                <w:lang w:eastAsia="ru-RU"/>
              </w:rPr>
            </w:pPr>
            <w:r>
              <w:rPr>
                <w:rFonts w:ascii="Calibri" w:eastAsia="Times New Roman" w:hAnsi="Calibri" w:cs="Calibri"/>
                <w:color w:val="000000"/>
                <w:lang w:eastAsia="ru-RU"/>
              </w:rPr>
              <w:t xml:space="preserve">Толщина </w:t>
            </w:r>
          </w:p>
        </w:tc>
        <w:tc>
          <w:tcPr>
            <w:tcW w:w="1295" w:type="dxa"/>
            <w:tcBorders>
              <w:top w:val="single" w:sz="4" w:space="0" w:color="auto"/>
              <w:left w:val="nil"/>
              <w:bottom w:val="single" w:sz="4" w:space="0" w:color="auto"/>
              <w:right w:val="single" w:sz="4" w:space="0" w:color="auto"/>
            </w:tcBorders>
            <w:shd w:val="clear" w:color="000000" w:fill="D9D9D9"/>
            <w:noWrap/>
            <w:vAlign w:val="center"/>
            <w:hideMark/>
          </w:tcPr>
          <w:p w14:paraId="27F4E186" w14:textId="77777777" w:rsidR="00A108B2" w:rsidRPr="008A3E22" w:rsidRDefault="00A108B2" w:rsidP="00024340">
            <w:pPr>
              <w:spacing w:after="0" w:line="240" w:lineRule="auto"/>
              <w:jc w:val="right"/>
              <w:outlineLvl w:val="0"/>
              <w:rPr>
                <w:rFonts w:ascii="Calibri" w:eastAsia="Times New Roman" w:hAnsi="Calibri" w:cs="Calibri"/>
                <w:color w:val="000000"/>
                <w:lang w:eastAsia="ru-RU"/>
              </w:rPr>
            </w:pPr>
            <w:r>
              <w:rPr>
                <w:rFonts w:ascii="Calibri" w:eastAsia="Times New Roman" w:hAnsi="Calibri" w:cs="Calibri"/>
                <w:color w:val="000000"/>
                <w:lang w:eastAsia="ru-RU"/>
              </w:rPr>
              <w:t xml:space="preserve">Количество </w:t>
            </w:r>
          </w:p>
        </w:tc>
      </w:tr>
      <w:tr w:rsidR="00A108B2" w:rsidRPr="008A3E22" w14:paraId="1FD70B33" w14:textId="77777777" w:rsidTr="00A108B2">
        <w:trPr>
          <w:trHeight w:val="312"/>
        </w:trPr>
        <w:tc>
          <w:tcPr>
            <w:tcW w:w="3200" w:type="dxa"/>
            <w:tcBorders>
              <w:top w:val="nil"/>
              <w:left w:val="single" w:sz="4" w:space="0" w:color="auto"/>
              <w:bottom w:val="single" w:sz="4" w:space="0" w:color="auto"/>
              <w:right w:val="single" w:sz="4" w:space="0" w:color="auto"/>
            </w:tcBorders>
            <w:shd w:val="clear" w:color="000000" w:fill="D9D9D9"/>
            <w:noWrap/>
            <w:vAlign w:val="center"/>
            <w:hideMark/>
          </w:tcPr>
          <w:p w14:paraId="5DD90C82" w14:textId="77777777" w:rsidR="00A108B2" w:rsidRPr="008A3E22" w:rsidRDefault="00A108B2" w:rsidP="00024340">
            <w:pPr>
              <w:spacing w:after="0" w:line="240" w:lineRule="auto"/>
              <w:ind w:firstLineChars="100" w:firstLine="240"/>
              <w:outlineLvl w:val="0"/>
              <w:rPr>
                <w:rFonts w:ascii="Calibri" w:eastAsia="Times New Roman" w:hAnsi="Calibri" w:cs="Calibri"/>
                <w:sz w:val="24"/>
                <w:szCs w:val="24"/>
                <w:lang w:eastAsia="ru-RU"/>
              </w:rPr>
            </w:pPr>
            <w:r w:rsidRPr="008A3E22">
              <w:rPr>
                <w:rFonts w:ascii="Calibri" w:eastAsia="Times New Roman" w:hAnsi="Calibri" w:cs="Calibri"/>
                <w:sz w:val="24"/>
                <w:szCs w:val="24"/>
                <w:lang w:eastAsia="ru-RU"/>
              </w:rPr>
              <w:t xml:space="preserve">Ножка </w:t>
            </w:r>
          </w:p>
        </w:tc>
        <w:tc>
          <w:tcPr>
            <w:tcW w:w="3240" w:type="dxa"/>
            <w:tcBorders>
              <w:top w:val="nil"/>
              <w:left w:val="nil"/>
              <w:bottom w:val="single" w:sz="4" w:space="0" w:color="auto"/>
              <w:right w:val="single" w:sz="4" w:space="0" w:color="auto"/>
            </w:tcBorders>
            <w:shd w:val="clear" w:color="000000" w:fill="D9D9D9"/>
            <w:noWrap/>
            <w:vAlign w:val="center"/>
            <w:hideMark/>
          </w:tcPr>
          <w:p w14:paraId="6AC1CFEF" w14:textId="77777777" w:rsidR="00A108B2" w:rsidRPr="008A3E22" w:rsidRDefault="00A108B2" w:rsidP="00024340">
            <w:pPr>
              <w:spacing w:after="0" w:line="240" w:lineRule="auto"/>
              <w:outlineLvl w:val="0"/>
              <w:rPr>
                <w:rFonts w:ascii="Calibri" w:eastAsia="Times New Roman" w:hAnsi="Calibri" w:cs="Calibri"/>
                <w:sz w:val="24"/>
                <w:szCs w:val="24"/>
                <w:lang w:eastAsia="ru-RU"/>
              </w:rPr>
            </w:pPr>
            <w:r w:rsidRPr="008A3E22">
              <w:rPr>
                <w:rFonts w:ascii="Calibri" w:eastAsia="Times New Roman" w:hAnsi="Calibri" w:cs="Calibri"/>
                <w:sz w:val="24"/>
                <w:szCs w:val="24"/>
                <w:lang w:eastAsia="ru-RU"/>
              </w:rPr>
              <w:t> </w:t>
            </w:r>
            <w:r>
              <w:rPr>
                <w:rFonts w:ascii="Calibri" w:eastAsia="Times New Roman" w:hAnsi="Calibri" w:cs="Calibri"/>
                <w:sz w:val="24"/>
                <w:szCs w:val="24"/>
                <w:lang w:eastAsia="ru-RU"/>
              </w:rPr>
              <w:t>Лиственная порода (твердая)</w:t>
            </w:r>
          </w:p>
        </w:tc>
        <w:tc>
          <w:tcPr>
            <w:tcW w:w="1180" w:type="dxa"/>
            <w:tcBorders>
              <w:top w:val="nil"/>
              <w:left w:val="nil"/>
              <w:bottom w:val="single" w:sz="4" w:space="0" w:color="auto"/>
              <w:right w:val="single" w:sz="4" w:space="0" w:color="auto"/>
            </w:tcBorders>
            <w:shd w:val="clear" w:color="000000" w:fill="D9D9D9"/>
            <w:noWrap/>
            <w:vAlign w:val="center"/>
          </w:tcPr>
          <w:p w14:paraId="2852F591" w14:textId="77777777" w:rsidR="00A108B2" w:rsidRPr="008A3E22" w:rsidRDefault="00A108B2" w:rsidP="00024340">
            <w:pPr>
              <w:spacing w:after="0" w:line="240" w:lineRule="auto"/>
              <w:jc w:val="center"/>
              <w:outlineLvl w:val="0"/>
              <w:rPr>
                <w:rFonts w:ascii="Calibri" w:eastAsia="Times New Roman" w:hAnsi="Calibri" w:cs="Calibri"/>
                <w:color w:val="000000"/>
                <w:lang w:eastAsia="ru-RU"/>
              </w:rPr>
            </w:pPr>
            <w:r>
              <w:rPr>
                <w:rFonts w:ascii="Calibri" w:eastAsia="Times New Roman" w:hAnsi="Calibri" w:cs="Calibri"/>
                <w:color w:val="000000"/>
                <w:lang w:eastAsia="ru-RU"/>
              </w:rPr>
              <w:t>450</w:t>
            </w:r>
          </w:p>
        </w:tc>
        <w:tc>
          <w:tcPr>
            <w:tcW w:w="1180" w:type="dxa"/>
            <w:tcBorders>
              <w:top w:val="nil"/>
              <w:left w:val="nil"/>
              <w:bottom w:val="single" w:sz="4" w:space="0" w:color="auto"/>
              <w:right w:val="single" w:sz="4" w:space="0" w:color="auto"/>
            </w:tcBorders>
            <w:shd w:val="clear" w:color="000000" w:fill="D9D9D9"/>
            <w:noWrap/>
            <w:vAlign w:val="center"/>
          </w:tcPr>
          <w:p w14:paraId="11A38B2E" w14:textId="77777777" w:rsidR="00A108B2" w:rsidRPr="008A3E22" w:rsidRDefault="00A108B2" w:rsidP="00024340">
            <w:pPr>
              <w:spacing w:after="0" w:line="240" w:lineRule="auto"/>
              <w:jc w:val="center"/>
              <w:outlineLvl w:val="0"/>
              <w:rPr>
                <w:rFonts w:ascii="Calibri" w:eastAsia="Times New Roman" w:hAnsi="Calibri" w:cs="Calibri"/>
                <w:color w:val="000000"/>
                <w:lang w:eastAsia="ru-RU"/>
              </w:rPr>
            </w:pPr>
            <w:r>
              <w:rPr>
                <w:rFonts w:ascii="Calibri" w:eastAsia="Times New Roman" w:hAnsi="Calibri" w:cs="Calibri"/>
                <w:color w:val="000000"/>
                <w:lang w:eastAsia="ru-RU"/>
              </w:rPr>
              <w:t>200</w:t>
            </w:r>
          </w:p>
        </w:tc>
        <w:tc>
          <w:tcPr>
            <w:tcW w:w="1180" w:type="dxa"/>
            <w:tcBorders>
              <w:top w:val="nil"/>
              <w:left w:val="nil"/>
              <w:bottom w:val="single" w:sz="4" w:space="0" w:color="auto"/>
              <w:right w:val="single" w:sz="4" w:space="0" w:color="auto"/>
            </w:tcBorders>
            <w:shd w:val="clear" w:color="000000" w:fill="D9D9D9"/>
            <w:noWrap/>
            <w:vAlign w:val="center"/>
          </w:tcPr>
          <w:p w14:paraId="4A1F0C79" w14:textId="77777777" w:rsidR="00A108B2" w:rsidRPr="008A3E22" w:rsidRDefault="00A108B2" w:rsidP="00024340">
            <w:pPr>
              <w:spacing w:after="0" w:line="240" w:lineRule="auto"/>
              <w:jc w:val="center"/>
              <w:outlineLvl w:val="0"/>
              <w:rPr>
                <w:rFonts w:ascii="Calibri" w:eastAsia="Times New Roman" w:hAnsi="Calibri" w:cs="Calibri"/>
                <w:color w:val="000000"/>
                <w:lang w:eastAsia="ru-RU"/>
              </w:rPr>
            </w:pPr>
            <w:r>
              <w:rPr>
                <w:rFonts w:ascii="Calibri" w:eastAsia="Times New Roman" w:hAnsi="Calibri" w:cs="Calibri"/>
                <w:color w:val="000000"/>
                <w:lang w:eastAsia="ru-RU"/>
              </w:rPr>
              <w:t>30</w:t>
            </w:r>
          </w:p>
        </w:tc>
        <w:tc>
          <w:tcPr>
            <w:tcW w:w="1295" w:type="dxa"/>
            <w:tcBorders>
              <w:top w:val="nil"/>
              <w:left w:val="nil"/>
              <w:bottom w:val="single" w:sz="4" w:space="0" w:color="auto"/>
              <w:right w:val="single" w:sz="4" w:space="0" w:color="auto"/>
            </w:tcBorders>
            <w:shd w:val="clear" w:color="000000" w:fill="D9D9D9"/>
            <w:noWrap/>
            <w:vAlign w:val="center"/>
          </w:tcPr>
          <w:p w14:paraId="242E509B" w14:textId="77777777" w:rsidR="00A108B2" w:rsidRPr="008A3E22" w:rsidRDefault="00A108B2" w:rsidP="00024340">
            <w:pPr>
              <w:spacing w:after="0" w:line="240" w:lineRule="auto"/>
              <w:jc w:val="center"/>
              <w:outlineLvl w:val="0"/>
              <w:rPr>
                <w:rFonts w:ascii="Calibri" w:eastAsia="Times New Roman" w:hAnsi="Calibri" w:cs="Calibri"/>
                <w:color w:val="000000"/>
                <w:lang w:eastAsia="ru-RU"/>
              </w:rPr>
            </w:pPr>
            <w:r>
              <w:rPr>
                <w:rFonts w:ascii="Calibri" w:eastAsia="Times New Roman" w:hAnsi="Calibri" w:cs="Calibri"/>
                <w:color w:val="000000"/>
                <w:lang w:eastAsia="ru-RU"/>
              </w:rPr>
              <w:t>4</w:t>
            </w:r>
          </w:p>
        </w:tc>
      </w:tr>
      <w:tr w:rsidR="00A108B2" w:rsidRPr="008A3E22" w14:paraId="63A63F55" w14:textId="77777777" w:rsidTr="00A108B2">
        <w:trPr>
          <w:trHeight w:val="312"/>
        </w:trPr>
        <w:tc>
          <w:tcPr>
            <w:tcW w:w="3200" w:type="dxa"/>
            <w:tcBorders>
              <w:top w:val="nil"/>
              <w:left w:val="single" w:sz="4" w:space="0" w:color="auto"/>
              <w:bottom w:val="single" w:sz="4" w:space="0" w:color="auto"/>
              <w:right w:val="single" w:sz="4" w:space="0" w:color="auto"/>
            </w:tcBorders>
            <w:shd w:val="clear" w:color="000000" w:fill="D9D9D9"/>
            <w:noWrap/>
            <w:vAlign w:val="center"/>
            <w:hideMark/>
          </w:tcPr>
          <w:p w14:paraId="17D5628B" w14:textId="77777777" w:rsidR="00A108B2" w:rsidRPr="008A3E22" w:rsidRDefault="00A108B2" w:rsidP="00024340">
            <w:pPr>
              <w:spacing w:after="0" w:line="240" w:lineRule="auto"/>
              <w:ind w:firstLineChars="100" w:firstLine="240"/>
              <w:outlineLvl w:val="0"/>
              <w:rPr>
                <w:rFonts w:ascii="Calibri" w:eastAsia="Times New Roman" w:hAnsi="Calibri" w:cs="Calibri"/>
                <w:sz w:val="24"/>
                <w:szCs w:val="24"/>
                <w:lang w:eastAsia="ru-RU"/>
              </w:rPr>
            </w:pPr>
            <w:r w:rsidRPr="008A3E22">
              <w:rPr>
                <w:rFonts w:ascii="Calibri" w:eastAsia="Times New Roman" w:hAnsi="Calibri" w:cs="Calibri"/>
                <w:sz w:val="24"/>
                <w:szCs w:val="24"/>
                <w:lang w:eastAsia="ru-RU"/>
              </w:rPr>
              <w:t xml:space="preserve">Проножка </w:t>
            </w:r>
          </w:p>
        </w:tc>
        <w:tc>
          <w:tcPr>
            <w:tcW w:w="3240" w:type="dxa"/>
            <w:tcBorders>
              <w:top w:val="nil"/>
              <w:left w:val="nil"/>
              <w:bottom w:val="single" w:sz="4" w:space="0" w:color="auto"/>
              <w:right w:val="single" w:sz="4" w:space="0" w:color="auto"/>
            </w:tcBorders>
            <w:shd w:val="clear" w:color="000000" w:fill="D9D9D9"/>
            <w:noWrap/>
            <w:vAlign w:val="center"/>
            <w:hideMark/>
          </w:tcPr>
          <w:p w14:paraId="70323F1E" w14:textId="77777777" w:rsidR="00A108B2" w:rsidRPr="008A3E22" w:rsidRDefault="00A108B2" w:rsidP="00024340">
            <w:pPr>
              <w:spacing w:after="0" w:line="240" w:lineRule="auto"/>
              <w:outlineLvl w:val="0"/>
              <w:rPr>
                <w:rFonts w:ascii="Calibri" w:eastAsia="Times New Roman" w:hAnsi="Calibri" w:cs="Calibri"/>
                <w:sz w:val="24"/>
                <w:szCs w:val="24"/>
                <w:lang w:eastAsia="ru-RU"/>
              </w:rPr>
            </w:pPr>
            <w:r w:rsidRPr="008A3E22">
              <w:rPr>
                <w:rFonts w:ascii="Calibri" w:eastAsia="Times New Roman" w:hAnsi="Calibri" w:cs="Calibri"/>
                <w:sz w:val="24"/>
                <w:szCs w:val="24"/>
                <w:lang w:eastAsia="ru-RU"/>
              </w:rPr>
              <w:t> </w:t>
            </w:r>
            <w:r>
              <w:rPr>
                <w:rFonts w:ascii="Calibri" w:eastAsia="Times New Roman" w:hAnsi="Calibri" w:cs="Calibri"/>
                <w:sz w:val="24"/>
                <w:szCs w:val="24"/>
                <w:lang w:eastAsia="ru-RU"/>
              </w:rPr>
              <w:t>Лиственная порода (твердая)</w:t>
            </w:r>
          </w:p>
        </w:tc>
        <w:tc>
          <w:tcPr>
            <w:tcW w:w="1180" w:type="dxa"/>
            <w:tcBorders>
              <w:top w:val="nil"/>
              <w:left w:val="nil"/>
              <w:bottom w:val="single" w:sz="4" w:space="0" w:color="auto"/>
              <w:right w:val="single" w:sz="4" w:space="0" w:color="auto"/>
            </w:tcBorders>
            <w:shd w:val="clear" w:color="000000" w:fill="D9D9D9"/>
            <w:noWrap/>
            <w:vAlign w:val="center"/>
          </w:tcPr>
          <w:p w14:paraId="52AC4CD2" w14:textId="77777777" w:rsidR="00A108B2" w:rsidRPr="008A3E22" w:rsidRDefault="00A108B2" w:rsidP="00024340">
            <w:pPr>
              <w:spacing w:after="0" w:line="240" w:lineRule="auto"/>
              <w:jc w:val="center"/>
              <w:outlineLvl w:val="0"/>
              <w:rPr>
                <w:rFonts w:ascii="Calibri" w:eastAsia="Times New Roman" w:hAnsi="Calibri" w:cs="Calibri"/>
                <w:color w:val="000000"/>
                <w:lang w:eastAsia="ru-RU"/>
              </w:rPr>
            </w:pPr>
            <w:r>
              <w:rPr>
                <w:rFonts w:ascii="Calibri" w:eastAsia="Times New Roman" w:hAnsi="Calibri" w:cs="Calibri"/>
                <w:color w:val="000000"/>
                <w:lang w:eastAsia="ru-RU"/>
              </w:rPr>
              <w:t>500</w:t>
            </w:r>
          </w:p>
        </w:tc>
        <w:tc>
          <w:tcPr>
            <w:tcW w:w="1180" w:type="dxa"/>
            <w:tcBorders>
              <w:top w:val="nil"/>
              <w:left w:val="nil"/>
              <w:bottom w:val="single" w:sz="4" w:space="0" w:color="auto"/>
              <w:right w:val="single" w:sz="4" w:space="0" w:color="auto"/>
            </w:tcBorders>
            <w:shd w:val="clear" w:color="000000" w:fill="D9D9D9"/>
            <w:noWrap/>
            <w:vAlign w:val="center"/>
          </w:tcPr>
          <w:p w14:paraId="370BF5EC" w14:textId="77777777" w:rsidR="00A108B2" w:rsidRPr="008A3E22" w:rsidRDefault="00A108B2" w:rsidP="00024340">
            <w:pPr>
              <w:spacing w:after="0" w:line="240" w:lineRule="auto"/>
              <w:jc w:val="center"/>
              <w:outlineLvl w:val="0"/>
              <w:rPr>
                <w:rFonts w:ascii="Calibri" w:eastAsia="Times New Roman" w:hAnsi="Calibri" w:cs="Calibri"/>
                <w:color w:val="000000"/>
                <w:lang w:eastAsia="ru-RU"/>
              </w:rPr>
            </w:pPr>
            <w:r>
              <w:rPr>
                <w:rFonts w:ascii="Calibri" w:eastAsia="Times New Roman" w:hAnsi="Calibri" w:cs="Calibri"/>
                <w:color w:val="000000"/>
                <w:lang w:eastAsia="ru-RU"/>
              </w:rPr>
              <w:t>30</w:t>
            </w:r>
          </w:p>
        </w:tc>
        <w:tc>
          <w:tcPr>
            <w:tcW w:w="1180" w:type="dxa"/>
            <w:tcBorders>
              <w:top w:val="nil"/>
              <w:left w:val="nil"/>
              <w:bottom w:val="single" w:sz="4" w:space="0" w:color="auto"/>
              <w:right w:val="single" w:sz="4" w:space="0" w:color="auto"/>
            </w:tcBorders>
            <w:shd w:val="clear" w:color="000000" w:fill="D9D9D9"/>
            <w:noWrap/>
            <w:vAlign w:val="center"/>
          </w:tcPr>
          <w:p w14:paraId="60E62C35" w14:textId="77777777" w:rsidR="00A108B2" w:rsidRPr="008A3E22" w:rsidRDefault="00A108B2" w:rsidP="00024340">
            <w:pPr>
              <w:spacing w:after="0" w:line="240" w:lineRule="auto"/>
              <w:jc w:val="center"/>
              <w:outlineLvl w:val="0"/>
              <w:rPr>
                <w:rFonts w:ascii="Calibri" w:eastAsia="Times New Roman" w:hAnsi="Calibri" w:cs="Calibri"/>
                <w:color w:val="000000"/>
                <w:lang w:eastAsia="ru-RU"/>
              </w:rPr>
            </w:pPr>
            <w:r>
              <w:rPr>
                <w:rFonts w:ascii="Calibri" w:eastAsia="Times New Roman" w:hAnsi="Calibri" w:cs="Calibri"/>
                <w:color w:val="000000"/>
                <w:lang w:eastAsia="ru-RU"/>
              </w:rPr>
              <w:t>30</w:t>
            </w:r>
          </w:p>
        </w:tc>
        <w:tc>
          <w:tcPr>
            <w:tcW w:w="1295" w:type="dxa"/>
            <w:tcBorders>
              <w:top w:val="nil"/>
              <w:left w:val="nil"/>
              <w:bottom w:val="single" w:sz="4" w:space="0" w:color="auto"/>
              <w:right w:val="single" w:sz="4" w:space="0" w:color="auto"/>
            </w:tcBorders>
            <w:shd w:val="clear" w:color="000000" w:fill="D9D9D9"/>
            <w:noWrap/>
            <w:vAlign w:val="center"/>
          </w:tcPr>
          <w:p w14:paraId="793AE669" w14:textId="77777777" w:rsidR="00A108B2" w:rsidRPr="008A3E22" w:rsidRDefault="00A108B2" w:rsidP="00024340">
            <w:pPr>
              <w:spacing w:after="0" w:line="240" w:lineRule="auto"/>
              <w:jc w:val="center"/>
              <w:outlineLvl w:val="0"/>
              <w:rPr>
                <w:rFonts w:ascii="Calibri" w:eastAsia="Times New Roman" w:hAnsi="Calibri" w:cs="Calibri"/>
                <w:color w:val="000000"/>
                <w:lang w:eastAsia="ru-RU"/>
              </w:rPr>
            </w:pPr>
            <w:r>
              <w:rPr>
                <w:rFonts w:ascii="Calibri" w:eastAsia="Times New Roman" w:hAnsi="Calibri" w:cs="Calibri"/>
                <w:color w:val="000000"/>
                <w:lang w:eastAsia="ru-RU"/>
              </w:rPr>
              <w:t>2</w:t>
            </w:r>
          </w:p>
        </w:tc>
      </w:tr>
      <w:tr w:rsidR="00A108B2" w:rsidRPr="008A3E22" w14:paraId="384720C0" w14:textId="77777777" w:rsidTr="00A108B2">
        <w:trPr>
          <w:trHeight w:val="312"/>
        </w:trPr>
        <w:tc>
          <w:tcPr>
            <w:tcW w:w="3200" w:type="dxa"/>
            <w:tcBorders>
              <w:top w:val="nil"/>
              <w:left w:val="single" w:sz="4" w:space="0" w:color="auto"/>
              <w:bottom w:val="single" w:sz="4" w:space="0" w:color="auto"/>
              <w:right w:val="single" w:sz="4" w:space="0" w:color="auto"/>
            </w:tcBorders>
            <w:shd w:val="clear" w:color="000000" w:fill="D9D9D9"/>
            <w:noWrap/>
            <w:vAlign w:val="center"/>
            <w:hideMark/>
          </w:tcPr>
          <w:p w14:paraId="7BD87D03" w14:textId="77777777" w:rsidR="00A108B2" w:rsidRPr="008A3E22" w:rsidRDefault="00A108B2" w:rsidP="00024340">
            <w:pPr>
              <w:spacing w:after="0" w:line="240" w:lineRule="auto"/>
              <w:ind w:firstLineChars="100" w:firstLine="240"/>
              <w:outlineLvl w:val="0"/>
              <w:rPr>
                <w:rFonts w:ascii="Calibri" w:eastAsia="Times New Roman" w:hAnsi="Calibri" w:cs="Calibri"/>
                <w:sz w:val="24"/>
                <w:szCs w:val="24"/>
                <w:lang w:eastAsia="ru-RU"/>
              </w:rPr>
            </w:pPr>
            <w:r w:rsidRPr="008A3E22">
              <w:rPr>
                <w:rFonts w:ascii="Calibri" w:eastAsia="Times New Roman" w:hAnsi="Calibri" w:cs="Calibri"/>
                <w:sz w:val="24"/>
                <w:szCs w:val="24"/>
                <w:lang w:eastAsia="ru-RU"/>
              </w:rPr>
              <w:t xml:space="preserve">Сиденье </w:t>
            </w:r>
            <w:r>
              <w:rPr>
                <w:rFonts w:ascii="Calibri" w:eastAsia="Times New Roman" w:hAnsi="Calibri" w:cs="Calibri"/>
                <w:sz w:val="24"/>
                <w:szCs w:val="24"/>
                <w:lang w:eastAsia="ru-RU"/>
              </w:rPr>
              <w:t>большое</w:t>
            </w:r>
          </w:p>
        </w:tc>
        <w:tc>
          <w:tcPr>
            <w:tcW w:w="3240" w:type="dxa"/>
            <w:tcBorders>
              <w:top w:val="nil"/>
              <w:left w:val="nil"/>
              <w:bottom w:val="single" w:sz="4" w:space="0" w:color="auto"/>
              <w:right w:val="single" w:sz="4" w:space="0" w:color="auto"/>
            </w:tcBorders>
            <w:shd w:val="clear" w:color="000000" w:fill="D9D9D9"/>
            <w:noWrap/>
            <w:vAlign w:val="center"/>
            <w:hideMark/>
          </w:tcPr>
          <w:p w14:paraId="3B40D3D3" w14:textId="77777777" w:rsidR="00A108B2" w:rsidRPr="008A3E22" w:rsidRDefault="00A108B2" w:rsidP="00024340">
            <w:pPr>
              <w:spacing w:after="0" w:line="240" w:lineRule="auto"/>
              <w:outlineLvl w:val="0"/>
              <w:rPr>
                <w:rFonts w:ascii="Calibri" w:eastAsia="Times New Roman" w:hAnsi="Calibri" w:cs="Calibri"/>
                <w:sz w:val="24"/>
                <w:szCs w:val="24"/>
                <w:lang w:eastAsia="ru-RU"/>
              </w:rPr>
            </w:pPr>
            <w:r w:rsidRPr="008A3E22">
              <w:rPr>
                <w:rFonts w:ascii="Calibri" w:eastAsia="Times New Roman" w:hAnsi="Calibri" w:cs="Calibri"/>
                <w:sz w:val="24"/>
                <w:szCs w:val="24"/>
                <w:lang w:eastAsia="ru-RU"/>
              </w:rPr>
              <w:t> </w:t>
            </w:r>
            <w:r>
              <w:rPr>
                <w:rFonts w:ascii="Calibri" w:eastAsia="Times New Roman" w:hAnsi="Calibri" w:cs="Calibri"/>
                <w:sz w:val="24"/>
                <w:szCs w:val="24"/>
                <w:lang w:eastAsia="ru-RU"/>
              </w:rPr>
              <w:t>Лиственная порода (твердая)</w:t>
            </w:r>
          </w:p>
        </w:tc>
        <w:tc>
          <w:tcPr>
            <w:tcW w:w="1180" w:type="dxa"/>
            <w:tcBorders>
              <w:top w:val="nil"/>
              <w:left w:val="nil"/>
              <w:bottom w:val="single" w:sz="4" w:space="0" w:color="auto"/>
              <w:right w:val="single" w:sz="4" w:space="0" w:color="auto"/>
            </w:tcBorders>
            <w:shd w:val="clear" w:color="000000" w:fill="D9D9D9"/>
            <w:noWrap/>
            <w:vAlign w:val="center"/>
          </w:tcPr>
          <w:p w14:paraId="410B29AF" w14:textId="77777777" w:rsidR="00A108B2" w:rsidRPr="008A3E22" w:rsidRDefault="00A108B2" w:rsidP="00024340">
            <w:pPr>
              <w:spacing w:after="0" w:line="240" w:lineRule="auto"/>
              <w:jc w:val="center"/>
              <w:outlineLvl w:val="0"/>
              <w:rPr>
                <w:rFonts w:ascii="Calibri" w:eastAsia="Times New Roman" w:hAnsi="Calibri" w:cs="Calibri"/>
                <w:color w:val="000000"/>
                <w:lang w:eastAsia="ru-RU"/>
              </w:rPr>
            </w:pPr>
            <w:r>
              <w:rPr>
                <w:rFonts w:ascii="Calibri" w:eastAsia="Times New Roman" w:hAnsi="Calibri" w:cs="Calibri"/>
                <w:color w:val="000000"/>
                <w:lang w:eastAsia="ru-RU"/>
              </w:rPr>
              <w:t>450</w:t>
            </w:r>
          </w:p>
        </w:tc>
        <w:tc>
          <w:tcPr>
            <w:tcW w:w="1180" w:type="dxa"/>
            <w:tcBorders>
              <w:top w:val="nil"/>
              <w:left w:val="nil"/>
              <w:bottom w:val="single" w:sz="4" w:space="0" w:color="auto"/>
              <w:right w:val="single" w:sz="4" w:space="0" w:color="auto"/>
            </w:tcBorders>
            <w:shd w:val="clear" w:color="000000" w:fill="D9D9D9"/>
            <w:noWrap/>
            <w:vAlign w:val="center"/>
          </w:tcPr>
          <w:p w14:paraId="644AE4DB" w14:textId="77777777" w:rsidR="00A108B2" w:rsidRPr="008A3E22" w:rsidRDefault="00A108B2" w:rsidP="00024340">
            <w:pPr>
              <w:spacing w:after="0" w:line="240" w:lineRule="auto"/>
              <w:jc w:val="center"/>
              <w:outlineLvl w:val="0"/>
              <w:rPr>
                <w:rFonts w:ascii="Calibri" w:eastAsia="Times New Roman" w:hAnsi="Calibri" w:cs="Calibri"/>
                <w:color w:val="000000"/>
                <w:lang w:eastAsia="ru-RU"/>
              </w:rPr>
            </w:pPr>
            <w:r>
              <w:rPr>
                <w:rFonts w:ascii="Calibri" w:eastAsia="Times New Roman" w:hAnsi="Calibri" w:cs="Calibri"/>
                <w:color w:val="000000"/>
                <w:lang w:eastAsia="ru-RU"/>
              </w:rPr>
              <w:t>210</w:t>
            </w:r>
          </w:p>
        </w:tc>
        <w:tc>
          <w:tcPr>
            <w:tcW w:w="1180" w:type="dxa"/>
            <w:tcBorders>
              <w:top w:val="nil"/>
              <w:left w:val="nil"/>
              <w:bottom w:val="single" w:sz="4" w:space="0" w:color="auto"/>
              <w:right w:val="single" w:sz="4" w:space="0" w:color="auto"/>
            </w:tcBorders>
            <w:shd w:val="clear" w:color="000000" w:fill="D9D9D9"/>
            <w:noWrap/>
            <w:vAlign w:val="center"/>
          </w:tcPr>
          <w:p w14:paraId="283A8DEF" w14:textId="77777777" w:rsidR="00A108B2" w:rsidRPr="008A3E22" w:rsidRDefault="00A108B2" w:rsidP="00024340">
            <w:pPr>
              <w:spacing w:after="0" w:line="240" w:lineRule="auto"/>
              <w:jc w:val="center"/>
              <w:outlineLvl w:val="0"/>
              <w:rPr>
                <w:rFonts w:ascii="Calibri" w:eastAsia="Times New Roman" w:hAnsi="Calibri" w:cs="Calibri"/>
                <w:color w:val="000000"/>
                <w:lang w:eastAsia="ru-RU"/>
              </w:rPr>
            </w:pPr>
            <w:r>
              <w:rPr>
                <w:rFonts w:ascii="Calibri" w:eastAsia="Times New Roman" w:hAnsi="Calibri" w:cs="Calibri"/>
                <w:color w:val="000000"/>
                <w:lang w:eastAsia="ru-RU"/>
              </w:rPr>
              <w:t>30</w:t>
            </w:r>
          </w:p>
        </w:tc>
        <w:tc>
          <w:tcPr>
            <w:tcW w:w="1295" w:type="dxa"/>
            <w:tcBorders>
              <w:top w:val="nil"/>
              <w:left w:val="nil"/>
              <w:bottom w:val="single" w:sz="4" w:space="0" w:color="auto"/>
              <w:right w:val="single" w:sz="4" w:space="0" w:color="auto"/>
            </w:tcBorders>
            <w:shd w:val="clear" w:color="000000" w:fill="D9D9D9"/>
            <w:noWrap/>
            <w:vAlign w:val="center"/>
          </w:tcPr>
          <w:p w14:paraId="6963E4A3" w14:textId="77777777" w:rsidR="00A108B2" w:rsidRPr="008A3E22" w:rsidRDefault="00A108B2" w:rsidP="00024340">
            <w:pPr>
              <w:spacing w:after="0" w:line="240" w:lineRule="auto"/>
              <w:jc w:val="center"/>
              <w:outlineLvl w:val="0"/>
              <w:rPr>
                <w:rFonts w:ascii="Calibri" w:eastAsia="Times New Roman" w:hAnsi="Calibri" w:cs="Calibri"/>
                <w:color w:val="000000"/>
                <w:lang w:eastAsia="ru-RU"/>
              </w:rPr>
            </w:pPr>
            <w:r>
              <w:rPr>
                <w:rFonts w:ascii="Calibri" w:eastAsia="Times New Roman" w:hAnsi="Calibri" w:cs="Calibri"/>
                <w:color w:val="000000"/>
                <w:lang w:eastAsia="ru-RU"/>
              </w:rPr>
              <w:t>1</w:t>
            </w:r>
          </w:p>
        </w:tc>
      </w:tr>
      <w:tr w:rsidR="00A108B2" w:rsidRPr="008A3E22" w14:paraId="650C7799" w14:textId="77777777" w:rsidTr="00A108B2">
        <w:trPr>
          <w:trHeight w:val="312"/>
        </w:trPr>
        <w:tc>
          <w:tcPr>
            <w:tcW w:w="3200" w:type="dxa"/>
            <w:tcBorders>
              <w:top w:val="nil"/>
              <w:left w:val="single" w:sz="4" w:space="0" w:color="auto"/>
              <w:bottom w:val="single" w:sz="4" w:space="0" w:color="auto"/>
              <w:right w:val="single" w:sz="4" w:space="0" w:color="auto"/>
            </w:tcBorders>
            <w:shd w:val="clear" w:color="000000" w:fill="D9D9D9"/>
            <w:noWrap/>
            <w:vAlign w:val="center"/>
          </w:tcPr>
          <w:p w14:paraId="1BC02FEE" w14:textId="77777777" w:rsidR="00A108B2" w:rsidRPr="008A3E22" w:rsidRDefault="00A108B2" w:rsidP="00024340">
            <w:pPr>
              <w:spacing w:after="0" w:line="240" w:lineRule="auto"/>
              <w:ind w:firstLineChars="100" w:firstLine="240"/>
              <w:outlineLvl w:val="0"/>
              <w:rPr>
                <w:rFonts w:ascii="Calibri" w:eastAsia="Times New Roman" w:hAnsi="Calibri" w:cs="Calibri"/>
                <w:sz w:val="24"/>
                <w:szCs w:val="24"/>
                <w:lang w:eastAsia="ru-RU"/>
              </w:rPr>
            </w:pPr>
            <w:r w:rsidRPr="008A3E22">
              <w:rPr>
                <w:rFonts w:ascii="Calibri" w:eastAsia="Times New Roman" w:hAnsi="Calibri" w:cs="Calibri"/>
                <w:sz w:val="24"/>
                <w:szCs w:val="24"/>
                <w:lang w:eastAsia="ru-RU"/>
              </w:rPr>
              <w:t xml:space="preserve">Сиденье </w:t>
            </w:r>
            <w:r>
              <w:rPr>
                <w:rFonts w:ascii="Calibri" w:eastAsia="Times New Roman" w:hAnsi="Calibri" w:cs="Calibri"/>
                <w:sz w:val="24"/>
                <w:szCs w:val="24"/>
                <w:lang w:eastAsia="ru-RU"/>
              </w:rPr>
              <w:t>малое</w:t>
            </w:r>
          </w:p>
        </w:tc>
        <w:tc>
          <w:tcPr>
            <w:tcW w:w="3240" w:type="dxa"/>
            <w:tcBorders>
              <w:top w:val="nil"/>
              <w:left w:val="nil"/>
              <w:bottom w:val="single" w:sz="4" w:space="0" w:color="auto"/>
              <w:right w:val="single" w:sz="4" w:space="0" w:color="auto"/>
            </w:tcBorders>
            <w:shd w:val="clear" w:color="000000" w:fill="D9D9D9"/>
            <w:noWrap/>
            <w:vAlign w:val="center"/>
          </w:tcPr>
          <w:p w14:paraId="36FB908F" w14:textId="77777777" w:rsidR="00A108B2" w:rsidRPr="008A3E22" w:rsidRDefault="00A108B2" w:rsidP="00024340">
            <w:pPr>
              <w:spacing w:after="0" w:line="240" w:lineRule="auto"/>
              <w:outlineLvl w:val="0"/>
              <w:rPr>
                <w:rFonts w:ascii="Calibri" w:eastAsia="Times New Roman" w:hAnsi="Calibri" w:cs="Calibri"/>
                <w:sz w:val="24"/>
                <w:szCs w:val="24"/>
                <w:lang w:eastAsia="ru-RU"/>
              </w:rPr>
            </w:pPr>
            <w:r w:rsidRPr="008A3E22">
              <w:rPr>
                <w:rFonts w:ascii="Calibri" w:eastAsia="Times New Roman" w:hAnsi="Calibri" w:cs="Calibri"/>
                <w:sz w:val="24"/>
                <w:szCs w:val="24"/>
                <w:lang w:eastAsia="ru-RU"/>
              </w:rPr>
              <w:t> </w:t>
            </w:r>
            <w:r>
              <w:rPr>
                <w:rFonts w:ascii="Calibri" w:eastAsia="Times New Roman" w:hAnsi="Calibri" w:cs="Calibri"/>
                <w:sz w:val="24"/>
                <w:szCs w:val="24"/>
                <w:lang w:eastAsia="ru-RU"/>
              </w:rPr>
              <w:t>Лиственная порода (твердая)</w:t>
            </w:r>
          </w:p>
        </w:tc>
        <w:tc>
          <w:tcPr>
            <w:tcW w:w="1180" w:type="dxa"/>
            <w:tcBorders>
              <w:top w:val="nil"/>
              <w:left w:val="nil"/>
              <w:bottom w:val="single" w:sz="4" w:space="0" w:color="auto"/>
              <w:right w:val="single" w:sz="4" w:space="0" w:color="auto"/>
            </w:tcBorders>
            <w:shd w:val="clear" w:color="000000" w:fill="D9D9D9"/>
            <w:noWrap/>
            <w:vAlign w:val="center"/>
          </w:tcPr>
          <w:p w14:paraId="6BE58248" w14:textId="77777777" w:rsidR="00A108B2" w:rsidRDefault="00A108B2" w:rsidP="00024340">
            <w:pPr>
              <w:spacing w:after="0" w:line="240" w:lineRule="auto"/>
              <w:jc w:val="center"/>
              <w:outlineLvl w:val="0"/>
              <w:rPr>
                <w:rFonts w:ascii="Calibri" w:eastAsia="Times New Roman" w:hAnsi="Calibri" w:cs="Calibri"/>
                <w:color w:val="000000"/>
                <w:lang w:eastAsia="ru-RU"/>
              </w:rPr>
            </w:pPr>
            <w:r>
              <w:rPr>
                <w:rFonts w:ascii="Calibri" w:eastAsia="Times New Roman" w:hAnsi="Calibri" w:cs="Calibri"/>
                <w:color w:val="000000"/>
                <w:lang w:eastAsia="ru-RU"/>
              </w:rPr>
              <w:t>500</w:t>
            </w:r>
          </w:p>
        </w:tc>
        <w:tc>
          <w:tcPr>
            <w:tcW w:w="1180" w:type="dxa"/>
            <w:tcBorders>
              <w:top w:val="nil"/>
              <w:left w:val="nil"/>
              <w:bottom w:val="single" w:sz="4" w:space="0" w:color="auto"/>
              <w:right w:val="single" w:sz="4" w:space="0" w:color="auto"/>
            </w:tcBorders>
            <w:shd w:val="clear" w:color="000000" w:fill="D9D9D9"/>
            <w:noWrap/>
            <w:vAlign w:val="center"/>
          </w:tcPr>
          <w:p w14:paraId="5EC3F72B" w14:textId="77777777" w:rsidR="00A108B2" w:rsidRPr="008A3E22" w:rsidRDefault="00A108B2" w:rsidP="00024340">
            <w:pPr>
              <w:spacing w:after="0" w:line="240" w:lineRule="auto"/>
              <w:jc w:val="center"/>
              <w:outlineLvl w:val="0"/>
              <w:rPr>
                <w:rFonts w:ascii="Calibri" w:eastAsia="Times New Roman" w:hAnsi="Calibri" w:cs="Calibri"/>
                <w:color w:val="000000"/>
                <w:lang w:eastAsia="ru-RU"/>
              </w:rPr>
            </w:pPr>
            <w:r>
              <w:rPr>
                <w:rFonts w:ascii="Calibri" w:eastAsia="Times New Roman" w:hAnsi="Calibri" w:cs="Calibri"/>
                <w:color w:val="000000"/>
                <w:lang w:eastAsia="ru-RU"/>
              </w:rPr>
              <w:t>80</w:t>
            </w:r>
          </w:p>
        </w:tc>
        <w:tc>
          <w:tcPr>
            <w:tcW w:w="1180" w:type="dxa"/>
            <w:tcBorders>
              <w:top w:val="nil"/>
              <w:left w:val="nil"/>
              <w:bottom w:val="single" w:sz="4" w:space="0" w:color="auto"/>
              <w:right w:val="single" w:sz="4" w:space="0" w:color="auto"/>
            </w:tcBorders>
            <w:shd w:val="clear" w:color="000000" w:fill="D9D9D9"/>
            <w:noWrap/>
            <w:vAlign w:val="center"/>
          </w:tcPr>
          <w:p w14:paraId="1EEE25EF" w14:textId="77777777" w:rsidR="00A108B2" w:rsidRPr="008A3E22" w:rsidRDefault="00A108B2" w:rsidP="00024340">
            <w:pPr>
              <w:spacing w:after="0" w:line="240" w:lineRule="auto"/>
              <w:jc w:val="center"/>
              <w:outlineLvl w:val="0"/>
              <w:rPr>
                <w:rFonts w:ascii="Calibri" w:eastAsia="Times New Roman" w:hAnsi="Calibri" w:cs="Calibri"/>
                <w:color w:val="000000"/>
                <w:lang w:eastAsia="ru-RU"/>
              </w:rPr>
            </w:pPr>
            <w:r>
              <w:rPr>
                <w:rFonts w:ascii="Calibri" w:eastAsia="Times New Roman" w:hAnsi="Calibri" w:cs="Calibri"/>
                <w:color w:val="000000"/>
                <w:lang w:eastAsia="ru-RU"/>
              </w:rPr>
              <w:t>30</w:t>
            </w:r>
          </w:p>
        </w:tc>
        <w:tc>
          <w:tcPr>
            <w:tcW w:w="1295" w:type="dxa"/>
            <w:tcBorders>
              <w:top w:val="nil"/>
              <w:left w:val="nil"/>
              <w:bottom w:val="single" w:sz="4" w:space="0" w:color="auto"/>
              <w:right w:val="single" w:sz="4" w:space="0" w:color="auto"/>
            </w:tcBorders>
            <w:shd w:val="clear" w:color="000000" w:fill="D9D9D9"/>
            <w:noWrap/>
            <w:vAlign w:val="center"/>
          </w:tcPr>
          <w:p w14:paraId="3131F839" w14:textId="77777777" w:rsidR="00A108B2" w:rsidRPr="008A3E22" w:rsidRDefault="00A108B2" w:rsidP="00024340">
            <w:pPr>
              <w:spacing w:after="0" w:line="240" w:lineRule="auto"/>
              <w:jc w:val="center"/>
              <w:outlineLvl w:val="0"/>
              <w:rPr>
                <w:rFonts w:ascii="Calibri" w:eastAsia="Times New Roman" w:hAnsi="Calibri" w:cs="Calibri"/>
                <w:color w:val="000000"/>
                <w:lang w:eastAsia="ru-RU"/>
              </w:rPr>
            </w:pPr>
            <w:r>
              <w:rPr>
                <w:rFonts w:ascii="Calibri" w:eastAsia="Times New Roman" w:hAnsi="Calibri" w:cs="Calibri"/>
                <w:color w:val="000000"/>
                <w:lang w:eastAsia="ru-RU"/>
              </w:rPr>
              <w:t>2</w:t>
            </w:r>
          </w:p>
        </w:tc>
      </w:tr>
      <w:tr w:rsidR="00A108B2" w:rsidRPr="008A3E22" w14:paraId="00004A05" w14:textId="77777777" w:rsidTr="00A108B2">
        <w:trPr>
          <w:trHeight w:val="312"/>
        </w:trPr>
        <w:tc>
          <w:tcPr>
            <w:tcW w:w="3200" w:type="dxa"/>
            <w:tcBorders>
              <w:top w:val="nil"/>
              <w:left w:val="single" w:sz="4" w:space="0" w:color="auto"/>
              <w:bottom w:val="single" w:sz="4" w:space="0" w:color="auto"/>
              <w:right w:val="single" w:sz="4" w:space="0" w:color="auto"/>
            </w:tcBorders>
            <w:shd w:val="clear" w:color="000000" w:fill="D9D9D9"/>
            <w:noWrap/>
            <w:vAlign w:val="center"/>
          </w:tcPr>
          <w:p w14:paraId="2A552112" w14:textId="77777777" w:rsidR="00A108B2" w:rsidRPr="008A3E22" w:rsidRDefault="00A108B2" w:rsidP="00024340">
            <w:pPr>
              <w:spacing w:after="0" w:line="240" w:lineRule="auto"/>
              <w:ind w:firstLineChars="100" w:firstLine="240"/>
              <w:outlineLvl w:val="0"/>
              <w:rPr>
                <w:rFonts w:ascii="Calibri" w:eastAsia="Times New Roman" w:hAnsi="Calibri" w:cs="Calibri"/>
                <w:sz w:val="24"/>
                <w:szCs w:val="24"/>
                <w:lang w:eastAsia="ru-RU"/>
              </w:rPr>
            </w:pPr>
            <w:r>
              <w:rPr>
                <w:rFonts w:ascii="Calibri" w:eastAsia="Times New Roman" w:hAnsi="Calibri" w:cs="Calibri"/>
                <w:sz w:val="24"/>
                <w:szCs w:val="24"/>
                <w:lang w:eastAsia="ru-RU"/>
              </w:rPr>
              <w:t>Боковая деталь</w:t>
            </w:r>
          </w:p>
        </w:tc>
        <w:tc>
          <w:tcPr>
            <w:tcW w:w="3240" w:type="dxa"/>
            <w:tcBorders>
              <w:top w:val="nil"/>
              <w:left w:val="nil"/>
              <w:bottom w:val="single" w:sz="4" w:space="0" w:color="auto"/>
              <w:right w:val="single" w:sz="4" w:space="0" w:color="auto"/>
            </w:tcBorders>
            <w:shd w:val="clear" w:color="000000" w:fill="D9D9D9"/>
            <w:noWrap/>
            <w:vAlign w:val="center"/>
          </w:tcPr>
          <w:p w14:paraId="1EE26604" w14:textId="77777777" w:rsidR="00A108B2" w:rsidRDefault="00A108B2" w:rsidP="00024340">
            <w:pPr>
              <w:spacing w:after="0" w:line="240" w:lineRule="auto"/>
              <w:outlineLvl w:val="0"/>
              <w:rPr>
                <w:rFonts w:ascii="Calibri" w:eastAsia="Times New Roman" w:hAnsi="Calibri" w:cs="Calibri"/>
                <w:sz w:val="24"/>
                <w:szCs w:val="24"/>
                <w:lang w:eastAsia="ru-RU"/>
              </w:rPr>
            </w:pPr>
            <w:r>
              <w:rPr>
                <w:rFonts w:ascii="Calibri" w:eastAsia="Times New Roman" w:hAnsi="Calibri" w:cs="Calibri"/>
                <w:sz w:val="24"/>
                <w:szCs w:val="24"/>
                <w:lang w:eastAsia="ru-RU"/>
              </w:rPr>
              <w:t>Лиственная порода</w:t>
            </w:r>
          </w:p>
          <w:p w14:paraId="6E705CF3" w14:textId="77777777" w:rsidR="00A108B2" w:rsidRPr="008A3E22" w:rsidRDefault="00A108B2" w:rsidP="00024340">
            <w:pPr>
              <w:spacing w:after="0" w:line="240" w:lineRule="auto"/>
              <w:outlineLvl w:val="0"/>
              <w:rPr>
                <w:rFonts w:ascii="Calibri" w:eastAsia="Times New Roman" w:hAnsi="Calibri" w:cs="Calibri"/>
                <w:sz w:val="24"/>
                <w:szCs w:val="24"/>
                <w:lang w:eastAsia="ru-RU"/>
              </w:rPr>
            </w:pPr>
            <w:r>
              <w:rPr>
                <w:rFonts w:ascii="Calibri" w:eastAsia="Times New Roman" w:hAnsi="Calibri" w:cs="Calibri"/>
                <w:sz w:val="24"/>
                <w:szCs w:val="24"/>
                <w:lang w:eastAsia="ru-RU"/>
              </w:rPr>
              <w:t>(твердая)</w:t>
            </w:r>
          </w:p>
        </w:tc>
        <w:tc>
          <w:tcPr>
            <w:tcW w:w="1180" w:type="dxa"/>
            <w:tcBorders>
              <w:top w:val="nil"/>
              <w:left w:val="nil"/>
              <w:bottom w:val="single" w:sz="4" w:space="0" w:color="auto"/>
              <w:right w:val="single" w:sz="4" w:space="0" w:color="auto"/>
            </w:tcBorders>
            <w:shd w:val="clear" w:color="000000" w:fill="D9D9D9"/>
            <w:noWrap/>
            <w:vAlign w:val="center"/>
          </w:tcPr>
          <w:p w14:paraId="67AACAA4" w14:textId="77777777" w:rsidR="00A108B2" w:rsidRDefault="00A108B2" w:rsidP="00024340">
            <w:pPr>
              <w:spacing w:after="0" w:line="240" w:lineRule="auto"/>
              <w:jc w:val="center"/>
              <w:outlineLvl w:val="0"/>
              <w:rPr>
                <w:rFonts w:ascii="Calibri" w:eastAsia="Times New Roman" w:hAnsi="Calibri" w:cs="Calibri"/>
                <w:color w:val="000000"/>
                <w:lang w:eastAsia="ru-RU"/>
              </w:rPr>
            </w:pPr>
            <w:r>
              <w:rPr>
                <w:rFonts w:ascii="Calibri" w:eastAsia="Times New Roman" w:hAnsi="Calibri" w:cs="Calibri"/>
                <w:color w:val="000000"/>
                <w:lang w:eastAsia="ru-RU"/>
              </w:rPr>
              <w:t>500</w:t>
            </w:r>
          </w:p>
        </w:tc>
        <w:tc>
          <w:tcPr>
            <w:tcW w:w="1180" w:type="dxa"/>
            <w:tcBorders>
              <w:top w:val="nil"/>
              <w:left w:val="nil"/>
              <w:bottom w:val="single" w:sz="4" w:space="0" w:color="auto"/>
              <w:right w:val="single" w:sz="4" w:space="0" w:color="auto"/>
            </w:tcBorders>
            <w:shd w:val="clear" w:color="000000" w:fill="D9D9D9"/>
            <w:noWrap/>
            <w:vAlign w:val="center"/>
          </w:tcPr>
          <w:p w14:paraId="1E2CD2DE" w14:textId="77777777" w:rsidR="00A108B2" w:rsidRPr="008A3E22" w:rsidRDefault="00A108B2" w:rsidP="00024340">
            <w:pPr>
              <w:spacing w:after="0" w:line="240" w:lineRule="auto"/>
              <w:jc w:val="center"/>
              <w:outlineLvl w:val="0"/>
              <w:rPr>
                <w:rFonts w:ascii="Calibri" w:eastAsia="Times New Roman" w:hAnsi="Calibri" w:cs="Calibri"/>
                <w:color w:val="000000"/>
                <w:lang w:eastAsia="ru-RU"/>
              </w:rPr>
            </w:pPr>
            <w:r>
              <w:rPr>
                <w:rFonts w:ascii="Calibri" w:eastAsia="Times New Roman" w:hAnsi="Calibri" w:cs="Calibri"/>
                <w:color w:val="000000"/>
                <w:lang w:eastAsia="ru-RU"/>
              </w:rPr>
              <w:t>100</w:t>
            </w:r>
          </w:p>
        </w:tc>
        <w:tc>
          <w:tcPr>
            <w:tcW w:w="1180" w:type="dxa"/>
            <w:tcBorders>
              <w:top w:val="nil"/>
              <w:left w:val="nil"/>
              <w:bottom w:val="single" w:sz="4" w:space="0" w:color="auto"/>
              <w:right w:val="single" w:sz="4" w:space="0" w:color="auto"/>
            </w:tcBorders>
            <w:shd w:val="clear" w:color="000000" w:fill="D9D9D9"/>
            <w:noWrap/>
            <w:vAlign w:val="center"/>
          </w:tcPr>
          <w:p w14:paraId="38A24798" w14:textId="77777777" w:rsidR="00A108B2" w:rsidRPr="008A3E22" w:rsidRDefault="00A108B2" w:rsidP="00024340">
            <w:pPr>
              <w:spacing w:after="0" w:line="240" w:lineRule="auto"/>
              <w:jc w:val="center"/>
              <w:outlineLvl w:val="0"/>
              <w:rPr>
                <w:rFonts w:ascii="Calibri" w:eastAsia="Times New Roman" w:hAnsi="Calibri" w:cs="Calibri"/>
                <w:color w:val="000000"/>
                <w:lang w:eastAsia="ru-RU"/>
              </w:rPr>
            </w:pPr>
            <w:r>
              <w:rPr>
                <w:rFonts w:ascii="Calibri" w:eastAsia="Times New Roman" w:hAnsi="Calibri" w:cs="Calibri"/>
                <w:color w:val="000000"/>
                <w:lang w:eastAsia="ru-RU"/>
              </w:rPr>
              <w:t>30</w:t>
            </w:r>
          </w:p>
        </w:tc>
        <w:tc>
          <w:tcPr>
            <w:tcW w:w="1295" w:type="dxa"/>
            <w:tcBorders>
              <w:top w:val="nil"/>
              <w:left w:val="nil"/>
              <w:bottom w:val="single" w:sz="4" w:space="0" w:color="auto"/>
              <w:right w:val="single" w:sz="4" w:space="0" w:color="auto"/>
            </w:tcBorders>
            <w:shd w:val="clear" w:color="000000" w:fill="D9D9D9"/>
            <w:noWrap/>
            <w:vAlign w:val="center"/>
          </w:tcPr>
          <w:p w14:paraId="44A16DDB" w14:textId="77777777" w:rsidR="00A108B2" w:rsidRDefault="00A108B2" w:rsidP="00024340">
            <w:pPr>
              <w:spacing w:after="0" w:line="240" w:lineRule="auto"/>
              <w:jc w:val="center"/>
              <w:outlineLvl w:val="0"/>
              <w:rPr>
                <w:rFonts w:ascii="Calibri" w:eastAsia="Times New Roman" w:hAnsi="Calibri" w:cs="Calibri"/>
                <w:color w:val="000000"/>
                <w:lang w:eastAsia="ru-RU"/>
              </w:rPr>
            </w:pPr>
            <w:r>
              <w:rPr>
                <w:rFonts w:ascii="Calibri" w:eastAsia="Times New Roman" w:hAnsi="Calibri" w:cs="Calibri"/>
                <w:color w:val="000000"/>
                <w:lang w:eastAsia="ru-RU"/>
              </w:rPr>
              <w:t>2</w:t>
            </w:r>
          </w:p>
        </w:tc>
      </w:tr>
      <w:tr w:rsidR="00A108B2" w:rsidRPr="008A3E22" w14:paraId="64628BF4" w14:textId="77777777" w:rsidTr="00A108B2">
        <w:trPr>
          <w:trHeight w:val="240"/>
        </w:trPr>
        <w:tc>
          <w:tcPr>
            <w:tcW w:w="3200" w:type="dxa"/>
            <w:tcBorders>
              <w:top w:val="nil"/>
              <w:left w:val="single" w:sz="4" w:space="0" w:color="auto"/>
              <w:bottom w:val="single" w:sz="4" w:space="0" w:color="auto"/>
              <w:right w:val="single" w:sz="4" w:space="0" w:color="auto"/>
            </w:tcBorders>
            <w:shd w:val="clear" w:color="000000" w:fill="D9D9D9"/>
            <w:noWrap/>
            <w:vAlign w:val="center"/>
          </w:tcPr>
          <w:p w14:paraId="26246507" w14:textId="77777777" w:rsidR="00A108B2" w:rsidRPr="008A3E22" w:rsidRDefault="00A108B2" w:rsidP="00024340">
            <w:pPr>
              <w:spacing w:after="0" w:line="240" w:lineRule="auto"/>
              <w:outlineLvl w:val="0"/>
              <w:rPr>
                <w:rFonts w:ascii="Calibri" w:eastAsia="Times New Roman" w:hAnsi="Calibri" w:cs="Calibri"/>
                <w:sz w:val="24"/>
                <w:szCs w:val="24"/>
                <w:lang w:eastAsia="ru-RU"/>
              </w:rPr>
            </w:pPr>
            <w:r>
              <w:rPr>
                <w:rFonts w:ascii="Calibri" w:eastAsia="Times New Roman" w:hAnsi="Calibri" w:cs="Calibri"/>
                <w:sz w:val="24"/>
                <w:szCs w:val="24"/>
                <w:lang w:eastAsia="ru-RU"/>
              </w:rPr>
              <w:t xml:space="preserve">  Тестовый брусок </w:t>
            </w:r>
          </w:p>
        </w:tc>
        <w:tc>
          <w:tcPr>
            <w:tcW w:w="3240" w:type="dxa"/>
            <w:tcBorders>
              <w:top w:val="nil"/>
              <w:left w:val="nil"/>
              <w:bottom w:val="single" w:sz="4" w:space="0" w:color="auto"/>
              <w:right w:val="single" w:sz="4" w:space="0" w:color="auto"/>
            </w:tcBorders>
            <w:shd w:val="clear" w:color="000000" w:fill="D9D9D9"/>
            <w:noWrap/>
            <w:vAlign w:val="center"/>
          </w:tcPr>
          <w:p w14:paraId="5D4494C2" w14:textId="77777777" w:rsidR="00A108B2" w:rsidRDefault="00A108B2" w:rsidP="00024340">
            <w:pPr>
              <w:spacing w:after="0" w:line="240" w:lineRule="auto"/>
              <w:outlineLvl w:val="0"/>
              <w:rPr>
                <w:rFonts w:ascii="Calibri" w:eastAsia="Times New Roman" w:hAnsi="Calibri" w:cs="Calibri"/>
                <w:sz w:val="24"/>
                <w:szCs w:val="24"/>
                <w:lang w:eastAsia="ru-RU"/>
              </w:rPr>
            </w:pPr>
            <w:r>
              <w:rPr>
                <w:rFonts w:ascii="Calibri" w:eastAsia="Times New Roman" w:hAnsi="Calibri" w:cs="Calibri"/>
                <w:sz w:val="24"/>
                <w:szCs w:val="24"/>
                <w:lang w:eastAsia="ru-RU"/>
              </w:rPr>
              <w:t xml:space="preserve">Лиственная порода </w:t>
            </w:r>
          </w:p>
          <w:p w14:paraId="2B0BCE97" w14:textId="77777777" w:rsidR="00A108B2" w:rsidRPr="008A3E22" w:rsidRDefault="00A108B2" w:rsidP="00024340">
            <w:pPr>
              <w:spacing w:after="0" w:line="240" w:lineRule="auto"/>
              <w:outlineLvl w:val="0"/>
              <w:rPr>
                <w:rFonts w:ascii="Calibri" w:eastAsia="Times New Roman" w:hAnsi="Calibri" w:cs="Calibri"/>
                <w:sz w:val="24"/>
                <w:szCs w:val="24"/>
                <w:lang w:eastAsia="ru-RU"/>
              </w:rPr>
            </w:pPr>
            <w:r>
              <w:rPr>
                <w:rFonts w:ascii="Calibri" w:eastAsia="Times New Roman" w:hAnsi="Calibri" w:cs="Calibri"/>
                <w:sz w:val="24"/>
                <w:szCs w:val="24"/>
                <w:lang w:eastAsia="ru-RU"/>
              </w:rPr>
              <w:t>(твердая)</w:t>
            </w:r>
          </w:p>
        </w:tc>
        <w:tc>
          <w:tcPr>
            <w:tcW w:w="1180" w:type="dxa"/>
            <w:tcBorders>
              <w:top w:val="nil"/>
              <w:left w:val="nil"/>
              <w:bottom w:val="single" w:sz="4" w:space="0" w:color="auto"/>
              <w:right w:val="single" w:sz="4" w:space="0" w:color="auto"/>
            </w:tcBorders>
            <w:shd w:val="clear" w:color="000000" w:fill="D9D9D9"/>
            <w:noWrap/>
            <w:vAlign w:val="center"/>
          </w:tcPr>
          <w:p w14:paraId="7F0130D9" w14:textId="77777777" w:rsidR="00A108B2" w:rsidRDefault="00A108B2" w:rsidP="00024340">
            <w:pPr>
              <w:spacing w:after="0" w:line="240" w:lineRule="auto"/>
              <w:jc w:val="center"/>
              <w:outlineLvl w:val="0"/>
              <w:rPr>
                <w:rFonts w:ascii="Calibri" w:eastAsia="Times New Roman" w:hAnsi="Calibri" w:cs="Calibri"/>
                <w:color w:val="000000"/>
                <w:lang w:eastAsia="ru-RU"/>
              </w:rPr>
            </w:pPr>
            <w:r>
              <w:rPr>
                <w:rFonts w:ascii="Calibri" w:eastAsia="Times New Roman" w:hAnsi="Calibri" w:cs="Calibri"/>
                <w:color w:val="000000"/>
                <w:lang w:eastAsia="ru-RU"/>
              </w:rPr>
              <w:t>300</w:t>
            </w:r>
          </w:p>
        </w:tc>
        <w:tc>
          <w:tcPr>
            <w:tcW w:w="1180" w:type="dxa"/>
            <w:tcBorders>
              <w:top w:val="nil"/>
              <w:left w:val="nil"/>
              <w:bottom w:val="single" w:sz="4" w:space="0" w:color="auto"/>
              <w:right w:val="single" w:sz="4" w:space="0" w:color="auto"/>
            </w:tcBorders>
            <w:shd w:val="clear" w:color="000000" w:fill="D9D9D9"/>
            <w:noWrap/>
            <w:vAlign w:val="center"/>
          </w:tcPr>
          <w:p w14:paraId="6BBBE54C" w14:textId="77777777" w:rsidR="00A108B2" w:rsidRDefault="00A108B2" w:rsidP="00024340">
            <w:pPr>
              <w:spacing w:after="0" w:line="240" w:lineRule="auto"/>
              <w:jc w:val="center"/>
              <w:outlineLvl w:val="0"/>
              <w:rPr>
                <w:rFonts w:ascii="Calibri" w:eastAsia="Times New Roman" w:hAnsi="Calibri" w:cs="Calibri"/>
                <w:color w:val="000000"/>
                <w:lang w:eastAsia="ru-RU"/>
              </w:rPr>
            </w:pPr>
            <w:r>
              <w:rPr>
                <w:rFonts w:ascii="Calibri" w:eastAsia="Times New Roman" w:hAnsi="Calibri" w:cs="Calibri"/>
                <w:color w:val="000000"/>
                <w:lang w:eastAsia="ru-RU"/>
              </w:rPr>
              <w:t>30</w:t>
            </w:r>
          </w:p>
        </w:tc>
        <w:tc>
          <w:tcPr>
            <w:tcW w:w="1180" w:type="dxa"/>
            <w:tcBorders>
              <w:top w:val="nil"/>
              <w:left w:val="nil"/>
              <w:bottom w:val="single" w:sz="4" w:space="0" w:color="auto"/>
              <w:right w:val="single" w:sz="4" w:space="0" w:color="auto"/>
            </w:tcBorders>
            <w:shd w:val="clear" w:color="000000" w:fill="D9D9D9"/>
            <w:noWrap/>
            <w:vAlign w:val="center"/>
          </w:tcPr>
          <w:p w14:paraId="2258872D" w14:textId="77777777" w:rsidR="00A108B2" w:rsidRPr="008A3E22" w:rsidRDefault="00A108B2" w:rsidP="00024340">
            <w:pPr>
              <w:spacing w:after="0" w:line="240" w:lineRule="auto"/>
              <w:jc w:val="center"/>
              <w:outlineLvl w:val="0"/>
              <w:rPr>
                <w:rFonts w:ascii="Calibri" w:eastAsia="Times New Roman" w:hAnsi="Calibri" w:cs="Calibri"/>
                <w:color w:val="000000"/>
                <w:lang w:eastAsia="ru-RU"/>
              </w:rPr>
            </w:pPr>
            <w:r>
              <w:rPr>
                <w:rFonts w:ascii="Calibri" w:eastAsia="Times New Roman" w:hAnsi="Calibri" w:cs="Calibri"/>
                <w:color w:val="000000"/>
                <w:lang w:eastAsia="ru-RU"/>
              </w:rPr>
              <w:t>30</w:t>
            </w:r>
          </w:p>
        </w:tc>
        <w:tc>
          <w:tcPr>
            <w:tcW w:w="1295" w:type="dxa"/>
            <w:tcBorders>
              <w:top w:val="nil"/>
              <w:left w:val="nil"/>
              <w:bottom w:val="single" w:sz="4" w:space="0" w:color="auto"/>
              <w:right w:val="single" w:sz="4" w:space="0" w:color="auto"/>
            </w:tcBorders>
            <w:shd w:val="clear" w:color="000000" w:fill="D9D9D9"/>
            <w:noWrap/>
            <w:vAlign w:val="center"/>
          </w:tcPr>
          <w:p w14:paraId="394698D9" w14:textId="77777777" w:rsidR="00A108B2" w:rsidRPr="008A3E22" w:rsidRDefault="00A108B2" w:rsidP="00024340">
            <w:pPr>
              <w:spacing w:after="0" w:line="240" w:lineRule="auto"/>
              <w:jc w:val="center"/>
              <w:outlineLvl w:val="0"/>
              <w:rPr>
                <w:rFonts w:ascii="Calibri" w:eastAsia="Times New Roman" w:hAnsi="Calibri" w:cs="Calibri"/>
                <w:color w:val="000000"/>
                <w:lang w:eastAsia="ru-RU"/>
              </w:rPr>
            </w:pPr>
            <w:r>
              <w:rPr>
                <w:rFonts w:ascii="Calibri" w:eastAsia="Times New Roman" w:hAnsi="Calibri" w:cs="Calibri"/>
                <w:color w:val="000000"/>
                <w:lang w:eastAsia="ru-RU"/>
              </w:rPr>
              <w:t>1</w:t>
            </w:r>
          </w:p>
        </w:tc>
      </w:tr>
      <w:tr w:rsidR="00A108B2" w:rsidRPr="008A3E22" w14:paraId="76C40582" w14:textId="77777777" w:rsidTr="00A108B2">
        <w:trPr>
          <w:trHeight w:val="312"/>
        </w:trPr>
        <w:tc>
          <w:tcPr>
            <w:tcW w:w="3200" w:type="dxa"/>
            <w:tcBorders>
              <w:top w:val="nil"/>
              <w:left w:val="single" w:sz="4" w:space="0" w:color="auto"/>
              <w:bottom w:val="single" w:sz="4" w:space="0" w:color="auto"/>
              <w:right w:val="single" w:sz="4" w:space="0" w:color="auto"/>
            </w:tcBorders>
            <w:shd w:val="clear" w:color="000000" w:fill="D9D9D9"/>
            <w:noWrap/>
            <w:vAlign w:val="center"/>
          </w:tcPr>
          <w:p w14:paraId="33A008A7" w14:textId="77777777" w:rsidR="00A108B2" w:rsidRPr="008A3E22" w:rsidRDefault="00A108B2" w:rsidP="00024340">
            <w:pPr>
              <w:spacing w:after="0" w:line="240" w:lineRule="auto"/>
              <w:outlineLvl w:val="0"/>
              <w:rPr>
                <w:rFonts w:ascii="Calibri" w:eastAsia="Times New Roman" w:hAnsi="Calibri" w:cs="Calibri"/>
                <w:sz w:val="24"/>
                <w:szCs w:val="24"/>
                <w:lang w:eastAsia="ru-RU"/>
              </w:rPr>
            </w:pPr>
            <w:r>
              <w:rPr>
                <w:rFonts w:ascii="Calibri" w:eastAsia="Times New Roman" w:hAnsi="Calibri" w:cs="Calibri"/>
                <w:sz w:val="24"/>
                <w:szCs w:val="24"/>
                <w:lang w:eastAsia="ru-RU"/>
              </w:rPr>
              <w:t xml:space="preserve">Вспомогательный материал </w:t>
            </w:r>
          </w:p>
        </w:tc>
        <w:tc>
          <w:tcPr>
            <w:tcW w:w="3240" w:type="dxa"/>
            <w:tcBorders>
              <w:top w:val="nil"/>
              <w:left w:val="nil"/>
              <w:bottom w:val="single" w:sz="4" w:space="0" w:color="auto"/>
              <w:right w:val="single" w:sz="4" w:space="0" w:color="auto"/>
            </w:tcBorders>
            <w:shd w:val="clear" w:color="000000" w:fill="D9D9D9"/>
            <w:noWrap/>
            <w:vAlign w:val="center"/>
          </w:tcPr>
          <w:p w14:paraId="1D78AF8F" w14:textId="77777777" w:rsidR="00A108B2" w:rsidRPr="008A3E22" w:rsidRDefault="00A108B2" w:rsidP="00024340">
            <w:pPr>
              <w:spacing w:after="0" w:line="240" w:lineRule="auto"/>
              <w:outlineLvl w:val="0"/>
              <w:rPr>
                <w:rFonts w:ascii="Calibri" w:eastAsia="Times New Roman" w:hAnsi="Calibri" w:cs="Calibri"/>
                <w:sz w:val="24"/>
                <w:szCs w:val="24"/>
                <w:lang w:eastAsia="ru-RU"/>
              </w:rPr>
            </w:pPr>
            <w:r>
              <w:rPr>
                <w:rFonts w:ascii="Calibri" w:eastAsia="Times New Roman" w:hAnsi="Calibri" w:cs="Calibri"/>
                <w:sz w:val="24"/>
                <w:szCs w:val="24"/>
                <w:lang w:eastAsia="ru-RU"/>
              </w:rPr>
              <w:t xml:space="preserve">МДФ </w:t>
            </w:r>
          </w:p>
        </w:tc>
        <w:tc>
          <w:tcPr>
            <w:tcW w:w="1180" w:type="dxa"/>
            <w:tcBorders>
              <w:top w:val="nil"/>
              <w:left w:val="nil"/>
              <w:bottom w:val="single" w:sz="4" w:space="0" w:color="auto"/>
              <w:right w:val="single" w:sz="4" w:space="0" w:color="auto"/>
            </w:tcBorders>
            <w:shd w:val="clear" w:color="000000" w:fill="D9D9D9"/>
            <w:noWrap/>
            <w:vAlign w:val="center"/>
          </w:tcPr>
          <w:p w14:paraId="39F3BFF7" w14:textId="77777777" w:rsidR="00A108B2" w:rsidRDefault="00A108B2" w:rsidP="00024340">
            <w:pPr>
              <w:spacing w:after="0" w:line="240" w:lineRule="auto"/>
              <w:jc w:val="center"/>
              <w:outlineLvl w:val="0"/>
              <w:rPr>
                <w:rFonts w:ascii="Calibri" w:eastAsia="Times New Roman" w:hAnsi="Calibri" w:cs="Calibri"/>
                <w:color w:val="000000"/>
                <w:lang w:eastAsia="ru-RU"/>
              </w:rPr>
            </w:pPr>
            <w:r>
              <w:rPr>
                <w:rFonts w:ascii="Calibri" w:eastAsia="Times New Roman" w:hAnsi="Calibri" w:cs="Calibri"/>
                <w:color w:val="000000"/>
                <w:lang w:eastAsia="ru-RU"/>
              </w:rPr>
              <w:t>500</w:t>
            </w:r>
          </w:p>
        </w:tc>
        <w:tc>
          <w:tcPr>
            <w:tcW w:w="1180" w:type="dxa"/>
            <w:tcBorders>
              <w:top w:val="nil"/>
              <w:left w:val="nil"/>
              <w:bottom w:val="single" w:sz="4" w:space="0" w:color="auto"/>
              <w:right w:val="single" w:sz="4" w:space="0" w:color="auto"/>
            </w:tcBorders>
            <w:shd w:val="clear" w:color="000000" w:fill="D9D9D9"/>
            <w:noWrap/>
            <w:vAlign w:val="center"/>
          </w:tcPr>
          <w:p w14:paraId="5718375A" w14:textId="77777777" w:rsidR="00A108B2" w:rsidRDefault="00A108B2" w:rsidP="00024340">
            <w:pPr>
              <w:spacing w:after="0" w:line="240" w:lineRule="auto"/>
              <w:jc w:val="center"/>
              <w:outlineLvl w:val="0"/>
              <w:rPr>
                <w:rFonts w:ascii="Calibri" w:eastAsia="Times New Roman" w:hAnsi="Calibri" w:cs="Calibri"/>
                <w:color w:val="000000"/>
                <w:lang w:eastAsia="ru-RU"/>
              </w:rPr>
            </w:pPr>
            <w:r>
              <w:rPr>
                <w:rFonts w:ascii="Calibri" w:eastAsia="Times New Roman" w:hAnsi="Calibri" w:cs="Calibri"/>
                <w:color w:val="000000"/>
                <w:lang w:eastAsia="ru-RU"/>
              </w:rPr>
              <w:t>500</w:t>
            </w:r>
          </w:p>
        </w:tc>
        <w:tc>
          <w:tcPr>
            <w:tcW w:w="1180" w:type="dxa"/>
            <w:tcBorders>
              <w:top w:val="nil"/>
              <w:left w:val="nil"/>
              <w:bottom w:val="single" w:sz="4" w:space="0" w:color="auto"/>
              <w:right w:val="single" w:sz="4" w:space="0" w:color="auto"/>
            </w:tcBorders>
            <w:shd w:val="clear" w:color="000000" w:fill="D9D9D9"/>
            <w:noWrap/>
            <w:vAlign w:val="center"/>
          </w:tcPr>
          <w:p w14:paraId="5710629E" w14:textId="77777777" w:rsidR="00A108B2" w:rsidRPr="008A3E22" w:rsidRDefault="00A108B2" w:rsidP="00024340">
            <w:pPr>
              <w:spacing w:after="0" w:line="240" w:lineRule="auto"/>
              <w:jc w:val="center"/>
              <w:outlineLvl w:val="0"/>
              <w:rPr>
                <w:rFonts w:ascii="Calibri" w:eastAsia="Times New Roman" w:hAnsi="Calibri" w:cs="Calibri"/>
                <w:color w:val="000000"/>
                <w:lang w:eastAsia="ru-RU"/>
              </w:rPr>
            </w:pPr>
            <w:r>
              <w:rPr>
                <w:rFonts w:ascii="Calibri" w:eastAsia="Times New Roman" w:hAnsi="Calibri" w:cs="Calibri"/>
                <w:color w:val="000000"/>
                <w:lang w:eastAsia="ru-RU"/>
              </w:rPr>
              <w:t>12</w:t>
            </w:r>
          </w:p>
        </w:tc>
        <w:tc>
          <w:tcPr>
            <w:tcW w:w="1295" w:type="dxa"/>
            <w:tcBorders>
              <w:top w:val="nil"/>
              <w:left w:val="nil"/>
              <w:bottom w:val="single" w:sz="4" w:space="0" w:color="auto"/>
              <w:right w:val="single" w:sz="4" w:space="0" w:color="auto"/>
            </w:tcBorders>
            <w:shd w:val="clear" w:color="000000" w:fill="D9D9D9"/>
            <w:noWrap/>
            <w:vAlign w:val="center"/>
          </w:tcPr>
          <w:p w14:paraId="2AA428F5" w14:textId="77777777" w:rsidR="00A108B2" w:rsidRPr="008A3E22" w:rsidRDefault="00A108B2" w:rsidP="00024340">
            <w:pPr>
              <w:spacing w:after="0" w:line="240" w:lineRule="auto"/>
              <w:jc w:val="center"/>
              <w:outlineLvl w:val="0"/>
              <w:rPr>
                <w:rFonts w:ascii="Calibri" w:eastAsia="Times New Roman" w:hAnsi="Calibri" w:cs="Calibri"/>
                <w:color w:val="000000"/>
                <w:lang w:eastAsia="ru-RU"/>
              </w:rPr>
            </w:pPr>
            <w:r>
              <w:rPr>
                <w:rFonts w:ascii="Calibri" w:eastAsia="Times New Roman" w:hAnsi="Calibri" w:cs="Calibri"/>
                <w:color w:val="000000"/>
                <w:lang w:eastAsia="ru-RU"/>
              </w:rPr>
              <w:t>1</w:t>
            </w:r>
          </w:p>
        </w:tc>
      </w:tr>
    </w:tbl>
    <w:p w14:paraId="53BB936E" w14:textId="77777777" w:rsidR="00D55A9E" w:rsidRPr="00371278" w:rsidRDefault="00D55A9E" w:rsidP="00A108B2">
      <w:pPr>
        <w:ind w:right="-456"/>
        <w:rPr>
          <w:rFonts w:ascii="Times New Roman" w:eastAsia="Times New Roman" w:hAnsi="Times New Roman" w:cs="Times New Roman"/>
          <w:sz w:val="28"/>
          <w:szCs w:val="28"/>
        </w:rPr>
      </w:pPr>
    </w:p>
    <w:sectPr w:rsidR="00D55A9E" w:rsidRPr="00371278" w:rsidSect="00BB1491">
      <w:pgSz w:w="11906" w:h="16838"/>
      <w:pgMar w:top="709" w:right="849" w:bottom="1134" w:left="426" w:header="624" w:footer="17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6395B1" w14:textId="77777777" w:rsidR="008B689F" w:rsidRDefault="008B689F" w:rsidP="00970F49">
      <w:pPr>
        <w:spacing w:after="0" w:line="240" w:lineRule="auto"/>
      </w:pPr>
      <w:r>
        <w:separator/>
      </w:r>
    </w:p>
  </w:endnote>
  <w:endnote w:type="continuationSeparator" w:id="0">
    <w:p w14:paraId="64B149BC" w14:textId="77777777" w:rsidR="008B689F" w:rsidRDefault="008B689F"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Times New Roman"/>
    <w:charset w:val="00"/>
    <w:family w:val="auto"/>
    <w:pitch w:val="variable"/>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5954"/>
      <w:gridCol w:w="3685"/>
    </w:tblGrid>
    <w:tr w:rsidR="00E45321" w:rsidRPr="00832EBB" w14:paraId="692DD650" w14:textId="77777777" w:rsidTr="009931F0">
      <w:trPr>
        <w:jc w:val="center"/>
      </w:trPr>
      <w:tc>
        <w:tcPr>
          <w:tcW w:w="5954" w:type="dxa"/>
          <w:shd w:val="clear" w:color="auto" w:fill="auto"/>
          <w:vAlign w:val="center"/>
        </w:tcPr>
        <w:p w14:paraId="599AD52C" w14:textId="77777777" w:rsidR="00E45321" w:rsidRPr="00A204BB" w:rsidRDefault="00E45321" w:rsidP="00955127">
          <w:pPr>
            <w:pStyle w:val="a7"/>
            <w:tabs>
              <w:tab w:val="clear" w:pos="4677"/>
              <w:tab w:val="clear" w:pos="9355"/>
            </w:tabs>
            <w:rPr>
              <w:rFonts w:ascii="Times New Roman" w:hAnsi="Times New Roman" w:cs="Times New Roman"/>
              <w:caps/>
              <w:sz w:val="18"/>
              <w:szCs w:val="18"/>
            </w:rPr>
          </w:pPr>
        </w:p>
      </w:tc>
      <w:tc>
        <w:tcPr>
          <w:tcW w:w="3685" w:type="dxa"/>
          <w:shd w:val="clear" w:color="auto" w:fill="auto"/>
          <w:vAlign w:val="center"/>
        </w:tcPr>
        <w:p w14:paraId="23F0D526" w14:textId="2BA2D6F8" w:rsidR="00E45321" w:rsidRPr="00A204BB" w:rsidRDefault="00231874" w:rsidP="00B45AA4">
          <w:pPr>
            <w:pStyle w:val="a7"/>
            <w:tabs>
              <w:tab w:val="clear" w:pos="4677"/>
              <w:tab w:val="clear" w:pos="9355"/>
            </w:tabs>
            <w:jc w:val="right"/>
            <w:rPr>
              <w:rFonts w:ascii="Times New Roman" w:hAnsi="Times New Roman" w:cs="Times New Roman"/>
              <w:caps/>
              <w:sz w:val="18"/>
              <w:szCs w:val="18"/>
            </w:rPr>
          </w:pPr>
          <w:r w:rsidRPr="00A204BB">
            <w:rPr>
              <w:rFonts w:ascii="Times New Roman" w:hAnsi="Times New Roman" w:cs="Times New Roman"/>
              <w:caps/>
              <w:sz w:val="18"/>
              <w:szCs w:val="18"/>
            </w:rPr>
            <w:fldChar w:fldCharType="begin"/>
          </w:r>
          <w:r w:rsidR="00E45321" w:rsidRPr="00A204BB">
            <w:rPr>
              <w:rFonts w:ascii="Times New Roman" w:hAnsi="Times New Roman" w:cs="Times New Roman"/>
              <w:caps/>
              <w:sz w:val="18"/>
              <w:szCs w:val="18"/>
            </w:rPr>
            <w:instrText>PAGE   \* MERGEFORMAT</w:instrText>
          </w:r>
          <w:r w:rsidRPr="00A204BB">
            <w:rPr>
              <w:rFonts w:ascii="Times New Roman" w:hAnsi="Times New Roman" w:cs="Times New Roman"/>
              <w:caps/>
              <w:sz w:val="18"/>
              <w:szCs w:val="18"/>
            </w:rPr>
            <w:fldChar w:fldCharType="separate"/>
          </w:r>
          <w:r w:rsidR="00C45ED7">
            <w:rPr>
              <w:rFonts w:ascii="Times New Roman" w:hAnsi="Times New Roman" w:cs="Times New Roman"/>
              <w:caps/>
              <w:noProof/>
              <w:sz w:val="18"/>
              <w:szCs w:val="18"/>
            </w:rPr>
            <w:t>18</w:t>
          </w:r>
          <w:r w:rsidRPr="00A204BB">
            <w:rPr>
              <w:rFonts w:ascii="Times New Roman" w:hAnsi="Times New Roman" w:cs="Times New Roman"/>
              <w:caps/>
              <w:sz w:val="18"/>
              <w:szCs w:val="18"/>
            </w:rPr>
            <w:fldChar w:fldCharType="end"/>
          </w:r>
        </w:p>
      </w:tc>
    </w:tr>
  </w:tbl>
  <w:p w14:paraId="1E83AE28" w14:textId="77777777" w:rsidR="00E45321" w:rsidRDefault="00E45321">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228D2" w14:textId="77777777" w:rsidR="008B689F" w:rsidRDefault="008B689F" w:rsidP="00970F49">
      <w:pPr>
        <w:spacing w:after="0" w:line="240" w:lineRule="auto"/>
      </w:pPr>
      <w:r>
        <w:separator/>
      </w:r>
    </w:p>
  </w:footnote>
  <w:footnote w:type="continuationSeparator" w:id="0">
    <w:p w14:paraId="0D919767" w14:textId="77777777" w:rsidR="008B689F" w:rsidRDefault="008B689F" w:rsidP="00970F49">
      <w:pPr>
        <w:spacing w:after="0" w:line="240" w:lineRule="auto"/>
      </w:pPr>
      <w:r>
        <w:continuationSeparator/>
      </w:r>
    </w:p>
  </w:footnote>
  <w:footnote w:id="1">
    <w:p w14:paraId="20EE3072" w14:textId="77777777" w:rsidR="00E45321" w:rsidRDefault="00E45321" w:rsidP="009E52E7">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 w:id="2">
    <w:p w14:paraId="6CC553A3" w14:textId="77777777" w:rsidR="00E45321" w:rsidRDefault="00E45321" w:rsidP="00D17132">
      <w:pPr>
        <w:pBdr>
          <w:top w:val="nil"/>
          <w:left w:val="nil"/>
          <w:bottom w:val="nil"/>
          <w:right w:val="nil"/>
          <w:between w:val="nil"/>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721F5" w14:textId="77777777" w:rsidR="00E45321" w:rsidRPr="00B45AA4" w:rsidRDefault="00E45321" w:rsidP="00832EBB">
    <w:pPr>
      <w:pStyle w:val="a5"/>
      <w:tabs>
        <w:tab w:val="clear" w:pos="9355"/>
        <w:tab w:val="right" w:pos="10631"/>
      </w:tabs>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666E0"/>
    <w:multiLevelType w:val="hybridMultilevel"/>
    <w:tmpl w:val="B82025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6441C2B"/>
    <w:multiLevelType w:val="hybridMultilevel"/>
    <w:tmpl w:val="AC18B606"/>
    <w:lvl w:ilvl="0" w:tplc="1CD20FF2">
      <w:start w:val="1"/>
      <w:numFmt w:val="bullet"/>
      <w:lvlText w:val="-"/>
      <w:lvlJc w:val="left"/>
      <w:pPr>
        <w:ind w:left="1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980F00">
      <w:start w:val="1"/>
      <w:numFmt w:val="bullet"/>
      <w:lvlText w:val="o"/>
      <w:lvlJc w:val="left"/>
      <w:pPr>
        <w:ind w:left="18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98AD87A">
      <w:start w:val="1"/>
      <w:numFmt w:val="bullet"/>
      <w:lvlText w:val="▪"/>
      <w:lvlJc w:val="left"/>
      <w:pPr>
        <w:ind w:left="25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870268C">
      <w:start w:val="1"/>
      <w:numFmt w:val="bullet"/>
      <w:lvlText w:val="•"/>
      <w:lvlJc w:val="left"/>
      <w:pPr>
        <w:ind w:left="32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E6CB54C">
      <w:start w:val="1"/>
      <w:numFmt w:val="bullet"/>
      <w:lvlText w:val="o"/>
      <w:lvlJc w:val="left"/>
      <w:pPr>
        <w:ind w:left="40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C4AC232">
      <w:start w:val="1"/>
      <w:numFmt w:val="bullet"/>
      <w:lvlText w:val="▪"/>
      <w:lvlJc w:val="left"/>
      <w:pPr>
        <w:ind w:left="47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E44859E">
      <w:start w:val="1"/>
      <w:numFmt w:val="bullet"/>
      <w:lvlText w:val="•"/>
      <w:lvlJc w:val="left"/>
      <w:pPr>
        <w:ind w:left="54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4C97C2">
      <w:start w:val="1"/>
      <w:numFmt w:val="bullet"/>
      <w:lvlText w:val="o"/>
      <w:lvlJc w:val="left"/>
      <w:pPr>
        <w:ind w:left="61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91EF256">
      <w:start w:val="1"/>
      <w:numFmt w:val="bullet"/>
      <w:lvlText w:val="▪"/>
      <w:lvlJc w:val="left"/>
      <w:pPr>
        <w:ind w:left="68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6CE3870"/>
    <w:multiLevelType w:val="multilevel"/>
    <w:tmpl w:val="66A64C52"/>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A4C3BFC"/>
    <w:multiLevelType w:val="hybridMultilevel"/>
    <w:tmpl w:val="C1929432"/>
    <w:lvl w:ilvl="0" w:tplc="C540A2E6">
      <w:start w:val="1"/>
      <w:numFmt w:val="bullet"/>
      <w:lvlText w:val="-"/>
      <w:lvlJc w:val="left"/>
      <w:pPr>
        <w:ind w:left="1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36DDD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C411D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6ACDB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52478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821A6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64BFE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7C2C4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B4701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6" w15:restartNumberingAfterBreak="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270FE6"/>
    <w:multiLevelType w:val="multilevel"/>
    <w:tmpl w:val="3CF607DC"/>
    <w:lvl w:ilvl="0">
      <w:start w:val="1"/>
      <w:numFmt w:val="decimal"/>
      <w:lvlText w:val="%1."/>
      <w:lvlJc w:val="left"/>
      <w:pPr>
        <w:ind w:left="360" w:hanging="360"/>
      </w:pPr>
      <w:rPr>
        <w:rFonts w:hint="default"/>
      </w:rPr>
    </w:lvl>
    <w:lvl w:ilvl="1">
      <w:start w:val="3"/>
      <w:numFmt w:val="decimal"/>
      <w:lvlText w:val="%1.%2."/>
      <w:lvlJc w:val="left"/>
      <w:pPr>
        <w:ind w:left="948" w:hanging="360"/>
      </w:pPr>
      <w:rPr>
        <w:rFonts w:hint="default"/>
      </w:rPr>
    </w:lvl>
    <w:lvl w:ilvl="2">
      <w:start w:val="1"/>
      <w:numFmt w:val="decimal"/>
      <w:lvlText w:val="%1.%2.%3."/>
      <w:lvlJc w:val="left"/>
      <w:pPr>
        <w:ind w:left="1896" w:hanging="720"/>
      </w:pPr>
      <w:rPr>
        <w:rFonts w:hint="default"/>
      </w:rPr>
    </w:lvl>
    <w:lvl w:ilvl="3">
      <w:start w:val="1"/>
      <w:numFmt w:val="decimal"/>
      <w:lvlText w:val="%1.%2.%3.%4."/>
      <w:lvlJc w:val="left"/>
      <w:pPr>
        <w:ind w:left="2484" w:hanging="720"/>
      </w:pPr>
      <w:rPr>
        <w:rFonts w:hint="default"/>
      </w:rPr>
    </w:lvl>
    <w:lvl w:ilvl="4">
      <w:start w:val="1"/>
      <w:numFmt w:val="decimal"/>
      <w:lvlText w:val="%1.%2.%3.%4.%5."/>
      <w:lvlJc w:val="left"/>
      <w:pPr>
        <w:ind w:left="3432" w:hanging="1080"/>
      </w:pPr>
      <w:rPr>
        <w:rFonts w:hint="default"/>
      </w:rPr>
    </w:lvl>
    <w:lvl w:ilvl="5">
      <w:start w:val="1"/>
      <w:numFmt w:val="decimal"/>
      <w:lvlText w:val="%1.%2.%3.%4.%5.%6."/>
      <w:lvlJc w:val="left"/>
      <w:pPr>
        <w:ind w:left="4020" w:hanging="1080"/>
      </w:pPr>
      <w:rPr>
        <w:rFonts w:hint="default"/>
      </w:rPr>
    </w:lvl>
    <w:lvl w:ilvl="6">
      <w:start w:val="1"/>
      <w:numFmt w:val="decimal"/>
      <w:lvlText w:val="%1.%2.%3.%4.%5.%6.%7."/>
      <w:lvlJc w:val="left"/>
      <w:pPr>
        <w:ind w:left="4968" w:hanging="1440"/>
      </w:pPr>
      <w:rPr>
        <w:rFonts w:hint="default"/>
      </w:rPr>
    </w:lvl>
    <w:lvl w:ilvl="7">
      <w:start w:val="1"/>
      <w:numFmt w:val="decimal"/>
      <w:lvlText w:val="%1.%2.%3.%4.%5.%6.%7.%8."/>
      <w:lvlJc w:val="left"/>
      <w:pPr>
        <w:ind w:left="5556" w:hanging="1440"/>
      </w:pPr>
      <w:rPr>
        <w:rFonts w:hint="default"/>
      </w:rPr>
    </w:lvl>
    <w:lvl w:ilvl="8">
      <w:start w:val="1"/>
      <w:numFmt w:val="decimal"/>
      <w:lvlText w:val="%1.%2.%3.%4.%5.%6.%7.%8.%9."/>
      <w:lvlJc w:val="left"/>
      <w:pPr>
        <w:ind w:left="6504" w:hanging="1800"/>
      </w:pPr>
      <w:rPr>
        <w:rFonts w:hint="default"/>
      </w:rPr>
    </w:lvl>
  </w:abstractNum>
  <w:abstractNum w:abstractNumId="8" w15:restartNumberingAfterBreak="0">
    <w:nsid w:val="19131783"/>
    <w:multiLevelType w:val="multilevel"/>
    <w:tmpl w:val="40BA9D76"/>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B122E63"/>
    <w:multiLevelType w:val="hybridMultilevel"/>
    <w:tmpl w:val="8AF67740"/>
    <w:lvl w:ilvl="0" w:tplc="1CD20FF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06BB86">
      <w:start w:val="1"/>
      <w:numFmt w:val="bullet"/>
      <w:lvlText w:val="o"/>
      <w:lvlJc w:val="left"/>
      <w:pPr>
        <w:ind w:left="18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5BEE414">
      <w:start w:val="1"/>
      <w:numFmt w:val="bullet"/>
      <w:lvlText w:val="▪"/>
      <w:lvlJc w:val="left"/>
      <w:pPr>
        <w:ind w:left="25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0A6D766">
      <w:start w:val="1"/>
      <w:numFmt w:val="bullet"/>
      <w:lvlText w:val="•"/>
      <w:lvlJc w:val="left"/>
      <w:pPr>
        <w:ind w:left="32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5E80F30">
      <w:start w:val="1"/>
      <w:numFmt w:val="bullet"/>
      <w:lvlText w:val="o"/>
      <w:lvlJc w:val="left"/>
      <w:pPr>
        <w:ind w:left="40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9F2A512">
      <w:start w:val="1"/>
      <w:numFmt w:val="bullet"/>
      <w:lvlText w:val="▪"/>
      <w:lvlJc w:val="left"/>
      <w:pPr>
        <w:ind w:left="47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20EF4C2">
      <w:start w:val="1"/>
      <w:numFmt w:val="bullet"/>
      <w:lvlText w:val="•"/>
      <w:lvlJc w:val="left"/>
      <w:pPr>
        <w:ind w:left="54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A8AA5E">
      <w:start w:val="1"/>
      <w:numFmt w:val="bullet"/>
      <w:lvlText w:val="o"/>
      <w:lvlJc w:val="left"/>
      <w:pPr>
        <w:ind w:left="61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D089CF4">
      <w:start w:val="1"/>
      <w:numFmt w:val="bullet"/>
      <w:lvlText w:val="▪"/>
      <w:lvlJc w:val="left"/>
      <w:pPr>
        <w:ind w:left="68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CEB2A64"/>
    <w:multiLevelType w:val="hybridMultilevel"/>
    <w:tmpl w:val="1546953A"/>
    <w:lvl w:ilvl="0" w:tplc="1CD20FF2">
      <w:start w:val="1"/>
      <w:numFmt w:val="bullet"/>
      <w:lvlText w:val="-"/>
      <w:lvlJc w:val="left"/>
      <w:pPr>
        <w:ind w:left="1571"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15:restartNumberingAfterBreak="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9724FE"/>
    <w:multiLevelType w:val="multilevel"/>
    <w:tmpl w:val="A82C0DA8"/>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9"/>
      <w:numFmt w:val="decimal"/>
      <w:lvlRestart w:val="0"/>
      <w:lvlText w:val="%1.%2."/>
      <w:lvlJc w:val="left"/>
      <w:pPr>
        <w:ind w:left="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24D2C02"/>
    <w:multiLevelType w:val="hybridMultilevel"/>
    <w:tmpl w:val="1FA6983C"/>
    <w:lvl w:ilvl="0" w:tplc="CBE24638">
      <w:start w:val="1"/>
      <w:numFmt w:val="bullet"/>
      <w:lvlText w:val="-"/>
      <w:lvlJc w:val="left"/>
      <w:pPr>
        <w:ind w:left="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54EBE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3E1D0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6A46F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6ED42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F0A7E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8EEFD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20872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DCEE4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3163B69"/>
    <w:multiLevelType w:val="hybridMultilevel"/>
    <w:tmpl w:val="F7BA5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49073C3"/>
    <w:multiLevelType w:val="multilevel"/>
    <w:tmpl w:val="B33A37BC"/>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A715BF0"/>
    <w:multiLevelType w:val="multilevel"/>
    <w:tmpl w:val="B0C047B0"/>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9"/>
      <w:numFmt w:val="decimal"/>
      <w:lvlRestart w:val="0"/>
      <w:lvlText w:val="%1.%2."/>
      <w:lvlJc w:val="left"/>
      <w:pPr>
        <w:ind w:left="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C851EAA"/>
    <w:multiLevelType w:val="hybridMultilevel"/>
    <w:tmpl w:val="4B0ED2DC"/>
    <w:lvl w:ilvl="0" w:tplc="C188FE2E">
      <w:start w:val="1"/>
      <w:numFmt w:val="bullet"/>
      <w:lvlText w:val="-"/>
      <w:lvlJc w:val="left"/>
      <w:pPr>
        <w:ind w:left="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24677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18CFD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0E5D1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40E17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780E0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D43CD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60EF7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2A036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D9F58A1"/>
    <w:multiLevelType w:val="multilevel"/>
    <w:tmpl w:val="BE9CFB6E"/>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4D47502"/>
    <w:multiLevelType w:val="multilevel"/>
    <w:tmpl w:val="635C36C6"/>
    <w:lvl w:ilvl="0">
      <w:start w:val="1"/>
      <w:numFmt w:val="decimal"/>
      <w:lvlText w:val="%1"/>
      <w:lvlJc w:val="left"/>
      <w:pPr>
        <w:ind w:left="360" w:hanging="360"/>
      </w:pPr>
      <w:rPr>
        <w:rFonts w:hint="default"/>
      </w:rPr>
    </w:lvl>
    <w:lvl w:ilvl="1">
      <w:start w:val="5"/>
      <w:numFmt w:val="decimal"/>
      <w:lvlText w:val="%1.%2"/>
      <w:lvlJc w:val="left"/>
      <w:pPr>
        <w:ind w:left="1308" w:hanging="360"/>
      </w:pPr>
      <w:rPr>
        <w:rFonts w:hint="default"/>
      </w:rPr>
    </w:lvl>
    <w:lvl w:ilvl="2">
      <w:start w:val="1"/>
      <w:numFmt w:val="decimal"/>
      <w:lvlText w:val="%1.%2.%3"/>
      <w:lvlJc w:val="left"/>
      <w:pPr>
        <w:ind w:left="2616" w:hanging="720"/>
      </w:pPr>
      <w:rPr>
        <w:rFonts w:hint="default"/>
      </w:rPr>
    </w:lvl>
    <w:lvl w:ilvl="3">
      <w:start w:val="1"/>
      <w:numFmt w:val="decimal"/>
      <w:lvlText w:val="%1.%2.%3.%4"/>
      <w:lvlJc w:val="left"/>
      <w:pPr>
        <w:ind w:left="3564" w:hanging="720"/>
      </w:pPr>
      <w:rPr>
        <w:rFonts w:hint="default"/>
      </w:rPr>
    </w:lvl>
    <w:lvl w:ilvl="4">
      <w:start w:val="1"/>
      <w:numFmt w:val="decimal"/>
      <w:lvlText w:val="%1.%2.%3.%4.%5"/>
      <w:lvlJc w:val="left"/>
      <w:pPr>
        <w:ind w:left="4872" w:hanging="1080"/>
      </w:pPr>
      <w:rPr>
        <w:rFonts w:hint="default"/>
      </w:rPr>
    </w:lvl>
    <w:lvl w:ilvl="5">
      <w:start w:val="1"/>
      <w:numFmt w:val="decimal"/>
      <w:lvlText w:val="%1.%2.%3.%4.%5.%6"/>
      <w:lvlJc w:val="left"/>
      <w:pPr>
        <w:ind w:left="5820" w:hanging="1080"/>
      </w:pPr>
      <w:rPr>
        <w:rFonts w:hint="default"/>
      </w:rPr>
    </w:lvl>
    <w:lvl w:ilvl="6">
      <w:start w:val="1"/>
      <w:numFmt w:val="decimal"/>
      <w:lvlText w:val="%1.%2.%3.%4.%5.%6.%7"/>
      <w:lvlJc w:val="left"/>
      <w:pPr>
        <w:ind w:left="7128" w:hanging="1440"/>
      </w:pPr>
      <w:rPr>
        <w:rFonts w:hint="default"/>
      </w:rPr>
    </w:lvl>
    <w:lvl w:ilvl="7">
      <w:start w:val="1"/>
      <w:numFmt w:val="decimal"/>
      <w:lvlText w:val="%1.%2.%3.%4.%5.%6.%7.%8"/>
      <w:lvlJc w:val="left"/>
      <w:pPr>
        <w:ind w:left="8076" w:hanging="1440"/>
      </w:pPr>
      <w:rPr>
        <w:rFonts w:hint="default"/>
      </w:rPr>
    </w:lvl>
    <w:lvl w:ilvl="8">
      <w:start w:val="1"/>
      <w:numFmt w:val="decimal"/>
      <w:lvlText w:val="%1.%2.%3.%4.%5.%6.%7.%8.%9"/>
      <w:lvlJc w:val="left"/>
      <w:pPr>
        <w:ind w:left="9384" w:hanging="1800"/>
      </w:pPr>
      <w:rPr>
        <w:rFonts w:hint="default"/>
      </w:rPr>
    </w:lvl>
  </w:abstractNum>
  <w:abstractNum w:abstractNumId="20" w15:restartNumberingAfterBreak="0">
    <w:nsid w:val="42E20F43"/>
    <w:multiLevelType w:val="hybridMultilevel"/>
    <w:tmpl w:val="6ABAD4D0"/>
    <w:lvl w:ilvl="0" w:tplc="AB1A8078">
      <w:start w:val="1"/>
      <w:numFmt w:val="bullet"/>
      <w:lvlText w:val="-"/>
      <w:lvlJc w:val="left"/>
      <w:pPr>
        <w:ind w:left="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786B3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721C2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84908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F8D84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925BE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96A48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8E9EF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36849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4EB228B"/>
    <w:multiLevelType w:val="hybridMultilevel"/>
    <w:tmpl w:val="BDF2A616"/>
    <w:lvl w:ilvl="0" w:tplc="1CD20FF2">
      <w:start w:val="1"/>
      <w:numFmt w:val="bullet"/>
      <w:lvlText w:val="-"/>
      <w:lvlJc w:val="left"/>
      <w:pPr>
        <w:ind w:left="2096"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816" w:hanging="360"/>
      </w:pPr>
      <w:rPr>
        <w:rFonts w:ascii="Courier New" w:hAnsi="Courier New" w:cs="Courier New" w:hint="default"/>
      </w:rPr>
    </w:lvl>
    <w:lvl w:ilvl="2" w:tplc="04190005" w:tentative="1">
      <w:start w:val="1"/>
      <w:numFmt w:val="bullet"/>
      <w:lvlText w:val=""/>
      <w:lvlJc w:val="left"/>
      <w:pPr>
        <w:ind w:left="3536" w:hanging="360"/>
      </w:pPr>
      <w:rPr>
        <w:rFonts w:ascii="Wingdings" w:hAnsi="Wingdings" w:hint="default"/>
      </w:rPr>
    </w:lvl>
    <w:lvl w:ilvl="3" w:tplc="04190001" w:tentative="1">
      <w:start w:val="1"/>
      <w:numFmt w:val="bullet"/>
      <w:lvlText w:val=""/>
      <w:lvlJc w:val="left"/>
      <w:pPr>
        <w:ind w:left="4256" w:hanging="360"/>
      </w:pPr>
      <w:rPr>
        <w:rFonts w:ascii="Symbol" w:hAnsi="Symbol" w:hint="default"/>
      </w:rPr>
    </w:lvl>
    <w:lvl w:ilvl="4" w:tplc="04190003" w:tentative="1">
      <w:start w:val="1"/>
      <w:numFmt w:val="bullet"/>
      <w:lvlText w:val="o"/>
      <w:lvlJc w:val="left"/>
      <w:pPr>
        <w:ind w:left="4976" w:hanging="360"/>
      </w:pPr>
      <w:rPr>
        <w:rFonts w:ascii="Courier New" w:hAnsi="Courier New" w:cs="Courier New" w:hint="default"/>
      </w:rPr>
    </w:lvl>
    <w:lvl w:ilvl="5" w:tplc="04190005" w:tentative="1">
      <w:start w:val="1"/>
      <w:numFmt w:val="bullet"/>
      <w:lvlText w:val=""/>
      <w:lvlJc w:val="left"/>
      <w:pPr>
        <w:ind w:left="5696" w:hanging="360"/>
      </w:pPr>
      <w:rPr>
        <w:rFonts w:ascii="Wingdings" w:hAnsi="Wingdings" w:hint="default"/>
      </w:rPr>
    </w:lvl>
    <w:lvl w:ilvl="6" w:tplc="04190001" w:tentative="1">
      <w:start w:val="1"/>
      <w:numFmt w:val="bullet"/>
      <w:lvlText w:val=""/>
      <w:lvlJc w:val="left"/>
      <w:pPr>
        <w:ind w:left="6416" w:hanging="360"/>
      </w:pPr>
      <w:rPr>
        <w:rFonts w:ascii="Symbol" w:hAnsi="Symbol" w:hint="default"/>
      </w:rPr>
    </w:lvl>
    <w:lvl w:ilvl="7" w:tplc="04190003" w:tentative="1">
      <w:start w:val="1"/>
      <w:numFmt w:val="bullet"/>
      <w:lvlText w:val="o"/>
      <w:lvlJc w:val="left"/>
      <w:pPr>
        <w:ind w:left="7136" w:hanging="360"/>
      </w:pPr>
      <w:rPr>
        <w:rFonts w:ascii="Courier New" w:hAnsi="Courier New" w:cs="Courier New" w:hint="default"/>
      </w:rPr>
    </w:lvl>
    <w:lvl w:ilvl="8" w:tplc="04190005" w:tentative="1">
      <w:start w:val="1"/>
      <w:numFmt w:val="bullet"/>
      <w:lvlText w:val=""/>
      <w:lvlJc w:val="left"/>
      <w:pPr>
        <w:ind w:left="7856" w:hanging="360"/>
      </w:pPr>
      <w:rPr>
        <w:rFonts w:ascii="Wingdings" w:hAnsi="Wingdings" w:hint="default"/>
      </w:rPr>
    </w:lvl>
  </w:abstractNum>
  <w:abstractNum w:abstractNumId="22" w15:restartNumberingAfterBreak="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834C06"/>
    <w:multiLevelType w:val="hybridMultilevel"/>
    <w:tmpl w:val="82DA5E18"/>
    <w:lvl w:ilvl="0" w:tplc="1CD20FF2">
      <w:start w:val="1"/>
      <w:numFmt w:val="bullet"/>
      <w:lvlText w:val="-"/>
      <w:lvlJc w:val="left"/>
      <w:pPr>
        <w:ind w:left="1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980F00">
      <w:start w:val="1"/>
      <w:numFmt w:val="bullet"/>
      <w:lvlText w:val="o"/>
      <w:lvlJc w:val="left"/>
      <w:pPr>
        <w:ind w:left="18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98AD87A">
      <w:start w:val="1"/>
      <w:numFmt w:val="bullet"/>
      <w:lvlText w:val="▪"/>
      <w:lvlJc w:val="left"/>
      <w:pPr>
        <w:ind w:left="25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870268C">
      <w:start w:val="1"/>
      <w:numFmt w:val="bullet"/>
      <w:lvlText w:val="•"/>
      <w:lvlJc w:val="left"/>
      <w:pPr>
        <w:ind w:left="32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E6CB54C">
      <w:start w:val="1"/>
      <w:numFmt w:val="bullet"/>
      <w:lvlText w:val="o"/>
      <w:lvlJc w:val="left"/>
      <w:pPr>
        <w:ind w:left="40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C4AC232">
      <w:start w:val="1"/>
      <w:numFmt w:val="bullet"/>
      <w:lvlText w:val="▪"/>
      <w:lvlJc w:val="left"/>
      <w:pPr>
        <w:ind w:left="47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E44859E">
      <w:start w:val="1"/>
      <w:numFmt w:val="bullet"/>
      <w:lvlText w:val="•"/>
      <w:lvlJc w:val="left"/>
      <w:pPr>
        <w:ind w:left="54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4C97C2">
      <w:start w:val="1"/>
      <w:numFmt w:val="bullet"/>
      <w:lvlText w:val="o"/>
      <w:lvlJc w:val="left"/>
      <w:pPr>
        <w:ind w:left="61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91EF256">
      <w:start w:val="1"/>
      <w:numFmt w:val="bullet"/>
      <w:lvlText w:val="▪"/>
      <w:lvlJc w:val="left"/>
      <w:pPr>
        <w:ind w:left="68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DBD09C6"/>
    <w:multiLevelType w:val="multilevel"/>
    <w:tmpl w:val="3BE2D182"/>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ED17E22"/>
    <w:multiLevelType w:val="hybridMultilevel"/>
    <w:tmpl w:val="6E0051F4"/>
    <w:lvl w:ilvl="0" w:tplc="1CD20FF2">
      <w:start w:val="1"/>
      <w:numFmt w:val="bullet"/>
      <w:lvlText w:val="-"/>
      <w:lvlJc w:val="left"/>
      <w:pPr>
        <w:ind w:left="1996"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6" w15:restartNumberingAfterBreak="0">
    <w:nsid w:val="4F4A0039"/>
    <w:multiLevelType w:val="hybridMultilevel"/>
    <w:tmpl w:val="4CF00E88"/>
    <w:lvl w:ilvl="0" w:tplc="BADCF956">
      <w:start w:val="1"/>
      <w:numFmt w:val="decimal"/>
      <w:lvlText w:val="%1."/>
      <w:lvlJc w:val="left"/>
      <w:pPr>
        <w:ind w:left="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E6C21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98683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FC0AE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78A4D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10AF5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E2A8B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CE5E2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8A802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1027F92"/>
    <w:multiLevelType w:val="hybridMultilevel"/>
    <w:tmpl w:val="8F6A7F32"/>
    <w:lvl w:ilvl="0" w:tplc="1CD20FF2">
      <w:start w:val="1"/>
      <w:numFmt w:val="bullet"/>
      <w:lvlText w:val="-"/>
      <w:lvlJc w:val="left"/>
      <w:pPr>
        <w:ind w:left="1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F2214C">
      <w:start w:val="1"/>
      <w:numFmt w:val="bullet"/>
      <w:lvlText w:val="o"/>
      <w:lvlJc w:val="left"/>
      <w:pPr>
        <w:ind w:left="18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C9AD882">
      <w:start w:val="1"/>
      <w:numFmt w:val="bullet"/>
      <w:lvlText w:val="▪"/>
      <w:lvlJc w:val="left"/>
      <w:pPr>
        <w:ind w:left="25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5C63CF8">
      <w:start w:val="1"/>
      <w:numFmt w:val="bullet"/>
      <w:lvlText w:val="•"/>
      <w:lvlJc w:val="left"/>
      <w:pPr>
        <w:ind w:left="32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A0FA68">
      <w:start w:val="1"/>
      <w:numFmt w:val="bullet"/>
      <w:lvlText w:val="o"/>
      <w:lvlJc w:val="left"/>
      <w:pPr>
        <w:ind w:left="40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004B06A">
      <w:start w:val="1"/>
      <w:numFmt w:val="bullet"/>
      <w:lvlText w:val="▪"/>
      <w:lvlJc w:val="left"/>
      <w:pPr>
        <w:ind w:left="47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BD8A7EE">
      <w:start w:val="1"/>
      <w:numFmt w:val="bullet"/>
      <w:lvlText w:val="•"/>
      <w:lvlJc w:val="left"/>
      <w:pPr>
        <w:ind w:left="54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223744">
      <w:start w:val="1"/>
      <w:numFmt w:val="bullet"/>
      <w:lvlText w:val="o"/>
      <w:lvlJc w:val="left"/>
      <w:pPr>
        <w:ind w:left="61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114F5DA">
      <w:start w:val="1"/>
      <w:numFmt w:val="bullet"/>
      <w:lvlText w:val="▪"/>
      <w:lvlJc w:val="left"/>
      <w:pPr>
        <w:ind w:left="68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9BA02DF"/>
    <w:multiLevelType w:val="hybridMultilevel"/>
    <w:tmpl w:val="C914B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B5524E0"/>
    <w:multiLevelType w:val="multilevel"/>
    <w:tmpl w:val="B85E601A"/>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BC064AE"/>
    <w:multiLevelType w:val="multilevel"/>
    <w:tmpl w:val="8468EF06"/>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0414549"/>
    <w:multiLevelType w:val="hybridMultilevel"/>
    <w:tmpl w:val="726CF3FE"/>
    <w:lvl w:ilvl="0" w:tplc="1CD20FF2">
      <w:start w:val="1"/>
      <w:numFmt w:val="bullet"/>
      <w:lvlText w:val="-"/>
      <w:lvlJc w:val="left"/>
      <w:pPr>
        <w:ind w:left="1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980F00">
      <w:start w:val="1"/>
      <w:numFmt w:val="bullet"/>
      <w:lvlText w:val="o"/>
      <w:lvlJc w:val="left"/>
      <w:pPr>
        <w:ind w:left="18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98AD87A">
      <w:start w:val="1"/>
      <w:numFmt w:val="bullet"/>
      <w:lvlText w:val="▪"/>
      <w:lvlJc w:val="left"/>
      <w:pPr>
        <w:ind w:left="25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870268C">
      <w:start w:val="1"/>
      <w:numFmt w:val="bullet"/>
      <w:lvlText w:val="•"/>
      <w:lvlJc w:val="left"/>
      <w:pPr>
        <w:ind w:left="32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E6CB54C">
      <w:start w:val="1"/>
      <w:numFmt w:val="bullet"/>
      <w:lvlText w:val="o"/>
      <w:lvlJc w:val="left"/>
      <w:pPr>
        <w:ind w:left="40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C4AC232">
      <w:start w:val="1"/>
      <w:numFmt w:val="bullet"/>
      <w:lvlText w:val="▪"/>
      <w:lvlJc w:val="left"/>
      <w:pPr>
        <w:ind w:left="47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E44859E">
      <w:start w:val="1"/>
      <w:numFmt w:val="bullet"/>
      <w:lvlText w:val="•"/>
      <w:lvlJc w:val="left"/>
      <w:pPr>
        <w:ind w:left="54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4C97C2">
      <w:start w:val="1"/>
      <w:numFmt w:val="bullet"/>
      <w:lvlText w:val="o"/>
      <w:lvlJc w:val="left"/>
      <w:pPr>
        <w:ind w:left="61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91EF256">
      <w:start w:val="1"/>
      <w:numFmt w:val="bullet"/>
      <w:lvlText w:val="▪"/>
      <w:lvlJc w:val="left"/>
      <w:pPr>
        <w:ind w:left="68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30B3EF8"/>
    <w:multiLevelType w:val="hybridMultilevel"/>
    <w:tmpl w:val="BD481222"/>
    <w:lvl w:ilvl="0" w:tplc="1CD20FF2">
      <w:start w:val="1"/>
      <w:numFmt w:val="bullet"/>
      <w:lvlText w:val="-"/>
      <w:lvlJc w:val="left"/>
      <w:pPr>
        <w:ind w:left="1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980F00">
      <w:start w:val="1"/>
      <w:numFmt w:val="bullet"/>
      <w:lvlText w:val="o"/>
      <w:lvlJc w:val="left"/>
      <w:pPr>
        <w:ind w:left="18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98AD87A">
      <w:start w:val="1"/>
      <w:numFmt w:val="bullet"/>
      <w:lvlText w:val="▪"/>
      <w:lvlJc w:val="left"/>
      <w:pPr>
        <w:ind w:left="25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870268C">
      <w:start w:val="1"/>
      <w:numFmt w:val="bullet"/>
      <w:lvlText w:val="•"/>
      <w:lvlJc w:val="left"/>
      <w:pPr>
        <w:ind w:left="32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E6CB54C">
      <w:start w:val="1"/>
      <w:numFmt w:val="bullet"/>
      <w:lvlText w:val="o"/>
      <w:lvlJc w:val="left"/>
      <w:pPr>
        <w:ind w:left="40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C4AC232">
      <w:start w:val="1"/>
      <w:numFmt w:val="bullet"/>
      <w:lvlText w:val="▪"/>
      <w:lvlJc w:val="left"/>
      <w:pPr>
        <w:ind w:left="47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E44859E">
      <w:start w:val="1"/>
      <w:numFmt w:val="bullet"/>
      <w:lvlText w:val="•"/>
      <w:lvlJc w:val="left"/>
      <w:pPr>
        <w:ind w:left="54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4C97C2">
      <w:start w:val="1"/>
      <w:numFmt w:val="bullet"/>
      <w:lvlText w:val="o"/>
      <w:lvlJc w:val="left"/>
      <w:pPr>
        <w:ind w:left="61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91EF256">
      <w:start w:val="1"/>
      <w:numFmt w:val="bullet"/>
      <w:lvlText w:val="▪"/>
      <w:lvlJc w:val="left"/>
      <w:pPr>
        <w:ind w:left="68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9D66639"/>
    <w:multiLevelType w:val="hybridMultilevel"/>
    <w:tmpl w:val="ABFA0292"/>
    <w:lvl w:ilvl="0" w:tplc="1CD20FF2">
      <w:start w:val="1"/>
      <w:numFmt w:val="bullet"/>
      <w:lvlText w:val="-"/>
      <w:lvlJc w:val="left"/>
      <w:pPr>
        <w:ind w:left="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3ED1B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96187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025A8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7CE00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182A6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9E820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D0054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5CB20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DE46BD0"/>
    <w:multiLevelType w:val="hybridMultilevel"/>
    <w:tmpl w:val="ABA08A36"/>
    <w:lvl w:ilvl="0" w:tplc="1CD20FF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06BB86">
      <w:start w:val="1"/>
      <w:numFmt w:val="bullet"/>
      <w:lvlText w:val="o"/>
      <w:lvlJc w:val="left"/>
      <w:pPr>
        <w:ind w:left="18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5BEE414">
      <w:start w:val="1"/>
      <w:numFmt w:val="bullet"/>
      <w:lvlText w:val="▪"/>
      <w:lvlJc w:val="left"/>
      <w:pPr>
        <w:ind w:left="25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0A6D766">
      <w:start w:val="1"/>
      <w:numFmt w:val="bullet"/>
      <w:lvlText w:val="•"/>
      <w:lvlJc w:val="left"/>
      <w:pPr>
        <w:ind w:left="32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5E80F30">
      <w:start w:val="1"/>
      <w:numFmt w:val="bullet"/>
      <w:lvlText w:val="o"/>
      <w:lvlJc w:val="left"/>
      <w:pPr>
        <w:ind w:left="40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9F2A512">
      <w:start w:val="1"/>
      <w:numFmt w:val="bullet"/>
      <w:lvlText w:val="▪"/>
      <w:lvlJc w:val="left"/>
      <w:pPr>
        <w:ind w:left="47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20EF4C2">
      <w:start w:val="1"/>
      <w:numFmt w:val="bullet"/>
      <w:lvlText w:val="•"/>
      <w:lvlJc w:val="left"/>
      <w:pPr>
        <w:ind w:left="54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A8AA5E">
      <w:start w:val="1"/>
      <w:numFmt w:val="bullet"/>
      <w:lvlText w:val="o"/>
      <w:lvlJc w:val="left"/>
      <w:pPr>
        <w:ind w:left="61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D089CF4">
      <w:start w:val="1"/>
      <w:numFmt w:val="bullet"/>
      <w:lvlText w:val="▪"/>
      <w:lvlJc w:val="left"/>
      <w:pPr>
        <w:ind w:left="68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2"/>
  </w:num>
  <w:num w:numId="2">
    <w:abstractNumId w:val="11"/>
  </w:num>
  <w:num w:numId="3">
    <w:abstractNumId w:val="6"/>
  </w:num>
  <w:num w:numId="4">
    <w:abstractNumId w:val="5"/>
  </w:num>
  <w:num w:numId="5">
    <w:abstractNumId w:val="1"/>
  </w:num>
  <w:num w:numId="6">
    <w:abstractNumId w:val="28"/>
  </w:num>
  <w:num w:numId="7">
    <w:abstractNumId w:val="0"/>
  </w:num>
  <w:num w:numId="8">
    <w:abstractNumId w:val="26"/>
  </w:num>
  <w:num w:numId="9">
    <w:abstractNumId w:val="33"/>
  </w:num>
  <w:num w:numId="10">
    <w:abstractNumId w:val="16"/>
  </w:num>
  <w:num w:numId="11">
    <w:abstractNumId w:val="15"/>
  </w:num>
  <w:num w:numId="12">
    <w:abstractNumId w:val="20"/>
  </w:num>
  <w:num w:numId="13">
    <w:abstractNumId w:val="29"/>
  </w:num>
  <w:num w:numId="14">
    <w:abstractNumId w:val="17"/>
  </w:num>
  <w:num w:numId="15">
    <w:abstractNumId w:val="4"/>
  </w:num>
  <w:num w:numId="16">
    <w:abstractNumId w:val="30"/>
  </w:num>
  <w:num w:numId="17">
    <w:abstractNumId w:val="3"/>
  </w:num>
  <w:num w:numId="18">
    <w:abstractNumId w:val="13"/>
  </w:num>
  <w:num w:numId="19">
    <w:abstractNumId w:val="12"/>
  </w:num>
  <w:num w:numId="20">
    <w:abstractNumId w:val="18"/>
  </w:num>
  <w:num w:numId="21">
    <w:abstractNumId w:val="8"/>
  </w:num>
  <w:num w:numId="22">
    <w:abstractNumId w:val="2"/>
  </w:num>
  <w:num w:numId="23">
    <w:abstractNumId w:val="32"/>
  </w:num>
  <w:num w:numId="24">
    <w:abstractNumId w:val="21"/>
  </w:num>
  <w:num w:numId="25">
    <w:abstractNumId w:val="31"/>
  </w:num>
  <w:num w:numId="26">
    <w:abstractNumId w:val="23"/>
  </w:num>
  <w:num w:numId="27">
    <w:abstractNumId w:val="27"/>
  </w:num>
  <w:num w:numId="28">
    <w:abstractNumId w:val="25"/>
  </w:num>
  <w:num w:numId="29">
    <w:abstractNumId w:val="34"/>
  </w:num>
  <w:num w:numId="30">
    <w:abstractNumId w:val="9"/>
  </w:num>
  <w:num w:numId="31">
    <w:abstractNumId w:val="10"/>
  </w:num>
  <w:num w:numId="32">
    <w:abstractNumId w:val="7"/>
  </w:num>
  <w:num w:numId="33">
    <w:abstractNumId w:val="19"/>
  </w:num>
  <w:num w:numId="34">
    <w:abstractNumId w:val="24"/>
  </w:num>
  <w:num w:numId="35">
    <w:abstractNumId w:val="1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F49"/>
    <w:rsid w:val="000051E8"/>
    <w:rsid w:val="000054D5"/>
    <w:rsid w:val="00017668"/>
    <w:rsid w:val="00021CCE"/>
    <w:rsid w:val="000244DA"/>
    <w:rsid w:val="00024F7D"/>
    <w:rsid w:val="000413D4"/>
    <w:rsid w:val="00041A78"/>
    <w:rsid w:val="00056CDE"/>
    <w:rsid w:val="0006582A"/>
    <w:rsid w:val="00067386"/>
    <w:rsid w:val="00067853"/>
    <w:rsid w:val="00081D65"/>
    <w:rsid w:val="000A1F96"/>
    <w:rsid w:val="000A5270"/>
    <w:rsid w:val="000B3397"/>
    <w:rsid w:val="000B55A2"/>
    <w:rsid w:val="000C0614"/>
    <w:rsid w:val="000D258B"/>
    <w:rsid w:val="000D43CC"/>
    <w:rsid w:val="000D4C46"/>
    <w:rsid w:val="000D74AA"/>
    <w:rsid w:val="000F0FC3"/>
    <w:rsid w:val="001024BE"/>
    <w:rsid w:val="00107435"/>
    <w:rsid w:val="00114D79"/>
    <w:rsid w:val="00127743"/>
    <w:rsid w:val="0015561E"/>
    <w:rsid w:val="001627D5"/>
    <w:rsid w:val="0017612A"/>
    <w:rsid w:val="001A6E78"/>
    <w:rsid w:val="001C44DA"/>
    <w:rsid w:val="001C63E7"/>
    <w:rsid w:val="001E1DF9"/>
    <w:rsid w:val="0020163C"/>
    <w:rsid w:val="002052CA"/>
    <w:rsid w:val="00220E70"/>
    <w:rsid w:val="00223BD7"/>
    <w:rsid w:val="00231874"/>
    <w:rsid w:val="00233EDB"/>
    <w:rsid w:val="00237603"/>
    <w:rsid w:val="00270E01"/>
    <w:rsid w:val="002776A1"/>
    <w:rsid w:val="0029547E"/>
    <w:rsid w:val="002B11E6"/>
    <w:rsid w:val="002B1426"/>
    <w:rsid w:val="002D73B6"/>
    <w:rsid w:val="002D7F31"/>
    <w:rsid w:val="002E7D23"/>
    <w:rsid w:val="002F2906"/>
    <w:rsid w:val="00317D41"/>
    <w:rsid w:val="003227BD"/>
    <w:rsid w:val="003242E1"/>
    <w:rsid w:val="00333911"/>
    <w:rsid w:val="00334165"/>
    <w:rsid w:val="003531E7"/>
    <w:rsid w:val="003601A4"/>
    <w:rsid w:val="00371278"/>
    <w:rsid w:val="0037535C"/>
    <w:rsid w:val="0039173D"/>
    <w:rsid w:val="003934F8"/>
    <w:rsid w:val="00397A1B"/>
    <w:rsid w:val="003A21C8"/>
    <w:rsid w:val="003C1D7A"/>
    <w:rsid w:val="003C5F97"/>
    <w:rsid w:val="003D1E51"/>
    <w:rsid w:val="003D7458"/>
    <w:rsid w:val="004254FE"/>
    <w:rsid w:val="00436FFC"/>
    <w:rsid w:val="00437D28"/>
    <w:rsid w:val="0044354A"/>
    <w:rsid w:val="00454353"/>
    <w:rsid w:val="00461AC6"/>
    <w:rsid w:val="0047429B"/>
    <w:rsid w:val="004904C5"/>
    <w:rsid w:val="004917C4"/>
    <w:rsid w:val="004A07A5"/>
    <w:rsid w:val="004A1F4E"/>
    <w:rsid w:val="004B692B"/>
    <w:rsid w:val="004C0F17"/>
    <w:rsid w:val="004C3CAF"/>
    <w:rsid w:val="004C703E"/>
    <w:rsid w:val="004D096E"/>
    <w:rsid w:val="004E1321"/>
    <w:rsid w:val="004E785E"/>
    <w:rsid w:val="004E7905"/>
    <w:rsid w:val="005055FF"/>
    <w:rsid w:val="00507D8A"/>
    <w:rsid w:val="00510059"/>
    <w:rsid w:val="005147E4"/>
    <w:rsid w:val="0053727E"/>
    <w:rsid w:val="00551238"/>
    <w:rsid w:val="00551744"/>
    <w:rsid w:val="00554CBB"/>
    <w:rsid w:val="005560AC"/>
    <w:rsid w:val="0056194A"/>
    <w:rsid w:val="00565B7C"/>
    <w:rsid w:val="0057165B"/>
    <w:rsid w:val="005A0524"/>
    <w:rsid w:val="005A1625"/>
    <w:rsid w:val="005B05D5"/>
    <w:rsid w:val="005B0DEC"/>
    <w:rsid w:val="005B1C40"/>
    <w:rsid w:val="005B66FC"/>
    <w:rsid w:val="005C6A23"/>
    <w:rsid w:val="005E30DC"/>
    <w:rsid w:val="00605DD7"/>
    <w:rsid w:val="0060658F"/>
    <w:rsid w:val="00613219"/>
    <w:rsid w:val="00614814"/>
    <w:rsid w:val="00616672"/>
    <w:rsid w:val="00620575"/>
    <w:rsid w:val="0062789A"/>
    <w:rsid w:val="0063396F"/>
    <w:rsid w:val="00640E46"/>
    <w:rsid w:val="0064179C"/>
    <w:rsid w:val="00643A8A"/>
    <w:rsid w:val="0064491A"/>
    <w:rsid w:val="00653B50"/>
    <w:rsid w:val="00672550"/>
    <w:rsid w:val="006776B4"/>
    <w:rsid w:val="006873B8"/>
    <w:rsid w:val="006B0FEA"/>
    <w:rsid w:val="006C6D6D"/>
    <w:rsid w:val="006C7A3B"/>
    <w:rsid w:val="006C7CE4"/>
    <w:rsid w:val="006E54DB"/>
    <w:rsid w:val="006F4464"/>
    <w:rsid w:val="00714CA4"/>
    <w:rsid w:val="007250D9"/>
    <w:rsid w:val="007274B8"/>
    <w:rsid w:val="00727F97"/>
    <w:rsid w:val="00730AE0"/>
    <w:rsid w:val="0074372D"/>
    <w:rsid w:val="007604F9"/>
    <w:rsid w:val="00764773"/>
    <w:rsid w:val="007735DC"/>
    <w:rsid w:val="0078311A"/>
    <w:rsid w:val="00783DC1"/>
    <w:rsid w:val="00786827"/>
    <w:rsid w:val="00791D70"/>
    <w:rsid w:val="007A61C5"/>
    <w:rsid w:val="007A6888"/>
    <w:rsid w:val="007B0DCC"/>
    <w:rsid w:val="007B2222"/>
    <w:rsid w:val="007B3FD5"/>
    <w:rsid w:val="007D3597"/>
    <w:rsid w:val="007D3601"/>
    <w:rsid w:val="007D6C20"/>
    <w:rsid w:val="007E73B4"/>
    <w:rsid w:val="007F55F1"/>
    <w:rsid w:val="00812516"/>
    <w:rsid w:val="00832EBB"/>
    <w:rsid w:val="00834734"/>
    <w:rsid w:val="00835BF6"/>
    <w:rsid w:val="00836F1A"/>
    <w:rsid w:val="00841F01"/>
    <w:rsid w:val="00867422"/>
    <w:rsid w:val="008761F3"/>
    <w:rsid w:val="00881DD2"/>
    <w:rsid w:val="00882B54"/>
    <w:rsid w:val="008912AE"/>
    <w:rsid w:val="008949C1"/>
    <w:rsid w:val="008B0F23"/>
    <w:rsid w:val="008B560B"/>
    <w:rsid w:val="008B689F"/>
    <w:rsid w:val="008C1376"/>
    <w:rsid w:val="008C41F7"/>
    <w:rsid w:val="008C42BB"/>
    <w:rsid w:val="008D6DCF"/>
    <w:rsid w:val="008E5424"/>
    <w:rsid w:val="00901689"/>
    <w:rsid w:val="009018F0"/>
    <w:rsid w:val="00906E82"/>
    <w:rsid w:val="00945E13"/>
    <w:rsid w:val="00953113"/>
    <w:rsid w:val="00954B97"/>
    <w:rsid w:val="00955127"/>
    <w:rsid w:val="00956BC9"/>
    <w:rsid w:val="00956CCC"/>
    <w:rsid w:val="00970F49"/>
    <w:rsid w:val="009715DA"/>
    <w:rsid w:val="00976338"/>
    <w:rsid w:val="00984412"/>
    <w:rsid w:val="009931F0"/>
    <w:rsid w:val="009955F8"/>
    <w:rsid w:val="009A0896"/>
    <w:rsid w:val="009A36AD"/>
    <w:rsid w:val="009B18A2"/>
    <w:rsid w:val="009B39ED"/>
    <w:rsid w:val="009B56DD"/>
    <w:rsid w:val="009C67C8"/>
    <w:rsid w:val="009D04EE"/>
    <w:rsid w:val="009E37D3"/>
    <w:rsid w:val="009E52E7"/>
    <w:rsid w:val="009F2526"/>
    <w:rsid w:val="009F57C0"/>
    <w:rsid w:val="00A0510D"/>
    <w:rsid w:val="00A108B2"/>
    <w:rsid w:val="00A11569"/>
    <w:rsid w:val="00A204BB"/>
    <w:rsid w:val="00A20A67"/>
    <w:rsid w:val="00A27EE4"/>
    <w:rsid w:val="00A46045"/>
    <w:rsid w:val="00A57976"/>
    <w:rsid w:val="00A61A88"/>
    <w:rsid w:val="00A63488"/>
    <w:rsid w:val="00A636B8"/>
    <w:rsid w:val="00A8496D"/>
    <w:rsid w:val="00A85D42"/>
    <w:rsid w:val="00A87627"/>
    <w:rsid w:val="00A90C32"/>
    <w:rsid w:val="00A91D4B"/>
    <w:rsid w:val="00A962D4"/>
    <w:rsid w:val="00A9790B"/>
    <w:rsid w:val="00AA2B8A"/>
    <w:rsid w:val="00AB073E"/>
    <w:rsid w:val="00AC0946"/>
    <w:rsid w:val="00AD2200"/>
    <w:rsid w:val="00AE6AB7"/>
    <w:rsid w:val="00AE7A32"/>
    <w:rsid w:val="00B039A0"/>
    <w:rsid w:val="00B07EB5"/>
    <w:rsid w:val="00B162B5"/>
    <w:rsid w:val="00B236AD"/>
    <w:rsid w:val="00B30A26"/>
    <w:rsid w:val="00B37579"/>
    <w:rsid w:val="00B40FFB"/>
    <w:rsid w:val="00B4196F"/>
    <w:rsid w:val="00B45392"/>
    <w:rsid w:val="00B45AA4"/>
    <w:rsid w:val="00B610A2"/>
    <w:rsid w:val="00B827BD"/>
    <w:rsid w:val="00B95399"/>
    <w:rsid w:val="00BA2CF0"/>
    <w:rsid w:val="00BB1491"/>
    <w:rsid w:val="00BC3813"/>
    <w:rsid w:val="00BC7808"/>
    <w:rsid w:val="00BD1133"/>
    <w:rsid w:val="00BE099A"/>
    <w:rsid w:val="00C06BC2"/>
    <w:rsid w:val="00C06EBC"/>
    <w:rsid w:val="00C0723F"/>
    <w:rsid w:val="00C17B01"/>
    <w:rsid w:val="00C21E3A"/>
    <w:rsid w:val="00C26C83"/>
    <w:rsid w:val="00C45ED7"/>
    <w:rsid w:val="00C52383"/>
    <w:rsid w:val="00C56A9B"/>
    <w:rsid w:val="00C7069C"/>
    <w:rsid w:val="00C740CF"/>
    <w:rsid w:val="00C8277D"/>
    <w:rsid w:val="00C95538"/>
    <w:rsid w:val="00C96567"/>
    <w:rsid w:val="00C97E44"/>
    <w:rsid w:val="00CA6CCD"/>
    <w:rsid w:val="00CC50B7"/>
    <w:rsid w:val="00CE1698"/>
    <w:rsid w:val="00CE2498"/>
    <w:rsid w:val="00CE36B8"/>
    <w:rsid w:val="00CF0DA9"/>
    <w:rsid w:val="00D0242C"/>
    <w:rsid w:val="00D02C00"/>
    <w:rsid w:val="00D12ABD"/>
    <w:rsid w:val="00D16F4B"/>
    <w:rsid w:val="00D17132"/>
    <w:rsid w:val="00D2075B"/>
    <w:rsid w:val="00D229F1"/>
    <w:rsid w:val="00D37CEC"/>
    <w:rsid w:val="00D37DEA"/>
    <w:rsid w:val="00D405D4"/>
    <w:rsid w:val="00D41269"/>
    <w:rsid w:val="00D438AF"/>
    <w:rsid w:val="00D45007"/>
    <w:rsid w:val="00D55A9E"/>
    <w:rsid w:val="00D617CC"/>
    <w:rsid w:val="00D87A1E"/>
    <w:rsid w:val="00DC607E"/>
    <w:rsid w:val="00DE34C0"/>
    <w:rsid w:val="00DE39D8"/>
    <w:rsid w:val="00DE5614"/>
    <w:rsid w:val="00E0407E"/>
    <w:rsid w:val="00E04FDF"/>
    <w:rsid w:val="00E15F2A"/>
    <w:rsid w:val="00E279E8"/>
    <w:rsid w:val="00E379C0"/>
    <w:rsid w:val="00E45321"/>
    <w:rsid w:val="00E579D6"/>
    <w:rsid w:val="00E75567"/>
    <w:rsid w:val="00E857D6"/>
    <w:rsid w:val="00EA0163"/>
    <w:rsid w:val="00EA0C3A"/>
    <w:rsid w:val="00EA30C6"/>
    <w:rsid w:val="00EB2779"/>
    <w:rsid w:val="00EC0AB0"/>
    <w:rsid w:val="00ED18F9"/>
    <w:rsid w:val="00ED3B9E"/>
    <w:rsid w:val="00ED53C9"/>
    <w:rsid w:val="00EE7AEE"/>
    <w:rsid w:val="00EE7DA3"/>
    <w:rsid w:val="00F012FA"/>
    <w:rsid w:val="00F1662D"/>
    <w:rsid w:val="00F3099C"/>
    <w:rsid w:val="00F30BC0"/>
    <w:rsid w:val="00F32A15"/>
    <w:rsid w:val="00F35F4F"/>
    <w:rsid w:val="00F404A7"/>
    <w:rsid w:val="00F50AC5"/>
    <w:rsid w:val="00F6025D"/>
    <w:rsid w:val="00F672B2"/>
    <w:rsid w:val="00F8340A"/>
    <w:rsid w:val="00F83D10"/>
    <w:rsid w:val="00F96457"/>
    <w:rsid w:val="00FA0C0B"/>
    <w:rsid w:val="00FB022D"/>
    <w:rsid w:val="00FB0BC9"/>
    <w:rsid w:val="00FB1F17"/>
    <w:rsid w:val="00FB3492"/>
    <w:rsid w:val="00FB586C"/>
    <w:rsid w:val="00FB6DB5"/>
    <w:rsid w:val="00FC46CB"/>
    <w:rsid w:val="00FD20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D43050"/>
  <w15:docId w15:val="{E1C9D944-9419-4751-A46F-F7C87FD3D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15F2A"/>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semiHidden/>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uiPriority w:val="99"/>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semiHidden/>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4"/>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26">
    <w:name w:val="Неразрешенное упоминание2"/>
    <w:basedOn w:val="a2"/>
    <w:uiPriority w:val="99"/>
    <w:semiHidden/>
    <w:unhideWhenUsed/>
    <w:rsid w:val="00F35F4F"/>
    <w:rPr>
      <w:color w:val="605E5C"/>
      <w:shd w:val="clear" w:color="auto" w:fill="E1DFDD"/>
    </w:rPr>
  </w:style>
  <w:style w:type="character" w:customStyle="1" w:styleId="32">
    <w:name w:val="Неразрешенное упоминание3"/>
    <w:basedOn w:val="a2"/>
    <w:uiPriority w:val="99"/>
    <w:semiHidden/>
    <w:unhideWhenUsed/>
    <w:rsid w:val="00FC46CB"/>
    <w:rPr>
      <w:color w:val="605E5C"/>
      <w:shd w:val="clear" w:color="auto" w:fill="E1DFDD"/>
    </w:rPr>
  </w:style>
  <w:style w:type="character" w:customStyle="1" w:styleId="UnresolvedMention">
    <w:name w:val="Unresolved Mention"/>
    <w:basedOn w:val="a2"/>
    <w:uiPriority w:val="99"/>
    <w:semiHidden/>
    <w:unhideWhenUsed/>
    <w:rsid w:val="00F404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173617265">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533738879">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1027760270">
      <w:bodyDiv w:val="1"/>
      <w:marLeft w:val="0"/>
      <w:marRight w:val="0"/>
      <w:marTop w:val="0"/>
      <w:marBottom w:val="0"/>
      <w:divBdr>
        <w:top w:val="none" w:sz="0" w:space="0" w:color="auto"/>
        <w:left w:val="none" w:sz="0" w:space="0" w:color="auto"/>
        <w:bottom w:val="none" w:sz="0" w:space="0" w:color="auto"/>
        <w:right w:val="none" w:sz="0" w:space="0" w:color="auto"/>
      </w:divBdr>
    </w:div>
    <w:div w:id="1612933183">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D:\&#1055;&#1058;\temp\Worldskills\2023\&#1057;&#1090;&#1086;&#1083;&#1103;&#1088;&#1085;&#1086;&#1077;%20&#1076;&#1077;&#1083;&#1086;\&#1070;&#1085;&#1080;&#1086;&#1088;&#1099;\&#1048;&#1051;%20&#1056;&#1077;&#1075;&#1080;&#1086;&#1085;&#1072;&#1083;&#1100;&#1085;&#1099;&#1081;%20&#1095;&#1077;&#1084;&#1087;&#1080;&#1086;&#1085;&#1072;&#1090;%202023%20&#1057;&#1090;&#1086;&#1083;&#1103;&#1088;&#1085;&#1086;&#1077;%20&#1076;&#1077;&#1083;&#1086;.xlsx"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yperlink" Target="file:///D:\&#1055;&#1058;\temp\Worldskills\2023\&#1057;&#1090;&#1086;&#1083;&#1103;&#1088;&#1085;&#1086;&#1077;%20&#1076;&#1077;&#1083;&#1086;\&#1070;&#1085;&#1080;&#1086;&#1088;&#1099;\&#1052;&#1072;&#1090;&#1088;&#1080;&#1094;&#1072;%20&#1056;&#1063;%202023%20&#1057;&#1090;&#1086;&#1083;&#1103;&#1088;&#1085;&#1086;&#1077;%20&#1076;&#1077;&#1083;&#1086;.xlsx"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file:///D:\&#1055;&#1058;\temp\Worldskills\2023\&#1057;&#1090;&#1086;&#1083;&#1103;&#1088;&#1085;&#1086;&#1077;%20&#1076;&#1077;&#1083;&#1086;\&#1070;&#1085;&#1080;&#1086;&#1088;&#1099;\&#1054;&#1058;%20&#1080;%20&#1058;&#1041;%20&#1057;&#1090;&#1086;&#1083;&#1103;&#1088;&#1085;&#1086;&#1077;%20&#1076;&#1077;&#1083;&#1086;.docx"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1055;&#1058;\temp\Worldskills\2023\&#1057;&#1090;&#1086;&#1083;&#1103;&#1088;&#1085;&#1086;&#1077;%20&#1076;&#1077;&#1083;&#1086;\&#1070;&#1085;&#1080;&#1086;&#1088;&#1099;\&#1055;&#1088;&#1080;&#1083;&#1086;&#1078;&#1077;&#1085;&#1080;&#1077;%201%20&#1048;&#1085;&#1089;&#1090;&#1088;&#1091;&#1082;&#1094;&#1080;&#1103;%20&#1082;%20&#1084;&#1072;&#1090;&#1088;&#1080;&#1094;&#1077;.doc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D:\&#1055;&#1058;\temp\Worldskills\2023\&#1057;&#1090;&#1086;&#1083;&#1103;&#1088;&#1085;&#1086;&#1077;%20&#1076;&#1077;&#1083;&#1086;\&#1070;&#1085;&#1080;&#1086;&#1088;&#1099;\&#1055;&#1083;&#1072;&#1085;%20&#1079;&#1072;&#1089;&#1090;&#1088;&#1086;&#1081;&#1082;&#1080;.docx"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file:///D:\&#1055;&#1058;\temp\Worldskills\2023\&#1057;&#1090;&#1086;&#1083;&#1103;&#1088;&#1085;&#1086;&#1077;%20&#1076;&#1077;&#1083;&#1086;\&#1070;&#1085;&#1080;&#1086;&#1088;&#1099;\&#1057;&#1093;&#1077;&#1084;&#1072;%20&#1086;&#1094;&#1077;&#1085;&#1082;&#1080;%20&#1055;&#1088;&#1086;&#1080;&#1079;&#1074;&#1086;&#1076;&#1089;&#1090;&#1074;&#1086;%20&#1084;&#1077;&#1073;&#1077;&#1083;&#1080;.xlsx" TargetMode="External"/><Relationship Id="rId22"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A5287-5FFE-40EF-B314-1F30D4E05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23</Pages>
  <Words>4585</Words>
  <Characters>26139</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Евгений Кузнецов</cp:lastModifiedBy>
  <cp:revision>16</cp:revision>
  <cp:lastPrinted>2023-04-06T06:36:00Z</cp:lastPrinted>
  <dcterms:created xsi:type="dcterms:W3CDTF">2023-06-17T05:23:00Z</dcterms:created>
  <dcterms:modified xsi:type="dcterms:W3CDTF">2023-06-23T11:25:00Z</dcterms:modified>
</cp:coreProperties>
</file>