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4488" w:rsidRPr="005C5F02" w:rsidRDefault="0046072F" w:rsidP="005F4488">
      <w:pPr>
        <w:pStyle w:val="1"/>
        <w:spacing w:before="0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C5F02">
        <w:rPr>
          <w:rFonts w:asciiTheme="minorHAnsi" w:hAnsiTheme="minorHAnsi" w:cstheme="minorHAnsi"/>
          <w:b/>
          <w:sz w:val="24"/>
          <w:szCs w:val="24"/>
        </w:rPr>
        <w:t>Техническое задание на разработку</w:t>
      </w:r>
    </w:p>
    <w:p w:rsidR="00A66936" w:rsidRPr="005C5F02" w:rsidRDefault="0046072F" w:rsidP="005F4488">
      <w:pPr>
        <w:pStyle w:val="1"/>
        <w:spacing w:before="0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C5F02">
        <w:rPr>
          <w:rFonts w:asciiTheme="minorHAnsi" w:hAnsiTheme="minorHAnsi" w:cstheme="minorHAnsi"/>
          <w:b/>
          <w:sz w:val="24"/>
          <w:szCs w:val="24"/>
        </w:rPr>
        <w:t>внешнего вида и функциональных</w:t>
      </w:r>
      <w:r w:rsidR="00F14220" w:rsidRPr="005C5F02">
        <w:rPr>
          <w:rFonts w:asciiTheme="minorHAnsi" w:hAnsiTheme="minorHAnsi" w:cstheme="minorHAnsi"/>
          <w:b/>
          <w:sz w:val="24"/>
          <w:szCs w:val="24"/>
        </w:rPr>
        <w:t xml:space="preserve"> свойств </w:t>
      </w:r>
      <w:r w:rsidR="00FB6FA0" w:rsidRPr="005C5F02">
        <w:rPr>
          <w:rFonts w:asciiTheme="minorHAnsi" w:hAnsiTheme="minorHAnsi" w:cstheme="minorHAnsi"/>
          <w:b/>
          <w:sz w:val="24"/>
          <w:szCs w:val="24"/>
        </w:rPr>
        <w:t>объекта</w:t>
      </w:r>
    </w:p>
    <w:p w:rsidR="00B26BB0" w:rsidRPr="005C5F02" w:rsidRDefault="00B26BB0" w:rsidP="005F4488">
      <w:pPr>
        <w:spacing w:after="0"/>
        <w:jc w:val="center"/>
        <w:rPr>
          <w:rFonts w:cstheme="minorHAnsi"/>
          <w:sz w:val="24"/>
          <w:szCs w:val="24"/>
        </w:rPr>
      </w:pPr>
    </w:p>
    <w:p w:rsidR="00B26BB0" w:rsidRDefault="0046072F" w:rsidP="005C5F02">
      <w:pPr>
        <w:pStyle w:val="2"/>
        <w:spacing w:before="0"/>
        <w:ind w:firstLine="0"/>
        <w:rPr>
          <w:rFonts w:asciiTheme="minorHAnsi" w:hAnsiTheme="minorHAnsi" w:cstheme="minorHAnsi"/>
          <w:b/>
          <w:sz w:val="24"/>
          <w:szCs w:val="24"/>
        </w:rPr>
      </w:pPr>
      <w:r w:rsidRPr="005C5F02">
        <w:rPr>
          <w:rFonts w:asciiTheme="minorHAnsi" w:hAnsiTheme="minorHAnsi" w:cstheme="minorHAnsi"/>
          <w:b/>
          <w:sz w:val="24"/>
          <w:szCs w:val="24"/>
        </w:rPr>
        <w:t>Заказчик:</w:t>
      </w:r>
    </w:p>
    <w:p w:rsidR="005F4488" w:rsidRPr="00B878DF" w:rsidRDefault="005C5F02" w:rsidP="005C5F02">
      <w:pPr>
        <w:ind w:firstLine="0"/>
        <w:rPr>
          <w:sz w:val="24"/>
          <w:szCs w:val="24"/>
        </w:rPr>
      </w:pPr>
      <w:r w:rsidRPr="00B878DF">
        <w:rPr>
          <w:sz w:val="24"/>
          <w:szCs w:val="24"/>
        </w:rPr>
        <w:t xml:space="preserve">ООО </w:t>
      </w:r>
      <w:r w:rsidR="005E7D0F" w:rsidRPr="00B878DF">
        <w:rPr>
          <w:sz w:val="24"/>
          <w:szCs w:val="24"/>
        </w:rPr>
        <w:t>«</w:t>
      </w:r>
      <w:r w:rsidR="009E2787" w:rsidRPr="00B878DF">
        <w:rPr>
          <w:sz w:val="24"/>
          <w:szCs w:val="24"/>
        </w:rPr>
        <w:t>Техническая ассоциация промышленного дизайна</w:t>
      </w:r>
      <w:r w:rsidR="005E7D0F" w:rsidRPr="00B878DF">
        <w:rPr>
          <w:sz w:val="24"/>
          <w:szCs w:val="24"/>
        </w:rPr>
        <w:t>»</w:t>
      </w:r>
    </w:p>
    <w:p w:rsidR="005F4488" w:rsidRPr="005C5F02" w:rsidRDefault="0046072F" w:rsidP="005F4488">
      <w:pPr>
        <w:pStyle w:val="2"/>
        <w:spacing w:before="0"/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5C5F02">
        <w:rPr>
          <w:rFonts w:asciiTheme="minorHAnsi" w:hAnsiTheme="minorHAnsi" w:cstheme="minorHAnsi"/>
          <w:b/>
          <w:bCs/>
          <w:sz w:val="24"/>
          <w:szCs w:val="24"/>
        </w:rPr>
        <w:t>Объект разработки</w:t>
      </w:r>
      <w:r w:rsidR="00FB6FA0" w:rsidRPr="005C5F02">
        <w:rPr>
          <w:rFonts w:asciiTheme="minorHAnsi" w:hAnsiTheme="minorHAnsi" w:cstheme="minorHAnsi"/>
          <w:b/>
          <w:bCs/>
          <w:sz w:val="24"/>
          <w:szCs w:val="24"/>
        </w:rPr>
        <w:t>/описание проблематики</w:t>
      </w:r>
      <w:r w:rsidRPr="005C5F0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5C5F02" w:rsidRPr="00B878DF" w:rsidRDefault="005C5F02" w:rsidP="00B878DF">
      <w:pPr>
        <w:ind w:firstLine="0"/>
        <w:jc w:val="both"/>
        <w:rPr>
          <w:sz w:val="24"/>
          <w:szCs w:val="24"/>
        </w:rPr>
      </w:pPr>
      <w:r w:rsidRPr="00B878DF">
        <w:rPr>
          <w:sz w:val="24"/>
          <w:szCs w:val="24"/>
        </w:rPr>
        <w:t>Разработать модель корпуса робота для клининга, руководствуясь принципами формообразования, эргономики и функциональности.</w:t>
      </w:r>
    </w:p>
    <w:p w:rsidR="00B26BB0" w:rsidRPr="005C5F02" w:rsidRDefault="0046072F" w:rsidP="005F4488">
      <w:pPr>
        <w:pStyle w:val="2"/>
        <w:spacing w:before="0"/>
        <w:ind w:firstLine="0"/>
        <w:rPr>
          <w:rFonts w:asciiTheme="minorHAnsi" w:hAnsiTheme="minorHAnsi" w:cstheme="minorHAnsi"/>
          <w:b/>
          <w:sz w:val="24"/>
          <w:szCs w:val="24"/>
        </w:rPr>
      </w:pPr>
      <w:r w:rsidRPr="005C5F02">
        <w:rPr>
          <w:rFonts w:asciiTheme="minorHAnsi" w:hAnsiTheme="minorHAnsi" w:cstheme="minorHAnsi"/>
          <w:b/>
          <w:sz w:val="24"/>
          <w:szCs w:val="24"/>
        </w:rPr>
        <w:t>Функции, выполняемые объектом разработки:</w:t>
      </w:r>
    </w:p>
    <w:p w:rsidR="005F4488" w:rsidRPr="00B878DF" w:rsidRDefault="00734A54" w:rsidP="005F4488">
      <w:pPr>
        <w:spacing w:after="0"/>
        <w:ind w:firstLine="0"/>
        <w:jc w:val="both"/>
        <w:rPr>
          <w:sz w:val="24"/>
          <w:szCs w:val="24"/>
        </w:rPr>
      </w:pPr>
      <w:r w:rsidRPr="00B878DF">
        <w:rPr>
          <w:sz w:val="24"/>
          <w:szCs w:val="24"/>
        </w:rPr>
        <w:t>Функция изделия: уборка в помещениях.</w:t>
      </w:r>
    </w:p>
    <w:p w:rsidR="00734A54" w:rsidRDefault="00734A54" w:rsidP="005F4488">
      <w:pPr>
        <w:pStyle w:val="2"/>
        <w:spacing w:before="0"/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B26BB0" w:rsidRPr="005C5F02" w:rsidRDefault="0046072F" w:rsidP="005F4488">
      <w:pPr>
        <w:pStyle w:val="2"/>
        <w:spacing w:before="0"/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5C5F02">
        <w:rPr>
          <w:rFonts w:asciiTheme="minorHAnsi" w:hAnsiTheme="minorHAnsi" w:cstheme="minorHAnsi"/>
          <w:b/>
          <w:bCs/>
          <w:sz w:val="24"/>
          <w:szCs w:val="24"/>
        </w:rPr>
        <w:t>Условия использования:</w:t>
      </w:r>
    </w:p>
    <w:p w:rsidR="00734A54" w:rsidRPr="00734A54" w:rsidRDefault="00734A54" w:rsidP="00734A54">
      <w:pPr>
        <w:snapToGrid w:val="0"/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734A54">
        <w:rPr>
          <w:rFonts w:cstheme="minorHAnsi"/>
          <w:sz w:val="24"/>
          <w:szCs w:val="24"/>
        </w:rPr>
        <w:t>Учитывать пользовательские сценари</w:t>
      </w:r>
      <w:r>
        <w:rPr>
          <w:rFonts w:cstheme="minorHAnsi"/>
          <w:sz w:val="24"/>
          <w:szCs w:val="24"/>
        </w:rPr>
        <w:t>и</w:t>
      </w:r>
      <w:r w:rsidRPr="00734A54">
        <w:rPr>
          <w:rFonts w:cstheme="minorHAnsi"/>
          <w:sz w:val="24"/>
          <w:szCs w:val="24"/>
        </w:rPr>
        <w:t>, возникающие при применении.</w:t>
      </w:r>
    </w:p>
    <w:p w:rsidR="00734A54" w:rsidRDefault="00734A54" w:rsidP="005F4488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К</w:t>
      </w:r>
      <w:r w:rsidRPr="00734A54">
        <w:rPr>
          <w:rFonts w:cstheme="minorHAnsi"/>
          <w:sz w:val="24"/>
          <w:szCs w:val="24"/>
        </w:rPr>
        <w:t>орпус устройства должен обеспечивать защиту деталей и агрегатов от воздействия пыли и влаги на уровне IP22</w:t>
      </w:r>
      <w:r>
        <w:rPr>
          <w:rFonts w:cstheme="minorHAnsi"/>
          <w:sz w:val="24"/>
          <w:szCs w:val="24"/>
        </w:rPr>
        <w:t>.</w:t>
      </w:r>
    </w:p>
    <w:p w:rsidR="00734A54" w:rsidRPr="005C5F02" w:rsidRDefault="00734A54" w:rsidP="005F4488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B26BB0" w:rsidRPr="005C5F02" w:rsidRDefault="0046072F" w:rsidP="005F4488">
      <w:pPr>
        <w:pStyle w:val="2"/>
        <w:spacing w:before="0"/>
        <w:ind w:firstLine="0"/>
        <w:rPr>
          <w:rFonts w:asciiTheme="minorHAnsi" w:hAnsiTheme="minorHAnsi" w:cstheme="minorHAnsi"/>
          <w:b/>
          <w:sz w:val="24"/>
          <w:szCs w:val="24"/>
        </w:rPr>
      </w:pPr>
      <w:r w:rsidRPr="005C5F02">
        <w:rPr>
          <w:rFonts w:asciiTheme="minorHAnsi" w:hAnsiTheme="minorHAnsi" w:cstheme="minorHAnsi"/>
          <w:b/>
          <w:sz w:val="24"/>
          <w:szCs w:val="24"/>
        </w:rPr>
        <w:t>Требования к материалам изготовления:</w:t>
      </w:r>
    </w:p>
    <w:p w:rsidR="00406177" w:rsidRPr="005C5F02" w:rsidRDefault="005C5F02" w:rsidP="005F4488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</w:t>
      </w:r>
      <w:r w:rsidRPr="005C5F02">
        <w:rPr>
          <w:rFonts w:cstheme="minorHAnsi"/>
          <w:sz w:val="24"/>
          <w:szCs w:val="24"/>
        </w:rPr>
        <w:t>ыбранный материал корпуса – стеклопластик (учитываем свойства данного материала</w:t>
      </w:r>
      <w:r>
        <w:rPr>
          <w:rFonts w:cstheme="minorHAnsi"/>
          <w:sz w:val="24"/>
          <w:szCs w:val="24"/>
        </w:rPr>
        <w:t>).</w:t>
      </w:r>
    </w:p>
    <w:p w:rsidR="005F4488" w:rsidRPr="005C5F02" w:rsidRDefault="005F4488" w:rsidP="005F4488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B26BB0" w:rsidRPr="005C5F02" w:rsidRDefault="0046072F" w:rsidP="005F4488">
      <w:pPr>
        <w:pStyle w:val="2"/>
        <w:spacing w:before="0"/>
        <w:ind w:firstLine="0"/>
        <w:rPr>
          <w:rFonts w:asciiTheme="minorHAnsi" w:hAnsiTheme="minorHAnsi" w:cstheme="minorHAnsi"/>
          <w:b/>
          <w:sz w:val="24"/>
          <w:szCs w:val="24"/>
        </w:rPr>
      </w:pPr>
      <w:r w:rsidRPr="005C5F02">
        <w:rPr>
          <w:rFonts w:asciiTheme="minorHAnsi" w:hAnsiTheme="minorHAnsi" w:cstheme="minorHAnsi"/>
          <w:b/>
          <w:sz w:val="24"/>
          <w:szCs w:val="24"/>
        </w:rPr>
        <w:t>Общие требования к разрабатываемому изделию:</w:t>
      </w:r>
    </w:p>
    <w:p w:rsidR="005F4488" w:rsidRPr="005C5F02" w:rsidRDefault="005C5F02" w:rsidP="005F4488">
      <w:pPr>
        <w:spacing w:after="0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tt-RU"/>
        </w:rPr>
        <w:t>Стилевое решение, эргономичност</w:t>
      </w:r>
      <w:r>
        <w:rPr>
          <w:rFonts w:cstheme="minorHAnsi"/>
          <w:sz w:val="24"/>
          <w:szCs w:val="24"/>
        </w:rPr>
        <w:t>ь и т.д. – на усмотрение дизайнера, на основании проведенной аналитики.</w:t>
      </w:r>
      <w:r w:rsidR="00CE3C49">
        <w:rPr>
          <w:rFonts w:cstheme="minorHAnsi"/>
          <w:sz w:val="24"/>
          <w:szCs w:val="24"/>
        </w:rPr>
        <w:t xml:space="preserve"> Размеры на усмотрение дизайнера в соответствии с поставленными задачами. </w:t>
      </w:r>
    </w:p>
    <w:p w:rsidR="005C5F02" w:rsidRDefault="005C5F02" w:rsidP="005F4488">
      <w:pPr>
        <w:pStyle w:val="2"/>
        <w:spacing w:before="0"/>
        <w:ind w:firstLine="0"/>
        <w:rPr>
          <w:rFonts w:asciiTheme="minorHAnsi" w:hAnsiTheme="minorHAnsi" w:cstheme="minorHAnsi"/>
          <w:b/>
          <w:sz w:val="24"/>
          <w:szCs w:val="24"/>
        </w:rPr>
      </w:pPr>
    </w:p>
    <w:p w:rsidR="00B26BB0" w:rsidRPr="005C5F02" w:rsidRDefault="0046072F" w:rsidP="005F4488">
      <w:pPr>
        <w:pStyle w:val="2"/>
        <w:spacing w:before="0"/>
        <w:ind w:firstLine="0"/>
        <w:rPr>
          <w:rFonts w:asciiTheme="minorHAnsi" w:hAnsiTheme="minorHAnsi" w:cstheme="minorHAnsi"/>
          <w:b/>
          <w:sz w:val="24"/>
          <w:szCs w:val="24"/>
        </w:rPr>
      </w:pPr>
      <w:r w:rsidRPr="005C5F02">
        <w:rPr>
          <w:rFonts w:asciiTheme="minorHAnsi" w:hAnsiTheme="minorHAnsi" w:cstheme="minorHAnsi"/>
          <w:b/>
          <w:sz w:val="24"/>
          <w:szCs w:val="24"/>
        </w:rPr>
        <w:t>Требования к форме изделия и его цветовому решению: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Ф</w:t>
      </w:r>
      <w:r w:rsidR="00734A54">
        <w:rPr>
          <w:rFonts w:cstheme="minorHAnsi"/>
          <w:sz w:val="24"/>
          <w:szCs w:val="24"/>
          <w:lang w:val="tt-RU"/>
        </w:rPr>
        <w:t xml:space="preserve">орма - на усмотрение дизайнера, </w:t>
      </w:r>
      <w:r w:rsidR="00734A54">
        <w:rPr>
          <w:rFonts w:cstheme="minorHAnsi"/>
          <w:sz w:val="24"/>
          <w:szCs w:val="24"/>
        </w:rPr>
        <w:t>с</w:t>
      </w:r>
      <w:r w:rsidR="00734A54" w:rsidRPr="00734A54">
        <w:rPr>
          <w:rFonts w:cstheme="minorHAnsi"/>
          <w:sz w:val="24"/>
          <w:szCs w:val="24"/>
        </w:rPr>
        <w:t>остоит из двух частей, пылесос и блок питания.</w:t>
      </w:r>
    </w:p>
    <w:p w:rsidR="005C5F02" w:rsidRPr="005C5F02" w:rsidRDefault="005C5F02" w:rsidP="005C5F02">
      <w:pPr>
        <w:snapToGrid w:val="0"/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</w:t>
      </w:r>
      <w:r w:rsidRPr="005C5F02">
        <w:rPr>
          <w:rFonts w:cstheme="minorHAnsi"/>
          <w:sz w:val="24"/>
          <w:szCs w:val="24"/>
        </w:rPr>
        <w:t>оверхность корпуса должна быть глянцевой</w:t>
      </w:r>
      <w:r>
        <w:rPr>
          <w:rFonts w:cstheme="minorHAnsi"/>
          <w:sz w:val="24"/>
          <w:szCs w:val="24"/>
        </w:rPr>
        <w:t>.</w:t>
      </w:r>
    </w:p>
    <w:p w:rsidR="005C5F02" w:rsidRPr="005C5F02" w:rsidRDefault="005C5F02" w:rsidP="005C5F02">
      <w:pPr>
        <w:snapToGrid w:val="0"/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</w:t>
      </w:r>
      <w:r w:rsidRPr="005C5F02">
        <w:rPr>
          <w:rFonts w:cstheme="minorHAnsi"/>
          <w:sz w:val="24"/>
          <w:szCs w:val="24"/>
        </w:rPr>
        <w:t>риветствуется обтекаемая форма</w:t>
      </w:r>
      <w:r>
        <w:rPr>
          <w:rFonts w:cstheme="minorHAnsi"/>
          <w:sz w:val="24"/>
          <w:szCs w:val="24"/>
        </w:rPr>
        <w:t>.</w:t>
      </w:r>
    </w:p>
    <w:p w:rsidR="005C5F02" w:rsidRP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tt-RU"/>
        </w:rPr>
        <w:t>Цветовое решение –</w:t>
      </w:r>
      <w:r>
        <w:rPr>
          <w:rFonts w:cstheme="minorHAnsi"/>
          <w:sz w:val="24"/>
          <w:szCs w:val="24"/>
        </w:rPr>
        <w:t xml:space="preserve"> </w:t>
      </w:r>
      <w:r w:rsidRPr="005C5F02">
        <w:rPr>
          <w:rFonts w:cstheme="minorHAnsi"/>
          <w:sz w:val="24"/>
          <w:szCs w:val="24"/>
        </w:rPr>
        <w:t>белый, черный</w:t>
      </w:r>
      <w:r w:rsidR="008A0871">
        <w:rPr>
          <w:rFonts w:cstheme="minorHAnsi"/>
          <w:sz w:val="24"/>
          <w:szCs w:val="24"/>
        </w:rPr>
        <w:t xml:space="preserve">, </w:t>
      </w:r>
      <w:r w:rsidRPr="005C5F02">
        <w:rPr>
          <w:rFonts w:cstheme="minorHAnsi"/>
          <w:sz w:val="24"/>
          <w:szCs w:val="24"/>
        </w:rPr>
        <w:t>их оттенки</w:t>
      </w:r>
      <w:r w:rsidR="008A0871">
        <w:rPr>
          <w:rFonts w:cstheme="minorHAnsi"/>
          <w:sz w:val="24"/>
          <w:szCs w:val="24"/>
        </w:rPr>
        <w:t xml:space="preserve"> и акцентный желтый</w:t>
      </w:r>
      <w:r>
        <w:rPr>
          <w:rFonts w:cstheme="minorHAnsi"/>
          <w:sz w:val="24"/>
          <w:szCs w:val="24"/>
        </w:rPr>
        <w:t>.</w:t>
      </w:r>
    </w:p>
    <w:p w:rsidR="005F4488" w:rsidRPr="005C5F02" w:rsidRDefault="005F4488" w:rsidP="005F4488">
      <w:pPr>
        <w:spacing w:after="0"/>
        <w:rPr>
          <w:rFonts w:cstheme="minorHAnsi"/>
          <w:sz w:val="24"/>
          <w:szCs w:val="24"/>
        </w:rPr>
      </w:pPr>
    </w:p>
    <w:p w:rsidR="00B26BB0" w:rsidRPr="005C5F02" w:rsidRDefault="0046072F" w:rsidP="005F4488">
      <w:pPr>
        <w:pStyle w:val="2"/>
        <w:spacing w:before="0"/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5C5F02">
        <w:rPr>
          <w:rFonts w:asciiTheme="minorHAnsi" w:hAnsiTheme="minorHAnsi" w:cstheme="minorHAnsi"/>
          <w:b/>
          <w:bCs/>
          <w:sz w:val="24"/>
          <w:szCs w:val="24"/>
        </w:rPr>
        <w:t>Технологические возможности производства:</w:t>
      </w:r>
      <w:r w:rsidR="00A57C79" w:rsidRPr="005C5F0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734A54" w:rsidRPr="00734A54" w:rsidRDefault="0046072F" w:rsidP="00734A54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5C5F02">
        <w:rPr>
          <w:rFonts w:cstheme="minorHAnsi"/>
          <w:sz w:val="24"/>
          <w:szCs w:val="24"/>
        </w:rPr>
        <w:t xml:space="preserve">В технологической </w:t>
      </w:r>
      <w:r w:rsidR="00734A54">
        <w:rPr>
          <w:rFonts w:cstheme="minorHAnsi"/>
          <w:sz w:val="24"/>
          <w:szCs w:val="24"/>
        </w:rPr>
        <w:t xml:space="preserve">цепочке предприятия </w:t>
      </w:r>
      <w:r w:rsidR="00734A54">
        <w:rPr>
          <w:rFonts w:cstheme="minorHAnsi"/>
          <w:sz w:val="24"/>
          <w:szCs w:val="24"/>
          <w:lang w:val="tt-RU"/>
        </w:rPr>
        <w:t>и</w:t>
      </w:r>
      <w:r w:rsidR="00734A54" w:rsidRPr="00734A54">
        <w:rPr>
          <w:rFonts w:cstheme="minorHAnsi"/>
          <w:sz w:val="24"/>
          <w:szCs w:val="24"/>
          <w:lang w:val="tt-RU"/>
        </w:rPr>
        <w:t>спольз</w:t>
      </w:r>
      <w:r w:rsidR="00734A54">
        <w:rPr>
          <w:rFonts w:cstheme="minorHAnsi"/>
          <w:sz w:val="24"/>
          <w:szCs w:val="24"/>
          <w:lang w:val="tt-RU"/>
        </w:rPr>
        <w:t>уются</w:t>
      </w:r>
      <w:r w:rsidR="00734A54" w:rsidRPr="00734A54">
        <w:rPr>
          <w:rFonts w:cstheme="minorHAnsi"/>
          <w:sz w:val="24"/>
          <w:szCs w:val="24"/>
          <w:lang w:val="tt-RU"/>
        </w:rPr>
        <w:t xml:space="preserve"> прикаточны</w:t>
      </w:r>
      <w:r w:rsidR="00734A54">
        <w:rPr>
          <w:rFonts w:cstheme="minorHAnsi"/>
          <w:sz w:val="24"/>
          <w:szCs w:val="24"/>
          <w:lang w:val="tt-RU"/>
        </w:rPr>
        <w:t>е</w:t>
      </w:r>
      <w:r w:rsidR="00734A54" w:rsidRPr="00734A54">
        <w:rPr>
          <w:rFonts w:cstheme="minorHAnsi"/>
          <w:sz w:val="24"/>
          <w:szCs w:val="24"/>
          <w:lang w:val="tt-RU"/>
        </w:rPr>
        <w:t xml:space="preserve"> матриц</w:t>
      </w:r>
      <w:r w:rsidR="00734A54">
        <w:rPr>
          <w:rFonts w:cstheme="minorHAnsi"/>
          <w:sz w:val="24"/>
          <w:szCs w:val="24"/>
          <w:lang w:val="tt-RU"/>
        </w:rPr>
        <w:t>ы.</w:t>
      </w:r>
      <w:r w:rsidR="00734A54">
        <w:rPr>
          <w:rFonts w:cstheme="minorHAnsi"/>
          <w:sz w:val="24"/>
          <w:szCs w:val="24"/>
        </w:rPr>
        <w:t xml:space="preserve"> Необходимо учесть, что </w:t>
      </w:r>
      <w:r w:rsidR="00734A54">
        <w:rPr>
          <w:rFonts w:cstheme="minorHAnsi"/>
          <w:sz w:val="24"/>
          <w:szCs w:val="24"/>
          <w:lang w:val="tt-RU"/>
        </w:rPr>
        <w:t>п</w:t>
      </w:r>
      <w:r w:rsidR="00734A54" w:rsidRPr="00734A54">
        <w:rPr>
          <w:rFonts w:cstheme="minorHAnsi"/>
          <w:sz w:val="24"/>
          <w:szCs w:val="24"/>
          <w:lang w:val="tt-RU"/>
        </w:rPr>
        <w:t>редполагается максимальная локализация производства компонентов устройства на территории РФ, включая организацию сборочного производства. Исключение сос</w:t>
      </w:r>
      <w:r w:rsidR="00734A54">
        <w:rPr>
          <w:rFonts w:cstheme="minorHAnsi"/>
          <w:sz w:val="24"/>
          <w:szCs w:val="24"/>
          <w:lang w:val="tt-RU"/>
        </w:rPr>
        <w:t>тавляют электронные компоненты.</w:t>
      </w:r>
    </w:p>
    <w:p w:rsidR="005F4488" w:rsidRPr="005C5F02" w:rsidRDefault="005F4488" w:rsidP="005F4488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FE5537" w:rsidRPr="005C5F02" w:rsidRDefault="00FE5537" w:rsidP="005F4488">
      <w:pPr>
        <w:pStyle w:val="2"/>
        <w:spacing w:before="0"/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5C5F02">
        <w:rPr>
          <w:rFonts w:asciiTheme="minorHAnsi" w:hAnsiTheme="minorHAnsi" w:cstheme="minorHAnsi"/>
          <w:b/>
          <w:bCs/>
          <w:sz w:val="24"/>
          <w:szCs w:val="24"/>
        </w:rPr>
        <w:t xml:space="preserve">Требования к разработке </w:t>
      </w:r>
      <w:r w:rsidR="00E25FD7" w:rsidRPr="005C5F02">
        <w:rPr>
          <w:rFonts w:asciiTheme="minorHAnsi" w:hAnsiTheme="minorHAnsi" w:cstheme="minorHAnsi"/>
          <w:b/>
          <w:bCs/>
          <w:sz w:val="24"/>
          <w:szCs w:val="24"/>
        </w:rPr>
        <w:t>демонстрационно</w:t>
      </w:r>
      <w:r w:rsidR="005F4488" w:rsidRPr="005C5F02">
        <w:rPr>
          <w:rFonts w:asciiTheme="minorHAnsi" w:hAnsiTheme="minorHAnsi" w:cstheme="minorHAnsi"/>
          <w:b/>
          <w:bCs/>
          <w:sz w:val="24"/>
          <w:szCs w:val="24"/>
        </w:rPr>
        <w:t xml:space="preserve">го </w:t>
      </w:r>
      <w:r w:rsidR="00572FCC" w:rsidRPr="005C5F02">
        <w:rPr>
          <w:rFonts w:asciiTheme="minorHAnsi" w:hAnsiTheme="minorHAnsi" w:cstheme="minorHAnsi"/>
          <w:b/>
          <w:bCs/>
          <w:sz w:val="24"/>
          <w:szCs w:val="24"/>
        </w:rPr>
        <w:t>прототипа</w:t>
      </w:r>
      <w:r w:rsidRPr="005C5F0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Для демонстрации внешнего вида и функциональных возможностей объекта разработки необходимо выполнить демонстрационный/функциональный прототип будущего изделия.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Демонстрация внешнего вида объекта разработки: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форма, элементы изделия.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Демонстрация функциональных свойств: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- прототип состоит из фактического количества элементов (согласно трехмерной модели);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неподвижные элементы – неподвижны;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подвижные выполняют свои функции;</w:t>
      </w:r>
    </w:p>
    <w:p w:rsidR="005C5F02" w:rsidRDefault="005C5F02" w:rsidP="005C5F02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разъёмные собираются/разбираются.</w:t>
      </w:r>
    </w:p>
    <w:p w:rsidR="0011682E" w:rsidRPr="005C5F02" w:rsidRDefault="0011682E" w:rsidP="005F4488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sectPr w:rsidR="0011682E" w:rsidRPr="005C5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E472A"/>
    <w:multiLevelType w:val="hybridMultilevel"/>
    <w:tmpl w:val="2626FA22"/>
    <w:lvl w:ilvl="0" w:tplc="DFB81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5960FE"/>
    <w:multiLevelType w:val="hybridMultilevel"/>
    <w:tmpl w:val="CD34C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736297">
    <w:abstractNumId w:val="1"/>
  </w:num>
  <w:num w:numId="2" w16cid:durableId="2129542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3CD"/>
    <w:rsid w:val="000317CA"/>
    <w:rsid w:val="00043358"/>
    <w:rsid w:val="0007703B"/>
    <w:rsid w:val="000A2BA2"/>
    <w:rsid w:val="000B575D"/>
    <w:rsid w:val="000B6B9E"/>
    <w:rsid w:val="0011682E"/>
    <w:rsid w:val="00117617"/>
    <w:rsid w:val="00125CC2"/>
    <w:rsid w:val="00125CED"/>
    <w:rsid w:val="001B1C8C"/>
    <w:rsid w:val="00406177"/>
    <w:rsid w:val="0046072F"/>
    <w:rsid w:val="00514DD7"/>
    <w:rsid w:val="005338F7"/>
    <w:rsid w:val="00555AA6"/>
    <w:rsid w:val="00572FCC"/>
    <w:rsid w:val="005C5F02"/>
    <w:rsid w:val="005E7D0F"/>
    <w:rsid w:val="005F4488"/>
    <w:rsid w:val="006035B8"/>
    <w:rsid w:val="0061432C"/>
    <w:rsid w:val="00633A7E"/>
    <w:rsid w:val="006616B2"/>
    <w:rsid w:val="006A1474"/>
    <w:rsid w:val="00734A54"/>
    <w:rsid w:val="0074227C"/>
    <w:rsid w:val="007802FF"/>
    <w:rsid w:val="00797AD8"/>
    <w:rsid w:val="007A7174"/>
    <w:rsid w:val="00802C6A"/>
    <w:rsid w:val="00825074"/>
    <w:rsid w:val="008A0871"/>
    <w:rsid w:val="008B5BF5"/>
    <w:rsid w:val="008C1013"/>
    <w:rsid w:val="00916B96"/>
    <w:rsid w:val="009843CD"/>
    <w:rsid w:val="009E2787"/>
    <w:rsid w:val="00A37526"/>
    <w:rsid w:val="00A57C79"/>
    <w:rsid w:val="00A60D9E"/>
    <w:rsid w:val="00A66936"/>
    <w:rsid w:val="00A83A6D"/>
    <w:rsid w:val="00B26BB0"/>
    <w:rsid w:val="00B73DEE"/>
    <w:rsid w:val="00B878DF"/>
    <w:rsid w:val="00BA26E9"/>
    <w:rsid w:val="00C10E0B"/>
    <w:rsid w:val="00C839A6"/>
    <w:rsid w:val="00C96E3E"/>
    <w:rsid w:val="00CA59C7"/>
    <w:rsid w:val="00CC5509"/>
    <w:rsid w:val="00CE210B"/>
    <w:rsid w:val="00CE3C49"/>
    <w:rsid w:val="00D55BBF"/>
    <w:rsid w:val="00D70BE3"/>
    <w:rsid w:val="00D72606"/>
    <w:rsid w:val="00DC7104"/>
    <w:rsid w:val="00DD4424"/>
    <w:rsid w:val="00DD5D2D"/>
    <w:rsid w:val="00E25FD7"/>
    <w:rsid w:val="00EA1DFA"/>
    <w:rsid w:val="00F14220"/>
    <w:rsid w:val="00F34ACD"/>
    <w:rsid w:val="00FB240D"/>
    <w:rsid w:val="00FB6FA0"/>
    <w:rsid w:val="00FD6C83"/>
    <w:rsid w:val="00FE5537"/>
    <w:rsid w:val="07D3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4F34"/>
  <w15:docId w15:val="{0C955CA4-6D6B-604F-938F-2B68C507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526"/>
    <w:pPr>
      <w:spacing w:after="200" w:line="276" w:lineRule="auto"/>
      <w:ind w:firstLine="709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68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16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rsid w:val="00F142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4AF03B-4068-40EA-929B-958B749D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Microsoft Office User</cp:lastModifiedBy>
  <cp:revision>9</cp:revision>
  <cp:lastPrinted>2021-08-25T14:44:00Z</cp:lastPrinted>
  <dcterms:created xsi:type="dcterms:W3CDTF">2023-02-04T17:47:00Z</dcterms:created>
  <dcterms:modified xsi:type="dcterms:W3CDTF">2023-06-23T12:00:00Z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