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D4" w:rsidRDefault="000530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08D4" w:rsidRDefault="0005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:rsidR="005108D4" w:rsidRDefault="0005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Отборочного этапа чемпионата по профессиональному мастерству «Профессионалы»</w:t>
      </w:r>
    </w:p>
    <w:p w:rsidR="005108D4" w:rsidRDefault="0005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компетенции Вожатская деятельность</w:t>
      </w:r>
    </w:p>
    <w:tbl>
      <w:tblPr>
        <w:tblStyle w:val="affa"/>
        <w:tblW w:w="7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4410"/>
      </w:tblGrid>
      <w:tr w:rsidR="005108D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5108D4">
        <w:tc>
          <w:tcPr>
            <w:tcW w:w="3145" w:type="dxa"/>
            <w:vAlign w:val="center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июля – 6 августа</w:t>
            </w:r>
          </w:p>
        </w:tc>
      </w:tr>
      <w:tr w:rsidR="005108D4">
        <w:tc>
          <w:tcPr>
            <w:tcW w:w="3145" w:type="dxa"/>
            <w:vAlign w:val="center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5108D4" w:rsidRDefault="0005308B">
            <w:pPr>
              <w:rPr>
                <w:b/>
                <w:color w:val="000000"/>
                <w:sz w:val="23"/>
                <w:szCs w:val="23"/>
                <w:highlight w:val="white"/>
              </w:rPr>
            </w:pPr>
            <w:r>
              <w:rPr>
                <w:b/>
                <w:color w:val="000000"/>
                <w:sz w:val="23"/>
                <w:szCs w:val="23"/>
                <w:highlight w:val="white"/>
              </w:rPr>
              <w:t>Государственное бюджетное профессиональное учреждение г. Москвы "Педагогический колледж № 18 Митино"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Москва, ул. Митинская, д. 45, корпус 3.</w:t>
            </w:r>
          </w:p>
        </w:tc>
      </w:tr>
      <w:tr w:rsidR="005108D4">
        <w:trPr>
          <w:trHeight w:val="480"/>
        </w:trPr>
        <w:tc>
          <w:tcPr>
            <w:tcW w:w="3145" w:type="dxa"/>
            <w:vAlign w:val="center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Светлана Валентиновна</w:t>
            </w:r>
          </w:p>
        </w:tc>
      </w:tr>
      <w:tr w:rsidR="005108D4">
        <w:trPr>
          <w:trHeight w:val="480"/>
        </w:trPr>
        <w:tc>
          <w:tcPr>
            <w:tcW w:w="3145" w:type="dxa"/>
            <w:vAlign w:val="center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  <w:highlight w:val="white"/>
              </w:rPr>
              <w:t>melnikova.svetlana@mpc18.ru тел</w:t>
            </w:r>
            <w:r>
              <w:rPr>
                <w:b/>
                <w:color w:val="000000"/>
                <w:sz w:val="23"/>
                <w:szCs w:val="23"/>
                <w:highlight w:val="white"/>
              </w:rPr>
              <w:t>. 8 915 316-29-41</w:t>
            </w:r>
          </w:p>
        </w:tc>
      </w:tr>
    </w:tbl>
    <w:p w:rsidR="005108D4" w:rsidRDefault="0051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5108D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поток Д-2 / «26» июля 2023 г. </w:t>
            </w:r>
          </w:p>
        </w:tc>
      </w:tr>
      <w:tr w:rsidR="005108D4">
        <w:tc>
          <w:tcPr>
            <w:tcW w:w="1838" w:type="dxa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</w:tcPr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5108D4">
        <w:tc>
          <w:tcPr>
            <w:tcW w:w="1838" w:type="dxa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</w:tcPr>
          <w:p w:rsidR="005108D4" w:rsidRDefault="0005308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 Подписание протоколов.</w:t>
            </w:r>
          </w:p>
        </w:tc>
      </w:tr>
      <w:tr w:rsidR="005108D4">
        <w:tc>
          <w:tcPr>
            <w:tcW w:w="1838" w:type="dxa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16:30-19.30</w:t>
            </w:r>
          </w:p>
        </w:tc>
        <w:tc>
          <w:tcPr>
            <w:tcW w:w="8618" w:type="dxa"/>
          </w:tcPr>
          <w:p w:rsidR="005108D4" w:rsidRDefault="0005308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Собрания экспертов: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5108D4">
        <w:tc>
          <w:tcPr>
            <w:tcW w:w="1838" w:type="dxa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8618" w:type="dxa"/>
          </w:tcPr>
          <w:p w:rsidR="005108D4" w:rsidRDefault="000530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дня.</w:t>
            </w:r>
          </w:p>
        </w:tc>
      </w:tr>
      <w:tr w:rsidR="005108D4">
        <w:trPr>
          <w:trHeight w:val="260"/>
        </w:trPr>
        <w:tc>
          <w:tcPr>
            <w:tcW w:w="1838" w:type="dxa"/>
          </w:tcPr>
          <w:p w:rsidR="005108D4" w:rsidRDefault="00510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5108D4" w:rsidRDefault="0005308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108D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поток Д-1 / «26» июля 2023 г.</w:t>
            </w:r>
          </w:p>
        </w:tc>
      </w:tr>
      <w:tr w:rsidR="005108D4">
        <w:trPr>
          <w:trHeight w:val="27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5108D4">
        <w:trPr>
          <w:trHeight w:val="27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5108D4">
        <w:trPr>
          <w:trHeight w:val="27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 w:rsidRPr="00C7785B">
              <w:rPr>
                <w:color w:val="333333"/>
                <w:sz w:val="24"/>
                <w:szCs w:val="24"/>
              </w:rPr>
              <w:t>Мастер-к</w:t>
            </w:r>
            <w:r w:rsidR="00C7785B">
              <w:rPr>
                <w:color w:val="333333"/>
                <w:sz w:val="24"/>
                <w:szCs w:val="24"/>
              </w:rPr>
              <w:t>ласс «Профессия от первого лица»</w:t>
            </w:r>
          </w:p>
        </w:tc>
      </w:tr>
      <w:tr w:rsidR="005108D4">
        <w:trPr>
          <w:trHeight w:val="152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документацией, тестирование оборудования.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очередности выступления.  Подписание протоколов</w:t>
            </w:r>
          </w:p>
        </w:tc>
      </w:tr>
      <w:tr w:rsidR="005108D4">
        <w:trPr>
          <w:trHeight w:val="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дня.</w:t>
            </w:r>
          </w:p>
        </w:tc>
      </w:tr>
      <w:tr w:rsidR="005108D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поток Д1 / «27» июля 2023 г.</w:t>
            </w:r>
          </w:p>
        </w:tc>
      </w:tr>
      <w:tr w:rsidR="005108D4">
        <w:trPr>
          <w:trHeight w:val="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и регистрация участников и экспертов. Инструктаж по ТБ и ОТ. Брифинг, жеребьевка.</w:t>
            </w:r>
          </w:p>
        </w:tc>
      </w:tr>
      <w:tr w:rsidR="005108D4">
        <w:trPr>
          <w:trHeight w:val="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09:45-11:45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А. </w:t>
            </w:r>
            <w:r>
              <w:rPr>
                <w:sz w:val="24"/>
                <w:szCs w:val="24"/>
              </w:rPr>
              <w:t>«Планирование деятельности временного детского коллектива».</w:t>
            </w:r>
          </w:p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>
              <w:rPr>
                <w:sz w:val="24"/>
                <w:szCs w:val="24"/>
              </w:rPr>
              <w:t xml:space="preserve">Разработка плана отрядных мероприятий на </w:t>
            </w:r>
            <w:r>
              <w:rPr>
                <w:sz w:val="24"/>
                <w:szCs w:val="24"/>
              </w:rPr>
              <w:t>неделю.</w:t>
            </w:r>
          </w:p>
        </w:tc>
      </w:tr>
      <w:tr w:rsidR="005108D4">
        <w:trPr>
          <w:trHeight w:val="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5108D4">
        <w:trPr>
          <w:trHeight w:val="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12:00-14.00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Д. </w:t>
            </w:r>
            <w:r>
              <w:rPr>
                <w:sz w:val="24"/>
                <w:szCs w:val="24"/>
              </w:rPr>
              <w:t>Организация работы, направленной на развитие личностных качеств  воспитанников временного детского коллектива.</w:t>
            </w:r>
          </w:p>
          <w:p w:rsidR="005108D4" w:rsidRDefault="0005308B">
            <w:pPr>
              <w:rPr>
                <w:sz w:val="24"/>
                <w:szCs w:val="24"/>
              </w:rPr>
            </w:pPr>
            <w:bookmarkStart w:id="1" w:name="_heading=h.15nm4t6uca7" w:colFirst="0" w:colLast="0"/>
            <w:bookmarkEnd w:id="1"/>
            <w:r>
              <w:rPr>
                <w:b/>
                <w:sz w:val="24"/>
                <w:szCs w:val="24"/>
              </w:rPr>
              <w:t xml:space="preserve">Задание. </w:t>
            </w:r>
            <w:r>
              <w:rPr>
                <w:sz w:val="24"/>
                <w:szCs w:val="24"/>
              </w:rPr>
              <w:t>Рассказ вожатской легенды воспитанникам отряда.</w:t>
            </w:r>
          </w:p>
        </w:tc>
      </w:tr>
      <w:tr w:rsidR="005108D4">
        <w:trPr>
          <w:trHeight w:val="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14:00-14:30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108D4">
        <w:trPr>
          <w:trHeight w:val="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конкурсного задания Модуля Д</w:t>
            </w:r>
          </w:p>
        </w:tc>
      </w:tr>
      <w:tr w:rsidR="005108D4">
        <w:trPr>
          <w:trHeight w:val="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16:30 -19:00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5108D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поток Д2 / «28» июля 2023 г.</w:t>
            </w:r>
          </w:p>
        </w:tc>
      </w:tr>
      <w:tr w:rsidR="005108D4">
        <w:trPr>
          <w:trHeight w:val="1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08:45-09:15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и регистрация участников и экспертов. Инструктаж по ТБ и ОТ. Брифинг, жеребьевка.</w:t>
            </w:r>
          </w:p>
        </w:tc>
      </w:tr>
      <w:tr w:rsidR="005108D4">
        <w:trPr>
          <w:trHeight w:val="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09:15-11:45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В.</w:t>
            </w:r>
            <w:r>
              <w:rPr>
                <w:sz w:val="24"/>
                <w:szCs w:val="24"/>
              </w:rPr>
              <w:t xml:space="preserve"> «Разработка и проведение коллективного творческого дела (КТД)».</w:t>
            </w:r>
          </w:p>
          <w:p w:rsidR="005108D4" w:rsidRDefault="000530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Проведение фрагмента коллективного творческого дела (КТД) в рамках заданного направления с использованием интерактивного сенсорного планшета в условиях ДОЛ.</w:t>
            </w:r>
          </w:p>
        </w:tc>
      </w:tr>
      <w:tr w:rsidR="005108D4">
        <w:trPr>
          <w:trHeight w:val="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11:45-14.30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конкурсного задания Модуля В</w:t>
            </w:r>
          </w:p>
        </w:tc>
      </w:tr>
      <w:tr w:rsidR="005108D4">
        <w:trPr>
          <w:trHeight w:val="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108D4">
        <w:trPr>
          <w:trHeight w:val="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Б. </w:t>
            </w:r>
            <w:r>
              <w:rPr>
                <w:sz w:val="24"/>
                <w:szCs w:val="24"/>
              </w:rPr>
              <w:t>«Организация отрядного пространства».</w:t>
            </w:r>
          </w:p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>
              <w:rPr>
                <w:sz w:val="24"/>
                <w:szCs w:val="24"/>
              </w:rPr>
              <w:t>Создание макета отрядной локации с летописью коллективного творческого дела (КТД).</w:t>
            </w:r>
          </w:p>
        </w:tc>
      </w:tr>
      <w:tr w:rsidR="005108D4">
        <w:trPr>
          <w:trHeight w:val="70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5108D4">
        <w:trPr>
          <w:trHeight w:val="549"/>
        </w:trPr>
        <w:tc>
          <w:tcPr>
            <w:tcW w:w="10456" w:type="dxa"/>
            <w:gridSpan w:val="2"/>
            <w:shd w:val="clear" w:color="auto" w:fill="A8D08D"/>
            <w:vAlign w:val="center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поток Д3 / «29» июля 2023 г.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и регистрация участников и экспертов. Инструктаж по ТБ и ОТ. Брифинг, жеребьевка.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spacing w:line="276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 xml:space="preserve">Модуль Г. </w:t>
            </w:r>
            <w:r>
              <w:rPr>
                <w:sz w:val="24"/>
                <w:szCs w:val="24"/>
                <w:highlight w:val="white"/>
              </w:rPr>
              <w:t>Организация работы, направленной на знакомство и сплочение воспитанников временного детского коллектива.</w:t>
            </w:r>
          </w:p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Разработка с последующим объяснением прохождения авторского игрового события для воспитанников временного детского коллектива.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ед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13:00-16.30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конкурсного задания Модуля Г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16:30-19:00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Занесение оценок в систему ЦСО. Подписание протоколов.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510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5108D4" w:rsidRDefault="005108D4">
            <w:pPr>
              <w:jc w:val="both"/>
              <w:rPr>
                <w:sz w:val="24"/>
                <w:szCs w:val="24"/>
              </w:rPr>
            </w:pPr>
          </w:p>
        </w:tc>
      </w:tr>
      <w:tr w:rsidR="005108D4">
        <w:trPr>
          <w:trHeight w:val="570"/>
        </w:trPr>
        <w:tc>
          <w:tcPr>
            <w:tcW w:w="10456" w:type="dxa"/>
            <w:gridSpan w:val="2"/>
            <w:shd w:val="clear" w:color="auto" w:fill="A8D08D"/>
            <w:vAlign w:val="center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поток Д-2 / «30» июля 2023 г.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10:15-11:15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 Подписание протоколов.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11:15-13.15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Собрания экспертов: Ознакомление и занесение критериев оценки в систему ЦСО, их блокировка, обучение экспертов.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13:15-13:45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экспертов и конкурсантов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5108D4">
        <w:trPr>
          <w:trHeight w:val="188"/>
        </w:trPr>
        <w:tc>
          <w:tcPr>
            <w:tcW w:w="1838" w:type="dxa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:rsidR="005108D4" w:rsidRDefault="0005308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Завершение дня.</w:t>
            </w:r>
          </w:p>
        </w:tc>
      </w:tr>
      <w:tr w:rsidR="005108D4">
        <w:trPr>
          <w:trHeight w:val="549"/>
        </w:trPr>
        <w:tc>
          <w:tcPr>
            <w:tcW w:w="10456" w:type="dxa"/>
            <w:gridSpan w:val="2"/>
            <w:shd w:val="clear" w:color="auto" w:fill="A8D08D"/>
            <w:vAlign w:val="center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поток Д-1 / «30» июля 2023 г.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 w:rsidRPr="00C7785B">
              <w:rPr>
                <w:color w:val="333333"/>
                <w:sz w:val="24"/>
                <w:szCs w:val="24"/>
              </w:rPr>
              <w:t>Мастер-к</w:t>
            </w:r>
            <w:r w:rsidR="00C7785B">
              <w:rPr>
                <w:color w:val="333333"/>
                <w:sz w:val="24"/>
                <w:szCs w:val="24"/>
              </w:rPr>
              <w:t>ласс «Профессия от первого лица»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документацией, тестирование оборудования.</w:t>
            </w:r>
          </w:p>
          <w:p w:rsidR="005108D4" w:rsidRDefault="000530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очередности выступления.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дня. Подписание протоколов</w:t>
            </w:r>
          </w:p>
        </w:tc>
      </w:tr>
      <w:tr w:rsidR="005108D4">
        <w:trPr>
          <w:trHeight w:val="578"/>
        </w:trPr>
        <w:tc>
          <w:tcPr>
            <w:tcW w:w="10456" w:type="dxa"/>
            <w:gridSpan w:val="2"/>
            <w:shd w:val="clear" w:color="auto" w:fill="A8D08D"/>
            <w:vAlign w:val="center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поток Д1 / «31» июля 2023 г.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и регистрация участников и экспертов. Инструктаж по ТБ и ОТ. Брифинг, жеребьевка.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09:45-11:45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А. </w:t>
            </w:r>
            <w:r>
              <w:rPr>
                <w:sz w:val="24"/>
                <w:szCs w:val="24"/>
              </w:rPr>
              <w:t>«Планирование деятельности временного детского коллектива».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>
              <w:rPr>
                <w:sz w:val="24"/>
                <w:szCs w:val="24"/>
              </w:rPr>
              <w:t>Разработка плана отрядных мероприятий на неделю.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12:00-14.00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Д. </w:t>
            </w:r>
            <w:r>
              <w:rPr>
                <w:sz w:val="24"/>
                <w:szCs w:val="24"/>
              </w:rPr>
              <w:t>Организация работы, направленной на развитие лично</w:t>
            </w:r>
            <w:r>
              <w:rPr>
                <w:sz w:val="24"/>
                <w:szCs w:val="24"/>
              </w:rPr>
              <w:t>стных качеств  воспитанников временного детского коллектива.</w:t>
            </w:r>
          </w:p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>
              <w:rPr>
                <w:sz w:val="24"/>
                <w:szCs w:val="24"/>
              </w:rPr>
              <w:t>Рассказ вожатской легенды воспитанникам отряда.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конкурсного задания Модуля Д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16:30 -19:00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5108D4">
        <w:trPr>
          <w:trHeight w:val="596"/>
        </w:trPr>
        <w:tc>
          <w:tcPr>
            <w:tcW w:w="10456" w:type="dxa"/>
            <w:gridSpan w:val="2"/>
            <w:shd w:val="clear" w:color="auto" w:fill="A8D08D"/>
            <w:vAlign w:val="center"/>
          </w:tcPr>
          <w:p w:rsidR="005108D4" w:rsidRDefault="0005308B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поток Д2 / «01» августа 2023 г.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и регистрация участников и экспертов. Инструктаж по ТБ и ОТ. Брифинг, жеребьевка.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09:15-11:45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В.</w:t>
            </w:r>
            <w:r>
              <w:rPr>
                <w:sz w:val="24"/>
                <w:szCs w:val="24"/>
              </w:rPr>
              <w:t xml:space="preserve"> «Разработка и проведение коллективного творческого дела (КТД)».</w:t>
            </w:r>
          </w:p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Проведение фрагмента коллективного творческого дела (КТД) в рамках заданного направления с использованием интерактивного сенсорного планшета в условиях ДОЛ.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11:45-14.30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конкурсного задания Модуля В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Б. </w:t>
            </w:r>
            <w:r>
              <w:rPr>
                <w:sz w:val="24"/>
                <w:szCs w:val="24"/>
              </w:rPr>
              <w:t>«Организация отрядного пространства».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>
              <w:rPr>
                <w:sz w:val="24"/>
                <w:szCs w:val="24"/>
              </w:rPr>
              <w:t>Создание макета отрядной локации с летописью коллективного творческого дела (КТД).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5108D4">
        <w:trPr>
          <w:trHeight w:val="448"/>
        </w:trPr>
        <w:tc>
          <w:tcPr>
            <w:tcW w:w="10456" w:type="dxa"/>
            <w:gridSpan w:val="2"/>
            <w:shd w:val="clear" w:color="auto" w:fill="A8D08D"/>
            <w:vAlign w:val="center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поток Д3 / «02» августа 2023 г.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и регистрация участников и экспертов. Инструктаж по ТБ и ОТ. Брифинг, жеребьевка.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spacing w:line="276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 xml:space="preserve">Модуль Г. </w:t>
            </w:r>
            <w:r>
              <w:rPr>
                <w:sz w:val="24"/>
                <w:szCs w:val="24"/>
                <w:highlight w:val="white"/>
              </w:rPr>
              <w:t>Организация работы, направленной на знакомство и сплочение воспитанников временного детского коллектива.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Разработка с последующим объяснением прохождения авторского игрового события для воспитанников временного детского коллектива.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13:00-16.30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конкурсного задания Модуля Г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16:30-19:00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Занесение оценок в систе</w:t>
            </w:r>
            <w:r>
              <w:rPr>
                <w:sz w:val="24"/>
                <w:szCs w:val="24"/>
              </w:rPr>
              <w:t>му ЦСО. Подписание протоколов.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510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5108D4" w:rsidRDefault="005108D4">
            <w:pPr>
              <w:ind w:left="80"/>
              <w:rPr>
                <w:sz w:val="24"/>
                <w:szCs w:val="24"/>
              </w:rPr>
            </w:pPr>
          </w:p>
        </w:tc>
      </w:tr>
      <w:tr w:rsidR="005108D4">
        <w:trPr>
          <w:trHeight w:val="514"/>
        </w:trPr>
        <w:tc>
          <w:tcPr>
            <w:tcW w:w="10456" w:type="dxa"/>
            <w:gridSpan w:val="2"/>
            <w:shd w:val="clear" w:color="auto" w:fill="A8D08D"/>
            <w:vAlign w:val="center"/>
          </w:tcPr>
          <w:p w:rsidR="005108D4" w:rsidRDefault="0005308B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поток Д-2 / «03» августа 2023 г.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10:15-11:15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 Подписание протоколов.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11:15-13.15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Собрания экспертов: Ознакомление и занесение критериев оценки в систему ЦСО, их блокировка, обучение экспертов. 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13:15-13:45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экспертов и конкурсантов</w:t>
            </w:r>
          </w:p>
        </w:tc>
      </w:tr>
      <w:tr w:rsidR="005108D4">
        <w:trPr>
          <w:trHeight w:val="188"/>
        </w:trPr>
        <w:tc>
          <w:tcPr>
            <w:tcW w:w="1838" w:type="dxa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5108D4">
        <w:trPr>
          <w:trHeight w:val="188"/>
        </w:trPr>
        <w:tc>
          <w:tcPr>
            <w:tcW w:w="1838" w:type="dxa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:rsidR="005108D4" w:rsidRDefault="0005308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Завершение дня.</w:t>
            </w:r>
          </w:p>
        </w:tc>
      </w:tr>
      <w:tr w:rsidR="005108D4">
        <w:trPr>
          <w:trHeight w:val="408"/>
        </w:trPr>
        <w:tc>
          <w:tcPr>
            <w:tcW w:w="10456" w:type="dxa"/>
            <w:gridSpan w:val="2"/>
            <w:shd w:val="clear" w:color="auto" w:fill="A8D08D"/>
            <w:vAlign w:val="center"/>
          </w:tcPr>
          <w:p w:rsidR="005108D4" w:rsidRDefault="0005308B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поток Д-1 / «03» августа 2023 г.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:rsidR="005108D4" w:rsidRPr="00C7785B" w:rsidRDefault="0005308B">
            <w:pPr>
              <w:rPr>
                <w:sz w:val="24"/>
                <w:szCs w:val="24"/>
              </w:rPr>
            </w:pPr>
            <w:r w:rsidRPr="00C7785B">
              <w:rPr>
                <w:color w:val="333333"/>
                <w:sz w:val="24"/>
                <w:szCs w:val="24"/>
              </w:rPr>
              <w:t>Мастер-к</w:t>
            </w:r>
            <w:r w:rsidR="00C7785B">
              <w:rPr>
                <w:color w:val="333333"/>
                <w:sz w:val="24"/>
                <w:szCs w:val="24"/>
              </w:rPr>
              <w:t>ласс «Профессия от первого лица»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5108D4" w:rsidRPr="00C7785B" w:rsidRDefault="0005308B">
            <w:pPr>
              <w:ind w:left="80"/>
              <w:rPr>
                <w:sz w:val="24"/>
                <w:szCs w:val="24"/>
              </w:rPr>
            </w:pPr>
            <w:r w:rsidRPr="00C7785B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документацией, тестирование оборудования.</w:t>
            </w:r>
          </w:p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очередности вы</w:t>
            </w:r>
            <w:bookmarkStart w:id="2" w:name="_GoBack"/>
            <w:bookmarkEnd w:id="2"/>
            <w:r>
              <w:rPr>
                <w:sz w:val="24"/>
                <w:szCs w:val="24"/>
              </w:rPr>
              <w:t>ступления.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дня. Подписание протоколов</w:t>
            </w:r>
          </w:p>
        </w:tc>
      </w:tr>
      <w:tr w:rsidR="005108D4">
        <w:trPr>
          <w:trHeight w:val="525"/>
        </w:trPr>
        <w:tc>
          <w:tcPr>
            <w:tcW w:w="10456" w:type="dxa"/>
            <w:gridSpan w:val="2"/>
            <w:shd w:val="clear" w:color="auto" w:fill="A8D08D"/>
            <w:vAlign w:val="center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поток Д1 / «04» августа 2023 г.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и регистрация участников и экспертов. Инструктаж по ТБ и ОТ. Брифинг, жеребьевка.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09:45-11:45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А. </w:t>
            </w:r>
            <w:r>
              <w:rPr>
                <w:sz w:val="24"/>
                <w:szCs w:val="24"/>
              </w:rPr>
              <w:t>«Планирование деятельности временного детского коллектива».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>
              <w:rPr>
                <w:sz w:val="24"/>
                <w:szCs w:val="24"/>
              </w:rPr>
              <w:t>Разработка плана отрядных мероприятий на</w:t>
            </w:r>
            <w:r>
              <w:rPr>
                <w:sz w:val="24"/>
                <w:szCs w:val="24"/>
              </w:rPr>
              <w:t xml:space="preserve"> неделю.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12:00-14.00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Д. </w:t>
            </w:r>
            <w:r>
              <w:rPr>
                <w:sz w:val="24"/>
                <w:szCs w:val="24"/>
              </w:rPr>
              <w:t>Организация работы, направленной на развитие личностных качеств  воспитанников временного детского коллектива.</w:t>
            </w:r>
          </w:p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>
              <w:rPr>
                <w:sz w:val="24"/>
                <w:szCs w:val="24"/>
              </w:rPr>
              <w:t>Рассказ вожатской легенды воспитанникам отряда.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конкурсного задания Модуля Д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16:30 -19:00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5108D4">
        <w:trPr>
          <w:trHeight w:val="605"/>
        </w:trPr>
        <w:tc>
          <w:tcPr>
            <w:tcW w:w="10456" w:type="dxa"/>
            <w:gridSpan w:val="2"/>
            <w:shd w:val="clear" w:color="auto" w:fill="A8D08D"/>
            <w:vAlign w:val="center"/>
          </w:tcPr>
          <w:p w:rsidR="005108D4" w:rsidRDefault="0005308B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поток Д2 / «05» августа 2023 г.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08:45-09:15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и регистрация участников и экспертов. Инструктаж по ТБ и ОТ. Брифинг, жеребьевка.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09:15-11:45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В.</w:t>
            </w:r>
            <w:r>
              <w:rPr>
                <w:sz w:val="24"/>
                <w:szCs w:val="24"/>
              </w:rPr>
              <w:t xml:space="preserve"> «Разработка и проведение коллективного творческого дела (КТД)».</w:t>
            </w:r>
          </w:p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Проведение фрагмента коллективного творческого дела (КТД) в рамках заданного направления с использованием интерактивного сенсорного планшета в условиях ДОЛ.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11:45-14.45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конкурсного задания Модуля В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14:45-15:15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15:15-17:45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</w:t>
            </w:r>
            <w:r>
              <w:rPr>
                <w:b/>
                <w:sz w:val="24"/>
                <w:szCs w:val="24"/>
              </w:rPr>
              <w:t>онкурсного задания.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Б. </w:t>
            </w:r>
            <w:r>
              <w:rPr>
                <w:sz w:val="24"/>
                <w:szCs w:val="24"/>
              </w:rPr>
              <w:t>«Организация отрядного пространства».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>
              <w:rPr>
                <w:sz w:val="24"/>
                <w:szCs w:val="24"/>
              </w:rPr>
              <w:t>Создание макета отрядной локации с летописью коллективного творческого дела (КТД).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17:45-19:15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5108D4">
        <w:trPr>
          <w:trHeight w:val="458"/>
        </w:trPr>
        <w:tc>
          <w:tcPr>
            <w:tcW w:w="10456" w:type="dxa"/>
            <w:gridSpan w:val="2"/>
            <w:shd w:val="clear" w:color="auto" w:fill="A8D08D"/>
            <w:vAlign w:val="center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поток Д3 / «06» августа 2023 г.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и регистрация участников и экспертов. Инструктаж по ТБ и ОТ. Брифинг, жеребьевка.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5108D4" w:rsidRDefault="0005308B">
            <w:pPr>
              <w:spacing w:line="276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 xml:space="preserve">Модуль Г. </w:t>
            </w:r>
            <w:r>
              <w:rPr>
                <w:sz w:val="24"/>
                <w:szCs w:val="24"/>
                <w:highlight w:val="white"/>
              </w:rPr>
              <w:t>Организация работы, направленной на знакомство и сплочение воспитанников временного детского коллектива.</w:t>
            </w:r>
          </w:p>
          <w:p w:rsidR="005108D4" w:rsidRDefault="00053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Разработка с последующим объяснением прохождения авторского игрового события для воспитанников временного детского коллектива.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ед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13:00-17.00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конкурсного задания Модуля Г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05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17:00-19:30</w:t>
            </w:r>
          </w:p>
        </w:tc>
        <w:tc>
          <w:tcPr>
            <w:tcW w:w="8618" w:type="dxa"/>
            <w:shd w:val="clear" w:color="auto" w:fill="auto"/>
          </w:tcPr>
          <w:p w:rsidR="005108D4" w:rsidRDefault="0005308B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Занесение оценок в систему ЦСО. Подписание протоколов.</w:t>
            </w:r>
          </w:p>
        </w:tc>
      </w:tr>
      <w:tr w:rsidR="005108D4">
        <w:trPr>
          <w:trHeight w:val="188"/>
        </w:trPr>
        <w:tc>
          <w:tcPr>
            <w:tcW w:w="1838" w:type="dxa"/>
            <w:shd w:val="clear" w:color="auto" w:fill="auto"/>
          </w:tcPr>
          <w:p w:rsidR="005108D4" w:rsidRDefault="00510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5108D4" w:rsidRDefault="005108D4">
            <w:pPr>
              <w:ind w:left="80"/>
              <w:rPr>
                <w:sz w:val="24"/>
                <w:szCs w:val="24"/>
              </w:rPr>
            </w:pPr>
          </w:p>
        </w:tc>
      </w:tr>
    </w:tbl>
    <w:p w:rsidR="005108D4" w:rsidRDefault="0051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108D4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8B" w:rsidRDefault="0005308B">
      <w:pPr>
        <w:spacing w:after="0" w:line="240" w:lineRule="auto"/>
      </w:pPr>
      <w:r>
        <w:separator/>
      </w:r>
    </w:p>
  </w:endnote>
  <w:endnote w:type="continuationSeparator" w:id="0">
    <w:p w:rsidR="0005308B" w:rsidRDefault="0005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8D4" w:rsidRDefault="005108D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c"/>
      <w:tblW w:w="1046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6465"/>
      <w:gridCol w:w="4001"/>
    </w:tblGrid>
    <w:tr w:rsidR="005108D4">
      <w:trPr>
        <w:jc w:val="center"/>
      </w:trPr>
      <w:tc>
        <w:tcPr>
          <w:tcW w:w="6465" w:type="dxa"/>
          <w:shd w:val="clear" w:color="auto" w:fill="auto"/>
          <w:vAlign w:val="center"/>
        </w:tcPr>
        <w:p w:rsidR="005108D4" w:rsidRDefault="005108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5108D4" w:rsidRDefault="000530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 w:rsidR="00C7785B"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C7785B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4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5108D4" w:rsidRDefault="005108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8B" w:rsidRDefault="0005308B">
      <w:pPr>
        <w:spacing w:after="0" w:line="240" w:lineRule="auto"/>
      </w:pPr>
      <w:r>
        <w:separator/>
      </w:r>
    </w:p>
  </w:footnote>
  <w:footnote w:type="continuationSeparator" w:id="0">
    <w:p w:rsidR="0005308B" w:rsidRDefault="0005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8D4" w:rsidRDefault="005108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2AB"/>
    <w:multiLevelType w:val="multilevel"/>
    <w:tmpl w:val="411AD3AE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D4"/>
    <w:rsid w:val="0005308B"/>
    <w:rsid w:val="005108D4"/>
    <w:rsid w:val="00C7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B201C-A5AC-454B-A897-2F007D49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1Va//0B9gfW4UtMIHV8jnrRqvQ==">CgMxLjAyCGguZ2pkZ3hzMg1oLjE1bm00dDZ1Y2E3OAByITFTc25La1d6ZzFKWjBGUkl3TVR0RzhVb01zeEc2czJNVQ==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2023-06-27T00:55:00Z</dcterms:created>
  <dcterms:modified xsi:type="dcterms:W3CDTF">2023-06-27T00:55:00Z</dcterms:modified>
</cp:coreProperties>
</file>