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imes New Roman" w:eastAsiaTheme="minorHAnsi" w:hAnsi="Times New Roman"/>
          <w:color w:val="000000"/>
          <w:sz w:val="28"/>
          <w:szCs w:val="28"/>
          <w:lang w:val="ru-RU" w:eastAsia="ru-RU"/>
        </w:rPr>
        <w:id w:val="326794676"/>
        <w:docPartObj>
          <w:docPartGallery w:val="Cover Pages"/>
          <w:docPartUnique/>
        </w:docPartObj>
      </w:sdtPr>
      <w:sdtEndPr>
        <w:rPr>
          <w:rFonts w:eastAsia="Times New Roman"/>
          <w:sz w:val="24"/>
          <w:szCs w:val="22"/>
        </w:rPr>
      </w:sdtEndPr>
      <w:sdtContent>
        <w:tbl>
          <w:tblPr>
            <w:tblStyle w:val="a5"/>
            <w:tblW w:w="1035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5670"/>
            <w:gridCol w:w="4680"/>
          </w:tblGrid>
          <w:tr w:rsidR="005D799A" w:rsidRPr="00B470FF" w14:paraId="3F4D1CC0" w14:textId="77777777" w:rsidTr="00B86219">
            <w:tc>
              <w:tcPr>
                <w:tcW w:w="5670" w:type="dxa"/>
              </w:tcPr>
              <w:p w14:paraId="0CEBDBBE" w14:textId="77777777" w:rsidR="005D799A" w:rsidRPr="00B470FF" w:rsidRDefault="005D799A" w:rsidP="00B86219">
                <w:pPr>
                  <w:pStyle w:val="a6"/>
                  <w:rPr>
                    <w:rFonts w:ascii="Times New Roman" w:hAnsi="Times New Roman"/>
                    <w:sz w:val="30"/>
                  </w:rPr>
                </w:pPr>
                <w:r w:rsidRPr="00B470FF">
                  <w:rPr>
                    <w:rFonts w:ascii="Times New Roman" w:hAnsi="Times New Roman"/>
                    <w:b/>
                    <w:noProof/>
                  </w:rPr>
                  <w:drawing>
                    <wp:inline distT="0" distB="0" distL="0" distR="0" wp14:anchorId="1BCBECD1" wp14:editId="7948C5AB">
                      <wp:extent cx="3343275" cy="1289099"/>
                      <wp:effectExtent l="0" t="0" r="0" b="635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7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450870" cy="133058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4680" w:type="dxa"/>
              </w:tcPr>
              <w:p w14:paraId="4F59B3A2" w14:textId="77777777" w:rsidR="005D799A" w:rsidRPr="00B470FF" w:rsidRDefault="005D799A" w:rsidP="00B86219">
                <w:pPr>
                  <w:spacing w:line="360" w:lineRule="auto"/>
                  <w:ind w:left="290"/>
                  <w:jc w:val="center"/>
                  <w:rPr>
                    <w:sz w:val="30"/>
                  </w:rPr>
                </w:pPr>
              </w:p>
            </w:tc>
          </w:tr>
        </w:tbl>
        <w:p w14:paraId="0C54D5DC" w14:textId="77777777" w:rsidR="005D799A" w:rsidRPr="00B470FF" w:rsidRDefault="005D799A" w:rsidP="005D799A">
          <w:pPr>
            <w:spacing w:after="0" w:line="360" w:lineRule="auto"/>
            <w:jc w:val="right"/>
          </w:pPr>
        </w:p>
        <w:sdt>
          <w:sdtPr>
            <w:id w:val="267821627"/>
            <w:docPartObj>
              <w:docPartGallery w:val="Cover Pages"/>
              <w:docPartUnique/>
            </w:docPartObj>
          </w:sdtPr>
          <w:sdtEndPr>
            <w:rPr>
              <w:rFonts w:eastAsia="Arial Unicode MS"/>
              <w:sz w:val="72"/>
              <w:szCs w:val="72"/>
            </w:rPr>
          </w:sdtEndPr>
          <w:sdtContent>
            <w:p w14:paraId="2D9CFFD0" w14:textId="77777777" w:rsidR="005D799A" w:rsidRPr="00B470FF" w:rsidRDefault="005D799A" w:rsidP="005D799A">
              <w:pPr>
                <w:spacing w:after="0" w:line="360" w:lineRule="auto"/>
                <w:jc w:val="right"/>
              </w:pPr>
            </w:p>
            <w:p w14:paraId="7B0E8C73" w14:textId="77777777" w:rsidR="005D799A" w:rsidRPr="00B470FF" w:rsidRDefault="005D799A" w:rsidP="005D799A">
              <w:pPr>
                <w:spacing w:after="0" w:line="360" w:lineRule="auto"/>
                <w:jc w:val="right"/>
                <w:rPr>
                  <w:rFonts w:eastAsia="Arial Unicode MS"/>
                  <w:sz w:val="72"/>
                  <w:szCs w:val="72"/>
                </w:rPr>
              </w:pPr>
            </w:p>
            <w:p w14:paraId="782F1953" w14:textId="77777777" w:rsidR="005D799A" w:rsidRPr="00B470FF" w:rsidRDefault="005D799A" w:rsidP="005D799A">
              <w:pPr>
                <w:spacing w:after="0" w:line="360" w:lineRule="auto"/>
                <w:jc w:val="right"/>
                <w:rPr>
                  <w:rFonts w:eastAsia="Arial Unicode MS"/>
                  <w:sz w:val="72"/>
                  <w:szCs w:val="72"/>
                </w:rPr>
              </w:pPr>
            </w:p>
            <w:p w14:paraId="41EB879A" w14:textId="0DFBBE5A" w:rsidR="005D799A" w:rsidRPr="00B470FF" w:rsidRDefault="005D799A" w:rsidP="00763390">
              <w:pPr>
                <w:spacing w:after="0" w:line="240" w:lineRule="auto"/>
                <w:jc w:val="center"/>
                <w:rPr>
                  <w:rFonts w:eastAsia="Arial Unicode MS"/>
                  <w:sz w:val="56"/>
                  <w:szCs w:val="56"/>
                </w:rPr>
              </w:pPr>
              <w:r>
                <w:rPr>
                  <w:rFonts w:eastAsia="Arial Unicode MS"/>
                  <w:sz w:val="56"/>
                  <w:szCs w:val="56"/>
                </w:rPr>
                <w:t>Правила проведения отборочных соревнований по компетенции</w:t>
              </w:r>
            </w:p>
            <w:p w14:paraId="03BE01EE" w14:textId="77777777" w:rsidR="005D799A" w:rsidRPr="00B470FF" w:rsidRDefault="005D799A" w:rsidP="00763390">
              <w:pPr>
                <w:spacing w:after="0" w:line="360" w:lineRule="auto"/>
                <w:jc w:val="both"/>
                <w:rPr>
                  <w:rFonts w:eastAsia="Arial Unicode MS"/>
                  <w:sz w:val="56"/>
                  <w:szCs w:val="56"/>
                </w:rPr>
              </w:pPr>
              <w:r w:rsidRPr="00B470FF">
                <w:rPr>
                  <w:rFonts w:eastAsia="Arial Unicode MS"/>
                  <w:sz w:val="56"/>
                  <w:szCs w:val="56"/>
                </w:rPr>
                <w:t>«Фрезерные работы на станках с ЧПУ»</w:t>
              </w:r>
            </w:p>
            <w:p w14:paraId="2B5CB8EA" w14:textId="77777777" w:rsidR="005D799A" w:rsidRPr="00B470FF" w:rsidRDefault="00000000" w:rsidP="005D799A">
              <w:pPr>
                <w:jc w:val="center"/>
                <w:rPr>
                  <w:sz w:val="36"/>
                  <w:szCs w:val="36"/>
                </w:rPr>
              </w:pPr>
            </w:p>
          </w:sdtContent>
        </w:sdt>
        <w:p w14:paraId="1F2EBE5A" w14:textId="77777777" w:rsidR="005D799A" w:rsidRPr="00B470FF" w:rsidRDefault="005D799A" w:rsidP="005D799A"/>
        <w:p w14:paraId="5F495843" w14:textId="77777777" w:rsidR="005D799A" w:rsidRDefault="00000000" w:rsidP="005D799A">
          <w:pPr>
            <w:spacing w:after="160" w:line="259" w:lineRule="auto"/>
            <w:ind w:left="0" w:firstLine="0"/>
          </w:pPr>
        </w:p>
      </w:sdtContent>
    </w:sdt>
    <w:p w14:paraId="36645683" w14:textId="77777777" w:rsidR="00F83CEA" w:rsidRDefault="00026068">
      <w:pPr>
        <w:spacing w:after="208" w:line="259" w:lineRule="auto"/>
        <w:ind w:left="0" w:firstLine="0"/>
      </w:pPr>
      <w:r>
        <w:t xml:space="preserve"> </w:t>
      </w:r>
    </w:p>
    <w:p w14:paraId="70B22EB7" w14:textId="77777777" w:rsidR="005D7AC8" w:rsidRDefault="00026068">
      <w:pPr>
        <w:spacing w:after="0" w:line="259" w:lineRule="auto"/>
        <w:ind w:left="0" w:firstLine="0"/>
      </w:pPr>
      <w:r>
        <w:tab/>
        <w:t xml:space="preserve"> </w:t>
      </w:r>
    </w:p>
    <w:p w14:paraId="50E5DA53" w14:textId="77777777" w:rsidR="005D7AC8" w:rsidRDefault="005D7AC8">
      <w:pPr>
        <w:spacing w:after="0" w:line="259" w:lineRule="auto"/>
        <w:ind w:left="0" w:firstLine="0"/>
      </w:pPr>
    </w:p>
    <w:p w14:paraId="13826FD7" w14:textId="77777777" w:rsidR="005D7AC8" w:rsidRDefault="005D7AC8">
      <w:pPr>
        <w:spacing w:after="0" w:line="259" w:lineRule="auto"/>
        <w:ind w:left="0" w:firstLine="0"/>
      </w:pPr>
    </w:p>
    <w:p w14:paraId="16814B79" w14:textId="6861222F" w:rsidR="005D7AC8" w:rsidRDefault="005D7AC8">
      <w:pPr>
        <w:spacing w:after="0" w:line="259" w:lineRule="auto"/>
        <w:ind w:left="0" w:firstLine="0"/>
      </w:pPr>
    </w:p>
    <w:p w14:paraId="716948CD" w14:textId="6F1AD79B" w:rsidR="00640A3F" w:rsidRDefault="00640A3F">
      <w:pPr>
        <w:spacing w:after="0" w:line="259" w:lineRule="auto"/>
        <w:ind w:left="0" w:firstLine="0"/>
      </w:pPr>
    </w:p>
    <w:p w14:paraId="73CE4E51" w14:textId="4C9F60C0" w:rsidR="00640A3F" w:rsidRDefault="00640A3F">
      <w:pPr>
        <w:spacing w:after="0" w:line="259" w:lineRule="auto"/>
        <w:ind w:left="0" w:firstLine="0"/>
      </w:pPr>
    </w:p>
    <w:p w14:paraId="194F922D" w14:textId="1CA77575" w:rsidR="00640A3F" w:rsidRDefault="00640A3F">
      <w:pPr>
        <w:spacing w:after="0" w:line="259" w:lineRule="auto"/>
        <w:ind w:left="0" w:firstLine="0"/>
      </w:pPr>
    </w:p>
    <w:p w14:paraId="5F51CA51" w14:textId="5FCB63D5" w:rsidR="00640A3F" w:rsidRDefault="00640A3F">
      <w:pPr>
        <w:spacing w:after="0" w:line="259" w:lineRule="auto"/>
        <w:ind w:left="0" w:firstLine="0"/>
      </w:pPr>
    </w:p>
    <w:p w14:paraId="18C1DD7D" w14:textId="77777777" w:rsidR="00640A3F" w:rsidRDefault="00640A3F">
      <w:pPr>
        <w:spacing w:after="0" w:line="259" w:lineRule="auto"/>
        <w:ind w:left="0" w:firstLine="0"/>
      </w:pPr>
    </w:p>
    <w:p w14:paraId="5B7A204F" w14:textId="5D93CFAC" w:rsidR="00F83CEA" w:rsidRDefault="00F83CEA" w:rsidP="00F172EF">
      <w:pPr>
        <w:spacing w:after="0" w:line="259" w:lineRule="auto"/>
        <w:ind w:left="0" w:firstLine="0"/>
        <w:rPr>
          <w:sz w:val="28"/>
          <w:szCs w:val="24"/>
        </w:rPr>
      </w:pPr>
    </w:p>
    <w:p w14:paraId="0A92DDAB" w14:textId="4ACF2D3C" w:rsidR="00640A3F" w:rsidRDefault="00640A3F" w:rsidP="00F172EF">
      <w:pPr>
        <w:spacing w:after="0" w:line="259" w:lineRule="auto"/>
        <w:ind w:left="0" w:firstLine="0"/>
        <w:rPr>
          <w:sz w:val="28"/>
          <w:szCs w:val="24"/>
        </w:rPr>
      </w:pPr>
    </w:p>
    <w:p w14:paraId="090737AF" w14:textId="74EFE2BA" w:rsidR="0070547B" w:rsidRDefault="0070547B" w:rsidP="00F172EF">
      <w:pPr>
        <w:spacing w:after="0" w:line="259" w:lineRule="auto"/>
        <w:ind w:left="0" w:firstLine="0"/>
        <w:rPr>
          <w:sz w:val="28"/>
          <w:szCs w:val="24"/>
        </w:rPr>
      </w:pPr>
    </w:p>
    <w:p w14:paraId="31D9F594" w14:textId="11AEF9EC" w:rsidR="0070547B" w:rsidRDefault="0070547B" w:rsidP="00F172EF">
      <w:pPr>
        <w:spacing w:after="0" w:line="259" w:lineRule="auto"/>
        <w:ind w:left="0" w:firstLine="0"/>
        <w:rPr>
          <w:sz w:val="28"/>
          <w:szCs w:val="24"/>
        </w:rPr>
      </w:pPr>
    </w:p>
    <w:p w14:paraId="00B68D55" w14:textId="7658AB00" w:rsidR="0070547B" w:rsidRDefault="0070547B" w:rsidP="00F172EF">
      <w:pPr>
        <w:spacing w:after="0" w:line="259" w:lineRule="auto"/>
        <w:ind w:left="0" w:firstLine="0"/>
        <w:rPr>
          <w:sz w:val="28"/>
          <w:szCs w:val="24"/>
        </w:rPr>
      </w:pPr>
    </w:p>
    <w:sdt>
      <w:sdtPr>
        <w:rPr>
          <w:rFonts w:ascii="Times New Roman" w:eastAsia="Times New Roman" w:hAnsi="Times New Roman" w:cs="Times New Roman"/>
          <w:color w:val="000000"/>
          <w:sz w:val="24"/>
          <w:szCs w:val="22"/>
        </w:rPr>
        <w:id w:val="-176213730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841F9D0" w14:textId="0EA99C93" w:rsidR="0070547B" w:rsidRPr="0070547B" w:rsidRDefault="0070547B" w:rsidP="0070547B">
          <w:pPr>
            <w:pStyle w:val="a9"/>
            <w:jc w:val="center"/>
            <w:rPr>
              <w:rFonts w:ascii="Times New Roman" w:hAnsi="Times New Roman" w:cs="Times New Roman"/>
              <w:color w:val="000000" w:themeColor="text1"/>
              <w:sz w:val="28"/>
              <w:szCs w:val="24"/>
            </w:rPr>
          </w:pPr>
          <w:r w:rsidRPr="0070547B">
            <w:rPr>
              <w:rFonts w:ascii="Times New Roman" w:hAnsi="Times New Roman" w:cs="Times New Roman"/>
              <w:color w:val="000000" w:themeColor="text1"/>
            </w:rPr>
            <w:t>Содержание</w:t>
          </w:r>
        </w:p>
        <w:p w14:paraId="41C893CE" w14:textId="70C93833" w:rsidR="0070547B" w:rsidRPr="0070547B" w:rsidRDefault="0070547B">
          <w:pPr>
            <w:pStyle w:val="11"/>
            <w:tabs>
              <w:tab w:val="left" w:pos="440"/>
              <w:tab w:val="right" w:leader="dot" w:pos="9336"/>
            </w:tabs>
            <w:rPr>
              <w:noProof/>
              <w:sz w:val="28"/>
              <w:szCs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8422534" w:history="1">
            <w:r w:rsidRPr="0070547B">
              <w:rPr>
                <w:rStyle w:val="aa"/>
                <w:noProof/>
                <w:sz w:val="28"/>
                <w:szCs w:val="24"/>
              </w:rPr>
              <w:t>1.</w:t>
            </w:r>
            <w:r w:rsidRPr="0070547B">
              <w:rPr>
                <w:noProof/>
                <w:sz w:val="28"/>
                <w:szCs w:val="24"/>
              </w:rPr>
              <w:tab/>
            </w:r>
            <w:r w:rsidRPr="0070547B">
              <w:rPr>
                <w:rStyle w:val="aa"/>
                <w:noProof/>
                <w:sz w:val="28"/>
                <w:szCs w:val="24"/>
              </w:rPr>
              <w:t>Общие положения</w:t>
            </w:r>
            <w:r w:rsidRPr="0070547B">
              <w:rPr>
                <w:noProof/>
                <w:webHidden/>
                <w:sz w:val="28"/>
                <w:szCs w:val="24"/>
              </w:rPr>
              <w:tab/>
            </w:r>
            <w:r w:rsidRPr="0070547B">
              <w:rPr>
                <w:noProof/>
                <w:webHidden/>
                <w:sz w:val="28"/>
                <w:szCs w:val="24"/>
              </w:rPr>
              <w:fldChar w:fldCharType="begin"/>
            </w:r>
            <w:r w:rsidRPr="0070547B">
              <w:rPr>
                <w:noProof/>
                <w:webHidden/>
                <w:sz w:val="28"/>
                <w:szCs w:val="24"/>
              </w:rPr>
              <w:instrText xml:space="preserve"> PAGEREF _Toc138422534 \h </w:instrText>
            </w:r>
            <w:r w:rsidRPr="0070547B">
              <w:rPr>
                <w:noProof/>
                <w:webHidden/>
                <w:sz w:val="28"/>
                <w:szCs w:val="24"/>
              </w:rPr>
            </w:r>
            <w:r w:rsidRPr="0070547B">
              <w:rPr>
                <w:noProof/>
                <w:webHidden/>
                <w:sz w:val="28"/>
                <w:szCs w:val="24"/>
              </w:rPr>
              <w:fldChar w:fldCharType="separate"/>
            </w:r>
            <w:r w:rsidRPr="0070547B">
              <w:rPr>
                <w:noProof/>
                <w:webHidden/>
                <w:sz w:val="28"/>
                <w:szCs w:val="24"/>
              </w:rPr>
              <w:t>3</w:t>
            </w:r>
            <w:r w:rsidRPr="0070547B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46DB2824" w14:textId="65586F0F" w:rsidR="0070547B" w:rsidRPr="0070547B" w:rsidRDefault="00000000">
          <w:pPr>
            <w:pStyle w:val="11"/>
            <w:tabs>
              <w:tab w:val="left" w:pos="440"/>
              <w:tab w:val="right" w:leader="dot" w:pos="9336"/>
            </w:tabs>
            <w:rPr>
              <w:noProof/>
              <w:sz w:val="28"/>
              <w:szCs w:val="24"/>
            </w:rPr>
          </w:pPr>
          <w:hyperlink w:anchor="_Toc138422535" w:history="1">
            <w:r w:rsidR="0070547B" w:rsidRPr="0070547B">
              <w:rPr>
                <w:rStyle w:val="aa"/>
                <w:noProof/>
                <w:sz w:val="28"/>
                <w:szCs w:val="24"/>
              </w:rPr>
              <w:t>2.</w:t>
            </w:r>
            <w:r w:rsidR="0070547B" w:rsidRPr="0070547B">
              <w:rPr>
                <w:noProof/>
                <w:sz w:val="28"/>
                <w:szCs w:val="24"/>
              </w:rPr>
              <w:tab/>
            </w:r>
            <w:r w:rsidR="0070547B" w:rsidRPr="0070547B">
              <w:rPr>
                <w:rStyle w:val="aa"/>
                <w:noProof/>
                <w:sz w:val="28"/>
                <w:szCs w:val="24"/>
              </w:rPr>
              <w:t>День Д-1.</w:t>
            </w:r>
            <w:r w:rsidR="0070547B" w:rsidRPr="0070547B">
              <w:rPr>
                <w:noProof/>
                <w:webHidden/>
                <w:sz w:val="28"/>
                <w:szCs w:val="24"/>
              </w:rPr>
              <w:tab/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begin"/>
            </w:r>
            <w:r w:rsidR="0070547B" w:rsidRPr="0070547B">
              <w:rPr>
                <w:noProof/>
                <w:webHidden/>
                <w:sz w:val="28"/>
                <w:szCs w:val="24"/>
              </w:rPr>
              <w:instrText xml:space="preserve"> PAGEREF _Toc138422535 \h </w:instrText>
            </w:r>
            <w:r w:rsidR="0070547B" w:rsidRPr="0070547B">
              <w:rPr>
                <w:noProof/>
                <w:webHidden/>
                <w:sz w:val="28"/>
                <w:szCs w:val="24"/>
              </w:rPr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separate"/>
            </w:r>
            <w:r w:rsidR="0070547B" w:rsidRPr="0070547B">
              <w:rPr>
                <w:noProof/>
                <w:webHidden/>
                <w:sz w:val="28"/>
                <w:szCs w:val="24"/>
              </w:rPr>
              <w:t>4</w:t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609FD2E7" w14:textId="5E43FB2B" w:rsidR="0070547B" w:rsidRPr="0070547B" w:rsidRDefault="00000000">
          <w:pPr>
            <w:pStyle w:val="11"/>
            <w:tabs>
              <w:tab w:val="left" w:pos="440"/>
              <w:tab w:val="right" w:leader="dot" w:pos="9336"/>
            </w:tabs>
            <w:rPr>
              <w:noProof/>
              <w:sz w:val="28"/>
              <w:szCs w:val="24"/>
            </w:rPr>
          </w:pPr>
          <w:hyperlink w:anchor="_Toc138422536" w:history="1">
            <w:r w:rsidR="0070547B" w:rsidRPr="0070547B">
              <w:rPr>
                <w:rStyle w:val="aa"/>
                <w:noProof/>
                <w:sz w:val="28"/>
                <w:szCs w:val="24"/>
              </w:rPr>
              <w:t>3.</w:t>
            </w:r>
            <w:r w:rsidR="0070547B" w:rsidRPr="0070547B">
              <w:rPr>
                <w:noProof/>
                <w:sz w:val="28"/>
                <w:szCs w:val="24"/>
              </w:rPr>
              <w:tab/>
            </w:r>
            <w:r w:rsidR="0070547B" w:rsidRPr="0070547B">
              <w:rPr>
                <w:rStyle w:val="aa"/>
                <w:noProof/>
                <w:sz w:val="28"/>
                <w:szCs w:val="24"/>
              </w:rPr>
              <w:t>Перед выступлением.</w:t>
            </w:r>
            <w:r w:rsidR="0070547B" w:rsidRPr="0070547B">
              <w:rPr>
                <w:noProof/>
                <w:webHidden/>
                <w:sz w:val="28"/>
                <w:szCs w:val="24"/>
              </w:rPr>
              <w:tab/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begin"/>
            </w:r>
            <w:r w:rsidR="0070547B" w:rsidRPr="0070547B">
              <w:rPr>
                <w:noProof/>
                <w:webHidden/>
                <w:sz w:val="28"/>
                <w:szCs w:val="24"/>
              </w:rPr>
              <w:instrText xml:space="preserve"> PAGEREF _Toc138422536 \h </w:instrText>
            </w:r>
            <w:r w:rsidR="0070547B" w:rsidRPr="0070547B">
              <w:rPr>
                <w:noProof/>
                <w:webHidden/>
                <w:sz w:val="28"/>
                <w:szCs w:val="24"/>
              </w:rPr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separate"/>
            </w:r>
            <w:r w:rsidR="0070547B" w:rsidRPr="0070547B">
              <w:rPr>
                <w:noProof/>
                <w:webHidden/>
                <w:sz w:val="28"/>
                <w:szCs w:val="24"/>
              </w:rPr>
              <w:t>5</w:t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6E6AE259" w14:textId="4A7869EE" w:rsidR="0070547B" w:rsidRPr="0070547B" w:rsidRDefault="00000000">
          <w:pPr>
            <w:pStyle w:val="11"/>
            <w:tabs>
              <w:tab w:val="left" w:pos="440"/>
              <w:tab w:val="right" w:leader="dot" w:pos="9336"/>
            </w:tabs>
            <w:rPr>
              <w:noProof/>
              <w:sz w:val="28"/>
              <w:szCs w:val="24"/>
            </w:rPr>
          </w:pPr>
          <w:hyperlink w:anchor="_Toc138422537" w:history="1">
            <w:r w:rsidR="0070547B" w:rsidRPr="0070547B">
              <w:rPr>
                <w:rStyle w:val="aa"/>
                <w:noProof/>
                <w:sz w:val="28"/>
                <w:szCs w:val="24"/>
              </w:rPr>
              <w:t>4.</w:t>
            </w:r>
            <w:r w:rsidR="0070547B" w:rsidRPr="0070547B">
              <w:rPr>
                <w:noProof/>
                <w:sz w:val="28"/>
                <w:szCs w:val="24"/>
              </w:rPr>
              <w:tab/>
            </w:r>
            <w:r w:rsidR="0070547B" w:rsidRPr="0070547B">
              <w:rPr>
                <w:rStyle w:val="aa"/>
                <w:noProof/>
                <w:sz w:val="28"/>
                <w:szCs w:val="24"/>
              </w:rPr>
              <w:t>Во время выступления.</w:t>
            </w:r>
            <w:r w:rsidR="0070547B" w:rsidRPr="0070547B">
              <w:rPr>
                <w:noProof/>
                <w:webHidden/>
                <w:sz w:val="28"/>
                <w:szCs w:val="24"/>
              </w:rPr>
              <w:tab/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begin"/>
            </w:r>
            <w:r w:rsidR="0070547B" w:rsidRPr="0070547B">
              <w:rPr>
                <w:noProof/>
                <w:webHidden/>
                <w:sz w:val="28"/>
                <w:szCs w:val="24"/>
              </w:rPr>
              <w:instrText xml:space="preserve"> PAGEREF _Toc138422537 \h </w:instrText>
            </w:r>
            <w:r w:rsidR="0070547B" w:rsidRPr="0070547B">
              <w:rPr>
                <w:noProof/>
                <w:webHidden/>
                <w:sz w:val="28"/>
                <w:szCs w:val="24"/>
              </w:rPr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separate"/>
            </w:r>
            <w:r w:rsidR="0070547B" w:rsidRPr="0070547B">
              <w:rPr>
                <w:noProof/>
                <w:webHidden/>
                <w:sz w:val="28"/>
                <w:szCs w:val="24"/>
              </w:rPr>
              <w:t>6</w:t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157A68E5" w14:textId="65DB2F92" w:rsidR="0070547B" w:rsidRPr="0070547B" w:rsidRDefault="00000000">
          <w:pPr>
            <w:pStyle w:val="11"/>
            <w:tabs>
              <w:tab w:val="left" w:pos="440"/>
              <w:tab w:val="right" w:leader="dot" w:pos="9336"/>
            </w:tabs>
            <w:rPr>
              <w:noProof/>
              <w:sz w:val="28"/>
              <w:szCs w:val="24"/>
            </w:rPr>
          </w:pPr>
          <w:hyperlink w:anchor="_Toc138422538" w:history="1">
            <w:r w:rsidR="0070547B" w:rsidRPr="0070547B">
              <w:rPr>
                <w:rStyle w:val="aa"/>
                <w:noProof/>
                <w:sz w:val="28"/>
                <w:szCs w:val="24"/>
              </w:rPr>
              <w:t>5.</w:t>
            </w:r>
            <w:r w:rsidR="0070547B" w:rsidRPr="0070547B">
              <w:rPr>
                <w:noProof/>
                <w:sz w:val="28"/>
                <w:szCs w:val="24"/>
              </w:rPr>
              <w:tab/>
            </w:r>
            <w:r w:rsidR="0070547B" w:rsidRPr="0070547B">
              <w:rPr>
                <w:rStyle w:val="aa"/>
                <w:noProof/>
                <w:sz w:val="28"/>
                <w:szCs w:val="24"/>
              </w:rPr>
              <w:t>После выступления.</w:t>
            </w:r>
            <w:r w:rsidR="0070547B" w:rsidRPr="0070547B">
              <w:rPr>
                <w:noProof/>
                <w:webHidden/>
                <w:sz w:val="28"/>
                <w:szCs w:val="24"/>
              </w:rPr>
              <w:tab/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begin"/>
            </w:r>
            <w:r w:rsidR="0070547B" w:rsidRPr="0070547B">
              <w:rPr>
                <w:noProof/>
                <w:webHidden/>
                <w:sz w:val="28"/>
                <w:szCs w:val="24"/>
              </w:rPr>
              <w:instrText xml:space="preserve"> PAGEREF _Toc138422538 \h </w:instrText>
            </w:r>
            <w:r w:rsidR="0070547B" w:rsidRPr="0070547B">
              <w:rPr>
                <w:noProof/>
                <w:webHidden/>
                <w:sz w:val="28"/>
                <w:szCs w:val="24"/>
              </w:rPr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separate"/>
            </w:r>
            <w:r w:rsidR="0070547B" w:rsidRPr="0070547B">
              <w:rPr>
                <w:noProof/>
                <w:webHidden/>
                <w:sz w:val="28"/>
                <w:szCs w:val="24"/>
              </w:rPr>
              <w:t>7</w:t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1416D6B6" w14:textId="7ED90CDE" w:rsidR="0070547B" w:rsidRPr="0070547B" w:rsidRDefault="00000000">
          <w:pPr>
            <w:pStyle w:val="11"/>
            <w:tabs>
              <w:tab w:val="left" w:pos="440"/>
              <w:tab w:val="right" w:leader="dot" w:pos="9336"/>
            </w:tabs>
            <w:rPr>
              <w:noProof/>
              <w:sz w:val="28"/>
              <w:szCs w:val="24"/>
            </w:rPr>
          </w:pPr>
          <w:hyperlink w:anchor="_Toc138422539" w:history="1">
            <w:r w:rsidR="0070547B" w:rsidRPr="0070547B">
              <w:rPr>
                <w:rStyle w:val="aa"/>
                <w:noProof/>
                <w:sz w:val="28"/>
                <w:szCs w:val="24"/>
              </w:rPr>
              <w:t>6.</w:t>
            </w:r>
            <w:r w:rsidR="0070547B" w:rsidRPr="0070547B">
              <w:rPr>
                <w:noProof/>
                <w:sz w:val="28"/>
                <w:szCs w:val="24"/>
              </w:rPr>
              <w:tab/>
            </w:r>
            <w:r w:rsidR="0070547B" w:rsidRPr="0070547B">
              <w:rPr>
                <w:rStyle w:val="aa"/>
                <w:noProof/>
                <w:sz w:val="28"/>
                <w:szCs w:val="24"/>
              </w:rPr>
              <w:t>Процесс измерений.</w:t>
            </w:r>
            <w:r w:rsidR="0070547B" w:rsidRPr="0070547B">
              <w:rPr>
                <w:noProof/>
                <w:webHidden/>
                <w:sz w:val="28"/>
                <w:szCs w:val="24"/>
              </w:rPr>
              <w:tab/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begin"/>
            </w:r>
            <w:r w:rsidR="0070547B" w:rsidRPr="0070547B">
              <w:rPr>
                <w:noProof/>
                <w:webHidden/>
                <w:sz w:val="28"/>
                <w:szCs w:val="24"/>
              </w:rPr>
              <w:instrText xml:space="preserve"> PAGEREF _Toc138422539 \h </w:instrText>
            </w:r>
            <w:r w:rsidR="0070547B" w:rsidRPr="0070547B">
              <w:rPr>
                <w:noProof/>
                <w:webHidden/>
                <w:sz w:val="28"/>
                <w:szCs w:val="24"/>
              </w:rPr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separate"/>
            </w:r>
            <w:r w:rsidR="0070547B" w:rsidRPr="0070547B">
              <w:rPr>
                <w:noProof/>
                <w:webHidden/>
                <w:sz w:val="28"/>
                <w:szCs w:val="24"/>
              </w:rPr>
              <w:t>7</w:t>
            </w:r>
            <w:r w:rsidR="0070547B" w:rsidRPr="0070547B">
              <w:rPr>
                <w:noProof/>
                <w:webHidden/>
                <w:sz w:val="28"/>
                <w:szCs w:val="24"/>
              </w:rPr>
              <w:fldChar w:fldCharType="end"/>
            </w:r>
          </w:hyperlink>
        </w:p>
        <w:p w14:paraId="76197C32" w14:textId="56F6AF15" w:rsidR="0070547B" w:rsidRDefault="0070547B">
          <w:r>
            <w:rPr>
              <w:b/>
              <w:bCs/>
            </w:rPr>
            <w:fldChar w:fldCharType="end"/>
          </w:r>
        </w:p>
      </w:sdtContent>
    </w:sdt>
    <w:p w14:paraId="42A516E3" w14:textId="0E235CE3" w:rsidR="0070547B" w:rsidRDefault="0070547B">
      <w:pPr>
        <w:spacing w:after="160" w:line="259" w:lineRule="auto"/>
        <w:ind w:left="0" w:firstLine="0"/>
        <w:rPr>
          <w:sz w:val="28"/>
          <w:szCs w:val="24"/>
        </w:rPr>
      </w:pPr>
      <w:r>
        <w:rPr>
          <w:sz w:val="28"/>
          <w:szCs w:val="24"/>
        </w:rPr>
        <w:br w:type="page"/>
      </w:r>
    </w:p>
    <w:p w14:paraId="4502D4F4" w14:textId="7BF10531" w:rsidR="00640A3F" w:rsidRDefault="00640A3F" w:rsidP="00640A3F">
      <w:pPr>
        <w:pStyle w:val="1"/>
      </w:pPr>
      <w:bookmarkStart w:id="0" w:name="_Toc138422534"/>
      <w:r>
        <w:lastRenderedPageBreak/>
        <w:t>Общие положения</w:t>
      </w:r>
      <w:bookmarkEnd w:id="0"/>
    </w:p>
    <w:p w14:paraId="43CD5362" w14:textId="37049DEF" w:rsidR="00640A3F" w:rsidRDefault="00640A3F" w:rsidP="00F172EF">
      <w:pPr>
        <w:spacing w:after="0" w:line="259" w:lineRule="auto"/>
        <w:ind w:left="0" w:firstLine="0"/>
        <w:rPr>
          <w:sz w:val="28"/>
          <w:szCs w:val="24"/>
        </w:rPr>
      </w:pPr>
    </w:p>
    <w:p w14:paraId="469387A0" w14:textId="77777777" w:rsidR="00E52545" w:rsidRPr="00E52545" w:rsidRDefault="00E52545" w:rsidP="00E52545">
      <w:pPr>
        <w:pStyle w:val="a8"/>
        <w:numPr>
          <w:ilvl w:val="1"/>
          <w:numId w:val="2"/>
        </w:numPr>
        <w:ind w:left="0" w:firstLine="709"/>
        <w:rPr>
          <w:sz w:val="28"/>
          <w:szCs w:val="24"/>
        </w:rPr>
      </w:pPr>
      <w:r w:rsidRPr="00E52545">
        <w:rPr>
          <w:sz w:val="28"/>
          <w:szCs w:val="24"/>
        </w:rPr>
        <w:t>Место проведения чемпионата: г. Москва, Волгоградский проспект, 42к5.</w:t>
      </w:r>
    </w:p>
    <w:p w14:paraId="7FEA7DE9" w14:textId="77777777" w:rsidR="009011CA" w:rsidRPr="0067628A" w:rsidRDefault="009011CA" w:rsidP="009011CA">
      <w:pPr>
        <w:numPr>
          <w:ilvl w:val="1"/>
          <w:numId w:val="2"/>
        </w:numPr>
        <w:ind w:left="0" w:firstLine="709"/>
        <w:rPr>
          <w:sz w:val="28"/>
          <w:szCs w:val="24"/>
        </w:rPr>
      </w:pPr>
      <w:r w:rsidRPr="0067628A">
        <w:rPr>
          <w:sz w:val="28"/>
          <w:szCs w:val="24"/>
        </w:rPr>
        <w:t xml:space="preserve">Конкурсантами являются: обучающиеся образовательных организаций в возрасте от 14 лет ‒ на момент проведения этапа Чемпионата. По решению Федерального оператора к участию могут быть приглашены представители иностранных государств (не распространяется на конкурсантов корпоративных чемпионатов и приглашенных международных участников). </w:t>
      </w:r>
    </w:p>
    <w:p w14:paraId="61ED4CF4" w14:textId="77777777" w:rsidR="009011CA" w:rsidRPr="0067628A" w:rsidRDefault="009011CA" w:rsidP="009011CA">
      <w:pPr>
        <w:numPr>
          <w:ilvl w:val="1"/>
          <w:numId w:val="2"/>
        </w:numPr>
        <w:ind w:left="0" w:firstLine="709"/>
        <w:rPr>
          <w:sz w:val="28"/>
          <w:szCs w:val="24"/>
        </w:rPr>
      </w:pPr>
      <w:r w:rsidRPr="0067628A">
        <w:rPr>
          <w:sz w:val="28"/>
          <w:szCs w:val="24"/>
        </w:rPr>
        <w:t xml:space="preserve">Категории Конкурсантов: </w:t>
      </w:r>
    </w:p>
    <w:p w14:paraId="67AE097A" w14:textId="77777777" w:rsidR="009011CA" w:rsidRPr="0067628A" w:rsidRDefault="009011CA" w:rsidP="009011CA">
      <w:pPr>
        <w:ind w:left="0" w:firstLine="0"/>
        <w:rPr>
          <w:sz w:val="28"/>
          <w:szCs w:val="24"/>
        </w:rPr>
      </w:pPr>
      <w:r w:rsidRPr="0067628A">
        <w:rPr>
          <w:b/>
          <w:bCs/>
          <w:sz w:val="28"/>
          <w:szCs w:val="24"/>
        </w:rPr>
        <w:t>Основная категория</w:t>
      </w:r>
      <w:r w:rsidRPr="0067628A">
        <w:rPr>
          <w:sz w:val="28"/>
          <w:szCs w:val="24"/>
        </w:rPr>
        <w:t xml:space="preserve"> – обучающиеся образовательных организаций по программам среднего профессионального образования. </w:t>
      </w:r>
    </w:p>
    <w:p w14:paraId="6BF159A7" w14:textId="77777777" w:rsidR="009011CA" w:rsidRDefault="009011CA" w:rsidP="009011CA">
      <w:pPr>
        <w:ind w:left="0" w:firstLine="0"/>
        <w:rPr>
          <w:sz w:val="28"/>
          <w:szCs w:val="24"/>
        </w:rPr>
      </w:pPr>
      <w:r w:rsidRPr="0067628A">
        <w:rPr>
          <w:b/>
          <w:bCs/>
          <w:sz w:val="28"/>
          <w:szCs w:val="24"/>
        </w:rPr>
        <w:t>Юниоры</w:t>
      </w:r>
      <w:r w:rsidRPr="0067628A">
        <w:rPr>
          <w:sz w:val="28"/>
          <w:szCs w:val="24"/>
        </w:rPr>
        <w:t xml:space="preserve"> – обучающиеся образовательных организаций по программам общего (основного и среднего) образования и не проходящих обучение по программам среднего профессионального образования в возрасте от 14 лет.</w:t>
      </w:r>
      <w:r w:rsidRPr="009011CA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    </w:t>
      </w:r>
    </w:p>
    <w:p w14:paraId="1E02A61C" w14:textId="67A183FD" w:rsidR="00E52545" w:rsidRDefault="009011CA" w:rsidP="009011CA">
      <w:pPr>
        <w:ind w:left="709" w:hanging="709"/>
        <w:rPr>
          <w:sz w:val="28"/>
          <w:szCs w:val="24"/>
        </w:rPr>
      </w:pPr>
      <w:r>
        <w:rPr>
          <w:sz w:val="28"/>
          <w:szCs w:val="24"/>
        </w:rPr>
        <w:t xml:space="preserve">  </w:t>
      </w:r>
      <w:r w:rsidR="00E52545" w:rsidRPr="00F172EF">
        <w:rPr>
          <w:sz w:val="28"/>
          <w:szCs w:val="24"/>
        </w:rPr>
        <w:t>Под Экспертом понимается любой эксперт из числа Технических экспертов, Экспертов-Наставников, или Главного эксперта.</w:t>
      </w:r>
    </w:p>
    <w:p w14:paraId="64288D6C" w14:textId="1529031A" w:rsidR="00E52545" w:rsidRDefault="00E52545" w:rsidP="00525F45">
      <w:pPr>
        <w:numPr>
          <w:ilvl w:val="1"/>
          <w:numId w:val="2"/>
        </w:numPr>
        <w:ind w:left="0" w:firstLine="709"/>
        <w:rPr>
          <w:sz w:val="28"/>
          <w:szCs w:val="24"/>
        </w:rPr>
      </w:pPr>
      <w:r w:rsidRPr="005D7AC8">
        <w:rPr>
          <w:sz w:val="28"/>
          <w:szCs w:val="24"/>
        </w:rPr>
        <w:t xml:space="preserve">Под Экспертом-Наставником понимается представитель региона, сопровождающий своего </w:t>
      </w:r>
      <w:r>
        <w:rPr>
          <w:sz w:val="28"/>
          <w:szCs w:val="24"/>
        </w:rPr>
        <w:t>Участника</w:t>
      </w:r>
      <w:r w:rsidRPr="005D7AC8">
        <w:rPr>
          <w:sz w:val="28"/>
          <w:szCs w:val="24"/>
        </w:rPr>
        <w:t xml:space="preserve">, представляющий </w:t>
      </w:r>
      <w:r>
        <w:rPr>
          <w:sz w:val="28"/>
          <w:szCs w:val="24"/>
        </w:rPr>
        <w:t xml:space="preserve">его </w:t>
      </w:r>
      <w:r w:rsidRPr="005D7AC8">
        <w:rPr>
          <w:sz w:val="28"/>
          <w:szCs w:val="24"/>
        </w:rPr>
        <w:t>интересы и (или) команды по компетенции.</w:t>
      </w:r>
    </w:p>
    <w:p w14:paraId="6168C041" w14:textId="18CF9B0A" w:rsidR="00E52545" w:rsidRDefault="00E52545" w:rsidP="00525F45">
      <w:pPr>
        <w:numPr>
          <w:ilvl w:val="1"/>
          <w:numId w:val="2"/>
        </w:numPr>
        <w:ind w:left="0" w:firstLine="709"/>
        <w:rPr>
          <w:sz w:val="28"/>
          <w:szCs w:val="24"/>
        </w:rPr>
      </w:pPr>
      <w:r w:rsidRPr="00E52545">
        <w:rPr>
          <w:sz w:val="28"/>
          <w:szCs w:val="24"/>
        </w:rPr>
        <w:t xml:space="preserve">Под Техническим экспертом понимается специалист по металлообработке, квалифицированный в области </w:t>
      </w:r>
      <w:r>
        <w:rPr>
          <w:sz w:val="28"/>
          <w:szCs w:val="24"/>
        </w:rPr>
        <w:t>фрезерных</w:t>
      </w:r>
      <w:r w:rsidRPr="00E52545">
        <w:rPr>
          <w:sz w:val="28"/>
          <w:szCs w:val="24"/>
        </w:rPr>
        <w:t xml:space="preserve"> работ на станках с ЧПУ и аккредитованный регионом проведения (организатором площадки) для организации и проведения чемпионата, а также контроля и технической поддержки выполнения заданий на станках с ЧПУ.</w:t>
      </w:r>
    </w:p>
    <w:p w14:paraId="6F7B9909" w14:textId="2784C2B9" w:rsidR="00E52545" w:rsidRDefault="00640A3F" w:rsidP="00525F45">
      <w:pPr>
        <w:numPr>
          <w:ilvl w:val="1"/>
          <w:numId w:val="2"/>
        </w:numPr>
        <w:ind w:left="0" w:firstLine="709"/>
        <w:rPr>
          <w:sz w:val="28"/>
          <w:szCs w:val="24"/>
        </w:rPr>
      </w:pPr>
      <w:r w:rsidRPr="00640A3F">
        <w:rPr>
          <w:sz w:val="28"/>
          <w:szCs w:val="24"/>
        </w:rPr>
        <w:lastRenderedPageBreak/>
        <w:t xml:space="preserve">Под Главным экспертом понимается координатор работы всех Экспертов и </w:t>
      </w:r>
      <w:r>
        <w:rPr>
          <w:sz w:val="28"/>
          <w:szCs w:val="24"/>
        </w:rPr>
        <w:t>Участников</w:t>
      </w:r>
      <w:r w:rsidRPr="00640A3F">
        <w:rPr>
          <w:sz w:val="28"/>
          <w:szCs w:val="24"/>
        </w:rPr>
        <w:t>, решающий все ключевые вопросы по компетенции на протяжении всего чемпионата.</w:t>
      </w:r>
    </w:p>
    <w:p w14:paraId="2B2F0841" w14:textId="38F8044E" w:rsidR="00640A3F" w:rsidRPr="006156EF" w:rsidRDefault="00640A3F" w:rsidP="006156EF">
      <w:pPr>
        <w:numPr>
          <w:ilvl w:val="1"/>
          <w:numId w:val="2"/>
        </w:numPr>
        <w:ind w:left="0" w:firstLine="709"/>
        <w:rPr>
          <w:sz w:val="28"/>
          <w:szCs w:val="24"/>
        </w:rPr>
      </w:pPr>
      <w:r w:rsidRPr="00F46BD8">
        <w:rPr>
          <w:sz w:val="28"/>
          <w:szCs w:val="24"/>
        </w:rPr>
        <w:t xml:space="preserve">Целью выступления Участника является изготовление деталей согласно требованиям чертежа. </w:t>
      </w:r>
    </w:p>
    <w:p w14:paraId="58058AD4" w14:textId="1EF0ADCA" w:rsidR="00640A3F" w:rsidRDefault="00640A3F" w:rsidP="00525F45">
      <w:pPr>
        <w:numPr>
          <w:ilvl w:val="1"/>
          <w:numId w:val="2"/>
        </w:numPr>
        <w:ind w:left="0" w:firstLine="709"/>
        <w:rPr>
          <w:sz w:val="28"/>
          <w:szCs w:val="24"/>
        </w:rPr>
      </w:pPr>
      <w:r w:rsidRPr="00640A3F">
        <w:rPr>
          <w:sz w:val="28"/>
          <w:szCs w:val="24"/>
        </w:rPr>
        <w:t>Под Конкурсным Заданием понимается комплект чертежей на листах формата А3 выполненные по стандарту ISO/ЕСКД, по которым необходимо изготовить деталь, используя оборудование и оснастку, находящуюся на рабочем месте.</w:t>
      </w:r>
    </w:p>
    <w:p w14:paraId="1247EEEF" w14:textId="5836FDCB" w:rsidR="00640A3F" w:rsidRDefault="00640A3F" w:rsidP="00525F45">
      <w:pPr>
        <w:numPr>
          <w:ilvl w:val="1"/>
          <w:numId w:val="2"/>
        </w:numPr>
        <w:ind w:left="0" w:firstLine="709"/>
        <w:rPr>
          <w:sz w:val="28"/>
          <w:szCs w:val="24"/>
        </w:rPr>
      </w:pPr>
      <w:r w:rsidRPr="00640A3F">
        <w:rPr>
          <w:sz w:val="28"/>
          <w:szCs w:val="24"/>
        </w:rPr>
        <w:t>Конкурсное Задание состоит из 2 модулей:</w:t>
      </w:r>
    </w:p>
    <w:p w14:paraId="571BD259" w14:textId="77777777" w:rsidR="00640A3F" w:rsidRPr="00640A3F" w:rsidRDefault="00640A3F" w:rsidP="00640A3F">
      <w:pPr>
        <w:rPr>
          <w:sz w:val="28"/>
          <w:szCs w:val="24"/>
        </w:rPr>
      </w:pPr>
      <w:r w:rsidRPr="00640A3F">
        <w:rPr>
          <w:sz w:val="28"/>
          <w:szCs w:val="24"/>
        </w:rPr>
        <w:t>Модуль А – (инвариант). (Изготовление изделия согласно чертежа одной детали)</w:t>
      </w:r>
    </w:p>
    <w:p w14:paraId="61617752" w14:textId="77777777" w:rsidR="00640A3F" w:rsidRPr="00640A3F" w:rsidRDefault="00640A3F" w:rsidP="00640A3F">
      <w:pPr>
        <w:rPr>
          <w:sz w:val="28"/>
          <w:szCs w:val="24"/>
        </w:rPr>
      </w:pPr>
      <w:r w:rsidRPr="00640A3F">
        <w:rPr>
          <w:sz w:val="28"/>
          <w:szCs w:val="24"/>
        </w:rPr>
        <w:t>Время на выполнение модуля 4 часа.</w:t>
      </w:r>
    </w:p>
    <w:p w14:paraId="732B8091" w14:textId="7B4F1326" w:rsidR="00640A3F" w:rsidRPr="00640A3F" w:rsidRDefault="00640A3F" w:rsidP="00640A3F">
      <w:pPr>
        <w:rPr>
          <w:sz w:val="28"/>
          <w:szCs w:val="24"/>
        </w:rPr>
      </w:pPr>
      <w:r w:rsidRPr="00640A3F">
        <w:rPr>
          <w:sz w:val="28"/>
          <w:szCs w:val="24"/>
        </w:rPr>
        <w:t>Задани</w:t>
      </w:r>
      <w:r>
        <w:rPr>
          <w:sz w:val="28"/>
          <w:szCs w:val="24"/>
        </w:rPr>
        <w:t>е</w:t>
      </w:r>
      <w:r w:rsidRPr="00640A3F">
        <w:rPr>
          <w:sz w:val="28"/>
          <w:szCs w:val="24"/>
        </w:rPr>
        <w:t>: изготовить деталь</w:t>
      </w:r>
      <w:r>
        <w:rPr>
          <w:sz w:val="28"/>
          <w:szCs w:val="24"/>
        </w:rPr>
        <w:t xml:space="preserve"> из алюминия Д16Т,</w:t>
      </w:r>
      <w:r w:rsidRPr="00640A3F">
        <w:rPr>
          <w:sz w:val="28"/>
          <w:szCs w:val="24"/>
        </w:rPr>
        <w:t xml:space="preserve"> за отведенное время на фрезерном станке с ЧПУ согласно выданного чертежа.</w:t>
      </w:r>
      <w:r>
        <w:rPr>
          <w:sz w:val="28"/>
          <w:szCs w:val="24"/>
        </w:rPr>
        <w:t xml:space="preserve"> </w:t>
      </w:r>
    </w:p>
    <w:p w14:paraId="1E300FA2" w14:textId="77777777" w:rsidR="00640A3F" w:rsidRPr="00640A3F" w:rsidRDefault="00640A3F" w:rsidP="00640A3F">
      <w:pPr>
        <w:rPr>
          <w:sz w:val="28"/>
          <w:szCs w:val="24"/>
        </w:rPr>
      </w:pPr>
      <w:r w:rsidRPr="00640A3F">
        <w:rPr>
          <w:sz w:val="28"/>
          <w:szCs w:val="24"/>
        </w:rPr>
        <w:t>Модуль Б – (</w:t>
      </w:r>
      <w:proofErr w:type="spellStart"/>
      <w:r w:rsidRPr="00640A3F">
        <w:rPr>
          <w:sz w:val="28"/>
          <w:szCs w:val="24"/>
        </w:rPr>
        <w:t>вариатив</w:t>
      </w:r>
      <w:proofErr w:type="spellEnd"/>
      <w:r w:rsidRPr="00640A3F">
        <w:rPr>
          <w:sz w:val="28"/>
          <w:szCs w:val="24"/>
        </w:rPr>
        <w:t>). (Изготовление изделия согласно чертежа одной детали)</w:t>
      </w:r>
    </w:p>
    <w:p w14:paraId="297716D5" w14:textId="34D489BA" w:rsidR="00640A3F" w:rsidRPr="00640A3F" w:rsidRDefault="00640A3F" w:rsidP="00640A3F">
      <w:pPr>
        <w:rPr>
          <w:sz w:val="28"/>
          <w:szCs w:val="24"/>
        </w:rPr>
      </w:pPr>
      <w:r w:rsidRPr="00640A3F">
        <w:rPr>
          <w:sz w:val="28"/>
          <w:szCs w:val="24"/>
        </w:rPr>
        <w:t>Время на выполнение</w:t>
      </w:r>
      <w:r>
        <w:rPr>
          <w:sz w:val="28"/>
          <w:szCs w:val="24"/>
        </w:rPr>
        <w:t xml:space="preserve"> </w:t>
      </w:r>
      <w:r w:rsidRPr="00640A3F">
        <w:rPr>
          <w:sz w:val="28"/>
          <w:szCs w:val="24"/>
        </w:rPr>
        <w:t>модуля 4 часа.</w:t>
      </w:r>
    </w:p>
    <w:p w14:paraId="15AD3589" w14:textId="77777777" w:rsidR="009011CA" w:rsidRDefault="00640A3F" w:rsidP="00640A3F">
      <w:pPr>
        <w:rPr>
          <w:sz w:val="28"/>
          <w:szCs w:val="24"/>
        </w:rPr>
      </w:pPr>
      <w:r>
        <w:rPr>
          <w:sz w:val="28"/>
          <w:szCs w:val="24"/>
        </w:rPr>
        <w:t>З</w:t>
      </w:r>
      <w:r w:rsidRPr="00640A3F">
        <w:rPr>
          <w:sz w:val="28"/>
          <w:szCs w:val="24"/>
        </w:rPr>
        <w:t>адани</w:t>
      </w:r>
      <w:r>
        <w:rPr>
          <w:sz w:val="28"/>
          <w:szCs w:val="24"/>
        </w:rPr>
        <w:t>е</w:t>
      </w:r>
      <w:r w:rsidRPr="00640A3F">
        <w:rPr>
          <w:sz w:val="28"/>
          <w:szCs w:val="24"/>
        </w:rPr>
        <w:t>: Задани</w:t>
      </w:r>
      <w:r>
        <w:rPr>
          <w:sz w:val="28"/>
          <w:szCs w:val="24"/>
        </w:rPr>
        <w:t>е</w:t>
      </w:r>
      <w:r w:rsidRPr="00640A3F">
        <w:rPr>
          <w:sz w:val="28"/>
          <w:szCs w:val="24"/>
        </w:rPr>
        <w:t>: изготовить деталь</w:t>
      </w:r>
      <w:r>
        <w:rPr>
          <w:sz w:val="28"/>
          <w:szCs w:val="24"/>
        </w:rPr>
        <w:t xml:space="preserve"> из стали 40Х или 45,</w:t>
      </w:r>
      <w:r w:rsidRPr="00640A3F">
        <w:rPr>
          <w:sz w:val="28"/>
          <w:szCs w:val="24"/>
        </w:rPr>
        <w:t xml:space="preserve"> за отведенное время на фрезерном станке с ЧПУ согласно выданного чертежа.</w:t>
      </w:r>
      <w:r w:rsidR="009011CA">
        <w:rPr>
          <w:sz w:val="28"/>
          <w:szCs w:val="24"/>
        </w:rPr>
        <w:t xml:space="preserve"> </w:t>
      </w:r>
    </w:p>
    <w:p w14:paraId="7D7B925C" w14:textId="32C5D660" w:rsidR="00640A3F" w:rsidRPr="00F46BD8" w:rsidRDefault="009011CA" w:rsidP="00640A3F">
      <w:pPr>
        <w:rPr>
          <w:sz w:val="28"/>
          <w:szCs w:val="24"/>
        </w:rPr>
      </w:pPr>
      <w:r w:rsidRPr="0067628A">
        <w:rPr>
          <w:sz w:val="28"/>
          <w:szCs w:val="24"/>
        </w:rPr>
        <w:t>Для юниоров оба модуля выполняются из алюминиевого сплава Д16Т.</w:t>
      </w:r>
      <w:r w:rsidR="00640A3F">
        <w:rPr>
          <w:sz w:val="28"/>
          <w:szCs w:val="24"/>
        </w:rPr>
        <w:t xml:space="preserve"> </w:t>
      </w:r>
    </w:p>
    <w:p w14:paraId="55F1AD91" w14:textId="3D38331B" w:rsidR="00F83CEA" w:rsidRDefault="00640A3F" w:rsidP="00F46BD8">
      <w:pPr>
        <w:numPr>
          <w:ilvl w:val="1"/>
          <w:numId w:val="2"/>
        </w:numPr>
        <w:spacing w:after="476" w:line="259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Распределение регионов по потоком</w:t>
      </w:r>
      <w:r w:rsidR="00026068" w:rsidRPr="00F46BD8">
        <w:rPr>
          <w:sz w:val="28"/>
          <w:szCs w:val="24"/>
        </w:rPr>
        <w:t xml:space="preserve"> определяется жеребьевкой</w:t>
      </w:r>
      <w:r w:rsidR="008955F9">
        <w:rPr>
          <w:sz w:val="28"/>
          <w:szCs w:val="24"/>
        </w:rPr>
        <w:t xml:space="preserve"> Федеральным оператором</w:t>
      </w:r>
      <w:r>
        <w:rPr>
          <w:sz w:val="28"/>
          <w:szCs w:val="24"/>
        </w:rPr>
        <w:t>.</w:t>
      </w:r>
    </w:p>
    <w:p w14:paraId="16CA1B6F" w14:textId="588BDC52" w:rsidR="00640A3F" w:rsidRDefault="00640A3F" w:rsidP="00640A3F">
      <w:pPr>
        <w:numPr>
          <w:ilvl w:val="1"/>
          <w:numId w:val="2"/>
        </w:numPr>
        <w:spacing w:after="476" w:line="259" w:lineRule="auto"/>
        <w:ind w:left="0" w:firstLine="709"/>
        <w:jc w:val="both"/>
        <w:rPr>
          <w:sz w:val="28"/>
          <w:szCs w:val="24"/>
        </w:rPr>
      </w:pPr>
      <w:r w:rsidRPr="00F46BD8">
        <w:rPr>
          <w:sz w:val="28"/>
          <w:szCs w:val="24"/>
        </w:rPr>
        <w:t>Порядок выступления Участника</w:t>
      </w:r>
      <w:r>
        <w:rPr>
          <w:sz w:val="28"/>
          <w:szCs w:val="24"/>
        </w:rPr>
        <w:t xml:space="preserve"> и распределение рабочих мест</w:t>
      </w:r>
      <w:r w:rsidRPr="00F46BD8">
        <w:rPr>
          <w:sz w:val="28"/>
          <w:szCs w:val="24"/>
        </w:rPr>
        <w:t xml:space="preserve"> определяется жеребьевкой</w:t>
      </w:r>
      <w:r>
        <w:rPr>
          <w:sz w:val="28"/>
          <w:szCs w:val="24"/>
        </w:rPr>
        <w:t xml:space="preserve"> на площадке проведения соревнований, в день Д-1.</w:t>
      </w:r>
    </w:p>
    <w:p w14:paraId="08902C7B" w14:textId="7532EFA4" w:rsidR="006156EF" w:rsidRPr="00640A3F" w:rsidRDefault="006156EF" w:rsidP="00640A3F">
      <w:pPr>
        <w:numPr>
          <w:ilvl w:val="1"/>
          <w:numId w:val="2"/>
        </w:numPr>
        <w:spacing w:after="476" w:line="259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>Личный инструмент</w:t>
      </w:r>
      <w:r w:rsidR="0079279B">
        <w:rPr>
          <w:sz w:val="28"/>
          <w:szCs w:val="24"/>
        </w:rPr>
        <w:t xml:space="preserve"> </w:t>
      </w:r>
      <w:r>
        <w:rPr>
          <w:sz w:val="28"/>
          <w:szCs w:val="24"/>
        </w:rPr>
        <w:t>Участника</w:t>
      </w:r>
      <w:r w:rsidR="0079279B">
        <w:rPr>
          <w:sz w:val="28"/>
          <w:szCs w:val="24"/>
        </w:rPr>
        <w:t xml:space="preserve"> – это список инструмента, указанный в Инфраструктурном листе, который Команда обязана привезти с собой на соревнования</w:t>
      </w:r>
    </w:p>
    <w:p w14:paraId="339C729C" w14:textId="3A89C882" w:rsidR="00F83CEA" w:rsidRDefault="004D31EC" w:rsidP="005D799A">
      <w:pPr>
        <w:pStyle w:val="1"/>
      </w:pPr>
      <w:bookmarkStart w:id="1" w:name="_Toc138422535"/>
      <w:r>
        <w:t>Д</w:t>
      </w:r>
      <w:r w:rsidR="00026068">
        <w:t xml:space="preserve">ень </w:t>
      </w:r>
      <w:r w:rsidR="0022584B">
        <w:t>Д</w:t>
      </w:r>
      <w:r w:rsidR="00026068">
        <w:t>-1.</w:t>
      </w:r>
      <w:bookmarkEnd w:id="1"/>
      <w:r w:rsidR="00026068">
        <w:t xml:space="preserve"> </w:t>
      </w:r>
    </w:p>
    <w:p w14:paraId="2637AFB2" w14:textId="2FED08CE" w:rsidR="0050352E" w:rsidRDefault="00026068" w:rsidP="00F46BD8">
      <w:pPr>
        <w:numPr>
          <w:ilvl w:val="1"/>
          <w:numId w:val="2"/>
        </w:numPr>
        <w:spacing w:after="344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 xml:space="preserve">В день </w:t>
      </w:r>
      <w:r w:rsidR="0022584B" w:rsidRPr="004D31EC">
        <w:rPr>
          <w:sz w:val="28"/>
          <w:szCs w:val="24"/>
        </w:rPr>
        <w:t>Д-1</w:t>
      </w:r>
      <w:r w:rsidRPr="004D31EC">
        <w:rPr>
          <w:sz w:val="28"/>
          <w:szCs w:val="24"/>
        </w:rPr>
        <w:t xml:space="preserve"> </w:t>
      </w:r>
      <w:r w:rsidR="0050352E">
        <w:rPr>
          <w:sz w:val="28"/>
          <w:szCs w:val="24"/>
        </w:rPr>
        <w:t>проводится общий брифинг Экспертов и Участников, инструктаж по ТБ и ОТ</w:t>
      </w:r>
    </w:p>
    <w:p w14:paraId="33779D61" w14:textId="3ECD3DDD" w:rsidR="00D86208" w:rsidRDefault="00D86208" w:rsidP="00F46BD8">
      <w:pPr>
        <w:numPr>
          <w:ilvl w:val="1"/>
          <w:numId w:val="2"/>
        </w:numPr>
        <w:spacing w:after="344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Для Экспертов-Наставников будет проведено тестирование и выполнение практического задани</w:t>
      </w:r>
      <w:r w:rsidR="00417FAE">
        <w:rPr>
          <w:sz w:val="28"/>
          <w:szCs w:val="24"/>
        </w:rPr>
        <w:t>я</w:t>
      </w:r>
      <w:r>
        <w:rPr>
          <w:sz w:val="28"/>
          <w:szCs w:val="24"/>
        </w:rPr>
        <w:t xml:space="preserve"> по метрологии (измерение детали), с целью формирования группы оценки (оценка работ участников будет производится с потока №2). </w:t>
      </w:r>
    </w:p>
    <w:p w14:paraId="60881B97" w14:textId="1D0165F9" w:rsidR="0050352E" w:rsidRPr="00485B10" w:rsidRDefault="0050352E" w:rsidP="00485B10">
      <w:pPr>
        <w:numPr>
          <w:ilvl w:val="1"/>
          <w:numId w:val="2"/>
        </w:numPr>
        <w:spacing w:after="344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 Для ознакомления с оборудованием и инструментальной </w:t>
      </w:r>
      <w:r w:rsidR="00D86208">
        <w:rPr>
          <w:sz w:val="28"/>
          <w:szCs w:val="24"/>
        </w:rPr>
        <w:t>оснасткой, предоставляемыми</w:t>
      </w:r>
      <w:r>
        <w:rPr>
          <w:sz w:val="28"/>
          <w:szCs w:val="24"/>
        </w:rPr>
        <w:t xml:space="preserve"> площадкой, </w:t>
      </w:r>
      <w:r w:rsidR="00026068" w:rsidRPr="004D31EC">
        <w:rPr>
          <w:sz w:val="28"/>
          <w:szCs w:val="24"/>
        </w:rPr>
        <w:t xml:space="preserve">Участнику и Эксперту </w:t>
      </w:r>
      <w:r>
        <w:rPr>
          <w:sz w:val="28"/>
          <w:szCs w:val="24"/>
        </w:rPr>
        <w:t>будет отведено</w:t>
      </w:r>
      <w:r w:rsidR="00026068" w:rsidRPr="004D31EC">
        <w:rPr>
          <w:sz w:val="28"/>
          <w:szCs w:val="24"/>
        </w:rPr>
        <w:t xml:space="preserve"> </w:t>
      </w:r>
      <w:r w:rsidR="00D64F64" w:rsidRPr="004D31EC">
        <w:rPr>
          <w:sz w:val="28"/>
          <w:szCs w:val="24"/>
        </w:rPr>
        <w:t>45 мин</w:t>
      </w:r>
      <w:r>
        <w:rPr>
          <w:sz w:val="28"/>
          <w:szCs w:val="24"/>
        </w:rPr>
        <w:t>ут</w:t>
      </w:r>
      <w:r w:rsidR="00D64F64" w:rsidRPr="004D31EC">
        <w:rPr>
          <w:sz w:val="28"/>
          <w:szCs w:val="24"/>
        </w:rPr>
        <w:t>.</w:t>
      </w:r>
      <w:r w:rsidR="00026068" w:rsidRPr="004D31EC">
        <w:rPr>
          <w:sz w:val="28"/>
          <w:szCs w:val="24"/>
        </w:rPr>
        <w:t xml:space="preserve"> </w:t>
      </w:r>
      <w:r>
        <w:rPr>
          <w:sz w:val="28"/>
          <w:szCs w:val="24"/>
        </w:rPr>
        <w:t>Команда может в течении этого времени выполнить обработку на станке, но в этом случаи заготовку и режущий инструмент она обязана использовать свою</w:t>
      </w:r>
      <w:r w:rsidR="00D86208">
        <w:rPr>
          <w:sz w:val="28"/>
          <w:szCs w:val="24"/>
        </w:rPr>
        <w:t>. Допускается использование заранее подготовленной управляющей программы.</w:t>
      </w:r>
      <w:r>
        <w:rPr>
          <w:sz w:val="28"/>
          <w:szCs w:val="24"/>
        </w:rPr>
        <w:t xml:space="preserve"> По истечению отведенного времени Участник и Эксперт должны сдать убранное рабочее место Техническому эксперту.</w:t>
      </w:r>
    </w:p>
    <w:p w14:paraId="6CB11E14" w14:textId="77777777" w:rsidR="00F83CEA" w:rsidRDefault="00026068" w:rsidP="005D799A">
      <w:pPr>
        <w:pStyle w:val="1"/>
      </w:pPr>
      <w:bookmarkStart w:id="2" w:name="_Toc138422536"/>
      <w:r>
        <w:t>Перед выступлением.</w:t>
      </w:r>
      <w:bookmarkEnd w:id="2"/>
      <w:r>
        <w:t xml:space="preserve"> </w:t>
      </w:r>
    </w:p>
    <w:p w14:paraId="61DBCCF7" w14:textId="33CA652A" w:rsidR="00F83CEA" w:rsidRPr="004D31EC" w:rsidRDefault="00026068" w:rsidP="00F46BD8">
      <w:pPr>
        <w:numPr>
          <w:ilvl w:val="1"/>
          <w:numId w:val="2"/>
        </w:numPr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 xml:space="preserve">Все Участники, выступающие в текущий конкурсный день, должны явиться не позднее, чем за </w:t>
      </w:r>
      <w:r w:rsidR="00D86208">
        <w:rPr>
          <w:sz w:val="28"/>
          <w:szCs w:val="24"/>
        </w:rPr>
        <w:t>1 час</w:t>
      </w:r>
      <w:r w:rsidRPr="004D31EC">
        <w:rPr>
          <w:sz w:val="28"/>
          <w:szCs w:val="24"/>
        </w:rPr>
        <w:t xml:space="preserve"> до начала времени выступления. </w:t>
      </w:r>
    </w:p>
    <w:p w14:paraId="4853088E" w14:textId="0A015FFA" w:rsidR="00F83CEA" w:rsidRPr="004D31EC" w:rsidRDefault="00026068" w:rsidP="00F46BD8">
      <w:pPr>
        <w:numPr>
          <w:ilvl w:val="1"/>
          <w:numId w:val="2"/>
        </w:numPr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 xml:space="preserve">Участник и </w:t>
      </w:r>
      <w:r w:rsidR="00D64F64" w:rsidRPr="004D31EC">
        <w:rPr>
          <w:sz w:val="28"/>
          <w:szCs w:val="24"/>
        </w:rPr>
        <w:t xml:space="preserve">Эксперт-Наставник </w:t>
      </w:r>
      <w:r w:rsidRPr="004D31EC">
        <w:rPr>
          <w:sz w:val="28"/>
          <w:szCs w:val="24"/>
        </w:rPr>
        <w:t xml:space="preserve">должны выяснить все организационные и конкурсные вопросы, проверить </w:t>
      </w:r>
      <w:r w:rsidR="00D64F64" w:rsidRPr="004D31EC">
        <w:rPr>
          <w:sz w:val="28"/>
          <w:szCs w:val="24"/>
        </w:rPr>
        <w:t xml:space="preserve">рабочее место, а </w:t>
      </w:r>
      <w:r w:rsidR="0022584B" w:rsidRPr="004D31EC">
        <w:rPr>
          <w:sz w:val="28"/>
          <w:szCs w:val="24"/>
        </w:rPr>
        <w:t>также</w:t>
      </w:r>
      <w:r w:rsidRPr="004D31EC">
        <w:rPr>
          <w:sz w:val="28"/>
          <w:szCs w:val="24"/>
        </w:rPr>
        <w:t xml:space="preserve"> </w:t>
      </w:r>
      <w:r w:rsidR="00D64F64" w:rsidRPr="004D31EC">
        <w:rPr>
          <w:sz w:val="28"/>
          <w:szCs w:val="24"/>
        </w:rPr>
        <w:t xml:space="preserve">предоставить </w:t>
      </w:r>
      <w:r w:rsidR="00F46BD8">
        <w:rPr>
          <w:sz w:val="28"/>
          <w:szCs w:val="24"/>
        </w:rPr>
        <w:t xml:space="preserve">на </w:t>
      </w:r>
      <w:r w:rsidR="00F46BD8" w:rsidRPr="004D31EC">
        <w:rPr>
          <w:sz w:val="28"/>
          <w:szCs w:val="24"/>
        </w:rPr>
        <w:t>проверку</w:t>
      </w:r>
      <w:r w:rsidR="00D64F64" w:rsidRPr="004D31EC">
        <w:rPr>
          <w:sz w:val="28"/>
          <w:szCs w:val="24"/>
        </w:rPr>
        <w:t xml:space="preserve"> </w:t>
      </w:r>
      <w:r w:rsidR="00F46BD8">
        <w:rPr>
          <w:sz w:val="28"/>
          <w:szCs w:val="24"/>
        </w:rPr>
        <w:t>Главному эксперту</w:t>
      </w:r>
      <w:r w:rsidR="00D86208">
        <w:rPr>
          <w:sz w:val="28"/>
          <w:szCs w:val="24"/>
        </w:rPr>
        <w:t xml:space="preserve"> или Техническому эксперту</w:t>
      </w:r>
      <w:r w:rsidR="00F46BD8">
        <w:rPr>
          <w:sz w:val="28"/>
          <w:szCs w:val="24"/>
        </w:rPr>
        <w:t>,</w:t>
      </w:r>
      <w:r w:rsidR="00D64F64" w:rsidRPr="004D31EC">
        <w:rPr>
          <w:sz w:val="28"/>
          <w:szCs w:val="24"/>
        </w:rPr>
        <w:t xml:space="preserve"> режущий и </w:t>
      </w:r>
      <w:r w:rsidRPr="004D31EC">
        <w:rPr>
          <w:sz w:val="28"/>
          <w:szCs w:val="24"/>
        </w:rPr>
        <w:t>мерительный инструмент,</w:t>
      </w:r>
      <w:r w:rsidR="00D64F64" w:rsidRPr="004D31EC">
        <w:rPr>
          <w:sz w:val="28"/>
          <w:szCs w:val="24"/>
        </w:rPr>
        <w:t xml:space="preserve"> входящий в состав «Личного </w:t>
      </w:r>
      <w:r w:rsidR="00D64F64" w:rsidRPr="004D31EC">
        <w:rPr>
          <w:sz w:val="28"/>
          <w:szCs w:val="24"/>
        </w:rPr>
        <w:lastRenderedPageBreak/>
        <w:t>инструмента»</w:t>
      </w:r>
      <w:r w:rsidRPr="004D31EC">
        <w:rPr>
          <w:sz w:val="28"/>
          <w:szCs w:val="24"/>
        </w:rPr>
        <w:t xml:space="preserve"> до начала соревнования. </w:t>
      </w:r>
      <w:r w:rsidR="00485B10" w:rsidRPr="004D31EC">
        <w:rPr>
          <w:sz w:val="28"/>
          <w:szCs w:val="24"/>
        </w:rPr>
        <w:t>Если инструмент не дает никаких преимуществ перед другими участниками – он будет одобрен, в противном случае участнику может быть отказано в пользовании этим инструментом.</w:t>
      </w:r>
    </w:p>
    <w:p w14:paraId="347C0DD9" w14:textId="26E850FF" w:rsidR="00F83CEA" w:rsidRPr="004D31EC" w:rsidRDefault="00026068" w:rsidP="00F46BD8">
      <w:pPr>
        <w:numPr>
          <w:ilvl w:val="1"/>
          <w:numId w:val="2"/>
        </w:numPr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 xml:space="preserve">Участник и его сопровождающий </w:t>
      </w:r>
      <w:r w:rsidR="00D64F64" w:rsidRPr="004D31EC">
        <w:rPr>
          <w:sz w:val="28"/>
          <w:szCs w:val="24"/>
        </w:rPr>
        <w:t xml:space="preserve">Эксперт-Наставник </w:t>
      </w:r>
      <w:r w:rsidRPr="004D31EC">
        <w:rPr>
          <w:sz w:val="28"/>
          <w:szCs w:val="24"/>
        </w:rPr>
        <w:t xml:space="preserve">(за </w:t>
      </w:r>
      <w:r w:rsidR="00525F45" w:rsidRPr="004D31EC">
        <w:rPr>
          <w:sz w:val="28"/>
          <w:szCs w:val="24"/>
        </w:rPr>
        <w:t>30</w:t>
      </w:r>
      <w:r w:rsidRPr="004D31EC">
        <w:rPr>
          <w:sz w:val="28"/>
          <w:szCs w:val="24"/>
        </w:rPr>
        <w:t xml:space="preserve"> минут до начала основного времени выступления) могут совместно, в течении 1</w:t>
      </w:r>
      <w:r w:rsidR="00D64F64" w:rsidRPr="004D31EC">
        <w:rPr>
          <w:sz w:val="28"/>
          <w:szCs w:val="24"/>
        </w:rPr>
        <w:t>5</w:t>
      </w:r>
      <w:r w:rsidRPr="004D31EC">
        <w:rPr>
          <w:sz w:val="28"/>
          <w:szCs w:val="24"/>
        </w:rPr>
        <w:t xml:space="preserve"> минут, разложить мерительный и режущий инструмент на рабочем месте (конкурсной площадке)</w:t>
      </w:r>
      <w:r w:rsidR="00D86208">
        <w:rPr>
          <w:sz w:val="28"/>
          <w:szCs w:val="24"/>
        </w:rPr>
        <w:t>, выполнить настройку САМ-системы (настройка горячих клавиш, интерфейс, настройка траекторий обработки запрещается).</w:t>
      </w:r>
    </w:p>
    <w:p w14:paraId="162C04A4" w14:textId="730542EF" w:rsidR="00F83CEA" w:rsidRDefault="00026068" w:rsidP="00F46BD8">
      <w:pPr>
        <w:numPr>
          <w:ilvl w:val="1"/>
          <w:numId w:val="2"/>
        </w:numPr>
        <w:spacing w:after="347"/>
        <w:ind w:left="0" w:firstLine="709"/>
        <w:jc w:val="both"/>
      </w:pPr>
      <w:r w:rsidRPr="004D31EC">
        <w:rPr>
          <w:sz w:val="28"/>
          <w:szCs w:val="24"/>
        </w:rPr>
        <w:t>Участник знакомится с Конкурсным Заданием за 15 минут до начала основного времени выступления. Во время ознакомления Участнику разрешается делать пометки на чертежах. Если у Участника возникнут вопросы</w:t>
      </w:r>
      <w:r w:rsidR="00485B10">
        <w:rPr>
          <w:sz w:val="28"/>
          <w:szCs w:val="24"/>
        </w:rPr>
        <w:t xml:space="preserve">, </w:t>
      </w:r>
      <w:r w:rsidRPr="004D31EC">
        <w:rPr>
          <w:sz w:val="28"/>
          <w:szCs w:val="24"/>
        </w:rPr>
        <w:t>он может обратиться</w:t>
      </w:r>
      <w:r w:rsidRPr="00485B10">
        <w:rPr>
          <w:sz w:val="32"/>
          <w:szCs w:val="28"/>
        </w:rPr>
        <w:t xml:space="preserve"> </w:t>
      </w:r>
      <w:r w:rsidRPr="00485B10">
        <w:rPr>
          <w:sz w:val="28"/>
          <w:szCs w:val="24"/>
        </w:rPr>
        <w:t>к Главно</w:t>
      </w:r>
      <w:r w:rsidR="00D64F64" w:rsidRPr="00485B10">
        <w:rPr>
          <w:sz w:val="28"/>
          <w:szCs w:val="24"/>
        </w:rPr>
        <w:t xml:space="preserve">му эксперту </w:t>
      </w:r>
      <w:r w:rsidR="00485B10" w:rsidRPr="00485B10">
        <w:rPr>
          <w:sz w:val="28"/>
          <w:szCs w:val="24"/>
        </w:rPr>
        <w:t>или Техническому эксперту</w:t>
      </w:r>
      <w:r w:rsidR="00485B10">
        <w:rPr>
          <w:sz w:val="28"/>
          <w:szCs w:val="24"/>
        </w:rPr>
        <w:t xml:space="preserve"> за разъяснениями</w:t>
      </w:r>
      <w:r w:rsidRPr="00485B10">
        <w:rPr>
          <w:sz w:val="28"/>
          <w:szCs w:val="24"/>
        </w:rPr>
        <w:t xml:space="preserve">. </w:t>
      </w:r>
    </w:p>
    <w:p w14:paraId="31BAD402" w14:textId="77777777" w:rsidR="00F83CEA" w:rsidRDefault="00026068" w:rsidP="005D799A">
      <w:pPr>
        <w:pStyle w:val="1"/>
      </w:pPr>
      <w:bookmarkStart w:id="3" w:name="_Toc138422537"/>
      <w:r>
        <w:t>Во время выступления.</w:t>
      </w:r>
      <w:bookmarkEnd w:id="3"/>
      <w:r>
        <w:t xml:space="preserve"> </w:t>
      </w:r>
    </w:p>
    <w:p w14:paraId="25BCDF1D" w14:textId="77777777" w:rsidR="00485B10" w:rsidRPr="00485B10" w:rsidRDefault="00485B10" w:rsidP="00485B10">
      <w:pPr>
        <w:numPr>
          <w:ilvl w:val="1"/>
          <w:numId w:val="2"/>
        </w:numPr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Участник может иметь при себе не более 1 листа А4, заполненного вручную с двух сторон. </w:t>
      </w:r>
    </w:p>
    <w:p w14:paraId="3A01889A" w14:textId="729DF00A" w:rsidR="00485B10" w:rsidRPr="00485B10" w:rsidRDefault="00485B10" w:rsidP="00485B10">
      <w:pPr>
        <w:numPr>
          <w:ilvl w:val="1"/>
          <w:numId w:val="2"/>
        </w:numPr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Участник не может использовать дополнительную литературу, кроме каталогов и таблиц, предоставляемых организаторами. </w:t>
      </w:r>
    </w:p>
    <w:p w14:paraId="04947E76" w14:textId="78C3F647" w:rsidR="00F83CEA" w:rsidRPr="004D31EC" w:rsidRDefault="00026068" w:rsidP="00F46BD8">
      <w:pPr>
        <w:numPr>
          <w:ilvl w:val="1"/>
          <w:numId w:val="2"/>
        </w:numPr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 xml:space="preserve">В случае возникновения проблем с оборудованием, требующих вмешательства Технического эксперта, Участник должен немедленно сообщить об этом Техническому эксперту. Время выяснения и устранения причины фиксируется при помощи таймера </w:t>
      </w:r>
      <w:r w:rsidR="00485B10" w:rsidRPr="004D31EC">
        <w:rPr>
          <w:sz w:val="28"/>
          <w:szCs w:val="24"/>
        </w:rPr>
        <w:t>Экспертом-</w:t>
      </w:r>
      <w:r w:rsidR="00485B10">
        <w:rPr>
          <w:sz w:val="28"/>
          <w:szCs w:val="24"/>
        </w:rPr>
        <w:t>Наставником, контролирующим выступление или Техническим экспертом</w:t>
      </w:r>
      <w:r w:rsidRPr="004D31EC">
        <w:rPr>
          <w:sz w:val="28"/>
          <w:szCs w:val="24"/>
        </w:rPr>
        <w:t xml:space="preserve">. </w:t>
      </w:r>
      <w:r w:rsidR="00485B10">
        <w:rPr>
          <w:sz w:val="28"/>
          <w:szCs w:val="24"/>
        </w:rPr>
        <w:br/>
      </w:r>
      <w:r w:rsidRPr="004D31EC">
        <w:rPr>
          <w:sz w:val="28"/>
          <w:szCs w:val="24"/>
        </w:rPr>
        <w:t xml:space="preserve">Участник ожидает решения проблемы. После </w:t>
      </w:r>
      <w:r w:rsidR="00485B10">
        <w:rPr>
          <w:sz w:val="28"/>
          <w:szCs w:val="24"/>
        </w:rPr>
        <w:t xml:space="preserve">решения </w:t>
      </w:r>
      <w:r w:rsidRPr="004D31EC">
        <w:rPr>
          <w:sz w:val="28"/>
          <w:szCs w:val="24"/>
        </w:rPr>
        <w:t xml:space="preserve">проблемы Технический эксперт вызывает Участника к рабочему месту для продолжения выступления. Если к появлению проблемы привели неверные действия Участника время не добавляется, а участник сам должен разобраться как её устранить. В ином </w:t>
      </w:r>
      <w:r w:rsidRPr="004D31EC">
        <w:rPr>
          <w:sz w:val="28"/>
          <w:szCs w:val="24"/>
        </w:rPr>
        <w:lastRenderedPageBreak/>
        <w:t xml:space="preserve">случае Технический эксперт устраняет проблему и добавляет время к основному в соответствии с показаниями таймера. </w:t>
      </w:r>
    </w:p>
    <w:p w14:paraId="672270CF" w14:textId="77777777" w:rsidR="00F83CEA" w:rsidRPr="004D31EC" w:rsidRDefault="00026068" w:rsidP="00F46BD8">
      <w:pPr>
        <w:numPr>
          <w:ilvl w:val="1"/>
          <w:numId w:val="3"/>
        </w:numPr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 xml:space="preserve">Запрещается находиться рядом с площадкой компетенции Участникам, которые ожидают своего выступления в этот или последующие дни. </w:t>
      </w:r>
    </w:p>
    <w:p w14:paraId="2F4EA00C" w14:textId="77777777" w:rsidR="00F83CEA" w:rsidRPr="004D31EC" w:rsidRDefault="00026068" w:rsidP="00F46BD8">
      <w:pPr>
        <w:numPr>
          <w:ilvl w:val="1"/>
          <w:numId w:val="3"/>
        </w:numPr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 xml:space="preserve">Запрещается прямая подробная фото/видео съемка рабочего места во время выступления Участников.  </w:t>
      </w:r>
    </w:p>
    <w:p w14:paraId="765EC6F2" w14:textId="63FF0E29" w:rsidR="00F83CEA" w:rsidRPr="004D31EC" w:rsidRDefault="00026068" w:rsidP="00F46BD8">
      <w:pPr>
        <w:numPr>
          <w:ilvl w:val="1"/>
          <w:numId w:val="3"/>
        </w:numPr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>Запрещается использование мобильных телефонов</w:t>
      </w:r>
      <w:r w:rsidR="0070547B">
        <w:rPr>
          <w:sz w:val="28"/>
          <w:szCs w:val="24"/>
        </w:rPr>
        <w:t>, электронных часов</w:t>
      </w:r>
      <w:r w:rsidRPr="004D31EC">
        <w:rPr>
          <w:sz w:val="28"/>
          <w:szCs w:val="24"/>
        </w:rPr>
        <w:t xml:space="preserve"> и наушников Участником во время выступления. </w:t>
      </w:r>
    </w:p>
    <w:p w14:paraId="2D0322E8" w14:textId="77777777" w:rsidR="00F83CEA" w:rsidRPr="004D31EC" w:rsidRDefault="00026068" w:rsidP="00F46BD8">
      <w:pPr>
        <w:numPr>
          <w:ilvl w:val="1"/>
          <w:numId w:val="3"/>
        </w:numPr>
        <w:spacing w:after="346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 xml:space="preserve">В случае явной угрозы жизни и здоровью, а также при опасности столкновения и повреждения оборудования Технический эксперт может остановить работу Участника. После третьего вмешательства Участник досрочно прекращает выступление. При этом результат, полученный им, будет оценен наравне с остальными Участниками. </w:t>
      </w:r>
    </w:p>
    <w:p w14:paraId="6C5EF4D2" w14:textId="77777777" w:rsidR="00F83CEA" w:rsidRDefault="00026068" w:rsidP="005D799A">
      <w:pPr>
        <w:pStyle w:val="1"/>
      </w:pPr>
      <w:bookmarkStart w:id="4" w:name="_Toc138422538"/>
      <w:r>
        <w:t>После выступления.</w:t>
      </w:r>
      <w:bookmarkEnd w:id="4"/>
      <w:r>
        <w:t xml:space="preserve"> </w:t>
      </w:r>
    </w:p>
    <w:p w14:paraId="11E314A1" w14:textId="1D7B3C3D" w:rsidR="00F83CEA" w:rsidRPr="00485B10" w:rsidRDefault="00026068" w:rsidP="00F46BD8">
      <w:pPr>
        <w:numPr>
          <w:ilvl w:val="1"/>
          <w:numId w:val="2"/>
        </w:numPr>
        <w:spacing w:after="343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>После окончания выступления Участник должен привести рабочее место в исходное состояние. На это отводится 20 минут. Сопровождающий Эксперт-</w:t>
      </w:r>
      <w:r w:rsidR="00485B10">
        <w:rPr>
          <w:sz w:val="28"/>
          <w:szCs w:val="24"/>
        </w:rPr>
        <w:t>Наставник</w:t>
      </w:r>
      <w:r w:rsidRPr="00485B10">
        <w:rPr>
          <w:sz w:val="28"/>
          <w:szCs w:val="24"/>
        </w:rPr>
        <w:t xml:space="preserve"> может помочь своему Участнику. </w:t>
      </w:r>
    </w:p>
    <w:p w14:paraId="4F9B0D2C" w14:textId="77777777" w:rsidR="00F83CEA" w:rsidRDefault="00026068" w:rsidP="005D799A">
      <w:pPr>
        <w:pStyle w:val="1"/>
      </w:pPr>
      <w:bookmarkStart w:id="5" w:name="_Toc138422539"/>
      <w:r>
        <w:t>Процесс измерений.</w:t>
      </w:r>
      <w:bookmarkEnd w:id="5"/>
      <w:r>
        <w:t xml:space="preserve"> </w:t>
      </w:r>
    </w:p>
    <w:p w14:paraId="0A554307" w14:textId="3BE8022A" w:rsidR="00F83CEA" w:rsidRPr="00485B10" w:rsidRDefault="00026068" w:rsidP="00F46BD8">
      <w:pPr>
        <w:numPr>
          <w:ilvl w:val="1"/>
          <w:numId w:val="2"/>
        </w:numPr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>Измерения будут проводить Эксперты-</w:t>
      </w:r>
      <w:r w:rsidR="00525F45" w:rsidRPr="00485B10">
        <w:rPr>
          <w:sz w:val="28"/>
          <w:szCs w:val="24"/>
        </w:rPr>
        <w:t>Наставники</w:t>
      </w:r>
      <w:r w:rsidRPr="00485B10">
        <w:rPr>
          <w:sz w:val="28"/>
          <w:szCs w:val="24"/>
        </w:rPr>
        <w:t xml:space="preserve"> под наблюдением </w:t>
      </w:r>
      <w:r w:rsidR="00525F45" w:rsidRPr="00485B10">
        <w:rPr>
          <w:sz w:val="28"/>
          <w:szCs w:val="24"/>
        </w:rPr>
        <w:t xml:space="preserve">Руководителя группы оценки (РГО) и </w:t>
      </w:r>
      <w:r w:rsidRPr="00485B10">
        <w:rPr>
          <w:sz w:val="28"/>
          <w:szCs w:val="24"/>
        </w:rPr>
        <w:t xml:space="preserve">Главного Эксперта. </w:t>
      </w:r>
    </w:p>
    <w:p w14:paraId="03F9288E" w14:textId="77777777" w:rsidR="00F83CEA" w:rsidRPr="00485B10" w:rsidRDefault="00026068" w:rsidP="00F46BD8">
      <w:pPr>
        <w:numPr>
          <w:ilvl w:val="1"/>
          <w:numId w:val="2"/>
        </w:numPr>
        <w:spacing w:after="160" w:line="259" w:lineRule="auto"/>
        <w:ind w:left="0" w:firstLine="708"/>
        <w:jc w:val="both"/>
        <w:rPr>
          <w:sz w:val="32"/>
          <w:szCs w:val="28"/>
        </w:rPr>
      </w:pPr>
      <w:r w:rsidRPr="00485B10">
        <w:rPr>
          <w:sz w:val="28"/>
          <w:szCs w:val="24"/>
        </w:rPr>
        <w:t xml:space="preserve">Объективная оценка деталей производится после Субъективной оценки. </w:t>
      </w:r>
    </w:p>
    <w:p w14:paraId="08958E3B" w14:textId="77777777" w:rsidR="00F83CEA" w:rsidRPr="00485B10" w:rsidRDefault="00026068" w:rsidP="00F46BD8">
      <w:pPr>
        <w:numPr>
          <w:ilvl w:val="1"/>
          <w:numId w:val="2"/>
        </w:numPr>
        <w:spacing w:after="163" w:line="259" w:lineRule="auto"/>
        <w:ind w:left="0" w:firstLine="708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Процесс измерений определяет Главный Эксперт. </w:t>
      </w:r>
    </w:p>
    <w:p w14:paraId="3CE6E625" w14:textId="6B0F310E" w:rsidR="00F83CEA" w:rsidRPr="00485B10" w:rsidRDefault="00026068" w:rsidP="00F46BD8">
      <w:pPr>
        <w:numPr>
          <w:ilvl w:val="1"/>
          <w:numId w:val="2"/>
        </w:numPr>
        <w:spacing w:after="115" w:line="259" w:lineRule="auto"/>
        <w:ind w:left="0" w:firstLine="708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Измерения будут распределены между </w:t>
      </w:r>
      <w:r w:rsidR="00525F45" w:rsidRPr="00485B10">
        <w:rPr>
          <w:sz w:val="28"/>
          <w:szCs w:val="24"/>
        </w:rPr>
        <w:t xml:space="preserve">группой оценки </w:t>
      </w:r>
      <w:r w:rsidRPr="00485B10">
        <w:rPr>
          <w:sz w:val="28"/>
          <w:szCs w:val="24"/>
        </w:rPr>
        <w:t>Экспертами-</w:t>
      </w:r>
      <w:r w:rsidR="00525F45" w:rsidRPr="00485B10">
        <w:rPr>
          <w:sz w:val="28"/>
          <w:szCs w:val="24"/>
        </w:rPr>
        <w:t>Наставниками</w:t>
      </w:r>
      <w:r w:rsidRPr="00485B10">
        <w:rPr>
          <w:sz w:val="28"/>
          <w:szCs w:val="24"/>
        </w:rPr>
        <w:t xml:space="preserve"> и Координатно-Измерительной Машиной. </w:t>
      </w:r>
    </w:p>
    <w:p w14:paraId="0117F947" w14:textId="77777777" w:rsidR="00F83CEA" w:rsidRPr="00485B10" w:rsidRDefault="00026068" w:rsidP="00F46BD8">
      <w:pPr>
        <w:spacing w:after="0" w:line="259" w:lineRule="auto"/>
        <w:ind w:left="0" w:firstLine="0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 </w:t>
      </w:r>
      <w:r w:rsidRPr="00485B10">
        <w:rPr>
          <w:sz w:val="28"/>
          <w:szCs w:val="24"/>
        </w:rPr>
        <w:tab/>
        <w:t xml:space="preserve"> </w:t>
      </w:r>
    </w:p>
    <w:p w14:paraId="0FC2D87C" w14:textId="6DF938D4" w:rsidR="00F83CEA" w:rsidRPr="00485B10" w:rsidRDefault="00026068" w:rsidP="00F46BD8">
      <w:pPr>
        <w:numPr>
          <w:ilvl w:val="1"/>
          <w:numId w:val="2"/>
        </w:numPr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lastRenderedPageBreak/>
        <w:t xml:space="preserve">Если Участник во время зажима губками тисков повредил поверхность, на которой находятся один или несколько размеров и/или шероховатость, соответствующие схеме оценки, то данные размеры и/или шероховатость </w:t>
      </w:r>
      <w:r w:rsidR="00525F45" w:rsidRPr="00485B10">
        <w:rPr>
          <w:sz w:val="28"/>
          <w:szCs w:val="24"/>
        </w:rPr>
        <w:t>по месту повреждения контура</w:t>
      </w:r>
      <w:r w:rsidRPr="00485B10">
        <w:rPr>
          <w:sz w:val="28"/>
          <w:szCs w:val="24"/>
        </w:rPr>
        <w:t xml:space="preserve">; </w:t>
      </w:r>
    </w:p>
    <w:p w14:paraId="40F7CFA9" w14:textId="77777777" w:rsidR="00F83CEA" w:rsidRPr="00485B10" w:rsidRDefault="00026068" w:rsidP="00F46BD8">
      <w:pPr>
        <w:numPr>
          <w:ilvl w:val="1"/>
          <w:numId w:val="2"/>
        </w:numPr>
        <w:spacing w:after="159" w:line="259" w:lineRule="auto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Для Координатно-Измерительной Машины принимается погрешность ±0.002 мм. </w:t>
      </w:r>
    </w:p>
    <w:p w14:paraId="7DE657BA" w14:textId="77777777" w:rsidR="00F83CEA" w:rsidRPr="00485B10" w:rsidRDefault="00026068" w:rsidP="00F46BD8">
      <w:pPr>
        <w:numPr>
          <w:ilvl w:val="1"/>
          <w:numId w:val="2"/>
        </w:numPr>
        <w:spacing w:after="163" w:line="259" w:lineRule="auto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Для микрометров принимается погрешность ± 0.003 мм. </w:t>
      </w:r>
    </w:p>
    <w:p w14:paraId="08C06E1D" w14:textId="77777777" w:rsidR="00F83CEA" w:rsidRPr="00485B10" w:rsidRDefault="00026068" w:rsidP="00F46BD8">
      <w:pPr>
        <w:numPr>
          <w:ilvl w:val="1"/>
          <w:numId w:val="2"/>
        </w:numPr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Размер является выполненным в том случае, если он не выходит за пределы его отклонений и принятой погрешности, а также выдержан по всей поверхности, к которой он относится. </w:t>
      </w:r>
    </w:p>
    <w:p w14:paraId="594D059B" w14:textId="77777777" w:rsidR="00F83CEA" w:rsidRPr="00485B10" w:rsidRDefault="00026068" w:rsidP="00F46BD8">
      <w:pPr>
        <w:numPr>
          <w:ilvl w:val="1"/>
          <w:numId w:val="2"/>
        </w:numPr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При выполнении Конкурсного Задания Участник должен выполнять требования чертежа. Элементы и размеры, которые были выполнены зеркально, под углом, зеркально на противоположной стороне, под углом на противоположной стороне не оцениваются если не соответствуют требованию вида. </w:t>
      </w:r>
    </w:p>
    <w:sectPr w:rsidR="00F83CEA" w:rsidRPr="00485B10">
      <w:footerReference w:type="even" r:id="rId8"/>
      <w:footerReference w:type="default" r:id="rId9"/>
      <w:footerReference w:type="first" r:id="rId10"/>
      <w:pgSz w:w="11906" w:h="16838"/>
      <w:pgMar w:top="1187" w:right="858" w:bottom="1321" w:left="170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5ACCE" w14:textId="77777777" w:rsidR="00774243" w:rsidRDefault="00774243">
      <w:pPr>
        <w:spacing w:after="0" w:line="240" w:lineRule="auto"/>
      </w:pPr>
      <w:r>
        <w:separator/>
      </w:r>
    </w:p>
  </w:endnote>
  <w:endnote w:type="continuationSeparator" w:id="0">
    <w:p w14:paraId="7CD22A55" w14:textId="77777777" w:rsidR="00774243" w:rsidRDefault="00774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C9C16" w14:textId="77777777" w:rsidR="00F83CEA" w:rsidRDefault="00026068">
    <w:pPr>
      <w:spacing w:after="0" w:line="259" w:lineRule="auto"/>
      <w:ind w:left="0" w:firstLine="0"/>
    </w:pPr>
    <w:r>
      <w:rPr>
        <w:noProof/>
      </w:rPr>
      <w:drawing>
        <wp:anchor distT="0" distB="0" distL="114300" distR="114300" simplePos="0" relativeHeight="251658240" behindDoc="0" locked="0" layoutInCell="1" allowOverlap="0" wp14:anchorId="1747F61C" wp14:editId="3EB94BD1">
          <wp:simplePos x="0" y="0"/>
          <wp:positionH relativeFrom="page">
            <wp:posOffset>6624320</wp:posOffset>
          </wp:positionH>
          <wp:positionV relativeFrom="page">
            <wp:posOffset>10040616</wp:posOffset>
          </wp:positionV>
          <wp:extent cx="741680" cy="552983"/>
          <wp:effectExtent l="0" t="0" r="0" b="0"/>
          <wp:wrapSquare wrapText="bothSides"/>
          <wp:docPr id="160" name="Picture 16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" name="Picture 16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41680" cy="55298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0"/>
      </w:rPr>
      <w:t xml:space="preserve"> «ТОКАРНЫЕ РАБОТЫ НА СТАНКАХ С ЧПУ» | 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0"/>
      </w:rPr>
      <w:t>2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</w:t>
    </w:r>
    <w:r>
      <w:rPr>
        <w:rFonts w:ascii="Calibri" w:eastAsia="Calibri" w:hAnsi="Calibri" w:cs="Calibri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57B92" w14:textId="21C8DA70" w:rsidR="00F83CEA" w:rsidRPr="00525F45" w:rsidRDefault="00026068">
    <w:pPr>
      <w:spacing w:after="0" w:line="259" w:lineRule="auto"/>
      <w:ind w:left="0" w:firstLine="0"/>
      <w:rPr>
        <w:sz w:val="20"/>
        <w:szCs w:val="20"/>
      </w:rPr>
    </w:pPr>
    <w:r>
      <w:rPr>
        <w:rFonts w:ascii="Calibri" w:eastAsia="Calibri" w:hAnsi="Calibri" w:cs="Calibri"/>
        <w:sz w:val="20"/>
      </w:rPr>
      <w:t xml:space="preserve"> </w:t>
    </w:r>
    <w:r w:rsidRPr="00525F45">
      <w:rPr>
        <w:rFonts w:eastAsia="Calibri"/>
        <w:sz w:val="20"/>
        <w:szCs w:val="20"/>
      </w:rPr>
      <w:t>«</w:t>
    </w:r>
    <w:r w:rsidR="00525F45" w:rsidRPr="00525F45">
      <w:rPr>
        <w:rFonts w:eastAsia="Calibri"/>
        <w:sz w:val="20"/>
        <w:szCs w:val="20"/>
      </w:rPr>
      <w:t>Фрезерные работы на станках с ЧПУ»</w:t>
    </w:r>
    <w:r w:rsidRPr="00525F45">
      <w:rPr>
        <w:rFonts w:eastAsia="Calibri"/>
        <w:sz w:val="20"/>
        <w:szCs w:val="20"/>
      </w:rPr>
      <w:t xml:space="preserve"> | Страница </w:t>
    </w:r>
    <w:r w:rsidRPr="00525F45">
      <w:rPr>
        <w:sz w:val="20"/>
        <w:szCs w:val="20"/>
      </w:rPr>
      <w:fldChar w:fldCharType="begin"/>
    </w:r>
    <w:r w:rsidRPr="00525F45">
      <w:rPr>
        <w:sz w:val="20"/>
        <w:szCs w:val="20"/>
      </w:rPr>
      <w:instrText xml:space="preserve"> PAGE   \* MERGEFORMAT </w:instrText>
    </w:r>
    <w:r w:rsidRPr="00525F45">
      <w:rPr>
        <w:sz w:val="20"/>
        <w:szCs w:val="20"/>
      </w:rPr>
      <w:fldChar w:fldCharType="separate"/>
    </w:r>
    <w:r w:rsidRPr="00525F45">
      <w:rPr>
        <w:rFonts w:eastAsia="Calibri"/>
        <w:sz w:val="20"/>
        <w:szCs w:val="20"/>
      </w:rPr>
      <w:t>2</w:t>
    </w:r>
    <w:r w:rsidRPr="00525F45">
      <w:rPr>
        <w:rFonts w:eastAsia="Calibri"/>
        <w:sz w:val="20"/>
        <w:szCs w:val="20"/>
      </w:rPr>
      <w:fldChar w:fldCharType="end"/>
    </w:r>
    <w:r w:rsidRPr="00525F45">
      <w:rPr>
        <w:rFonts w:eastAsia="Calibri"/>
        <w:sz w:val="20"/>
        <w:szCs w:val="20"/>
      </w:rPr>
      <w:t xml:space="preserve"> </w:t>
    </w:r>
    <w:r w:rsidRPr="00525F45">
      <w:rPr>
        <w:rFonts w:eastAsia="Calibri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4CF85" w14:textId="77777777" w:rsidR="00F83CEA" w:rsidRDefault="00F83CEA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6F728" w14:textId="77777777" w:rsidR="00774243" w:rsidRDefault="00774243">
      <w:pPr>
        <w:spacing w:after="0" w:line="240" w:lineRule="auto"/>
      </w:pPr>
      <w:r>
        <w:separator/>
      </w:r>
    </w:p>
  </w:footnote>
  <w:footnote w:type="continuationSeparator" w:id="0">
    <w:p w14:paraId="07C27B74" w14:textId="77777777" w:rsidR="00774243" w:rsidRDefault="007742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176BB"/>
    <w:multiLevelType w:val="hybridMultilevel"/>
    <w:tmpl w:val="47DC2216"/>
    <w:lvl w:ilvl="0" w:tplc="B754A93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27254"/>
    <w:multiLevelType w:val="hybridMultilevel"/>
    <w:tmpl w:val="6278057A"/>
    <w:lvl w:ilvl="0" w:tplc="F9549D48">
      <w:start w:val="1"/>
      <w:numFmt w:val="decimal"/>
      <w:suff w:val="space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66414"/>
    <w:multiLevelType w:val="hybridMultilevel"/>
    <w:tmpl w:val="2ACEAEF4"/>
    <w:lvl w:ilvl="0" w:tplc="B66A7904">
      <w:start w:val="1"/>
      <w:numFmt w:val="decimal"/>
      <w:lvlText w:val="%1.1"/>
      <w:lvlJc w:val="left"/>
      <w:pPr>
        <w:ind w:left="720" w:firstLine="13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37224"/>
    <w:multiLevelType w:val="hybridMultilevel"/>
    <w:tmpl w:val="1FC8AD10"/>
    <w:lvl w:ilvl="0" w:tplc="DB4A310C">
      <w:start w:val="1"/>
      <w:numFmt w:val="decimal"/>
      <w:lvlText w:val="%1.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2D781B"/>
    <w:multiLevelType w:val="multilevel"/>
    <w:tmpl w:val="EAAA38D2"/>
    <w:lvl w:ilvl="0">
      <w:start w:val="1"/>
      <w:numFmt w:val="decimal"/>
      <w:pStyle w:val="1"/>
      <w:lvlText w:val="%1."/>
      <w:lvlJc w:val="left"/>
      <w:pPr>
        <w:ind w:left="3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29D62C3"/>
    <w:multiLevelType w:val="hybridMultilevel"/>
    <w:tmpl w:val="2FA05C12"/>
    <w:lvl w:ilvl="0" w:tplc="B8262FDA">
      <w:start w:val="1"/>
      <w:numFmt w:val="decimal"/>
      <w:lvlText w:val="%1."/>
      <w:lvlJc w:val="left"/>
      <w:pPr>
        <w:ind w:left="2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8247B0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F8050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368A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FE0EF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376C99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6054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D420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0489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7A95EB8"/>
    <w:multiLevelType w:val="multilevel"/>
    <w:tmpl w:val="1D407FB2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CB16EC2"/>
    <w:multiLevelType w:val="multilevel"/>
    <w:tmpl w:val="111EEB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08203553">
    <w:abstractNumId w:val="5"/>
  </w:num>
  <w:num w:numId="2" w16cid:durableId="982083007">
    <w:abstractNumId w:val="4"/>
  </w:num>
  <w:num w:numId="3" w16cid:durableId="895626633">
    <w:abstractNumId w:val="6"/>
  </w:num>
  <w:num w:numId="4" w16cid:durableId="2022705057">
    <w:abstractNumId w:val="1"/>
  </w:num>
  <w:num w:numId="5" w16cid:durableId="1943953569">
    <w:abstractNumId w:val="3"/>
  </w:num>
  <w:num w:numId="6" w16cid:durableId="1982074786">
    <w:abstractNumId w:val="7"/>
  </w:num>
  <w:num w:numId="7" w16cid:durableId="1853491062">
    <w:abstractNumId w:val="0"/>
  </w:num>
  <w:num w:numId="8" w16cid:durableId="834959993">
    <w:abstractNumId w:val="2"/>
  </w:num>
  <w:num w:numId="9" w16cid:durableId="9270324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796497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CEA"/>
    <w:rsid w:val="00026068"/>
    <w:rsid w:val="000563C5"/>
    <w:rsid w:val="0022584B"/>
    <w:rsid w:val="00417FAE"/>
    <w:rsid w:val="00485B10"/>
    <w:rsid w:val="004D31EC"/>
    <w:rsid w:val="0050352E"/>
    <w:rsid w:val="00525541"/>
    <w:rsid w:val="00525F45"/>
    <w:rsid w:val="005D799A"/>
    <w:rsid w:val="005D7AC8"/>
    <w:rsid w:val="006156EF"/>
    <w:rsid w:val="006203EF"/>
    <w:rsid w:val="00640A3F"/>
    <w:rsid w:val="0067628A"/>
    <w:rsid w:val="0070547B"/>
    <w:rsid w:val="007265E6"/>
    <w:rsid w:val="00763390"/>
    <w:rsid w:val="00774243"/>
    <w:rsid w:val="0079279B"/>
    <w:rsid w:val="008955F9"/>
    <w:rsid w:val="009011CA"/>
    <w:rsid w:val="009A288C"/>
    <w:rsid w:val="009C7C14"/>
    <w:rsid w:val="00D63210"/>
    <w:rsid w:val="00D64F64"/>
    <w:rsid w:val="00D86208"/>
    <w:rsid w:val="00DC487E"/>
    <w:rsid w:val="00E0044B"/>
    <w:rsid w:val="00E52545"/>
    <w:rsid w:val="00F172EF"/>
    <w:rsid w:val="00F46BD8"/>
    <w:rsid w:val="00F8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8741A"/>
  <w15:docId w15:val="{E7A5AD24-1DAC-4D00-8791-BE8E35DAA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3" w:line="387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basedOn w:val="a"/>
    <w:next w:val="a"/>
    <w:link w:val="10"/>
    <w:uiPriority w:val="9"/>
    <w:qFormat/>
    <w:rsid w:val="005D799A"/>
    <w:pPr>
      <w:keepNext/>
      <w:keepLines/>
      <w:numPr>
        <w:numId w:val="2"/>
      </w:numPr>
      <w:spacing w:before="240" w:after="0"/>
      <w:outlineLvl w:val="0"/>
    </w:pPr>
    <w:rPr>
      <w:rFonts w:eastAsiaTheme="majorEastAsia"/>
      <w:b/>
      <w:bCs/>
      <w:color w:val="000000" w:themeColor="text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5F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5F45"/>
    <w:rPr>
      <w:rFonts w:ascii="Times New Roman" w:eastAsia="Times New Roman" w:hAnsi="Times New Roman" w:cs="Times New Roman"/>
      <w:color w:val="000000"/>
      <w:sz w:val="24"/>
    </w:rPr>
  </w:style>
  <w:style w:type="table" w:styleId="a5">
    <w:name w:val="Table Grid"/>
    <w:basedOn w:val="a1"/>
    <w:rsid w:val="005D79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semiHidden/>
    <w:rsid w:val="005D799A"/>
    <w:pPr>
      <w:widowControl w:val="0"/>
      <w:snapToGrid w:val="0"/>
      <w:spacing w:after="0" w:line="360" w:lineRule="auto"/>
      <w:ind w:left="0" w:firstLine="0"/>
      <w:jc w:val="both"/>
    </w:pPr>
    <w:rPr>
      <w:rFonts w:ascii="Arial" w:hAnsi="Arial"/>
      <w:color w:val="auto"/>
      <w:szCs w:val="20"/>
      <w:lang w:val="en-AU" w:eastAsia="en-US"/>
    </w:rPr>
  </w:style>
  <w:style w:type="character" w:customStyle="1" w:styleId="a7">
    <w:name w:val="Основной текст Знак"/>
    <w:basedOn w:val="a0"/>
    <w:link w:val="a6"/>
    <w:semiHidden/>
    <w:rsid w:val="005D799A"/>
    <w:rPr>
      <w:rFonts w:ascii="Arial" w:eastAsia="Times New Roman" w:hAnsi="Arial" w:cs="Times New Roman"/>
      <w:sz w:val="24"/>
      <w:szCs w:val="20"/>
      <w:lang w:val="en-AU" w:eastAsia="en-US"/>
    </w:rPr>
  </w:style>
  <w:style w:type="character" w:customStyle="1" w:styleId="10">
    <w:name w:val="Заголовок 1 Знак"/>
    <w:basedOn w:val="a0"/>
    <w:link w:val="1"/>
    <w:uiPriority w:val="9"/>
    <w:rsid w:val="005D799A"/>
    <w:rPr>
      <w:rFonts w:ascii="Times New Roman" w:eastAsiaTheme="majorEastAsia" w:hAnsi="Times New Roman" w:cs="Times New Roman"/>
      <w:b/>
      <w:bCs/>
      <w:color w:val="000000" w:themeColor="text1"/>
      <w:sz w:val="32"/>
      <w:szCs w:val="32"/>
    </w:rPr>
  </w:style>
  <w:style w:type="paragraph" w:styleId="a8">
    <w:name w:val="List Paragraph"/>
    <w:basedOn w:val="a"/>
    <w:uiPriority w:val="34"/>
    <w:qFormat/>
    <w:rsid w:val="005D7AC8"/>
    <w:pPr>
      <w:ind w:left="720"/>
      <w:contextualSpacing/>
    </w:pPr>
  </w:style>
  <w:style w:type="paragraph" w:styleId="a9">
    <w:name w:val="TOC Heading"/>
    <w:basedOn w:val="1"/>
    <w:next w:val="a"/>
    <w:uiPriority w:val="39"/>
    <w:unhideWhenUsed/>
    <w:qFormat/>
    <w:rsid w:val="0070547B"/>
    <w:pPr>
      <w:numPr>
        <w:numId w:val="0"/>
      </w:numPr>
      <w:spacing w:line="259" w:lineRule="auto"/>
      <w:outlineLvl w:val="9"/>
    </w:pPr>
    <w:rPr>
      <w:rFonts w:asciiTheme="majorHAnsi" w:hAnsiTheme="majorHAnsi" w:cstheme="majorBidi"/>
      <w:b w:val="0"/>
      <w:bCs w:val="0"/>
      <w:color w:val="2F5496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70547B"/>
    <w:pPr>
      <w:spacing w:after="100"/>
      <w:ind w:left="0"/>
    </w:pPr>
  </w:style>
  <w:style w:type="character" w:styleId="aa">
    <w:name w:val="Hyperlink"/>
    <w:basedOn w:val="a0"/>
    <w:uiPriority w:val="99"/>
    <w:unhideWhenUsed/>
    <w:rsid w:val="007054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Лоскутов</dc:creator>
  <cp:keywords/>
  <cp:lastModifiedBy>Евгений Бажин</cp:lastModifiedBy>
  <cp:revision>9</cp:revision>
  <dcterms:created xsi:type="dcterms:W3CDTF">2023-06-23T09:32:00Z</dcterms:created>
  <dcterms:modified xsi:type="dcterms:W3CDTF">2023-06-27T09:55:00Z</dcterms:modified>
</cp:coreProperties>
</file>