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738A2E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proofErr w:type="spellStart"/>
          <w:r w:rsidR="00CE112B" w:rsidRPr="00CE112B">
            <w:rPr>
              <w:rFonts w:ascii="Times New Roman" w:eastAsia="Arial Unicode MS" w:hAnsi="Times New Roman" w:cs="Times New Roman"/>
              <w:sz w:val="40"/>
              <w:szCs w:val="40"/>
            </w:rPr>
            <w:t>Моушн</w:t>
          </w:r>
          <w:proofErr w:type="spellEnd"/>
          <w:r w:rsidR="00CE112B" w:rsidRPr="00CE112B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Дизайн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BD3BB95" w:rsidR="00D83E4E" w:rsidRPr="00D83E4E" w:rsidRDefault="009E5BD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(</w:t>
          </w:r>
          <w:r w:rsidR="00CE112B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Регионального этапа</w:t>
          </w:r>
          <w:r w:rsidRPr="009E5BD9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)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675A59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BB349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07D5F18" w:rsidR="009B18A2" w:rsidRDefault="00675A5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2023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CE8F3FD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6EF06F8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F3BF561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22C72D02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6F6B472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5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21CD9D78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5C35BC8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6CD4908A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2BF081FE" w:rsidR="00A4187F" w:rsidRPr="00A4187F" w:rsidRDefault="00BB34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3D1D5BED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420379AC" w:rsidR="00A4187F" w:rsidRPr="00A4187F" w:rsidRDefault="00BB349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815C7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E0AFACA" w:rsidR="00A4187F" w:rsidRPr="00A4187F" w:rsidRDefault="00BB349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815C7">
          <w:rPr>
            <w:rFonts w:ascii="Times New Roman" w:hAnsi="Times New Roman"/>
            <w:noProof/>
            <w:webHidden/>
            <w:szCs w:val="24"/>
          </w:rPr>
          <w:t>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2E6B9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8E5A0A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proofErr w:type="spellStart"/>
      <w:r w:rsidR="00507971" w:rsidRPr="00507971">
        <w:rPr>
          <w:rFonts w:ascii="Times New Roman" w:hAnsi="Times New Roman" w:cs="Times New Roman"/>
          <w:sz w:val="28"/>
          <w:szCs w:val="28"/>
          <w:u w:val="single"/>
        </w:rPr>
        <w:t>Моушн</w:t>
      </w:r>
      <w:proofErr w:type="spellEnd"/>
      <w:r w:rsidR="00507971" w:rsidRPr="00507971">
        <w:rPr>
          <w:rFonts w:ascii="Times New Roman" w:hAnsi="Times New Roman" w:cs="Times New Roman"/>
          <w:sz w:val="28"/>
          <w:szCs w:val="28"/>
          <w:u w:val="single"/>
        </w:rPr>
        <w:t xml:space="preserve">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F61E5C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proofErr w:type="spellStart"/>
      <w:r w:rsidR="00B443F4" w:rsidRPr="00B443F4">
        <w:rPr>
          <w:rFonts w:ascii="Times New Roman" w:hAnsi="Times New Roman"/>
          <w:sz w:val="24"/>
          <w:u w:val="single"/>
        </w:rPr>
        <w:t>Моушн</w:t>
      </w:r>
      <w:proofErr w:type="spellEnd"/>
      <w:r w:rsidR="00B443F4" w:rsidRPr="00B443F4">
        <w:rPr>
          <w:rFonts w:ascii="Times New Roman" w:hAnsi="Times New Roman"/>
          <w:sz w:val="24"/>
          <w:u w:val="single"/>
        </w:rPr>
        <w:t xml:space="preserve"> Дизайн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C317BD" w:rsidR="00764773" w:rsidRPr="00B7111C" w:rsidRDefault="00B7111C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11C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47D14ED" w:rsidR="00764773" w:rsidRPr="000244DA" w:rsidRDefault="00E6725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401145A" w14:textId="0480E627" w:rsidR="00744FFE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FFE">
              <w:rPr>
                <w:rFonts w:ascii="Times New Roman" w:hAnsi="Times New Roman"/>
                <w:sz w:val="28"/>
                <w:szCs w:val="28"/>
              </w:rPr>
              <w:t>Нормативы охраны труда и промышленной гигиены, приемы безопасной работы;</w:t>
            </w:r>
          </w:p>
          <w:p w14:paraId="08766D48" w14:textId="5CC227F8" w:rsidR="00744FFE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FF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Приемы и тенденции сферы деятельности </w:t>
            </w:r>
            <w:proofErr w:type="spellStart"/>
            <w:r w:rsidRPr="00744FFE">
              <w:rPr>
                <w:rFonts w:ascii="Times New Roman" w:hAnsi="Times New Roman"/>
                <w:sz w:val="28"/>
                <w:szCs w:val="28"/>
              </w:rPr>
              <w:t>моушн</w:t>
            </w:r>
            <w:proofErr w:type="spellEnd"/>
            <w:r w:rsidRPr="00744FFE">
              <w:rPr>
                <w:rFonts w:ascii="Times New Roman" w:hAnsi="Times New Roman"/>
                <w:sz w:val="28"/>
                <w:szCs w:val="28"/>
              </w:rPr>
              <w:t xml:space="preserve"> дизайна;</w:t>
            </w:r>
          </w:p>
          <w:p w14:paraId="424B198E" w14:textId="63DA7ADB" w:rsidR="00744FFE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4FFE">
              <w:rPr>
                <w:rFonts w:ascii="Times New Roman" w:hAnsi="Times New Roman"/>
                <w:sz w:val="28"/>
                <w:szCs w:val="28"/>
              </w:rPr>
              <w:t>Пайплайн</w:t>
            </w:r>
            <w:proofErr w:type="spellEnd"/>
            <w:r w:rsidRPr="00744FFE">
              <w:rPr>
                <w:rFonts w:ascii="Times New Roman" w:hAnsi="Times New Roman"/>
                <w:sz w:val="28"/>
                <w:szCs w:val="28"/>
              </w:rPr>
              <w:t xml:space="preserve"> создания проекта в индустрии;</w:t>
            </w:r>
          </w:p>
          <w:p w14:paraId="5620317B" w14:textId="28297627" w:rsidR="00744FFE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FFE">
              <w:rPr>
                <w:rFonts w:ascii="Times New Roman" w:hAnsi="Times New Roman"/>
                <w:sz w:val="28"/>
                <w:szCs w:val="28"/>
              </w:rPr>
              <w:t>Методы работы в рамках ограничений, действующих в сфере деятельности;</w:t>
            </w:r>
          </w:p>
          <w:p w14:paraId="2C170DCE" w14:textId="7417DC09" w:rsidR="00744FFE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FFE">
              <w:rPr>
                <w:rFonts w:ascii="Times New Roman" w:hAnsi="Times New Roman"/>
                <w:sz w:val="28"/>
                <w:szCs w:val="28"/>
              </w:rPr>
              <w:t xml:space="preserve">Анализировать </w:t>
            </w:r>
            <w:proofErr w:type="spellStart"/>
            <w:r w:rsidRPr="00744FFE">
              <w:rPr>
                <w:rFonts w:ascii="Times New Roman" w:hAnsi="Times New Roman"/>
                <w:sz w:val="28"/>
                <w:szCs w:val="28"/>
              </w:rPr>
              <w:t>референсы</w:t>
            </w:r>
            <w:proofErr w:type="spellEnd"/>
            <w:r w:rsidRPr="00744FFE">
              <w:rPr>
                <w:rFonts w:ascii="Times New Roman" w:hAnsi="Times New Roman"/>
                <w:sz w:val="28"/>
                <w:szCs w:val="28"/>
              </w:rPr>
              <w:t xml:space="preserve"> и задачи, выбирать наиболее эффективные пути решения;</w:t>
            </w:r>
          </w:p>
          <w:p w14:paraId="10DDAF26" w14:textId="41432869" w:rsidR="00764773" w:rsidRPr="00744FFE" w:rsidRDefault="00744FFE" w:rsidP="00744FFE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4FFE">
              <w:rPr>
                <w:rFonts w:ascii="Times New Roman" w:hAnsi="Times New Roman"/>
                <w:sz w:val="28"/>
                <w:szCs w:val="28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01C6B9B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Составлять техническое задание;</w:t>
            </w:r>
          </w:p>
          <w:p w14:paraId="2D58CCA3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Понимать технические условия заказчика и проекта;</w:t>
            </w:r>
          </w:p>
          <w:p w14:paraId="42AF5874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Своевременно справляться с поставленной задачей;</w:t>
            </w:r>
          </w:p>
          <w:p w14:paraId="5BE1240E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Действовать самостоятельно и профессиональным образом;</w:t>
            </w:r>
          </w:p>
          <w:p w14:paraId="6731215F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Изучать предметную область проекта;</w:t>
            </w:r>
          </w:p>
          <w:p w14:paraId="62DA361E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685AF95C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Своевременно справляться с быстрым изменением условий проекта;</w:t>
            </w:r>
          </w:p>
          <w:p w14:paraId="051D1DCF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Справляться с многозадачностью;</w:t>
            </w:r>
          </w:p>
          <w:p w14:paraId="490D4A71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Проявлять интерес к новым тенденциям в мире;</w:t>
            </w:r>
          </w:p>
          <w:p w14:paraId="1DEDAC64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Проводить анализ уже существующих работ;</w:t>
            </w:r>
          </w:p>
          <w:p w14:paraId="41FB3BEA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Сосредотачиваться на областях улучшения работы;</w:t>
            </w:r>
          </w:p>
          <w:p w14:paraId="5E3653B4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Использовать аналитические навыки для определения требований технических условий;</w:t>
            </w:r>
          </w:p>
          <w:p w14:paraId="6535F61B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Специалист должен уметь находить решение проблем, возникающих в процессе исполнения условий технического задания проекта;</w:t>
            </w:r>
          </w:p>
          <w:p w14:paraId="622F6237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Организовывать рабочий процесс;</w:t>
            </w:r>
          </w:p>
          <w:p w14:paraId="4ED7D436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lastRenderedPageBreak/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48F4FB9A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Определять целевую аудиторию проекта;</w:t>
            </w:r>
          </w:p>
          <w:p w14:paraId="79651091" w14:textId="77777777" w:rsidR="006B256F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Организовывать и поддерживать структуру папок в директориях ПК (для итогового вывода продукта и архивирования).</w:t>
            </w:r>
          </w:p>
          <w:p w14:paraId="2C196CFE" w14:textId="21D01AF2" w:rsidR="00764773" w:rsidRPr="00ED6B5B" w:rsidRDefault="006B256F" w:rsidP="00ED6B5B">
            <w:pPr>
              <w:pStyle w:val="aff1"/>
              <w:numPr>
                <w:ilvl w:val="0"/>
                <w:numId w:val="26"/>
              </w:numPr>
              <w:ind w:left="526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B5B">
              <w:rPr>
                <w:rFonts w:ascii="Times New Roman" w:hAnsi="Times New Roman"/>
                <w:sz w:val="28"/>
                <w:szCs w:val="28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98" w:rsidRPr="003732A7" w14:paraId="79B2A6B6" w14:textId="77777777" w:rsidTr="0035123F">
        <w:trPr>
          <w:trHeight w:val="38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75E98" w:rsidRPr="000244DA" w:rsidRDefault="00475E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0D05F" w14:textId="55F66E54" w:rsidR="00475E98" w:rsidRPr="000244DA" w:rsidRDefault="00475E98" w:rsidP="00DE3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E51"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674BB10E" w:rsidR="00475E98" w:rsidRPr="000244DA" w:rsidRDefault="008F5FB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5E98" w:rsidRPr="003732A7" w14:paraId="13E3F351" w14:textId="77777777" w:rsidTr="00475E98">
        <w:trPr>
          <w:trHeight w:val="56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CDDEDD" w14:textId="77777777" w:rsidR="00475E98" w:rsidRPr="000244DA" w:rsidRDefault="00475E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D0917" w14:textId="77777777" w:rsidR="00475E98" w:rsidRPr="00764773" w:rsidRDefault="00475E98" w:rsidP="0035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2E3B309" w14:textId="46DF83A7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умения внимательно слушать и запоминать;</w:t>
            </w:r>
          </w:p>
          <w:p w14:paraId="14582E46" w14:textId="635132E7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умения правильно донести визуализированную информацию заказчику;</w:t>
            </w:r>
          </w:p>
          <w:p w14:paraId="15F3EA48" w14:textId="786C4D66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Как правильно определить идею, которую хотел донести дизайнер или заказчик;</w:t>
            </w:r>
          </w:p>
          <w:p w14:paraId="496F7E22" w14:textId="54919DAC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построения доверительных межличностных отношений с заказчиком;</w:t>
            </w:r>
          </w:p>
          <w:p w14:paraId="5546BE1C" w14:textId="2E6858E0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правильной формулировки темы вопроса;</w:t>
            </w:r>
          </w:p>
          <w:p w14:paraId="15F81742" w14:textId="771B9F6A" w:rsidR="00475E98" w:rsidRPr="0035123F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адекватного восприятия критики;</w:t>
            </w:r>
          </w:p>
          <w:p w14:paraId="7A5CBE18" w14:textId="77777777" w:rsidR="00475E98" w:rsidRPr="00475E98" w:rsidRDefault="00475E98" w:rsidP="0035123F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5123F">
              <w:rPr>
                <w:rFonts w:ascii="Times New Roman" w:hAnsi="Times New Roman"/>
                <w:sz w:val="28"/>
                <w:szCs w:val="28"/>
              </w:rPr>
              <w:t>Важность разрешения недопонимания и конфликтных ситуаций.</w:t>
            </w:r>
          </w:p>
          <w:p w14:paraId="48EBBE1E" w14:textId="53BC0670" w:rsidR="00475E98" w:rsidRPr="00475E98" w:rsidRDefault="00475E98" w:rsidP="00475E9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96C14" w14:textId="77777777" w:rsidR="00475E98" w:rsidRPr="000244DA" w:rsidRDefault="00475E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E98" w:rsidRPr="003732A7" w14:paraId="56B60E20" w14:textId="77777777" w:rsidTr="00475E98">
        <w:trPr>
          <w:trHeight w:val="300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AAA5FA" w14:textId="77777777" w:rsidR="00475E98" w:rsidRPr="000244DA" w:rsidRDefault="00475E9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419FF" w14:textId="77777777" w:rsidR="00475E98" w:rsidRPr="00764773" w:rsidRDefault="00475E98" w:rsidP="00475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5877F47" w14:textId="1F48266D" w:rsidR="00475E98" w:rsidRPr="00475E98" w:rsidRDefault="00475E98" w:rsidP="00475E9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E98">
              <w:rPr>
                <w:rFonts w:ascii="Times New Roman" w:hAnsi="Times New Roman"/>
                <w:sz w:val="28"/>
                <w:szCs w:val="28"/>
              </w:rPr>
              <w:t>Правильно определять контент-стратегию для поддержания бренда;</w:t>
            </w:r>
          </w:p>
          <w:p w14:paraId="0A2A92C6" w14:textId="2BE4B6D5" w:rsidR="00475E98" w:rsidRPr="00475E98" w:rsidRDefault="00475E98" w:rsidP="00475E9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E98">
              <w:rPr>
                <w:rFonts w:ascii="Times New Roman" w:hAnsi="Times New Roman"/>
                <w:sz w:val="28"/>
                <w:szCs w:val="28"/>
              </w:rPr>
              <w:t>Уметь правильно донести информацию до зрителя(потребителя);</w:t>
            </w:r>
          </w:p>
          <w:p w14:paraId="1E4D7073" w14:textId="7688AA6F" w:rsidR="00475E98" w:rsidRPr="00475E98" w:rsidRDefault="00475E98" w:rsidP="00475E9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E98">
              <w:rPr>
                <w:rFonts w:ascii="Times New Roman" w:hAnsi="Times New Roman"/>
                <w:sz w:val="28"/>
                <w:szCs w:val="28"/>
              </w:rPr>
              <w:t>Презентовать проект.</w:t>
            </w:r>
          </w:p>
          <w:p w14:paraId="60AE3D29" w14:textId="197AB5CE" w:rsidR="00475E98" w:rsidRPr="00590D0D" w:rsidRDefault="00475E98" w:rsidP="00475E98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5E98">
              <w:rPr>
                <w:rFonts w:ascii="Times New Roman" w:hAnsi="Times New Roman"/>
                <w:sz w:val="28"/>
                <w:szCs w:val="28"/>
              </w:rPr>
              <w:t xml:space="preserve">Предоставление конструктивного </w:t>
            </w:r>
            <w:proofErr w:type="spellStart"/>
            <w:r w:rsidRPr="00475E98">
              <w:rPr>
                <w:rFonts w:ascii="Times New Roman" w:hAnsi="Times New Roman"/>
                <w:sz w:val="28"/>
                <w:szCs w:val="28"/>
              </w:rPr>
              <w:t>фидбека</w:t>
            </w:r>
            <w:proofErr w:type="spellEnd"/>
            <w:r w:rsidRPr="00475E98">
              <w:rPr>
                <w:rFonts w:ascii="Times New Roman" w:hAnsi="Times New Roman"/>
                <w:sz w:val="28"/>
                <w:szCs w:val="28"/>
              </w:rPr>
              <w:t> и умение правильно реагировать на не конструктивные отзывы.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6D49D4" w14:textId="77777777" w:rsidR="00475E98" w:rsidRPr="000244DA" w:rsidRDefault="00475E9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18C" w:rsidRPr="003732A7" w14:paraId="5134301B" w14:textId="77777777" w:rsidTr="005276EC">
        <w:trPr>
          <w:trHeight w:val="461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C718C" w:rsidRPr="000244DA" w:rsidRDefault="004C718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CE198" w14:textId="77777777" w:rsidR="004C718C" w:rsidRDefault="004C718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6E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обеспечение и компьютерная графика</w:t>
            </w:r>
          </w:p>
          <w:p w14:paraId="3C8F7AF4" w14:textId="65F5B402" w:rsidR="004C718C" w:rsidRPr="005276EC" w:rsidRDefault="004C718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BA4E" w14:textId="25078C9A" w:rsidR="004C718C" w:rsidRPr="000244DA" w:rsidRDefault="004C718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</w:tr>
      <w:tr w:rsidR="004C718C" w:rsidRPr="003732A7" w14:paraId="322CCEC6" w14:textId="77777777" w:rsidTr="004C718C">
        <w:trPr>
          <w:trHeight w:val="450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AAF0566" w14:textId="77777777" w:rsidR="004C718C" w:rsidRPr="000244DA" w:rsidRDefault="004C718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E4634" w14:textId="77777777" w:rsidR="004C718C" w:rsidRPr="00764773" w:rsidRDefault="004C718C" w:rsidP="001E3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ED64F44" w14:textId="11FF2400" w:rsidR="004C718C" w:rsidRPr="001E335D" w:rsidRDefault="004C718C" w:rsidP="001E335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35D">
              <w:rPr>
                <w:rFonts w:ascii="Times New Roman" w:hAnsi="Times New Roman"/>
                <w:sz w:val="28"/>
                <w:szCs w:val="28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5EABC9D4" w14:textId="384C0FC1" w:rsidR="004C718C" w:rsidRPr="001E335D" w:rsidRDefault="004C718C" w:rsidP="001E335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35D">
              <w:rPr>
                <w:rFonts w:ascii="Times New Roman" w:hAnsi="Times New Roman"/>
                <w:sz w:val="28"/>
                <w:szCs w:val="28"/>
              </w:rPr>
              <w:t>Как решать вопросы различной сложности, связанные с ПО;</w:t>
            </w:r>
          </w:p>
          <w:p w14:paraId="7F6AB9F4" w14:textId="5905C57E" w:rsidR="004C718C" w:rsidRPr="001E335D" w:rsidRDefault="004C718C" w:rsidP="001E335D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35D">
              <w:rPr>
                <w:rFonts w:ascii="Times New Roman" w:hAnsi="Times New Roman"/>
                <w:sz w:val="28"/>
                <w:szCs w:val="28"/>
              </w:rPr>
              <w:t xml:space="preserve">Принципы построения топологии под </w:t>
            </w:r>
            <w:proofErr w:type="spellStart"/>
            <w:r w:rsidRPr="001E335D">
              <w:rPr>
                <w:rFonts w:ascii="Times New Roman" w:hAnsi="Times New Roman"/>
                <w:sz w:val="28"/>
                <w:szCs w:val="28"/>
              </w:rPr>
              <w:t>subdivision</w:t>
            </w:r>
            <w:proofErr w:type="spellEnd"/>
            <w:r w:rsidRPr="001E335D">
              <w:rPr>
                <w:rFonts w:ascii="Times New Roman" w:hAnsi="Times New Roman"/>
                <w:sz w:val="28"/>
                <w:szCs w:val="28"/>
              </w:rPr>
              <w:t xml:space="preserve"> для работы в </w:t>
            </w:r>
            <w:proofErr w:type="spellStart"/>
            <w:r w:rsidRPr="001E335D">
              <w:rPr>
                <w:rFonts w:ascii="Times New Roman" w:hAnsi="Times New Roman"/>
                <w:sz w:val="28"/>
                <w:szCs w:val="28"/>
              </w:rPr>
              <w:t>production</w:t>
            </w:r>
            <w:proofErr w:type="spellEnd"/>
            <w:r w:rsidRPr="001E33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6EE0A3" w14:textId="32CBE59F" w:rsidR="004C718C" w:rsidRPr="004C718C" w:rsidRDefault="004C718C" w:rsidP="00D17132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335D">
              <w:rPr>
                <w:rFonts w:ascii="Times New Roman" w:hAnsi="Times New Roman"/>
                <w:sz w:val="28"/>
                <w:szCs w:val="28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CAB1A" w14:textId="77777777" w:rsidR="004C718C" w:rsidRPr="000244DA" w:rsidRDefault="004C718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18C" w:rsidRPr="003732A7" w14:paraId="1B89A75C" w14:textId="77777777" w:rsidTr="005276EC">
        <w:trPr>
          <w:trHeight w:val="200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2BAE95" w14:textId="77777777" w:rsidR="004C718C" w:rsidRPr="000244DA" w:rsidRDefault="004C718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C73E4" w14:textId="77777777" w:rsidR="00750264" w:rsidRPr="00764773" w:rsidRDefault="00750264" w:rsidP="0075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3C8D48A" w14:textId="0BF4AF8B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Максимально использовать текстуры, линии, контраст и цвет;</w:t>
            </w:r>
          </w:p>
          <w:p w14:paraId="1A8E5FEB" w14:textId="08F9FB94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Представлять навыки своей работы в доступной информационной среде;</w:t>
            </w:r>
          </w:p>
          <w:p w14:paraId="63026D2C" w14:textId="3F8BDD59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Владеть пакетами программ разработки растровой и векторной графики;</w:t>
            </w:r>
          </w:p>
          <w:p w14:paraId="6F2310AA" w14:textId="5DFB952C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Владеть пакетами программ разработки 3D графики;</w:t>
            </w:r>
          </w:p>
          <w:p w14:paraId="2F43483D" w14:textId="327421DB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 xml:space="preserve">Разрабатывать и </w:t>
            </w:r>
            <w:proofErr w:type="spellStart"/>
            <w:r w:rsidRPr="00B15B71">
              <w:rPr>
                <w:rFonts w:ascii="Times New Roman" w:hAnsi="Times New Roman"/>
                <w:sz w:val="28"/>
                <w:szCs w:val="28"/>
              </w:rPr>
              <w:t>отрисовывать</w:t>
            </w:r>
            <w:proofErr w:type="spellEnd"/>
            <w:r w:rsidRPr="00B15B71">
              <w:rPr>
                <w:rFonts w:ascii="Times New Roman" w:hAnsi="Times New Roman"/>
                <w:sz w:val="28"/>
                <w:szCs w:val="28"/>
              </w:rPr>
              <w:t xml:space="preserve"> 2D графику;</w:t>
            </w:r>
          </w:p>
          <w:p w14:paraId="43371703" w14:textId="33F40AF7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Моделировать и разрабатывать 3D графику;</w:t>
            </w:r>
          </w:p>
          <w:p w14:paraId="337AB98A" w14:textId="51BAD7AC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 xml:space="preserve">Использовать программы для работы со звуком/работать и редактировать </w:t>
            </w:r>
            <w:r w:rsidR="00B0429E">
              <w:rPr>
                <w:rFonts w:ascii="Times New Roman" w:hAnsi="Times New Roman"/>
                <w:sz w:val="28"/>
                <w:szCs w:val="28"/>
              </w:rPr>
              <w:t>звуковые дорожки</w:t>
            </w:r>
            <w:r w:rsidRPr="00B15B7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62CA8BF" w14:textId="29D75861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Настраивать параметры для импорта и экспорта звуковых дорожек;</w:t>
            </w:r>
          </w:p>
          <w:p w14:paraId="7A52510B" w14:textId="04788EB5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spellStart"/>
            <w:r w:rsidRPr="00B15B71">
              <w:rPr>
                <w:rFonts w:ascii="Times New Roman" w:hAnsi="Times New Roman"/>
                <w:sz w:val="28"/>
                <w:szCs w:val="28"/>
              </w:rPr>
              <w:t>нейросети</w:t>
            </w:r>
            <w:proofErr w:type="spellEnd"/>
            <w:r w:rsidRPr="00B15B71">
              <w:rPr>
                <w:rFonts w:ascii="Times New Roman" w:hAnsi="Times New Roman"/>
                <w:sz w:val="28"/>
                <w:szCs w:val="28"/>
              </w:rPr>
              <w:t xml:space="preserve"> для реализации задачи;</w:t>
            </w:r>
          </w:p>
          <w:p w14:paraId="42FC12E6" w14:textId="0BCE33AF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Создавать базовые и продвинутые текстуры и шейдеры;</w:t>
            </w:r>
          </w:p>
          <w:p w14:paraId="5B6DDDCA" w14:textId="5CA56325" w:rsidR="00B15B71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Осуществлять экспорт с настройкой параметров под определенную задачу;</w:t>
            </w:r>
          </w:p>
          <w:p w14:paraId="24D5428D" w14:textId="63A10DFA" w:rsidR="004C718C" w:rsidRPr="00B15B71" w:rsidRDefault="00B15B71" w:rsidP="00B15B71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5B71">
              <w:rPr>
                <w:rFonts w:ascii="Times New Roman" w:hAnsi="Times New Roman"/>
                <w:sz w:val="28"/>
                <w:szCs w:val="28"/>
              </w:rPr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6EC72" w14:textId="77777777" w:rsidR="004C718C" w:rsidRPr="000244DA" w:rsidRDefault="004C718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77" w:rsidRPr="003732A7" w14:paraId="1A753297" w14:textId="77777777" w:rsidTr="004B1477">
        <w:trPr>
          <w:trHeight w:val="38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B1477" w:rsidRPr="000244DA" w:rsidRDefault="004B147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8EC20" w14:textId="33B48546" w:rsidR="004B1477" w:rsidRPr="0057108D" w:rsidRDefault="004B147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10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Анимация и </w:t>
            </w:r>
            <w:proofErr w:type="spellStart"/>
            <w:r w:rsidRPr="0057108D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композитинг</w:t>
            </w:r>
            <w:proofErr w:type="spellEnd"/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466A" w14:textId="008E5E55" w:rsidR="004B1477" w:rsidRPr="000244DA" w:rsidRDefault="004B147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1477" w:rsidRPr="003732A7" w14:paraId="7B9B23B1" w14:textId="77777777" w:rsidTr="004B1477">
        <w:trPr>
          <w:trHeight w:val="168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765639" w14:textId="77777777" w:rsidR="004B1477" w:rsidRPr="000244DA" w:rsidRDefault="004B147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3208BE" w14:textId="77777777" w:rsidR="00C741D3" w:rsidRPr="00764773" w:rsidRDefault="00C741D3" w:rsidP="00C7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C4C1A6E" w14:textId="0C0BC964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Основы и принципы классической анимации;</w:t>
            </w:r>
          </w:p>
          <w:p w14:paraId="7E9EB537" w14:textId="6EF0DF8A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Основы программирования;</w:t>
            </w:r>
          </w:p>
          <w:p w14:paraId="299AF538" w14:textId="7EEF8D4D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Принципы видеомонтажа;</w:t>
            </w:r>
          </w:p>
          <w:p w14:paraId="38BE3119" w14:textId="0167C3A2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C741D3">
              <w:rPr>
                <w:rFonts w:ascii="Times New Roman" w:hAnsi="Times New Roman"/>
                <w:sz w:val="28"/>
                <w:szCs w:val="28"/>
              </w:rPr>
              <w:t>видеодизайна</w:t>
            </w:r>
            <w:proofErr w:type="spellEnd"/>
            <w:r w:rsidRPr="00C741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6E580E" w14:textId="23DBBC89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C741D3">
              <w:rPr>
                <w:rFonts w:ascii="Times New Roman" w:hAnsi="Times New Roman"/>
                <w:sz w:val="28"/>
                <w:szCs w:val="28"/>
              </w:rPr>
              <w:t>композитинга</w:t>
            </w:r>
            <w:proofErr w:type="spellEnd"/>
            <w:r w:rsidRPr="00C741D3">
              <w:rPr>
                <w:rFonts w:ascii="Times New Roman" w:hAnsi="Times New Roman"/>
                <w:sz w:val="28"/>
                <w:szCs w:val="28"/>
              </w:rPr>
              <w:t>, а именно основы оптики, функции альфа-канала;</w:t>
            </w:r>
          </w:p>
          <w:p w14:paraId="6B351854" w14:textId="332B9959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Основные тенденции в сфере анимации, основные стили в анимации и техники;</w:t>
            </w:r>
          </w:p>
          <w:p w14:paraId="6EF34978" w14:textId="32357808" w:rsidR="00C741D3" w:rsidRPr="00C741D3" w:rsidRDefault="00C741D3" w:rsidP="00C741D3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Настройки экспорта и импорта анимации;</w:t>
            </w:r>
          </w:p>
          <w:p w14:paraId="54D678CF" w14:textId="5E9C2CAB" w:rsidR="004B1477" w:rsidRPr="006918CE" w:rsidRDefault="00C741D3" w:rsidP="00D17132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1D3">
              <w:rPr>
                <w:rFonts w:ascii="Times New Roman" w:hAnsi="Times New Roman"/>
                <w:sz w:val="28"/>
                <w:szCs w:val="28"/>
              </w:rPr>
              <w:t>Параметры анимации.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58E91" w14:textId="77777777" w:rsidR="004B1477" w:rsidRPr="000244DA" w:rsidRDefault="004B147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477" w:rsidRPr="003732A7" w14:paraId="51ABAB8F" w14:textId="77777777" w:rsidTr="004B1477">
        <w:trPr>
          <w:trHeight w:val="1981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B197F7" w14:textId="77777777" w:rsidR="004B1477" w:rsidRPr="000244DA" w:rsidRDefault="004B147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0C05D" w14:textId="77777777" w:rsidR="006918CE" w:rsidRPr="00764773" w:rsidRDefault="006918CE" w:rsidP="00691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E1CB365" w14:textId="72695CE4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6E1AFFDB" w14:textId="1A6C1C50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Создавать анимационную графику с соблюдением фирменного стиля;</w:t>
            </w:r>
          </w:p>
          <w:p w14:paraId="1CD6706B" w14:textId="330420C1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Создавать анимационные ролики;</w:t>
            </w:r>
          </w:p>
          <w:p w14:paraId="69A37616" w14:textId="141E1F80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Анимировать 2D и 3D графику;</w:t>
            </w:r>
          </w:p>
          <w:p w14:paraId="3EF61331" w14:textId="63090350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 xml:space="preserve">Создавать скелет объекта и выполнять </w:t>
            </w:r>
            <w:proofErr w:type="spellStart"/>
            <w:r w:rsidRPr="006918CE">
              <w:rPr>
                <w:rFonts w:ascii="Times New Roman" w:hAnsi="Times New Roman"/>
                <w:sz w:val="28"/>
                <w:szCs w:val="28"/>
              </w:rPr>
              <w:t>риггинг</w:t>
            </w:r>
            <w:proofErr w:type="spellEnd"/>
            <w:r w:rsidRPr="00691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4B198B" w14:textId="3941D8D5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Создавать симуляцию разного плана в 3D пакетах;</w:t>
            </w:r>
          </w:p>
          <w:p w14:paraId="391F9BB3" w14:textId="141ABC63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Создавать эффекты;</w:t>
            </w:r>
          </w:p>
          <w:p w14:paraId="0CA4F055" w14:textId="68F943EE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Удалять в анимации, видео или фотоматериале лишние детали и ненужные элементы;</w:t>
            </w:r>
          </w:p>
          <w:p w14:paraId="2EA4A4B4" w14:textId="124B2FC0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Работать с функциями захвата движения;</w:t>
            </w:r>
          </w:p>
          <w:p w14:paraId="7D4F4D3A" w14:textId="234952D8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Создавать анимацию движения камеры;</w:t>
            </w:r>
          </w:p>
          <w:p w14:paraId="6652A0FB" w14:textId="3DA6FA33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18CE">
              <w:rPr>
                <w:rFonts w:ascii="Times New Roman" w:hAnsi="Times New Roman"/>
                <w:sz w:val="28"/>
                <w:szCs w:val="28"/>
              </w:rPr>
              <w:t>Кастомизировать</w:t>
            </w:r>
            <w:proofErr w:type="spellEnd"/>
            <w:r w:rsidRPr="006918CE">
              <w:rPr>
                <w:rFonts w:ascii="Times New Roman" w:hAnsi="Times New Roman"/>
                <w:sz w:val="28"/>
                <w:szCs w:val="28"/>
              </w:rPr>
              <w:t xml:space="preserve"> анимационные ролики с примирением кода;</w:t>
            </w:r>
          </w:p>
          <w:p w14:paraId="0AF6A137" w14:textId="789DFC18" w:rsidR="006918CE" w:rsidRPr="006918CE" w:rsidRDefault="006918CE" w:rsidP="006918CE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 xml:space="preserve">Работать с имеющимися </w:t>
            </w:r>
            <w:proofErr w:type="spellStart"/>
            <w:r w:rsidRPr="006918CE">
              <w:rPr>
                <w:rFonts w:ascii="Times New Roman" w:hAnsi="Times New Roman"/>
                <w:sz w:val="28"/>
                <w:szCs w:val="28"/>
              </w:rPr>
              <w:t>ассетами</w:t>
            </w:r>
            <w:proofErr w:type="spellEnd"/>
            <w:r w:rsidRPr="006918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1F8732" w14:textId="3A9C09F1" w:rsidR="004B1477" w:rsidRPr="00E06F93" w:rsidRDefault="006918CE" w:rsidP="00D17132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18CE">
              <w:rPr>
                <w:rFonts w:ascii="Times New Roman" w:hAnsi="Times New Roman"/>
                <w:sz w:val="28"/>
                <w:szCs w:val="28"/>
              </w:rPr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23FF0" w14:textId="77777777" w:rsidR="004B1477" w:rsidRPr="000244DA" w:rsidRDefault="004B147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88" w:rsidRPr="003732A7" w14:paraId="06C23AF4" w14:textId="77777777" w:rsidTr="00314E88">
        <w:trPr>
          <w:trHeight w:val="944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314E88" w:rsidRPr="000244DA" w:rsidRDefault="00314E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F01BA" w14:textId="163536C4" w:rsidR="00314E88" w:rsidRPr="000244DA" w:rsidRDefault="00314E88" w:rsidP="00C2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F93">
              <w:rPr>
                <w:rFonts w:ascii="Times New Roman" w:hAnsi="Times New Roman" w:cs="Times New Roman"/>
                <w:sz w:val="28"/>
                <w:szCs w:val="28"/>
              </w:rPr>
              <w:t>Драматургия и сценарное мастерство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20DA4" w14:textId="74112B02" w:rsidR="00314E88" w:rsidRPr="000244DA" w:rsidRDefault="00C271D6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14E88" w:rsidRPr="003732A7" w14:paraId="14DAA702" w14:textId="77777777" w:rsidTr="00314E88">
        <w:trPr>
          <w:trHeight w:val="157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58B158" w14:textId="77777777" w:rsidR="00314E88" w:rsidRPr="000244DA" w:rsidRDefault="00314E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FA29C" w14:textId="77777777" w:rsidR="00C271D6" w:rsidRPr="00764773" w:rsidRDefault="00C271D6" w:rsidP="00C271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037EC1" w14:textId="6BF9B92A" w:rsidR="00C271D6" w:rsidRPr="00C271D6" w:rsidRDefault="00C271D6" w:rsidP="00C271D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Алгоритмы разработки сценариев;</w:t>
            </w:r>
          </w:p>
          <w:p w14:paraId="3F227147" w14:textId="501EB9A0" w:rsidR="00C271D6" w:rsidRPr="00C271D6" w:rsidRDefault="00C271D6" w:rsidP="00C271D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Как правильно структурировать информацию для подачи зрителю;</w:t>
            </w:r>
          </w:p>
          <w:p w14:paraId="27608F5B" w14:textId="30175136" w:rsidR="00C271D6" w:rsidRPr="00C271D6" w:rsidRDefault="00C271D6" w:rsidP="00C271D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Основы сценарного искусства;</w:t>
            </w:r>
          </w:p>
          <w:p w14:paraId="3E685260" w14:textId="72AF04F0" w:rsidR="00C271D6" w:rsidRPr="00C271D6" w:rsidRDefault="00C271D6" w:rsidP="00C271D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Основы драматургии и сценарного мастерства;</w:t>
            </w:r>
          </w:p>
          <w:p w14:paraId="432D0F2E" w14:textId="76E10580" w:rsidR="00C271D6" w:rsidRPr="00C271D6" w:rsidRDefault="00C271D6" w:rsidP="00C271D6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Базовые съемочные ракурсы и стандартные движения камеры для показа в сценарии;</w:t>
            </w:r>
          </w:p>
          <w:p w14:paraId="5A9875D4" w14:textId="5E4F9513" w:rsidR="00314E88" w:rsidRPr="00C271D6" w:rsidRDefault="00C271D6" w:rsidP="00D17132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1D6">
              <w:rPr>
                <w:rFonts w:ascii="Times New Roman" w:hAnsi="Times New Roman"/>
                <w:sz w:val="28"/>
                <w:szCs w:val="28"/>
              </w:rPr>
              <w:t>Работать с готовыми сценариями.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ED1F68" w14:textId="77777777" w:rsidR="00314E88" w:rsidRPr="000244DA" w:rsidRDefault="00314E8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4E88" w:rsidRPr="003732A7" w14:paraId="4D330C40" w14:textId="77777777" w:rsidTr="00314E88">
        <w:trPr>
          <w:trHeight w:val="145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5A0629" w14:textId="77777777" w:rsidR="00314E88" w:rsidRPr="000244DA" w:rsidRDefault="00314E8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94273" w14:textId="77777777" w:rsidR="00F67E57" w:rsidRPr="00764773" w:rsidRDefault="00F67E57" w:rsidP="00F67E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D5FB86A" w14:textId="429A2C6D" w:rsidR="00F67E57" w:rsidRPr="00F67E57" w:rsidRDefault="00F67E57" w:rsidP="00F67E57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E57">
              <w:rPr>
                <w:rFonts w:ascii="Times New Roman" w:hAnsi="Times New Roman"/>
                <w:sz w:val="28"/>
                <w:szCs w:val="28"/>
              </w:rPr>
              <w:t>Выстраивать структуру рассказа;</w:t>
            </w:r>
          </w:p>
          <w:p w14:paraId="2C326B83" w14:textId="0F141700" w:rsidR="00F67E57" w:rsidRPr="00F67E57" w:rsidRDefault="00F67E57" w:rsidP="00F67E57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E57">
              <w:rPr>
                <w:rFonts w:ascii="Times New Roman" w:hAnsi="Times New Roman"/>
                <w:sz w:val="28"/>
                <w:szCs w:val="28"/>
              </w:rPr>
              <w:t>Создавать истории с сильной драматургией;</w:t>
            </w:r>
          </w:p>
          <w:p w14:paraId="2553527D" w14:textId="04367634" w:rsidR="00F67E57" w:rsidRPr="00F67E57" w:rsidRDefault="00F67E57" w:rsidP="00F67E57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E57">
              <w:rPr>
                <w:rFonts w:ascii="Times New Roman" w:hAnsi="Times New Roman"/>
                <w:sz w:val="28"/>
                <w:szCs w:val="28"/>
              </w:rPr>
              <w:t>Работать с готовыми сценариями (продолжать их и изменять);</w:t>
            </w:r>
          </w:p>
          <w:p w14:paraId="08904D58" w14:textId="4EC83A0A" w:rsidR="00F67E57" w:rsidRPr="00F67E57" w:rsidRDefault="00F67E57" w:rsidP="00F67E57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E57">
              <w:rPr>
                <w:rFonts w:ascii="Times New Roman" w:hAnsi="Times New Roman"/>
                <w:sz w:val="28"/>
                <w:szCs w:val="28"/>
              </w:rPr>
              <w:t xml:space="preserve">Разрабатывать </w:t>
            </w:r>
            <w:proofErr w:type="spellStart"/>
            <w:r w:rsidRPr="00F67E57">
              <w:rPr>
                <w:rFonts w:ascii="Times New Roman" w:hAnsi="Times New Roman"/>
                <w:sz w:val="28"/>
                <w:szCs w:val="28"/>
              </w:rPr>
              <w:t>сториборды</w:t>
            </w:r>
            <w:proofErr w:type="spellEnd"/>
            <w:r w:rsidRPr="00F67E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AB3101" w14:textId="6C0375C3" w:rsidR="00314E88" w:rsidRPr="00161950" w:rsidRDefault="00F67E57" w:rsidP="00D17132">
            <w:pPr>
              <w:pStyle w:val="aff1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7E57">
              <w:rPr>
                <w:rFonts w:ascii="Times New Roman" w:hAnsi="Times New Roman"/>
                <w:sz w:val="28"/>
                <w:szCs w:val="28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83D299" w14:textId="77777777" w:rsidR="00314E88" w:rsidRPr="000244DA" w:rsidRDefault="00314E88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65513C28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7DE4C627" w:rsidR="000244DA" w:rsidRPr="005A4FF8" w:rsidRDefault="005A4FF8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7C5D8BB7" w:rsidR="000244DA" w:rsidRPr="005A4FF8" w:rsidRDefault="005A4FF8" w:rsidP="005A4FF8">
            <w:pPr>
              <w:pStyle w:val="docdata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</w:rPr>
              <w:t xml:space="preserve">Композиция, </w:t>
            </w:r>
            <w:proofErr w:type="spellStart"/>
            <w:r>
              <w:rPr>
                <w:b/>
                <w:bCs/>
                <w:color w:val="000000"/>
              </w:rPr>
              <w:t>цветокоррекция</w:t>
            </w:r>
            <w:proofErr w:type="spellEnd"/>
            <w:r>
              <w:rPr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</w:rPr>
              <w:t>типографика</w:t>
            </w:r>
            <w:proofErr w:type="spellEnd"/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5B09C465" w:rsidR="000244DA" w:rsidRPr="000244DA" w:rsidRDefault="008A22B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1950" w:rsidRPr="003732A7" w14:paraId="7B2B6C0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CD47D99" w14:textId="77777777" w:rsidR="00161950" w:rsidRDefault="0016195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0E8513" w14:textId="77777777" w:rsidR="00161950" w:rsidRPr="00764773" w:rsidRDefault="00161950" w:rsidP="001619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6A4F436" w14:textId="7366DCB7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>Основы изобразительного искусства, иллюстрации;</w:t>
            </w:r>
          </w:p>
          <w:p w14:paraId="013963A2" w14:textId="0B9B8B87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 xml:space="preserve">Важность наличия вкуса, </w:t>
            </w:r>
            <w:proofErr w:type="spellStart"/>
            <w:r w:rsidRPr="00161950">
              <w:rPr>
                <w:rFonts w:ascii="Times New Roman" w:hAnsi="Times New Roman"/>
                <w:sz w:val="28"/>
                <w:szCs w:val="28"/>
              </w:rPr>
              <w:t>насмотренности</w:t>
            </w:r>
            <w:proofErr w:type="spellEnd"/>
            <w:r w:rsidRPr="001619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1AFF12E" w14:textId="30E18A15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>Художественные стили;</w:t>
            </w:r>
          </w:p>
          <w:p w14:paraId="25C43573" w14:textId="4D00C02F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 xml:space="preserve">Теорию цвета и </w:t>
            </w:r>
            <w:proofErr w:type="spellStart"/>
            <w:r w:rsidRPr="00161950">
              <w:rPr>
                <w:rFonts w:ascii="Times New Roman" w:hAnsi="Times New Roman"/>
                <w:sz w:val="28"/>
                <w:szCs w:val="28"/>
              </w:rPr>
              <w:t>типографику</w:t>
            </w:r>
            <w:proofErr w:type="spellEnd"/>
            <w:r w:rsidRPr="001619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343438B" w14:textId="3B57CAC9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>Основы композиции и модульной сетки;</w:t>
            </w:r>
          </w:p>
          <w:p w14:paraId="76832DFB" w14:textId="054189BD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 xml:space="preserve">Основы </w:t>
            </w:r>
            <w:proofErr w:type="spellStart"/>
            <w:r w:rsidRPr="00161950">
              <w:rPr>
                <w:rFonts w:ascii="Times New Roman" w:hAnsi="Times New Roman"/>
                <w:sz w:val="28"/>
                <w:szCs w:val="28"/>
              </w:rPr>
              <w:t>цветокоррекции</w:t>
            </w:r>
            <w:proofErr w:type="spellEnd"/>
            <w:r w:rsidRPr="0016195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187EFCB" w14:textId="5ADE5AEF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>Законы киноискусства;</w:t>
            </w:r>
          </w:p>
          <w:p w14:paraId="4EE318E5" w14:textId="7F995E10" w:rsidR="00161950" w:rsidRPr="00161950" w:rsidRDefault="00161950" w:rsidP="00161950">
            <w:pPr>
              <w:pStyle w:val="aff1"/>
              <w:numPr>
                <w:ilvl w:val="0"/>
                <w:numId w:val="40"/>
              </w:numPr>
              <w:jc w:val="both"/>
              <w:rPr>
                <w:b/>
                <w:bCs/>
                <w:color w:val="000000"/>
              </w:rPr>
            </w:pPr>
            <w:r w:rsidRPr="00161950">
              <w:rPr>
                <w:rFonts w:ascii="Times New Roman" w:hAnsi="Times New Roman"/>
                <w:sz w:val="28"/>
                <w:szCs w:val="28"/>
              </w:rPr>
              <w:t>Современные тренды дизайна.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3ED983" w14:textId="77777777" w:rsidR="00161950" w:rsidRPr="000244DA" w:rsidRDefault="0016195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50" w:rsidRPr="003732A7" w14:paraId="616EDCFF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F26F132" w14:textId="77777777" w:rsidR="00161950" w:rsidRDefault="0016195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D5915F" w14:textId="77777777" w:rsidR="00D01A2C" w:rsidRPr="00764773" w:rsidRDefault="00D01A2C" w:rsidP="00D01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D1F70BD" w14:textId="723A6D0F" w:rsidR="00D01A2C" w:rsidRPr="00D01A2C" w:rsidRDefault="00D01A2C" w:rsidP="00D01A2C">
            <w:pPr>
              <w:pStyle w:val="aff1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A2C">
              <w:rPr>
                <w:rFonts w:ascii="Times New Roman" w:hAnsi="Times New Roman"/>
                <w:sz w:val="28"/>
                <w:szCs w:val="28"/>
              </w:rPr>
              <w:t xml:space="preserve">Выполнять </w:t>
            </w:r>
            <w:proofErr w:type="spellStart"/>
            <w:r w:rsidRPr="00D01A2C">
              <w:rPr>
                <w:rFonts w:ascii="Times New Roman" w:hAnsi="Times New Roman"/>
                <w:sz w:val="28"/>
                <w:szCs w:val="28"/>
              </w:rPr>
              <w:t>цветокоррекцию</w:t>
            </w:r>
            <w:proofErr w:type="spellEnd"/>
            <w:r w:rsidRPr="00D01A2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000B1B" w14:textId="0718F09B" w:rsidR="00161950" w:rsidRPr="00D01A2C" w:rsidRDefault="00D01A2C" w:rsidP="00D01A2C">
            <w:pPr>
              <w:pStyle w:val="aff1"/>
              <w:numPr>
                <w:ilvl w:val="0"/>
                <w:numId w:val="41"/>
              </w:numPr>
              <w:jc w:val="both"/>
              <w:rPr>
                <w:b/>
                <w:bCs/>
                <w:color w:val="000000"/>
              </w:rPr>
            </w:pPr>
            <w:r w:rsidRPr="00D01A2C">
              <w:rPr>
                <w:rFonts w:ascii="Times New Roman" w:hAnsi="Times New Roman"/>
                <w:sz w:val="28"/>
                <w:szCs w:val="28"/>
              </w:rPr>
              <w:lastRenderedPageBreak/>
              <w:t>Быть креативным, проявлять художественный вкус.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0B6D74F" w14:textId="77777777" w:rsidR="00161950" w:rsidRPr="000244DA" w:rsidRDefault="0016195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lastRenderedPageBreak/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72"/>
        <w:gridCol w:w="972"/>
        <w:gridCol w:w="973"/>
        <w:gridCol w:w="1223"/>
        <w:gridCol w:w="1061"/>
        <w:gridCol w:w="2051"/>
      </w:tblGrid>
      <w:tr w:rsidR="004E785E" w:rsidRPr="00613219" w14:paraId="0A2AADAC" w14:textId="77777777" w:rsidTr="00310131">
        <w:trPr>
          <w:trHeight w:val="153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310131" w:rsidRPr="00613219" w14:paraId="6EDBED15" w14:textId="77777777" w:rsidTr="00F727E1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310131" w:rsidRPr="00613219" w:rsidRDefault="0031013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310131" w:rsidRPr="00613219" w:rsidRDefault="0031013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5" w:type="pct"/>
            <w:shd w:val="clear" w:color="auto" w:fill="00B050"/>
            <w:vAlign w:val="center"/>
          </w:tcPr>
          <w:p w14:paraId="35F42FCD" w14:textId="77777777" w:rsidR="00310131" w:rsidRPr="00613219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73DA90DA" w14:textId="11265A4A" w:rsidR="00310131" w:rsidRPr="00613219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5" w:type="pct"/>
            <w:shd w:val="clear" w:color="auto" w:fill="00B050"/>
            <w:vAlign w:val="center"/>
          </w:tcPr>
          <w:p w14:paraId="22F4030B" w14:textId="447655FE" w:rsidR="00310131" w:rsidRPr="00613219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35" w:type="pct"/>
            <w:shd w:val="clear" w:color="auto" w:fill="00B050"/>
            <w:vAlign w:val="center"/>
          </w:tcPr>
          <w:p w14:paraId="06257C9D" w14:textId="6349D297" w:rsidR="00310131" w:rsidRPr="00613219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51" w:type="pct"/>
            <w:shd w:val="clear" w:color="auto" w:fill="00B050"/>
            <w:vAlign w:val="center"/>
          </w:tcPr>
          <w:p w14:paraId="5D19332A" w14:textId="6E8EBB09" w:rsidR="00310131" w:rsidRPr="00310131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10131" w:rsidRPr="00613219" w:rsidRDefault="0031013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10131" w:rsidRPr="00613219" w14:paraId="61D77BE1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310131" w:rsidRPr="00613219" w:rsidRDefault="0031013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310131" w:rsidRPr="00613219" w:rsidRDefault="0031013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5" w:type="pct"/>
            <w:vAlign w:val="center"/>
          </w:tcPr>
          <w:p w14:paraId="3B3E3C84" w14:textId="22C01B20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505" w:type="pct"/>
            <w:vAlign w:val="center"/>
          </w:tcPr>
          <w:p w14:paraId="5DA46E3D" w14:textId="1020A9F9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505" w:type="pct"/>
            <w:vAlign w:val="center"/>
          </w:tcPr>
          <w:p w14:paraId="082615A5" w14:textId="46F01F8C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635" w:type="pct"/>
            <w:vAlign w:val="center"/>
          </w:tcPr>
          <w:p w14:paraId="38191B9B" w14:textId="7D1D5541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  <w:tc>
          <w:tcPr>
            <w:tcW w:w="551" w:type="pct"/>
            <w:vAlign w:val="center"/>
          </w:tcPr>
          <w:p w14:paraId="0A63AAA5" w14:textId="165C521D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19048569" w:rsidR="00310131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5C2DD8" w:rsidRPr="00613219" w14:paraId="4EB85C79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5C2DD8" w:rsidRPr="00613219" w:rsidRDefault="005C2D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5C2DD8" w:rsidRPr="00613219" w:rsidRDefault="005C2D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5" w:type="pct"/>
            <w:vAlign w:val="center"/>
          </w:tcPr>
          <w:p w14:paraId="4A25E47C" w14:textId="5A325D0C" w:rsidR="005C2DD8" w:rsidRPr="00613219" w:rsidRDefault="005C2DD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05" w:type="pct"/>
            <w:vAlign w:val="center"/>
          </w:tcPr>
          <w:p w14:paraId="2ABB4702" w14:textId="5ED436D1" w:rsidR="005C2DD8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5" w:type="pct"/>
            <w:vAlign w:val="center"/>
          </w:tcPr>
          <w:p w14:paraId="6D9FE905" w14:textId="487C00BB" w:rsidR="005C2DD8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635" w:type="pct"/>
            <w:vAlign w:val="center"/>
          </w:tcPr>
          <w:p w14:paraId="2ABB6818" w14:textId="02A93306" w:rsidR="005C2DD8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551" w:type="pct"/>
            <w:vAlign w:val="center"/>
          </w:tcPr>
          <w:p w14:paraId="5D8D8451" w14:textId="61982950" w:rsidR="005C2DD8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69CDAF4A" w:rsidR="005C2DD8" w:rsidRPr="00613219" w:rsidRDefault="005C2DD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F32C0" w:rsidRPr="00613219" w14:paraId="270858FE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FF32C0" w:rsidRPr="00613219" w:rsidRDefault="00FF32C0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FF32C0" w:rsidRPr="00613219" w:rsidRDefault="00FF32C0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  <w:vAlign w:val="center"/>
          </w:tcPr>
          <w:p w14:paraId="3BEDDFEB" w14:textId="51B2420A" w:rsidR="00FF32C0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505" w:type="pct"/>
            <w:vAlign w:val="center"/>
          </w:tcPr>
          <w:p w14:paraId="2FB413FD" w14:textId="3C932B71" w:rsidR="00FF32C0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505" w:type="pct"/>
            <w:vAlign w:val="center"/>
          </w:tcPr>
          <w:p w14:paraId="2A6F8DAE" w14:textId="46A92919" w:rsidR="00FF32C0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635" w:type="pct"/>
            <w:vAlign w:val="center"/>
          </w:tcPr>
          <w:p w14:paraId="149B0B9A" w14:textId="032A1AA3" w:rsidR="00FF32C0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551" w:type="pct"/>
            <w:vAlign w:val="center"/>
          </w:tcPr>
          <w:p w14:paraId="245802AE" w14:textId="08549D11" w:rsidR="00FF32C0" w:rsidRPr="00613219" w:rsidRDefault="000833E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3448D6BC" w:rsidR="00FF32C0" w:rsidRPr="00613219" w:rsidRDefault="00FF32C0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0D1C6C" w:rsidRPr="00613219" w14:paraId="729DCFA9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4ADD9F" w14:textId="77777777" w:rsidR="000D1C6C" w:rsidRPr="00613219" w:rsidRDefault="000D1C6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124CBF9" w14:textId="77777777" w:rsidR="000D1C6C" w:rsidRPr="00613219" w:rsidRDefault="000D1C6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5" w:type="pct"/>
            <w:vAlign w:val="center"/>
          </w:tcPr>
          <w:p w14:paraId="7BB1AD33" w14:textId="0C0B7AEB" w:rsidR="000D1C6C" w:rsidRPr="00613219" w:rsidRDefault="00AC38A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505" w:type="pct"/>
            <w:vAlign w:val="center"/>
          </w:tcPr>
          <w:p w14:paraId="6A4E8200" w14:textId="36EFD219" w:rsidR="000D1C6C" w:rsidRPr="00613219" w:rsidRDefault="00AC38A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505" w:type="pct"/>
            <w:vAlign w:val="center"/>
          </w:tcPr>
          <w:p w14:paraId="60DE24C5" w14:textId="5BA7A18C" w:rsidR="000D1C6C" w:rsidRPr="00613219" w:rsidRDefault="00AC38A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635" w:type="pct"/>
            <w:vAlign w:val="center"/>
          </w:tcPr>
          <w:p w14:paraId="4535938D" w14:textId="4EFEC610" w:rsidR="000D1C6C" w:rsidRPr="00613219" w:rsidRDefault="00AC38A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551" w:type="pct"/>
            <w:vAlign w:val="center"/>
          </w:tcPr>
          <w:p w14:paraId="119764A1" w14:textId="071D09D7" w:rsidR="000D1C6C" w:rsidRPr="00613219" w:rsidRDefault="00AC38A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0184D66" w:rsidR="000D1C6C" w:rsidRPr="00613219" w:rsidRDefault="000D1C6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526244" w:rsidRPr="00613219" w14:paraId="22BB9E7A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B3484F3" w14:textId="77777777" w:rsidR="00526244" w:rsidRPr="00613219" w:rsidRDefault="00526244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8DD302D" w14:textId="77777777" w:rsidR="00526244" w:rsidRPr="00613219" w:rsidRDefault="00526244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05" w:type="pct"/>
            <w:vAlign w:val="center"/>
          </w:tcPr>
          <w:p w14:paraId="788DF647" w14:textId="7FBA8536" w:rsidR="00526244" w:rsidRPr="00613219" w:rsidRDefault="00526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pct"/>
            <w:vAlign w:val="center"/>
          </w:tcPr>
          <w:p w14:paraId="792DEA04" w14:textId="01D78CAC" w:rsidR="00526244" w:rsidRPr="00613219" w:rsidRDefault="00526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5" w:type="pct"/>
            <w:vAlign w:val="center"/>
          </w:tcPr>
          <w:p w14:paraId="71778EC4" w14:textId="0285D707" w:rsidR="00526244" w:rsidRPr="00613219" w:rsidRDefault="00ED69C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5" w:type="pct"/>
            <w:vAlign w:val="center"/>
          </w:tcPr>
          <w:p w14:paraId="12ACE406" w14:textId="22A0C908" w:rsidR="00526244" w:rsidRPr="00613219" w:rsidRDefault="00ED69C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1" w:type="pct"/>
            <w:vAlign w:val="center"/>
          </w:tcPr>
          <w:p w14:paraId="6199ECC4" w14:textId="4E906A29" w:rsidR="00526244" w:rsidRPr="00613219" w:rsidRDefault="00ED69C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3B73D299" w:rsidR="00526244" w:rsidRPr="00613219" w:rsidRDefault="0052624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D4B86" w:rsidRPr="00613219" w14:paraId="78D47C38" w14:textId="77777777" w:rsidTr="00F727E1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2BB70EF" w14:textId="77777777" w:rsidR="003D4B86" w:rsidRPr="00613219" w:rsidRDefault="003D4B8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BE846A8" w14:textId="77777777" w:rsidR="003D4B86" w:rsidRPr="00613219" w:rsidRDefault="003D4B8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5" w:type="pct"/>
            <w:vAlign w:val="center"/>
          </w:tcPr>
          <w:p w14:paraId="58EB7FF5" w14:textId="2B172360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505" w:type="pct"/>
            <w:vAlign w:val="center"/>
          </w:tcPr>
          <w:p w14:paraId="5D98CD8B" w14:textId="6B2503D3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05" w:type="pct"/>
            <w:vAlign w:val="center"/>
          </w:tcPr>
          <w:p w14:paraId="4A122AC8" w14:textId="4CA0DA94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635" w:type="pct"/>
            <w:vAlign w:val="center"/>
          </w:tcPr>
          <w:p w14:paraId="360019F7" w14:textId="035EDE23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551" w:type="pct"/>
            <w:vAlign w:val="center"/>
          </w:tcPr>
          <w:p w14:paraId="02DB999C" w14:textId="167303D0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0A07A355" w:rsidR="003D4B86" w:rsidRPr="00613219" w:rsidRDefault="003D4B8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73D15" w:rsidRPr="00613219" w14:paraId="7A651F98" w14:textId="77777777" w:rsidTr="00F727E1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273D15" w:rsidRPr="00613219" w:rsidRDefault="00273D1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62B470B5" w14:textId="2E3067FC" w:rsidR="00273D15" w:rsidRPr="00613219" w:rsidRDefault="0045408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15,9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F54C3E5" w14:textId="50085B70" w:rsidR="00273D15" w:rsidRPr="00613219" w:rsidRDefault="0045408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31EC0780" w14:textId="3E133E72" w:rsidR="00273D15" w:rsidRPr="00613219" w:rsidRDefault="0045408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35" w:type="pct"/>
            <w:shd w:val="clear" w:color="auto" w:fill="F2F2F2" w:themeFill="background1" w:themeFillShade="F2"/>
            <w:vAlign w:val="center"/>
          </w:tcPr>
          <w:p w14:paraId="46E89523" w14:textId="18810BA8" w:rsidR="00273D15" w:rsidRPr="00613219" w:rsidRDefault="0045408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19,5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2EBA648F" w14:textId="468FDCD2" w:rsidR="00273D15" w:rsidRPr="00613219" w:rsidRDefault="0045408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273D15" w:rsidRPr="00613219" w:rsidRDefault="00273D1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692F5B02" w14:textId="77777777" w:rsidR="007A3CB2" w:rsidRPr="003513C1" w:rsidRDefault="007A3CB2" w:rsidP="003513C1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513C1">
              <w:rPr>
                <w:b/>
                <w:sz w:val="24"/>
                <w:szCs w:val="24"/>
              </w:rPr>
              <w:t>Анимация логотипа</w:t>
            </w:r>
          </w:p>
          <w:p w14:paraId="1D7F47A9" w14:textId="40005E53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593F0988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Соответствие поставленной задаче.</w:t>
            </w:r>
          </w:p>
          <w:p w14:paraId="625D9C0B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Спецификации создания и вывода проекта.</w:t>
            </w:r>
          </w:p>
          <w:p w14:paraId="3C383294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Требования к разработке сценария.</w:t>
            </w:r>
          </w:p>
          <w:p w14:paraId="360B4BE2" w14:textId="52F936C6" w:rsidR="00437D28" w:rsidRPr="009D04EE" w:rsidRDefault="007E194F" w:rsidP="007E1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Художественное качество итогового рендера.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81C248D" w14:textId="77777777" w:rsidR="007A3CB2" w:rsidRPr="00DC7DAF" w:rsidRDefault="007A3CB2" w:rsidP="00DC7D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C7DAF">
              <w:rPr>
                <w:b/>
                <w:sz w:val="24"/>
                <w:szCs w:val="24"/>
              </w:rPr>
              <w:t>Интро</w:t>
            </w:r>
            <w:proofErr w:type="spellEnd"/>
            <w:r w:rsidRPr="00DC7DAF">
              <w:rPr>
                <w:b/>
                <w:sz w:val="24"/>
                <w:szCs w:val="24"/>
              </w:rPr>
              <w:t xml:space="preserve"> для </w:t>
            </w:r>
            <w:proofErr w:type="spellStart"/>
            <w:r w:rsidRPr="00DC7DAF">
              <w:rPr>
                <w:b/>
                <w:sz w:val="24"/>
                <w:szCs w:val="24"/>
              </w:rPr>
              <w:t>продакшена</w:t>
            </w:r>
            <w:proofErr w:type="spellEnd"/>
          </w:p>
          <w:p w14:paraId="62CE117B" w14:textId="6BECD7B5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75AD5815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Соответствие поставленной задаче.</w:t>
            </w:r>
          </w:p>
          <w:p w14:paraId="1619064F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Спецификации создания и вывода проекта.</w:t>
            </w:r>
          </w:p>
          <w:p w14:paraId="5913C5A9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Требования к разработке сценария.</w:t>
            </w:r>
          </w:p>
          <w:p w14:paraId="03F2F467" w14:textId="6692D0BD" w:rsidR="00437D28" w:rsidRPr="009D04EE" w:rsidRDefault="007E194F" w:rsidP="007E1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Художественное качество итогового рендера.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4A8B59A" w14:textId="77777777" w:rsidR="007A3CB2" w:rsidRPr="00DC7DAF" w:rsidRDefault="007A3CB2" w:rsidP="00DC7DA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 w:rsidRPr="00DC7DAF">
              <w:rPr>
                <w:b/>
                <w:sz w:val="24"/>
                <w:szCs w:val="24"/>
              </w:rPr>
              <w:t>Эксплейнер</w:t>
            </w:r>
            <w:proofErr w:type="spellEnd"/>
            <w:r w:rsidRPr="00DC7DAF">
              <w:rPr>
                <w:b/>
                <w:sz w:val="24"/>
                <w:szCs w:val="24"/>
              </w:rPr>
              <w:t xml:space="preserve"> видео</w:t>
            </w:r>
          </w:p>
          <w:p w14:paraId="4D99A27B" w14:textId="51E2CB93" w:rsidR="00437D28" w:rsidRPr="004904C5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4B72ED20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Соответствие поставленной задаче.</w:t>
            </w:r>
          </w:p>
          <w:p w14:paraId="12FFC9C8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Спецификации создания и вывода проекта.</w:t>
            </w:r>
          </w:p>
          <w:p w14:paraId="79ECB95F" w14:textId="35C87E48" w:rsidR="007E194F" w:rsidRDefault="007E194F" w:rsidP="007E194F">
            <w:pPr>
              <w:jc w:val="both"/>
              <w:rPr>
                <w:color w:val="000000"/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Требования к разработке сценария.</w:t>
            </w:r>
          </w:p>
          <w:p w14:paraId="67A15550" w14:textId="6347972A" w:rsidR="005A5C39" w:rsidRPr="007E194F" w:rsidRDefault="005A5C39" w:rsidP="007E19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работе с искусственным интеллектом.</w:t>
            </w:r>
          </w:p>
          <w:p w14:paraId="52821F30" w14:textId="099068CD" w:rsidR="00437D28" w:rsidRPr="009D04EE" w:rsidRDefault="007E194F" w:rsidP="007E1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lastRenderedPageBreak/>
              <w:t>Художественное качество итогового рендера.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594E0CA" w:rsidR="00437D28" w:rsidRPr="004904C5" w:rsidRDefault="007A3CB2" w:rsidP="004947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Производство оперативной </w:t>
            </w:r>
            <w:r w:rsidR="00494744">
              <w:rPr>
                <w:b/>
                <w:sz w:val="24"/>
                <w:szCs w:val="24"/>
              </w:rPr>
              <w:t>графики</w:t>
            </w:r>
          </w:p>
        </w:tc>
        <w:tc>
          <w:tcPr>
            <w:tcW w:w="3149" w:type="pct"/>
            <w:shd w:val="clear" w:color="auto" w:fill="auto"/>
          </w:tcPr>
          <w:p w14:paraId="1DA7CA28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Соответствие поставленной задаче.</w:t>
            </w:r>
          </w:p>
          <w:p w14:paraId="4903258B" w14:textId="77777777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Спецификации создания и вывода проекта.</w:t>
            </w:r>
          </w:p>
          <w:p w14:paraId="18C41B24" w14:textId="612E021E" w:rsidR="007E194F" w:rsidRDefault="007E194F" w:rsidP="007E194F">
            <w:pPr>
              <w:jc w:val="both"/>
              <w:rPr>
                <w:color w:val="000000"/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 xml:space="preserve">Требования к разработке </w:t>
            </w:r>
            <w:r>
              <w:rPr>
                <w:color w:val="000000"/>
                <w:sz w:val="24"/>
                <w:szCs w:val="24"/>
              </w:rPr>
              <w:t>технической документации</w:t>
            </w:r>
            <w:r w:rsidRPr="007E194F">
              <w:rPr>
                <w:color w:val="000000"/>
                <w:sz w:val="24"/>
                <w:szCs w:val="24"/>
              </w:rPr>
              <w:t>.</w:t>
            </w:r>
          </w:p>
          <w:p w14:paraId="3D14203A" w14:textId="1518063D" w:rsidR="007E194F" w:rsidRPr="007E194F" w:rsidRDefault="007E194F" w:rsidP="007E194F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работе со звуком.</w:t>
            </w:r>
          </w:p>
          <w:p w14:paraId="387950E5" w14:textId="3651FF28" w:rsidR="00437D28" w:rsidRPr="004904C5" w:rsidRDefault="007E194F" w:rsidP="007E1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194F">
              <w:rPr>
                <w:color w:val="000000"/>
                <w:sz w:val="24"/>
                <w:szCs w:val="24"/>
              </w:rPr>
              <w:t>Художественное качество итогового рендера.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7554C42B" w:rsidR="00437D28" w:rsidRPr="004904C5" w:rsidRDefault="007A3C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</w:tcPr>
          <w:p w14:paraId="7E8E98FA" w14:textId="77777777" w:rsidR="00165E15" w:rsidRDefault="00165E15" w:rsidP="00165E15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3F8FB491" w14:textId="77777777" w:rsidR="00165E15" w:rsidRDefault="00165E15" w:rsidP="00165E15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070F015C" w14:textId="77777777" w:rsidR="00165E15" w:rsidRDefault="00165E15" w:rsidP="00165E15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5EF9B890" w14:textId="337A1FAA" w:rsidR="00437D28" w:rsidRPr="009D04EE" w:rsidRDefault="00165E15" w:rsidP="00165E15">
            <w:pPr>
              <w:pStyle w:val="aff8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0DF187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F1B3F" w:rsidRPr="006F1B3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6DFFF8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66930" w:rsidRPr="00B669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B66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AAB3821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010B1" w:rsidRPr="00C01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C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010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B1" w:rsidRPr="00C01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C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B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0B1" w:rsidRPr="00C010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C01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AAE31" w14:textId="77777777" w:rsidR="001F1909" w:rsidRDefault="001F1909" w:rsidP="001F1909">
      <w:pPr>
        <w:pStyle w:val="docdata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А.  (</w:t>
      </w:r>
      <w:r>
        <w:rPr>
          <w:b/>
          <w:bCs/>
          <w:i/>
          <w:iCs/>
          <w:color w:val="000000"/>
          <w:sz w:val="28"/>
          <w:szCs w:val="28"/>
        </w:rPr>
        <w:t>Анимация логотипа</w:t>
      </w:r>
      <w:r>
        <w:rPr>
          <w:b/>
          <w:bCs/>
          <w:color w:val="000000"/>
          <w:sz w:val="28"/>
          <w:szCs w:val="28"/>
        </w:rPr>
        <w:t>) </w:t>
      </w:r>
    </w:p>
    <w:p w14:paraId="44F97161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2 часа</w:t>
      </w:r>
    </w:p>
    <w:p w14:paraId="307F7F84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264BA64C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Анимировать логотип </w:t>
      </w:r>
      <w:proofErr w:type="spellStart"/>
      <w:r>
        <w:rPr>
          <w:i/>
          <w:iCs/>
          <w:color w:val="000000"/>
          <w:sz w:val="28"/>
          <w:szCs w:val="28"/>
        </w:rPr>
        <w:t>киберспортивной</w:t>
      </w:r>
      <w:proofErr w:type="spellEnd"/>
      <w:r>
        <w:rPr>
          <w:i/>
          <w:iCs/>
          <w:color w:val="000000"/>
          <w:sz w:val="28"/>
          <w:szCs w:val="28"/>
        </w:rPr>
        <w:t xml:space="preserve"> лиги. </w:t>
      </w:r>
    </w:p>
    <w:p w14:paraId="3F37860E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ролик.</w:t>
      </w:r>
    </w:p>
    <w:p w14:paraId="501E95C3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4064290A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5D873E3F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286BDA05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Б.  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Интро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для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продакшена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>)</w:t>
      </w:r>
    </w:p>
    <w:p w14:paraId="4C97B135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3 часа</w:t>
      </w:r>
    </w:p>
    <w:p w14:paraId="72760B5A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359E7860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Разработать </w:t>
      </w:r>
      <w:proofErr w:type="spellStart"/>
      <w:r>
        <w:rPr>
          <w:i/>
          <w:iCs/>
          <w:color w:val="000000"/>
          <w:sz w:val="28"/>
          <w:szCs w:val="28"/>
        </w:rPr>
        <w:t>интро</w:t>
      </w:r>
      <w:proofErr w:type="spellEnd"/>
      <w:r>
        <w:rPr>
          <w:i/>
          <w:iCs/>
          <w:color w:val="000000"/>
          <w:sz w:val="28"/>
          <w:szCs w:val="28"/>
        </w:rPr>
        <w:t xml:space="preserve"> для </w:t>
      </w:r>
      <w:proofErr w:type="spellStart"/>
      <w:r>
        <w:rPr>
          <w:i/>
          <w:iCs/>
          <w:color w:val="000000"/>
          <w:sz w:val="28"/>
          <w:szCs w:val="28"/>
        </w:rPr>
        <w:t>travel-blog</w:t>
      </w:r>
      <w:proofErr w:type="spellEnd"/>
      <w:r>
        <w:rPr>
          <w:i/>
          <w:iCs/>
          <w:color w:val="000000"/>
          <w:sz w:val="28"/>
          <w:szCs w:val="28"/>
        </w:rPr>
        <w:t xml:space="preserve"> канала на </w:t>
      </w:r>
      <w:proofErr w:type="spellStart"/>
      <w:r>
        <w:rPr>
          <w:i/>
          <w:iCs/>
          <w:color w:val="000000"/>
          <w:sz w:val="28"/>
          <w:szCs w:val="28"/>
        </w:rPr>
        <w:t>видеохостинг</w:t>
      </w:r>
      <w:proofErr w:type="spellEnd"/>
      <w:r>
        <w:rPr>
          <w:i/>
          <w:iCs/>
          <w:color w:val="000000"/>
          <w:sz w:val="28"/>
          <w:szCs w:val="28"/>
        </w:rPr>
        <w:t xml:space="preserve">. </w:t>
      </w:r>
    </w:p>
    <w:p w14:paraId="1B7CDE4F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2069319A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7EA09D8F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72C97520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359F4855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В.  (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Эксплейнер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видео</w:t>
      </w:r>
      <w:r>
        <w:rPr>
          <w:b/>
          <w:bCs/>
          <w:color w:val="000000"/>
          <w:sz w:val="28"/>
          <w:szCs w:val="28"/>
        </w:rPr>
        <w:t>)</w:t>
      </w:r>
    </w:p>
    <w:p w14:paraId="3AA6BA86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4 часа</w:t>
      </w:r>
    </w:p>
    <w:p w14:paraId="294E71C2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416EF977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Создать анимационную рекламу фирмы, которая занимается разработкой программного обеспечения и созданием </w:t>
      </w:r>
      <w:proofErr w:type="spellStart"/>
      <w:r>
        <w:rPr>
          <w:i/>
          <w:iCs/>
          <w:color w:val="000000"/>
          <w:sz w:val="28"/>
          <w:szCs w:val="28"/>
        </w:rPr>
        <w:t>web</w:t>
      </w:r>
      <w:proofErr w:type="spellEnd"/>
      <w:r>
        <w:rPr>
          <w:i/>
          <w:iCs/>
          <w:color w:val="000000"/>
          <w:sz w:val="28"/>
          <w:szCs w:val="28"/>
        </w:rPr>
        <w:t xml:space="preserve">-сайтов. </w:t>
      </w:r>
    </w:p>
    <w:p w14:paraId="596529D6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lastRenderedPageBreak/>
        <w:t>Результатом выполнения модуля должны являться файлы рабочие файлы и анимационный ролик в заданном формате.</w:t>
      </w:r>
    </w:p>
    <w:p w14:paraId="1902EE41" w14:textId="1414BF5E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</w:t>
      </w:r>
      <w:r w:rsidR="00732787">
        <w:rPr>
          <w:i/>
          <w:iCs/>
          <w:color w:val="000000"/>
          <w:sz w:val="28"/>
          <w:szCs w:val="28"/>
        </w:rPr>
        <w:t xml:space="preserve"> требованиям к работе с искусственным интеллектом,</w:t>
      </w:r>
      <w:r>
        <w:rPr>
          <w:i/>
          <w:iCs/>
          <w:color w:val="000000"/>
          <w:sz w:val="28"/>
          <w:szCs w:val="28"/>
        </w:rPr>
        <w:t xml:space="preserve"> а также требованиями к художественному качеству итогового рендера.</w:t>
      </w:r>
    </w:p>
    <w:p w14:paraId="207B0297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2A1F1F91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t> </w:t>
      </w:r>
    </w:p>
    <w:p w14:paraId="070AC6CF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Г.  (</w:t>
      </w:r>
      <w:r>
        <w:rPr>
          <w:b/>
          <w:bCs/>
          <w:i/>
          <w:iCs/>
          <w:color w:val="000000"/>
          <w:sz w:val="28"/>
          <w:szCs w:val="28"/>
        </w:rPr>
        <w:t>Производство оперативной графики</w:t>
      </w:r>
      <w:r>
        <w:rPr>
          <w:b/>
          <w:bCs/>
          <w:color w:val="000000"/>
          <w:sz w:val="28"/>
          <w:szCs w:val="28"/>
        </w:rPr>
        <w:t>)</w:t>
      </w:r>
    </w:p>
    <w:p w14:paraId="4379B177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4 часа</w:t>
      </w:r>
    </w:p>
    <w:p w14:paraId="2E99F9E6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6414B3F6" w14:textId="3BCDC600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Создать </w:t>
      </w:r>
      <w:r w:rsidR="009961A5">
        <w:rPr>
          <w:i/>
          <w:iCs/>
          <w:color w:val="000000"/>
          <w:sz w:val="28"/>
          <w:szCs w:val="28"/>
        </w:rPr>
        <w:t xml:space="preserve">пакет оперативной графики для одного из каналов </w:t>
      </w:r>
      <w:proofErr w:type="spellStart"/>
      <w:r w:rsidR="009961A5">
        <w:rPr>
          <w:i/>
          <w:iCs/>
          <w:color w:val="000000"/>
          <w:sz w:val="28"/>
          <w:szCs w:val="28"/>
        </w:rPr>
        <w:t>видеохостинга</w:t>
      </w:r>
      <w:proofErr w:type="spellEnd"/>
      <w:r w:rsidR="009961A5">
        <w:rPr>
          <w:i/>
          <w:iCs/>
          <w:color w:val="000000"/>
          <w:sz w:val="28"/>
          <w:szCs w:val="28"/>
        </w:rPr>
        <w:t>, посвященного онлайн обучению.</w:t>
      </w:r>
    </w:p>
    <w:p w14:paraId="0948C22E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474E2212" w14:textId="74178EBF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</w:t>
      </w:r>
      <w:r w:rsidR="00F12673">
        <w:rPr>
          <w:i/>
          <w:iCs/>
          <w:color w:val="000000"/>
          <w:sz w:val="28"/>
          <w:szCs w:val="28"/>
        </w:rPr>
        <w:t>технической документации, требованиям к работе со звуком</w:t>
      </w:r>
      <w:r>
        <w:rPr>
          <w:i/>
          <w:iCs/>
          <w:color w:val="000000"/>
          <w:sz w:val="28"/>
          <w:szCs w:val="28"/>
        </w:rPr>
        <w:t>, а также требованиями к художественному качеству итогового рендера.</w:t>
      </w:r>
    </w:p>
    <w:p w14:paraId="1B7DF1B2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t> </w:t>
      </w:r>
    </w:p>
    <w:p w14:paraId="49ADF562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Модуль Д.  (</w:t>
      </w:r>
      <w:r>
        <w:rPr>
          <w:b/>
          <w:bCs/>
          <w:i/>
          <w:iCs/>
          <w:color w:val="000000"/>
          <w:sz w:val="28"/>
          <w:szCs w:val="28"/>
        </w:rPr>
        <w:t>Анимация персонажа</w:t>
      </w:r>
      <w:r>
        <w:rPr>
          <w:b/>
          <w:bCs/>
          <w:color w:val="000000"/>
          <w:sz w:val="28"/>
          <w:szCs w:val="28"/>
        </w:rPr>
        <w:t>)</w:t>
      </w:r>
    </w:p>
    <w:p w14:paraId="31AB8186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i/>
          <w:iCs/>
          <w:color w:val="000000"/>
          <w:sz w:val="28"/>
          <w:szCs w:val="28"/>
        </w:rPr>
        <w:t>5 часов</w:t>
      </w:r>
    </w:p>
    <w:p w14:paraId="1B94D21D" w14:textId="77777777" w:rsidR="001F1909" w:rsidRDefault="001F1909" w:rsidP="001F1909">
      <w:pPr>
        <w:pStyle w:val="aff8"/>
        <w:spacing w:before="0" w:beforeAutospacing="0" w:after="0" w:afterAutospacing="0" w:line="273" w:lineRule="auto"/>
        <w:jc w:val="both"/>
      </w:pPr>
      <w:r>
        <w:rPr>
          <w:b/>
          <w:bCs/>
          <w:color w:val="000000"/>
          <w:sz w:val="28"/>
          <w:szCs w:val="28"/>
        </w:rPr>
        <w:t>Задания:</w:t>
      </w:r>
      <w:r>
        <w:rPr>
          <w:color w:val="000000"/>
          <w:sz w:val="28"/>
          <w:szCs w:val="28"/>
        </w:rPr>
        <w:t> </w:t>
      </w:r>
    </w:p>
    <w:p w14:paraId="374D739C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Создать скелет и риг предложенного персонажа, разработать анимацию для персонажа. </w:t>
      </w:r>
    </w:p>
    <w:p w14:paraId="3158EFAE" w14:textId="77777777" w:rsidR="001F1909" w:rsidRDefault="001F1909" w:rsidP="001F1909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62A9EF15" w14:textId="37248940" w:rsidR="009E5BD9" w:rsidRPr="007D794C" w:rsidRDefault="001F1909" w:rsidP="007D794C">
      <w:pPr>
        <w:pStyle w:val="aff8"/>
        <w:spacing w:before="0" w:beforeAutospacing="0" w:after="0" w:afterAutospacing="0" w:line="360" w:lineRule="auto"/>
        <w:jc w:val="both"/>
      </w:pPr>
      <w:r>
        <w:rPr>
          <w:i/>
          <w:iCs/>
          <w:color w:val="000000"/>
          <w:sz w:val="28"/>
          <w:szCs w:val="28"/>
        </w:rPr>
        <w:t xml:space="preserve">В день выполнения задания конкурсант получает конкурсное задание в виде кейса с требованиями к соответствию поставленной задаче, спецификациям </w:t>
      </w:r>
      <w:r>
        <w:rPr>
          <w:i/>
          <w:iCs/>
          <w:color w:val="000000"/>
          <w:sz w:val="28"/>
          <w:szCs w:val="28"/>
        </w:rPr>
        <w:lastRenderedPageBreak/>
        <w:t>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28B6497F" w14:textId="0F7AE63D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72F1BE6" w14:textId="77777777" w:rsidR="00B64BA9" w:rsidRDefault="00B64BA9" w:rsidP="00B64BA9">
      <w:pPr>
        <w:pStyle w:val="docdata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u w:val="single"/>
        </w:rPr>
        <w:t>Конкурсант при выполнении одного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участниками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254E1036" w14:textId="77777777" w:rsidR="00B64BA9" w:rsidRDefault="00B64BA9" w:rsidP="00B64BA9">
      <w:pPr>
        <w:pStyle w:val="aff8"/>
        <w:spacing w:before="0" w:beforeAutospacing="0" w:after="0" w:afterAutospacing="0" w:line="360" w:lineRule="auto"/>
        <w:ind w:firstLine="567"/>
        <w:jc w:val="both"/>
      </w:pPr>
      <w:r>
        <w:rPr>
          <w:color w:val="000000"/>
          <w:sz w:val="28"/>
          <w:szCs w:val="28"/>
          <w:u w:val="single"/>
        </w:rPr>
        <w:t xml:space="preserve">После завершения времени на рендер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  <w:u w:val="single"/>
        </w:rPr>
        <w:t>рендеров</w:t>
      </w:r>
      <w:proofErr w:type="spellEnd"/>
      <w:r>
        <w:rPr>
          <w:color w:val="000000"/>
          <w:sz w:val="28"/>
          <w:szCs w:val="28"/>
          <w:u w:val="single"/>
        </w:rPr>
        <w:t xml:space="preserve"> и других файлов строго запрещено!</w:t>
      </w:r>
    </w:p>
    <w:p w14:paraId="3ED0B04C" w14:textId="77777777" w:rsidR="00B64BA9" w:rsidRDefault="00B64BA9" w:rsidP="00B64BA9">
      <w:pPr>
        <w:pStyle w:val="aff8"/>
        <w:spacing w:before="0" w:beforeAutospacing="0" w:after="0" w:afterAutospacing="0" w:line="360" w:lineRule="auto"/>
        <w:jc w:val="both"/>
      </w:pPr>
      <w:r>
        <w:rPr>
          <w:color w:val="000000"/>
          <w:sz w:val="28"/>
          <w:szCs w:val="28"/>
          <w:u w:val="single"/>
        </w:rPr>
        <w:t xml:space="preserve">В случае, если рендер не успел завершиться в дополнительное время, процесс рендера прерывается через диспетчера задач.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  <w:u w:val="single"/>
        </w:rPr>
        <w:t>рендеров</w:t>
      </w:r>
      <w:proofErr w:type="spellEnd"/>
      <w:r>
        <w:rPr>
          <w:color w:val="000000"/>
          <w:sz w:val="28"/>
          <w:szCs w:val="28"/>
          <w:u w:val="single"/>
        </w:rPr>
        <w:t xml:space="preserve"> и других файлов строго запрещено.</w:t>
      </w:r>
    </w:p>
    <w:p w14:paraId="6AD0F918" w14:textId="08EB6765" w:rsidR="00EA30C6" w:rsidRPr="002679BC" w:rsidRDefault="002679BC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59588F" w:rsidRPr="0059588F">
        <w:rPr>
          <w:rFonts w:ascii="Times New Roman" w:hAnsi="Times New Roman"/>
          <w:sz w:val="28"/>
          <w:szCs w:val="28"/>
          <w:u w:val="single"/>
        </w:rPr>
        <w:t>Подготавливать какие либо файлы в день С-1, не являю</w:t>
      </w:r>
      <w:r w:rsidR="0059588F">
        <w:rPr>
          <w:rFonts w:ascii="Times New Roman" w:hAnsi="Times New Roman"/>
          <w:sz w:val="28"/>
          <w:szCs w:val="28"/>
          <w:u w:val="single"/>
        </w:rPr>
        <w:t>щимися экспортирова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нными настройками интерфейса, настройками горячих клавиш, строго запрещено, участник обязан донести до </w:t>
      </w:r>
      <w:r w:rsidR="0059588F">
        <w:rPr>
          <w:rFonts w:ascii="Times New Roman" w:hAnsi="Times New Roman"/>
          <w:sz w:val="28"/>
          <w:szCs w:val="28"/>
          <w:u w:val="single"/>
        </w:rPr>
        <w:t>Главного эксперта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о любых своих нарушениях, при подозрении нарушения финальный вердикт о нарушении </w:t>
      </w:r>
      <w:r w:rsidR="0059588F">
        <w:rPr>
          <w:rFonts w:ascii="Times New Roman" w:hAnsi="Times New Roman"/>
          <w:sz w:val="28"/>
          <w:szCs w:val="28"/>
          <w:u w:val="single"/>
        </w:rPr>
        <w:t>выносится на голосование Главным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Эксперт</w:t>
      </w:r>
      <w:r w:rsidR="0059588F">
        <w:rPr>
          <w:rFonts w:ascii="Times New Roman" w:hAnsi="Times New Roman"/>
          <w:sz w:val="28"/>
          <w:szCs w:val="28"/>
          <w:u w:val="single"/>
        </w:rPr>
        <w:t>ом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9588F">
        <w:rPr>
          <w:rFonts w:ascii="Times New Roman" w:hAnsi="Times New Roman"/>
          <w:sz w:val="28"/>
          <w:szCs w:val="28"/>
          <w:u w:val="single"/>
        </w:rPr>
        <w:t>для группы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оценки </w:t>
      </w:r>
      <w:r w:rsidR="0059588F">
        <w:rPr>
          <w:rFonts w:ascii="Times New Roman" w:hAnsi="Times New Roman"/>
          <w:sz w:val="28"/>
          <w:szCs w:val="28"/>
          <w:u w:val="single"/>
        </w:rPr>
        <w:t xml:space="preserve">+ Индустриального эксперта 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(без участия эксперта </w:t>
      </w:r>
      <w:r w:rsidR="0059588F">
        <w:rPr>
          <w:rFonts w:ascii="Times New Roman" w:hAnsi="Times New Roman"/>
          <w:sz w:val="28"/>
          <w:szCs w:val="28"/>
          <w:u w:val="single"/>
        </w:rPr>
        <w:t>участника, который совершил нарушение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>) при фиксации нарушения участник получает  “0” за все аспекты</w:t>
      </w:r>
      <w:r w:rsidR="0059588F">
        <w:rPr>
          <w:rFonts w:ascii="Times New Roman" w:hAnsi="Times New Roman"/>
          <w:sz w:val="28"/>
          <w:szCs w:val="28"/>
          <w:u w:val="single"/>
        </w:rPr>
        <w:t>, которые относятся к совершенному нарушению</w:t>
      </w:r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модуля</w:t>
      </w:r>
      <w:r w:rsidR="0059588F">
        <w:rPr>
          <w:rFonts w:ascii="Times New Roman" w:hAnsi="Times New Roman"/>
          <w:sz w:val="28"/>
          <w:szCs w:val="28"/>
          <w:u w:val="single"/>
        </w:rPr>
        <w:t>,</w:t>
      </w:r>
      <w:bookmarkStart w:id="14" w:name="_GoBack"/>
      <w:bookmarkEnd w:id="14"/>
      <w:r w:rsidR="0059588F" w:rsidRPr="0059588F">
        <w:rPr>
          <w:rFonts w:ascii="Times New Roman" w:hAnsi="Times New Roman"/>
          <w:sz w:val="28"/>
          <w:szCs w:val="28"/>
          <w:u w:val="single"/>
        </w:rPr>
        <w:t xml:space="preserve"> на котором было зафиксировано нарушение.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CB61AAF" w14:textId="501D2970" w:rsidR="00E15F2A" w:rsidRPr="00736778" w:rsidRDefault="00736778" w:rsidP="00E15F2A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36778">
        <w:rPr>
          <w:rFonts w:ascii="Times New Roman" w:hAnsi="Times New Roman"/>
          <w:sz w:val="28"/>
          <w:szCs w:val="28"/>
          <w:u w:val="single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0756F72" w14:textId="77777777" w:rsidR="00FD37EF" w:rsidRPr="00FD37EF" w:rsidRDefault="00FD37EF" w:rsidP="00FD37E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19" w:name="_Toc142037194"/>
      <w:r w:rsidRPr="00FD37EF">
        <w:rPr>
          <w:rFonts w:ascii="Times New Roman" w:hAnsi="Times New Roman"/>
          <w:sz w:val="28"/>
          <w:szCs w:val="28"/>
          <w:u w:val="single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03196394" w14:textId="0FAE656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CD17869" w14:textId="4CEC784B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proofErr w:type="spellStart"/>
      <w:r w:rsidR="00A62336" w:rsidRPr="00772C72">
        <w:rPr>
          <w:rFonts w:ascii="Times New Roman" w:hAnsi="Times New Roman" w:cs="Times New Roman"/>
          <w:sz w:val="28"/>
          <w:szCs w:val="28"/>
          <w:u w:val="single"/>
        </w:rPr>
        <w:t>Моушн</w:t>
      </w:r>
      <w:proofErr w:type="spellEnd"/>
      <w:r w:rsidR="00A62336" w:rsidRPr="00772C72">
        <w:rPr>
          <w:rFonts w:ascii="Times New Roman" w:hAnsi="Times New Roman" w:cs="Times New Roman"/>
          <w:sz w:val="28"/>
          <w:szCs w:val="28"/>
          <w:u w:val="single"/>
        </w:rPr>
        <w:t xml:space="preserve"> Дизайн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6A4F78DC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1832" w14:textId="77777777" w:rsidR="00BB3490" w:rsidRDefault="00BB3490" w:rsidP="00970F49">
      <w:pPr>
        <w:spacing w:after="0" w:line="240" w:lineRule="auto"/>
      </w:pPr>
      <w:r>
        <w:separator/>
      </w:r>
    </w:p>
  </w:endnote>
  <w:endnote w:type="continuationSeparator" w:id="0">
    <w:p w14:paraId="5D549651" w14:textId="77777777" w:rsidR="00BB3490" w:rsidRDefault="00BB349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056E0BE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59588F">
          <w:rPr>
            <w:rFonts w:ascii="Times New Roman" w:hAnsi="Times New Roman" w:cs="Times New Roman"/>
            <w:noProof/>
          </w:rPr>
          <w:t>15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D65F" w14:textId="77777777" w:rsidR="00BB3490" w:rsidRDefault="00BB3490" w:rsidP="00970F49">
      <w:pPr>
        <w:spacing w:after="0" w:line="240" w:lineRule="auto"/>
      </w:pPr>
      <w:r>
        <w:separator/>
      </w:r>
    </w:p>
  </w:footnote>
  <w:footnote w:type="continuationSeparator" w:id="0">
    <w:p w14:paraId="0B34CCA0" w14:textId="77777777" w:rsidR="00BB3490" w:rsidRDefault="00BB349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40"/>
    <w:multiLevelType w:val="hybridMultilevel"/>
    <w:tmpl w:val="4C281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DA71EB"/>
    <w:multiLevelType w:val="hybridMultilevel"/>
    <w:tmpl w:val="3D0E92C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23CFC"/>
    <w:multiLevelType w:val="hybridMultilevel"/>
    <w:tmpl w:val="A25E7B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9274D3"/>
    <w:multiLevelType w:val="hybridMultilevel"/>
    <w:tmpl w:val="13F4D350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26CD376D"/>
    <w:multiLevelType w:val="hybridMultilevel"/>
    <w:tmpl w:val="0C2A2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E3612"/>
    <w:multiLevelType w:val="hybridMultilevel"/>
    <w:tmpl w:val="2846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55BE5"/>
    <w:multiLevelType w:val="hybridMultilevel"/>
    <w:tmpl w:val="4DC61E8E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1" w15:restartNumberingAfterBreak="0">
    <w:nsid w:val="41AB04BD"/>
    <w:multiLevelType w:val="hybridMultilevel"/>
    <w:tmpl w:val="D3C4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677"/>
    <w:multiLevelType w:val="hybridMultilevel"/>
    <w:tmpl w:val="0E1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025E0"/>
    <w:multiLevelType w:val="hybridMultilevel"/>
    <w:tmpl w:val="536E27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46025"/>
    <w:multiLevelType w:val="hybridMultilevel"/>
    <w:tmpl w:val="52AA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F0CBD"/>
    <w:multiLevelType w:val="hybridMultilevel"/>
    <w:tmpl w:val="C3EA768C"/>
    <w:lvl w:ilvl="0" w:tplc="041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27" w15:restartNumberingAfterBreak="0">
    <w:nsid w:val="4C215F6D"/>
    <w:multiLevelType w:val="hybridMultilevel"/>
    <w:tmpl w:val="66487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16134F7"/>
    <w:multiLevelType w:val="hybridMultilevel"/>
    <w:tmpl w:val="390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B7E6D"/>
    <w:multiLevelType w:val="multilevel"/>
    <w:tmpl w:val="F54A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9C3012"/>
    <w:multiLevelType w:val="hybridMultilevel"/>
    <w:tmpl w:val="C4AC7828"/>
    <w:lvl w:ilvl="0" w:tplc="F942060E">
      <w:numFmt w:val="bullet"/>
      <w:lvlText w:val="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97D2C"/>
    <w:multiLevelType w:val="hybridMultilevel"/>
    <w:tmpl w:val="2D5EF856"/>
    <w:lvl w:ilvl="0" w:tplc="F942060E">
      <w:numFmt w:val="bullet"/>
      <w:lvlText w:val="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14F3"/>
    <w:multiLevelType w:val="hybridMultilevel"/>
    <w:tmpl w:val="E310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133CD"/>
    <w:multiLevelType w:val="hybridMultilevel"/>
    <w:tmpl w:val="0630B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2"/>
  </w:num>
  <w:num w:numId="7">
    <w:abstractNumId w:val="3"/>
  </w:num>
  <w:num w:numId="8">
    <w:abstractNumId w:val="6"/>
  </w:num>
  <w:num w:numId="9">
    <w:abstractNumId w:val="34"/>
  </w:num>
  <w:num w:numId="10">
    <w:abstractNumId w:val="8"/>
  </w:num>
  <w:num w:numId="11">
    <w:abstractNumId w:val="4"/>
  </w:num>
  <w:num w:numId="12">
    <w:abstractNumId w:val="16"/>
  </w:num>
  <w:num w:numId="13">
    <w:abstractNumId w:val="38"/>
  </w:num>
  <w:num w:numId="14">
    <w:abstractNumId w:val="17"/>
  </w:num>
  <w:num w:numId="15">
    <w:abstractNumId w:val="35"/>
  </w:num>
  <w:num w:numId="16">
    <w:abstractNumId w:val="39"/>
  </w:num>
  <w:num w:numId="17">
    <w:abstractNumId w:val="37"/>
  </w:num>
  <w:num w:numId="18">
    <w:abstractNumId w:val="32"/>
  </w:num>
  <w:num w:numId="19">
    <w:abstractNumId w:val="19"/>
  </w:num>
  <w:num w:numId="20">
    <w:abstractNumId w:val="28"/>
  </w:num>
  <w:num w:numId="21">
    <w:abstractNumId w:val="18"/>
  </w:num>
  <w:num w:numId="22">
    <w:abstractNumId w:val="5"/>
  </w:num>
  <w:num w:numId="23">
    <w:abstractNumId w:val="40"/>
  </w:num>
  <w:num w:numId="24">
    <w:abstractNumId w:val="33"/>
  </w:num>
  <w:num w:numId="25">
    <w:abstractNumId w:val="31"/>
  </w:num>
  <w:num w:numId="26">
    <w:abstractNumId w:val="9"/>
  </w:num>
  <w:num w:numId="27">
    <w:abstractNumId w:val="30"/>
  </w:num>
  <w:num w:numId="28">
    <w:abstractNumId w:val="20"/>
  </w:num>
  <w:num w:numId="29">
    <w:abstractNumId w:val="26"/>
  </w:num>
  <w:num w:numId="30">
    <w:abstractNumId w:val="13"/>
  </w:num>
  <w:num w:numId="31">
    <w:abstractNumId w:val="0"/>
  </w:num>
  <w:num w:numId="32">
    <w:abstractNumId w:val="22"/>
  </w:num>
  <w:num w:numId="33">
    <w:abstractNumId w:val="29"/>
  </w:num>
  <w:num w:numId="34">
    <w:abstractNumId w:val="15"/>
  </w:num>
  <w:num w:numId="35">
    <w:abstractNumId w:val="25"/>
  </w:num>
  <w:num w:numId="36">
    <w:abstractNumId w:val="11"/>
  </w:num>
  <w:num w:numId="37">
    <w:abstractNumId w:val="36"/>
  </w:num>
  <w:num w:numId="38">
    <w:abstractNumId w:val="27"/>
  </w:num>
  <w:num w:numId="39">
    <w:abstractNumId w:val="21"/>
  </w:num>
  <w:num w:numId="40">
    <w:abstractNumId w:val="23"/>
  </w:num>
  <w:num w:numId="4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30397"/>
    <w:rsid w:val="00041A78"/>
    <w:rsid w:val="000457E7"/>
    <w:rsid w:val="00054C98"/>
    <w:rsid w:val="00056CDE"/>
    <w:rsid w:val="00067386"/>
    <w:rsid w:val="000732FF"/>
    <w:rsid w:val="00081D65"/>
    <w:rsid w:val="000833EB"/>
    <w:rsid w:val="000A1F96"/>
    <w:rsid w:val="000B3397"/>
    <w:rsid w:val="000B55A2"/>
    <w:rsid w:val="000C2FBF"/>
    <w:rsid w:val="000D1C6C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1950"/>
    <w:rsid w:val="001627D5"/>
    <w:rsid w:val="00165E15"/>
    <w:rsid w:val="0017612A"/>
    <w:rsid w:val="00197697"/>
    <w:rsid w:val="00197C2B"/>
    <w:rsid w:val="001B1620"/>
    <w:rsid w:val="001B4B65"/>
    <w:rsid w:val="001C1282"/>
    <w:rsid w:val="001C63E7"/>
    <w:rsid w:val="001E1DF9"/>
    <w:rsid w:val="001E335D"/>
    <w:rsid w:val="001F1909"/>
    <w:rsid w:val="001F4604"/>
    <w:rsid w:val="001F65A5"/>
    <w:rsid w:val="00220E70"/>
    <w:rsid w:val="002228E8"/>
    <w:rsid w:val="00237603"/>
    <w:rsid w:val="00247E8C"/>
    <w:rsid w:val="002679BC"/>
    <w:rsid w:val="00270E01"/>
    <w:rsid w:val="00273D15"/>
    <w:rsid w:val="002776A1"/>
    <w:rsid w:val="0029547E"/>
    <w:rsid w:val="002B1426"/>
    <w:rsid w:val="002B3DBB"/>
    <w:rsid w:val="002E6B95"/>
    <w:rsid w:val="002F2906"/>
    <w:rsid w:val="00310131"/>
    <w:rsid w:val="00314E88"/>
    <w:rsid w:val="003242E1"/>
    <w:rsid w:val="00333911"/>
    <w:rsid w:val="00334165"/>
    <w:rsid w:val="0035123F"/>
    <w:rsid w:val="003513C1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4B86"/>
    <w:rsid w:val="004254FE"/>
    <w:rsid w:val="00436FFC"/>
    <w:rsid w:val="00437D28"/>
    <w:rsid w:val="0044354A"/>
    <w:rsid w:val="00454086"/>
    <w:rsid w:val="00454353"/>
    <w:rsid w:val="00461AC6"/>
    <w:rsid w:val="0047429B"/>
    <w:rsid w:val="00475E98"/>
    <w:rsid w:val="004904C5"/>
    <w:rsid w:val="004917C4"/>
    <w:rsid w:val="00494744"/>
    <w:rsid w:val="004A07A5"/>
    <w:rsid w:val="004B1477"/>
    <w:rsid w:val="004B312A"/>
    <w:rsid w:val="004B692B"/>
    <w:rsid w:val="004C3CAF"/>
    <w:rsid w:val="004C703E"/>
    <w:rsid w:val="004C718C"/>
    <w:rsid w:val="004D096E"/>
    <w:rsid w:val="004E785E"/>
    <w:rsid w:val="004E7905"/>
    <w:rsid w:val="005055FF"/>
    <w:rsid w:val="00507971"/>
    <w:rsid w:val="00510059"/>
    <w:rsid w:val="00526244"/>
    <w:rsid w:val="005276EC"/>
    <w:rsid w:val="00554CBB"/>
    <w:rsid w:val="005560AC"/>
    <w:rsid w:val="00557CC0"/>
    <w:rsid w:val="0056194A"/>
    <w:rsid w:val="00565B7C"/>
    <w:rsid w:val="0057108D"/>
    <w:rsid w:val="005822CE"/>
    <w:rsid w:val="00590D0D"/>
    <w:rsid w:val="0059588F"/>
    <w:rsid w:val="005A1625"/>
    <w:rsid w:val="005A203B"/>
    <w:rsid w:val="005A4FF8"/>
    <w:rsid w:val="005A5C39"/>
    <w:rsid w:val="005B05D5"/>
    <w:rsid w:val="005B0DEC"/>
    <w:rsid w:val="005B66FC"/>
    <w:rsid w:val="005C2DD8"/>
    <w:rsid w:val="005C6A23"/>
    <w:rsid w:val="005E30DC"/>
    <w:rsid w:val="00605DD7"/>
    <w:rsid w:val="0060658F"/>
    <w:rsid w:val="006120FC"/>
    <w:rsid w:val="00613219"/>
    <w:rsid w:val="0062789A"/>
    <w:rsid w:val="0063396F"/>
    <w:rsid w:val="00640E46"/>
    <w:rsid w:val="0064179C"/>
    <w:rsid w:val="0064228C"/>
    <w:rsid w:val="00643A8A"/>
    <w:rsid w:val="0064491A"/>
    <w:rsid w:val="00653B50"/>
    <w:rsid w:val="00666BDD"/>
    <w:rsid w:val="00675A59"/>
    <w:rsid w:val="006776B4"/>
    <w:rsid w:val="006873B8"/>
    <w:rsid w:val="006918CE"/>
    <w:rsid w:val="006A4EFB"/>
    <w:rsid w:val="006B0FEA"/>
    <w:rsid w:val="006B256F"/>
    <w:rsid w:val="006C6D6D"/>
    <w:rsid w:val="006C7A3B"/>
    <w:rsid w:val="006C7CE4"/>
    <w:rsid w:val="006F1B3F"/>
    <w:rsid w:val="006F4464"/>
    <w:rsid w:val="0070732B"/>
    <w:rsid w:val="00714CA4"/>
    <w:rsid w:val="007250D9"/>
    <w:rsid w:val="007274B8"/>
    <w:rsid w:val="00727F97"/>
    <w:rsid w:val="00730AE0"/>
    <w:rsid w:val="00732787"/>
    <w:rsid w:val="00736778"/>
    <w:rsid w:val="0074372D"/>
    <w:rsid w:val="00744FFE"/>
    <w:rsid w:val="00750264"/>
    <w:rsid w:val="007604F9"/>
    <w:rsid w:val="00764773"/>
    <w:rsid w:val="00772C72"/>
    <w:rsid w:val="007735DC"/>
    <w:rsid w:val="0078311A"/>
    <w:rsid w:val="00791D70"/>
    <w:rsid w:val="007A3CB2"/>
    <w:rsid w:val="007A61C5"/>
    <w:rsid w:val="007A6888"/>
    <w:rsid w:val="007B0DCC"/>
    <w:rsid w:val="007B2222"/>
    <w:rsid w:val="007B3FD5"/>
    <w:rsid w:val="007D3601"/>
    <w:rsid w:val="007D6C20"/>
    <w:rsid w:val="007D794C"/>
    <w:rsid w:val="007E194F"/>
    <w:rsid w:val="007E73B4"/>
    <w:rsid w:val="00812516"/>
    <w:rsid w:val="00816F23"/>
    <w:rsid w:val="00832EBB"/>
    <w:rsid w:val="00834734"/>
    <w:rsid w:val="008347CB"/>
    <w:rsid w:val="00835BF6"/>
    <w:rsid w:val="00852C0C"/>
    <w:rsid w:val="008761F3"/>
    <w:rsid w:val="00881DD2"/>
    <w:rsid w:val="00882B54"/>
    <w:rsid w:val="008912AE"/>
    <w:rsid w:val="008A22B7"/>
    <w:rsid w:val="008B0F23"/>
    <w:rsid w:val="008B560B"/>
    <w:rsid w:val="008C41F7"/>
    <w:rsid w:val="008D6DCF"/>
    <w:rsid w:val="008E5424"/>
    <w:rsid w:val="008F5FB3"/>
    <w:rsid w:val="00900604"/>
    <w:rsid w:val="00901689"/>
    <w:rsid w:val="009018F0"/>
    <w:rsid w:val="00906E82"/>
    <w:rsid w:val="009106D6"/>
    <w:rsid w:val="009203A8"/>
    <w:rsid w:val="00945E13"/>
    <w:rsid w:val="00953113"/>
    <w:rsid w:val="00954B97"/>
    <w:rsid w:val="00955127"/>
    <w:rsid w:val="00955A0C"/>
    <w:rsid w:val="00956BC9"/>
    <w:rsid w:val="00961DA0"/>
    <w:rsid w:val="00970F49"/>
    <w:rsid w:val="009715DA"/>
    <w:rsid w:val="00976338"/>
    <w:rsid w:val="00992D9C"/>
    <w:rsid w:val="009931F0"/>
    <w:rsid w:val="009955F8"/>
    <w:rsid w:val="009961A5"/>
    <w:rsid w:val="009A1CBC"/>
    <w:rsid w:val="009A36AD"/>
    <w:rsid w:val="009B18A2"/>
    <w:rsid w:val="009D04EE"/>
    <w:rsid w:val="009E37D3"/>
    <w:rsid w:val="009E52E7"/>
    <w:rsid w:val="009E5BD9"/>
    <w:rsid w:val="009F199F"/>
    <w:rsid w:val="009F57C0"/>
    <w:rsid w:val="00A0510D"/>
    <w:rsid w:val="00A11569"/>
    <w:rsid w:val="00A14F50"/>
    <w:rsid w:val="00A204BB"/>
    <w:rsid w:val="00A20A67"/>
    <w:rsid w:val="00A27EE4"/>
    <w:rsid w:val="00A36EE2"/>
    <w:rsid w:val="00A4187F"/>
    <w:rsid w:val="00A57976"/>
    <w:rsid w:val="00A62336"/>
    <w:rsid w:val="00A636B8"/>
    <w:rsid w:val="00A8496D"/>
    <w:rsid w:val="00A85D42"/>
    <w:rsid w:val="00A87627"/>
    <w:rsid w:val="00A91D4B"/>
    <w:rsid w:val="00A962D4"/>
    <w:rsid w:val="00A9790B"/>
    <w:rsid w:val="00AA2B8A"/>
    <w:rsid w:val="00AC38A7"/>
    <w:rsid w:val="00AD2200"/>
    <w:rsid w:val="00AD6F68"/>
    <w:rsid w:val="00AE6AB7"/>
    <w:rsid w:val="00AE7A32"/>
    <w:rsid w:val="00B0429E"/>
    <w:rsid w:val="00B15B71"/>
    <w:rsid w:val="00B162B5"/>
    <w:rsid w:val="00B236AD"/>
    <w:rsid w:val="00B30A26"/>
    <w:rsid w:val="00B330F5"/>
    <w:rsid w:val="00B3384D"/>
    <w:rsid w:val="00B37579"/>
    <w:rsid w:val="00B40FFB"/>
    <w:rsid w:val="00B4196F"/>
    <w:rsid w:val="00B443F4"/>
    <w:rsid w:val="00B45392"/>
    <w:rsid w:val="00B45AA4"/>
    <w:rsid w:val="00B610A2"/>
    <w:rsid w:val="00B64BA9"/>
    <w:rsid w:val="00B66930"/>
    <w:rsid w:val="00B7111C"/>
    <w:rsid w:val="00BA2CF0"/>
    <w:rsid w:val="00BB3490"/>
    <w:rsid w:val="00BC3813"/>
    <w:rsid w:val="00BC7808"/>
    <w:rsid w:val="00BE099A"/>
    <w:rsid w:val="00C00CAE"/>
    <w:rsid w:val="00C010B1"/>
    <w:rsid w:val="00C06EBC"/>
    <w:rsid w:val="00C0723F"/>
    <w:rsid w:val="00C121F9"/>
    <w:rsid w:val="00C17B01"/>
    <w:rsid w:val="00C21E3A"/>
    <w:rsid w:val="00C26C83"/>
    <w:rsid w:val="00C271D6"/>
    <w:rsid w:val="00C31CA1"/>
    <w:rsid w:val="00C52383"/>
    <w:rsid w:val="00C56A9B"/>
    <w:rsid w:val="00C63EBD"/>
    <w:rsid w:val="00C740CF"/>
    <w:rsid w:val="00C741D3"/>
    <w:rsid w:val="00C8277D"/>
    <w:rsid w:val="00C95538"/>
    <w:rsid w:val="00C96567"/>
    <w:rsid w:val="00C97E44"/>
    <w:rsid w:val="00CA6CCD"/>
    <w:rsid w:val="00CC50B7"/>
    <w:rsid w:val="00CD66EF"/>
    <w:rsid w:val="00CE112B"/>
    <w:rsid w:val="00CE2498"/>
    <w:rsid w:val="00CE36B8"/>
    <w:rsid w:val="00CE5B3E"/>
    <w:rsid w:val="00CF0DA9"/>
    <w:rsid w:val="00D01A2C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7DAF"/>
    <w:rsid w:val="00DE39D8"/>
    <w:rsid w:val="00DE3E51"/>
    <w:rsid w:val="00DE5614"/>
    <w:rsid w:val="00E0407E"/>
    <w:rsid w:val="00E04FDF"/>
    <w:rsid w:val="00E06F93"/>
    <w:rsid w:val="00E15F2A"/>
    <w:rsid w:val="00E279E8"/>
    <w:rsid w:val="00E579D6"/>
    <w:rsid w:val="00E610F8"/>
    <w:rsid w:val="00E67250"/>
    <w:rsid w:val="00E75567"/>
    <w:rsid w:val="00E857D6"/>
    <w:rsid w:val="00E85CAC"/>
    <w:rsid w:val="00EA0163"/>
    <w:rsid w:val="00EA0C3A"/>
    <w:rsid w:val="00EA30C6"/>
    <w:rsid w:val="00EB2779"/>
    <w:rsid w:val="00EC1A8B"/>
    <w:rsid w:val="00ED18F9"/>
    <w:rsid w:val="00ED53C9"/>
    <w:rsid w:val="00ED69CD"/>
    <w:rsid w:val="00ED6B5B"/>
    <w:rsid w:val="00EE197A"/>
    <w:rsid w:val="00EE7DA3"/>
    <w:rsid w:val="00F12673"/>
    <w:rsid w:val="00F1662D"/>
    <w:rsid w:val="00F178CE"/>
    <w:rsid w:val="00F3099C"/>
    <w:rsid w:val="00F35F4F"/>
    <w:rsid w:val="00F50AC5"/>
    <w:rsid w:val="00F6025D"/>
    <w:rsid w:val="00F618B4"/>
    <w:rsid w:val="00F672B2"/>
    <w:rsid w:val="00F67E57"/>
    <w:rsid w:val="00F727E1"/>
    <w:rsid w:val="00F8340A"/>
    <w:rsid w:val="00F83D10"/>
    <w:rsid w:val="00F93643"/>
    <w:rsid w:val="00F96457"/>
    <w:rsid w:val="00FA6EEB"/>
    <w:rsid w:val="00FB022D"/>
    <w:rsid w:val="00FB1F17"/>
    <w:rsid w:val="00FB3492"/>
    <w:rsid w:val="00FC415A"/>
    <w:rsid w:val="00FC6098"/>
    <w:rsid w:val="00FD20DE"/>
    <w:rsid w:val="00FD37EF"/>
    <w:rsid w:val="00FF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6B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691,bqiaagaaeyqcaaagiaiaaamcbgaabragaaaaaaaaaaaaaaaaaaaaaaaaaaaaaaaaaaaaaaaaaaaaaaaaaaaaaaaaaaaaaaaaaaaaaaaaaaaaaaaaaaaaaaaaaaaaaaaaaaaaaaaaaaaaaaaaaaaaaaaaaaaaaaaaaaaaaaaaaaaaaaaaaaaaaaaaaaaaaaaaaaaaaaaaaaaaaaaaaaaaaaaaaaaaaaaaaaaaaaaa"/>
    <w:basedOn w:val="a1"/>
    <w:rsid w:val="005A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B36D-77B8-4BA2-8F67-950546B9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16</Pages>
  <Words>2497</Words>
  <Characters>14238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Ковалева Елизавета Александровна</cp:lastModifiedBy>
  <cp:revision>150</cp:revision>
  <dcterms:created xsi:type="dcterms:W3CDTF">2023-10-10T08:10:00Z</dcterms:created>
  <dcterms:modified xsi:type="dcterms:W3CDTF">2023-11-10T09:13:00Z</dcterms:modified>
</cp:coreProperties>
</file>