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b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9"/>
        <w:gridCol w:w="4220"/>
      </w:tblGrid>
      <w:tr w:rsidR="00912BE2" w14:paraId="14C869A5" w14:textId="77777777" w:rsidTr="00912BE2">
        <w:tc>
          <w:tcPr>
            <w:tcW w:w="4962" w:type="dxa"/>
          </w:tcPr>
          <w:p w14:paraId="36148A28" w14:textId="77777777" w:rsidR="00912BE2" w:rsidRDefault="00912BE2" w:rsidP="00972CBC">
            <w:pPr>
              <w:pStyle w:val="a9"/>
              <w:rPr>
                <w:sz w:val="30"/>
              </w:rPr>
            </w:pPr>
            <w:r w:rsidRPr="00014B87">
              <w:rPr>
                <w:b/>
                <w:noProof/>
                <w:lang w:eastAsia="ru-RU"/>
              </w:rPr>
              <w:drawing>
                <wp:inline distT="0" distB="0" distL="0" distR="0" wp14:anchorId="6789A872" wp14:editId="135FDA77">
                  <wp:extent cx="3304380" cy="1286510"/>
                  <wp:effectExtent l="0" t="0" r="0" b="889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1881" cy="13400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</w:tcPr>
          <w:p w14:paraId="20D7E066" w14:textId="77777777" w:rsidR="00912BE2" w:rsidRDefault="00912BE2" w:rsidP="00E75D31">
            <w:pPr>
              <w:spacing w:line="360" w:lineRule="auto"/>
              <w:ind w:left="290"/>
              <w:jc w:val="center"/>
              <w:rPr>
                <w:sz w:val="30"/>
              </w:rPr>
            </w:pPr>
          </w:p>
        </w:tc>
      </w:tr>
    </w:tbl>
    <w:p w14:paraId="541F2F9A" w14:textId="5D9A8350" w:rsidR="00F146E5" w:rsidRDefault="00F146E5">
      <w:pPr>
        <w:rPr>
          <w:sz w:val="28"/>
          <w:szCs w:val="28"/>
        </w:rPr>
      </w:pPr>
    </w:p>
    <w:p w14:paraId="4F64C65D" w14:textId="681AAFE8" w:rsidR="00596E5D" w:rsidRDefault="00596E5D">
      <w:pPr>
        <w:rPr>
          <w:sz w:val="28"/>
          <w:szCs w:val="28"/>
        </w:rPr>
      </w:pPr>
    </w:p>
    <w:p w14:paraId="62DB341E" w14:textId="0E6B3EC4" w:rsidR="00596E5D" w:rsidRDefault="00596E5D">
      <w:pPr>
        <w:rPr>
          <w:sz w:val="28"/>
          <w:szCs w:val="28"/>
        </w:rPr>
      </w:pPr>
    </w:p>
    <w:p w14:paraId="43538CD7" w14:textId="774EF150" w:rsidR="00596E5D" w:rsidRDefault="00596E5D">
      <w:pPr>
        <w:rPr>
          <w:sz w:val="28"/>
          <w:szCs w:val="28"/>
        </w:rPr>
      </w:pPr>
    </w:p>
    <w:p w14:paraId="2A8C88C5" w14:textId="6C67A709" w:rsidR="00596E5D" w:rsidRDefault="00596E5D">
      <w:pPr>
        <w:rPr>
          <w:sz w:val="28"/>
          <w:szCs w:val="28"/>
        </w:rPr>
      </w:pPr>
    </w:p>
    <w:p w14:paraId="5B578F20" w14:textId="77777777" w:rsidR="00C874BE" w:rsidRDefault="00C874BE" w:rsidP="00C874BE">
      <w:pPr>
        <w:jc w:val="center"/>
        <w:rPr>
          <w:rFonts w:ascii="Times New Roman" w:hAnsi="Times New Roman" w:cs="Times New Roman"/>
          <w:sz w:val="72"/>
          <w:szCs w:val="72"/>
        </w:rPr>
      </w:pPr>
      <w:r w:rsidRPr="001B15DE">
        <w:rPr>
          <w:rFonts w:ascii="Times New Roman" w:hAnsi="Times New Roman" w:cs="Times New Roman"/>
          <w:sz w:val="72"/>
          <w:szCs w:val="72"/>
        </w:rPr>
        <w:t>ОПИСАНИЕ КОМПЕТЕНЦИИ</w:t>
      </w:r>
    </w:p>
    <w:p w14:paraId="491A9804" w14:textId="77777777" w:rsidR="00C874BE" w:rsidRDefault="00C874BE" w:rsidP="00C874BE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«Окраска автомобиля»</w:t>
      </w:r>
    </w:p>
    <w:p w14:paraId="26C08D1B" w14:textId="31937436" w:rsidR="001B15DE" w:rsidRDefault="000B16FD" w:rsidP="00596E5D">
      <w:pPr>
        <w:jc w:val="center"/>
        <w:rPr>
          <w:rFonts w:ascii="Times New Roman" w:hAnsi="Times New Roman" w:cs="Times New Roman"/>
          <w:sz w:val="72"/>
          <w:szCs w:val="72"/>
        </w:rPr>
      </w:pPr>
      <w:r w:rsidRPr="000B16FD">
        <w:rPr>
          <w:rFonts w:ascii="Times New Roman" w:hAnsi="Times New Roman" w:cs="Times New Roman"/>
          <w:sz w:val="72"/>
          <w:szCs w:val="72"/>
        </w:rPr>
        <w:t>ЮНИОРЫ</w:t>
      </w:r>
    </w:p>
    <w:p w14:paraId="35D46E6C" w14:textId="319D073E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702B9F7A" w14:textId="23010803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799D3048" w14:textId="77777777" w:rsidR="00E75D31" w:rsidRDefault="00E75D31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7DAC3538" w14:textId="5282A52C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644D9544" w14:textId="1B6EFEE3" w:rsidR="00C874BE" w:rsidRPr="000B16FD" w:rsidRDefault="00C874BE" w:rsidP="00C874BE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1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____________ </w:t>
      </w:r>
      <w:r w:rsidR="00912BE2">
        <w:rPr>
          <w:rFonts w:ascii="Times New Roman" w:eastAsia="Times New Roman" w:hAnsi="Times New Roman" w:cs="Times New Roman"/>
          <w:color w:val="000000"/>
          <w:sz w:val="28"/>
          <w:szCs w:val="28"/>
        </w:rPr>
        <w:t>202</w:t>
      </w:r>
      <w:r w:rsidRPr="000B16FD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</w:p>
    <w:p w14:paraId="1CF6ED70" w14:textId="77777777" w:rsidR="00C874BE" w:rsidRDefault="00C874BE" w:rsidP="00C874BE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4943A96" w14:textId="77777777" w:rsidR="00EC1FC9" w:rsidRDefault="00EC1FC9" w:rsidP="00596E5D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BBB3F90" w14:textId="625904E5" w:rsidR="001B15DE" w:rsidRPr="009C4B59" w:rsidRDefault="001B15DE" w:rsidP="009C4B59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4B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Наименование компетенции</w:t>
      </w:r>
      <w:r w:rsidRPr="009C4B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2F3BC8" w:rsidRPr="00BE7D28">
        <w:rPr>
          <w:rFonts w:ascii="Times New Roman" w:eastAsia="Times New Roman" w:hAnsi="Times New Roman" w:cs="Times New Roman"/>
          <w:color w:val="000000"/>
          <w:sz w:val="28"/>
          <w:szCs w:val="28"/>
        </w:rPr>
        <w:t>«Окраска автомобиля»</w:t>
      </w:r>
      <w:r w:rsidR="00C94F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94F8F" w:rsidRPr="00C94F8F">
        <w:rPr>
          <w:rFonts w:ascii="Times New Roman" w:eastAsia="Times New Roman" w:hAnsi="Times New Roman" w:cs="Times New Roman"/>
          <w:color w:val="000000"/>
          <w:sz w:val="28"/>
          <w:szCs w:val="28"/>
        </w:rPr>
        <w:t>ЮНИОРЫ</w:t>
      </w:r>
      <w:bookmarkStart w:id="0" w:name="_GoBack"/>
      <w:bookmarkEnd w:id="0"/>
    </w:p>
    <w:p w14:paraId="0147F601" w14:textId="24A12D3A" w:rsidR="00532AD0" w:rsidRPr="009C4B59" w:rsidRDefault="00532AD0" w:rsidP="009C4B5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4B59">
        <w:rPr>
          <w:rFonts w:ascii="Times New Roman" w:eastAsia="Calibri" w:hAnsi="Times New Roman" w:cs="Times New Roman"/>
          <w:b/>
          <w:bCs/>
          <w:sz w:val="28"/>
          <w:szCs w:val="28"/>
        </w:rPr>
        <w:t>Формат участия в соревновании</w:t>
      </w:r>
      <w:r w:rsidRPr="009C4B59">
        <w:rPr>
          <w:rFonts w:ascii="Times New Roman" w:eastAsia="Calibri" w:hAnsi="Times New Roman" w:cs="Times New Roman"/>
          <w:sz w:val="28"/>
          <w:szCs w:val="28"/>
        </w:rPr>
        <w:t xml:space="preserve">: индивидуальный </w:t>
      </w:r>
    </w:p>
    <w:p w14:paraId="18036350" w14:textId="77777777" w:rsidR="009C4B59" w:rsidRDefault="009C4B59" w:rsidP="009C4B59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2BD4401B" w14:textId="77777777" w:rsidR="002F3BC8" w:rsidRPr="00BE7D28" w:rsidRDefault="002F3BC8" w:rsidP="002F3BC8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7D28">
        <w:rPr>
          <w:rFonts w:ascii="Times New Roman" w:eastAsia="Calibri" w:hAnsi="Times New Roman" w:cs="Times New Roman"/>
          <w:b/>
          <w:bCs/>
          <w:sz w:val="28"/>
          <w:szCs w:val="28"/>
        </w:rPr>
        <w:t>Описание компетенции.</w:t>
      </w:r>
    </w:p>
    <w:p w14:paraId="08AC0848" w14:textId="77777777" w:rsidR="002F3BC8" w:rsidRPr="00BE7D28" w:rsidRDefault="002F3BC8" w:rsidP="002F3BC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E7D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Основная цель вида профессиональной деятельности: Окрашивание автомобилей и их компонентов, соответствующее международным стандартам качества в автомобилестроении. </w:t>
      </w:r>
      <w:r w:rsidRPr="00BE7D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Окраска автомобиля является финальным этапом авторемонта. Она может быть полной или частичной в зависимости от количества имеющихся повреждений. Автомаляр подбирает базовый цвет покрытия, подготавливает детали к покраске и выполняет финальный процесс окраски. С этой целью мастер шлифует и выравнивает поверхность с помощью шпатлевки, наносить антикоррозионный грунт-наполнитель, пигментирующий слой и прозрачный лак. Цвет краски определяется методом компьютерного подбора и смешивания цветов по определенной цветовой формуле. Для подтверждения соответствия подобранного оттенка к оригинальному цвету автомобиля выполняется тестовое напыление. На завершающем этапе мастер при помощи полировальной системы удаляет или исправляет дефекты на лакокрасочном покрытии. </w:t>
      </w:r>
    </w:p>
    <w:p w14:paraId="4AC655AC" w14:textId="77777777" w:rsidR="002F3BC8" w:rsidRPr="00BE7D28" w:rsidRDefault="002F3BC8" w:rsidP="002F3BC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E7D28">
        <w:rPr>
          <w:rFonts w:ascii="Times New Roman" w:hAnsi="Times New Roman" w:cs="Times New Roman"/>
          <w:color w:val="000000" w:themeColor="text1"/>
          <w:sz w:val="28"/>
          <w:szCs w:val="28"/>
        </w:rPr>
        <w:t>Рост количества транспорта потребует увеличения количества квалифицированных кадров для его обслуживания и ремонта. Компетенция «Окраска автомобиля» будет продолжать развиваться и не потеряет актуальность в будущем. Автомаляры будут востребованы не только в области авторемонта, но и других сферах экономики (авиастроение, ж/д транспорт, коммерческий транспорт). Схожесть технологий и используемых материалов позволяет автомаляру применять свои навыки и умения на любом виде транспорта.</w:t>
      </w:r>
    </w:p>
    <w:p w14:paraId="35D18512" w14:textId="77777777" w:rsidR="002F3BC8" w:rsidRPr="00BE7D28" w:rsidRDefault="002F3BC8" w:rsidP="002F3BC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E7D28">
        <w:rPr>
          <w:rFonts w:ascii="Times New Roman" w:hAnsi="Times New Roman" w:cs="Times New Roman"/>
          <w:color w:val="000000" w:themeColor="text1"/>
          <w:sz w:val="28"/>
          <w:szCs w:val="28"/>
        </w:rPr>
        <w:t>Автомаляру необходимо соблюдать график. Он часто работает над несколькими автомобилями одновременно, ожидая высыхания ранее нанесенных лакокрасочных материалов.</w:t>
      </w:r>
    </w:p>
    <w:p w14:paraId="41EAD85C" w14:textId="77777777" w:rsidR="002F3BC8" w:rsidRPr="00BE7D28" w:rsidRDefault="002F3BC8" w:rsidP="002F3BC8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7D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Автомаляры используют при окраске кузовов и кабин только современные технологии и ЛКМ: водоразбавлямые материалы, лаки и грунты с </w:t>
      </w:r>
      <w:r w:rsidRPr="00BE7D2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UV</w:t>
      </w:r>
      <w:r w:rsidRPr="00BE7D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отверждением, а также компьютерный подбор автоэмалей с применением персонального компьютера и спектрофотометра. </w:t>
      </w:r>
    </w:p>
    <w:p w14:paraId="697B0C93" w14:textId="77777777" w:rsidR="002F3BC8" w:rsidRPr="00BE7D28" w:rsidRDefault="002F3BC8" w:rsidP="002F3BC8">
      <w:pPr>
        <w:keepNext/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" w:name="_Toc123113308"/>
    </w:p>
    <w:p w14:paraId="309E445C" w14:textId="77777777" w:rsidR="002F3BC8" w:rsidRPr="00BE7D28" w:rsidRDefault="002F3BC8" w:rsidP="002F3BC8">
      <w:pPr>
        <w:keepNext/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BE7D28">
        <w:rPr>
          <w:rFonts w:ascii="Times New Roman" w:eastAsia="Times New Roman" w:hAnsi="Times New Roman" w:cs="Times New Roman"/>
          <w:b/>
          <w:sz w:val="28"/>
          <w:szCs w:val="28"/>
        </w:rPr>
        <w:t>Нормативные правовые акты</w:t>
      </w:r>
      <w:bookmarkEnd w:id="1"/>
      <w:r w:rsidRPr="00BE7D28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14:paraId="42B158E9" w14:textId="77777777" w:rsidR="002F3BC8" w:rsidRPr="00BE7D28" w:rsidRDefault="002F3BC8" w:rsidP="002F3BC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E7D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Поскольку Описание компетенции содержит лишь информацию, относящуюся к соответствующей компетенции, его необходимо использовать на основании следующих документов:</w:t>
      </w:r>
    </w:p>
    <w:p w14:paraId="28ACB42B" w14:textId="77777777" w:rsidR="002F3BC8" w:rsidRPr="00BE7D28" w:rsidRDefault="002F3BC8" w:rsidP="002F3BC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E7D28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ФГОС СПО </w:t>
      </w:r>
    </w:p>
    <w:p w14:paraId="0488A114" w14:textId="77777777" w:rsidR="002F3BC8" w:rsidRPr="00BE7D28" w:rsidRDefault="002F3BC8" w:rsidP="002F3BC8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E7D28">
        <w:rPr>
          <w:rFonts w:ascii="Times New Roman" w:hAnsi="Times New Roman"/>
          <w:color w:val="000000" w:themeColor="text1"/>
          <w:sz w:val="28"/>
          <w:szCs w:val="28"/>
        </w:rPr>
        <w:t>ФГОС СПО 23.01.17 Мастер по ремонту и обслуживанию автомобилей (Приказ Минобрнауки России от 09.12.2016 N 1581 - ред. от 17.12.2020).</w:t>
      </w:r>
    </w:p>
    <w:p w14:paraId="08982C60" w14:textId="77777777" w:rsidR="002F3BC8" w:rsidRPr="00BE7D28" w:rsidRDefault="002F3BC8" w:rsidP="002F3BC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E7D28">
        <w:rPr>
          <w:rFonts w:ascii="Times New Roman" w:hAnsi="Times New Roman"/>
          <w:color w:val="000000" w:themeColor="text1"/>
          <w:sz w:val="28"/>
          <w:szCs w:val="28"/>
        </w:rPr>
        <w:t>Профессиональный стандарт:</w:t>
      </w:r>
    </w:p>
    <w:p w14:paraId="50EB0384" w14:textId="77777777" w:rsidR="002F3BC8" w:rsidRPr="00BE7D28" w:rsidRDefault="002F3BC8" w:rsidP="002F3BC8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E7D28">
        <w:rPr>
          <w:rFonts w:ascii="Times New Roman" w:hAnsi="Times New Roman"/>
          <w:color w:val="000000" w:themeColor="text1"/>
          <w:sz w:val="28"/>
          <w:szCs w:val="28"/>
        </w:rPr>
        <w:t xml:space="preserve">Профессиональный стандарт </w:t>
      </w:r>
      <w:r w:rsidRPr="00BE7D28">
        <w:rPr>
          <w:rFonts w:ascii="Times New Roman" w:eastAsia="Times New Roman" w:hAnsi="Times New Roman"/>
          <w:color w:val="000000" w:themeColor="text1"/>
          <w:kern w:val="36"/>
          <w:sz w:val="28"/>
          <w:szCs w:val="28"/>
          <w:lang w:eastAsia="ru-RU"/>
        </w:rPr>
        <w:t xml:space="preserve">31.005 </w:t>
      </w:r>
      <w:r w:rsidRPr="00BE7D28">
        <w:rPr>
          <w:rFonts w:ascii="Times New Roman" w:hAnsi="Times New Roman"/>
          <w:color w:val="000000" w:themeColor="text1"/>
          <w:sz w:val="28"/>
          <w:szCs w:val="28"/>
        </w:rPr>
        <w:t>Специалист окрасочного производства в автомобилестроении. Утвержден приказом Министерства труда и социальной защиты Российской Федерации от 12 ноября 2018 года N 697н «Специалист окрасочного производства в автомобилестроении».</w:t>
      </w:r>
      <w:r w:rsidRPr="00BE7D28">
        <w:rPr>
          <w:rFonts w:ascii="Times New Roman" w:eastAsia="Times New Roman" w:hAnsi="Times New Roman"/>
          <w:color w:val="000000" w:themeColor="text1"/>
          <w:kern w:val="36"/>
          <w:sz w:val="28"/>
          <w:szCs w:val="28"/>
          <w:lang w:eastAsia="ru-RU"/>
        </w:rPr>
        <w:t xml:space="preserve"> Регистрационный номер 208.</w:t>
      </w:r>
    </w:p>
    <w:p w14:paraId="62F2B1F9" w14:textId="77777777" w:rsidR="002F3BC8" w:rsidRPr="00BE7D28" w:rsidRDefault="002F3BC8" w:rsidP="002F3BC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E7D28">
        <w:rPr>
          <w:rFonts w:ascii="Times New Roman" w:hAnsi="Times New Roman"/>
          <w:color w:val="000000" w:themeColor="text1"/>
          <w:sz w:val="28"/>
          <w:szCs w:val="28"/>
        </w:rPr>
        <w:t>ЕТКС</w:t>
      </w:r>
    </w:p>
    <w:p w14:paraId="13A28131" w14:textId="77777777" w:rsidR="002F3BC8" w:rsidRPr="00BE7D28" w:rsidRDefault="002F3BC8" w:rsidP="002F3BC8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E7D28">
        <w:rPr>
          <w:rFonts w:ascii="Times New Roman" w:hAnsi="Times New Roman"/>
          <w:color w:val="000000" w:themeColor="text1"/>
          <w:sz w:val="28"/>
          <w:szCs w:val="28"/>
        </w:rPr>
        <w:t xml:space="preserve">ЕТКС Маляр 1-6-го разряда. </w:t>
      </w:r>
      <w:r w:rsidRPr="00BE7D2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Утвержден Постановлением Минтруда РФ от 15.11.1999 N 45</w:t>
      </w:r>
      <w:r w:rsidRPr="00BE7D2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E7D2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(в редакции Приказа Минздравсоцразвития РФ от 13.11.2008 N 645).</w:t>
      </w:r>
    </w:p>
    <w:p w14:paraId="5C42DF35" w14:textId="77777777" w:rsidR="002F3BC8" w:rsidRPr="00BE7D28" w:rsidRDefault="002F3BC8" w:rsidP="002F3BC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E7D28">
        <w:rPr>
          <w:rFonts w:ascii="Times New Roman" w:hAnsi="Times New Roman"/>
          <w:color w:val="000000" w:themeColor="text1"/>
          <w:sz w:val="28"/>
          <w:szCs w:val="28"/>
        </w:rPr>
        <w:t>ГОСТы</w:t>
      </w:r>
    </w:p>
    <w:p w14:paraId="0C79ED1E" w14:textId="58848FEA" w:rsidR="002F3BC8" w:rsidRPr="00BE7D28" w:rsidRDefault="002F3BC8" w:rsidP="002F3BC8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  <w:vertAlign w:val="subscript"/>
        </w:rPr>
      </w:pPr>
      <w:r w:rsidRPr="00BE7D2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ГОСТ 15467–79. ГОСТ 9.032–74 ИСО 4628. </w:t>
      </w:r>
      <w:r w:rsidRPr="00BE7D28">
        <w:rPr>
          <w:rFonts w:ascii="Times New Roman" w:hAnsi="Times New Roman"/>
          <w:color w:val="000000" w:themeColor="text1"/>
          <w:sz w:val="28"/>
          <w:szCs w:val="28"/>
        </w:rPr>
        <w:t>ГОСТ 9.311–87 ГОСТ 29319-92 ИСО 3668-76)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BE7D2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14:paraId="3C8A4ADA" w14:textId="77777777" w:rsidR="002F3BC8" w:rsidRPr="00BE7D28" w:rsidRDefault="002F3BC8" w:rsidP="002F3BC8">
      <w:pPr>
        <w:spacing w:after="0" w:line="240" w:lineRule="auto"/>
        <w:ind w:right="70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компетенции используются следующие нормативные правовые документы:</w:t>
      </w:r>
    </w:p>
    <w:p w14:paraId="20665474" w14:textId="77777777" w:rsidR="002F3BC8" w:rsidRPr="00BE7D28" w:rsidRDefault="002F3BC8" w:rsidP="002F3BC8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  <w:vertAlign w:val="subscript"/>
        </w:rPr>
      </w:pPr>
      <w:r w:rsidRPr="00BE7D2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Приказ Минздравсоцразвития России от 12 апреля 2011 г.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Минюстом России 21 октября 2011 г., регистрационный N 22111) с изменениями, внесенными приказами Минздрава России от 15 мая 2013 г. N 296н (зарегистрирован Минюстом России 3 июля 2013 г., регистрационный N 28970) и от 5 декабря 2014 г. N 801н (зарегистрирован Минюстом России 3 февраля 2015 г., регистрационный N 35848), приказом Минтруда России, Минздрава России от 6 февраля 2018 г. N 62н/49н (зарегистрирован Минюстом России 2 марта 2018 г., регистрационный N 50237)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;</w:t>
      </w:r>
    </w:p>
    <w:p w14:paraId="10C2B604" w14:textId="77777777" w:rsidR="002F3BC8" w:rsidRPr="00BE7D28" w:rsidRDefault="002F3BC8" w:rsidP="002F3BC8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  <w:vertAlign w:val="subscript"/>
        </w:rPr>
      </w:pPr>
      <w:r w:rsidRPr="00BE7D2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Приказ МЧС России от 12 декабря 2007 г. N 645 "Об утверждении Норм пожарной безопасности "Обучение мерам пожарной безопасности работников организаций" (зарегистрирован Минюстом России 21 января 2008 г., регистрационный N 10938), с изменениями, внесенными приказами МЧС России от 27 января 2009 г. N 35 (зарегистрирован Минюстом России 25 февраля 2009 г., регистрационный N 13429), от 22 </w:t>
      </w:r>
      <w:r w:rsidRPr="00BE7D2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lastRenderedPageBreak/>
        <w:t>июня 2010 г. N 289 (зарегистрирован Минюстом России 16 июля 2010 г., регистрационный N 17880); постановление Правительства Российской Федерации от 25 апреля 2012 г. N 390 "О противопожарном режиме" (Собрание законодательства Российской Федерации, 2012, N 19, ст.2415; 2014, N 9, ст.906, N 26, ст.3577; 2015, N 11, ст.1607, N 46, ст.6397; 2016, N 15, ст.2105, N 35, ст.5327, N 40, ст.5733; 2017 N 13, ст.1941, N 41, ст.5954, N 48, ст.7219; 2018, N 3, ст.553)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;</w:t>
      </w:r>
    </w:p>
    <w:p w14:paraId="18CD830F" w14:textId="77777777" w:rsidR="002F3BC8" w:rsidRPr="00BE7D28" w:rsidRDefault="002F3BC8" w:rsidP="002F3BC8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  <w:vertAlign w:val="subscript"/>
        </w:rPr>
      </w:pPr>
      <w:r w:rsidRPr="00BE7D2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Постановление Минтруда России, Минобразования России от 13 января 2003 г. N 1/29 "Об утверждении Порядка обучения по охране труда и проверки знаний требований охраны труда работников организаций" (зарегистрировано Минюстом России 12 февраля 2003 г., регистрационный N 4209), с изменениями, внесенными приказом Минтруда России, Минобрнауки России от 30 ноября 2016 г. N 697н/1490 (зарегистрирован Минюстом России 16 декабря 2016 г., регистрационный N 44767).</w:t>
      </w:r>
    </w:p>
    <w:p w14:paraId="1F29947E" w14:textId="77777777" w:rsidR="002F3BC8" w:rsidRPr="00BE7D28" w:rsidRDefault="002F3BC8" w:rsidP="002F3BC8">
      <w:pPr>
        <w:pStyle w:val="a3"/>
        <w:spacing w:after="0"/>
        <w:jc w:val="both"/>
        <w:rPr>
          <w:rFonts w:ascii="Times New Roman" w:hAnsi="Times New Roman"/>
          <w:color w:val="000000" w:themeColor="text1"/>
          <w:sz w:val="28"/>
          <w:szCs w:val="28"/>
          <w:vertAlign w:val="subscript"/>
        </w:rPr>
      </w:pPr>
    </w:p>
    <w:p w14:paraId="1932688A" w14:textId="77777777" w:rsidR="002F3BC8" w:rsidRDefault="002F3BC8" w:rsidP="002F3BC8">
      <w:pPr>
        <w:keepNext/>
        <w:spacing w:after="0" w:line="276" w:lineRule="auto"/>
        <w:ind w:firstLine="709"/>
        <w:jc w:val="both"/>
        <w:outlineLvl w:val="1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</w:pPr>
      <w:r w:rsidRPr="00BE7D2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Перечень профессиональных задач специалиста по компетенции</w:t>
      </w:r>
      <w:r w:rsidRPr="00BE7D2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о</w:t>
      </w:r>
      <w:r w:rsidRPr="00BE7D2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пределяется профессиональной областью специалиста и базируется на требованиях современного рынка труда к данному специалисту</w:t>
      </w:r>
      <w:r w:rsidRPr="00BE7D28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 xml:space="preserve">. </w:t>
      </w:r>
    </w:p>
    <w:p w14:paraId="3DE1238A" w14:textId="77777777" w:rsidR="002F3BC8" w:rsidRPr="002F3BC8" w:rsidRDefault="002F3BC8" w:rsidP="002F3BC8">
      <w:pPr>
        <w:keepNext/>
        <w:spacing w:after="0" w:line="276" w:lineRule="auto"/>
        <w:ind w:firstLine="709"/>
        <w:jc w:val="both"/>
        <w:outlineLvl w:val="1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989"/>
        <w:gridCol w:w="8356"/>
      </w:tblGrid>
      <w:tr w:rsidR="002F3BC8" w:rsidRPr="00BE7D28" w14:paraId="04838B3A" w14:textId="77777777" w:rsidTr="0093188B">
        <w:tc>
          <w:tcPr>
            <w:tcW w:w="529" w:type="pct"/>
            <w:shd w:val="clear" w:color="auto" w:fill="92D050"/>
          </w:tcPr>
          <w:p w14:paraId="011D41D3" w14:textId="77777777" w:rsidR="002F3BC8" w:rsidRPr="00BE7D28" w:rsidRDefault="002F3BC8" w:rsidP="0093188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 w:rsidRPr="00BE7D28"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№ п/п</w:t>
            </w:r>
          </w:p>
        </w:tc>
        <w:tc>
          <w:tcPr>
            <w:tcW w:w="4471" w:type="pct"/>
            <w:shd w:val="clear" w:color="auto" w:fill="92D050"/>
          </w:tcPr>
          <w:p w14:paraId="5A72E337" w14:textId="77777777" w:rsidR="002F3BC8" w:rsidRPr="00BE7D28" w:rsidRDefault="002F3BC8" w:rsidP="0093188B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 w:rsidRPr="00BE7D28"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Виды деятельности/трудовые функции</w:t>
            </w:r>
          </w:p>
        </w:tc>
      </w:tr>
      <w:tr w:rsidR="002F3BC8" w:rsidRPr="00BE7D28" w14:paraId="0D2F553E" w14:textId="77777777" w:rsidTr="0093188B">
        <w:trPr>
          <w:trHeight w:val="538"/>
        </w:trPr>
        <w:tc>
          <w:tcPr>
            <w:tcW w:w="5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4580F1A2" w14:textId="77777777" w:rsidR="002F3BC8" w:rsidRPr="00BE7D28" w:rsidRDefault="002F3BC8" w:rsidP="0093188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BE7D2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471" w:type="pct"/>
            <w:tcBorders>
              <w:left w:val="single" w:sz="4" w:space="0" w:color="auto"/>
              <w:bottom w:val="single" w:sz="4" w:space="0" w:color="auto"/>
            </w:tcBorders>
          </w:tcPr>
          <w:p w14:paraId="7EC2AB37" w14:textId="77777777" w:rsidR="002F3BC8" w:rsidRPr="00BE7D28" w:rsidRDefault="002F3BC8" w:rsidP="0093188B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7D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Очистка оборудования, инструмента, приспособлений и оснастки</w:t>
            </w:r>
          </w:p>
        </w:tc>
      </w:tr>
      <w:tr w:rsidR="002F3BC8" w:rsidRPr="00BE7D28" w14:paraId="2B50F9EB" w14:textId="77777777" w:rsidTr="0093188B">
        <w:trPr>
          <w:trHeight w:val="815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14:paraId="6BE5F387" w14:textId="77777777" w:rsidR="002F3BC8" w:rsidRPr="00BE7D28" w:rsidRDefault="002F3BC8" w:rsidP="0093188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BE7D2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471" w:type="pct"/>
            <w:tcBorders>
              <w:top w:val="single" w:sz="4" w:space="0" w:color="auto"/>
              <w:left w:val="single" w:sz="4" w:space="0" w:color="auto"/>
            </w:tcBorders>
          </w:tcPr>
          <w:p w14:paraId="6FBC713C" w14:textId="77777777" w:rsidR="002F3BC8" w:rsidRPr="00BE7D28" w:rsidRDefault="002F3BC8" w:rsidP="0093188B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7D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Подготовка поверхностей изделий для окрашивания/ Заимствовано из оригинала.</w:t>
            </w:r>
          </w:p>
        </w:tc>
      </w:tr>
      <w:tr w:rsidR="002F3BC8" w:rsidRPr="00BE7D28" w14:paraId="0EA96E43" w14:textId="77777777" w:rsidTr="0093188B">
        <w:tc>
          <w:tcPr>
            <w:tcW w:w="529" w:type="pct"/>
            <w:shd w:val="clear" w:color="auto" w:fill="BFBFBF"/>
          </w:tcPr>
          <w:p w14:paraId="5C906E3B" w14:textId="77777777" w:rsidR="002F3BC8" w:rsidRPr="00BE7D28" w:rsidRDefault="002F3BC8" w:rsidP="0093188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BE7D2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4471" w:type="pct"/>
          </w:tcPr>
          <w:p w14:paraId="2BE1C0AD" w14:textId="77777777" w:rsidR="002F3BC8" w:rsidRPr="00BE7D28" w:rsidRDefault="002F3BC8" w:rsidP="0093188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BE7D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Подготовка поверхностей и нанесение первичного грунта/ Нанесение первичного грунта ручным или автоматизированным способом.</w:t>
            </w:r>
          </w:p>
        </w:tc>
      </w:tr>
      <w:tr w:rsidR="002F3BC8" w:rsidRPr="00BE7D28" w14:paraId="20983AF0" w14:textId="77777777" w:rsidTr="0093188B">
        <w:trPr>
          <w:trHeight w:val="896"/>
        </w:trPr>
        <w:tc>
          <w:tcPr>
            <w:tcW w:w="529" w:type="pct"/>
            <w:tcBorders>
              <w:bottom w:val="single" w:sz="4" w:space="0" w:color="auto"/>
            </w:tcBorders>
            <w:shd w:val="clear" w:color="auto" w:fill="BFBFBF"/>
          </w:tcPr>
          <w:p w14:paraId="14F7C9C6" w14:textId="77777777" w:rsidR="002F3BC8" w:rsidRPr="00BE7D28" w:rsidRDefault="002F3BC8" w:rsidP="0093188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BE7D2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4471" w:type="pct"/>
            <w:tcBorders>
              <w:bottom w:val="single" w:sz="4" w:space="0" w:color="auto"/>
            </w:tcBorders>
          </w:tcPr>
          <w:p w14:paraId="010464B6" w14:textId="77777777" w:rsidR="002F3BC8" w:rsidRPr="00BE7D28" w:rsidRDefault="002F3BC8" w:rsidP="0093188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BE7D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Маскировка, демаскировка ремонтируемой поверхности/ Частичная и полная маскировка элементов и деталей, расположенных в зоне ремонтируемой поверхности.</w:t>
            </w:r>
          </w:p>
        </w:tc>
      </w:tr>
      <w:tr w:rsidR="002F3BC8" w:rsidRPr="00BE7D28" w14:paraId="568CB93A" w14:textId="77777777" w:rsidTr="0093188B">
        <w:trPr>
          <w:trHeight w:val="276"/>
        </w:trPr>
        <w:tc>
          <w:tcPr>
            <w:tcW w:w="529" w:type="pct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14:paraId="0B19D219" w14:textId="77777777" w:rsidR="002F3BC8" w:rsidRPr="00BE7D28" w:rsidRDefault="002F3BC8" w:rsidP="0093188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BE7D2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4471" w:type="pct"/>
            <w:tcBorders>
              <w:top w:val="single" w:sz="4" w:space="0" w:color="auto"/>
              <w:bottom w:val="single" w:sz="4" w:space="0" w:color="auto"/>
            </w:tcBorders>
          </w:tcPr>
          <w:p w14:paraId="789DBDF1" w14:textId="77777777" w:rsidR="002F3BC8" w:rsidRPr="00BE7D28" w:rsidRDefault="002F3BC8" w:rsidP="0093188B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7D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Подкраска дефектной поверхности специальным составом/ Подготовка дефектной поверхности к окраске.</w:t>
            </w:r>
          </w:p>
        </w:tc>
      </w:tr>
      <w:tr w:rsidR="002F3BC8" w:rsidRPr="00BE7D28" w14:paraId="7161F79B" w14:textId="77777777" w:rsidTr="0093188B">
        <w:trPr>
          <w:trHeight w:val="379"/>
        </w:trPr>
        <w:tc>
          <w:tcPr>
            <w:tcW w:w="529" w:type="pct"/>
            <w:tcBorders>
              <w:top w:val="single" w:sz="4" w:space="0" w:color="auto"/>
            </w:tcBorders>
            <w:shd w:val="clear" w:color="auto" w:fill="BFBFBF"/>
          </w:tcPr>
          <w:p w14:paraId="6FAAD33D" w14:textId="77777777" w:rsidR="002F3BC8" w:rsidRPr="00BE7D28" w:rsidRDefault="002F3BC8" w:rsidP="0093188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BE7D2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4471" w:type="pct"/>
            <w:tcBorders>
              <w:top w:val="single" w:sz="4" w:space="0" w:color="auto"/>
            </w:tcBorders>
          </w:tcPr>
          <w:p w14:paraId="0776BDF4" w14:textId="77777777" w:rsidR="002F3BC8" w:rsidRPr="00BE7D28" w:rsidRDefault="002F3BC8" w:rsidP="0093188B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7D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Нанесение герметиков, пластизолей, мастик. Нанесение герметиков, пластизолей и мастик с использованием специального инструмента.</w:t>
            </w:r>
          </w:p>
        </w:tc>
      </w:tr>
      <w:tr w:rsidR="002F3BC8" w:rsidRPr="00BE7D28" w14:paraId="33D1E951" w14:textId="77777777" w:rsidTr="0093188B">
        <w:trPr>
          <w:trHeight w:val="371"/>
        </w:trPr>
        <w:tc>
          <w:tcPr>
            <w:tcW w:w="529" w:type="pct"/>
            <w:tcBorders>
              <w:bottom w:val="single" w:sz="4" w:space="0" w:color="auto"/>
            </w:tcBorders>
            <w:shd w:val="clear" w:color="auto" w:fill="BFBFBF"/>
          </w:tcPr>
          <w:p w14:paraId="5664D777" w14:textId="77777777" w:rsidR="002F3BC8" w:rsidRPr="00BE7D28" w:rsidRDefault="002F3BC8" w:rsidP="0093188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BE7D2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4471" w:type="pct"/>
            <w:tcBorders>
              <w:bottom w:val="single" w:sz="4" w:space="0" w:color="auto"/>
            </w:tcBorders>
          </w:tcPr>
          <w:p w14:paraId="75AAC845" w14:textId="77777777" w:rsidR="002F3BC8" w:rsidRPr="00BE7D28" w:rsidRDefault="002F3BC8" w:rsidP="0093188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BE7D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Окрашивание поверхностей кузовов и деталей.</w:t>
            </w:r>
          </w:p>
        </w:tc>
      </w:tr>
      <w:tr w:rsidR="002F3BC8" w:rsidRPr="00BE7D28" w14:paraId="20C92852" w14:textId="77777777" w:rsidTr="0093188B">
        <w:trPr>
          <w:trHeight w:val="138"/>
        </w:trPr>
        <w:tc>
          <w:tcPr>
            <w:tcW w:w="529" w:type="pct"/>
            <w:tcBorders>
              <w:top w:val="single" w:sz="4" w:space="0" w:color="auto"/>
            </w:tcBorders>
            <w:shd w:val="clear" w:color="auto" w:fill="BFBFBF"/>
          </w:tcPr>
          <w:p w14:paraId="16F091C9" w14:textId="77777777" w:rsidR="002F3BC8" w:rsidRPr="00BE7D28" w:rsidRDefault="002F3BC8" w:rsidP="0093188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BE7D2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4471" w:type="pct"/>
            <w:tcBorders>
              <w:top w:val="single" w:sz="4" w:space="0" w:color="auto"/>
            </w:tcBorders>
          </w:tcPr>
          <w:p w14:paraId="261578D4" w14:textId="77777777" w:rsidR="002F3BC8" w:rsidRPr="00BE7D28" w:rsidRDefault="002F3BC8" w:rsidP="0093188B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7D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Окрашивание поверхностей, требующих высококачественной отделки.</w:t>
            </w:r>
          </w:p>
        </w:tc>
      </w:tr>
    </w:tbl>
    <w:p w14:paraId="37A27911" w14:textId="77777777" w:rsidR="001B15DE" w:rsidRPr="001B15DE" w:rsidRDefault="001B15DE" w:rsidP="002F3BC8">
      <w:pPr>
        <w:rPr>
          <w:rFonts w:ascii="Times New Roman" w:hAnsi="Times New Roman" w:cs="Times New Roman"/>
          <w:sz w:val="28"/>
          <w:szCs w:val="28"/>
        </w:rPr>
      </w:pPr>
    </w:p>
    <w:sectPr w:rsidR="001B15DE" w:rsidRPr="001B15DE" w:rsidSect="00A130B3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A43EE4" w14:textId="77777777" w:rsidR="003D6434" w:rsidRDefault="003D6434" w:rsidP="00A130B3">
      <w:pPr>
        <w:spacing w:after="0" w:line="240" w:lineRule="auto"/>
      </w:pPr>
      <w:r>
        <w:separator/>
      </w:r>
    </w:p>
  </w:endnote>
  <w:endnote w:type="continuationSeparator" w:id="0">
    <w:p w14:paraId="01F33455" w14:textId="77777777" w:rsidR="003D6434" w:rsidRDefault="003D6434" w:rsidP="00A13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96303619"/>
      <w:docPartObj>
        <w:docPartGallery w:val="Page Numbers (Bottom of Page)"/>
        <w:docPartUnique/>
      </w:docPartObj>
    </w:sdtPr>
    <w:sdtEndPr/>
    <w:sdtContent>
      <w:p w14:paraId="1EC51F36" w14:textId="2AD57221" w:rsidR="00A130B3" w:rsidRDefault="00A130B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1FC9">
          <w:rPr>
            <w:noProof/>
          </w:rPr>
          <w:t>3</w:t>
        </w:r>
        <w:r>
          <w:fldChar w:fldCharType="end"/>
        </w:r>
      </w:p>
    </w:sdtContent>
  </w:sdt>
  <w:p w14:paraId="368F8AA7" w14:textId="77777777" w:rsidR="00A130B3" w:rsidRDefault="00A130B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EC8FB7" w14:textId="77777777" w:rsidR="003D6434" w:rsidRDefault="003D6434" w:rsidP="00A130B3">
      <w:pPr>
        <w:spacing w:after="0" w:line="240" w:lineRule="auto"/>
      </w:pPr>
      <w:r>
        <w:separator/>
      </w:r>
    </w:p>
  </w:footnote>
  <w:footnote w:type="continuationSeparator" w:id="0">
    <w:p w14:paraId="1BE8BD03" w14:textId="77777777" w:rsidR="003D6434" w:rsidRDefault="003D6434" w:rsidP="00A130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E296159"/>
    <w:multiLevelType w:val="hybridMultilevel"/>
    <w:tmpl w:val="515E0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D002D"/>
    <w:multiLevelType w:val="hybridMultilevel"/>
    <w:tmpl w:val="3AC88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141086"/>
    <w:multiLevelType w:val="hybridMultilevel"/>
    <w:tmpl w:val="7794DE6E"/>
    <w:lvl w:ilvl="0" w:tplc="A0C4E8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D70AD"/>
    <w:multiLevelType w:val="hybridMultilevel"/>
    <w:tmpl w:val="6FFEC976"/>
    <w:lvl w:ilvl="0" w:tplc="240C2D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663912"/>
    <w:multiLevelType w:val="hybridMultilevel"/>
    <w:tmpl w:val="BC8614CE"/>
    <w:lvl w:ilvl="0" w:tplc="79AEA5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272CF0"/>
    <w:multiLevelType w:val="hybridMultilevel"/>
    <w:tmpl w:val="7794DE6E"/>
    <w:lvl w:ilvl="0" w:tplc="A0C4E8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F94"/>
    <w:rsid w:val="00054085"/>
    <w:rsid w:val="000B16FD"/>
    <w:rsid w:val="001262E4"/>
    <w:rsid w:val="001B15DE"/>
    <w:rsid w:val="002F3BC8"/>
    <w:rsid w:val="003327A6"/>
    <w:rsid w:val="003D0CC1"/>
    <w:rsid w:val="003D6434"/>
    <w:rsid w:val="00425FBC"/>
    <w:rsid w:val="0045089D"/>
    <w:rsid w:val="004F5C21"/>
    <w:rsid w:val="00532AD0"/>
    <w:rsid w:val="005911D4"/>
    <w:rsid w:val="00596E5D"/>
    <w:rsid w:val="00716F94"/>
    <w:rsid w:val="00912BE2"/>
    <w:rsid w:val="00961D08"/>
    <w:rsid w:val="009B687E"/>
    <w:rsid w:val="009C4B59"/>
    <w:rsid w:val="009F616C"/>
    <w:rsid w:val="00A130B3"/>
    <w:rsid w:val="00AA1894"/>
    <w:rsid w:val="00AB059B"/>
    <w:rsid w:val="00AE6A40"/>
    <w:rsid w:val="00B96387"/>
    <w:rsid w:val="00C31FCD"/>
    <w:rsid w:val="00C874BE"/>
    <w:rsid w:val="00C94F8F"/>
    <w:rsid w:val="00E110E4"/>
    <w:rsid w:val="00E75D31"/>
    <w:rsid w:val="00EC1FC9"/>
    <w:rsid w:val="00F146E5"/>
    <w:rsid w:val="00F6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9DEF1"/>
  <w15:chartTrackingRefBased/>
  <w15:docId w15:val="{51EE0A58-660C-4568-92E4-48C164611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B15D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basedOn w:val="a0"/>
    <w:link w:val="a3"/>
    <w:uiPriority w:val="34"/>
    <w:rsid w:val="001B15DE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130B3"/>
  </w:style>
  <w:style w:type="paragraph" w:styleId="a7">
    <w:name w:val="footer"/>
    <w:basedOn w:val="a"/>
    <w:link w:val="a8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130B3"/>
  </w:style>
  <w:style w:type="paragraph" w:styleId="a9">
    <w:name w:val="Body Text"/>
    <w:basedOn w:val="a"/>
    <w:link w:val="aa"/>
    <w:uiPriority w:val="1"/>
    <w:qFormat/>
    <w:rsid w:val="00912B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1"/>
    <w:rsid w:val="00912BE2"/>
    <w:rPr>
      <w:rFonts w:ascii="Times New Roman" w:eastAsia="Times New Roman" w:hAnsi="Times New Roman" w:cs="Times New Roman"/>
      <w:sz w:val="28"/>
      <w:szCs w:val="28"/>
    </w:rPr>
  </w:style>
  <w:style w:type="table" w:styleId="ab">
    <w:name w:val="Table Grid"/>
    <w:basedOn w:val="a1"/>
    <w:uiPriority w:val="39"/>
    <w:rsid w:val="00912BE2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931</Words>
  <Characters>5310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ЙОСТ3</dc:creator>
  <cp:keywords/>
  <dc:description/>
  <cp:lastModifiedBy>Алексей</cp:lastModifiedBy>
  <cp:revision>5</cp:revision>
  <dcterms:created xsi:type="dcterms:W3CDTF">2023-12-09T12:58:00Z</dcterms:created>
  <dcterms:modified xsi:type="dcterms:W3CDTF">2023-12-13T15:06:00Z</dcterms:modified>
</cp:coreProperties>
</file>