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972CBC">
        <w:tc>
          <w:tcPr>
            <w:tcW w:w="5670" w:type="dxa"/>
          </w:tcPr>
          <w:p w14:paraId="47F3FA14" w14:textId="77777777" w:rsidR="00666BDD" w:rsidRDefault="00666BDD" w:rsidP="00972CBC">
            <w:pPr>
              <w:pStyle w:val="af1"/>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0C552613"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280B91" w:rsidRPr="00280B91">
            <w:rPr>
              <w:rFonts w:ascii="Times New Roman" w:eastAsia="Arial Unicode MS" w:hAnsi="Times New Roman" w:cs="Times New Roman"/>
              <w:sz w:val="56"/>
              <w:szCs w:val="56"/>
            </w:rPr>
            <w:t>СТРАХОВОЕ ДЕЛО</w:t>
          </w:r>
          <w:r w:rsidRPr="00D83E4E">
            <w:rPr>
              <w:rFonts w:ascii="Times New Roman" w:eastAsia="Arial Unicode MS" w:hAnsi="Times New Roman" w:cs="Times New Roman"/>
              <w:sz w:val="40"/>
              <w:szCs w:val="40"/>
            </w:rPr>
            <w:t>»</w:t>
          </w:r>
        </w:p>
        <w:p w14:paraId="723989CC" w14:textId="20DFDEB3" w:rsidR="00D83E4E" w:rsidRPr="00D83E4E" w:rsidRDefault="000809C2" w:rsidP="00C17B01">
          <w:pPr>
            <w:spacing w:after="0" w:line="360" w:lineRule="auto"/>
            <w:jc w:val="center"/>
            <w:rPr>
              <w:rFonts w:ascii="Times New Roman" w:eastAsia="Arial Unicode MS" w:hAnsi="Times New Roman" w:cs="Times New Roman"/>
              <w:sz w:val="36"/>
              <w:szCs w:val="36"/>
            </w:rPr>
          </w:pPr>
          <w:r w:rsidRPr="000809C2">
            <w:rPr>
              <w:rFonts w:ascii="Times New Roman" w:eastAsia="Arial Unicode MS" w:hAnsi="Times New Roman" w:cs="Times New Roman"/>
              <w:sz w:val="36"/>
              <w:szCs w:val="36"/>
            </w:rPr>
            <w:t xml:space="preserve">Регионального этапа </w:t>
          </w:r>
          <w:r w:rsidR="00D83E4E" w:rsidRPr="00D83E4E">
            <w:rPr>
              <w:rFonts w:ascii="Times New Roman" w:eastAsia="Arial Unicode MS" w:hAnsi="Times New Roman" w:cs="Times New Roman"/>
              <w:sz w:val="36"/>
              <w:szCs w:val="36"/>
            </w:rPr>
            <w:t>Чемпионата по профессиональному мастерству</w:t>
          </w:r>
          <w:r w:rsidR="00D83E4E">
            <w:rPr>
              <w:rFonts w:ascii="Times New Roman" w:eastAsia="Arial Unicode MS" w:hAnsi="Times New Roman" w:cs="Times New Roman"/>
              <w:sz w:val="36"/>
              <w:szCs w:val="36"/>
            </w:rPr>
            <w:t xml:space="preserve"> «Профессионалы» в 20</w:t>
          </w:r>
          <w:r w:rsidR="006F1692">
            <w:rPr>
              <w:rFonts w:ascii="Times New Roman" w:eastAsia="Arial Unicode MS" w:hAnsi="Times New Roman" w:cs="Times New Roman"/>
              <w:sz w:val="36"/>
              <w:szCs w:val="36"/>
            </w:rPr>
            <w:t>23</w:t>
          </w:r>
          <w:r w:rsidR="009E5BD9">
            <w:rPr>
              <w:rFonts w:ascii="Times New Roman" w:eastAsia="Arial Unicode MS" w:hAnsi="Times New Roman" w:cs="Times New Roman"/>
              <w:sz w:val="36"/>
              <w:szCs w:val="36"/>
            </w:rPr>
            <w:t xml:space="preserve"> </w:t>
          </w:r>
          <w:r w:rsidR="00D83E4E">
            <w:rPr>
              <w:rFonts w:ascii="Times New Roman" w:eastAsia="Arial Unicode MS" w:hAnsi="Times New Roman" w:cs="Times New Roman"/>
              <w:sz w:val="36"/>
              <w:szCs w:val="36"/>
            </w:rPr>
            <w:t>г.</w:t>
          </w:r>
        </w:p>
        <w:p w14:paraId="32464DCD" w14:textId="0DD6EDE8" w:rsidR="006C6D6D" w:rsidRDefault="0004065C" w:rsidP="00280B91">
          <w:pPr>
            <w:spacing w:after="0" w:line="360" w:lineRule="auto"/>
            <w:jc w:val="center"/>
            <w:rPr>
              <w:rFonts w:ascii="Times New Roman" w:hAnsi="Times New Roman" w:cs="Times New Roman"/>
              <w:lang w:bidi="en-US"/>
            </w:rPr>
          </w:pPr>
        </w:p>
      </w:sdtContent>
    </w:sdt>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0CA36776" w:rsidR="00666BDD" w:rsidRDefault="00666BDD" w:rsidP="00C17B01">
      <w:pPr>
        <w:spacing w:after="0" w:line="360" w:lineRule="auto"/>
        <w:rPr>
          <w:rFonts w:ascii="Times New Roman" w:hAnsi="Times New Roman" w:cs="Times New Roman"/>
          <w:lang w:bidi="en-US"/>
        </w:rPr>
      </w:pPr>
    </w:p>
    <w:p w14:paraId="73C4D6DB" w14:textId="61738A37" w:rsidR="00DD60D1" w:rsidRDefault="00DD60D1" w:rsidP="00C17B01">
      <w:pPr>
        <w:spacing w:after="0" w:line="360" w:lineRule="auto"/>
        <w:rPr>
          <w:rFonts w:ascii="Times New Roman" w:hAnsi="Times New Roman" w:cs="Times New Roman"/>
          <w:lang w:bidi="en-US"/>
        </w:rPr>
      </w:pPr>
    </w:p>
    <w:p w14:paraId="288A4729" w14:textId="5BD8A7F1" w:rsidR="00DD60D1" w:rsidRDefault="00DD60D1" w:rsidP="00C17B01">
      <w:pPr>
        <w:spacing w:after="0" w:line="360" w:lineRule="auto"/>
        <w:rPr>
          <w:rFonts w:ascii="Times New Roman" w:hAnsi="Times New Roman" w:cs="Times New Roman"/>
          <w:lang w:bidi="en-US"/>
        </w:rPr>
      </w:pPr>
    </w:p>
    <w:p w14:paraId="21AF9D4C" w14:textId="77777777" w:rsidR="00DD60D1" w:rsidRDefault="00DD60D1" w:rsidP="00C17B01">
      <w:pPr>
        <w:spacing w:after="0" w:line="360" w:lineRule="auto"/>
        <w:rPr>
          <w:rFonts w:ascii="Times New Roman" w:hAnsi="Times New Roman" w:cs="Times New Roman"/>
          <w:lang w:bidi="en-US"/>
        </w:rPr>
      </w:pPr>
      <w:bookmarkStart w:id="0" w:name="_GoBack"/>
      <w:bookmarkEnd w:id="0"/>
    </w:p>
    <w:p w14:paraId="6EBD5D4C" w14:textId="71B11D4C"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0A3A5C4A" w14:textId="77777777" w:rsidR="006F1692" w:rsidRDefault="006F1692" w:rsidP="009B18A2">
      <w:pPr>
        <w:spacing w:after="0" w:line="360" w:lineRule="auto"/>
        <w:jc w:val="center"/>
        <w:rPr>
          <w:rFonts w:ascii="Times New Roman" w:hAnsi="Times New Roman" w:cs="Times New Roman"/>
          <w:lang w:bidi="en-US"/>
        </w:rPr>
      </w:pPr>
    </w:p>
    <w:p w14:paraId="3FE53A15" w14:textId="1B22A33C" w:rsidR="009B18A2" w:rsidRDefault="00280B91"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2023</w:t>
      </w:r>
      <w:r w:rsidR="009E5BD9">
        <w:rPr>
          <w:rFonts w:ascii="Times New Roman" w:hAnsi="Times New Roman" w:cs="Times New Roman"/>
          <w:lang w:bidi="en-US"/>
        </w:rPr>
        <w:t xml:space="preserve"> г.</w:t>
      </w:r>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3098138E"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532F29F" w14:textId="77777777"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14:paraId="047DE06C" w14:textId="665102A9" w:rsidR="00A4187F" w:rsidRPr="00A4187F" w:rsidRDefault="0029547E" w:rsidP="00A4187F">
      <w:pPr>
        <w:pStyle w:val="12"/>
        <w:spacing w:line="276" w:lineRule="auto"/>
        <w:rPr>
          <w:rFonts w:ascii="Times New Roman" w:eastAsiaTheme="minorEastAsia" w:hAnsi="Times New Roman"/>
          <w:bCs w:val="0"/>
          <w:noProof/>
          <w:kern w:val="2"/>
          <w:szCs w:val="24"/>
          <w:lang w:val="ru-RU" w:eastAsia="ru-RU"/>
          <w14:ligatures w14:val="standardContextual"/>
        </w:rPr>
      </w:pPr>
      <w:r w:rsidRPr="00A4187F">
        <w:rPr>
          <w:rFonts w:ascii="Times New Roman" w:hAnsi="Times New Roman"/>
          <w:szCs w:val="24"/>
          <w:lang w:val="ru-RU" w:eastAsia="ru-RU"/>
        </w:rPr>
        <w:fldChar w:fldCharType="begin"/>
      </w:r>
      <w:r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2037183" w:history="1">
        <w:r w:rsidR="00A4187F" w:rsidRPr="00A4187F">
          <w:rPr>
            <w:rStyle w:val="ae"/>
            <w:rFonts w:ascii="Times New Roman" w:hAnsi="Times New Roman"/>
            <w:noProof/>
            <w:szCs w:val="24"/>
          </w:rPr>
          <w:t>1. ОСНОВНЫЕ ТРЕБОВАНИЯ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_Toc142037183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926A18">
          <w:rPr>
            <w:rFonts w:ascii="Times New Roman" w:hAnsi="Times New Roman"/>
            <w:noProof/>
            <w:webHidden/>
            <w:szCs w:val="24"/>
          </w:rPr>
          <w:t>3</w:t>
        </w:r>
        <w:r w:rsidR="00A4187F" w:rsidRPr="00A4187F">
          <w:rPr>
            <w:rFonts w:ascii="Times New Roman" w:hAnsi="Times New Roman"/>
            <w:noProof/>
            <w:webHidden/>
            <w:szCs w:val="24"/>
          </w:rPr>
          <w:fldChar w:fldCharType="end"/>
        </w:r>
      </w:hyperlink>
    </w:p>
    <w:p w14:paraId="6C1733B9" w14:textId="72A26EBD" w:rsidR="00A4187F" w:rsidRPr="00A4187F" w:rsidRDefault="0004065C" w:rsidP="00A4187F">
      <w:pPr>
        <w:pStyle w:val="25"/>
        <w:spacing w:line="276" w:lineRule="auto"/>
        <w:rPr>
          <w:rFonts w:eastAsiaTheme="minorEastAsia"/>
          <w:noProof/>
          <w:kern w:val="2"/>
          <w:sz w:val="24"/>
          <w:szCs w:val="24"/>
          <w14:ligatures w14:val="standardContextual"/>
        </w:rPr>
      </w:pPr>
      <w:hyperlink w:anchor="_Toc142037184" w:history="1">
        <w:r w:rsidR="00A4187F" w:rsidRPr="00A4187F">
          <w:rPr>
            <w:rStyle w:val="ae"/>
            <w:noProof/>
            <w:sz w:val="24"/>
            <w:szCs w:val="24"/>
          </w:rPr>
          <w:t>1.1. Общие сведения о требованиях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_Toc142037184 \h </w:instrText>
        </w:r>
        <w:r w:rsidR="00A4187F" w:rsidRPr="00A4187F">
          <w:rPr>
            <w:noProof/>
            <w:webHidden/>
            <w:sz w:val="24"/>
            <w:szCs w:val="24"/>
          </w:rPr>
        </w:r>
        <w:r w:rsidR="00A4187F" w:rsidRPr="00A4187F">
          <w:rPr>
            <w:noProof/>
            <w:webHidden/>
            <w:sz w:val="24"/>
            <w:szCs w:val="24"/>
          </w:rPr>
          <w:fldChar w:fldCharType="separate"/>
        </w:r>
        <w:r w:rsidR="00926A18">
          <w:rPr>
            <w:noProof/>
            <w:webHidden/>
            <w:sz w:val="24"/>
            <w:szCs w:val="24"/>
          </w:rPr>
          <w:t>3</w:t>
        </w:r>
        <w:r w:rsidR="00A4187F" w:rsidRPr="00A4187F">
          <w:rPr>
            <w:noProof/>
            <w:webHidden/>
            <w:sz w:val="24"/>
            <w:szCs w:val="24"/>
          </w:rPr>
          <w:fldChar w:fldCharType="end"/>
        </w:r>
      </w:hyperlink>
    </w:p>
    <w:p w14:paraId="51282BA7" w14:textId="57E4319F" w:rsidR="00A4187F" w:rsidRPr="00A4187F" w:rsidRDefault="0004065C" w:rsidP="00A4187F">
      <w:pPr>
        <w:pStyle w:val="25"/>
        <w:spacing w:line="276" w:lineRule="auto"/>
        <w:rPr>
          <w:rFonts w:eastAsiaTheme="minorEastAsia"/>
          <w:noProof/>
          <w:kern w:val="2"/>
          <w:sz w:val="24"/>
          <w:szCs w:val="24"/>
          <w14:ligatures w14:val="standardContextual"/>
        </w:rPr>
      </w:pPr>
      <w:hyperlink w:anchor="_Toc142037185" w:history="1">
        <w:r w:rsidR="00A4187F" w:rsidRPr="00A4187F">
          <w:rPr>
            <w:rStyle w:val="ae"/>
            <w:noProof/>
            <w:sz w:val="24"/>
            <w:szCs w:val="24"/>
          </w:rPr>
          <w:t>1.2. Перечень профессиональных задач специалиста по компетенции «</w:t>
        </w:r>
        <w:r w:rsidR="00280B91">
          <w:rPr>
            <w:rStyle w:val="ae"/>
            <w:noProof/>
            <w:sz w:val="24"/>
            <w:szCs w:val="24"/>
          </w:rPr>
          <w:t>Страховое дело</w:t>
        </w:r>
        <w:r w:rsidR="00A4187F" w:rsidRPr="00A4187F">
          <w:rPr>
            <w:rStyle w:val="ae"/>
            <w:noProof/>
            <w:sz w:val="24"/>
            <w:szCs w:val="24"/>
          </w:rPr>
          <w:t>»</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_Toc142037185 \h </w:instrText>
        </w:r>
        <w:r w:rsidR="00A4187F" w:rsidRPr="00A4187F">
          <w:rPr>
            <w:noProof/>
            <w:webHidden/>
            <w:sz w:val="24"/>
            <w:szCs w:val="24"/>
          </w:rPr>
        </w:r>
        <w:r w:rsidR="00A4187F" w:rsidRPr="00A4187F">
          <w:rPr>
            <w:noProof/>
            <w:webHidden/>
            <w:sz w:val="24"/>
            <w:szCs w:val="24"/>
          </w:rPr>
          <w:fldChar w:fldCharType="separate"/>
        </w:r>
        <w:r w:rsidR="00926A18">
          <w:rPr>
            <w:noProof/>
            <w:webHidden/>
            <w:sz w:val="24"/>
            <w:szCs w:val="24"/>
          </w:rPr>
          <w:t>3</w:t>
        </w:r>
        <w:r w:rsidR="00A4187F" w:rsidRPr="00A4187F">
          <w:rPr>
            <w:noProof/>
            <w:webHidden/>
            <w:sz w:val="24"/>
            <w:szCs w:val="24"/>
          </w:rPr>
          <w:fldChar w:fldCharType="end"/>
        </w:r>
      </w:hyperlink>
    </w:p>
    <w:p w14:paraId="0D1F91CB" w14:textId="24A5A237" w:rsidR="00A4187F" w:rsidRPr="00A4187F" w:rsidRDefault="0004065C" w:rsidP="00A4187F">
      <w:pPr>
        <w:pStyle w:val="25"/>
        <w:spacing w:line="276" w:lineRule="auto"/>
        <w:rPr>
          <w:rFonts w:eastAsiaTheme="minorEastAsia"/>
          <w:noProof/>
          <w:kern w:val="2"/>
          <w:sz w:val="24"/>
          <w:szCs w:val="24"/>
          <w14:ligatures w14:val="standardContextual"/>
        </w:rPr>
      </w:pPr>
      <w:hyperlink w:anchor="_Toc142037186" w:history="1">
        <w:r w:rsidR="00A4187F" w:rsidRPr="00A4187F">
          <w:rPr>
            <w:rStyle w:val="ae"/>
            <w:noProof/>
            <w:sz w:val="24"/>
            <w:szCs w:val="24"/>
          </w:rPr>
          <w:t>1.3. Требования к схеме оценки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_Toc142037186 \h </w:instrText>
        </w:r>
        <w:r w:rsidR="00A4187F" w:rsidRPr="00A4187F">
          <w:rPr>
            <w:noProof/>
            <w:webHidden/>
            <w:sz w:val="24"/>
            <w:szCs w:val="24"/>
          </w:rPr>
        </w:r>
        <w:r w:rsidR="00A4187F" w:rsidRPr="00A4187F">
          <w:rPr>
            <w:noProof/>
            <w:webHidden/>
            <w:sz w:val="24"/>
            <w:szCs w:val="24"/>
          </w:rPr>
          <w:fldChar w:fldCharType="separate"/>
        </w:r>
        <w:r w:rsidR="00926A18">
          <w:rPr>
            <w:noProof/>
            <w:webHidden/>
            <w:sz w:val="24"/>
            <w:szCs w:val="24"/>
          </w:rPr>
          <w:t>12</w:t>
        </w:r>
        <w:r w:rsidR="00A4187F" w:rsidRPr="00A4187F">
          <w:rPr>
            <w:noProof/>
            <w:webHidden/>
            <w:sz w:val="24"/>
            <w:szCs w:val="24"/>
          </w:rPr>
          <w:fldChar w:fldCharType="end"/>
        </w:r>
      </w:hyperlink>
    </w:p>
    <w:p w14:paraId="0F28D059" w14:textId="23BBF0A1" w:rsidR="00A4187F" w:rsidRPr="00A4187F" w:rsidRDefault="0004065C" w:rsidP="00A4187F">
      <w:pPr>
        <w:pStyle w:val="25"/>
        <w:spacing w:line="276" w:lineRule="auto"/>
        <w:rPr>
          <w:rFonts w:eastAsiaTheme="minorEastAsia"/>
          <w:noProof/>
          <w:kern w:val="2"/>
          <w:sz w:val="24"/>
          <w:szCs w:val="24"/>
          <w14:ligatures w14:val="standardContextual"/>
        </w:rPr>
      </w:pPr>
      <w:hyperlink w:anchor="_Toc142037187" w:history="1">
        <w:r w:rsidR="00A4187F" w:rsidRPr="00A4187F">
          <w:rPr>
            <w:rStyle w:val="ae"/>
            <w:noProof/>
            <w:sz w:val="24"/>
            <w:szCs w:val="24"/>
          </w:rPr>
          <w:t>1.4. Спецификация оценки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_Toc142037187 \h </w:instrText>
        </w:r>
        <w:r w:rsidR="00A4187F" w:rsidRPr="00A4187F">
          <w:rPr>
            <w:noProof/>
            <w:webHidden/>
            <w:sz w:val="24"/>
            <w:szCs w:val="24"/>
          </w:rPr>
        </w:r>
        <w:r w:rsidR="00A4187F" w:rsidRPr="00A4187F">
          <w:rPr>
            <w:noProof/>
            <w:webHidden/>
            <w:sz w:val="24"/>
            <w:szCs w:val="24"/>
          </w:rPr>
          <w:fldChar w:fldCharType="separate"/>
        </w:r>
        <w:r w:rsidR="00926A18">
          <w:rPr>
            <w:noProof/>
            <w:webHidden/>
            <w:sz w:val="24"/>
            <w:szCs w:val="24"/>
          </w:rPr>
          <w:t>13</w:t>
        </w:r>
        <w:r w:rsidR="00A4187F" w:rsidRPr="00A4187F">
          <w:rPr>
            <w:noProof/>
            <w:webHidden/>
            <w:sz w:val="24"/>
            <w:szCs w:val="24"/>
          </w:rPr>
          <w:fldChar w:fldCharType="end"/>
        </w:r>
      </w:hyperlink>
    </w:p>
    <w:p w14:paraId="2BCD9144" w14:textId="27ED3D40" w:rsidR="00A4187F" w:rsidRPr="00A4187F" w:rsidRDefault="0004065C" w:rsidP="00A4187F">
      <w:pPr>
        <w:pStyle w:val="25"/>
        <w:spacing w:line="276" w:lineRule="auto"/>
        <w:rPr>
          <w:rFonts w:eastAsiaTheme="minorEastAsia"/>
          <w:noProof/>
          <w:kern w:val="2"/>
          <w:sz w:val="24"/>
          <w:szCs w:val="24"/>
          <w14:ligatures w14:val="standardContextual"/>
        </w:rPr>
      </w:pPr>
      <w:hyperlink w:anchor="_Toc142037188" w:history="1">
        <w:r w:rsidR="00A4187F" w:rsidRPr="00A4187F">
          <w:rPr>
            <w:rStyle w:val="ae"/>
            <w:noProof/>
            <w:sz w:val="24"/>
            <w:szCs w:val="24"/>
          </w:rPr>
          <w:t>1.5. Конкурсное задание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_Toc142037188 \h </w:instrText>
        </w:r>
        <w:r w:rsidR="00A4187F" w:rsidRPr="00A4187F">
          <w:rPr>
            <w:noProof/>
            <w:webHidden/>
            <w:sz w:val="24"/>
            <w:szCs w:val="24"/>
          </w:rPr>
        </w:r>
        <w:r w:rsidR="00A4187F" w:rsidRPr="00A4187F">
          <w:rPr>
            <w:noProof/>
            <w:webHidden/>
            <w:sz w:val="24"/>
            <w:szCs w:val="24"/>
          </w:rPr>
          <w:fldChar w:fldCharType="separate"/>
        </w:r>
        <w:r w:rsidR="00926A18">
          <w:rPr>
            <w:noProof/>
            <w:webHidden/>
            <w:sz w:val="24"/>
            <w:szCs w:val="24"/>
          </w:rPr>
          <w:t>15</w:t>
        </w:r>
        <w:r w:rsidR="00A4187F" w:rsidRPr="00A4187F">
          <w:rPr>
            <w:noProof/>
            <w:webHidden/>
            <w:sz w:val="24"/>
            <w:szCs w:val="24"/>
          </w:rPr>
          <w:fldChar w:fldCharType="end"/>
        </w:r>
      </w:hyperlink>
    </w:p>
    <w:p w14:paraId="084ABA9E" w14:textId="6817070B" w:rsidR="00A4187F" w:rsidRPr="00A4187F" w:rsidRDefault="0004065C" w:rsidP="00A4187F">
      <w:pPr>
        <w:pStyle w:val="25"/>
        <w:spacing w:line="276" w:lineRule="auto"/>
        <w:rPr>
          <w:rFonts w:eastAsiaTheme="minorEastAsia"/>
          <w:noProof/>
          <w:kern w:val="2"/>
          <w:sz w:val="24"/>
          <w:szCs w:val="24"/>
          <w14:ligatures w14:val="standardContextual"/>
        </w:rPr>
      </w:pPr>
      <w:hyperlink w:anchor="_Toc142037189" w:history="1">
        <w:r w:rsidR="00A4187F" w:rsidRPr="00A4187F">
          <w:rPr>
            <w:rStyle w:val="ae"/>
            <w:noProof/>
            <w:sz w:val="24"/>
            <w:szCs w:val="24"/>
          </w:rPr>
          <w:t>1.5.1. Разработка/выбор конкурсного задания</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_Toc142037189 \h </w:instrText>
        </w:r>
        <w:r w:rsidR="00A4187F" w:rsidRPr="00A4187F">
          <w:rPr>
            <w:noProof/>
            <w:webHidden/>
            <w:sz w:val="24"/>
            <w:szCs w:val="24"/>
          </w:rPr>
        </w:r>
        <w:r w:rsidR="00A4187F" w:rsidRPr="00A4187F">
          <w:rPr>
            <w:noProof/>
            <w:webHidden/>
            <w:sz w:val="24"/>
            <w:szCs w:val="24"/>
          </w:rPr>
          <w:fldChar w:fldCharType="separate"/>
        </w:r>
        <w:r w:rsidR="00926A18">
          <w:rPr>
            <w:noProof/>
            <w:webHidden/>
            <w:sz w:val="24"/>
            <w:szCs w:val="24"/>
          </w:rPr>
          <w:t>15</w:t>
        </w:r>
        <w:r w:rsidR="00A4187F" w:rsidRPr="00A4187F">
          <w:rPr>
            <w:noProof/>
            <w:webHidden/>
            <w:sz w:val="24"/>
            <w:szCs w:val="24"/>
          </w:rPr>
          <w:fldChar w:fldCharType="end"/>
        </w:r>
      </w:hyperlink>
    </w:p>
    <w:p w14:paraId="35E5FBDE" w14:textId="0450EDFD" w:rsidR="00A4187F" w:rsidRPr="00A4187F" w:rsidRDefault="0004065C" w:rsidP="00A4187F">
      <w:pPr>
        <w:pStyle w:val="25"/>
        <w:spacing w:line="276" w:lineRule="auto"/>
        <w:rPr>
          <w:rFonts w:eastAsiaTheme="minorEastAsia"/>
          <w:noProof/>
          <w:kern w:val="2"/>
          <w:sz w:val="24"/>
          <w:szCs w:val="24"/>
          <w14:ligatures w14:val="standardContextual"/>
        </w:rPr>
      </w:pPr>
      <w:hyperlink w:anchor="_Toc142037190" w:history="1">
        <w:r w:rsidR="00A4187F" w:rsidRPr="00A4187F">
          <w:rPr>
            <w:rStyle w:val="ae"/>
            <w:noProof/>
            <w:sz w:val="24"/>
            <w:szCs w:val="24"/>
          </w:rPr>
          <w:t>1.5.2. Структура модулей конкурсного задания (инвариант/вариатив)</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_Toc142037190 \h </w:instrText>
        </w:r>
        <w:r w:rsidR="00A4187F" w:rsidRPr="00A4187F">
          <w:rPr>
            <w:noProof/>
            <w:webHidden/>
            <w:sz w:val="24"/>
            <w:szCs w:val="24"/>
          </w:rPr>
        </w:r>
        <w:r w:rsidR="00A4187F" w:rsidRPr="00A4187F">
          <w:rPr>
            <w:noProof/>
            <w:webHidden/>
            <w:sz w:val="24"/>
            <w:szCs w:val="24"/>
          </w:rPr>
          <w:fldChar w:fldCharType="separate"/>
        </w:r>
        <w:r w:rsidR="00926A18">
          <w:rPr>
            <w:noProof/>
            <w:webHidden/>
            <w:sz w:val="24"/>
            <w:szCs w:val="24"/>
          </w:rPr>
          <w:t>16</w:t>
        </w:r>
        <w:r w:rsidR="00A4187F" w:rsidRPr="00A4187F">
          <w:rPr>
            <w:noProof/>
            <w:webHidden/>
            <w:sz w:val="24"/>
            <w:szCs w:val="24"/>
          </w:rPr>
          <w:fldChar w:fldCharType="end"/>
        </w:r>
      </w:hyperlink>
    </w:p>
    <w:p w14:paraId="52FC3D87" w14:textId="7B505C45" w:rsidR="00A4187F" w:rsidRPr="00A4187F" w:rsidRDefault="0004065C" w:rsidP="00A4187F">
      <w:pPr>
        <w:pStyle w:val="12"/>
        <w:spacing w:line="276" w:lineRule="auto"/>
        <w:rPr>
          <w:rFonts w:ascii="Times New Roman" w:eastAsiaTheme="minorEastAsia" w:hAnsi="Times New Roman"/>
          <w:bCs w:val="0"/>
          <w:noProof/>
          <w:kern w:val="2"/>
          <w:szCs w:val="24"/>
          <w:lang w:val="ru-RU" w:eastAsia="ru-RU"/>
          <w14:ligatures w14:val="standardContextual"/>
        </w:rPr>
      </w:pPr>
      <w:hyperlink w:anchor="_Toc142037191" w:history="1">
        <w:r w:rsidR="00A4187F" w:rsidRPr="00A4187F">
          <w:rPr>
            <w:rStyle w:val="ae"/>
            <w:rFonts w:ascii="Times New Roman" w:hAnsi="Times New Roman"/>
            <w:noProof/>
            <w:szCs w:val="24"/>
          </w:rPr>
          <w:t>2. СПЕЦИАЛЬНЫЕ ПРАВИЛА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_Toc142037191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926A18">
          <w:rPr>
            <w:rFonts w:ascii="Times New Roman" w:hAnsi="Times New Roman"/>
            <w:noProof/>
            <w:webHidden/>
            <w:szCs w:val="24"/>
          </w:rPr>
          <w:t>24</w:t>
        </w:r>
        <w:r w:rsidR="00A4187F" w:rsidRPr="00A4187F">
          <w:rPr>
            <w:rFonts w:ascii="Times New Roman" w:hAnsi="Times New Roman"/>
            <w:noProof/>
            <w:webHidden/>
            <w:szCs w:val="24"/>
          </w:rPr>
          <w:fldChar w:fldCharType="end"/>
        </w:r>
      </w:hyperlink>
    </w:p>
    <w:p w14:paraId="31D141A1" w14:textId="3A5836E8" w:rsidR="00A4187F" w:rsidRPr="00A4187F" w:rsidRDefault="0004065C" w:rsidP="00A4187F">
      <w:pPr>
        <w:pStyle w:val="25"/>
        <w:spacing w:line="276" w:lineRule="auto"/>
        <w:rPr>
          <w:rFonts w:eastAsiaTheme="minorEastAsia"/>
          <w:noProof/>
          <w:kern w:val="2"/>
          <w:sz w:val="24"/>
          <w:szCs w:val="24"/>
          <w14:ligatures w14:val="standardContextual"/>
        </w:rPr>
      </w:pPr>
      <w:hyperlink w:anchor="_Toc142037192" w:history="1">
        <w:r w:rsidR="00A4187F" w:rsidRPr="00A4187F">
          <w:rPr>
            <w:rStyle w:val="ae"/>
            <w:noProof/>
            <w:sz w:val="24"/>
            <w:szCs w:val="24"/>
          </w:rPr>
          <w:t>2.1. Личный инструмент конкурсанта</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_Toc142037192 \h </w:instrText>
        </w:r>
        <w:r w:rsidR="00A4187F" w:rsidRPr="00A4187F">
          <w:rPr>
            <w:noProof/>
            <w:webHidden/>
            <w:sz w:val="24"/>
            <w:szCs w:val="24"/>
          </w:rPr>
        </w:r>
        <w:r w:rsidR="00A4187F" w:rsidRPr="00A4187F">
          <w:rPr>
            <w:noProof/>
            <w:webHidden/>
            <w:sz w:val="24"/>
            <w:szCs w:val="24"/>
          </w:rPr>
          <w:fldChar w:fldCharType="separate"/>
        </w:r>
        <w:r w:rsidR="00926A18">
          <w:rPr>
            <w:noProof/>
            <w:webHidden/>
            <w:sz w:val="24"/>
            <w:szCs w:val="24"/>
          </w:rPr>
          <w:t>24</w:t>
        </w:r>
        <w:r w:rsidR="00A4187F" w:rsidRPr="00A4187F">
          <w:rPr>
            <w:noProof/>
            <w:webHidden/>
            <w:sz w:val="24"/>
            <w:szCs w:val="24"/>
          </w:rPr>
          <w:fldChar w:fldCharType="end"/>
        </w:r>
      </w:hyperlink>
    </w:p>
    <w:p w14:paraId="43CF924F" w14:textId="7CC58BFB" w:rsidR="00A4187F" w:rsidRPr="00A4187F" w:rsidRDefault="0004065C" w:rsidP="00A4187F">
      <w:pPr>
        <w:pStyle w:val="25"/>
        <w:spacing w:line="276" w:lineRule="auto"/>
        <w:rPr>
          <w:rFonts w:eastAsiaTheme="minorEastAsia"/>
          <w:noProof/>
          <w:kern w:val="2"/>
          <w:sz w:val="24"/>
          <w:szCs w:val="24"/>
          <w14:ligatures w14:val="standardContextual"/>
        </w:rPr>
      </w:pPr>
      <w:hyperlink w:anchor="_Toc142037193" w:history="1">
        <w:r w:rsidR="00A4187F" w:rsidRPr="00A4187F">
          <w:rPr>
            <w:rStyle w:val="ae"/>
            <w:noProof/>
            <w:sz w:val="24"/>
            <w:szCs w:val="24"/>
          </w:rPr>
          <w:t>2.2.</w:t>
        </w:r>
        <w:r w:rsidR="00A4187F" w:rsidRPr="00A4187F">
          <w:rPr>
            <w:rStyle w:val="ae"/>
            <w:i/>
            <w:noProof/>
            <w:sz w:val="24"/>
            <w:szCs w:val="24"/>
          </w:rPr>
          <w:t xml:space="preserve"> </w:t>
        </w:r>
        <w:r w:rsidR="00A4187F" w:rsidRPr="00A4187F">
          <w:rPr>
            <w:rStyle w:val="ae"/>
            <w:noProof/>
            <w:sz w:val="24"/>
            <w:szCs w:val="24"/>
          </w:rPr>
          <w:t>Материалы, оборудование и инструменты, запрещенные на площадке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_Toc142037193 \h </w:instrText>
        </w:r>
        <w:r w:rsidR="00A4187F" w:rsidRPr="00A4187F">
          <w:rPr>
            <w:noProof/>
            <w:webHidden/>
            <w:sz w:val="24"/>
            <w:szCs w:val="24"/>
          </w:rPr>
        </w:r>
        <w:r w:rsidR="00A4187F" w:rsidRPr="00A4187F">
          <w:rPr>
            <w:noProof/>
            <w:webHidden/>
            <w:sz w:val="24"/>
            <w:szCs w:val="24"/>
          </w:rPr>
          <w:fldChar w:fldCharType="separate"/>
        </w:r>
        <w:r w:rsidR="00926A18">
          <w:rPr>
            <w:noProof/>
            <w:webHidden/>
            <w:sz w:val="24"/>
            <w:szCs w:val="24"/>
          </w:rPr>
          <w:t>24</w:t>
        </w:r>
        <w:r w:rsidR="00A4187F" w:rsidRPr="00A4187F">
          <w:rPr>
            <w:noProof/>
            <w:webHidden/>
            <w:sz w:val="24"/>
            <w:szCs w:val="24"/>
          </w:rPr>
          <w:fldChar w:fldCharType="end"/>
        </w:r>
      </w:hyperlink>
    </w:p>
    <w:p w14:paraId="0D2CABDB" w14:textId="4F23F182" w:rsidR="00A4187F" w:rsidRPr="00A4187F" w:rsidRDefault="0004065C" w:rsidP="00A4187F">
      <w:pPr>
        <w:pStyle w:val="12"/>
        <w:spacing w:line="276" w:lineRule="auto"/>
        <w:rPr>
          <w:rFonts w:ascii="Times New Roman" w:eastAsiaTheme="minorEastAsia" w:hAnsi="Times New Roman"/>
          <w:bCs w:val="0"/>
          <w:noProof/>
          <w:kern w:val="2"/>
          <w:szCs w:val="24"/>
          <w:lang w:val="ru-RU" w:eastAsia="ru-RU"/>
          <w14:ligatures w14:val="standardContextual"/>
        </w:rPr>
      </w:pPr>
      <w:hyperlink w:anchor="_Toc142037194" w:history="1">
        <w:r w:rsidR="00A4187F" w:rsidRPr="00A4187F">
          <w:rPr>
            <w:rStyle w:val="ae"/>
            <w:rFonts w:ascii="Times New Roman" w:hAnsi="Times New Roman"/>
            <w:noProof/>
            <w:szCs w:val="24"/>
          </w:rPr>
          <w:t>3. ПРИЛОЖЕНИЯ</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_Toc142037194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926A18">
          <w:rPr>
            <w:rFonts w:ascii="Times New Roman" w:hAnsi="Times New Roman"/>
            <w:noProof/>
            <w:webHidden/>
            <w:szCs w:val="24"/>
          </w:rPr>
          <w:t>24</w:t>
        </w:r>
        <w:r w:rsidR="00A4187F" w:rsidRPr="00A4187F">
          <w:rPr>
            <w:rFonts w:ascii="Times New Roman" w:hAnsi="Times New Roman"/>
            <w:noProof/>
            <w:webHidden/>
            <w:szCs w:val="24"/>
          </w:rPr>
          <w:fldChar w:fldCharType="end"/>
        </w:r>
      </w:hyperlink>
    </w:p>
    <w:p w14:paraId="36AA3717" w14:textId="05C9AB28" w:rsidR="00AA2B8A" w:rsidRPr="00A204BB" w:rsidRDefault="0029547E"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D83E4E">
      <w:pPr>
        <w:pStyle w:val="-2"/>
        <w:rPr>
          <w:lang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14:paraId="77CD9834"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14:paraId="5A38FD2E" w14:textId="2DE8D99D" w:rsidR="00F50AC5" w:rsidRPr="009B18A2" w:rsidRDefault="00F50AC5" w:rsidP="00F50AC5">
      <w:pPr>
        <w:pStyle w:val="bullet"/>
        <w:numPr>
          <w:ilvl w:val="0"/>
          <w:numId w:val="0"/>
        </w:numPr>
        <w:ind w:firstLine="709"/>
        <w:jc w:val="both"/>
        <w:rPr>
          <w:rFonts w:ascii="Times New Roman" w:hAnsi="Times New Roman"/>
          <w:bCs/>
          <w:i/>
          <w:sz w:val="28"/>
          <w:szCs w:val="28"/>
          <w:lang w:val="ru-RU" w:eastAsia="ru-RU"/>
        </w:rPr>
      </w:pPr>
      <w:r w:rsidRPr="009B18A2">
        <w:rPr>
          <w:rFonts w:ascii="Times New Roman" w:hAnsi="Times New Roman"/>
          <w:bCs/>
          <w:i/>
          <w:sz w:val="28"/>
          <w:szCs w:val="28"/>
          <w:lang w:val="ru-RU" w:eastAsia="ru-RU"/>
        </w:rPr>
        <w:t xml:space="preserve">1. </w:t>
      </w:r>
      <w:r w:rsidR="006F1692" w:rsidRPr="006F1692">
        <w:rPr>
          <w:rFonts w:ascii="Times New Roman" w:hAnsi="Times New Roman"/>
          <w:bCs/>
          <w:i/>
          <w:sz w:val="28"/>
          <w:szCs w:val="28"/>
          <w:lang w:val="ru-RU" w:eastAsia="ru-RU"/>
        </w:rPr>
        <w:t>ТК</w:t>
      </w:r>
      <w:r w:rsidRPr="009B18A2">
        <w:rPr>
          <w:rFonts w:ascii="Times New Roman" w:hAnsi="Times New Roman"/>
          <w:bCs/>
          <w:i/>
          <w:sz w:val="28"/>
          <w:szCs w:val="28"/>
          <w:lang w:val="ru-RU" w:eastAsia="ru-RU"/>
        </w:rPr>
        <w:t xml:space="preserve"> – </w:t>
      </w:r>
      <w:r w:rsidR="006F1692">
        <w:rPr>
          <w:rFonts w:ascii="Times New Roman" w:hAnsi="Times New Roman"/>
          <w:bCs/>
          <w:i/>
          <w:sz w:val="28"/>
          <w:szCs w:val="28"/>
          <w:lang w:val="ru-RU" w:eastAsia="ru-RU"/>
        </w:rPr>
        <w:t>т</w:t>
      </w:r>
      <w:r w:rsidR="006F1692" w:rsidRPr="006F1692">
        <w:rPr>
          <w:rFonts w:ascii="Times New Roman" w:hAnsi="Times New Roman"/>
          <w:bCs/>
          <w:i/>
          <w:sz w:val="28"/>
          <w:szCs w:val="28"/>
          <w:lang w:val="ru-RU" w:eastAsia="ru-RU"/>
        </w:rPr>
        <w:t xml:space="preserve">ребования компетенции </w:t>
      </w:r>
    </w:p>
    <w:p w14:paraId="3DD3B734" w14:textId="232DDAB0" w:rsidR="00F50AC5" w:rsidRDefault="00F50AC5" w:rsidP="00F50AC5">
      <w:pPr>
        <w:pStyle w:val="bullet"/>
        <w:numPr>
          <w:ilvl w:val="0"/>
          <w:numId w:val="0"/>
        </w:numPr>
        <w:ind w:firstLine="709"/>
        <w:jc w:val="both"/>
        <w:rPr>
          <w:rFonts w:ascii="Times New Roman" w:hAnsi="Times New Roman"/>
          <w:bCs/>
          <w:i/>
          <w:sz w:val="28"/>
          <w:szCs w:val="28"/>
          <w:lang w:val="ru-RU" w:eastAsia="ru-RU"/>
        </w:rPr>
      </w:pPr>
      <w:r w:rsidRPr="009B18A2">
        <w:rPr>
          <w:rFonts w:ascii="Times New Roman" w:hAnsi="Times New Roman"/>
          <w:bCs/>
          <w:i/>
          <w:sz w:val="28"/>
          <w:szCs w:val="28"/>
          <w:lang w:val="ru-RU" w:eastAsia="ru-RU"/>
        </w:rPr>
        <w:t xml:space="preserve">2. </w:t>
      </w:r>
      <w:r w:rsidR="007878C2" w:rsidRPr="007878C2">
        <w:rPr>
          <w:rFonts w:ascii="Times New Roman" w:hAnsi="Times New Roman"/>
          <w:bCs/>
          <w:i/>
          <w:sz w:val="28"/>
          <w:szCs w:val="28"/>
          <w:lang w:val="ru-RU" w:eastAsia="ru-RU"/>
        </w:rPr>
        <w:t>КЗ</w:t>
      </w:r>
      <w:r w:rsidRPr="009B18A2">
        <w:rPr>
          <w:rFonts w:ascii="Times New Roman" w:hAnsi="Times New Roman"/>
          <w:bCs/>
          <w:i/>
          <w:sz w:val="28"/>
          <w:szCs w:val="28"/>
          <w:lang w:val="ru-RU" w:eastAsia="ru-RU"/>
        </w:rPr>
        <w:t xml:space="preserve"> – </w:t>
      </w:r>
      <w:r w:rsidR="007878C2">
        <w:rPr>
          <w:rFonts w:ascii="Times New Roman" w:hAnsi="Times New Roman"/>
          <w:bCs/>
          <w:i/>
          <w:sz w:val="28"/>
          <w:szCs w:val="28"/>
          <w:lang w:val="ru-RU" w:eastAsia="ru-RU"/>
        </w:rPr>
        <w:t>к</w:t>
      </w:r>
      <w:r w:rsidR="007878C2" w:rsidRPr="007878C2">
        <w:rPr>
          <w:rFonts w:ascii="Times New Roman" w:hAnsi="Times New Roman"/>
          <w:bCs/>
          <w:i/>
          <w:sz w:val="28"/>
          <w:szCs w:val="28"/>
          <w:lang w:val="ru-RU" w:eastAsia="ru-RU"/>
        </w:rPr>
        <w:t>онкурсное задание</w:t>
      </w:r>
    </w:p>
    <w:p w14:paraId="605B0392" w14:textId="7F6A4BCC" w:rsidR="00FB3492" w:rsidRDefault="007878C2" w:rsidP="007878C2">
      <w:pPr>
        <w:pStyle w:val="bullet"/>
        <w:numPr>
          <w:ilvl w:val="0"/>
          <w:numId w:val="0"/>
        </w:numPr>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3. </w:t>
      </w:r>
      <w:r w:rsidR="00CD6D3A" w:rsidRPr="00CD6D3A">
        <w:rPr>
          <w:rFonts w:ascii="Times New Roman" w:hAnsi="Times New Roman"/>
          <w:bCs/>
          <w:i/>
          <w:sz w:val="28"/>
          <w:szCs w:val="28"/>
          <w:lang w:val="ru-RU" w:eastAsia="ru-RU"/>
        </w:rPr>
        <w:t>ПК</w:t>
      </w:r>
      <w:r w:rsidR="00CD6D3A">
        <w:rPr>
          <w:rFonts w:ascii="Times New Roman" w:hAnsi="Times New Roman"/>
          <w:bCs/>
          <w:i/>
          <w:sz w:val="28"/>
          <w:szCs w:val="28"/>
          <w:lang w:val="ru-RU" w:eastAsia="ru-RU"/>
        </w:rPr>
        <w:t xml:space="preserve"> – персональный компьютер</w:t>
      </w:r>
    </w:p>
    <w:p w14:paraId="68619358" w14:textId="1367CF21" w:rsidR="00CD6D3A" w:rsidRDefault="00CD6D3A" w:rsidP="007878C2">
      <w:pPr>
        <w:pStyle w:val="bullet"/>
        <w:numPr>
          <w:ilvl w:val="0"/>
          <w:numId w:val="0"/>
        </w:numPr>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4. </w:t>
      </w:r>
      <w:r w:rsidR="00DC4F75" w:rsidRPr="00DC4F75">
        <w:rPr>
          <w:rFonts w:ascii="Times New Roman" w:hAnsi="Times New Roman"/>
          <w:bCs/>
          <w:i/>
          <w:sz w:val="28"/>
          <w:szCs w:val="28"/>
          <w:lang w:val="ru-RU" w:eastAsia="ru-RU"/>
        </w:rPr>
        <w:t>ИТ</w:t>
      </w:r>
      <w:r w:rsidR="00DC4F75">
        <w:rPr>
          <w:rFonts w:ascii="Times New Roman" w:hAnsi="Times New Roman"/>
          <w:bCs/>
          <w:i/>
          <w:sz w:val="28"/>
          <w:szCs w:val="28"/>
          <w:lang w:val="ru-RU" w:eastAsia="ru-RU"/>
        </w:rPr>
        <w:t xml:space="preserve"> – информационные технологии</w:t>
      </w:r>
    </w:p>
    <w:p w14:paraId="61C44E9B" w14:textId="45AD3BEA" w:rsidR="00DC4F75" w:rsidRPr="009B18A2" w:rsidRDefault="00DC4F75" w:rsidP="00541A57">
      <w:pPr>
        <w:pStyle w:val="bullet"/>
        <w:numPr>
          <w:ilvl w:val="0"/>
          <w:numId w:val="0"/>
        </w:numPr>
        <w:ind w:left="360" w:hanging="360"/>
        <w:jc w:val="both"/>
        <w:rPr>
          <w:rFonts w:ascii="Times New Roman" w:hAnsi="Times New Roman"/>
          <w:bCs/>
          <w:i/>
          <w:sz w:val="28"/>
          <w:szCs w:val="28"/>
          <w:lang w:val="ru-RU" w:eastAsia="ru-RU"/>
        </w:rPr>
      </w:pPr>
    </w:p>
    <w:p w14:paraId="18FD8A99" w14:textId="77777777" w:rsidR="00C17B01" w:rsidRPr="00FB3492" w:rsidRDefault="00C17B01" w:rsidP="006F1692">
      <w:pPr>
        <w:pStyle w:val="bullet"/>
        <w:numPr>
          <w:ilvl w:val="0"/>
          <w:numId w:val="0"/>
        </w:numPr>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1" w:name="_Toc450204622"/>
      <w:r w:rsidRPr="00C17B01">
        <w:rPr>
          <w:rFonts w:ascii="Times New Roman" w:hAnsi="Times New Roman" w:cs="Times New Roman"/>
          <w:b/>
          <w:bCs/>
        </w:rPr>
        <w:br w:type="page"/>
      </w:r>
      <w:bookmarkEnd w:id="1"/>
    </w:p>
    <w:p w14:paraId="6266C26B" w14:textId="2F9878DE" w:rsidR="00DE39D8" w:rsidRPr="00A204BB" w:rsidRDefault="00D37DEA" w:rsidP="009E5BD9">
      <w:pPr>
        <w:pStyle w:val="-1"/>
        <w:spacing w:after="0"/>
        <w:jc w:val="center"/>
        <w:rPr>
          <w:rFonts w:ascii="Times New Roman" w:hAnsi="Times New Roman"/>
          <w:color w:val="auto"/>
          <w:sz w:val="34"/>
          <w:szCs w:val="34"/>
        </w:rPr>
      </w:pPr>
      <w:bookmarkStart w:id="2"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2"/>
    </w:p>
    <w:p w14:paraId="1B3D6E78" w14:textId="3DD32D8E" w:rsidR="00DE39D8" w:rsidRPr="00D17132" w:rsidRDefault="00D37DEA" w:rsidP="009E5BD9">
      <w:pPr>
        <w:pStyle w:val="-2"/>
        <w:spacing w:after="240"/>
        <w:jc w:val="center"/>
        <w:rPr>
          <w:rFonts w:ascii="Times New Roman" w:hAnsi="Times New Roman"/>
          <w:sz w:val="24"/>
        </w:rPr>
      </w:pPr>
      <w:bookmarkStart w:id="3"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3"/>
    </w:p>
    <w:p w14:paraId="1EC3C524" w14:textId="59BAB163"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280B91" w:rsidRPr="00280B91">
        <w:rPr>
          <w:rFonts w:ascii="Times New Roman" w:hAnsi="Times New Roman" w:cs="Times New Roman"/>
          <w:sz w:val="28"/>
          <w:szCs w:val="28"/>
        </w:rPr>
        <w:t>Страховое дело</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4"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4"/>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3E1B634E" w:rsidR="000244DA" w:rsidRPr="00034248" w:rsidRDefault="00270E01" w:rsidP="009E5BD9">
      <w:pPr>
        <w:pStyle w:val="-2"/>
        <w:ind w:firstLine="709"/>
        <w:jc w:val="center"/>
        <w:rPr>
          <w:rFonts w:ascii="Times New Roman" w:hAnsi="Times New Roman"/>
          <w:sz w:val="24"/>
        </w:rPr>
      </w:pPr>
      <w:bookmarkStart w:id="5" w:name="_Toc78885652"/>
      <w:bookmarkStart w:id="6" w:name="_Toc142037185"/>
      <w:r w:rsidRPr="00034248">
        <w:rPr>
          <w:rFonts w:ascii="Times New Roman" w:hAnsi="Times New Roman"/>
          <w:sz w:val="24"/>
        </w:rPr>
        <w:t>1</w:t>
      </w:r>
      <w:r w:rsidR="00D17132" w:rsidRPr="00034248">
        <w:rPr>
          <w:rFonts w:ascii="Times New Roman" w:hAnsi="Times New Roman"/>
          <w:sz w:val="24"/>
        </w:rPr>
        <w:t>.</w:t>
      </w:r>
      <w:bookmarkEnd w:id="5"/>
      <w:r w:rsidRPr="00034248">
        <w:rPr>
          <w:rFonts w:ascii="Times New Roman" w:hAnsi="Times New Roman"/>
          <w:sz w:val="24"/>
        </w:rPr>
        <w:t>2. ПЕРЕЧЕНЬ ПРОФЕССИОНАЛЬНЫХ</w:t>
      </w:r>
      <w:r w:rsidR="00D17132" w:rsidRPr="00034248">
        <w:rPr>
          <w:rFonts w:ascii="Times New Roman" w:hAnsi="Times New Roman"/>
          <w:sz w:val="24"/>
        </w:rPr>
        <w:t xml:space="preserve"> </w:t>
      </w:r>
      <w:r w:rsidRPr="00034248">
        <w:rPr>
          <w:rFonts w:ascii="Times New Roman" w:hAnsi="Times New Roman"/>
          <w:sz w:val="24"/>
        </w:rPr>
        <w:t>ЗАДАЧ СПЕЦИАЛИСТА ПО КОМПЕТЕНЦИИ «</w:t>
      </w:r>
      <w:r w:rsidR="00004037" w:rsidRPr="00034248">
        <w:rPr>
          <w:rFonts w:ascii="Times New Roman" w:hAnsi="Times New Roman"/>
          <w:sz w:val="24"/>
        </w:rPr>
        <w:t>СТРАХОВОЕ ДЕЛО</w:t>
      </w:r>
      <w:r w:rsidRPr="00034248">
        <w:rPr>
          <w:rFonts w:ascii="Times New Roman" w:hAnsi="Times New Roman"/>
          <w:sz w:val="24"/>
        </w:rPr>
        <w:t>»</w:t>
      </w:r>
      <w:bookmarkEnd w:id="6"/>
    </w:p>
    <w:p w14:paraId="1D7BF307" w14:textId="153882B2" w:rsidR="00C56A9B" w:rsidRDefault="00C56A9B" w:rsidP="00C56A9B">
      <w:pPr>
        <w:spacing w:after="0" w:line="240" w:lineRule="auto"/>
        <w:jc w:val="right"/>
        <w:rPr>
          <w:rFonts w:ascii="Times New Roman" w:hAnsi="Times New Roman" w:cs="Times New Roman"/>
          <w:i/>
          <w:iCs/>
          <w:sz w:val="28"/>
          <w:szCs w:val="28"/>
        </w:rPr>
      </w:pPr>
      <w:r w:rsidRPr="00B54B1A">
        <w:rPr>
          <w:rFonts w:ascii="Times New Roman" w:hAnsi="Times New Roman" w:cs="Times New Roman"/>
          <w:i/>
          <w:iCs/>
          <w:sz w:val="28"/>
          <w:szCs w:val="28"/>
        </w:rPr>
        <w:t xml:space="preserve">Таблица </w:t>
      </w:r>
      <w:r w:rsidR="00640E46" w:rsidRPr="00B54B1A">
        <w:rPr>
          <w:rFonts w:ascii="Times New Roman" w:hAnsi="Times New Roman" w:cs="Times New Roman"/>
          <w:i/>
          <w:iCs/>
          <w:sz w:val="28"/>
          <w:szCs w:val="28"/>
        </w:rPr>
        <w:t>№1</w:t>
      </w:r>
    </w:p>
    <w:p w14:paraId="1DF83CE5" w14:textId="77777777" w:rsidR="008C5A32" w:rsidRPr="00B54B1A" w:rsidRDefault="008C5A32" w:rsidP="00C56A9B">
      <w:pPr>
        <w:spacing w:after="0" w:line="240" w:lineRule="auto"/>
        <w:jc w:val="right"/>
        <w:rPr>
          <w:rFonts w:ascii="Times New Roman" w:hAnsi="Times New Roman" w:cs="Times New Roman"/>
          <w:i/>
          <w:iCs/>
          <w:sz w:val="28"/>
          <w:szCs w:val="28"/>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Ind w:w="113" w:type="dxa"/>
        <w:tblLayout w:type="fixed"/>
        <w:tblLook w:val="0400" w:firstRow="0" w:lastRow="0" w:firstColumn="0" w:lastColumn="0" w:noHBand="0" w:noVBand="1"/>
      </w:tblPr>
      <w:tblGrid>
        <w:gridCol w:w="639"/>
        <w:gridCol w:w="7387"/>
        <w:gridCol w:w="1603"/>
      </w:tblGrid>
      <w:tr w:rsidR="00004037" w:rsidRPr="00B54B1A" w14:paraId="145DB0E3" w14:textId="77777777" w:rsidTr="0031568A">
        <w:trPr>
          <w:tblHeader/>
        </w:trPr>
        <w:tc>
          <w:tcPr>
            <w:tcW w:w="63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2326A2" w14:textId="77777777" w:rsidR="00004037" w:rsidRPr="00B54B1A" w:rsidRDefault="00004037" w:rsidP="00DC28FD">
            <w:pPr>
              <w:pStyle w:val="16"/>
              <w:widowControl w:val="0"/>
              <w:jc w:val="center"/>
              <w:rPr>
                <w:b/>
                <w:color w:val="FFFFFF"/>
                <w:sz w:val="28"/>
                <w:szCs w:val="28"/>
              </w:rPr>
            </w:pPr>
            <w:r w:rsidRPr="00B54B1A">
              <w:rPr>
                <w:b/>
                <w:color w:val="FFFFFF"/>
                <w:sz w:val="28"/>
                <w:szCs w:val="28"/>
              </w:rPr>
              <w:t>№ п/п</w:t>
            </w:r>
          </w:p>
        </w:tc>
        <w:tc>
          <w:tcPr>
            <w:tcW w:w="738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8E0611" w14:textId="77777777" w:rsidR="00004037" w:rsidRPr="00B54B1A" w:rsidRDefault="00004037" w:rsidP="00DC28FD">
            <w:pPr>
              <w:pStyle w:val="16"/>
              <w:widowControl w:val="0"/>
              <w:jc w:val="center"/>
              <w:rPr>
                <w:b/>
                <w:color w:val="FFFFFF"/>
                <w:sz w:val="28"/>
                <w:szCs w:val="28"/>
                <w:highlight w:val="green"/>
              </w:rPr>
            </w:pPr>
            <w:r w:rsidRPr="00B54B1A">
              <w:rPr>
                <w:b/>
                <w:color w:val="FFFFFF"/>
                <w:sz w:val="28"/>
                <w:szCs w:val="28"/>
              </w:rPr>
              <w:t>Раздел</w:t>
            </w:r>
          </w:p>
        </w:tc>
        <w:tc>
          <w:tcPr>
            <w:tcW w:w="160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8BA59F" w14:textId="77777777" w:rsidR="00004037" w:rsidRPr="00B54B1A" w:rsidRDefault="00004037" w:rsidP="00DC28FD">
            <w:pPr>
              <w:pStyle w:val="16"/>
              <w:widowControl w:val="0"/>
              <w:jc w:val="center"/>
              <w:rPr>
                <w:b/>
                <w:color w:val="FFFFFF"/>
                <w:sz w:val="28"/>
                <w:szCs w:val="28"/>
              </w:rPr>
            </w:pPr>
            <w:r w:rsidRPr="00B54B1A">
              <w:rPr>
                <w:b/>
                <w:color w:val="FFFFFF"/>
                <w:sz w:val="28"/>
                <w:szCs w:val="28"/>
              </w:rPr>
              <w:t>Важность в %</w:t>
            </w:r>
          </w:p>
        </w:tc>
      </w:tr>
      <w:tr w:rsidR="00004037" w:rsidRPr="00B54B1A" w14:paraId="506C56A9" w14:textId="77777777" w:rsidTr="0031568A">
        <w:tc>
          <w:tcPr>
            <w:tcW w:w="6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57AC22" w14:textId="77777777" w:rsidR="00004037" w:rsidRPr="00B54B1A" w:rsidRDefault="00004037" w:rsidP="00DC28FD">
            <w:pPr>
              <w:pStyle w:val="16"/>
              <w:widowControl w:val="0"/>
              <w:jc w:val="center"/>
              <w:rPr>
                <w:sz w:val="28"/>
                <w:szCs w:val="28"/>
              </w:rPr>
            </w:pPr>
            <w:r w:rsidRPr="00B54B1A">
              <w:rPr>
                <w:sz w:val="28"/>
                <w:szCs w:val="28"/>
              </w:rPr>
              <w:t>1</w:t>
            </w: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392FB" w14:textId="77777777" w:rsidR="00004037" w:rsidRPr="00B54B1A" w:rsidRDefault="00004037" w:rsidP="00DC28FD">
            <w:pPr>
              <w:pStyle w:val="16"/>
              <w:widowControl w:val="0"/>
              <w:spacing w:after="0" w:line="240" w:lineRule="auto"/>
              <w:jc w:val="both"/>
              <w:rPr>
                <w:sz w:val="28"/>
                <w:szCs w:val="28"/>
              </w:rPr>
            </w:pPr>
            <w:r w:rsidRPr="00B54B1A">
              <w:rPr>
                <w:b/>
                <w:sz w:val="28"/>
                <w:szCs w:val="28"/>
              </w:rPr>
              <w:t>Организация рабочего процесса, охрана труда и техника безопасности</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A7FF9" w14:textId="77777777" w:rsidR="00004037" w:rsidRPr="00B54B1A" w:rsidRDefault="00004037" w:rsidP="00DC28FD">
            <w:pPr>
              <w:pStyle w:val="16"/>
              <w:widowControl w:val="0"/>
              <w:jc w:val="both"/>
              <w:rPr>
                <w:sz w:val="28"/>
                <w:szCs w:val="28"/>
              </w:rPr>
            </w:pPr>
            <w:r w:rsidRPr="00B54B1A">
              <w:rPr>
                <w:sz w:val="28"/>
                <w:szCs w:val="28"/>
              </w:rPr>
              <w:t>5</w:t>
            </w:r>
          </w:p>
        </w:tc>
      </w:tr>
      <w:tr w:rsidR="00004037" w:rsidRPr="00B54B1A" w14:paraId="7EB558ED" w14:textId="77777777" w:rsidTr="0031568A">
        <w:tc>
          <w:tcPr>
            <w:tcW w:w="63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7457E1D" w14:textId="77777777" w:rsidR="00004037" w:rsidRPr="00B54B1A" w:rsidRDefault="00004037" w:rsidP="00DC28FD">
            <w:pPr>
              <w:pStyle w:val="16"/>
              <w:widowControl w:val="0"/>
              <w:jc w:val="center"/>
              <w:rPr>
                <w:sz w:val="28"/>
                <w:szCs w:val="28"/>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40DE0" w14:textId="77777777" w:rsidR="00004037" w:rsidRPr="00B54B1A" w:rsidRDefault="00004037" w:rsidP="00DC28FD">
            <w:pPr>
              <w:pStyle w:val="16"/>
              <w:widowControl w:val="0"/>
              <w:spacing w:after="0" w:line="240" w:lineRule="auto"/>
              <w:jc w:val="both"/>
              <w:rPr>
                <w:sz w:val="28"/>
                <w:szCs w:val="28"/>
              </w:rPr>
            </w:pPr>
            <w:r w:rsidRPr="00B54B1A">
              <w:rPr>
                <w:sz w:val="28"/>
                <w:szCs w:val="28"/>
              </w:rPr>
              <w:t>Специалист должен знать и понимать:</w:t>
            </w:r>
          </w:p>
          <w:p w14:paraId="6695476E" w14:textId="77777777" w:rsidR="00004037" w:rsidRPr="00B54B1A" w:rsidRDefault="00004037" w:rsidP="00004037">
            <w:pPr>
              <w:pStyle w:val="aff1"/>
              <w:widowControl w:val="0"/>
              <w:numPr>
                <w:ilvl w:val="0"/>
                <w:numId w:val="23"/>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общие требования охраны труда;</w:t>
            </w:r>
          </w:p>
          <w:p w14:paraId="07E226F3" w14:textId="77777777" w:rsidR="00004037" w:rsidRPr="00B54B1A" w:rsidRDefault="00004037" w:rsidP="00004037">
            <w:pPr>
              <w:pStyle w:val="aff1"/>
              <w:widowControl w:val="0"/>
              <w:numPr>
                <w:ilvl w:val="0"/>
                <w:numId w:val="23"/>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требования охраны труда перед началом работы;</w:t>
            </w:r>
          </w:p>
          <w:p w14:paraId="09FCDF8B" w14:textId="77777777" w:rsidR="00004037" w:rsidRPr="00B54B1A" w:rsidRDefault="00004037" w:rsidP="00004037">
            <w:pPr>
              <w:pStyle w:val="aff1"/>
              <w:widowControl w:val="0"/>
              <w:numPr>
                <w:ilvl w:val="0"/>
                <w:numId w:val="23"/>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требования охраны труда в аварийных ситуациях;</w:t>
            </w:r>
          </w:p>
          <w:p w14:paraId="451891DE" w14:textId="77777777" w:rsidR="00004037" w:rsidRPr="00B54B1A" w:rsidRDefault="00004037" w:rsidP="00004037">
            <w:pPr>
              <w:pStyle w:val="aff1"/>
              <w:widowControl w:val="0"/>
              <w:numPr>
                <w:ilvl w:val="0"/>
                <w:numId w:val="23"/>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требования охраны труда по окончании работ;</w:t>
            </w:r>
          </w:p>
          <w:p w14:paraId="5AA0B83B" w14:textId="77777777" w:rsidR="00004037" w:rsidRPr="00B54B1A" w:rsidRDefault="00004037" w:rsidP="00004037">
            <w:pPr>
              <w:pStyle w:val="aff1"/>
              <w:widowControl w:val="0"/>
              <w:numPr>
                <w:ilvl w:val="0"/>
                <w:numId w:val="23"/>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lastRenderedPageBreak/>
              <w:t>важность поддержания рабочего места в надлежащем состоянии;</w:t>
            </w:r>
          </w:p>
          <w:p w14:paraId="62C88D51" w14:textId="77777777" w:rsidR="00004037" w:rsidRPr="00B54B1A" w:rsidRDefault="00004037" w:rsidP="00004037">
            <w:pPr>
              <w:pStyle w:val="aff1"/>
              <w:widowControl w:val="0"/>
              <w:numPr>
                <w:ilvl w:val="0"/>
                <w:numId w:val="23"/>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значение эффективного планирования и организации труда.</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24D1E" w14:textId="77777777" w:rsidR="00004037" w:rsidRPr="00B54B1A" w:rsidRDefault="00004037" w:rsidP="00DC28FD">
            <w:pPr>
              <w:pStyle w:val="16"/>
              <w:widowControl w:val="0"/>
              <w:jc w:val="both"/>
              <w:rPr>
                <w:sz w:val="28"/>
                <w:szCs w:val="28"/>
              </w:rPr>
            </w:pPr>
          </w:p>
        </w:tc>
      </w:tr>
      <w:tr w:rsidR="00004037" w:rsidRPr="00B54B1A" w14:paraId="2A3B54F8" w14:textId="77777777" w:rsidTr="0031568A">
        <w:tc>
          <w:tcPr>
            <w:tcW w:w="63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E2184EC" w14:textId="77777777" w:rsidR="00004037" w:rsidRPr="00B54B1A" w:rsidRDefault="00004037" w:rsidP="00DC28FD">
            <w:pPr>
              <w:pStyle w:val="16"/>
              <w:widowControl w:val="0"/>
              <w:jc w:val="center"/>
              <w:rPr>
                <w:sz w:val="28"/>
                <w:szCs w:val="28"/>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4F8EC" w14:textId="77777777" w:rsidR="00004037" w:rsidRPr="00B54B1A" w:rsidRDefault="00004037" w:rsidP="00DC28FD">
            <w:pPr>
              <w:pStyle w:val="16"/>
              <w:widowControl w:val="0"/>
              <w:spacing w:after="0" w:line="240" w:lineRule="auto"/>
              <w:jc w:val="both"/>
              <w:rPr>
                <w:sz w:val="28"/>
                <w:szCs w:val="28"/>
              </w:rPr>
            </w:pPr>
            <w:r w:rsidRPr="00B54B1A">
              <w:rPr>
                <w:sz w:val="28"/>
                <w:szCs w:val="28"/>
              </w:rPr>
              <w:t>Специалист должен уметь:</w:t>
            </w:r>
          </w:p>
          <w:p w14:paraId="6EFE4F7F" w14:textId="77777777" w:rsidR="00004037" w:rsidRPr="00B54B1A" w:rsidRDefault="00004037" w:rsidP="00004037">
            <w:pPr>
              <w:pStyle w:val="aff9"/>
              <w:widowControl w:val="0"/>
              <w:numPr>
                <w:ilvl w:val="0"/>
                <w:numId w:val="23"/>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пользоваться оборудованием в соответствии с техникой безопасности и инструкциями производителей;</w:t>
            </w:r>
          </w:p>
          <w:p w14:paraId="2D3CAC34" w14:textId="77777777" w:rsidR="00004037" w:rsidRPr="00B54B1A" w:rsidRDefault="00004037" w:rsidP="00004037">
            <w:pPr>
              <w:pStyle w:val="aff9"/>
              <w:widowControl w:val="0"/>
              <w:numPr>
                <w:ilvl w:val="0"/>
                <w:numId w:val="23"/>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организовать рабочее место для максимально эффективной работы согласно правилам и норм охраны трудах;</w:t>
            </w:r>
          </w:p>
          <w:p w14:paraId="0BA7247B" w14:textId="77777777" w:rsidR="00004037" w:rsidRPr="00B54B1A" w:rsidRDefault="00004037" w:rsidP="00004037">
            <w:pPr>
              <w:pStyle w:val="aff9"/>
              <w:widowControl w:val="0"/>
              <w:numPr>
                <w:ilvl w:val="0"/>
                <w:numId w:val="23"/>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планировать работу и расставлять приоритеты для повышения эффективности на рабочем месте и для выполнения заданий в срок;</w:t>
            </w:r>
          </w:p>
          <w:p w14:paraId="262F3124" w14:textId="77777777" w:rsidR="00004037" w:rsidRPr="00B54B1A" w:rsidRDefault="00004037" w:rsidP="00004037">
            <w:pPr>
              <w:pStyle w:val="aff9"/>
              <w:widowControl w:val="0"/>
              <w:numPr>
                <w:ilvl w:val="0"/>
                <w:numId w:val="23"/>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работать в изменяющихся условиях, в том числе в стрессовых;</w:t>
            </w:r>
          </w:p>
          <w:p w14:paraId="7B7CFD3A" w14:textId="77777777" w:rsidR="00004037" w:rsidRPr="00B54B1A" w:rsidRDefault="00004037" w:rsidP="00004037">
            <w:pPr>
              <w:pStyle w:val="aff9"/>
              <w:widowControl w:val="0"/>
              <w:numPr>
                <w:ilvl w:val="0"/>
                <w:numId w:val="23"/>
              </w:numPr>
              <w:tabs>
                <w:tab w:val="left" w:pos="231"/>
              </w:tabs>
              <w:spacing w:beforeAutospacing="0" w:after="0" w:afterAutospacing="0"/>
              <w:ind w:left="0" w:firstLine="0"/>
              <w:jc w:val="both"/>
              <w:rPr>
                <w:rFonts w:eastAsia="Calibri"/>
                <w:sz w:val="28"/>
                <w:szCs w:val="28"/>
                <w:lang w:eastAsia="en-US"/>
              </w:rPr>
            </w:pPr>
            <w:r w:rsidRPr="00B54B1A">
              <w:rPr>
                <w:bCs/>
                <w:sz w:val="28"/>
                <w:szCs w:val="28"/>
              </w:rPr>
              <w:t>организовать рабочее место.</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BA165" w14:textId="77777777" w:rsidR="00004037" w:rsidRPr="00B54B1A" w:rsidRDefault="00004037" w:rsidP="00DC28FD">
            <w:pPr>
              <w:pStyle w:val="16"/>
              <w:widowControl w:val="0"/>
              <w:jc w:val="both"/>
              <w:rPr>
                <w:sz w:val="28"/>
                <w:szCs w:val="28"/>
              </w:rPr>
            </w:pPr>
          </w:p>
        </w:tc>
      </w:tr>
      <w:tr w:rsidR="00004037" w:rsidRPr="00B54B1A" w14:paraId="1B2DB2A9" w14:textId="77777777" w:rsidTr="0031568A">
        <w:tc>
          <w:tcPr>
            <w:tcW w:w="6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376730" w14:textId="77777777" w:rsidR="00004037" w:rsidRPr="00B54B1A" w:rsidRDefault="00004037" w:rsidP="00DC28FD">
            <w:pPr>
              <w:pStyle w:val="16"/>
              <w:widowControl w:val="0"/>
              <w:jc w:val="center"/>
              <w:rPr>
                <w:sz w:val="28"/>
                <w:szCs w:val="28"/>
              </w:rPr>
            </w:pPr>
            <w:r w:rsidRPr="00B54B1A">
              <w:rPr>
                <w:sz w:val="28"/>
                <w:szCs w:val="28"/>
              </w:rPr>
              <w:t>2</w:t>
            </w: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8604" w14:textId="77777777" w:rsidR="00004037" w:rsidRPr="00B54B1A" w:rsidRDefault="00004037" w:rsidP="00DC28FD">
            <w:pPr>
              <w:pStyle w:val="16"/>
              <w:widowControl w:val="0"/>
              <w:spacing w:after="0" w:line="240" w:lineRule="auto"/>
              <w:jc w:val="both"/>
              <w:rPr>
                <w:sz w:val="28"/>
                <w:szCs w:val="28"/>
              </w:rPr>
            </w:pPr>
            <w:r w:rsidRPr="00B54B1A">
              <w:rPr>
                <w:b/>
                <w:sz w:val="28"/>
                <w:szCs w:val="28"/>
              </w:rPr>
              <w:t>Аналитика и финансовые операции</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7F84E" w14:textId="77777777" w:rsidR="00004037" w:rsidRPr="00B54B1A" w:rsidRDefault="00004037" w:rsidP="00DC28FD">
            <w:pPr>
              <w:pStyle w:val="16"/>
              <w:widowControl w:val="0"/>
              <w:jc w:val="both"/>
              <w:rPr>
                <w:sz w:val="28"/>
                <w:szCs w:val="28"/>
              </w:rPr>
            </w:pPr>
            <w:r w:rsidRPr="00B54B1A">
              <w:rPr>
                <w:sz w:val="28"/>
                <w:szCs w:val="28"/>
              </w:rPr>
              <w:t>13</w:t>
            </w:r>
          </w:p>
        </w:tc>
      </w:tr>
      <w:tr w:rsidR="00004037" w:rsidRPr="00B54B1A" w14:paraId="10268EF5" w14:textId="77777777" w:rsidTr="0031568A">
        <w:tc>
          <w:tcPr>
            <w:tcW w:w="63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32BCD91" w14:textId="77777777" w:rsidR="00004037" w:rsidRPr="00B54B1A" w:rsidRDefault="00004037" w:rsidP="00DC28FD">
            <w:pPr>
              <w:pStyle w:val="16"/>
              <w:widowControl w:val="0"/>
              <w:jc w:val="center"/>
              <w:rPr>
                <w:sz w:val="28"/>
                <w:szCs w:val="28"/>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1B28" w14:textId="77777777" w:rsidR="00004037" w:rsidRPr="00B54B1A" w:rsidRDefault="00004037" w:rsidP="00DC28FD">
            <w:pPr>
              <w:pStyle w:val="16"/>
              <w:widowControl w:val="0"/>
              <w:spacing w:after="0" w:line="240" w:lineRule="auto"/>
              <w:jc w:val="both"/>
              <w:rPr>
                <w:color w:val="000000"/>
                <w:sz w:val="28"/>
                <w:szCs w:val="28"/>
              </w:rPr>
            </w:pPr>
            <w:r w:rsidRPr="00B54B1A">
              <w:rPr>
                <w:color w:val="000000"/>
                <w:sz w:val="28"/>
                <w:szCs w:val="28"/>
              </w:rPr>
              <w:t>Специалист должен знать и понимать:</w:t>
            </w:r>
          </w:p>
          <w:p w14:paraId="21707B17"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роль и место розничных продаж в страховой компании;</w:t>
            </w:r>
          </w:p>
          <w:p w14:paraId="732EE59D"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содержание процесса продаж в страховой компании и проблемы в сфере розничных продаж;</w:t>
            </w:r>
          </w:p>
          <w:p w14:paraId="692BBB15"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принципы планирования реализации страховых продуктов;</w:t>
            </w:r>
          </w:p>
          <w:p w14:paraId="4DB508FE"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нормативную базу страховой компании по планированию в сфере продаж;</w:t>
            </w:r>
          </w:p>
          <w:p w14:paraId="3526D57C"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 xml:space="preserve">принципы построения </w:t>
            </w:r>
            <w:proofErr w:type="spellStart"/>
            <w:r w:rsidRPr="00B54B1A">
              <w:rPr>
                <w:rFonts w:eastAsia="Calibri" w:cs="Times New Roman"/>
                <w:sz w:val="28"/>
                <w:szCs w:val="28"/>
              </w:rPr>
              <w:t>клиентоориентированной</w:t>
            </w:r>
            <w:proofErr w:type="spellEnd"/>
            <w:r w:rsidRPr="00B54B1A">
              <w:rPr>
                <w:rFonts w:eastAsia="Calibri" w:cs="Times New Roman"/>
                <w:sz w:val="28"/>
                <w:szCs w:val="28"/>
              </w:rPr>
              <w:t xml:space="preserve"> модели розничных продаж;</w:t>
            </w:r>
          </w:p>
          <w:p w14:paraId="2DD8CE64"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методы экспресс-анализа рынка розничного страхования и выявления перспектив его развития;</w:t>
            </w:r>
          </w:p>
          <w:p w14:paraId="71728BB8"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место розничных продаж в структуре стратегического плана страховой компании;</w:t>
            </w:r>
          </w:p>
          <w:p w14:paraId="5267174A"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маркетинговые основы розничных продаж;</w:t>
            </w:r>
          </w:p>
          <w:p w14:paraId="57F55F0D"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методы определения целевых клиентских сегментов;</w:t>
            </w:r>
          </w:p>
          <w:p w14:paraId="7B4C6882"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основы формирования продуктовой стратегии и стратегии развития каналов продаж;</w:t>
            </w:r>
          </w:p>
          <w:p w14:paraId="3D524DEB"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порядок формирования ценовой стратегии;</w:t>
            </w:r>
          </w:p>
          <w:p w14:paraId="1984129B"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виды и формы плана продаж;</w:t>
            </w:r>
          </w:p>
          <w:p w14:paraId="7ACA7CCD"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взаимосвязь плана продаж и бюджета продаж;</w:t>
            </w:r>
          </w:p>
          <w:p w14:paraId="4522C307"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методы разработки плана и бюджета продаж:</w:t>
            </w:r>
          </w:p>
          <w:p w14:paraId="61A0B570"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 xml:space="preserve">модели соотношения центральных и региональных </w:t>
            </w:r>
            <w:r w:rsidRPr="00B54B1A">
              <w:rPr>
                <w:rFonts w:eastAsia="Calibri" w:cs="Times New Roman"/>
                <w:sz w:val="28"/>
                <w:szCs w:val="28"/>
              </w:rPr>
              <w:lastRenderedPageBreak/>
              <w:t>продаж, анализ их эффективности;</w:t>
            </w:r>
          </w:p>
          <w:p w14:paraId="6D5D77FB"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классификацию технологий продаж в розничном страховании по продукту, по уровню автоматизации, по отношению к договору страхования, по каналам продаж;</w:t>
            </w:r>
          </w:p>
          <w:p w14:paraId="35D0C069"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каналы розничных продаж в страховой компании;</w:t>
            </w:r>
          </w:p>
          <w:p w14:paraId="24724919"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факторы выбора каналов продаж для страховой компании, прямые и посреднические каналы продаж;</w:t>
            </w:r>
          </w:p>
          <w:p w14:paraId="4F6B0C76"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способы анализа развития каналов продаж на различных страховых рынках;</w:t>
            </w:r>
          </w:p>
          <w:p w14:paraId="58C9F68A" w14:textId="77777777" w:rsidR="00004037" w:rsidRPr="00B54B1A" w:rsidRDefault="00004037" w:rsidP="00004037">
            <w:pPr>
              <w:pStyle w:val="1"/>
              <w:widowControl w:val="0"/>
              <w:numPr>
                <w:ilvl w:val="0"/>
                <w:numId w:val="35"/>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соотношение организационной структуры страховой компании и каналов продаж;</w:t>
            </w:r>
          </w:p>
          <w:p w14:paraId="5703E6A5" w14:textId="77777777" w:rsidR="00004037" w:rsidRPr="00B54B1A" w:rsidRDefault="00004037" w:rsidP="00004037">
            <w:pPr>
              <w:pStyle w:val="1"/>
              <w:widowControl w:val="0"/>
              <w:numPr>
                <w:ilvl w:val="0"/>
                <w:numId w:val="36"/>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основные показатели эффективности продаж;</w:t>
            </w:r>
          </w:p>
          <w:p w14:paraId="4BB431F7" w14:textId="77777777" w:rsidR="00004037" w:rsidRPr="00B54B1A" w:rsidRDefault="00004037" w:rsidP="00004037">
            <w:pPr>
              <w:pStyle w:val="1"/>
              <w:widowControl w:val="0"/>
              <w:numPr>
                <w:ilvl w:val="0"/>
                <w:numId w:val="36"/>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порядок определения доходов и прибыли каналов продаж;</w:t>
            </w:r>
          </w:p>
          <w:p w14:paraId="5AEDAB64" w14:textId="77777777" w:rsidR="00004037" w:rsidRPr="00B54B1A" w:rsidRDefault="00004037" w:rsidP="00004037">
            <w:pPr>
              <w:pStyle w:val="1"/>
              <w:widowControl w:val="0"/>
              <w:numPr>
                <w:ilvl w:val="0"/>
                <w:numId w:val="36"/>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зависимость финансовых результатов страховой организации от эффективности каналов продаж;</w:t>
            </w:r>
          </w:p>
          <w:p w14:paraId="6AD51349" w14:textId="77777777" w:rsidR="00004037" w:rsidRPr="00B54B1A" w:rsidRDefault="00004037" w:rsidP="00004037">
            <w:pPr>
              <w:pStyle w:val="1"/>
              <w:widowControl w:val="0"/>
              <w:numPr>
                <w:ilvl w:val="0"/>
                <w:numId w:val="36"/>
              </w:numPr>
              <w:tabs>
                <w:tab w:val="clear" w:pos="360"/>
                <w:tab w:val="left" w:pos="231"/>
              </w:tabs>
              <w:ind w:left="0" w:firstLine="0"/>
              <w:contextualSpacing w:val="0"/>
              <w:rPr>
                <w:rFonts w:eastAsia="Calibri" w:cs="Times New Roman"/>
                <w:sz w:val="28"/>
                <w:szCs w:val="28"/>
              </w:rPr>
            </w:pPr>
            <w:r w:rsidRPr="00B54B1A">
              <w:rPr>
                <w:rFonts w:eastAsia="Calibri" w:cs="Times New Roman"/>
                <w:sz w:val="28"/>
                <w:szCs w:val="28"/>
              </w:rPr>
              <w:t>коэффициенты рентабельности канала продаж и вида страхования в целом;</w:t>
            </w:r>
          </w:p>
          <w:p w14:paraId="0B51D04F" w14:textId="77777777" w:rsidR="00004037" w:rsidRPr="00B54B1A" w:rsidRDefault="00004037" w:rsidP="00004037">
            <w:pPr>
              <w:pStyle w:val="1"/>
              <w:widowControl w:val="0"/>
              <w:numPr>
                <w:ilvl w:val="0"/>
                <w:numId w:val="36"/>
              </w:numPr>
              <w:tabs>
                <w:tab w:val="clear" w:pos="360"/>
                <w:tab w:val="left" w:pos="231"/>
              </w:tabs>
              <w:ind w:left="0" w:firstLine="0"/>
              <w:contextualSpacing w:val="0"/>
              <w:rPr>
                <w:rFonts w:cs="Times New Roman"/>
                <w:sz w:val="28"/>
                <w:szCs w:val="28"/>
              </w:rPr>
            </w:pPr>
            <w:r w:rsidRPr="00B54B1A">
              <w:rPr>
                <w:rFonts w:eastAsia="Calibri" w:cs="Times New Roman"/>
                <w:sz w:val="28"/>
                <w:szCs w:val="28"/>
              </w:rPr>
              <w:t>качественные показатели эффективности каналов продаж</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112AE" w14:textId="77777777" w:rsidR="00004037" w:rsidRPr="00B54B1A" w:rsidRDefault="00004037" w:rsidP="00DC28FD">
            <w:pPr>
              <w:pStyle w:val="16"/>
              <w:widowControl w:val="0"/>
              <w:jc w:val="both"/>
              <w:rPr>
                <w:sz w:val="28"/>
                <w:szCs w:val="28"/>
              </w:rPr>
            </w:pPr>
          </w:p>
        </w:tc>
      </w:tr>
      <w:tr w:rsidR="00004037" w:rsidRPr="00B54B1A" w14:paraId="0BA546CB" w14:textId="77777777" w:rsidTr="0031568A">
        <w:tc>
          <w:tcPr>
            <w:tcW w:w="63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246F624" w14:textId="77777777" w:rsidR="00004037" w:rsidRPr="00B54B1A" w:rsidRDefault="00004037" w:rsidP="00DC28FD">
            <w:pPr>
              <w:pStyle w:val="16"/>
              <w:widowControl w:val="0"/>
              <w:jc w:val="center"/>
              <w:rPr>
                <w:sz w:val="28"/>
                <w:szCs w:val="28"/>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9233" w14:textId="77777777" w:rsidR="00004037" w:rsidRPr="00B54B1A" w:rsidRDefault="00004037" w:rsidP="00DC28FD">
            <w:pPr>
              <w:pStyle w:val="16"/>
              <w:widowControl w:val="0"/>
              <w:spacing w:after="0" w:line="240" w:lineRule="auto"/>
              <w:jc w:val="both"/>
              <w:rPr>
                <w:sz w:val="28"/>
                <w:szCs w:val="28"/>
              </w:rPr>
            </w:pPr>
            <w:r w:rsidRPr="00B54B1A">
              <w:rPr>
                <w:sz w:val="28"/>
                <w:szCs w:val="28"/>
              </w:rPr>
              <w:t>Специалист должен уметь:</w:t>
            </w:r>
          </w:p>
          <w:p w14:paraId="0BBEA78A" w14:textId="77777777" w:rsidR="00004037" w:rsidRPr="00B54B1A" w:rsidRDefault="00004037" w:rsidP="00004037">
            <w:pPr>
              <w:pStyle w:val="aff1"/>
              <w:widowControl w:val="0"/>
              <w:numPr>
                <w:ilvl w:val="0"/>
                <w:numId w:val="34"/>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анализировать основные показатели страхового рынка;</w:t>
            </w:r>
          </w:p>
          <w:p w14:paraId="2C2E1A06" w14:textId="77777777" w:rsidR="00004037" w:rsidRPr="00B54B1A" w:rsidRDefault="00004037" w:rsidP="00004037">
            <w:pPr>
              <w:pStyle w:val="aff1"/>
              <w:widowControl w:val="0"/>
              <w:numPr>
                <w:ilvl w:val="0"/>
                <w:numId w:val="34"/>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выявлять перспективы развития страхового рынка;</w:t>
            </w:r>
          </w:p>
          <w:p w14:paraId="7FA91731" w14:textId="77777777" w:rsidR="00004037" w:rsidRPr="00B54B1A" w:rsidRDefault="00004037" w:rsidP="00004037">
            <w:pPr>
              <w:pStyle w:val="aff1"/>
              <w:widowControl w:val="0"/>
              <w:numPr>
                <w:ilvl w:val="0"/>
                <w:numId w:val="34"/>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применять маркетинговые подходы в формировании </w:t>
            </w:r>
            <w:proofErr w:type="spellStart"/>
            <w:r w:rsidRPr="00B54B1A">
              <w:rPr>
                <w:rFonts w:ascii="Times New Roman" w:hAnsi="Times New Roman"/>
                <w:sz w:val="28"/>
                <w:szCs w:val="28"/>
              </w:rPr>
              <w:t>клиентоориентированной</w:t>
            </w:r>
            <w:proofErr w:type="spellEnd"/>
            <w:r w:rsidRPr="00B54B1A">
              <w:rPr>
                <w:rFonts w:ascii="Times New Roman" w:hAnsi="Times New Roman"/>
                <w:sz w:val="28"/>
                <w:szCs w:val="28"/>
              </w:rPr>
              <w:t xml:space="preserve"> модели розничных продаж;</w:t>
            </w:r>
          </w:p>
          <w:p w14:paraId="14EBA9CA" w14:textId="77777777" w:rsidR="00004037" w:rsidRPr="00B54B1A" w:rsidRDefault="00004037" w:rsidP="00004037">
            <w:pPr>
              <w:pStyle w:val="aff1"/>
              <w:widowControl w:val="0"/>
              <w:numPr>
                <w:ilvl w:val="0"/>
                <w:numId w:val="34"/>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формировать стратегию разработки страховых продуктов;</w:t>
            </w:r>
          </w:p>
          <w:p w14:paraId="2FDD6EF2" w14:textId="77777777" w:rsidR="00004037" w:rsidRPr="00B54B1A" w:rsidRDefault="00004037" w:rsidP="00004037">
            <w:pPr>
              <w:pStyle w:val="aff1"/>
              <w:widowControl w:val="0"/>
              <w:numPr>
                <w:ilvl w:val="0"/>
                <w:numId w:val="34"/>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рассчитывать бюджет продаж;</w:t>
            </w:r>
          </w:p>
          <w:p w14:paraId="5CF5F51B" w14:textId="77777777" w:rsidR="00004037" w:rsidRPr="00B54B1A" w:rsidRDefault="00004037" w:rsidP="00004037">
            <w:pPr>
              <w:pStyle w:val="aff1"/>
              <w:widowControl w:val="0"/>
              <w:numPr>
                <w:ilvl w:val="0"/>
                <w:numId w:val="34"/>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контролировать исполнение плана продаж и принимать адекватные меры для его выполнения;</w:t>
            </w:r>
          </w:p>
          <w:p w14:paraId="62C8F9AD" w14:textId="77777777" w:rsidR="00004037" w:rsidRPr="00B54B1A" w:rsidRDefault="00004037" w:rsidP="00004037">
            <w:pPr>
              <w:pStyle w:val="aff1"/>
              <w:widowControl w:val="0"/>
              <w:numPr>
                <w:ilvl w:val="0"/>
                <w:numId w:val="34"/>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выбирать наилучшую в данных условиях организационную структуру розничных продаж;</w:t>
            </w:r>
          </w:p>
          <w:p w14:paraId="531F5F20" w14:textId="77777777" w:rsidR="00004037" w:rsidRPr="00B54B1A" w:rsidRDefault="00004037" w:rsidP="00004037">
            <w:pPr>
              <w:pStyle w:val="aff1"/>
              <w:widowControl w:val="0"/>
              <w:numPr>
                <w:ilvl w:val="0"/>
                <w:numId w:val="34"/>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проводить анализ эффективности организационных структур продаж;</w:t>
            </w:r>
          </w:p>
          <w:p w14:paraId="7591436F" w14:textId="77777777" w:rsidR="00004037" w:rsidRPr="00B54B1A" w:rsidRDefault="00004037" w:rsidP="00004037">
            <w:pPr>
              <w:pStyle w:val="aff1"/>
              <w:widowControl w:val="0"/>
              <w:numPr>
                <w:ilvl w:val="0"/>
                <w:numId w:val="34"/>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организовывать продажи страховых продуктов через различные каналы продаж;</w:t>
            </w:r>
          </w:p>
          <w:p w14:paraId="60D50058" w14:textId="77777777" w:rsidR="00004037" w:rsidRPr="00B54B1A" w:rsidRDefault="00004037" w:rsidP="00004037">
            <w:pPr>
              <w:pStyle w:val="aff1"/>
              <w:widowControl w:val="0"/>
              <w:numPr>
                <w:ilvl w:val="0"/>
                <w:numId w:val="34"/>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определять перспективные каналы продаж;</w:t>
            </w:r>
          </w:p>
          <w:p w14:paraId="667B1618" w14:textId="77777777" w:rsidR="00004037" w:rsidRPr="00B54B1A" w:rsidRDefault="00004037" w:rsidP="00004037">
            <w:pPr>
              <w:pStyle w:val="aff1"/>
              <w:widowControl w:val="0"/>
              <w:numPr>
                <w:ilvl w:val="0"/>
                <w:numId w:val="34"/>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анализировать эффективность каждого канала;</w:t>
            </w:r>
          </w:p>
          <w:p w14:paraId="1B0B86AA" w14:textId="77777777" w:rsidR="00004037" w:rsidRPr="00B54B1A" w:rsidRDefault="00004037" w:rsidP="00004037">
            <w:pPr>
              <w:pStyle w:val="aff1"/>
              <w:widowControl w:val="0"/>
              <w:numPr>
                <w:ilvl w:val="0"/>
                <w:numId w:val="34"/>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определять величину доходов и прибыли канала продаж;</w:t>
            </w:r>
          </w:p>
          <w:p w14:paraId="2439E979" w14:textId="77777777" w:rsidR="00004037" w:rsidRPr="00B54B1A" w:rsidRDefault="00004037" w:rsidP="00004037">
            <w:pPr>
              <w:pStyle w:val="aff1"/>
              <w:widowControl w:val="0"/>
              <w:numPr>
                <w:ilvl w:val="0"/>
                <w:numId w:val="34"/>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оценивать влияние финансового результата канала продаж на итоговый результат страховой организации;</w:t>
            </w:r>
          </w:p>
          <w:p w14:paraId="5CBE85E5" w14:textId="77777777" w:rsidR="00004037" w:rsidRPr="00B54B1A" w:rsidRDefault="00004037" w:rsidP="00004037">
            <w:pPr>
              <w:pStyle w:val="aff1"/>
              <w:widowControl w:val="0"/>
              <w:numPr>
                <w:ilvl w:val="0"/>
                <w:numId w:val="34"/>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рассчитывать коэффициенты рентабельности деятельности страховщика;</w:t>
            </w:r>
          </w:p>
          <w:p w14:paraId="14239236" w14:textId="77777777" w:rsidR="00004037" w:rsidRPr="00B54B1A" w:rsidRDefault="00004037" w:rsidP="00004037">
            <w:pPr>
              <w:pStyle w:val="aff1"/>
              <w:widowControl w:val="0"/>
              <w:numPr>
                <w:ilvl w:val="0"/>
                <w:numId w:val="34"/>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lastRenderedPageBreak/>
              <w:t>проводить анализ качества каналов продаж;</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EA4C" w14:textId="77777777" w:rsidR="00004037" w:rsidRPr="00B54B1A" w:rsidRDefault="00004037" w:rsidP="00DC28FD">
            <w:pPr>
              <w:pStyle w:val="16"/>
              <w:widowControl w:val="0"/>
              <w:jc w:val="both"/>
              <w:rPr>
                <w:sz w:val="28"/>
                <w:szCs w:val="28"/>
              </w:rPr>
            </w:pPr>
          </w:p>
        </w:tc>
      </w:tr>
      <w:tr w:rsidR="00004037" w:rsidRPr="00B54B1A" w14:paraId="1836D2C0" w14:textId="77777777" w:rsidTr="0031568A">
        <w:tc>
          <w:tcPr>
            <w:tcW w:w="6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99A3C6" w14:textId="77777777" w:rsidR="00004037" w:rsidRPr="00B54B1A" w:rsidRDefault="00004037" w:rsidP="00DC28FD">
            <w:pPr>
              <w:pStyle w:val="16"/>
              <w:widowControl w:val="0"/>
              <w:jc w:val="center"/>
              <w:rPr>
                <w:sz w:val="28"/>
                <w:szCs w:val="28"/>
              </w:rPr>
            </w:pPr>
            <w:r w:rsidRPr="00B54B1A">
              <w:rPr>
                <w:sz w:val="28"/>
                <w:szCs w:val="28"/>
              </w:rPr>
              <w:t>3</w:t>
            </w: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CE74" w14:textId="77777777" w:rsidR="00004037" w:rsidRPr="00B54B1A" w:rsidRDefault="00004037" w:rsidP="00DC28FD">
            <w:pPr>
              <w:pStyle w:val="16"/>
              <w:widowControl w:val="0"/>
              <w:spacing w:after="0" w:line="240" w:lineRule="auto"/>
              <w:jc w:val="both"/>
              <w:rPr>
                <w:sz w:val="28"/>
                <w:szCs w:val="28"/>
              </w:rPr>
            </w:pPr>
            <w:r w:rsidRPr="00B54B1A">
              <w:rPr>
                <w:b/>
                <w:sz w:val="28"/>
                <w:szCs w:val="28"/>
              </w:rPr>
              <w:t>Информационные и коммуникационные технологии</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904B8" w14:textId="77777777" w:rsidR="00004037" w:rsidRPr="00B54B1A" w:rsidRDefault="00004037" w:rsidP="00DC28FD">
            <w:pPr>
              <w:pStyle w:val="16"/>
              <w:widowControl w:val="0"/>
              <w:jc w:val="both"/>
              <w:rPr>
                <w:sz w:val="28"/>
                <w:szCs w:val="28"/>
              </w:rPr>
            </w:pPr>
            <w:r w:rsidRPr="00B54B1A">
              <w:rPr>
                <w:sz w:val="28"/>
                <w:szCs w:val="28"/>
              </w:rPr>
              <w:t>9</w:t>
            </w:r>
          </w:p>
        </w:tc>
      </w:tr>
      <w:tr w:rsidR="00004037" w:rsidRPr="00B54B1A" w14:paraId="1EBDC4A2" w14:textId="77777777" w:rsidTr="0031568A">
        <w:tc>
          <w:tcPr>
            <w:tcW w:w="63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A3FC34E" w14:textId="77777777" w:rsidR="00004037" w:rsidRPr="00B54B1A" w:rsidRDefault="00004037" w:rsidP="00DC28FD">
            <w:pPr>
              <w:pStyle w:val="16"/>
              <w:widowControl w:val="0"/>
              <w:jc w:val="center"/>
              <w:rPr>
                <w:sz w:val="28"/>
                <w:szCs w:val="28"/>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399D" w14:textId="77777777" w:rsidR="00004037" w:rsidRPr="00B54B1A" w:rsidRDefault="00004037" w:rsidP="00DC28FD">
            <w:pPr>
              <w:pStyle w:val="16"/>
              <w:widowControl w:val="0"/>
              <w:spacing w:after="0" w:line="240" w:lineRule="auto"/>
              <w:jc w:val="both"/>
              <w:rPr>
                <w:color w:val="000000"/>
                <w:sz w:val="28"/>
                <w:szCs w:val="28"/>
              </w:rPr>
            </w:pPr>
            <w:r w:rsidRPr="00B54B1A">
              <w:rPr>
                <w:color w:val="000000"/>
                <w:sz w:val="28"/>
                <w:szCs w:val="28"/>
              </w:rPr>
              <w:t>Специалист должен знать и понимать:</w:t>
            </w:r>
          </w:p>
          <w:p w14:paraId="2D93114E" w14:textId="77777777" w:rsidR="00004037" w:rsidRPr="00B54B1A" w:rsidRDefault="00004037" w:rsidP="00004037">
            <w:pPr>
              <w:pStyle w:val="aff1"/>
              <w:widowControl w:val="0"/>
              <w:numPr>
                <w:ilvl w:val="0"/>
                <w:numId w:val="37"/>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пользоваться персональным компьютером (ПК) и его периферийными устройствами, оргтехникой. Использовать специализированные программные приложения и информационно-коммуникационную сеть «Интернет» для выполнения рабочих задач. </w:t>
            </w:r>
          </w:p>
          <w:p w14:paraId="7E0BABEF" w14:textId="77777777" w:rsidR="00004037" w:rsidRPr="00B54B1A" w:rsidRDefault="00004037" w:rsidP="00004037">
            <w:pPr>
              <w:pStyle w:val="aff1"/>
              <w:widowControl w:val="0"/>
              <w:numPr>
                <w:ilvl w:val="0"/>
                <w:numId w:val="25"/>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работать с большим массивом информационных данных. Выявлять потребность клиента в получении информации с помощью разных типов вопросов. </w:t>
            </w:r>
          </w:p>
          <w:p w14:paraId="20CFDE6C" w14:textId="77777777" w:rsidR="00004037" w:rsidRPr="00B54B1A" w:rsidRDefault="00004037" w:rsidP="00004037">
            <w:pPr>
              <w:pStyle w:val="aff1"/>
              <w:widowControl w:val="0"/>
              <w:numPr>
                <w:ilvl w:val="0"/>
                <w:numId w:val="25"/>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выбирать оптимальный алгоритм обслуживания клиента. Устанавливать коммуникацию с клиентами организации с целью предоставления актуальной информации общего характера. </w:t>
            </w:r>
          </w:p>
          <w:p w14:paraId="61948C9B" w14:textId="77777777" w:rsidR="00004037" w:rsidRPr="00B54B1A" w:rsidRDefault="00004037" w:rsidP="00004037">
            <w:pPr>
              <w:pStyle w:val="aff1"/>
              <w:widowControl w:val="0"/>
              <w:numPr>
                <w:ilvl w:val="0"/>
                <w:numId w:val="25"/>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использовать техники активного слушания и ведения диалога. </w:t>
            </w:r>
          </w:p>
          <w:p w14:paraId="1AE2F911" w14:textId="77777777" w:rsidR="00004037" w:rsidRPr="00B54B1A" w:rsidRDefault="00004037" w:rsidP="00004037">
            <w:pPr>
              <w:pStyle w:val="aff1"/>
              <w:widowControl w:val="0"/>
              <w:numPr>
                <w:ilvl w:val="0"/>
                <w:numId w:val="25"/>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резюмировать полученную от клиента информацию. Вносить информацию в программы и базы данных организации. </w:t>
            </w:r>
          </w:p>
          <w:p w14:paraId="1079C417" w14:textId="77777777" w:rsidR="00004037" w:rsidRPr="00B54B1A" w:rsidRDefault="00004037" w:rsidP="00004037">
            <w:pPr>
              <w:pStyle w:val="aff1"/>
              <w:widowControl w:val="0"/>
              <w:numPr>
                <w:ilvl w:val="0"/>
                <w:numId w:val="25"/>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формировать письменные ответы на запросы клиентов. Взаимодействовать с коллегами для решения рабочих задач. </w:t>
            </w:r>
          </w:p>
          <w:p w14:paraId="2A6461B3" w14:textId="77777777" w:rsidR="00004037" w:rsidRPr="00B54B1A" w:rsidRDefault="00004037" w:rsidP="00004037">
            <w:pPr>
              <w:pStyle w:val="aff1"/>
              <w:widowControl w:val="0"/>
              <w:numPr>
                <w:ilvl w:val="0"/>
                <w:numId w:val="25"/>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разрешать конфликтные ситуации при взаимодействии с клиентами.</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4E478" w14:textId="77777777" w:rsidR="00004037" w:rsidRPr="00B54B1A" w:rsidRDefault="00004037" w:rsidP="00DC28FD">
            <w:pPr>
              <w:pStyle w:val="16"/>
              <w:widowControl w:val="0"/>
              <w:jc w:val="both"/>
              <w:rPr>
                <w:sz w:val="28"/>
                <w:szCs w:val="28"/>
              </w:rPr>
            </w:pPr>
          </w:p>
        </w:tc>
      </w:tr>
      <w:tr w:rsidR="00004037" w:rsidRPr="00B54B1A" w14:paraId="31F1E4D5" w14:textId="77777777" w:rsidTr="0031568A">
        <w:tc>
          <w:tcPr>
            <w:tcW w:w="63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12D4A0C" w14:textId="77777777" w:rsidR="00004037" w:rsidRPr="00B54B1A" w:rsidRDefault="00004037" w:rsidP="00DC28FD">
            <w:pPr>
              <w:pStyle w:val="16"/>
              <w:widowControl w:val="0"/>
              <w:jc w:val="center"/>
              <w:rPr>
                <w:sz w:val="28"/>
                <w:szCs w:val="28"/>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EAE56" w14:textId="77777777" w:rsidR="00004037" w:rsidRPr="00B54B1A" w:rsidRDefault="00004037" w:rsidP="00DC28FD">
            <w:pPr>
              <w:pStyle w:val="16"/>
              <w:widowControl w:val="0"/>
              <w:spacing w:after="0" w:line="240" w:lineRule="auto"/>
              <w:jc w:val="both"/>
              <w:rPr>
                <w:sz w:val="28"/>
                <w:szCs w:val="28"/>
              </w:rPr>
            </w:pPr>
            <w:r w:rsidRPr="00B54B1A">
              <w:rPr>
                <w:sz w:val="28"/>
                <w:szCs w:val="28"/>
              </w:rPr>
              <w:t>Специалист должен уметь:</w:t>
            </w:r>
          </w:p>
          <w:p w14:paraId="23F2FC60" w14:textId="77777777" w:rsidR="00004037" w:rsidRPr="00B54B1A" w:rsidRDefault="00004037" w:rsidP="00004037">
            <w:pPr>
              <w:pStyle w:val="aff1"/>
              <w:widowControl w:val="0"/>
              <w:numPr>
                <w:ilvl w:val="0"/>
                <w:numId w:val="33"/>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стандарты и методические документы организации в сфере коммуникации с клиентами организации. </w:t>
            </w:r>
          </w:p>
          <w:p w14:paraId="3BC8AE57" w14:textId="77777777" w:rsidR="00004037" w:rsidRPr="00B54B1A" w:rsidRDefault="00004037" w:rsidP="00004037">
            <w:pPr>
              <w:pStyle w:val="aff1"/>
              <w:widowControl w:val="0"/>
              <w:numPr>
                <w:ilvl w:val="0"/>
                <w:numId w:val="33"/>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перечень и целевые значения ключевых показателей эффективности, применяемых в организации для оценки сотрудников на индивидуальном уровне. </w:t>
            </w:r>
          </w:p>
          <w:p w14:paraId="1CD513AD" w14:textId="77777777" w:rsidR="00004037" w:rsidRPr="00B54B1A" w:rsidRDefault="00004037" w:rsidP="00004037">
            <w:pPr>
              <w:pStyle w:val="aff1"/>
              <w:widowControl w:val="0"/>
              <w:numPr>
                <w:ilvl w:val="0"/>
                <w:numId w:val="33"/>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инструкции, процедуры и сценарии обработки контактов. Требования, предъявляемые к обработке контактов с клиентами. Порядок взаимодействия между сотрудниками и подразделениями в организации. </w:t>
            </w:r>
          </w:p>
          <w:p w14:paraId="3560A60C" w14:textId="77777777" w:rsidR="00004037" w:rsidRPr="00B54B1A" w:rsidRDefault="00004037" w:rsidP="00004037">
            <w:pPr>
              <w:pStyle w:val="aff1"/>
              <w:widowControl w:val="0"/>
              <w:numPr>
                <w:ilvl w:val="0"/>
                <w:numId w:val="33"/>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законодательство Российской Федерации о персональных данных и в области информационной безопасности. </w:t>
            </w:r>
          </w:p>
          <w:p w14:paraId="57CED7CD" w14:textId="77777777" w:rsidR="00004037" w:rsidRPr="00B54B1A" w:rsidRDefault="00004037" w:rsidP="00004037">
            <w:pPr>
              <w:pStyle w:val="aff1"/>
              <w:widowControl w:val="0"/>
              <w:numPr>
                <w:ilvl w:val="0"/>
                <w:numId w:val="33"/>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требования охраны труда и пожарной безопасности. </w:t>
            </w:r>
          </w:p>
          <w:p w14:paraId="3539AB37" w14:textId="77777777" w:rsidR="00004037" w:rsidRPr="00B54B1A" w:rsidRDefault="00004037" w:rsidP="00004037">
            <w:pPr>
              <w:pStyle w:val="aff1"/>
              <w:widowControl w:val="0"/>
              <w:numPr>
                <w:ilvl w:val="0"/>
                <w:numId w:val="33"/>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понятия банковской и/или коммерческой тайны. </w:t>
            </w:r>
          </w:p>
          <w:p w14:paraId="006A2B5C" w14:textId="77777777" w:rsidR="00004037" w:rsidRPr="00B54B1A" w:rsidRDefault="00004037" w:rsidP="00004037">
            <w:pPr>
              <w:pStyle w:val="aff1"/>
              <w:widowControl w:val="0"/>
              <w:numPr>
                <w:ilvl w:val="0"/>
                <w:numId w:val="33"/>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стандарты оформления документов в организации. </w:t>
            </w:r>
          </w:p>
          <w:p w14:paraId="040E1BC0" w14:textId="77777777" w:rsidR="00004037" w:rsidRPr="00B54B1A" w:rsidRDefault="00004037" w:rsidP="00004037">
            <w:pPr>
              <w:pStyle w:val="aff1"/>
              <w:widowControl w:val="0"/>
              <w:numPr>
                <w:ilvl w:val="0"/>
                <w:numId w:val="33"/>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правила деловой переписки и письменного этикета. </w:t>
            </w:r>
            <w:r w:rsidRPr="00B54B1A">
              <w:rPr>
                <w:rFonts w:ascii="Times New Roman" w:hAnsi="Times New Roman"/>
                <w:sz w:val="28"/>
                <w:szCs w:val="28"/>
              </w:rPr>
              <w:lastRenderedPageBreak/>
              <w:t xml:space="preserve">Организационная структура организации. </w:t>
            </w:r>
          </w:p>
          <w:p w14:paraId="2C4B587D" w14:textId="77777777" w:rsidR="00004037" w:rsidRPr="00B54B1A" w:rsidRDefault="00004037" w:rsidP="00004037">
            <w:pPr>
              <w:pStyle w:val="aff1"/>
              <w:widowControl w:val="0"/>
              <w:numPr>
                <w:ilvl w:val="0"/>
                <w:numId w:val="33"/>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правила делового общения и речевого этикета.</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E7A2C" w14:textId="77777777" w:rsidR="00004037" w:rsidRPr="00B54B1A" w:rsidRDefault="00004037" w:rsidP="00DC28FD">
            <w:pPr>
              <w:pStyle w:val="16"/>
              <w:widowControl w:val="0"/>
              <w:jc w:val="both"/>
              <w:rPr>
                <w:sz w:val="28"/>
                <w:szCs w:val="28"/>
              </w:rPr>
            </w:pPr>
          </w:p>
        </w:tc>
      </w:tr>
      <w:tr w:rsidR="00004037" w:rsidRPr="00B54B1A" w14:paraId="7E7B80E6" w14:textId="77777777" w:rsidTr="0031568A">
        <w:tc>
          <w:tcPr>
            <w:tcW w:w="6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E47E52" w14:textId="77777777" w:rsidR="00004037" w:rsidRPr="00B54B1A" w:rsidRDefault="00004037" w:rsidP="00DC28FD">
            <w:pPr>
              <w:pStyle w:val="16"/>
              <w:widowControl w:val="0"/>
              <w:jc w:val="center"/>
              <w:rPr>
                <w:sz w:val="28"/>
                <w:szCs w:val="28"/>
              </w:rPr>
            </w:pPr>
            <w:r w:rsidRPr="00B54B1A">
              <w:rPr>
                <w:sz w:val="28"/>
                <w:szCs w:val="28"/>
              </w:rPr>
              <w:t>4</w:t>
            </w: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ED973" w14:textId="77777777" w:rsidR="00004037" w:rsidRPr="00B54B1A" w:rsidRDefault="00004037" w:rsidP="00DC28FD">
            <w:pPr>
              <w:pStyle w:val="16"/>
              <w:widowControl w:val="0"/>
              <w:spacing w:after="0" w:line="240" w:lineRule="auto"/>
              <w:jc w:val="both"/>
              <w:rPr>
                <w:sz w:val="28"/>
                <w:szCs w:val="28"/>
              </w:rPr>
            </w:pPr>
            <w:r w:rsidRPr="00B54B1A">
              <w:rPr>
                <w:b/>
                <w:sz w:val="28"/>
                <w:szCs w:val="28"/>
              </w:rPr>
              <w:t xml:space="preserve">Менеджмент и коммуникация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8B319" w14:textId="77777777" w:rsidR="00004037" w:rsidRPr="00B54B1A" w:rsidRDefault="00004037" w:rsidP="00DC28FD">
            <w:pPr>
              <w:pStyle w:val="16"/>
              <w:widowControl w:val="0"/>
              <w:jc w:val="both"/>
              <w:rPr>
                <w:sz w:val="28"/>
                <w:szCs w:val="28"/>
              </w:rPr>
            </w:pPr>
            <w:r w:rsidRPr="00B54B1A">
              <w:rPr>
                <w:sz w:val="28"/>
                <w:szCs w:val="28"/>
              </w:rPr>
              <w:t>18</w:t>
            </w:r>
          </w:p>
        </w:tc>
      </w:tr>
      <w:tr w:rsidR="00004037" w:rsidRPr="00B54B1A" w14:paraId="35C64FF6" w14:textId="77777777" w:rsidTr="0031568A">
        <w:tc>
          <w:tcPr>
            <w:tcW w:w="63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30CE7F2" w14:textId="77777777" w:rsidR="00004037" w:rsidRPr="00B54B1A" w:rsidRDefault="00004037" w:rsidP="00DC28FD">
            <w:pPr>
              <w:pStyle w:val="16"/>
              <w:widowControl w:val="0"/>
              <w:jc w:val="center"/>
              <w:rPr>
                <w:sz w:val="28"/>
                <w:szCs w:val="28"/>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B1A71" w14:textId="77777777" w:rsidR="00004037" w:rsidRPr="00B54B1A" w:rsidRDefault="00004037" w:rsidP="00DC28FD">
            <w:pPr>
              <w:pStyle w:val="16"/>
              <w:widowControl w:val="0"/>
              <w:spacing w:after="0" w:line="240" w:lineRule="auto"/>
              <w:jc w:val="both"/>
              <w:rPr>
                <w:color w:val="000000"/>
                <w:sz w:val="28"/>
                <w:szCs w:val="28"/>
              </w:rPr>
            </w:pPr>
            <w:r w:rsidRPr="00B54B1A">
              <w:rPr>
                <w:color w:val="000000"/>
                <w:sz w:val="28"/>
                <w:szCs w:val="28"/>
              </w:rPr>
              <w:t>Специалист должен знать и понимать:</w:t>
            </w:r>
          </w:p>
          <w:p w14:paraId="6DA20743" w14:textId="77777777" w:rsidR="00004037" w:rsidRPr="00B54B1A" w:rsidRDefault="00004037" w:rsidP="00004037">
            <w:pPr>
              <w:pStyle w:val="aff1"/>
              <w:widowControl w:val="0"/>
              <w:numPr>
                <w:ilvl w:val="0"/>
                <w:numId w:val="26"/>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специализированное программное обеспечение, используемое в работе по удаленному информационно-справочному обслуживанию клиентов.</w:t>
            </w:r>
          </w:p>
          <w:p w14:paraId="7BFD879A" w14:textId="77777777" w:rsidR="00004037" w:rsidRPr="00B54B1A" w:rsidRDefault="00004037" w:rsidP="00004037">
            <w:pPr>
              <w:pStyle w:val="aff1"/>
              <w:widowControl w:val="0"/>
              <w:numPr>
                <w:ilvl w:val="0"/>
                <w:numId w:val="26"/>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 стандарты и методические документы организации в сфере продаж товаров и услуг организации. </w:t>
            </w:r>
          </w:p>
          <w:p w14:paraId="48482AD6" w14:textId="77777777" w:rsidR="00004037" w:rsidRPr="00B54B1A" w:rsidRDefault="00004037" w:rsidP="00004037">
            <w:pPr>
              <w:pStyle w:val="aff1"/>
              <w:widowControl w:val="0"/>
              <w:numPr>
                <w:ilvl w:val="0"/>
                <w:numId w:val="26"/>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технические характеристики и свойства продуктов и услуг организации, условия их приобретения. Технические характеристики и свойства продуктов и услуг конкурентов. </w:t>
            </w:r>
          </w:p>
          <w:p w14:paraId="13A03261" w14:textId="77777777" w:rsidR="00004037" w:rsidRPr="00B54B1A" w:rsidRDefault="00004037" w:rsidP="00004037">
            <w:pPr>
              <w:pStyle w:val="aff1"/>
              <w:widowControl w:val="0"/>
              <w:numPr>
                <w:ilvl w:val="0"/>
                <w:numId w:val="26"/>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формы и способы оплаты продуктов и услуг организации. Перечень и целевые значения ключевых показателей эффективности, применяемых в организации для оценки сотрудников на индивидуальном уровне. </w:t>
            </w:r>
          </w:p>
          <w:p w14:paraId="03B97687" w14:textId="77777777" w:rsidR="00004037" w:rsidRPr="00B54B1A" w:rsidRDefault="00004037" w:rsidP="00004037">
            <w:pPr>
              <w:pStyle w:val="aff1"/>
              <w:widowControl w:val="0"/>
              <w:numPr>
                <w:ilvl w:val="0"/>
                <w:numId w:val="26"/>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технология ответов на вопросы и возражения клиентов. Правила делового общения и речевого этикета. Инструкции, процедуры и сценарии обработки заказов клиентов. </w:t>
            </w:r>
          </w:p>
          <w:p w14:paraId="7D04D0DC" w14:textId="77777777" w:rsidR="00004037" w:rsidRPr="00B54B1A" w:rsidRDefault="00004037" w:rsidP="00004037">
            <w:pPr>
              <w:pStyle w:val="aff1"/>
              <w:widowControl w:val="0"/>
              <w:numPr>
                <w:ilvl w:val="0"/>
                <w:numId w:val="38"/>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требования, предъявляемые к обработке заказов. Законодательство Российской Федерации о персональных данных и в области информационной безопасности. Требования охраны труда и пожарной безопасности. Правила деловой переписки и письменного этикета.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947D" w14:textId="77777777" w:rsidR="00004037" w:rsidRPr="00B54B1A" w:rsidRDefault="00004037" w:rsidP="00DC28FD">
            <w:pPr>
              <w:pStyle w:val="16"/>
              <w:widowControl w:val="0"/>
              <w:jc w:val="both"/>
              <w:rPr>
                <w:sz w:val="28"/>
                <w:szCs w:val="28"/>
              </w:rPr>
            </w:pPr>
          </w:p>
        </w:tc>
      </w:tr>
      <w:tr w:rsidR="00004037" w:rsidRPr="00B54B1A" w14:paraId="7D321BAD" w14:textId="77777777" w:rsidTr="0031568A">
        <w:tc>
          <w:tcPr>
            <w:tcW w:w="63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3F64DF6" w14:textId="77777777" w:rsidR="00004037" w:rsidRPr="00B54B1A" w:rsidRDefault="00004037" w:rsidP="00DC28FD">
            <w:pPr>
              <w:pStyle w:val="16"/>
              <w:widowControl w:val="0"/>
              <w:jc w:val="center"/>
              <w:rPr>
                <w:sz w:val="28"/>
                <w:szCs w:val="28"/>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995AE" w14:textId="77777777" w:rsidR="00004037" w:rsidRPr="00B54B1A" w:rsidRDefault="00004037" w:rsidP="00DC28FD">
            <w:pPr>
              <w:pStyle w:val="16"/>
              <w:widowControl w:val="0"/>
              <w:spacing w:after="0" w:line="240" w:lineRule="auto"/>
              <w:jc w:val="both"/>
              <w:rPr>
                <w:sz w:val="28"/>
                <w:szCs w:val="28"/>
              </w:rPr>
            </w:pPr>
            <w:r w:rsidRPr="00B54B1A">
              <w:rPr>
                <w:sz w:val="28"/>
                <w:szCs w:val="28"/>
              </w:rPr>
              <w:t>Специалист должен уметь:</w:t>
            </w:r>
          </w:p>
          <w:p w14:paraId="4F9020B5" w14:textId="77777777" w:rsidR="00004037" w:rsidRPr="00B54B1A" w:rsidRDefault="00004037" w:rsidP="00004037">
            <w:pPr>
              <w:pStyle w:val="aff9"/>
              <w:widowControl w:val="0"/>
              <w:numPr>
                <w:ilvl w:val="0"/>
                <w:numId w:val="39"/>
              </w:numPr>
              <w:tabs>
                <w:tab w:val="left" w:pos="231"/>
              </w:tabs>
              <w:spacing w:beforeAutospacing="0" w:after="0" w:afterAutospacing="0"/>
              <w:ind w:left="0" w:firstLine="0"/>
              <w:jc w:val="both"/>
              <w:rPr>
                <w:sz w:val="28"/>
                <w:szCs w:val="28"/>
              </w:rPr>
            </w:pPr>
            <w:r w:rsidRPr="00B54B1A">
              <w:rPr>
                <w:sz w:val="28"/>
                <w:szCs w:val="28"/>
              </w:rPr>
              <w:t xml:space="preserve">выявлять и формировать потребности клиентов в продуктах и услугах организации. </w:t>
            </w:r>
          </w:p>
          <w:p w14:paraId="67439A31" w14:textId="77777777" w:rsidR="00004037" w:rsidRPr="00B54B1A" w:rsidRDefault="00004037" w:rsidP="00004037">
            <w:pPr>
              <w:pStyle w:val="aff9"/>
              <w:widowControl w:val="0"/>
              <w:numPr>
                <w:ilvl w:val="0"/>
                <w:numId w:val="39"/>
              </w:numPr>
              <w:tabs>
                <w:tab w:val="left" w:pos="231"/>
              </w:tabs>
              <w:spacing w:beforeAutospacing="0" w:after="0" w:afterAutospacing="0"/>
              <w:ind w:left="0" w:firstLine="0"/>
              <w:jc w:val="both"/>
              <w:rPr>
                <w:sz w:val="28"/>
                <w:szCs w:val="28"/>
              </w:rPr>
            </w:pPr>
            <w:r w:rsidRPr="00B54B1A">
              <w:rPr>
                <w:sz w:val="28"/>
                <w:szCs w:val="28"/>
              </w:rPr>
              <w:t xml:space="preserve">представлять продукты и услуги организации, демонстрируя их технические характеристики и преимущества. </w:t>
            </w:r>
          </w:p>
          <w:p w14:paraId="277F2CDC" w14:textId="77777777" w:rsidR="00004037" w:rsidRPr="00B54B1A" w:rsidRDefault="00004037" w:rsidP="00004037">
            <w:pPr>
              <w:pStyle w:val="aff9"/>
              <w:widowControl w:val="0"/>
              <w:numPr>
                <w:ilvl w:val="0"/>
                <w:numId w:val="39"/>
              </w:numPr>
              <w:tabs>
                <w:tab w:val="left" w:pos="231"/>
              </w:tabs>
              <w:spacing w:beforeAutospacing="0" w:after="0" w:afterAutospacing="0"/>
              <w:ind w:left="0" w:firstLine="0"/>
              <w:jc w:val="both"/>
              <w:rPr>
                <w:sz w:val="28"/>
                <w:szCs w:val="28"/>
              </w:rPr>
            </w:pPr>
            <w:r w:rsidRPr="00B54B1A">
              <w:rPr>
                <w:sz w:val="28"/>
                <w:szCs w:val="28"/>
              </w:rPr>
              <w:t xml:space="preserve">отвечать на вопросы и возражения клиентов при выборе ими продукта или услуги организации. Оформлять заказы клиентов организации. </w:t>
            </w:r>
          </w:p>
          <w:p w14:paraId="54E8AC58" w14:textId="77777777" w:rsidR="00004037" w:rsidRPr="00B54B1A" w:rsidRDefault="00004037" w:rsidP="00004037">
            <w:pPr>
              <w:pStyle w:val="aff9"/>
              <w:widowControl w:val="0"/>
              <w:numPr>
                <w:ilvl w:val="0"/>
                <w:numId w:val="39"/>
              </w:numPr>
              <w:tabs>
                <w:tab w:val="left" w:pos="231"/>
              </w:tabs>
              <w:spacing w:beforeAutospacing="0" w:after="0" w:afterAutospacing="0"/>
              <w:ind w:left="0" w:firstLine="0"/>
              <w:jc w:val="both"/>
              <w:rPr>
                <w:sz w:val="28"/>
                <w:szCs w:val="28"/>
              </w:rPr>
            </w:pPr>
            <w:r w:rsidRPr="00B54B1A">
              <w:rPr>
                <w:sz w:val="28"/>
                <w:szCs w:val="28"/>
              </w:rPr>
              <w:t>определять возможные дополнительные запросы при обращении клиента по вопросам приобретения и использования продуктов и услуг организации. Предлагать альтернативное решение по запросу клиента.</w:t>
            </w:r>
          </w:p>
          <w:p w14:paraId="7D287D30" w14:textId="77777777" w:rsidR="00004037" w:rsidRPr="00B54B1A" w:rsidRDefault="00004037" w:rsidP="00004037">
            <w:pPr>
              <w:pStyle w:val="aff9"/>
              <w:widowControl w:val="0"/>
              <w:numPr>
                <w:ilvl w:val="0"/>
                <w:numId w:val="39"/>
              </w:numPr>
              <w:tabs>
                <w:tab w:val="left" w:pos="231"/>
              </w:tabs>
              <w:spacing w:beforeAutospacing="0" w:after="0" w:afterAutospacing="0"/>
              <w:ind w:left="0" w:firstLine="0"/>
              <w:jc w:val="both"/>
              <w:rPr>
                <w:sz w:val="28"/>
                <w:szCs w:val="28"/>
              </w:rPr>
            </w:pPr>
            <w:r w:rsidRPr="00B54B1A">
              <w:rPr>
                <w:sz w:val="28"/>
                <w:szCs w:val="28"/>
              </w:rPr>
              <w:t xml:space="preserve"> взаимодействовать с коллегами для решения рабочих задач. </w:t>
            </w:r>
          </w:p>
          <w:p w14:paraId="155796BF" w14:textId="77777777" w:rsidR="00004037" w:rsidRPr="00B54B1A" w:rsidRDefault="00004037" w:rsidP="00004037">
            <w:pPr>
              <w:pStyle w:val="aff9"/>
              <w:widowControl w:val="0"/>
              <w:numPr>
                <w:ilvl w:val="0"/>
                <w:numId w:val="39"/>
              </w:numPr>
              <w:tabs>
                <w:tab w:val="left" w:pos="231"/>
              </w:tabs>
              <w:spacing w:beforeAutospacing="0" w:after="0" w:afterAutospacing="0"/>
              <w:ind w:left="0" w:firstLine="0"/>
              <w:jc w:val="both"/>
              <w:rPr>
                <w:sz w:val="28"/>
                <w:szCs w:val="28"/>
              </w:rPr>
            </w:pPr>
            <w:r w:rsidRPr="00B54B1A">
              <w:rPr>
                <w:sz w:val="28"/>
                <w:szCs w:val="28"/>
              </w:rPr>
              <w:t xml:space="preserve">сглаживать конфликтные и сложные ситуации </w:t>
            </w:r>
            <w:r w:rsidRPr="00B54B1A">
              <w:rPr>
                <w:sz w:val="28"/>
                <w:szCs w:val="28"/>
              </w:rPr>
              <w:lastRenderedPageBreak/>
              <w:t xml:space="preserve">межличностного взаимодействия с клиентами организации. </w:t>
            </w:r>
          </w:p>
          <w:p w14:paraId="5C3EDE0C" w14:textId="77777777" w:rsidR="00004037" w:rsidRPr="00B54B1A" w:rsidRDefault="00004037" w:rsidP="00004037">
            <w:pPr>
              <w:pStyle w:val="aff9"/>
              <w:widowControl w:val="0"/>
              <w:numPr>
                <w:ilvl w:val="0"/>
                <w:numId w:val="39"/>
              </w:numPr>
              <w:tabs>
                <w:tab w:val="left" w:pos="231"/>
              </w:tabs>
              <w:spacing w:beforeAutospacing="0" w:after="0" w:afterAutospacing="0"/>
              <w:ind w:left="0" w:firstLine="0"/>
              <w:jc w:val="both"/>
              <w:rPr>
                <w:sz w:val="28"/>
                <w:szCs w:val="28"/>
              </w:rPr>
            </w:pPr>
            <w:r w:rsidRPr="00B54B1A">
              <w:rPr>
                <w:sz w:val="28"/>
                <w:szCs w:val="28"/>
              </w:rPr>
              <w:t>пользоваться ПК и его периферийными устройствами, оргтехникой.</w:t>
            </w:r>
          </w:p>
          <w:p w14:paraId="72D96931" w14:textId="77777777" w:rsidR="00004037" w:rsidRPr="00B54B1A" w:rsidRDefault="00004037" w:rsidP="00004037">
            <w:pPr>
              <w:pStyle w:val="aff9"/>
              <w:widowControl w:val="0"/>
              <w:numPr>
                <w:ilvl w:val="0"/>
                <w:numId w:val="39"/>
              </w:numPr>
              <w:tabs>
                <w:tab w:val="left" w:pos="231"/>
              </w:tabs>
              <w:spacing w:beforeAutospacing="0" w:after="0" w:afterAutospacing="0"/>
              <w:ind w:left="0" w:firstLine="0"/>
              <w:jc w:val="both"/>
              <w:rPr>
                <w:sz w:val="28"/>
                <w:szCs w:val="28"/>
              </w:rPr>
            </w:pPr>
            <w:r w:rsidRPr="00B54B1A">
              <w:rPr>
                <w:sz w:val="28"/>
                <w:szCs w:val="28"/>
              </w:rPr>
              <w:t xml:space="preserve"> вести документацию и подготавливать отчетность по обработанным обращениям с предложением продуктов и услуг организации клиентам.</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58027" w14:textId="77777777" w:rsidR="00004037" w:rsidRPr="00B54B1A" w:rsidRDefault="00004037" w:rsidP="00DC28FD">
            <w:pPr>
              <w:pStyle w:val="16"/>
              <w:widowControl w:val="0"/>
              <w:jc w:val="both"/>
              <w:rPr>
                <w:sz w:val="28"/>
                <w:szCs w:val="28"/>
              </w:rPr>
            </w:pPr>
          </w:p>
        </w:tc>
      </w:tr>
      <w:tr w:rsidR="00004037" w:rsidRPr="00B54B1A" w14:paraId="42733C5F" w14:textId="77777777" w:rsidTr="0031568A">
        <w:tc>
          <w:tcPr>
            <w:tcW w:w="6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65CAEF1" w14:textId="77777777" w:rsidR="00004037" w:rsidRPr="00B54B1A" w:rsidRDefault="00004037" w:rsidP="00DC28FD">
            <w:pPr>
              <w:pStyle w:val="16"/>
              <w:widowControl w:val="0"/>
              <w:jc w:val="center"/>
              <w:rPr>
                <w:sz w:val="28"/>
                <w:szCs w:val="28"/>
              </w:rPr>
            </w:pPr>
            <w:r w:rsidRPr="00B54B1A">
              <w:rPr>
                <w:sz w:val="28"/>
                <w:szCs w:val="28"/>
              </w:rPr>
              <w:t>5</w:t>
            </w: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00707" w14:textId="77777777" w:rsidR="00004037" w:rsidRPr="00B54B1A" w:rsidRDefault="00004037" w:rsidP="00DC28FD">
            <w:pPr>
              <w:pStyle w:val="16"/>
              <w:widowControl w:val="0"/>
              <w:spacing w:after="0" w:line="240" w:lineRule="auto"/>
              <w:jc w:val="both"/>
              <w:rPr>
                <w:sz w:val="28"/>
                <w:szCs w:val="28"/>
              </w:rPr>
            </w:pPr>
            <w:r w:rsidRPr="00B54B1A">
              <w:rPr>
                <w:b/>
                <w:sz w:val="28"/>
                <w:szCs w:val="28"/>
              </w:rPr>
              <w:t xml:space="preserve">Нормативная, сопроводительная и страховая документация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A6936" w14:textId="77777777" w:rsidR="00004037" w:rsidRPr="00B54B1A" w:rsidRDefault="00004037" w:rsidP="00DC28FD">
            <w:pPr>
              <w:pStyle w:val="16"/>
              <w:widowControl w:val="0"/>
              <w:jc w:val="both"/>
              <w:rPr>
                <w:sz w:val="28"/>
                <w:szCs w:val="28"/>
              </w:rPr>
            </w:pPr>
            <w:r w:rsidRPr="00B54B1A">
              <w:rPr>
                <w:sz w:val="28"/>
                <w:szCs w:val="28"/>
              </w:rPr>
              <w:t>18</w:t>
            </w:r>
          </w:p>
        </w:tc>
      </w:tr>
      <w:tr w:rsidR="00004037" w:rsidRPr="00B54B1A" w14:paraId="2AE152F2" w14:textId="77777777" w:rsidTr="0031568A">
        <w:tc>
          <w:tcPr>
            <w:tcW w:w="6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DFD6CF" w14:textId="77777777" w:rsidR="00004037" w:rsidRPr="00B54B1A" w:rsidRDefault="00004037" w:rsidP="00DC28FD">
            <w:pPr>
              <w:pStyle w:val="16"/>
              <w:widowControl w:val="0"/>
              <w:jc w:val="center"/>
              <w:rPr>
                <w:sz w:val="28"/>
                <w:szCs w:val="28"/>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0BC48" w14:textId="77777777" w:rsidR="00004037" w:rsidRPr="00B54B1A" w:rsidRDefault="00004037" w:rsidP="00DC28FD">
            <w:pPr>
              <w:pStyle w:val="16"/>
              <w:widowControl w:val="0"/>
              <w:spacing w:after="0" w:line="240" w:lineRule="auto"/>
              <w:jc w:val="both"/>
              <w:rPr>
                <w:color w:val="000000"/>
                <w:sz w:val="28"/>
                <w:szCs w:val="28"/>
              </w:rPr>
            </w:pPr>
            <w:r w:rsidRPr="00B54B1A">
              <w:rPr>
                <w:color w:val="000000"/>
                <w:sz w:val="28"/>
                <w:szCs w:val="28"/>
              </w:rPr>
              <w:t>Специалист должен знать и понимать:</w:t>
            </w:r>
          </w:p>
          <w:p w14:paraId="7D84045F" w14:textId="77777777" w:rsidR="00004037" w:rsidRPr="00B54B1A" w:rsidRDefault="00004037" w:rsidP="00004037">
            <w:pPr>
              <w:pStyle w:val="aff1"/>
              <w:widowControl w:val="0"/>
              <w:numPr>
                <w:ilvl w:val="0"/>
                <w:numId w:val="31"/>
              </w:numPr>
              <w:tabs>
                <w:tab w:val="left" w:pos="231"/>
              </w:tabs>
              <w:spacing w:after="0" w:line="240" w:lineRule="auto"/>
              <w:ind w:left="0" w:firstLine="0"/>
              <w:contextualSpacing w:val="0"/>
              <w:jc w:val="both"/>
              <w:rPr>
                <w:rFonts w:ascii="Times New Roman" w:hAnsi="Times New Roman"/>
                <w:color w:val="000000"/>
                <w:sz w:val="28"/>
                <w:szCs w:val="28"/>
              </w:rPr>
            </w:pPr>
            <w:r w:rsidRPr="00B54B1A">
              <w:rPr>
                <w:rFonts w:ascii="Times New Roman" w:hAnsi="Times New Roman"/>
                <w:color w:val="000000"/>
                <w:sz w:val="28"/>
                <w:szCs w:val="28"/>
              </w:rPr>
              <w:t>типовые формы договоров страхования и страховых полисов;</w:t>
            </w:r>
          </w:p>
          <w:p w14:paraId="4CA8B835" w14:textId="77777777" w:rsidR="00004037" w:rsidRPr="00B54B1A" w:rsidRDefault="00004037" w:rsidP="00004037">
            <w:pPr>
              <w:pStyle w:val="aff1"/>
              <w:widowControl w:val="0"/>
              <w:numPr>
                <w:ilvl w:val="0"/>
                <w:numId w:val="31"/>
              </w:numPr>
              <w:tabs>
                <w:tab w:val="left" w:pos="231"/>
              </w:tabs>
              <w:spacing w:after="0" w:line="240" w:lineRule="auto"/>
              <w:ind w:left="0" w:firstLine="0"/>
              <w:contextualSpacing w:val="0"/>
              <w:jc w:val="both"/>
              <w:rPr>
                <w:rFonts w:ascii="Times New Roman" w:hAnsi="Times New Roman"/>
                <w:color w:val="000000"/>
                <w:sz w:val="28"/>
                <w:szCs w:val="28"/>
              </w:rPr>
            </w:pPr>
            <w:r w:rsidRPr="00B54B1A">
              <w:rPr>
                <w:rFonts w:ascii="Times New Roman" w:hAnsi="Times New Roman"/>
                <w:color w:val="000000"/>
                <w:sz w:val="28"/>
                <w:szCs w:val="28"/>
              </w:rPr>
              <w:t>систему кодификации и нумерации, порядок работы с общероссийскими классификаторами;</w:t>
            </w:r>
          </w:p>
          <w:p w14:paraId="7FAFA14B" w14:textId="77777777" w:rsidR="00004037" w:rsidRPr="00B54B1A" w:rsidRDefault="00004037" w:rsidP="00004037">
            <w:pPr>
              <w:pStyle w:val="aff1"/>
              <w:widowControl w:val="0"/>
              <w:numPr>
                <w:ilvl w:val="0"/>
                <w:numId w:val="31"/>
              </w:numPr>
              <w:tabs>
                <w:tab w:val="left" w:pos="231"/>
              </w:tabs>
              <w:spacing w:after="0" w:line="240" w:lineRule="auto"/>
              <w:ind w:left="0" w:firstLine="0"/>
              <w:contextualSpacing w:val="0"/>
              <w:jc w:val="both"/>
              <w:rPr>
                <w:rFonts w:ascii="Times New Roman" w:hAnsi="Times New Roman"/>
                <w:color w:val="000000"/>
                <w:sz w:val="28"/>
                <w:szCs w:val="28"/>
              </w:rPr>
            </w:pPr>
            <w:r w:rsidRPr="00B54B1A">
              <w:rPr>
                <w:rFonts w:ascii="Times New Roman" w:hAnsi="Times New Roman"/>
                <w:color w:val="000000"/>
                <w:sz w:val="28"/>
                <w:szCs w:val="28"/>
              </w:rPr>
              <w:t>порядок согласования проектов договоров с андеррайтерами и юристами и порядок передачи договоров продавцам;</w:t>
            </w:r>
          </w:p>
          <w:p w14:paraId="0FCBA47F" w14:textId="77777777" w:rsidR="00004037" w:rsidRPr="00B54B1A" w:rsidRDefault="00004037" w:rsidP="00004037">
            <w:pPr>
              <w:pStyle w:val="aff1"/>
              <w:widowControl w:val="0"/>
              <w:numPr>
                <w:ilvl w:val="0"/>
                <w:numId w:val="31"/>
              </w:numPr>
              <w:tabs>
                <w:tab w:val="left" w:pos="231"/>
              </w:tabs>
              <w:spacing w:after="0" w:line="240" w:lineRule="auto"/>
              <w:ind w:left="0" w:firstLine="0"/>
              <w:contextualSpacing w:val="0"/>
              <w:jc w:val="both"/>
              <w:rPr>
                <w:rFonts w:ascii="Times New Roman" w:hAnsi="Times New Roman"/>
                <w:color w:val="000000"/>
                <w:sz w:val="28"/>
                <w:szCs w:val="28"/>
              </w:rPr>
            </w:pPr>
            <w:r w:rsidRPr="00B54B1A">
              <w:rPr>
                <w:rFonts w:ascii="Times New Roman" w:hAnsi="Times New Roman"/>
                <w:color w:val="000000"/>
                <w:sz w:val="28"/>
                <w:szCs w:val="28"/>
              </w:rPr>
              <w:t>способы контроля за передачей договоров продавцами клиентам;</w:t>
            </w:r>
          </w:p>
          <w:p w14:paraId="1272657F" w14:textId="77777777" w:rsidR="00004037" w:rsidRPr="00B54B1A" w:rsidRDefault="00004037" w:rsidP="00004037">
            <w:pPr>
              <w:pStyle w:val="aff1"/>
              <w:widowControl w:val="0"/>
              <w:numPr>
                <w:ilvl w:val="0"/>
                <w:numId w:val="31"/>
              </w:numPr>
              <w:tabs>
                <w:tab w:val="left" w:pos="231"/>
              </w:tabs>
              <w:spacing w:after="0" w:line="240" w:lineRule="auto"/>
              <w:ind w:left="0" w:firstLine="0"/>
              <w:contextualSpacing w:val="0"/>
              <w:jc w:val="both"/>
              <w:rPr>
                <w:rFonts w:ascii="Times New Roman" w:hAnsi="Times New Roman"/>
                <w:color w:val="000000"/>
                <w:sz w:val="28"/>
                <w:szCs w:val="28"/>
              </w:rPr>
            </w:pPr>
            <w:r w:rsidRPr="00B54B1A">
              <w:rPr>
                <w:rFonts w:ascii="Times New Roman" w:hAnsi="Times New Roman"/>
                <w:color w:val="000000"/>
                <w:sz w:val="28"/>
                <w:szCs w:val="28"/>
              </w:rPr>
              <w:t>виды и специфику специализированного программного обеспечения;</w:t>
            </w:r>
          </w:p>
          <w:p w14:paraId="49AC65F2" w14:textId="77777777" w:rsidR="00004037" w:rsidRPr="00B54B1A" w:rsidRDefault="00004037" w:rsidP="00004037">
            <w:pPr>
              <w:pStyle w:val="aff1"/>
              <w:widowControl w:val="0"/>
              <w:numPr>
                <w:ilvl w:val="0"/>
                <w:numId w:val="31"/>
              </w:numPr>
              <w:tabs>
                <w:tab w:val="left" w:pos="231"/>
              </w:tabs>
              <w:spacing w:after="0" w:line="240" w:lineRule="auto"/>
              <w:ind w:left="0" w:firstLine="0"/>
              <w:contextualSpacing w:val="0"/>
              <w:jc w:val="both"/>
              <w:rPr>
                <w:rFonts w:ascii="Times New Roman" w:hAnsi="Times New Roman"/>
                <w:color w:val="000000"/>
                <w:sz w:val="28"/>
                <w:szCs w:val="28"/>
              </w:rPr>
            </w:pPr>
            <w:r w:rsidRPr="00B54B1A">
              <w:rPr>
                <w:rFonts w:ascii="Times New Roman" w:hAnsi="Times New Roman"/>
                <w:color w:val="000000"/>
                <w:sz w:val="28"/>
                <w:szCs w:val="28"/>
              </w:rPr>
              <w:t>способы учета договоров страхования;</w:t>
            </w:r>
          </w:p>
          <w:p w14:paraId="75CFC037" w14:textId="77777777" w:rsidR="00004037" w:rsidRPr="00B54B1A" w:rsidRDefault="00004037" w:rsidP="00004037">
            <w:pPr>
              <w:pStyle w:val="aff1"/>
              <w:widowControl w:val="0"/>
              <w:numPr>
                <w:ilvl w:val="0"/>
                <w:numId w:val="31"/>
              </w:numPr>
              <w:tabs>
                <w:tab w:val="left" w:pos="231"/>
              </w:tabs>
              <w:spacing w:after="0" w:line="240" w:lineRule="auto"/>
              <w:ind w:left="0" w:firstLine="0"/>
              <w:contextualSpacing w:val="0"/>
              <w:jc w:val="both"/>
              <w:rPr>
                <w:rFonts w:ascii="Times New Roman" w:hAnsi="Times New Roman"/>
                <w:color w:val="000000"/>
                <w:sz w:val="28"/>
                <w:szCs w:val="28"/>
              </w:rPr>
            </w:pPr>
            <w:r w:rsidRPr="00B54B1A">
              <w:rPr>
                <w:rFonts w:ascii="Times New Roman" w:hAnsi="Times New Roman"/>
                <w:color w:val="000000"/>
                <w:sz w:val="28"/>
                <w:szCs w:val="28"/>
              </w:rPr>
              <w:t>учет поступлений страховых премий и выплат страхового возмещения;</w:t>
            </w:r>
          </w:p>
          <w:p w14:paraId="3E0DECE0" w14:textId="77777777" w:rsidR="00004037" w:rsidRPr="00B54B1A" w:rsidRDefault="00004037" w:rsidP="00004037">
            <w:pPr>
              <w:pStyle w:val="aff1"/>
              <w:widowControl w:val="0"/>
              <w:numPr>
                <w:ilvl w:val="0"/>
                <w:numId w:val="31"/>
              </w:numPr>
              <w:tabs>
                <w:tab w:val="left" w:pos="231"/>
              </w:tabs>
              <w:spacing w:after="0" w:line="240" w:lineRule="auto"/>
              <w:ind w:left="0" w:firstLine="0"/>
              <w:contextualSpacing w:val="0"/>
              <w:jc w:val="both"/>
              <w:rPr>
                <w:rFonts w:ascii="Times New Roman" w:hAnsi="Times New Roman"/>
                <w:color w:val="000000"/>
                <w:sz w:val="28"/>
                <w:szCs w:val="28"/>
              </w:rPr>
            </w:pPr>
            <w:r w:rsidRPr="00B54B1A">
              <w:rPr>
                <w:rFonts w:ascii="Times New Roman" w:hAnsi="Times New Roman"/>
                <w:color w:val="000000"/>
                <w:sz w:val="28"/>
                <w:szCs w:val="28"/>
              </w:rPr>
              <w:t>порядок персонифицированного учета расчетов со страхователями (лицевые счета страхователей в электронном и бумажном виде);</w:t>
            </w:r>
          </w:p>
          <w:p w14:paraId="3745209F" w14:textId="77777777" w:rsidR="00004037" w:rsidRPr="00B54B1A" w:rsidRDefault="00004037" w:rsidP="00004037">
            <w:pPr>
              <w:pStyle w:val="aff1"/>
              <w:widowControl w:val="0"/>
              <w:numPr>
                <w:ilvl w:val="0"/>
                <w:numId w:val="31"/>
              </w:numPr>
              <w:tabs>
                <w:tab w:val="left" w:pos="231"/>
              </w:tabs>
              <w:spacing w:after="0" w:line="240" w:lineRule="auto"/>
              <w:ind w:left="0" w:firstLine="0"/>
              <w:contextualSpacing w:val="0"/>
              <w:jc w:val="both"/>
              <w:rPr>
                <w:rFonts w:ascii="Times New Roman" w:hAnsi="Times New Roman"/>
                <w:color w:val="000000"/>
                <w:sz w:val="28"/>
                <w:szCs w:val="28"/>
              </w:rPr>
            </w:pPr>
            <w:r w:rsidRPr="00B54B1A">
              <w:rPr>
                <w:rFonts w:ascii="Times New Roman" w:hAnsi="Times New Roman"/>
                <w:color w:val="000000"/>
                <w:sz w:val="28"/>
                <w:szCs w:val="28"/>
              </w:rPr>
              <w:t>порядок контроля сроков действия договоров;</w:t>
            </w:r>
          </w:p>
          <w:p w14:paraId="72014608" w14:textId="77777777" w:rsidR="00004037" w:rsidRPr="00B54B1A" w:rsidRDefault="00004037" w:rsidP="00004037">
            <w:pPr>
              <w:pStyle w:val="aff1"/>
              <w:widowControl w:val="0"/>
              <w:numPr>
                <w:ilvl w:val="0"/>
                <w:numId w:val="31"/>
              </w:numPr>
              <w:tabs>
                <w:tab w:val="left" w:pos="231"/>
              </w:tabs>
              <w:spacing w:after="0" w:line="240" w:lineRule="auto"/>
              <w:ind w:left="0" w:firstLine="0"/>
              <w:contextualSpacing w:val="0"/>
              <w:jc w:val="both"/>
              <w:rPr>
                <w:rFonts w:ascii="Times New Roman" w:hAnsi="Times New Roman"/>
                <w:color w:val="000000"/>
                <w:sz w:val="28"/>
                <w:szCs w:val="28"/>
              </w:rPr>
            </w:pPr>
            <w:r w:rsidRPr="00B54B1A">
              <w:rPr>
                <w:rFonts w:ascii="Times New Roman" w:hAnsi="Times New Roman"/>
                <w:color w:val="000000"/>
                <w:sz w:val="28"/>
                <w:szCs w:val="28"/>
              </w:rPr>
              <w:t>состав страховой отчетности;</w:t>
            </w:r>
          </w:p>
          <w:p w14:paraId="35E88BAE" w14:textId="77777777" w:rsidR="00004037" w:rsidRPr="00B54B1A" w:rsidRDefault="00004037" w:rsidP="00004037">
            <w:pPr>
              <w:pStyle w:val="aff1"/>
              <w:widowControl w:val="0"/>
              <w:numPr>
                <w:ilvl w:val="0"/>
                <w:numId w:val="31"/>
              </w:numPr>
              <w:tabs>
                <w:tab w:val="left" w:pos="231"/>
              </w:tabs>
              <w:spacing w:after="0" w:line="240" w:lineRule="auto"/>
              <w:ind w:left="0" w:firstLine="0"/>
              <w:contextualSpacing w:val="0"/>
              <w:jc w:val="both"/>
              <w:rPr>
                <w:rFonts w:ascii="Times New Roman" w:hAnsi="Times New Roman"/>
                <w:color w:val="000000"/>
                <w:sz w:val="28"/>
                <w:szCs w:val="28"/>
              </w:rPr>
            </w:pPr>
            <w:r w:rsidRPr="00B54B1A">
              <w:rPr>
                <w:rFonts w:ascii="Times New Roman" w:hAnsi="Times New Roman"/>
                <w:color w:val="000000"/>
                <w:sz w:val="28"/>
                <w:szCs w:val="28"/>
              </w:rPr>
              <w:t>порядок оформления страховой отчетности;</w:t>
            </w:r>
          </w:p>
          <w:p w14:paraId="354365E8" w14:textId="77777777" w:rsidR="00004037" w:rsidRPr="00B54B1A" w:rsidRDefault="00004037" w:rsidP="00004037">
            <w:pPr>
              <w:pStyle w:val="aff1"/>
              <w:widowControl w:val="0"/>
              <w:numPr>
                <w:ilvl w:val="0"/>
                <w:numId w:val="31"/>
              </w:numPr>
              <w:tabs>
                <w:tab w:val="left" w:pos="231"/>
              </w:tabs>
              <w:spacing w:after="0" w:line="240" w:lineRule="auto"/>
              <w:ind w:left="0" w:firstLine="0"/>
              <w:contextualSpacing w:val="0"/>
              <w:jc w:val="both"/>
              <w:rPr>
                <w:rFonts w:ascii="Times New Roman" w:hAnsi="Times New Roman"/>
                <w:color w:val="000000"/>
                <w:sz w:val="28"/>
                <w:szCs w:val="28"/>
              </w:rPr>
            </w:pPr>
            <w:r w:rsidRPr="00B54B1A">
              <w:rPr>
                <w:rFonts w:ascii="Times New Roman" w:hAnsi="Times New Roman"/>
                <w:color w:val="000000"/>
                <w:sz w:val="28"/>
                <w:szCs w:val="28"/>
              </w:rPr>
              <w:t>научные подходы к анализу заключенных договоров страхования;</w:t>
            </w:r>
          </w:p>
          <w:p w14:paraId="75A94AFF" w14:textId="77777777" w:rsidR="00004037" w:rsidRPr="00B54B1A" w:rsidRDefault="00004037" w:rsidP="00004037">
            <w:pPr>
              <w:pStyle w:val="aff1"/>
              <w:widowControl w:val="0"/>
              <w:numPr>
                <w:ilvl w:val="0"/>
                <w:numId w:val="31"/>
              </w:numPr>
              <w:tabs>
                <w:tab w:val="left" w:pos="231"/>
              </w:tabs>
              <w:spacing w:after="0" w:line="240" w:lineRule="auto"/>
              <w:ind w:left="0" w:firstLine="0"/>
              <w:contextualSpacing w:val="0"/>
              <w:jc w:val="both"/>
              <w:rPr>
                <w:rFonts w:ascii="Times New Roman" w:hAnsi="Times New Roman"/>
                <w:color w:val="000000"/>
                <w:sz w:val="28"/>
                <w:szCs w:val="28"/>
              </w:rPr>
            </w:pPr>
            <w:r w:rsidRPr="00B54B1A">
              <w:rPr>
                <w:rFonts w:ascii="Times New Roman" w:hAnsi="Times New Roman"/>
                <w:color w:val="000000"/>
                <w:sz w:val="28"/>
                <w:szCs w:val="28"/>
              </w:rPr>
              <w:t>порядок расчета и управления убыточностью, способы управления убыточностью "на входе";</w:t>
            </w:r>
          </w:p>
          <w:p w14:paraId="7AAF110B" w14:textId="77777777" w:rsidR="00004037" w:rsidRPr="00B54B1A" w:rsidRDefault="00004037" w:rsidP="00004037">
            <w:pPr>
              <w:pStyle w:val="aff1"/>
              <w:widowControl w:val="0"/>
              <w:numPr>
                <w:ilvl w:val="0"/>
                <w:numId w:val="31"/>
              </w:numPr>
              <w:tabs>
                <w:tab w:val="left" w:pos="231"/>
              </w:tabs>
              <w:spacing w:after="0" w:line="240" w:lineRule="auto"/>
              <w:ind w:left="0" w:firstLine="0"/>
              <w:contextualSpacing w:val="0"/>
              <w:jc w:val="both"/>
              <w:rPr>
                <w:rFonts w:ascii="Times New Roman" w:hAnsi="Times New Roman"/>
                <w:color w:val="000000"/>
                <w:sz w:val="28"/>
                <w:szCs w:val="28"/>
              </w:rPr>
            </w:pPr>
            <w:r w:rsidRPr="00B54B1A">
              <w:rPr>
                <w:rFonts w:ascii="Times New Roman" w:hAnsi="Times New Roman"/>
                <w:color w:val="000000"/>
                <w:sz w:val="28"/>
                <w:szCs w:val="28"/>
              </w:rPr>
              <w:t>возможные причины невыполнения плана и способы стимулирования для его выполнения;</w:t>
            </w:r>
          </w:p>
          <w:p w14:paraId="5D76A3FF" w14:textId="3978BB4C" w:rsidR="00004037" w:rsidRPr="00B54B1A" w:rsidRDefault="00004037" w:rsidP="007940BC">
            <w:pPr>
              <w:pStyle w:val="aff1"/>
              <w:widowControl w:val="0"/>
              <w:numPr>
                <w:ilvl w:val="0"/>
                <w:numId w:val="31"/>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color w:val="000000"/>
                <w:sz w:val="28"/>
                <w:szCs w:val="28"/>
              </w:rPr>
              <w:t>возможные причины отказа страхователя от перезаключения и продления договоров страхования.</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6479" w14:textId="77777777" w:rsidR="00004037" w:rsidRPr="00B54B1A" w:rsidRDefault="00004037" w:rsidP="00DC28FD">
            <w:pPr>
              <w:pStyle w:val="16"/>
              <w:widowControl w:val="0"/>
              <w:jc w:val="both"/>
              <w:rPr>
                <w:sz w:val="28"/>
                <w:szCs w:val="28"/>
              </w:rPr>
            </w:pPr>
          </w:p>
        </w:tc>
      </w:tr>
      <w:tr w:rsidR="00004037" w:rsidRPr="00B54B1A" w14:paraId="2514D178" w14:textId="77777777" w:rsidTr="0031568A">
        <w:tc>
          <w:tcPr>
            <w:tcW w:w="6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37D15A" w14:textId="77777777" w:rsidR="00004037" w:rsidRPr="00B54B1A" w:rsidRDefault="00004037" w:rsidP="00DC28FD">
            <w:pPr>
              <w:pStyle w:val="16"/>
              <w:widowControl w:val="0"/>
              <w:jc w:val="center"/>
              <w:rPr>
                <w:sz w:val="28"/>
                <w:szCs w:val="28"/>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72F73" w14:textId="77777777" w:rsidR="00004037" w:rsidRPr="00B54B1A" w:rsidRDefault="00004037" w:rsidP="00DC28FD">
            <w:pPr>
              <w:pStyle w:val="aff1"/>
              <w:widowControl w:val="0"/>
              <w:spacing w:after="0" w:line="240" w:lineRule="auto"/>
              <w:ind w:left="0"/>
              <w:contextualSpacing w:val="0"/>
              <w:jc w:val="both"/>
              <w:rPr>
                <w:rFonts w:ascii="Times New Roman" w:hAnsi="Times New Roman"/>
                <w:sz w:val="28"/>
                <w:szCs w:val="28"/>
              </w:rPr>
            </w:pPr>
            <w:r w:rsidRPr="00B54B1A">
              <w:rPr>
                <w:rFonts w:ascii="Times New Roman" w:hAnsi="Times New Roman"/>
                <w:sz w:val="28"/>
                <w:szCs w:val="28"/>
              </w:rPr>
              <w:t>Специалист должен уметь:</w:t>
            </w:r>
          </w:p>
          <w:p w14:paraId="1294531B"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подготавливать типовые договоры страхования;</w:t>
            </w:r>
          </w:p>
          <w:p w14:paraId="5F44DDE4"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 xml:space="preserve">вести систему кодификации и нумерации договоров </w:t>
            </w:r>
            <w:r w:rsidRPr="00B54B1A">
              <w:rPr>
                <w:rFonts w:ascii="Times New Roman" w:hAnsi="Times New Roman"/>
                <w:sz w:val="28"/>
                <w:szCs w:val="28"/>
              </w:rPr>
              <w:lastRenderedPageBreak/>
              <w:t>страхования;</w:t>
            </w:r>
          </w:p>
          <w:p w14:paraId="70015EAC"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согласовывать проекты договоров страхования с андеррайтерами и юристами;</w:t>
            </w:r>
          </w:p>
          <w:p w14:paraId="7F99ED6F"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осуществлять передачу полностью оформленных договоров страхования продавцам для передачи клиентам;</w:t>
            </w:r>
          </w:p>
          <w:p w14:paraId="4F36AC64"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осуществлять ввод данных "слепым" десятипальцевым методом с высокой скоростью печати;</w:t>
            </w:r>
          </w:p>
          <w:p w14:paraId="7F8055E9"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использовать специализированное программное обеспечение для решения профессиональных задач;</w:t>
            </w:r>
          </w:p>
          <w:p w14:paraId="796CC6D3"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осуществлять быстрый и точный ввод договоров в базу данных;</w:t>
            </w:r>
          </w:p>
          <w:p w14:paraId="5D147E2B"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проверять существующую базу данных для исключения страхового мошенничества;</w:t>
            </w:r>
          </w:p>
          <w:p w14:paraId="763918A6"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осуществлять хранение всех действующих договоров страхования в электронном и бумажном виде;</w:t>
            </w:r>
          </w:p>
          <w:p w14:paraId="0773A121"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осуществлять передачу истекших договоров страхования для хранения в архив;</w:t>
            </w:r>
          </w:p>
          <w:p w14:paraId="79F9162C"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контролировать сроки действия договоров и напоминать продавцам о необходимости их перезаключения на новый срок;</w:t>
            </w:r>
          </w:p>
          <w:p w14:paraId="63D4961C"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выявлять причины отказа страхователя от перезаключения договора страхования;</w:t>
            </w:r>
          </w:p>
          <w:p w14:paraId="6D8FA163"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вести страховую отчетность;</w:t>
            </w:r>
          </w:p>
          <w:p w14:paraId="3A2F3E6A"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анализировать заключенные договоры страхования;</w:t>
            </w:r>
          </w:p>
          <w:p w14:paraId="417A2E44"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рассчитывать аналитические показатели продаж страховой компании;</w:t>
            </w:r>
          </w:p>
          <w:p w14:paraId="074DC4AB"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на основе проведенного анализа предлагать решения по управлению убыточностью "на входе";</w:t>
            </w:r>
          </w:p>
          <w:p w14:paraId="4D7E7F0E" w14:textId="77777777" w:rsidR="00004037" w:rsidRPr="00B54B1A" w:rsidRDefault="00004037" w:rsidP="00004037">
            <w:pPr>
              <w:pStyle w:val="aff1"/>
              <w:widowControl w:val="0"/>
              <w:numPr>
                <w:ilvl w:val="0"/>
                <w:numId w:val="32"/>
              </w:numPr>
              <w:tabs>
                <w:tab w:val="left" w:pos="231"/>
              </w:tabs>
              <w:spacing w:after="0" w:line="240" w:lineRule="auto"/>
              <w:ind w:left="0" w:firstLine="0"/>
              <w:contextualSpacing w:val="0"/>
              <w:jc w:val="both"/>
              <w:rPr>
                <w:rFonts w:ascii="Times New Roman" w:hAnsi="Times New Roman"/>
                <w:sz w:val="28"/>
                <w:szCs w:val="28"/>
              </w:rPr>
            </w:pPr>
            <w:r w:rsidRPr="00B54B1A">
              <w:rPr>
                <w:rFonts w:ascii="Times New Roman" w:hAnsi="Times New Roman"/>
                <w:sz w:val="28"/>
                <w:szCs w:val="28"/>
              </w:rPr>
              <w:t>проводить анализ причин невыполнения плана продаж и качественный анализ отказов от перезаключения и продления договоров страхования;</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D1900" w14:textId="77777777" w:rsidR="00004037" w:rsidRPr="00B54B1A" w:rsidRDefault="00004037" w:rsidP="00DC28FD">
            <w:pPr>
              <w:pStyle w:val="16"/>
              <w:widowControl w:val="0"/>
              <w:jc w:val="both"/>
              <w:rPr>
                <w:sz w:val="28"/>
                <w:szCs w:val="28"/>
              </w:rPr>
            </w:pPr>
          </w:p>
        </w:tc>
      </w:tr>
      <w:tr w:rsidR="00004037" w:rsidRPr="00B54B1A" w14:paraId="1A9A0495" w14:textId="77777777" w:rsidTr="0031568A">
        <w:tc>
          <w:tcPr>
            <w:tcW w:w="6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AB4B27A" w14:textId="77777777" w:rsidR="00004037" w:rsidRPr="00B54B1A" w:rsidRDefault="00004037" w:rsidP="00DC28FD">
            <w:pPr>
              <w:pStyle w:val="16"/>
              <w:widowControl w:val="0"/>
              <w:jc w:val="center"/>
              <w:rPr>
                <w:sz w:val="28"/>
                <w:szCs w:val="28"/>
              </w:rPr>
            </w:pPr>
            <w:r w:rsidRPr="00B54B1A">
              <w:rPr>
                <w:sz w:val="28"/>
                <w:szCs w:val="28"/>
              </w:rPr>
              <w:t>6</w:t>
            </w: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A98A" w14:textId="77777777" w:rsidR="00004037" w:rsidRPr="00B54B1A" w:rsidRDefault="00004037" w:rsidP="00DC28FD">
            <w:pPr>
              <w:pStyle w:val="16"/>
              <w:widowControl w:val="0"/>
              <w:spacing w:after="0" w:line="240" w:lineRule="auto"/>
              <w:jc w:val="both"/>
              <w:rPr>
                <w:sz w:val="28"/>
                <w:szCs w:val="28"/>
              </w:rPr>
            </w:pPr>
            <w:r w:rsidRPr="00B54B1A">
              <w:rPr>
                <w:b/>
                <w:bCs/>
                <w:sz w:val="28"/>
                <w:szCs w:val="28"/>
              </w:rPr>
              <w:t xml:space="preserve">Технология размещения страховых услуг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80E51" w14:textId="77777777" w:rsidR="00004037" w:rsidRPr="00B54B1A" w:rsidRDefault="00004037" w:rsidP="00DC28FD">
            <w:pPr>
              <w:pStyle w:val="16"/>
              <w:widowControl w:val="0"/>
              <w:jc w:val="both"/>
              <w:rPr>
                <w:sz w:val="28"/>
                <w:szCs w:val="28"/>
              </w:rPr>
            </w:pPr>
            <w:r w:rsidRPr="00B54B1A">
              <w:rPr>
                <w:sz w:val="28"/>
                <w:szCs w:val="28"/>
              </w:rPr>
              <w:t>19</w:t>
            </w:r>
          </w:p>
        </w:tc>
      </w:tr>
      <w:tr w:rsidR="00004037" w:rsidRPr="00B54B1A" w14:paraId="27E4C2A8" w14:textId="77777777" w:rsidTr="0031568A">
        <w:tc>
          <w:tcPr>
            <w:tcW w:w="6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AE82BA" w14:textId="77777777" w:rsidR="00004037" w:rsidRPr="00B54B1A" w:rsidRDefault="00004037" w:rsidP="00DC28FD">
            <w:pPr>
              <w:pStyle w:val="16"/>
              <w:widowControl w:val="0"/>
              <w:jc w:val="center"/>
              <w:rPr>
                <w:sz w:val="28"/>
                <w:szCs w:val="28"/>
                <w:lang w:val="en-US"/>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EB2" w14:textId="77777777" w:rsidR="00004037" w:rsidRPr="00B54B1A" w:rsidRDefault="00004037" w:rsidP="00DC28FD">
            <w:pPr>
              <w:pStyle w:val="aff9"/>
              <w:widowControl w:val="0"/>
              <w:spacing w:beforeAutospacing="0" w:after="0" w:afterAutospacing="0"/>
              <w:jc w:val="both"/>
              <w:rPr>
                <w:rFonts w:eastAsia="Calibri"/>
                <w:sz w:val="28"/>
                <w:szCs w:val="28"/>
                <w:lang w:eastAsia="en-US"/>
              </w:rPr>
            </w:pPr>
            <w:r w:rsidRPr="00B54B1A">
              <w:rPr>
                <w:rFonts w:eastAsia="Calibri"/>
                <w:sz w:val="28"/>
                <w:szCs w:val="28"/>
                <w:lang w:eastAsia="en-US"/>
              </w:rPr>
              <w:t>Специалист должен знать и понимать:</w:t>
            </w:r>
          </w:p>
          <w:p w14:paraId="44DB5430" w14:textId="77777777" w:rsidR="00004037" w:rsidRPr="00B54B1A" w:rsidRDefault="00004037" w:rsidP="00004037">
            <w:pPr>
              <w:pStyle w:val="aff9"/>
              <w:widowControl w:val="0"/>
              <w:numPr>
                <w:ilvl w:val="0"/>
                <w:numId w:val="27"/>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этапы размещения страховых услуг;</w:t>
            </w:r>
          </w:p>
          <w:p w14:paraId="2D3980E4" w14:textId="77777777" w:rsidR="00004037" w:rsidRPr="00B54B1A" w:rsidRDefault="00004037" w:rsidP="00004037">
            <w:pPr>
              <w:pStyle w:val="aff9"/>
              <w:widowControl w:val="0"/>
              <w:numPr>
                <w:ilvl w:val="0"/>
                <w:numId w:val="27"/>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технологии размещения страховых услуг, их классификацию;</w:t>
            </w:r>
          </w:p>
          <w:p w14:paraId="1212814C" w14:textId="77777777" w:rsidR="00004037" w:rsidRPr="00B54B1A" w:rsidRDefault="00004037" w:rsidP="00004037">
            <w:pPr>
              <w:pStyle w:val="aff9"/>
              <w:widowControl w:val="0"/>
              <w:numPr>
                <w:ilvl w:val="0"/>
                <w:numId w:val="27"/>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правила разработки организационной структуры размещения страховых услуг;</w:t>
            </w:r>
          </w:p>
          <w:p w14:paraId="6AF70B9C" w14:textId="77777777" w:rsidR="00004037" w:rsidRPr="00B54B1A" w:rsidRDefault="00004037" w:rsidP="00004037">
            <w:pPr>
              <w:pStyle w:val="aff9"/>
              <w:widowControl w:val="0"/>
              <w:numPr>
                <w:ilvl w:val="0"/>
                <w:numId w:val="27"/>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классификацию страховых посредников;</w:t>
            </w:r>
          </w:p>
          <w:p w14:paraId="2285590F" w14:textId="77777777" w:rsidR="00004037" w:rsidRPr="00B54B1A" w:rsidRDefault="00004037" w:rsidP="00004037">
            <w:pPr>
              <w:pStyle w:val="aff9"/>
              <w:widowControl w:val="0"/>
              <w:numPr>
                <w:ilvl w:val="0"/>
                <w:numId w:val="27"/>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страховые услуги;</w:t>
            </w:r>
          </w:p>
          <w:p w14:paraId="70B651D0" w14:textId="77777777" w:rsidR="00004037" w:rsidRPr="00B54B1A" w:rsidRDefault="00004037" w:rsidP="00004037">
            <w:pPr>
              <w:pStyle w:val="aff9"/>
              <w:widowControl w:val="0"/>
              <w:numPr>
                <w:ilvl w:val="0"/>
                <w:numId w:val="27"/>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lastRenderedPageBreak/>
              <w:t>суть страхования и содержание страховой услуги;</w:t>
            </w:r>
          </w:p>
          <w:p w14:paraId="1D6D8FB3" w14:textId="77777777" w:rsidR="00004037" w:rsidRPr="00B54B1A" w:rsidRDefault="00004037" w:rsidP="00004037">
            <w:pPr>
              <w:pStyle w:val="aff9"/>
              <w:widowControl w:val="0"/>
              <w:numPr>
                <w:ilvl w:val="0"/>
                <w:numId w:val="27"/>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особенности сбыта страховых услуг в различных секторах;</w:t>
            </w:r>
          </w:p>
          <w:p w14:paraId="0F2E98AD" w14:textId="77777777" w:rsidR="00004037" w:rsidRPr="00B54B1A" w:rsidRDefault="00004037" w:rsidP="00004037">
            <w:pPr>
              <w:pStyle w:val="aff9"/>
              <w:widowControl w:val="0"/>
              <w:numPr>
                <w:ilvl w:val="0"/>
                <w:numId w:val="27"/>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теоретические основы разработки бизнес-плана открытия точки розничного размещения страховых услуг;</w:t>
            </w:r>
          </w:p>
          <w:p w14:paraId="09A3E5BD" w14:textId="77777777" w:rsidR="00004037" w:rsidRPr="00B54B1A" w:rsidRDefault="00004037" w:rsidP="00004037">
            <w:pPr>
              <w:pStyle w:val="aff9"/>
              <w:widowControl w:val="0"/>
              <w:numPr>
                <w:ilvl w:val="0"/>
                <w:numId w:val="27"/>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виды и формы плана размещения страховых услуг;</w:t>
            </w:r>
          </w:p>
          <w:p w14:paraId="6FB142AC" w14:textId="77777777" w:rsidR="00004037" w:rsidRPr="00B54B1A" w:rsidRDefault="00004037" w:rsidP="00004037">
            <w:pPr>
              <w:pStyle w:val="aff9"/>
              <w:widowControl w:val="0"/>
              <w:numPr>
                <w:ilvl w:val="0"/>
                <w:numId w:val="27"/>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взаимосвязь плана размещения страховых услуг и бюджета размещения страховых услуг;</w:t>
            </w:r>
          </w:p>
          <w:p w14:paraId="7E57B778" w14:textId="77777777" w:rsidR="00004037" w:rsidRPr="00B54B1A" w:rsidRDefault="00004037" w:rsidP="00004037">
            <w:pPr>
              <w:pStyle w:val="aff9"/>
              <w:widowControl w:val="0"/>
              <w:numPr>
                <w:ilvl w:val="0"/>
                <w:numId w:val="27"/>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методы разработки плана и бюджета размещения страховых услуг;</w:t>
            </w:r>
          </w:p>
          <w:p w14:paraId="06266185" w14:textId="77777777" w:rsidR="00004037" w:rsidRPr="00B54B1A" w:rsidRDefault="00004037" w:rsidP="00004037">
            <w:pPr>
              <w:pStyle w:val="aff9"/>
              <w:widowControl w:val="0"/>
              <w:numPr>
                <w:ilvl w:val="0"/>
                <w:numId w:val="27"/>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организационную структуру розничного размещения страховых услуг страховой компании: видовую, канальную, продуктовую, смешанную;</w:t>
            </w:r>
          </w:p>
          <w:p w14:paraId="0977E697" w14:textId="77777777" w:rsidR="00004037" w:rsidRPr="00B54B1A" w:rsidRDefault="00004037" w:rsidP="00004037">
            <w:pPr>
              <w:pStyle w:val="aff9"/>
              <w:widowControl w:val="0"/>
              <w:numPr>
                <w:ilvl w:val="0"/>
                <w:numId w:val="27"/>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слабые и сильные стороны различных организационных структур размещения страховых услуг;</w:t>
            </w:r>
          </w:p>
          <w:p w14:paraId="57D5D5F8" w14:textId="77777777" w:rsidR="00004037" w:rsidRPr="00B54B1A" w:rsidRDefault="00004037" w:rsidP="00004037">
            <w:pPr>
              <w:pStyle w:val="aff9"/>
              <w:widowControl w:val="0"/>
              <w:numPr>
                <w:ilvl w:val="0"/>
                <w:numId w:val="27"/>
              </w:numPr>
              <w:tabs>
                <w:tab w:val="left" w:pos="231"/>
              </w:tabs>
              <w:spacing w:beforeAutospacing="0" w:after="0" w:afterAutospacing="0"/>
              <w:ind w:left="0" w:firstLine="0"/>
              <w:jc w:val="both"/>
              <w:rPr>
                <w:rFonts w:eastAsia="Calibri"/>
                <w:sz w:val="28"/>
                <w:szCs w:val="28"/>
                <w:lang w:eastAsia="en-US"/>
              </w:rPr>
            </w:pPr>
            <w:r w:rsidRPr="00B54B1A">
              <w:rPr>
                <w:sz w:val="28"/>
                <w:szCs w:val="28"/>
              </w:rPr>
              <w:t>модели соотношения центральных и региональных форматов размещения страховых услуг, анализ их эффективности.</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E5DE4" w14:textId="77777777" w:rsidR="00004037" w:rsidRPr="00B54B1A" w:rsidRDefault="00004037" w:rsidP="00DC28FD">
            <w:pPr>
              <w:pStyle w:val="16"/>
              <w:widowControl w:val="0"/>
              <w:jc w:val="both"/>
              <w:rPr>
                <w:sz w:val="28"/>
                <w:szCs w:val="28"/>
              </w:rPr>
            </w:pPr>
          </w:p>
        </w:tc>
      </w:tr>
      <w:tr w:rsidR="00004037" w:rsidRPr="00B54B1A" w14:paraId="12CFC9D1" w14:textId="77777777" w:rsidTr="0031568A">
        <w:tc>
          <w:tcPr>
            <w:tcW w:w="6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0C5DCF" w14:textId="77777777" w:rsidR="00004037" w:rsidRPr="00B54B1A" w:rsidRDefault="00004037" w:rsidP="00DC28FD">
            <w:pPr>
              <w:pStyle w:val="16"/>
              <w:widowControl w:val="0"/>
              <w:jc w:val="center"/>
              <w:rPr>
                <w:sz w:val="28"/>
                <w:szCs w:val="28"/>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77936" w14:textId="77777777" w:rsidR="00004037" w:rsidRPr="00B54B1A" w:rsidRDefault="00004037" w:rsidP="00DC28FD">
            <w:pPr>
              <w:pStyle w:val="16"/>
              <w:widowControl w:val="0"/>
              <w:spacing w:after="0" w:line="240" w:lineRule="auto"/>
              <w:jc w:val="both"/>
              <w:rPr>
                <w:sz w:val="28"/>
                <w:szCs w:val="28"/>
              </w:rPr>
            </w:pPr>
            <w:r w:rsidRPr="00B54B1A">
              <w:rPr>
                <w:sz w:val="28"/>
                <w:szCs w:val="28"/>
              </w:rPr>
              <w:t>Специалист должен уметь:</w:t>
            </w:r>
          </w:p>
          <w:p w14:paraId="0171CA23" w14:textId="77777777" w:rsidR="00004037" w:rsidRPr="00B54B1A" w:rsidRDefault="00004037" w:rsidP="00004037">
            <w:pPr>
              <w:pStyle w:val="aff9"/>
              <w:widowControl w:val="0"/>
              <w:numPr>
                <w:ilvl w:val="0"/>
                <w:numId w:val="28"/>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провести предварительную работу по размещению страховых услуг;</w:t>
            </w:r>
          </w:p>
          <w:p w14:paraId="05645911" w14:textId="77777777" w:rsidR="00004037" w:rsidRPr="00B54B1A" w:rsidRDefault="00004037" w:rsidP="00004037">
            <w:pPr>
              <w:pStyle w:val="aff9"/>
              <w:widowControl w:val="0"/>
              <w:numPr>
                <w:ilvl w:val="0"/>
                <w:numId w:val="28"/>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определить перспективные технологии размещения;</w:t>
            </w:r>
          </w:p>
          <w:p w14:paraId="75B98511" w14:textId="77777777" w:rsidR="00004037" w:rsidRPr="00B54B1A" w:rsidRDefault="00004037" w:rsidP="00004037">
            <w:pPr>
              <w:pStyle w:val="aff9"/>
              <w:widowControl w:val="0"/>
              <w:numPr>
                <w:ilvl w:val="0"/>
                <w:numId w:val="28"/>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разместить страховые услуги через различные каналы продаж;</w:t>
            </w:r>
          </w:p>
          <w:p w14:paraId="6932C2BC" w14:textId="77777777" w:rsidR="00004037" w:rsidRPr="00B54B1A" w:rsidRDefault="00004037" w:rsidP="00004037">
            <w:pPr>
              <w:pStyle w:val="aff9"/>
              <w:widowControl w:val="0"/>
              <w:numPr>
                <w:ilvl w:val="0"/>
                <w:numId w:val="28"/>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определить перспективные каналы размещения;</w:t>
            </w:r>
          </w:p>
          <w:p w14:paraId="5B6593EA" w14:textId="77777777" w:rsidR="00004037" w:rsidRPr="00B54B1A" w:rsidRDefault="00004037" w:rsidP="00004037">
            <w:pPr>
              <w:pStyle w:val="aff9"/>
              <w:widowControl w:val="0"/>
              <w:numPr>
                <w:ilvl w:val="0"/>
                <w:numId w:val="28"/>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разрабатывать план размещения страховых услуг;</w:t>
            </w:r>
          </w:p>
          <w:p w14:paraId="62E86E3E" w14:textId="77777777" w:rsidR="00004037" w:rsidRPr="00B54B1A" w:rsidRDefault="00004037" w:rsidP="00DC28FD">
            <w:pPr>
              <w:pStyle w:val="16"/>
              <w:widowControl w:val="0"/>
              <w:tabs>
                <w:tab w:val="left" w:pos="231"/>
              </w:tabs>
              <w:spacing w:after="0" w:line="240" w:lineRule="auto"/>
              <w:jc w:val="both"/>
              <w:rPr>
                <w:sz w:val="28"/>
                <w:szCs w:val="28"/>
              </w:rPr>
            </w:pPr>
            <w:r w:rsidRPr="00B54B1A">
              <w:rPr>
                <w:sz w:val="28"/>
                <w:szCs w:val="28"/>
              </w:rPr>
              <w:t>составлять проект бизнес-плана открытия точки розничного размещения страховых услуг.</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A327E" w14:textId="77777777" w:rsidR="00004037" w:rsidRPr="00B54B1A" w:rsidRDefault="00004037" w:rsidP="00DC28FD">
            <w:pPr>
              <w:pStyle w:val="16"/>
              <w:widowControl w:val="0"/>
              <w:jc w:val="both"/>
              <w:rPr>
                <w:sz w:val="28"/>
                <w:szCs w:val="28"/>
              </w:rPr>
            </w:pPr>
          </w:p>
        </w:tc>
      </w:tr>
      <w:tr w:rsidR="00004037" w:rsidRPr="00B54B1A" w14:paraId="4078D0FA" w14:textId="77777777" w:rsidTr="0031568A">
        <w:tc>
          <w:tcPr>
            <w:tcW w:w="63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7E19B0" w14:textId="77777777" w:rsidR="00004037" w:rsidRPr="00B54B1A" w:rsidRDefault="00004037" w:rsidP="00DC28FD">
            <w:pPr>
              <w:pStyle w:val="16"/>
              <w:widowControl w:val="0"/>
              <w:jc w:val="center"/>
              <w:rPr>
                <w:sz w:val="28"/>
                <w:szCs w:val="28"/>
              </w:rPr>
            </w:pPr>
            <w:r w:rsidRPr="00B54B1A">
              <w:rPr>
                <w:sz w:val="28"/>
                <w:szCs w:val="28"/>
              </w:rPr>
              <w:t>7</w:t>
            </w: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C48B6" w14:textId="77777777" w:rsidR="00004037" w:rsidRPr="00B54B1A" w:rsidRDefault="00004037" w:rsidP="00DC28FD">
            <w:pPr>
              <w:pStyle w:val="16"/>
              <w:widowControl w:val="0"/>
              <w:spacing w:after="0" w:line="240" w:lineRule="auto"/>
              <w:jc w:val="both"/>
              <w:rPr>
                <w:sz w:val="28"/>
                <w:szCs w:val="28"/>
              </w:rPr>
            </w:pPr>
            <w:r w:rsidRPr="00B54B1A">
              <w:rPr>
                <w:b/>
                <w:bCs/>
                <w:sz w:val="28"/>
                <w:szCs w:val="28"/>
              </w:rPr>
              <w:t>Публичная форма выступления и презентации страховых услуг</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E2470" w14:textId="77777777" w:rsidR="00004037" w:rsidRPr="00B54B1A" w:rsidRDefault="00004037" w:rsidP="00DC28FD">
            <w:pPr>
              <w:pStyle w:val="16"/>
              <w:widowControl w:val="0"/>
              <w:jc w:val="both"/>
              <w:rPr>
                <w:sz w:val="28"/>
                <w:szCs w:val="28"/>
              </w:rPr>
            </w:pPr>
            <w:r w:rsidRPr="00B54B1A">
              <w:rPr>
                <w:sz w:val="28"/>
                <w:szCs w:val="28"/>
              </w:rPr>
              <w:t>18</w:t>
            </w:r>
          </w:p>
        </w:tc>
      </w:tr>
      <w:tr w:rsidR="00004037" w:rsidRPr="00B54B1A" w14:paraId="783DA360" w14:textId="77777777" w:rsidTr="0031568A">
        <w:tc>
          <w:tcPr>
            <w:tcW w:w="63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5F5DD0F" w14:textId="77777777" w:rsidR="00004037" w:rsidRPr="00B54B1A" w:rsidRDefault="00004037" w:rsidP="00DC28FD">
            <w:pPr>
              <w:pStyle w:val="16"/>
              <w:widowControl w:val="0"/>
              <w:jc w:val="center"/>
              <w:rPr>
                <w:sz w:val="28"/>
                <w:szCs w:val="28"/>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E8B45" w14:textId="77777777" w:rsidR="00004037" w:rsidRPr="00B54B1A" w:rsidRDefault="00004037" w:rsidP="00DC28FD">
            <w:pPr>
              <w:pStyle w:val="16"/>
              <w:widowControl w:val="0"/>
              <w:spacing w:after="0" w:line="240" w:lineRule="auto"/>
              <w:jc w:val="both"/>
              <w:rPr>
                <w:color w:val="000000"/>
                <w:sz w:val="28"/>
                <w:szCs w:val="28"/>
              </w:rPr>
            </w:pPr>
            <w:r w:rsidRPr="00B54B1A">
              <w:rPr>
                <w:color w:val="000000"/>
                <w:sz w:val="28"/>
                <w:szCs w:val="28"/>
              </w:rPr>
              <w:t>Специалист должен знать и понимать:</w:t>
            </w:r>
          </w:p>
          <w:p w14:paraId="38A1DBF7" w14:textId="77777777" w:rsidR="00004037" w:rsidRPr="00B54B1A" w:rsidRDefault="00004037" w:rsidP="00004037">
            <w:pPr>
              <w:pStyle w:val="aff9"/>
              <w:widowControl w:val="0"/>
              <w:numPr>
                <w:ilvl w:val="0"/>
                <w:numId w:val="29"/>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основные правила подготовки деловых электронных презентаций;</w:t>
            </w:r>
          </w:p>
          <w:p w14:paraId="34805CFC" w14:textId="77777777" w:rsidR="00004037" w:rsidRPr="00B54B1A" w:rsidRDefault="00004037" w:rsidP="00004037">
            <w:pPr>
              <w:pStyle w:val="aff9"/>
              <w:widowControl w:val="0"/>
              <w:numPr>
                <w:ilvl w:val="0"/>
                <w:numId w:val="29"/>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влияние презентации на аудиторию при публичном выступлении;</w:t>
            </w:r>
          </w:p>
          <w:p w14:paraId="3B7C099C" w14:textId="77777777" w:rsidR="00004037" w:rsidRPr="00B54B1A" w:rsidRDefault="00004037" w:rsidP="00004037">
            <w:pPr>
              <w:pStyle w:val="aff9"/>
              <w:widowControl w:val="0"/>
              <w:numPr>
                <w:ilvl w:val="0"/>
                <w:numId w:val="29"/>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методы и технологии презентационной деятельности;</w:t>
            </w:r>
          </w:p>
          <w:p w14:paraId="20898C40" w14:textId="77777777" w:rsidR="00004037" w:rsidRPr="00B54B1A" w:rsidRDefault="00004037" w:rsidP="00004037">
            <w:pPr>
              <w:pStyle w:val="aff9"/>
              <w:widowControl w:val="0"/>
              <w:numPr>
                <w:ilvl w:val="0"/>
                <w:numId w:val="29"/>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использование различных средств презентации;</w:t>
            </w:r>
          </w:p>
          <w:p w14:paraId="57D64046" w14:textId="77777777" w:rsidR="00004037" w:rsidRPr="00B54B1A" w:rsidRDefault="00004037" w:rsidP="00004037">
            <w:pPr>
              <w:pStyle w:val="aff9"/>
              <w:widowControl w:val="0"/>
              <w:numPr>
                <w:ilvl w:val="0"/>
                <w:numId w:val="29"/>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лексику и терминологию презентаций;</w:t>
            </w:r>
          </w:p>
          <w:p w14:paraId="516CB324" w14:textId="77777777" w:rsidR="00004037" w:rsidRPr="00B54B1A" w:rsidRDefault="00004037" w:rsidP="00004037">
            <w:pPr>
              <w:pStyle w:val="aff9"/>
              <w:widowControl w:val="0"/>
              <w:numPr>
                <w:ilvl w:val="0"/>
                <w:numId w:val="29"/>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использование визуальных аспектов в презентационной деятельности при подаче информации;</w:t>
            </w:r>
          </w:p>
          <w:p w14:paraId="522153A1" w14:textId="77777777" w:rsidR="00004037" w:rsidRPr="00B54B1A" w:rsidRDefault="00004037" w:rsidP="00DC28FD">
            <w:pPr>
              <w:pStyle w:val="16"/>
              <w:widowControl w:val="0"/>
              <w:tabs>
                <w:tab w:val="left" w:pos="231"/>
              </w:tabs>
              <w:spacing w:after="0" w:line="240" w:lineRule="auto"/>
              <w:jc w:val="both"/>
              <w:rPr>
                <w:sz w:val="28"/>
                <w:szCs w:val="28"/>
              </w:rPr>
            </w:pPr>
            <w:r w:rsidRPr="00B54B1A">
              <w:rPr>
                <w:sz w:val="28"/>
                <w:szCs w:val="28"/>
              </w:rPr>
              <w:lastRenderedPageBreak/>
              <w:t>регламентирование презентации по времени.</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22260" w14:textId="77777777" w:rsidR="00004037" w:rsidRPr="00B54B1A" w:rsidRDefault="00004037" w:rsidP="00DC28FD">
            <w:pPr>
              <w:pStyle w:val="16"/>
              <w:widowControl w:val="0"/>
              <w:jc w:val="both"/>
              <w:rPr>
                <w:sz w:val="28"/>
                <w:szCs w:val="28"/>
              </w:rPr>
            </w:pPr>
          </w:p>
        </w:tc>
      </w:tr>
      <w:tr w:rsidR="00004037" w:rsidRPr="00B54B1A" w14:paraId="6C2172E4" w14:textId="77777777" w:rsidTr="0031568A">
        <w:tc>
          <w:tcPr>
            <w:tcW w:w="63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FB1864B" w14:textId="77777777" w:rsidR="00004037" w:rsidRPr="00B54B1A" w:rsidRDefault="00004037" w:rsidP="00DC28FD">
            <w:pPr>
              <w:pStyle w:val="16"/>
              <w:widowControl w:val="0"/>
              <w:jc w:val="center"/>
              <w:rPr>
                <w:sz w:val="28"/>
                <w:szCs w:val="28"/>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9E528" w14:textId="77777777" w:rsidR="00004037" w:rsidRPr="00B54B1A" w:rsidRDefault="00004037" w:rsidP="00DC28FD">
            <w:pPr>
              <w:pStyle w:val="16"/>
              <w:widowControl w:val="0"/>
              <w:spacing w:after="0" w:line="240" w:lineRule="auto"/>
              <w:jc w:val="both"/>
              <w:rPr>
                <w:sz w:val="28"/>
                <w:szCs w:val="28"/>
              </w:rPr>
            </w:pPr>
            <w:r w:rsidRPr="00B54B1A">
              <w:rPr>
                <w:sz w:val="28"/>
                <w:szCs w:val="28"/>
              </w:rPr>
              <w:t>Специалист должен уметь:</w:t>
            </w:r>
          </w:p>
          <w:p w14:paraId="4758F763"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готовить деловые презентации;</w:t>
            </w:r>
          </w:p>
          <w:p w14:paraId="3B177239"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продвигать проект в различных ситуациях;</w:t>
            </w:r>
          </w:p>
          <w:p w14:paraId="0D85C5B5"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демонстрировать в своей презентации современные тенденции в бизнесе;</w:t>
            </w:r>
          </w:p>
          <w:p w14:paraId="5FFE71CA"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организовывать презентацию с учетом целевой аудитории;</w:t>
            </w:r>
          </w:p>
          <w:p w14:paraId="3F6045B3"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убеждать разные категории аудитории посредством презентации (для корпоративных клиентов);</w:t>
            </w:r>
          </w:p>
          <w:p w14:paraId="6B5EAC68"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использовать разнообразные психотехники и методики в выступлениях;</w:t>
            </w:r>
          </w:p>
          <w:p w14:paraId="2A08FD74"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формирование зрительного контакта с аудиторией;</w:t>
            </w:r>
          </w:p>
          <w:p w14:paraId="35F025BB"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привлечения и удержания внимания аудитории;</w:t>
            </w:r>
          </w:p>
          <w:p w14:paraId="58E44190"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вовлечение аудитории;</w:t>
            </w:r>
          </w:p>
          <w:p w14:paraId="47B407DB"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использовать медиа средства в презентации;</w:t>
            </w:r>
          </w:p>
          <w:p w14:paraId="609E2E87"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применять соответствующую лексику и терминологию;</w:t>
            </w:r>
          </w:p>
          <w:p w14:paraId="2F6BE64F"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концентрироваться на цели презентации;</w:t>
            </w:r>
          </w:p>
          <w:p w14:paraId="596F2270"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концентрироваться на соответствующей целевой аудитории;</w:t>
            </w:r>
          </w:p>
          <w:p w14:paraId="1789164E"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понимать временные ограничения презентации;</w:t>
            </w:r>
          </w:p>
          <w:p w14:paraId="01296C3B"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выделять особую информацию в презентации;</w:t>
            </w:r>
          </w:p>
          <w:p w14:paraId="2D29C842"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адаптироваться к определенным требованиям во время презентации;</w:t>
            </w:r>
          </w:p>
          <w:p w14:paraId="36F467FE"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отвечать на вопросы после презентации;</w:t>
            </w:r>
          </w:p>
          <w:p w14:paraId="59463C59"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rFonts w:eastAsia="Calibri"/>
                <w:sz w:val="28"/>
                <w:szCs w:val="28"/>
                <w:lang w:eastAsia="en-US"/>
              </w:rPr>
              <w:t>эффективно завершать презентацию;</w:t>
            </w:r>
          </w:p>
          <w:p w14:paraId="768605FC"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sz w:val="28"/>
                <w:szCs w:val="28"/>
              </w:rPr>
              <w:t>обосновывать отдельные элементы презентации;</w:t>
            </w:r>
          </w:p>
          <w:p w14:paraId="0EA084B8" w14:textId="77777777" w:rsidR="00004037" w:rsidRPr="00B54B1A" w:rsidRDefault="00004037" w:rsidP="00004037">
            <w:pPr>
              <w:pStyle w:val="aff9"/>
              <w:widowControl w:val="0"/>
              <w:numPr>
                <w:ilvl w:val="0"/>
                <w:numId w:val="30"/>
              </w:numPr>
              <w:tabs>
                <w:tab w:val="left" w:pos="231"/>
              </w:tabs>
              <w:spacing w:beforeAutospacing="0" w:after="0" w:afterAutospacing="0"/>
              <w:ind w:left="0" w:firstLine="0"/>
              <w:jc w:val="both"/>
              <w:rPr>
                <w:rFonts w:eastAsia="Calibri"/>
                <w:sz w:val="28"/>
                <w:szCs w:val="28"/>
                <w:lang w:eastAsia="en-US"/>
              </w:rPr>
            </w:pPr>
            <w:r w:rsidRPr="00B54B1A">
              <w:rPr>
                <w:sz w:val="28"/>
                <w:szCs w:val="28"/>
              </w:rPr>
              <w:t>делать выводы и аргументировать свою позицию.</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0372C" w14:textId="77777777" w:rsidR="00004037" w:rsidRPr="00B54B1A" w:rsidRDefault="00004037" w:rsidP="00DC28FD">
            <w:pPr>
              <w:pStyle w:val="16"/>
              <w:widowControl w:val="0"/>
              <w:jc w:val="both"/>
              <w:rPr>
                <w:sz w:val="28"/>
                <w:szCs w:val="28"/>
              </w:rPr>
            </w:pPr>
          </w:p>
        </w:tc>
      </w:tr>
    </w:tbl>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D83E4E" w:rsidRDefault="00F8340A" w:rsidP="009E5BD9">
      <w:pPr>
        <w:pStyle w:val="-2"/>
        <w:jc w:val="center"/>
        <w:rPr>
          <w:rFonts w:ascii="Times New Roman" w:hAnsi="Times New Roman"/>
          <w:sz w:val="24"/>
        </w:rPr>
      </w:pPr>
      <w:bookmarkStart w:id="7" w:name="_Toc78885655"/>
      <w:bookmarkStart w:id="8" w:name="_Toc142037186"/>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7"/>
      <w:bookmarkEnd w:id="8"/>
    </w:p>
    <w:p w14:paraId="3F465272" w14:textId="65C12749" w:rsidR="00DE39D8" w:rsidRDefault="00AE6AB7" w:rsidP="007274B8">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14:paraId="19E7CD01" w14:textId="3BE3CFE7" w:rsidR="00C56A9B" w:rsidRDefault="00640E46" w:rsidP="00640E46">
      <w:pPr>
        <w:pStyle w:val="af1"/>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1D418479" w14:textId="77777777" w:rsidR="00F43312" w:rsidRDefault="00F43312" w:rsidP="007274B8">
      <w:pPr>
        <w:pStyle w:val="af1"/>
        <w:widowControl/>
        <w:ind w:firstLine="709"/>
        <w:rPr>
          <w:rFonts w:ascii="Times New Roman" w:hAnsi="Times New Roman"/>
          <w:b/>
          <w:sz w:val="28"/>
          <w:szCs w:val="28"/>
          <w:lang w:val="ru-RU"/>
        </w:rPr>
      </w:pPr>
    </w:p>
    <w:p w14:paraId="4AD284B7" w14:textId="7FD4AEC4" w:rsidR="007274B8" w:rsidRPr="00640E46" w:rsidRDefault="007274B8" w:rsidP="007274B8">
      <w:pPr>
        <w:pStyle w:val="af1"/>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p w14:paraId="44213CA5" w14:textId="77777777" w:rsidR="009715DA" w:rsidRDefault="009715DA" w:rsidP="00C17B01">
      <w:pPr>
        <w:spacing w:after="0" w:line="240" w:lineRule="auto"/>
        <w:jc w:val="both"/>
        <w:rPr>
          <w:rFonts w:ascii="Times New Roman" w:hAnsi="Times New Roman" w:cs="Times New Roman"/>
        </w:rPr>
      </w:pPr>
    </w:p>
    <w:tbl>
      <w:tblPr>
        <w:tblW w:w="48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8"/>
        <w:gridCol w:w="301"/>
        <w:gridCol w:w="1207"/>
        <w:gridCol w:w="1205"/>
        <w:gridCol w:w="1206"/>
        <w:gridCol w:w="1206"/>
        <w:gridCol w:w="1487"/>
        <w:gridCol w:w="1479"/>
      </w:tblGrid>
      <w:tr w:rsidR="00280B91" w:rsidRPr="00B54B1A" w14:paraId="419A3D72" w14:textId="77777777" w:rsidTr="00E219DE">
        <w:trPr>
          <w:trHeight w:val="1695"/>
        </w:trPr>
        <w:tc>
          <w:tcPr>
            <w:tcW w:w="7950" w:type="dxa"/>
            <w:gridSpan w:val="7"/>
            <w:shd w:val="clear" w:color="auto" w:fill="92D050"/>
            <w:vAlign w:val="center"/>
          </w:tcPr>
          <w:p w14:paraId="72273444" w14:textId="77777777" w:rsidR="00280B91" w:rsidRPr="00B54B1A" w:rsidRDefault="00280B91" w:rsidP="00565553">
            <w:pPr>
              <w:pStyle w:val="16"/>
              <w:spacing w:after="0" w:line="240" w:lineRule="auto"/>
              <w:jc w:val="center"/>
              <w:rPr>
                <w:b/>
                <w:sz w:val="28"/>
                <w:szCs w:val="28"/>
                <w:lang w:eastAsia="ru-RU"/>
              </w:rPr>
            </w:pPr>
            <w:r w:rsidRPr="00B54B1A">
              <w:rPr>
                <w:rFonts w:eastAsia="Times New Roman"/>
                <w:b/>
                <w:sz w:val="28"/>
                <w:szCs w:val="28"/>
                <w:lang w:eastAsia="ru-RU"/>
              </w:rPr>
              <w:t>Критерий/Модуль</w:t>
            </w:r>
          </w:p>
        </w:tc>
        <w:tc>
          <w:tcPr>
            <w:tcW w:w="1479" w:type="dxa"/>
            <w:shd w:val="clear" w:color="auto" w:fill="92D050"/>
            <w:vAlign w:val="center"/>
          </w:tcPr>
          <w:p w14:paraId="650D12E1" w14:textId="77777777" w:rsidR="00280B91" w:rsidRPr="00B54B1A" w:rsidRDefault="00280B91" w:rsidP="00565553">
            <w:pPr>
              <w:pStyle w:val="16"/>
              <w:spacing w:after="0" w:line="240" w:lineRule="auto"/>
              <w:jc w:val="center"/>
              <w:rPr>
                <w:b/>
                <w:sz w:val="28"/>
                <w:szCs w:val="28"/>
                <w:lang w:eastAsia="ru-RU"/>
              </w:rPr>
            </w:pPr>
            <w:r w:rsidRPr="00B54B1A">
              <w:rPr>
                <w:rFonts w:eastAsia="Times New Roman"/>
                <w:b/>
                <w:sz w:val="28"/>
                <w:szCs w:val="28"/>
                <w:lang w:eastAsia="ru-RU"/>
              </w:rPr>
              <w:t>Итого баллов за раздел ТРЕБОВАНИЙ КОМПЕТЕНЦИИ</w:t>
            </w:r>
          </w:p>
        </w:tc>
      </w:tr>
      <w:tr w:rsidR="00280B91" w:rsidRPr="00B54B1A" w14:paraId="0C230278" w14:textId="77777777" w:rsidTr="00E219DE">
        <w:trPr>
          <w:trHeight w:val="54"/>
        </w:trPr>
        <w:tc>
          <w:tcPr>
            <w:tcW w:w="1338" w:type="dxa"/>
            <w:vMerge w:val="restart"/>
            <w:shd w:val="clear" w:color="auto" w:fill="92D050"/>
            <w:vAlign w:val="center"/>
          </w:tcPr>
          <w:p w14:paraId="553413FB" w14:textId="77777777" w:rsidR="00280B91" w:rsidRPr="00B54B1A" w:rsidRDefault="00280B91" w:rsidP="00565553">
            <w:pPr>
              <w:pStyle w:val="16"/>
              <w:spacing w:after="0" w:line="240" w:lineRule="auto"/>
              <w:jc w:val="center"/>
              <w:rPr>
                <w:b/>
                <w:sz w:val="28"/>
                <w:szCs w:val="28"/>
                <w:lang w:eastAsia="ru-RU"/>
              </w:rPr>
            </w:pPr>
            <w:r w:rsidRPr="00B54B1A">
              <w:rPr>
                <w:rFonts w:eastAsia="Times New Roman"/>
                <w:b/>
                <w:sz w:val="28"/>
                <w:szCs w:val="28"/>
                <w:lang w:eastAsia="ru-RU"/>
              </w:rPr>
              <w:t>Разделы ТРЕБОВАНИЙ КОМПЕТЕНЦИИ</w:t>
            </w:r>
          </w:p>
        </w:tc>
        <w:tc>
          <w:tcPr>
            <w:tcW w:w="301" w:type="dxa"/>
            <w:shd w:val="clear" w:color="auto" w:fill="92D050"/>
            <w:vAlign w:val="center"/>
          </w:tcPr>
          <w:p w14:paraId="49EF6EA8" w14:textId="77777777" w:rsidR="00280B91" w:rsidRPr="00B54B1A" w:rsidRDefault="00280B91" w:rsidP="00565553">
            <w:pPr>
              <w:pStyle w:val="16"/>
              <w:spacing w:after="0" w:line="240" w:lineRule="auto"/>
              <w:jc w:val="center"/>
              <w:rPr>
                <w:rFonts w:eastAsia="Times New Roman"/>
                <w:b/>
                <w:bCs/>
                <w:color w:val="FFFFFF"/>
                <w:sz w:val="28"/>
                <w:szCs w:val="28"/>
                <w:lang w:eastAsia="ru-RU"/>
              </w:rPr>
            </w:pPr>
          </w:p>
        </w:tc>
        <w:tc>
          <w:tcPr>
            <w:tcW w:w="1207" w:type="dxa"/>
            <w:shd w:val="clear" w:color="auto" w:fill="00B050"/>
            <w:vAlign w:val="center"/>
          </w:tcPr>
          <w:p w14:paraId="01750125" w14:textId="77777777" w:rsidR="00280B91" w:rsidRPr="00B54B1A" w:rsidRDefault="00280B91" w:rsidP="00565553">
            <w:pPr>
              <w:pStyle w:val="16"/>
              <w:spacing w:after="0" w:line="240" w:lineRule="auto"/>
              <w:jc w:val="center"/>
              <w:rPr>
                <w:rFonts w:eastAsia="Times New Roman"/>
                <w:b/>
                <w:bCs/>
                <w:color w:val="FFFFFF"/>
                <w:sz w:val="28"/>
                <w:szCs w:val="28"/>
                <w:lang w:eastAsia="ru-RU"/>
              </w:rPr>
            </w:pPr>
            <w:r w:rsidRPr="00B54B1A">
              <w:rPr>
                <w:rFonts w:eastAsia="Times New Roman"/>
                <w:b/>
                <w:bCs/>
                <w:color w:val="FFFFFF"/>
                <w:sz w:val="28"/>
                <w:szCs w:val="28"/>
                <w:lang w:eastAsia="ru-RU"/>
              </w:rPr>
              <w:t>А</w:t>
            </w:r>
          </w:p>
        </w:tc>
        <w:tc>
          <w:tcPr>
            <w:tcW w:w="1205" w:type="dxa"/>
            <w:shd w:val="clear" w:color="auto" w:fill="00B050"/>
            <w:vAlign w:val="center"/>
          </w:tcPr>
          <w:p w14:paraId="00B9A151" w14:textId="77777777" w:rsidR="00280B91" w:rsidRPr="00B54B1A" w:rsidRDefault="00280B91" w:rsidP="00565553">
            <w:pPr>
              <w:pStyle w:val="16"/>
              <w:spacing w:after="0" w:line="240" w:lineRule="auto"/>
              <w:jc w:val="center"/>
              <w:rPr>
                <w:rFonts w:eastAsia="Times New Roman"/>
                <w:b/>
                <w:bCs/>
                <w:color w:val="FFFFFF"/>
                <w:sz w:val="28"/>
                <w:szCs w:val="28"/>
                <w:lang w:eastAsia="ru-RU"/>
              </w:rPr>
            </w:pPr>
            <w:r w:rsidRPr="00B54B1A">
              <w:rPr>
                <w:rFonts w:eastAsia="Times New Roman"/>
                <w:b/>
                <w:bCs/>
                <w:color w:val="FFFFFF"/>
                <w:sz w:val="28"/>
                <w:szCs w:val="28"/>
                <w:lang w:eastAsia="ru-RU"/>
              </w:rPr>
              <w:t>Б</w:t>
            </w:r>
          </w:p>
        </w:tc>
        <w:tc>
          <w:tcPr>
            <w:tcW w:w="1206" w:type="dxa"/>
            <w:shd w:val="clear" w:color="auto" w:fill="00B050"/>
            <w:vAlign w:val="center"/>
          </w:tcPr>
          <w:p w14:paraId="6C6E4EBB" w14:textId="77777777" w:rsidR="00280B91" w:rsidRPr="00B54B1A" w:rsidRDefault="00280B91" w:rsidP="00565553">
            <w:pPr>
              <w:pStyle w:val="16"/>
              <w:spacing w:after="0" w:line="240" w:lineRule="auto"/>
              <w:jc w:val="center"/>
              <w:rPr>
                <w:rFonts w:eastAsia="Times New Roman"/>
                <w:b/>
                <w:bCs/>
                <w:color w:val="FFFFFF"/>
                <w:sz w:val="28"/>
                <w:szCs w:val="28"/>
                <w:lang w:eastAsia="ru-RU"/>
              </w:rPr>
            </w:pPr>
            <w:r w:rsidRPr="00B54B1A">
              <w:rPr>
                <w:rFonts w:eastAsia="Times New Roman"/>
                <w:b/>
                <w:bCs/>
                <w:color w:val="FFFFFF"/>
                <w:sz w:val="28"/>
                <w:szCs w:val="28"/>
                <w:lang w:eastAsia="ru-RU"/>
              </w:rPr>
              <w:t>В</w:t>
            </w:r>
          </w:p>
        </w:tc>
        <w:tc>
          <w:tcPr>
            <w:tcW w:w="1206" w:type="dxa"/>
            <w:shd w:val="clear" w:color="auto" w:fill="00B050"/>
            <w:vAlign w:val="center"/>
          </w:tcPr>
          <w:p w14:paraId="5ECF4B03" w14:textId="77777777" w:rsidR="00280B91" w:rsidRPr="00B54B1A" w:rsidRDefault="00280B91" w:rsidP="00565553">
            <w:pPr>
              <w:pStyle w:val="16"/>
              <w:spacing w:after="0" w:line="240" w:lineRule="auto"/>
              <w:jc w:val="center"/>
              <w:rPr>
                <w:rFonts w:eastAsia="Times New Roman"/>
                <w:b/>
                <w:bCs/>
                <w:color w:val="FFFFFF"/>
                <w:sz w:val="28"/>
                <w:szCs w:val="28"/>
                <w:lang w:eastAsia="ru-RU"/>
              </w:rPr>
            </w:pPr>
            <w:r w:rsidRPr="00B54B1A">
              <w:rPr>
                <w:rFonts w:eastAsia="Times New Roman"/>
                <w:b/>
                <w:bCs/>
                <w:color w:val="FFFFFF"/>
                <w:sz w:val="28"/>
                <w:szCs w:val="28"/>
                <w:lang w:eastAsia="ru-RU"/>
              </w:rPr>
              <w:t>Г</w:t>
            </w:r>
          </w:p>
        </w:tc>
        <w:tc>
          <w:tcPr>
            <w:tcW w:w="1485" w:type="dxa"/>
            <w:shd w:val="clear" w:color="auto" w:fill="00B050"/>
            <w:vAlign w:val="center"/>
          </w:tcPr>
          <w:p w14:paraId="517D92F9" w14:textId="553EC346" w:rsidR="00280B91" w:rsidRPr="00B54B1A" w:rsidRDefault="00FB42B0" w:rsidP="00565553">
            <w:pPr>
              <w:pStyle w:val="16"/>
              <w:spacing w:after="0" w:line="240" w:lineRule="auto"/>
              <w:jc w:val="center"/>
              <w:rPr>
                <w:rFonts w:eastAsia="Times New Roman"/>
                <w:b/>
                <w:bCs/>
                <w:color w:val="FFFFFF"/>
                <w:sz w:val="28"/>
                <w:szCs w:val="28"/>
                <w:lang w:eastAsia="ru-RU"/>
              </w:rPr>
            </w:pPr>
            <w:r w:rsidRPr="00B54B1A">
              <w:rPr>
                <w:rFonts w:eastAsia="Times New Roman"/>
                <w:b/>
                <w:bCs/>
                <w:color w:val="FFFFFF"/>
                <w:sz w:val="28"/>
                <w:szCs w:val="28"/>
                <w:lang w:eastAsia="ru-RU"/>
              </w:rPr>
              <w:t>Д</w:t>
            </w:r>
          </w:p>
        </w:tc>
        <w:tc>
          <w:tcPr>
            <w:tcW w:w="1479" w:type="dxa"/>
            <w:shd w:val="clear" w:color="auto" w:fill="00B050"/>
            <w:vAlign w:val="center"/>
          </w:tcPr>
          <w:p w14:paraId="597C2EFA" w14:textId="77777777" w:rsidR="00280B91" w:rsidRPr="00B54B1A" w:rsidRDefault="00280B91" w:rsidP="00565553">
            <w:pPr>
              <w:pStyle w:val="16"/>
              <w:spacing w:after="0" w:line="240" w:lineRule="auto"/>
              <w:ind w:right="172" w:hanging="176"/>
              <w:jc w:val="both"/>
              <w:rPr>
                <w:b/>
                <w:sz w:val="28"/>
                <w:szCs w:val="28"/>
                <w:lang w:eastAsia="ru-RU"/>
              </w:rPr>
            </w:pPr>
          </w:p>
        </w:tc>
      </w:tr>
      <w:tr w:rsidR="00280B91" w:rsidRPr="00B54B1A" w14:paraId="66619C76" w14:textId="77777777" w:rsidTr="00E219DE">
        <w:trPr>
          <w:trHeight w:val="54"/>
        </w:trPr>
        <w:tc>
          <w:tcPr>
            <w:tcW w:w="1338" w:type="dxa"/>
            <w:vMerge/>
            <w:shd w:val="clear" w:color="auto" w:fill="92D050"/>
            <w:vAlign w:val="center"/>
          </w:tcPr>
          <w:p w14:paraId="36225A4F" w14:textId="77777777" w:rsidR="00280B91" w:rsidRPr="00B54B1A" w:rsidRDefault="00280B91" w:rsidP="00565553">
            <w:pPr>
              <w:pStyle w:val="16"/>
              <w:spacing w:after="0" w:line="240" w:lineRule="auto"/>
              <w:jc w:val="both"/>
              <w:rPr>
                <w:b/>
                <w:sz w:val="28"/>
                <w:szCs w:val="28"/>
                <w:lang w:eastAsia="ru-RU"/>
              </w:rPr>
            </w:pPr>
          </w:p>
        </w:tc>
        <w:tc>
          <w:tcPr>
            <w:tcW w:w="301" w:type="dxa"/>
            <w:shd w:val="clear" w:color="auto" w:fill="00B050"/>
            <w:vAlign w:val="center"/>
          </w:tcPr>
          <w:p w14:paraId="5EEF62B0" w14:textId="77777777" w:rsidR="00280B91" w:rsidRPr="00B54B1A" w:rsidRDefault="00280B91" w:rsidP="00565553">
            <w:pPr>
              <w:pStyle w:val="16"/>
              <w:spacing w:after="0" w:line="240" w:lineRule="auto"/>
              <w:jc w:val="center"/>
              <w:rPr>
                <w:b/>
                <w:color w:val="FFFFFF"/>
                <w:sz w:val="28"/>
                <w:szCs w:val="28"/>
                <w:lang w:val="en-US" w:eastAsia="ru-RU"/>
              </w:rPr>
            </w:pPr>
            <w:r w:rsidRPr="00B54B1A">
              <w:rPr>
                <w:rFonts w:eastAsia="Times New Roman"/>
                <w:b/>
                <w:color w:val="FFFFFF"/>
                <w:sz w:val="28"/>
                <w:szCs w:val="28"/>
                <w:lang w:val="en-US" w:eastAsia="ru-RU"/>
              </w:rPr>
              <w:t>1</w:t>
            </w:r>
          </w:p>
        </w:tc>
        <w:tc>
          <w:tcPr>
            <w:tcW w:w="1207" w:type="dxa"/>
            <w:shd w:val="clear" w:color="auto" w:fill="auto"/>
            <w:vAlign w:val="center"/>
          </w:tcPr>
          <w:p w14:paraId="20A9D98C"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1,00</w:t>
            </w:r>
          </w:p>
        </w:tc>
        <w:tc>
          <w:tcPr>
            <w:tcW w:w="1205" w:type="dxa"/>
            <w:shd w:val="clear" w:color="auto" w:fill="auto"/>
            <w:vAlign w:val="center"/>
          </w:tcPr>
          <w:p w14:paraId="2F0BA102"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1,00</w:t>
            </w:r>
          </w:p>
        </w:tc>
        <w:tc>
          <w:tcPr>
            <w:tcW w:w="1206" w:type="dxa"/>
            <w:shd w:val="clear" w:color="auto" w:fill="auto"/>
            <w:vAlign w:val="center"/>
          </w:tcPr>
          <w:p w14:paraId="6C2C98B3"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1,00</w:t>
            </w:r>
          </w:p>
        </w:tc>
        <w:tc>
          <w:tcPr>
            <w:tcW w:w="1206" w:type="dxa"/>
            <w:shd w:val="clear" w:color="auto" w:fill="auto"/>
            <w:vAlign w:val="center"/>
          </w:tcPr>
          <w:p w14:paraId="05EAF61B"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1,00</w:t>
            </w:r>
          </w:p>
        </w:tc>
        <w:tc>
          <w:tcPr>
            <w:tcW w:w="1485" w:type="dxa"/>
            <w:shd w:val="clear" w:color="auto" w:fill="auto"/>
            <w:vAlign w:val="center"/>
          </w:tcPr>
          <w:p w14:paraId="21F00CA7"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1,00</w:t>
            </w:r>
          </w:p>
        </w:tc>
        <w:tc>
          <w:tcPr>
            <w:tcW w:w="1479" w:type="dxa"/>
            <w:shd w:val="clear" w:color="auto" w:fill="F2F2F2"/>
            <w:vAlign w:val="center"/>
          </w:tcPr>
          <w:p w14:paraId="112227E8"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5</w:t>
            </w:r>
          </w:p>
        </w:tc>
      </w:tr>
      <w:tr w:rsidR="00280B91" w:rsidRPr="00B54B1A" w14:paraId="106B4F5D" w14:textId="77777777" w:rsidTr="00E219DE">
        <w:trPr>
          <w:trHeight w:val="54"/>
        </w:trPr>
        <w:tc>
          <w:tcPr>
            <w:tcW w:w="1338" w:type="dxa"/>
            <w:vMerge/>
            <w:shd w:val="clear" w:color="auto" w:fill="92D050"/>
            <w:vAlign w:val="center"/>
          </w:tcPr>
          <w:p w14:paraId="49BC4903" w14:textId="77777777" w:rsidR="00280B91" w:rsidRPr="00B54B1A" w:rsidRDefault="00280B91" w:rsidP="00565553">
            <w:pPr>
              <w:pStyle w:val="16"/>
              <w:spacing w:after="0" w:line="240" w:lineRule="auto"/>
              <w:jc w:val="both"/>
              <w:rPr>
                <w:b/>
                <w:sz w:val="28"/>
                <w:szCs w:val="28"/>
                <w:lang w:eastAsia="ru-RU"/>
              </w:rPr>
            </w:pPr>
          </w:p>
        </w:tc>
        <w:tc>
          <w:tcPr>
            <w:tcW w:w="301" w:type="dxa"/>
            <w:shd w:val="clear" w:color="auto" w:fill="00B050"/>
            <w:vAlign w:val="center"/>
          </w:tcPr>
          <w:p w14:paraId="5749D261" w14:textId="77777777" w:rsidR="00280B91" w:rsidRPr="00B54B1A" w:rsidRDefault="00280B91" w:rsidP="00565553">
            <w:pPr>
              <w:pStyle w:val="16"/>
              <w:spacing w:after="0" w:line="240" w:lineRule="auto"/>
              <w:jc w:val="center"/>
              <w:rPr>
                <w:b/>
                <w:color w:val="FFFFFF"/>
                <w:sz w:val="28"/>
                <w:szCs w:val="28"/>
                <w:lang w:val="en-US" w:eastAsia="ru-RU"/>
              </w:rPr>
            </w:pPr>
            <w:r w:rsidRPr="00B54B1A">
              <w:rPr>
                <w:rFonts w:eastAsia="Times New Roman"/>
                <w:b/>
                <w:color w:val="FFFFFF"/>
                <w:sz w:val="28"/>
                <w:szCs w:val="28"/>
                <w:lang w:val="en-US" w:eastAsia="ru-RU"/>
              </w:rPr>
              <w:t>2</w:t>
            </w:r>
          </w:p>
        </w:tc>
        <w:tc>
          <w:tcPr>
            <w:tcW w:w="1207" w:type="dxa"/>
            <w:shd w:val="clear" w:color="auto" w:fill="auto"/>
            <w:vAlign w:val="center"/>
          </w:tcPr>
          <w:p w14:paraId="4618A85B"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8,73</w:t>
            </w:r>
          </w:p>
        </w:tc>
        <w:tc>
          <w:tcPr>
            <w:tcW w:w="1205" w:type="dxa"/>
            <w:shd w:val="clear" w:color="auto" w:fill="auto"/>
            <w:vAlign w:val="center"/>
          </w:tcPr>
          <w:p w14:paraId="3AFF9216"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1,30</w:t>
            </w:r>
          </w:p>
        </w:tc>
        <w:tc>
          <w:tcPr>
            <w:tcW w:w="1206" w:type="dxa"/>
            <w:shd w:val="clear" w:color="auto" w:fill="auto"/>
            <w:vAlign w:val="center"/>
          </w:tcPr>
          <w:p w14:paraId="79942676"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1,00</w:t>
            </w:r>
          </w:p>
        </w:tc>
        <w:tc>
          <w:tcPr>
            <w:tcW w:w="1206" w:type="dxa"/>
            <w:shd w:val="clear" w:color="auto" w:fill="auto"/>
            <w:vAlign w:val="center"/>
          </w:tcPr>
          <w:p w14:paraId="43948037"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0,00</w:t>
            </w:r>
          </w:p>
        </w:tc>
        <w:tc>
          <w:tcPr>
            <w:tcW w:w="1485" w:type="dxa"/>
            <w:shd w:val="clear" w:color="auto" w:fill="auto"/>
            <w:vAlign w:val="center"/>
          </w:tcPr>
          <w:p w14:paraId="3307A7DB"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1,97</w:t>
            </w:r>
          </w:p>
        </w:tc>
        <w:tc>
          <w:tcPr>
            <w:tcW w:w="1479" w:type="dxa"/>
            <w:shd w:val="clear" w:color="auto" w:fill="F2F2F2"/>
            <w:vAlign w:val="center"/>
          </w:tcPr>
          <w:p w14:paraId="47BF4949"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13</w:t>
            </w:r>
          </w:p>
        </w:tc>
      </w:tr>
      <w:tr w:rsidR="00280B91" w:rsidRPr="00B54B1A" w14:paraId="17177767" w14:textId="77777777" w:rsidTr="00E219DE">
        <w:trPr>
          <w:trHeight w:val="54"/>
        </w:trPr>
        <w:tc>
          <w:tcPr>
            <w:tcW w:w="1338" w:type="dxa"/>
            <w:vMerge/>
            <w:shd w:val="clear" w:color="auto" w:fill="92D050"/>
            <w:vAlign w:val="center"/>
          </w:tcPr>
          <w:p w14:paraId="7FD04E17" w14:textId="77777777" w:rsidR="00280B91" w:rsidRPr="00B54B1A" w:rsidRDefault="00280B91" w:rsidP="00565553">
            <w:pPr>
              <w:pStyle w:val="16"/>
              <w:spacing w:after="0" w:line="240" w:lineRule="auto"/>
              <w:jc w:val="both"/>
              <w:rPr>
                <w:b/>
                <w:sz w:val="28"/>
                <w:szCs w:val="28"/>
                <w:lang w:eastAsia="ru-RU"/>
              </w:rPr>
            </w:pPr>
          </w:p>
        </w:tc>
        <w:tc>
          <w:tcPr>
            <w:tcW w:w="301" w:type="dxa"/>
            <w:shd w:val="clear" w:color="auto" w:fill="00B050"/>
            <w:vAlign w:val="center"/>
          </w:tcPr>
          <w:p w14:paraId="7550C81B" w14:textId="77777777" w:rsidR="00280B91" w:rsidRPr="00B54B1A" w:rsidRDefault="00280B91" w:rsidP="00565553">
            <w:pPr>
              <w:pStyle w:val="16"/>
              <w:spacing w:after="0" w:line="240" w:lineRule="auto"/>
              <w:jc w:val="center"/>
              <w:rPr>
                <w:b/>
                <w:color w:val="FFFFFF"/>
                <w:sz w:val="28"/>
                <w:szCs w:val="28"/>
                <w:lang w:val="en-US" w:eastAsia="ru-RU"/>
              </w:rPr>
            </w:pPr>
            <w:r w:rsidRPr="00B54B1A">
              <w:rPr>
                <w:rFonts w:eastAsia="Times New Roman"/>
                <w:b/>
                <w:color w:val="FFFFFF"/>
                <w:sz w:val="28"/>
                <w:szCs w:val="28"/>
                <w:lang w:val="en-US" w:eastAsia="ru-RU"/>
              </w:rPr>
              <w:t>3</w:t>
            </w:r>
          </w:p>
        </w:tc>
        <w:tc>
          <w:tcPr>
            <w:tcW w:w="1207" w:type="dxa"/>
            <w:shd w:val="clear" w:color="auto" w:fill="auto"/>
            <w:vAlign w:val="center"/>
          </w:tcPr>
          <w:p w14:paraId="3719A879"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val="en-US" w:eastAsia="ru-RU"/>
              </w:rPr>
              <w:t>2</w:t>
            </w:r>
            <w:r w:rsidRPr="00B54B1A">
              <w:rPr>
                <w:rFonts w:eastAsia="Times New Roman"/>
                <w:sz w:val="28"/>
                <w:szCs w:val="28"/>
                <w:lang w:eastAsia="ru-RU"/>
              </w:rPr>
              <w:t>,77</w:t>
            </w:r>
          </w:p>
        </w:tc>
        <w:tc>
          <w:tcPr>
            <w:tcW w:w="1205" w:type="dxa"/>
            <w:shd w:val="clear" w:color="auto" w:fill="auto"/>
            <w:vAlign w:val="center"/>
          </w:tcPr>
          <w:p w14:paraId="6E60FCC0"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1,36</w:t>
            </w:r>
          </w:p>
        </w:tc>
        <w:tc>
          <w:tcPr>
            <w:tcW w:w="1206" w:type="dxa"/>
            <w:shd w:val="clear" w:color="auto" w:fill="auto"/>
            <w:vAlign w:val="center"/>
          </w:tcPr>
          <w:p w14:paraId="19CD46F1"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0,47</w:t>
            </w:r>
          </w:p>
        </w:tc>
        <w:tc>
          <w:tcPr>
            <w:tcW w:w="1206" w:type="dxa"/>
            <w:shd w:val="clear" w:color="auto" w:fill="auto"/>
            <w:vAlign w:val="center"/>
          </w:tcPr>
          <w:p w14:paraId="73274252"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3,40</w:t>
            </w:r>
          </w:p>
        </w:tc>
        <w:tc>
          <w:tcPr>
            <w:tcW w:w="1485" w:type="dxa"/>
            <w:shd w:val="clear" w:color="auto" w:fill="auto"/>
            <w:vAlign w:val="center"/>
          </w:tcPr>
          <w:p w14:paraId="44283B86"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1,00</w:t>
            </w:r>
          </w:p>
        </w:tc>
        <w:tc>
          <w:tcPr>
            <w:tcW w:w="1479" w:type="dxa"/>
            <w:shd w:val="clear" w:color="auto" w:fill="F2F2F2"/>
            <w:vAlign w:val="center"/>
          </w:tcPr>
          <w:p w14:paraId="568067B5"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9</w:t>
            </w:r>
          </w:p>
        </w:tc>
      </w:tr>
      <w:tr w:rsidR="00280B91" w:rsidRPr="00B54B1A" w14:paraId="5BC4EA65" w14:textId="77777777" w:rsidTr="00E219DE">
        <w:trPr>
          <w:trHeight w:val="54"/>
        </w:trPr>
        <w:tc>
          <w:tcPr>
            <w:tcW w:w="1338" w:type="dxa"/>
            <w:vMerge/>
            <w:shd w:val="clear" w:color="auto" w:fill="92D050"/>
            <w:vAlign w:val="center"/>
          </w:tcPr>
          <w:p w14:paraId="7A4C6C6D" w14:textId="77777777" w:rsidR="00280B91" w:rsidRPr="00B54B1A" w:rsidRDefault="00280B91" w:rsidP="00565553">
            <w:pPr>
              <w:pStyle w:val="16"/>
              <w:spacing w:after="0" w:line="240" w:lineRule="auto"/>
              <w:jc w:val="both"/>
              <w:rPr>
                <w:b/>
                <w:sz w:val="28"/>
                <w:szCs w:val="28"/>
                <w:lang w:eastAsia="ru-RU"/>
              </w:rPr>
            </w:pPr>
          </w:p>
        </w:tc>
        <w:tc>
          <w:tcPr>
            <w:tcW w:w="301" w:type="dxa"/>
            <w:shd w:val="clear" w:color="auto" w:fill="00B050"/>
            <w:vAlign w:val="center"/>
          </w:tcPr>
          <w:p w14:paraId="60E892C6" w14:textId="77777777" w:rsidR="00280B91" w:rsidRPr="00B54B1A" w:rsidRDefault="00280B91" w:rsidP="00565553">
            <w:pPr>
              <w:pStyle w:val="16"/>
              <w:spacing w:after="0" w:line="240" w:lineRule="auto"/>
              <w:jc w:val="center"/>
              <w:rPr>
                <w:b/>
                <w:color w:val="FFFFFF"/>
                <w:sz w:val="28"/>
                <w:szCs w:val="28"/>
                <w:lang w:val="en-US" w:eastAsia="ru-RU"/>
              </w:rPr>
            </w:pPr>
            <w:r w:rsidRPr="00B54B1A">
              <w:rPr>
                <w:rFonts w:eastAsia="Times New Roman"/>
                <w:b/>
                <w:color w:val="FFFFFF"/>
                <w:sz w:val="28"/>
                <w:szCs w:val="28"/>
                <w:lang w:val="en-US" w:eastAsia="ru-RU"/>
              </w:rPr>
              <w:t>4</w:t>
            </w:r>
          </w:p>
        </w:tc>
        <w:tc>
          <w:tcPr>
            <w:tcW w:w="1207" w:type="dxa"/>
            <w:shd w:val="clear" w:color="auto" w:fill="auto"/>
            <w:vAlign w:val="center"/>
          </w:tcPr>
          <w:p w14:paraId="55539576"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0,00</w:t>
            </w:r>
          </w:p>
        </w:tc>
        <w:tc>
          <w:tcPr>
            <w:tcW w:w="1205" w:type="dxa"/>
            <w:shd w:val="clear" w:color="auto" w:fill="auto"/>
            <w:vAlign w:val="center"/>
          </w:tcPr>
          <w:p w14:paraId="0299C06A"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8,00</w:t>
            </w:r>
          </w:p>
        </w:tc>
        <w:tc>
          <w:tcPr>
            <w:tcW w:w="1206" w:type="dxa"/>
            <w:shd w:val="clear" w:color="auto" w:fill="auto"/>
            <w:vAlign w:val="center"/>
          </w:tcPr>
          <w:p w14:paraId="5F774F3D"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4,00</w:t>
            </w:r>
          </w:p>
        </w:tc>
        <w:tc>
          <w:tcPr>
            <w:tcW w:w="1206" w:type="dxa"/>
            <w:shd w:val="clear" w:color="auto" w:fill="auto"/>
            <w:vAlign w:val="center"/>
          </w:tcPr>
          <w:p w14:paraId="7F27C1DB"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0,00</w:t>
            </w:r>
          </w:p>
        </w:tc>
        <w:tc>
          <w:tcPr>
            <w:tcW w:w="1485" w:type="dxa"/>
            <w:shd w:val="clear" w:color="auto" w:fill="auto"/>
            <w:vAlign w:val="center"/>
          </w:tcPr>
          <w:p w14:paraId="3344F894"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6,00</w:t>
            </w:r>
          </w:p>
        </w:tc>
        <w:tc>
          <w:tcPr>
            <w:tcW w:w="1479" w:type="dxa"/>
            <w:shd w:val="clear" w:color="auto" w:fill="F2F2F2"/>
            <w:vAlign w:val="center"/>
          </w:tcPr>
          <w:p w14:paraId="78010FB7"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18</w:t>
            </w:r>
          </w:p>
        </w:tc>
      </w:tr>
      <w:tr w:rsidR="00280B91" w:rsidRPr="00B54B1A" w14:paraId="715578B4" w14:textId="77777777" w:rsidTr="00E219DE">
        <w:trPr>
          <w:trHeight w:val="54"/>
        </w:trPr>
        <w:tc>
          <w:tcPr>
            <w:tcW w:w="1338" w:type="dxa"/>
            <w:vMerge/>
            <w:shd w:val="clear" w:color="auto" w:fill="92D050"/>
            <w:vAlign w:val="center"/>
          </w:tcPr>
          <w:p w14:paraId="2C611BE7" w14:textId="77777777" w:rsidR="00280B91" w:rsidRPr="00B54B1A" w:rsidRDefault="00280B91" w:rsidP="00565553">
            <w:pPr>
              <w:pStyle w:val="16"/>
              <w:spacing w:after="0" w:line="240" w:lineRule="auto"/>
              <w:jc w:val="both"/>
              <w:rPr>
                <w:b/>
                <w:sz w:val="28"/>
                <w:szCs w:val="28"/>
                <w:lang w:eastAsia="ru-RU"/>
              </w:rPr>
            </w:pPr>
          </w:p>
        </w:tc>
        <w:tc>
          <w:tcPr>
            <w:tcW w:w="301" w:type="dxa"/>
            <w:shd w:val="clear" w:color="auto" w:fill="00B050"/>
            <w:vAlign w:val="center"/>
          </w:tcPr>
          <w:p w14:paraId="24784662" w14:textId="77777777" w:rsidR="00280B91" w:rsidRPr="00B54B1A" w:rsidRDefault="00280B91" w:rsidP="00565553">
            <w:pPr>
              <w:pStyle w:val="16"/>
              <w:spacing w:after="0" w:line="240" w:lineRule="auto"/>
              <w:jc w:val="center"/>
              <w:rPr>
                <w:b/>
                <w:color w:val="FFFFFF"/>
                <w:sz w:val="28"/>
                <w:szCs w:val="28"/>
                <w:lang w:val="en-US" w:eastAsia="ru-RU"/>
              </w:rPr>
            </w:pPr>
            <w:r w:rsidRPr="00B54B1A">
              <w:rPr>
                <w:rFonts w:eastAsia="Times New Roman"/>
                <w:b/>
                <w:color w:val="FFFFFF"/>
                <w:sz w:val="28"/>
                <w:szCs w:val="28"/>
                <w:lang w:val="en-US" w:eastAsia="ru-RU"/>
              </w:rPr>
              <w:t>5</w:t>
            </w:r>
          </w:p>
        </w:tc>
        <w:tc>
          <w:tcPr>
            <w:tcW w:w="1207" w:type="dxa"/>
            <w:shd w:val="clear" w:color="auto" w:fill="auto"/>
            <w:vAlign w:val="center"/>
          </w:tcPr>
          <w:p w14:paraId="3530F2CC"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0,00</w:t>
            </w:r>
          </w:p>
        </w:tc>
        <w:tc>
          <w:tcPr>
            <w:tcW w:w="1205" w:type="dxa"/>
            <w:shd w:val="clear" w:color="auto" w:fill="auto"/>
            <w:vAlign w:val="center"/>
          </w:tcPr>
          <w:p w14:paraId="31DF43BE"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2,10</w:t>
            </w:r>
          </w:p>
        </w:tc>
        <w:tc>
          <w:tcPr>
            <w:tcW w:w="1206" w:type="dxa"/>
            <w:shd w:val="clear" w:color="auto" w:fill="auto"/>
            <w:vAlign w:val="center"/>
          </w:tcPr>
          <w:p w14:paraId="5D369C60"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0,30</w:t>
            </w:r>
          </w:p>
        </w:tc>
        <w:tc>
          <w:tcPr>
            <w:tcW w:w="1206" w:type="dxa"/>
            <w:shd w:val="clear" w:color="auto" w:fill="auto"/>
            <w:vAlign w:val="center"/>
          </w:tcPr>
          <w:p w14:paraId="1319EC3D"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14,60</w:t>
            </w:r>
          </w:p>
        </w:tc>
        <w:tc>
          <w:tcPr>
            <w:tcW w:w="1485" w:type="dxa"/>
            <w:shd w:val="clear" w:color="auto" w:fill="auto"/>
            <w:vAlign w:val="center"/>
          </w:tcPr>
          <w:p w14:paraId="6488A012"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1,00</w:t>
            </w:r>
          </w:p>
        </w:tc>
        <w:tc>
          <w:tcPr>
            <w:tcW w:w="1479" w:type="dxa"/>
            <w:shd w:val="clear" w:color="auto" w:fill="F2F2F2"/>
            <w:vAlign w:val="center"/>
          </w:tcPr>
          <w:p w14:paraId="6871D06B"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18</w:t>
            </w:r>
          </w:p>
        </w:tc>
      </w:tr>
      <w:tr w:rsidR="00280B91" w:rsidRPr="00B54B1A" w14:paraId="794A1F1B" w14:textId="77777777" w:rsidTr="00E219DE">
        <w:trPr>
          <w:trHeight w:val="54"/>
        </w:trPr>
        <w:tc>
          <w:tcPr>
            <w:tcW w:w="1338" w:type="dxa"/>
            <w:vMerge/>
            <w:shd w:val="clear" w:color="auto" w:fill="92D050"/>
            <w:vAlign w:val="center"/>
          </w:tcPr>
          <w:p w14:paraId="77047771" w14:textId="77777777" w:rsidR="00280B91" w:rsidRPr="00B54B1A" w:rsidRDefault="00280B91" w:rsidP="00565553">
            <w:pPr>
              <w:pStyle w:val="16"/>
              <w:spacing w:after="0" w:line="240" w:lineRule="auto"/>
              <w:jc w:val="both"/>
              <w:rPr>
                <w:b/>
                <w:sz w:val="28"/>
                <w:szCs w:val="28"/>
                <w:lang w:eastAsia="ru-RU"/>
              </w:rPr>
            </w:pPr>
          </w:p>
        </w:tc>
        <w:tc>
          <w:tcPr>
            <w:tcW w:w="301" w:type="dxa"/>
            <w:shd w:val="clear" w:color="auto" w:fill="00B050"/>
            <w:vAlign w:val="center"/>
          </w:tcPr>
          <w:p w14:paraId="0167132E" w14:textId="77777777" w:rsidR="00280B91" w:rsidRPr="00B54B1A" w:rsidRDefault="00280B91" w:rsidP="00565553">
            <w:pPr>
              <w:pStyle w:val="16"/>
              <w:spacing w:after="0" w:line="240" w:lineRule="auto"/>
              <w:jc w:val="center"/>
              <w:rPr>
                <w:b/>
                <w:color w:val="FFFFFF"/>
                <w:sz w:val="28"/>
                <w:szCs w:val="28"/>
                <w:lang w:val="en-US" w:eastAsia="ru-RU"/>
              </w:rPr>
            </w:pPr>
            <w:r w:rsidRPr="00B54B1A">
              <w:rPr>
                <w:rFonts w:eastAsia="Times New Roman"/>
                <w:b/>
                <w:color w:val="FFFFFF"/>
                <w:sz w:val="28"/>
                <w:szCs w:val="28"/>
                <w:lang w:val="en-US" w:eastAsia="ru-RU"/>
              </w:rPr>
              <w:t>6</w:t>
            </w:r>
          </w:p>
        </w:tc>
        <w:tc>
          <w:tcPr>
            <w:tcW w:w="1207" w:type="dxa"/>
            <w:shd w:val="clear" w:color="auto" w:fill="auto"/>
            <w:vAlign w:val="center"/>
          </w:tcPr>
          <w:p w14:paraId="6A577931"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0,00</w:t>
            </w:r>
          </w:p>
        </w:tc>
        <w:tc>
          <w:tcPr>
            <w:tcW w:w="1205" w:type="dxa"/>
            <w:shd w:val="clear" w:color="auto" w:fill="auto"/>
            <w:vAlign w:val="center"/>
          </w:tcPr>
          <w:p w14:paraId="38D13075"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5,24</w:t>
            </w:r>
          </w:p>
        </w:tc>
        <w:tc>
          <w:tcPr>
            <w:tcW w:w="1206" w:type="dxa"/>
            <w:shd w:val="clear" w:color="auto" w:fill="auto"/>
            <w:vAlign w:val="center"/>
          </w:tcPr>
          <w:p w14:paraId="4C3CCDC6"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9,16</w:t>
            </w:r>
          </w:p>
        </w:tc>
        <w:tc>
          <w:tcPr>
            <w:tcW w:w="1206" w:type="dxa"/>
            <w:shd w:val="clear" w:color="auto" w:fill="auto"/>
            <w:vAlign w:val="center"/>
          </w:tcPr>
          <w:p w14:paraId="53AEF387"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0,00</w:t>
            </w:r>
          </w:p>
        </w:tc>
        <w:tc>
          <w:tcPr>
            <w:tcW w:w="1485" w:type="dxa"/>
            <w:shd w:val="clear" w:color="auto" w:fill="auto"/>
            <w:vAlign w:val="center"/>
          </w:tcPr>
          <w:p w14:paraId="79C170A2"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4,60</w:t>
            </w:r>
          </w:p>
        </w:tc>
        <w:tc>
          <w:tcPr>
            <w:tcW w:w="1479" w:type="dxa"/>
            <w:shd w:val="clear" w:color="auto" w:fill="F2F2F2"/>
            <w:vAlign w:val="center"/>
          </w:tcPr>
          <w:p w14:paraId="0D0AFAF4"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19</w:t>
            </w:r>
          </w:p>
        </w:tc>
      </w:tr>
      <w:tr w:rsidR="00280B91" w:rsidRPr="00B54B1A" w14:paraId="015E2439" w14:textId="77777777" w:rsidTr="00E219DE">
        <w:trPr>
          <w:trHeight w:val="54"/>
        </w:trPr>
        <w:tc>
          <w:tcPr>
            <w:tcW w:w="1338" w:type="dxa"/>
            <w:vMerge/>
            <w:shd w:val="clear" w:color="auto" w:fill="92D050"/>
            <w:vAlign w:val="center"/>
          </w:tcPr>
          <w:p w14:paraId="2B983F0E" w14:textId="77777777" w:rsidR="00280B91" w:rsidRPr="00B54B1A" w:rsidRDefault="00280B91" w:rsidP="00565553">
            <w:pPr>
              <w:pStyle w:val="16"/>
              <w:spacing w:after="0" w:line="240" w:lineRule="auto"/>
              <w:jc w:val="both"/>
              <w:rPr>
                <w:b/>
                <w:sz w:val="28"/>
                <w:szCs w:val="28"/>
                <w:lang w:eastAsia="ru-RU"/>
              </w:rPr>
            </w:pPr>
          </w:p>
        </w:tc>
        <w:tc>
          <w:tcPr>
            <w:tcW w:w="301" w:type="dxa"/>
            <w:shd w:val="clear" w:color="auto" w:fill="00B050"/>
            <w:vAlign w:val="center"/>
          </w:tcPr>
          <w:p w14:paraId="0AB7B376" w14:textId="77777777" w:rsidR="00280B91" w:rsidRPr="00B54B1A" w:rsidRDefault="00280B91" w:rsidP="00565553">
            <w:pPr>
              <w:pStyle w:val="16"/>
              <w:spacing w:after="0" w:line="240" w:lineRule="auto"/>
              <w:jc w:val="center"/>
              <w:rPr>
                <w:b/>
                <w:color w:val="FFFFFF"/>
                <w:sz w:val="28"/>
                <w:szCs w:val="28"/>
                <w:lang w:eastAsia="ru-RU"/>
              </w:rPr>
            </w:pPr>
            <w:r w:rsidRPr="00B54B1A">
              <w:rPr>
                <w:rFonts w:eastAsia="Times New Roman"/>
                <w:b/>
                <w:color w:val="FFFFFF"/>
                <w:sz w:val="28"/>
                <w:szCs w:val="28"/>
                <w:lang w:eastAsia="ru-RU"/>
              </w:rPr>
              <w:t>7</w:t>
            </w:r>
          </w:p>
        </w:tc>
        <w:tc>
          <w:tcPr>
            <w:tcW w:w="1207" w:type="dxa"/>
            <w:shd w:val="clear" w:color="auto" w:fill="auto"/>
            <w:vAlign w:val="center"/>
          </w:tcPr>
          <w:p w14:paraId="446C7242"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3,50</w:t>
            </w:r>
          </w:p>
        </w:tc>
        <w:tc>
          <w:tcPr>
            <w:tcW w:w="1205" w:type="dxa"/>
            <w:shd w:val="clear" w:color="auto" w:fill="auto"/>
            <w:vAlign w:val="center"/>
          </w:tcPr>
          <w:p w14:paraId="0F683741"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3,00</w:t>
            </w:r>
          </w:p>
        </w:tc>
        <w:tc>
          <w:tcPr>
            <w:tcW w:w="1206" w:type="dxa"/>
            <w:shd w:val="clear" w:color="auto" w:fill="auto"/>
            <w:vAlign w:val="center"/>
          </w:tcPr>
          <w:p w14:paraId="2C1C73F5"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3,07</w:t>
            </w:r>
          </w:p>
        </w:tc>
        <w:tc>
          <w:tcPr>
            <w:tcW w:w="1206" w:type="dxa"/>
            <w:shd w:val="clear" w:color="auto" w:fill="auto"/>
            <w:vAlign w:val="center"/>
          </w:tcPr>
          <w:p w14:paraId="5A995272"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0,00</w:t>
            </w:r>
          </w:p>
        </w:tc>
        <w:tc>
          <w:tcPr>
            <w:tcW w:w="1485" w:type="dxa"/>
            <w:shd w:val="clear" w:color="auto" w:fill="auto"/>
            <w:vAlign w:val="center"/>
          </w:tcPr>
          <w:p w14:paraId="46FCD474"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8,43</w:t>
            </w:r>
          </w:p>
        </w:tc>
        <w:tc>
          <w:tcPr>
            <w:tcW w:w="1479" w:type="dxa"/>
            <w:shd w:val="clear" w:color="auto" w:fill="F2F2F2"/>
            <w:vAlign w:val="center"/>
          </w:tcPr>
          <w:p w14:paraId="6C6F3556" w14:textId="77777777" w:rsidR="00280B91" w:rsidRPr="00B54B1A" w:rsidRDefault="00280B91" w:rsidP="00565553">
            <w:pPr>
              <w:pStyle w:val="16"/>
              <w:spacing w:after="0" w:line="240" w:lineRule="auto"/>
              <w:jc w:val="center"/>
              <w:rPr>
                <w:sz w:val="28"/>
                <w:szCs w:val="28"/>
              </w:rPr>
            </w:pPr>
            <w:r w:rsidRPr="00B54B1A">
              <w:rPr>
                <w:rFonts w:eastAsia="Times New Roman"/>
                <w:sz w:val="28"/>
                <w:szCs w:val="28"/>
              </w:rPr>
              <w:t>18</w:t>
            </w:r>
          </w:p>
        </w:tc>
      </w:tr>
      <w:tr w:rsidR="00280B91" w:rsidRPr="00B54B1A" w14:paraId="113624C4" w14:textId="77777777" w:rsidTr="00E219DE">
        <w:trPr>
          <w:trHeight w:val="54"/>
        </w:trPr>
        <w:tc>
          <w:tcPr>
            <w:tcW w:w="1639" w:type="dxa"/>
            <w:gridSpan w:val="2"/>
            <w:shd w:val="clear" w:color="auto" w:fill="00B050"/>
            <w:vAlign w:val="center"/>
          </w:tcPr>
          <w:p w14:paraId="13A05B7A"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b/>
                <w:sz w:val="28"/>
                <w:szCs w:val="28"/>
                <w:lang w:eastAsia="ru-RU"/>
              </w:rPr>
              <w:t>Итого баллов за критерий/модуль</w:t>
            </w:r>
          </w:p>
        </w:tc>
        <w:tc>
          <w:tcPr>
            <w:tcW w:w="1207" w:type="dxa"/>
            <w:shd w:val="clear" w:color="auto" w:fill="F2F2F2"/>
            <w:vAlign w:val="center"/>
          </w:tcPr>
          <w:p w14:paraId="09E216B7" w14:textId="77777777" w:rsidR="00280B91" w:rsidRPr="00B54B1A" w:rsidRDefault="00280B91" w:rsidP="00D90376">
            <w:pPr>
              <w:pStyle w:val="16"/>
              <w:spacing w:after="0" w:line="240" w:lineRule="auto"/>
              <w:rPr>
                <w:sz w:val="28"/>
                <w:szCs w:val="28"/>
                <w:lang w:eastAsia="ru-RU"/>
              </w:rPr>
            </w:pPr>
            <w:r w:rsidRPr="00B54B1A">
              <w:rPr>
                <w:rFonts w:eastAsia="Times New Roman"/>
                <w:sz w:val="28"/>
                <w:szCs w:val="28"/>
                <w:lang w:eastAsia="ru-RU"/>
              </w:rPr>
              <w:t>16,00</w:t>
            </w:r>
          </w:p>
        </w:tc>
        <w:tc>
          <w:tcPr>
            <w:tcW w:w="1205" w:type="dxa"/>
            <w:shd w:val="clear" w:color="auto" w:fill="F2F2F2"/>
            <w:vAlign w:val="center"/>
          </w:tcPr>
          <w:p w14:paraId="418E1CB8"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22,00</w:t>
            </w:r>
          </w:p>
        </w:tc>
        <w:tc>
          <w:tcPr>
            <w:tcW w:w="1206" w:type="dxa"/>
            <w:shd w:val="clear" w:color="auto" w:fill="F2F2F2"/>
            <w:vAlign w:val="center"/>
          </w:tcPr>
          <w:p w14:paraId="03F0A3D0"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19,00</w:t>
            </w:r>
          </w:p>
        </w:tc>
        <w:tc>
          <w:tcPr>
            <w:tcW w:w="1206" w:type="dxa"/>
            <w:shd w:val="clear" w:color="auto" w:fill="F2F2F2"/>
            <w:vAlign w:val="center"/>
          </w:tcPr>
          <w:p w14:paraId="41C92001"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19,00</w:t>
            </w:r>
          </w:p>
        </w:tc>
        <w:tc>
          <w:tcPr>
            <w:tcW w:w="1485" w:type="dxa"/>
            <w:shd w:val="clear" w:color="auto" w:fill="F2F2F2"/>
            <w:vAlign w:val="center"/>
          </w:tcPr>
          <w:p w14:paraId="5BDD9E1A" w14:textId="77777777" w:rsidR="00280B91" w:rsidRPr="00B54B1A" w:rsidRDefault="00280B91" w:rsidP="00565553">
            <w:pPr>
              <w:pStyle w:val="16"/>
              <w:spacing w:after="0" w:line="240" w:lineRule="auto"/>
              <w:jc w:val="center"/>
              <w:rPr>
                <w:sz w:val="28"/>
                <w:szCs w:val="28"/>
                <w:lang w:eastAsia="ru-RU"/>
              </w:rPr>
            </w:pPr>
            <w:r w:rsidRPr="00B54B1A">
              <w:rPr>
                <w:rFonts w:eastAsia="Times New Roman"/>
                <w:sz w:val="28"/>
                <w:szCs w:val="28"/>
                <w:lang w:eastAsia="ru-RU"/>
              </w:rPr>
              <w:t>24,00</w:t>
            </w:r>
          </w:p>
        </w:tc>
        <w:tc>
          <w:tcPr>
            <w:tcW w:w="1479" w:type="dxa"/>
            <w:shd w:val="clear" w:color="auto" w:fill="F2F2F2"/>
            <w:vAlign w:val="center"/>
          </w:tcPr>
          <w:p w14:paraId="6007402F" w14:textId="77777777" w:rsidR="00280B91" w:rsidRPr="00B54B1A" w:rsidRDefault="00280B91" w:rsidP="00565553">
            <w:pPr>
              <w:pStyle w:val="16"/>
              <w:spacing w:after="0" w:line="240" w:lineRule="auto"/>
              <w:jc w:val="center"/>
              <w:rPr>
                <w:b/>
                <w:sz w:val="28"/>
                <w:szCs w:val="28"/>
                <w:lang w:eastAsia="ru-RU"/>
              </w:rPr>
            </w:pPr>
            <w:r w:rsidRPr="00B54B1A">
              <w:rPr>
                <w:rFonts w:eastAsia="Times New Roman"/>
                <w:b/>
                <w:sz w:val="28"/>
                <w:szCs w:val="28"/>
                <w:lang w:eastAsia="ru-RU"/>
              </w:rPr>
              <w:t>100</w:t>
            </w:r>
          </w:p>
        </w:tc>
      </w:tr>
    </w:tbl>
    <w:p w14:paraId="5DB65F34" w14:textId="77777777" w:rsidR="00280B91" w:rsidRDefault="00280B91" w:rsidP="00C17B01">
      <w:pPr>
        <w:spacing w:after="0" w:line="240" w:lineRule="auto"/>
        <w:jc w:val="both"/>
        <w:rPr>
          <w:rFonts w:ascii="Times New Roman" w:hAnsi="Times New Roman" w:cs="Times New Roman"/>
        </w:rPr>
      </w:pPr>
    </w:p>
    <w:p w14:paraId="3984660C" w14:textId="180D11EA" w:rsidR="008C5A32" w:rsidRDefault="008C5A32">
      <w:pPr>
        <w:rPr>
          <w:rFonts w:ascii="Times New Roman" w:eastAsia="Times New Roman" w:hAnsi="Times New Roman" w:cs="Times New Roman"/>
          <w:b/>
          <w:sz w:val="28"/>
          <w:szCs w:val="28"/>
        </w:rPr>
      </w:pPr>
      <w:r>
        <w:rPr>
          <w:rFonts w:ascii="Times New Roman" w:hAnsi="Times New Roman"/>
          <w:szCs w:val="28"/>
        </w:rPr>
        <w:br w:type="page"/>
      </w:r>
    </w:p>
    <w:p w14:paraId="487501F8" w14:textId="7777777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9E5BD9">
      <w:pPr>
        <w:pStyle w:val="-2"/>
        <w:spacing w:before="0" w:after="240"/>
        <w:ind w:firstLine="709"/>
        <w:jc w:val="center"/>
        <w:rPr>
          <w:rFonts w:ascii="Times New Roman" w:hAnsi="Times New Roman"/>
          <w:sz w:val="24"/>
        </w:rPr>
      </w:pPr>
      <w:bookmarkStart w:id="9"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9"/>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Pr="00B54B1A"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B54B1A">
        <w:rPr>
          <w:rFonts w:ascii="Times New Roman" w:hAnsi="Times New Roman" w:cs="Times New Roman"/>
          <w:i/>
          <w:iCs/>
          <w:sz w:val="28"/>
          <w:szCs w:val="28"/>
        </w:rPr>
        <w:t>Таблица №3</w:t>
      </w:r>
    </w:p>
    <w:p w14:paraId="66D2EDDB" w14:textId="4BDA24A9" w:rsid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W w:w="4719"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2853"/>
        <w:gridCol w:w="5719"/>
      </w:tblGrid>
      <w:tr w:rsidR="00280B91" w:rsidRPr="00034248" w14:paraId="43D5CB02" w14:textId="77777777" w:rsidTr="00974BF8">
        <w:trPr>
          <w:trHeight w:val="269"/>
          <w:tblHeader/>
        </w:trPr>
        <w:tc>
          <w:tcPr>
            <w:tcW w:w="3369" w:type="dxa"/>
            <w:gridSpan w:val="2"/>
            <w:shd w:val="clear" w:color="auto" w:fill="92D050"/>
          </w:tcPr>
          <w:p w14:paraId="617C50C4" w14:textId="77777777" w:rsidR="00280B91" w:rsidRPr="00034248" w:rsidRDefault="00280B91" w:rsidP="00565553">
            <w:pPr>
              <w:pStyle w:val="16"/>
              <w:spacing w:after="0" w:line="240" w:lineRule="auto"/>
              <w:jc w:val="center"/>
              <w:rPr>
                <w:b/>
                <w:sz w:val="28"/>
                <w:szCs w:val="28"/>
                <w:lang w:eastAsia="ru-RU"/>
              </w:rPr>
            </w:pPr>
            <w:r w:rsidRPr="00034248">
              <w:rPr>
                <w:rFonts w:eastAsia="Times New Roman"/>
                <w:b/>
                <w:sz w:val="28"/>
                <w:szCs w:val="28"/>
                <w:lang w:eastAsia="ru-RU"/>
              </w:rPr>
              <w:t>Критерий</w:t>
            </w:r>
          </w:p>
        </w:tc>
        <w:tc>
          <w:tcPr>
            <w:tcW w:w="5718" w:type="dxa"/>
            <w:shd w:val="clear" w:color="auto" w:fill="92D050"/>
          </w:tcPr>
          <w:p w14:paraId="793365D0" w14:textId="77777777" w:rsidR="00280B91" w:rsidRPr="00034248" w:rsidRDefault="00280B91" w:rsidP="00565553">
            <w:pPr>
              <w:pStyle w:val="16"/>
              <w:spacing w:after="0" w:line="240" w:lineRule="auto"/>
              <w:jc w:val="center"/>
              <w:rPr>
                <w:b/>
                <w:sz w:val="28"/>
                <w:szCs w:val="28"/>
                <w:lang w:eastAsia="ru-RU"/>
              </w:rPr>
            </w:pPr>
            <w:r w:rsidRPr="00034248">
              <w:rPr>
                <w:rFonts w:eastAsia="Times New Roman"/>
                <w:b/>
                <w:sz w:val="28"/>
                <w:szCs w:val="28"/>
                <w:lang w:eastAsia="ru-RU"/>
              </w:rPr>
              <w:t>Методика проверки навыков в критерии</w:t>
            </w:r>
          </w:p>
        </w:tc>
      </w:tr>
      <w:tr w:rsidR="00280B91" w:rsidRPr="00034248" w14:paraId="271F2C69" w14:textId="77777777" w:rsidTr="00974BF8">
        <w:trPr>
          <w:trHeight w:val="2503"/>
        </w:trPr>
        <w:tc>
          <w:tcPr>
            <w:tcW w:w="516" w:type="dxa"/>
            <w:shd w:val="clear" w:color="auto" w:fill="00B050"/>
          </w:tcPr>
          <w:p w14:paraId="7BD9DBAC" w14:textId="77777777" w:rsidR="00280B91" w:rsidRPr="00034248" w:rsidRDefault="00280B91" w:rsidP="00565553">
            <w:pPr>
              <w:pStyle w:val="16"/>
              <w:spacing w:after="0" w:line="240" w:lineRule="auto"/>
              <w:jc w:val="both"/>
              <w:rPr>
                <w:rFonts w:eastAsia="Times New Roman"/>
                <w:b/>
                <w:bCs/>
                <w:color w:val="FFFFFF"/>
                <w:sz w:val="28"/>
                <w:szCs w:val="28"/>
                <w:lang w:eastAsia="ru-RU"/>
              </w:rPr>
            </w:pPr>
            <w:r w:rsidRPr="00034248">
              <w:rPr>
                <w:rFonts w:eastAsia="Times New Roman"/>
                <w:b/>
                <w:bCs/>
                <w:color w:val="FFFFFF"/>
                <w:sz w:val="28"/>
                <w:szCs w:val="28"/>
                <w:lang w:eastAsia="ru-RU"/>
              </w:rPr>
              <w:t>А</w:t>
            </w:r>
          </w:p>
          <w:p w14:paraId="6FCD4E6B" w14:textId="77777777" w:rsidR="00280B91" w:rsidRPr="00034248" w:rsidRDefault="00280B91" w:rsidP="00565553">
            <w:pPr>
              <w:pStyle w:val="16"/>
              <w:spacing w:after="0" w:line="240" w:lineRule="auto"/>
              <w:jc w:val="both"/>
              <w:rPr>
                <w:rFonts w:eastAsia="Times New Roman"/>
                <w:b/>
                <w:bCs/>
                <w:color w:val="FFFFFF"/>
                <w:sz w:val="28"/>
                <w:szCs w:val="28"/>
                <w:lang w:eastAsia="ru-RU"/>
              </w:rPr>
            </w:pPr>
          </w:p>
        </w:tc>
        <w:tc>
          <w:tcPr>
            <w:tcW w:w="2852" w:type="dxa"/>
            <w:shd w:val="clear" w:color="auto" w:fill="92D050"/>
          </w:tcPr>
          <w:p w14:paraId="32463F4E" w14:textId="77777777" w:rsidR="00280B91" w:rsidRPr="00034248" w:rsidRDefault="00280B91" w:rsidP="00565553">
            <w:pPr>
              <w:pStyle w:val="16"/>
              <w:spacing w:after="0" w:line="240" w:lineRule="auto"/>
              <w:jc w:val="both"/>
              <w:rPr>
                <w:b/>
                <w:sz w:val="28"/>
                <w:szCs w:val="28"/>
                <w:lang w:eastAsia="ru-RU"/>
              </w:rPr>
            </w:pPr>
            <w:r w:rsidRPr="00034248">
              <w:rPr>
                <w:rFonts w:eastAsia="Calibri"/>
                <w:b/>
                <w:sz w:val="28"/>
                <w:szCs w:val="28"/>
                <w:lang w:eastAsia="ru-RU"/>
              </w:rPr>
              <w:t>Изучение рынка страховых услуг</w:t>
            </w:r>
          </w:p>
        </w:tc>
        <w:tc>
          <w:tcPr>
            <w:tcW w:w="5718" w:type="dxa"/>
            <w:shd w:val="clear" w:color="auto" w:fill="auto"/>
          </w:tcPr>
          <w:p w14:paraId="4BF7647C"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 xml:space="preserve">Анализ предложений и условий страховых услуг. </w:t>
            </w:r>
          </w:p>
          <w:p w14:paraId="6CD6B805"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 xml:space="preserve">Анализ действующих условий страхования в страховой организации. </w:t>
            </w:r>
          </w:p>
          <w:p w14:paraId="045E82E5"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 xml:space="preserve">Изучение потенциального спроса на страховые услуги для физических и юридических лиц. </w:t>
            </w:r>
          </w:p>
          <w:p w14:paraId="38D02E09"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Оценка возможностей страховой организации в удовлетворении потребностей в страховых услугах.</w:t>
            </w:r>
          </w:p>
          <w:p w14:paraId="2582D481"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Анализ страховых рисков при изучении программ страхования для юридических и физических лиц.</w:t>
            </w:r>
          </w:p>
        </w:tc>
      </w:tr>
      <w:tr w:rsidR="00280B91" w:rsidRPr="00034248" w14:paraId="2F2A9953" w14:textId="77777777" w:rsidTr="00E219DE">
        <w:trPr>
          <w:trHeight w:val="646"/>
        </w:trPr>
        <w:tc>
          <w:tcPr>
            <w:tcW w:w="516" w:type="dxa"/>
            <w:shd w:val="clear" w:color="auto" w:fill="00B050"/>
          </w:tcPr>
          <w:p w14:paraId="71F77FEC" w14:textId="77777777" w:rsidR="00280B91" w:rsidRPr="00034248" w:rsidRDefault="00280B91" w:rsidP="00565553">
            <w:pPr>
              <w:pStyle w:val="16"/>
              <w:spacing w:after="0" w:line="240" w:lineRule="auto"/>
              <w:jc w:val="both"/>
              <w:rPr>
                <w:rFonts w:eastAsia="Times New Roman"/>
                <w:b/>
                <w:bCs/>
                <w:color w:val="FFFFFF"/>
                <w:sz w:val="28"/>
                <w:szCs w:val="28"/>
                <w:lang w:eastAsia="ru-RU"/>
              </w:rPr>
            </w:pPr>
            <w:r w:rsidRPr="00034248">
              <w:rPr>
                <w:rFonts w:eastAsia="Times New Roman"/>
                <w:b/>
                <w:bCs/>
                <w:color w:val="FFFFFF"/>
                <w:sz w:val="28"/>
                <w:szCs w:val="28"/>
                <w:lang w:eastAsia="ru-RU"/>
              </w:rPr>
              <w:t>Б</w:t>
            </w:r>
          </w:p>
        </w:tc>
        <w:tc>
          <w:tcPr>
            <w:tcW w:w="2852" w:type="dxa"/>
            <w:shd w:val="clear" w:color="auto" w:fill="92D050"/>
          </w:tcPr>
          <w:p w14:paraId="3EF38163" w14:textId="77777777" w:rsidR="00280B91" w:rsidRPr="00034248" w:rsidRDefault="00280B91" w:rsidP="00565553">
            <w:pPr>
              <w:pStyle w:val="16"/>
              <w:spacing w:after="0" w:line="240" w:lineRule="auto"/>
              <w:jc w:val="both"/>
              <w:rPr>
                <w:b/>
                <w:sz w:val="28"/>
                <w:szCs w:val="28"/>
                <w:lang w:eastAsia="ru-RU"/>
              </w:rPr>
            </w:pPr>
            <w:r w:rsidRPr="00034248">
              <w:rPr>
                <w:rFonts w:eastAsia="Times New Roman"/>
                <w:b/>
                <w:sz w:val="28"/>
                <w:szCs w:val="28"/>
                <w:lang w:eastAsia="ru-RU"/>
              </w:rPr>
              <w:t>Подготовка к размещению страховых услуг</w:t>
            </w:r>
          </w:p>
        </w:tc>
        <w:tc>
          <w:tcPr>
            <w:tcW w:w="5718" w:type="dxa"/>
            <w:shd w:val="clear" w:color="auto" w:fill="auto"/>
          </w:tcPr>
          <w:p w14:paraId="1EB78829"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Подготовка информационных материалов о страховой организации, страховых услугах и о способах взаимодействия для сотрудников страховой организации, страхователей, застрахованных лиц, выгодоприобретателей, а также лиц, имеющих намерение заключить договор страхования.</w:t>
            </w:r>
          </w:p>
          <w:p w14:paraId="01EF5488"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 xml:space="preserve">Наличие необходимого минимума разделов предложения по страхованию юридических и физических лиц. </w:t>
            </w:r>
          </w:p>
          <w:p w14:paraId="558A8B65"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Соответствие оформления установленным требованиям.</w:t>
            </w:r>
          </w:p>
          <w:p w14:paraId="3F127F0E"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Соответствие оформление текста предложения по страхованию юридических и физических лиц установленным требованиям.</w:t>
            </w:r>
          </w:p>
          <w:p w14:paraId="43A11301"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Коммуникационные приемы для представления идеи (опросы, сайты и т. д.).</w:t>
            </w:r>
          </w:p>
          <w:p w14:paraId="1562DBD1" w14:textId="77777777" w:rsidR="00280B91" w:rsidRPr="00034248" w:rsidRDefault="00280B91" w:rsidP="00565553">
            <w:pPr>
              <w:pStyle w:val="16"/>
              <w:spacing w:after="0" w:line="240" w:lineRule="auto"/>
              <w:jc w:val="both"/>
              <w:rPr>
                <w:rFonts w:eastAsia="Times New Roman"/>
                <w:sz w:val="28"/>
                <w:szCs w:val="28"/>
                <w:lang w:eastAsia="ru-RU"/>
              </w:rPr>
            </w:pPr>
            <w:r w:rsidRPr="00034248">
              <w:rPr>
                <w:rFonts w:eastAsia="Times New Roman"/>
                <w:sz w:val="28"/>
                <w:szCs w:val="28"/>
                <w:lang w:eastAsia="ru-RU"/>
              </w:rPr>
              <w:t>Логичность и связанность различных разделов комплексного предложения по страхованию юридических и физических лиц.</w:t>
            </w:r>
          </w:p>
          <w:p w14:paraId="0C979B39"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 xml:space="preserve">Информирование страхователей, застрахованных лиц, выгодоприобретателей, </w:t>
            </w:r>
            <w:r w:rsidRPr="00034248">
              <w:rPr>
                <w:rFonts w:eastAsia="Times New Roman"/>
                <w:sz w:val="28"/>
                <w:szCs w:val="28"/>
                <w:lang w:eastAsia="ru-RU"/>
              </w:rPr>
              <w:lastRenderedPageBreak/>
              <w:t>или их представителей по вопросам урегулирования страховых случаев.</w:t>
            </w:r>
          </w:p>
        </w:tc>
      </w:tr>
      <w:tr w:rsidR="00280B91" w:rsidRPr="00034248" w14:paraId="045BFBB0" w14:textId="77777777" w:rsidTr="00974BF8">
        <w:trPr>
          <w:trHeight w:val="3853"/>
        </w:trPr>
        <w:tc>
          <w:tcPr>
            <w:tcW w:w="516" w:type="dxa"/>
            <w:shd w:val="clear" w:color="auto" w:fill="00B050"/>
          </w:tcPr>
          <w:p w14:paraId="1048C0CC" w14:textId="77777777" w:rsidR="00280B91" w:rsidRPr="00034248" w:rsidRDefault="00280B91" w:rsidP="00565553">
            <w:pPr>
              <w:pStyle w:val="16"/>
              <w:spacing w:after="0" w:line="240" w:lineRule="auto"/>
              <w:jc w:val="both"/>
              <w:rPr>
                <w:rFonts w:eastAsia="Times New Roman"/>
                <w:b/>
                <w:bCs/>
                <w:color w:val="FFFFFF"/>
                <w:sz w:val="28"/>
                <w:szCs w:val="28"/>
                <w:lang w:eastAsia="ru-RU"/>
              </w:rPr>
            </w:pPr>
            <w:r w:rsidRPr="00034248">
              <w:rPr>
                <w:rFonts w:eastAsia="Times New Roman"/>
                <w:b/>
                <w:bCs/>
                <w:color w:val="FFFFFF"/>
                <w:sz w:val="28"/>
                <w:szCs w:val="28"/>
                <w:lang w:eastAsia="ru-RU"/>
              </w:rPr>
              <w:lastRenderedPageBreak/>
              <w:t>В</w:t>
            </w:r>
          </w:p>
        </w:tc>
        <w:tc>
          <w:tcPr>
            <w:tcW w:w="2852" w:type="dxa"/>
            <w:shd w:val="clear" w:color="auto" w:fill="92D050"/>
          </w:tcPr>
          <w:p w14:paraId="52191C10" w14:textId="77777777" w:rsidR="00280B91" w:rsidRPr="00034248" w:rsidRDefault="00280B91" w:rsidP="00565553">
            <w:pPr>
              <w:pStyle w:val="16"/>
              <w:spacing w:after="0" w:line="240" w:lineRule="auto"/>
              <w:jc w:val="both"/>
              <w:rPr>
                <w:b/>
                <w:sz w:val="28"/>
                <w:szCs w:val="28"/>
                <w:lang w:eastAsia="ru-RU"/>
              </w:rPr>
            </w:pPr>
            <w:r w:rsidRPr="00034248">
              <w:rPr>
                <w:rFonts w:eastAsia="Times New Roman"/>
                <w:b/>
                <w:sz w:val="28"/>
                <w:szCs w:val="28"/>
                <w:lang w:eastAsia="ru-RU"/>
              </w:rPr>
              <w:t>Размещение страховых услуг</w:t>
            </w:r>
          </w:p>
        </w:tc>
        <w:tc>
          <w:tcPr>
            <w:tcW w:w="5718" w:type="dxa"/>
            <w:shd w:val="clear" w:color="auto" w:fill="auto"/>
          </w:tcPr>
          <w:p w14:paraId="2856765E"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Подбор условий страхования.</w:t>
            </w:r>
          </w:p>
          <w:p w14:paraId="1807C4D9"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Разработка сервисных условий договора страхования.</w:t>
            </w:r>
          </w:p>
          <w:p w14:paraId="7D17845B"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Анализ эффективности продаж.</w:t>
            </w:r>
          </w:p>
          <w:p w14:paraId="0A3D9ADC"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Стабильность спроса на страховые услуги в формате индивидуальных и иных потребителей (юридических и физических лиц).</w:t>
            </w:r>
          </w:p>
          <w:p w14:paraId="786AB0E0"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Взаимодействие со страхователями, застрахованными лицами, выгодоприобретателями, а также лицами, имеющими намерение заключить договор страхования.</w:t>
            </w:r>
          </w:p>
          <w:p w14:paraId="3010821A"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Доведение информации о страховой организации, страховых продуктах и о способах взаимодействия до страхователей, застрахованных лиц, выгодоприобретателей, а также лиц, имеющих намерение заключить договор страхования.</w:t>
            </w:r>
          </w:p>
        </w:tc>
      </w:tr>
      <w:tr w:rsidR="00280B91" w:rsidRPr="00034248" w14:paraId="100C452E" w14:textId="77777777" w:rsidTr="002D591C">
        <w:trPr>
          <w:trHeight w:val="971"/>
        </w:trPr>
        <w:tc>
          <w:tcPr>
            <w:tcW w:w="516" w:type="dxa"/>
            <w:shd w:val="clear" w:color="auto" w:fill="00B050"/>
          </w:tcPr>
          <w:p w14:paraId="57D3330D" w14:textId="77777777" w:rsidR="00280B91" w:rsidRPr="00034248" w:rsidRDefault="00280B91" w:rsidP="00565553">
            <w:pPr>
              <w:pStyle w:val="16"/>
              <w:spacing w:after="0" w:line="240" w:lineRule="auto"/>
              <w:jc w:val="both"/>
              <w:rPr>
                <w:rFonts w:eastAsia="Times New Roman"/>
                <w:b/>
                <w:bCs/>
                <w:color w:val="FFFFFF"/>
                <w:sz w:val="28"/>
                <w:szCs w:val="28"/>
                <w:lang w:eastAsia="ru-RU"/>
              </w:rPr>
            </w:pPr>
            <w:r w:rsidRPr="00034248">
              <w:rPr>
                <w:rFonts w:eastAsia="Times New Roman"/>
                <w:b/>
                <w:bCs/>
                <w:color w:val="FFFFFF"/>
                <w:sz w:val="28"/>
                <w:szCs w:val="28"/>
                <w:lang w:eastAsia="ru-RU"/>
              </w:rPr>
              <w:t>Г</w:t>
            </w:r>
          </w:p>
        </w:tc>
        <w:tc>
          <w:tcPr>
            <w:tcW w:w="2852" w:type="dxa"/>
            <w:shd w:val="clear" w:color="auto" w:fill="92D050"/>
          </w:tcPr>
          <w:p w14:paraId="5C5A68B1" w14:textId="77777777" w:rsidR="00280B91" w:rsidRPr="00034248" w:rsidRDefault="00280B91" w:rsidP="00565553">
            <w:pPr>
              <w:pStyle w:val="16"/>
              <w:spacing w:after="0" w:line="240" w:lineRule="auto"/>
              <w:jc w:val="both"/>
              <w:rPr>
                <w:b/>
                <w:sz w:val="28"/>
                <w:szCs w:val="28"/>
                <w:lang w:eastAsia="ru-RU"/>
              </w:rPr>
            </w:pPr>
            <w:r w:rsidRPr="00034248">
              <w:rPr>
                <w:rFonts w:eastAsia="Times New Roman"/>
                <w:b/>
                <w:sz w:val="28"/>
                <w:szCs w:val="28"/>
                <w:lang w:eastAsia="ru-RU"/>
              </w:rPr>
              <w:t>Оформление, учёт и сопровождение договоров страхования</w:t>
            </w:r>
          </w:p>
        </w:tc>
        <w:tc>
          <w:tcPr>
            <w:tcW w:w="5718" w:type="dxa"/>
            <w:shd w:val="clear" w:color="auto" w:fill="auto"/>
          </w:tcPr>
          <w:p w14:paraId="136F2884" w14:textId="77777777" w:rsidR="00280B91" w:rsidRPr="00034248" w:rsidRDefault="00280B91" w:rsidP="00565553">
            <w:pPr>
              <w:pStyle w:val="16"/>
              <w:tabs>
                <w:tab w:val="right" w:pos="9354"/>
              </w:tabs>
              <w:spacing w:after="0" w:line="240" w:lineRule="auto"/>
              <w:jc w:val="both"/>
              <w:rPr>
                <w:sz w:val="28"/>
                <w:szCs w:val="28"/>
                <w:lang w:eastAsia="ru-RU"/>
              </w:rPr>
            </w:pPr>
            <w:r w:rsidRPr="00034248">
              <w:rPr>
                <w:rFonts w:eastAsia="Times New Roman"/>
                <w:sz w:val="28"/>
                <w:szCs w:val="28"/>
                <w:lang w:eastAsia="ru-RU"/>
              </w:rPr>
              <w:t xml:space="preserve">Проведение идентификации страхователей, застрахованных лиц, выгодоприобретателей, а также лиц, имеющих намерение заключить договор страхования. </w:t>
            </w:r>
          </w:p>
          <w:p w14:paraId="2A721E1B" w14:textId="77777777" w:rsidR="00280B91" w:rsidRPr="00034248" w:rsidRDefault="00280B91" w:rsidP="00565553">
            <w:pPr>
              <w:pStyle w:val="16"/>
              <w:tabs>
                <w:tab w:val="right" w:pos="9354"/>
              </w:tabs>
              <w:spacing w:after="0" w:line="240" w:lineRule="auto"/>
              <w:jc w:val="both"/>
              <w:rPr>
                <w:sz w:val="28"/>
                <w:szCs w:val="28"/>
                <w:lang w:eastAsia="ru-RU"/>
              </w:rPr>
            </w:pPr>
            <w:r w:rsidRPr="00034248">
              <w:rPr>
                <w:rFonts w:eastAsia="Times New Roman"/>
                <w:sz w:val="28"/>
                <w:szCs w:val="28"/>
                <w:lang w:eastAsia="ru-RU"/>
              </w:rPr>
              <w:t>Определение наличия имущественного интереса.</w:t>
            </w:r>
          </w:p>
          <w:p w14:paraId="76F9B697" w14:textId="77777777" w:rsidR="00280B91" w:rsidRPr="00034248" w:rsidRDefault="00280B91" w:rsidP="00565553">
            <w:pPr>
              <w:pStyle w:val="16"/>
              <w:tabs>
                <w:tab w:val="right" w:pos="9354"/>
              </w:tabs>
              <w:spacing w:after="0" w:line="240" w:lineRule="auto"/>
              <w:jc w:val="both"/>
              <w:rPr>
                <w:sz w:val="28"/>
                <w:szCs w:val="28"/>
                <w:lang w:eastAsia="ru-RU"/>
              </w:rPr>
            </w:pPr>
            <w:r w:rsidRPr="00034248">
              <w:rPr>
                <w:rFonts w:eastAsia="Times New Roman"/>
                <w:sz w:val="28"/>
                <w:szCs w:val="28"/>
                <w:lang w:eastAsia="ru-RU"/>
              </w:rPr>
              <w:t>Изучение объекта страхования.</w:t>
            </w:r>
          </w:p>
          <w:p w14:paraId="64DEB551" w14:textId="77777777" w:rsidR="00280B91" w:rsidRPr="00034248" w:rsidRDefault="00280B91" w:rsidP="00565553">
            <w:pPr>
              <w:pStyle w:val="16"/>
              <w:tabs>
                <w:tab w:val="right" w:pos="9354"/>
              </w:tabs>
              <w:spacing w:after="0" w:line="240" w:lineRule="auto"/>
              <w:jc w:val="both"/>
              <w:rPr>
                <w:sz w:val="28"/>
                <w:szCs w:val="28"/>
                <w:lang w:eastAsia="ru-RU"/>
              </w:rPr>
            </w:pPr>
            <w:r w:rsidRPr="00034248">
              <w:rPr>
                <w:rFonts w:eastAsia="Times New Roman"/>
                <w:sz w:val="28"/>
                <w:szCs w:val="28"/>
                <w:lang w:eastAsia="ru-RU"/>
              </w:rPr>
              <w:t>Расчет страховой премии, формирование графика платежей.</w:t>
            </w:r>
          </w:p>
          <w:p w14:paraId="4EDEC502" w14:textId="77777777" w:rsidR="00280B91" w:rsidRPr="00034248" w:rsidRDefault="00280B91" w:rsidP="00565553">
            <w:pPr>
              <w:pStyle w:val="16"/>
              <w:spacing w:after="0" w:line="240" w:lineRule="auto"/>
              <w:jc w:val="both"/>
              <w:rPr>
                <w:rFonts w:eastAsia="Calibri"/>
                <w:sz w:val="28"/>
                <w:szCs w:val="28"/>
                <w:lang w:eastAsia="ru-RU"/>
              </w:rPr>
            </w:pPr>
            <w:r w:rsidRPr="00034248">
              <w:rPr>
                <w:sz w:val="28"/>
                <w:szCs w:val="28"/>
                <w:lang w:eastAsia="ru-RU"/>
              </w:rPr>
              <w:t xml:space="preserve">Наличие полного правильно оформленного пакета страховой документации по страхованию юридических и физических лиц. </w:t>
            </w:r>
          </w:p>
          <w:p w14:paraId="5338BCBC" w14:textId="77777777" w:rsidR="00280B91" w:rsidRPr="00034248" w:rsidRDefault="00280B91" w:rsidP="00565553">
            <w:pPr>
              <w:pStyle w:val="16"/>
              <w:spacing w:after="0" w:line="240" w:lineRule="auto"/>
              <w:jc w:val="both"/>
              <w:rPr>
                <w:sz w:val="28"/>
                <w:szCs w:val="28"/>
                <w:lang w:eastAsia="ru-RU"/>
              </w:rPr>
            </w:pPr>
            <w:r w:rsidRPr="00034248">
              <w:rPr>
                <w:rFonts w:eastAsia="Times New Roman"/>
                <w:sz w:val="28"/>
                <w:szCs w:val="28"/>
                <w:lang w:eastAsia="ru-RU"/>
              </w:rPr>
              <w:t>Наличие правильно оформленных платежных документов для выполнения финансовых операций по выбранному виду страхования.</w:t>
            </w:r>
          </w:p>
          <w:p w14:paraId="42AD5E6D" w14:textId="77777777" w:rsidR="00280B91" w:rsidRPr="00034248" w:rsidRDefault="00280B91" w:rsidP="00565553">
            <w:pPr>
              <w:pStyle w:val="16"/>
              <w:tabs>
                <w:tab w:val="right" w:pos="9354"/>
              </w:tabs>
              <w:spacing w:after="0" w:line="240" w:lineRule="auto"/>
              <w:jc w:val="both"/>
              <w:rPr>
                <w:sz w:val="28"/>
                <w:szCs w:val="28"/>
                <w:lang w:eastAsia="ru-RU"/>
              </w:rPr>
            </w:pPr>
            <w:r w:rsidRPr="00034248">
              <w:rPr>
                <w:rFonts w:eastAsia="Times New Roman"/>
                <w:sz w:val="28"/>
                <w:szCs w:val="28"/>
                <w:lang w:eastAsia="ru-RU"/>
              </w:rPr>
              <w:t>Подготовка и заключение договора страхования, изменений и дополнений в договор страхования, в том числе в виде электронного документа.</w:t>
            </w:r>
          </w:p>
        </w:tc>
      </w:tr>
      <w:tr w:rsidR="00280B91" w:rsidRPr="00034248" w14:paraId="30AE5C94" w14:textId="77777777" w:rsidTr="00974BF8">
        <w:trPr>
          <w:trHeight w:val="3299"/>
        </w:trPr>
        <w:tc>
          <w:tcPr>
            <w:tcW w:w="516" w:type="dxa"/>
            <w:tcBorders>
              <w:top w:val="none" w:sz="4" w:space="0" w:color="000000"/>
            </w:tcBorders>
            <w:shd w:val="clear" w:color="auto" w:fill="00B050"/>
          </w:tcPr>
          <w:p w14:paraId="41C6B76C" w14:textId="7EE44044" w:rsidR="00280B91" w:rsidRPr="00034248" w:rsidRDefault="00F103AB" w:rsidP="00565553">
            <w:pPr>
              <w:pStyle w:val="16"/>
              <w:spacing w:after="0" w:line="240" w:lineRule="auto"/>
              <w:jc w:val="both"/>
              <w:rPr>
                <w:rFonts w:eastAsia="Times New Roman"/>
                <w:b/>
                <w:bCs/>
                <w:color w:val="FFFFFF"/>
                <w:sz w:val="28"/>
                <w:szCs w:val="28"/>
                <w:lang w:eastAsia="ru-RU"/>
              </w:rPr>
            </w:pPr>
            <w:r w:rsidRPr="00034248">
              <w:rPr>
                <w:rFonts w:eastAsia="Times New Roman"/>
                <w:b/>
                <w:bCs/>
                <w:color w:val="FFFFFF"/>
                <w:sz w:val="28"/>
                <w:szCs w:val="28"/>
                <w:lang w:eastAsia="ru-RU"/>
              </w:rPr>
              <w:lastRenderedPageBreak/>
              <w:t>Д</w:t>
            </w:r>
          </w:p>
        </w:tc>
        <w:tc>
          <w:tcPr>
            <w:tcW w:w="2852" w:type="dxa"/>
            <w:tcBorders>
              <w:top w:val="none" w:sz="4" w:space="0" w:color="000000"/>
            </w:tcBorders>
            <w:shd w:val="clear" w:color="auto" w:fill="92D050"/>
          </w:tcPr>
          <w:p w14:paraId="7F778F89" w14:textId="77777777" w:rsidR="00280B91" w:rsidRPr="00034248" w:rsidRDefault="00280B91" w:rsidP="00565553">
            <w:pPr>
              <w:pStyle w:val="16"/>
              <w:spacing w:after="0" w:line="240" w:lineRule="auto"/>
              <w:jc w:val="both"/>
              <w:rPr>
                <w:b/>
                <w:sz w:val="28"/>
                <w:szCs w:val="28"/>
                <w:lang w:eastAsia="ru-RU"/>
              </w:rPr>
            </w:pPr>
            <w:r w:rsidRPr="00034248">
              <w:rPr>
                <w:rFonts w:eastAsia="Times New Roman"/>
                <w:b/>
                <w:sz w:val="28"/>
                <w:szCs w:val="28"/>
                <w:lang w:eastAsia="ru-RU"/>
              </w:rPr>
              <w:t>Продвижение проекта (защита проекта с использованием ИТ)</w:t>
            </w:r>
          </w:p>
        </w:tc>
        <w:tc>
          <w:tcPr>
            <w:tcW w:w="5718" w:type="dxa"/>
            <w:tcBorders>
              <w:top w:val="none" w:sz="4" w:space="0" w:color="000000"/>
            </w:tcBorders>
            <w:shd w:val="clear" w:color="auto" w:fill="auto"/>
          </w:tcPr>
          <w:p w14:paraId="28CA6ACA" w14:textId="77777777" w:rsidR="00280B91" w:rsidRPr="00034248" w:rsidRDefault="00280B91" w:rsidP="00565553">
            <w:pPr>
              <w:pStyle w:val="16"/>
              <w:spacing w:after="0" w:line="240" w:lineRule="auto"/>
              <w:jc w:val="both"/>
              <w:rPr>
                <w:rFonts w:eastAsia="Times New Roman"/>
                <w:sz w:val="28"/>
                <w:szCs w:val="28"/>
                <w:lang w:eastAsia="ru-RU"/>
              </w:rPr>
            </w:pPr>
            <w:r w:rsidRPr="00034248">
              <w:rPr>
                <w:rFonts w:eastAsia="Times New Roman"/>
                <w:sz w:val="28"/>
                <w:szCs w:val="28"/>
                <w:lang w:eastAsia="ru-RU"/>
              </w:rPr>
              <w:t xml:space="preserve">Наличие оформленного проекта комплексного страхования юридических и физических лиц. </w:t>
            </w:r>
          </w:p>
          <w:p w14:paraId="786F9023" w14:textId="77777777" w:rsidR="00280B91" w:rsidRPr="00034248" w:rsidRDefault="00280B91" w:rsidP="00565553">
            <w:pPr>
              <w:pStyle w:val="16"/>
              <w:spacing w:after="0" w:line="240" w:lineRule="auto"/>
              <w:jc w:val="both"/>
              <w:rPr>
                <w:rFonts w:eastAsia="Times New Roman"/>
                <w:sz w:val="28"/>
                <w:szCs w:val="28"/>
                <w:lang w:eastAsia="ru-RU"/>
              </w:rPr>
            </w:pPr>
            <w:r w:rsidRPr="00034248">
              <w:rPr>
                <w:rFonts w:eastAsia="Times New Roman"/>
                <w:sz w:val="28"/>
                <w:szCs w:val="28"/>
                <w:lang w:eastAsia="ru-RU"/>
              </w:rPr>
              <w:t>Использование в работе современных программных решений коммуникации для целей бизнеса.</w:t>
            </w:r>
          </w:p>
          <w:p w14:paraId="6AF976DD" w14:textId="77777777" w:rsidR="00280B91" w:rsidRPr="00034248" w:rsidRDefault="00280B91" w:rsidP="00565553">
            <w:pPr>
              <w:pStyle w:val="16"/>
              <w:spacing w:after="0" w:line="240" w:lineRule="auto"/>
              <w:jc w:val="both"/>
              <w:rPr>
                <w:rFonts w:eastAsia="Times New Roman"/>
                <w:sz w:val="28"/>
                <w:szCs w:val="28"/>
                <w:lang w:eastAsia="ru-RU"/>
              </w:rPr>
            </w:pPr>
            <w:r w:rsidRPr="00034248">
              <w:rPr>
                <w:rFonts w:eastAsia="Times New Roman"/>
                <w:sz w:val="28"/>
                <w:szCs w:val="28"/>
                <w:lang w:eastAsia="ru-RU"/>
              </w:rPr>
              <w:t>Использование на практике коммерческих предложений и деловой переписки.</w:t>
            </w:r>
          </w:p>
          <w:p w14:paraId="7F51E8B4" w14:textId="77777777" w:rsidR="00280B91" w:rsidRPr="00034248" w:rsidRDefault="00280B91" w:rsidP="00565553">
            <w:pPr>
              <w:pStyle w:val="16"/>
              <w:spacing w:after="0" w:line="240" w:lineRule="auto"/>
              <w:jc w:val="both"/>
              <w:rPr>
                <w:rFonts w:eastAsia="Times New Roman"/>
                <w:sz w:val="28"/>
                <w:szCs w:val="28"/>
                <w:lang w:eastAsia="ru-RU"/>
              </w:rPr>
            </w:pPr>
            <w:r w:rsidRPr="00034248">
              <w:rPr>
                <w:rFonts w:eastAsia="Times New Roman"/>
                <w:sz w:val="28"/>
                <w:szCs w:val="28"/>
                <w:lang w:eastAsia="ru-RU"/>
              </w:rPr>
              <w:t>Тайм-менеджмент и презентация прототипов.</w:t>
            </w:r>
          </w:p>
          <w:p w14:paraId="04593B4E" w14:textId="77777777" w:rsidR="00280B91" w:rsidRPr="00034248" w:rsidRDefault="00280B91" w:rsidP="00565553">
            <w:pPr>
              <w:pStyle w:val="16"/>
              <w:spacing w:after="0" w:line="240" w:lineRule="auto"/>
              <w:jc w:val="both"/>
              <w:rPr>
                <w:rFonts w:eastAsia="Times New Roman"/>
                <w:sz w:val="28"/>
                <w:szCs w:val="28"/>
                <w:lang w:eastAsia="ru-RU"/>
              </w:rPr>
            </w:pPr>
            <w:r w:rsidRPr="00034248">
              <w:rPr>
                <w:rFonts w:eastAsia="Times New Roman"/>
                <w:sz w:val="28"/>
                <w:szCs w:val="28"/>
                <w:lang w:eastAsia="ru-RU"/>
              </w:rPr>
              <w:t>Качество презентации проекта в целом.</w:t>
            </w:r>
          </w:p>
          <w:p w14:paraId="6E44C0D4" w14:textId="77777777" w:rsidR="00280B91" w:rsidRPr="00034248" w:rsidRDefault="00280B91" w:rsidP="00565553">
            <w:pPr>
              <w:pStyle w:val="16"/>
              <w:spacing w:after="0" w:line="240" w:lineRule="auto"/>
              <w:jc w:val="both"/>
              <w:rPr>
                <w:rFonts w:eastAsia="Times New Roman"/>
                <w:sz w:val="28"/>
                <w:szCs w:val="28"/>
                <w:lang w:eastAsia="ru-RU"/>
              </w:rPr>
            </w:pPr>
            <w:r w:rsidRPr="00034248">
              <w:rPr>
                <w:rFonts w:eastAsia="Times New Roman"/>
                <w:sz w:val="28"/>
                <w:szCs w:val="28"/>
                <w:lang w:eastAsia="ru-RU"/>
              </w:rPr>
              <w:t>Значимость проекта и его направленность.</w:t>
            </w:r>
          </w:p>
          <w:p w14:paraId="5EA66645" w14:textId="77777777" w:rsidR="00280B91" w:rsidRPr="00034248" w:rsidRDefault="00280B91" w:rsidP="00565553">
            <w:pPr>
              <w:pStyle w:val="16"/>
              <w:spacing w:after="0" w:line="240" w:lineRule="auto"/>
              <w:jc w:val="both"/>
              <w:rPr>
                <w:rFonts w:eastAsia="Times New Roman"/>
                <w:sz w:val="28"/>
                <w:szCs w:val="28"/>
                <w:lang w:eastAsia="ru-RU"/>
              </w:rPr>
            </w:pPr>
            <w:r w:rsidRPr="00034248">
              <w:rPr>
                <w:rFonts w:eastAsia="Times New Roman"/>
                <w:sz w:val="28"/>
                <w:szCs w:val="28"/>
                <w:lang w:eastAsia="ru-RU"/>
              </w:rPr>
              <w:t>Защита проекта команды проводится в формате записанного видео, которое предоставляется для оценивания экспертам.</w:t>
            </w:r>
          </w:p>
        </w:tc>
      </w:tr>
    </w:tbl>
    <w:p w14:paraId="28CF63EF" w14:textId="77777777" w:rsidR="00280B91" w:rsidRDefault="00280B91" w:rsidP="00280B91">
      <w:pPr>
        <w:autoSpaceDE w:val="0"/>
        <w:autoSpaceDN w:val="0"/>
        <w:adjustRightInd w:val="0"/>
        <w:spacing w:after="0" w:line="360" w:lineRule="auto"/>
        <w:jc w:val="both"/>
        <w:rPr>
          <w:rFonts w:ascii="Times New Roman" w:hAnsi="Times New Roman" w:cs="Times New Roman"/>
          <w:sz w:val="28"/>
          <w:szCs w:val="28"/>
        </w:rPr>
      </w:pPr>
    </w:p>
    <w:p w14:paraId="3B6CA5D9" w14:textId="636E65E5" w:rsidR="005A1625" w:rsidRPr="00D83E4E" w:rsidRDefault="005A1625" w:rsidP="009E5BD9">
      <w:pPr>
        <w:pStyle w:val="-2"/>
        <w:jc w:val="center"/>
        <w:rPr>
          <w:rFonts w:ascii="Times New Roman" w:hAnsi="Times New Roman"/>
          <w:sz w:val="24"/>
        </w:rPr>
      </w:pPr>
      <w:bookmarkStart w:id="10" w:name="_Toc142037188"/>
      <w:r w:rsidRPr="00D83E4E">
        <w:rPr>
          <w:rFonts w:ascii="Times New Roman" w:hAnsi="Times New Roman"/>
          <w:sz w:val="24"/>
        </w:rPr>
        <w:t>1.5. КОНКУРСНОЕ ЗАДАНИЕ</w:t>
      </w:r>
      <w:bookmarkEnd w:id="10"/>
    </w:p>
    <w:p w14:paraId="33CA20EA" w14:textId="7E64162A"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634B51" w:rsidRPr="00F103AB">
        <w:rPr>
          <w:rFonts w:ascii="Times New Roman" w:eastAsia="Times New Roman" w:hAnsi="Times New Roman" w:cs="Times New Roman"/>
          <w:color w:val="000000"/>
          <w:sz w:val="28"/>
          <w:szCs w:val="28"/>
        </w:rPr>
        <w:t>18</w:t>
      </w:r>
      <w:r w:rsidRPr="00F103AB">
        <w:rPr>
          <w:rFonts w:ascii="Times New Roman" w:eastAsia="Times New Roman" w:hAnsi="Times New Roman" w:cs="Times New Roman"/>
          <w:color w:val="000000"/>
          <w:sz w:val="28"/>
          <w:szCs w:val="28"/>
        </w:rPr>
        <w:t xml:space="preserve"> ч</w:t>
      </w:r>
      <w:r w:rsidRPr="003732A7">
        <w:rPr>
          <w:rFonts w:ascii="Times New Roman" w:eastAsia="Times New Roman" w:hAnsi="Times New Roman" w:cs="Times New Roman"/>
          <w:color w:val="000000"/>
          <w:sz w:val="28"/>
          <w:szCs w:val="28"/>
        </w:rPr>
        <w:t>.</w:t>
      </w:r>
    </w:p>
    <w:p w14:paraId="04FBA5D7" w14:textId="2C9C24D6"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1822E6">
        <w:rPr>
          <w:rFonts w:ascii="Times New Roman" w:eastAsia="Times New Roman" w:hAnsi="Times New Roman" w:cs="Times New Roman"/>
          <w:color w:val="000000"/>
          <w:sz w:val="28"/>
          <w:szCs w:val="28"/>
        </w:rPr>
        <w:t>3 дня</w:t>
      </w:r>
    </w:p>
    <w:p w14:paraId="4515EBCB" w14:textId="2D85417B"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6A46AE51" w:rsidR="005A1625" w:rsidRPr="00A4187F" w:rsidRDefault="005A1625" w:rsidP="009E5BD9">
      <w:pPr>
        <w:pStyle w:val="-2"/>
        <w:jc w:val="center"/>
        <w:rPr>
          <w:rFonts w:ascii="Times New Roman" w:hAnsi="Times New Roman"/>
        </w:rPr>
      </w:pPr>
      <w:bookmarkStart w:id="11" w:name="_Toc142037189"/>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1"/>
    </w:p>
    <w:p w14:paraId="2E5E60CA" w14:textId="0C7F3EF0"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CD0E7E">
        <w:rPr>
          <w:rFonts w:ascii="Times New Roman" w:eastAsia="Times New Roman" w:hAnsi="Times New Roman" w:cs="Times New Roman"/>
          <w:sz w:val="28"/>
          <w:szCs w:val="28"/>
          <w:lang w:eastAsia="ru-RU"/>
        </w:rPr>
        <w:t>5</w:t>
      </w:r>
      <w:r w:rsidR="00042699">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042699">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042699">
        <w:rPr>
          <w:rFonts w:ascii="Times New Roman" w:eastAsia="Times New Roman" w:hAnsi="Times New Roman" w:cs="Times New Roman"/>
          <w:sz w:val="28"/>
          <w:szCs w:val="28"/>
          <w:lang w:eastAsia="ru-RU"/>
        </w:rPr>
        <w:t xml:space="preserve">4 </w:t>
      </w:r>
      <w:r w:rsidRPr="008C41F7">
        <w:rPr>
          <w:rFonts w:ascii="Times New Roman" w:eastAsia="Times New Roman" w:hAnsi="Times New Roman" w:cs="Times New Roman"/>
          <w:sz w:val="28"/>
          <w:szCs w:val="28"/>
          <w:lang w:eastAsia="ru-RU"/>
        </w:rPr>
        <w:t>модул</w:t>
      </w:r>
      <w:r w:rsidR="00042699">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 </w:t>
      </w:r>
      <w:r w:rsidR="00CD0E7E">
        <w:rPr>
          <w:rFonts w:ascii="Times New Roman" w:eastAsia="Times New Roman" w:hAnsi="Times New Roman" w:cs="Times New Roman"/>
          <w:sz w:val="28"/>
          <w:szCs w:val="28"/>
          <w:lang w:eastAsia="ru-RU"/>
        </w:rPr>
        <w:t>1</w:t>
      </w:r>
      <w:r w:rsidR="00042699">
        <w:rPr>
          <w:rFonts w:ascii="Times New Roman" w:eastAsia="Times New Roman" w:hAnsi="Times New Roman" w:cs="Times New Roman"/>
          <w:sz w:val="28"/>
          <w:szCs w:val="28"/>
          <w:lang w:eastAsia="ru-RU"/>
        </w:rPr>
        <w:t xml:space="preserve"> </w:t>
      </w:r>
      <w:r w:rsidR="00042699" w:rsidRPr="008C41F7">
        <w:rPr>
          <w:rFonts w:ascii="Times New Roman" w:eastAsia="Times New Roman" w:hAnsi="Times New Roman" w:cs="Times New Roman"/>
          <w:sz w:val="28"/>
          <w:szCs w:val="28"/>
          <w:lang w:eastAsia="ru-RU"/>
        </w:rPr>
        <w:t>модул</w:t>
      </w:r>
      <w:r w:rsidR="00CD0E7E">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5FAA7309"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w:t>
      </w:r>
      <w:r w:rsidR="006A4EFB">
        <w:rPr>
          <w:rFonts w:ascii="Times New Roman" w:eastAsia="Times New Roman" w:hAnsi="Times New Roman" w:cs="Times New Roman"/>
          <w:sz w:val="28"/>
          <w:szCs w:val="28"/>
          <w:lang w:eastAsia="ru-RU"/>
        </w:rPr>
        <w:t>от</w:t>
      </w:r>
      <w:r w:rsidRPr="008C41F7">
        <w:rPr>
          <w:rFonts w:ascii="Times New Roman" w:eastAsia="Times New Roman" w:hAnsi="Times New Roman" w:cs="Times New Roman"/>
          <w:sz w:val="28"/>
          <w:szCs w:val="28"/>
          <w:lang w:eastAsia="ru-RU"/>
        </w:rPr>
        <w:t xml:space="preserve"> потребностей работодателей региона в </w:t>
      </w:r>
      <w:r w:rsidRPr="008C41F7">
        <w:rPr>
          <w:rFonts w:ascii="Times New Roman" w:eastAsia="Times New Roman" w:hAnsi="Times New Roman" w:cs="Times New Roman"/>
          <w:sz w:val="28"/>
          <w:szCs w:val="28"/>
          <w:lang w:eastAsia="ru-RU"/>
        </w:rPr>
        <w:lastRenderedPageBreak/>
        <w:t>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w:t>
      </w:r>
      <w:r w:rsidR="00647017" w:rsidRPr="008C41F7">
        <w:rPr>
          <w:rFonts w:ascii="Times New Roman" w:eastAsia="Times New Roman" w:hAnsi="Times New Roman" w:cs="Times New Roman"/>
          <w:sz w:val="28"/>
          <w:szCs w:val="28"/>
          <w:lang w:eastAsia="ru-RU"/>
        </w:rPr>
        <w:t>При этом</w:t>
      </w:r>
      <w:r w:rsidRPr="008C41F7">
        <w:rPr>
          <w:rFonts w:ascii="Times New Roman" w:eastAsia="Times New Roman" w:hAnsi="Times New Roman" w:cs="Times New Roman"/>
          <w:sz w:val="28"/>
          <w:szCs w:val="28"/>
          <w:lang w:eastAsia="ru-RU"/>
        </w:rPr>
        <w:t xml:space="preserve">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r w:rsidR="009E5BD9">
        <w:rPr>
          <w:rFonts w:ascii="Times New Roman" w:eastAsia="Times New Roman" w:hAnsi="Times New Roman" w:cs="Times New Roman"/>
          <w:sz w:val="28"/>
          <w:szCs w:val="28"/>
          <w:lang w:eastAsia="ru-RU"/>
        </w:rPr>
        <w:t xml:space="preserve"> (Приложение 3. Матрица конкурсного задания)</w:t>
      </w:r>
      <w:r w:rsidRPr="008C41F7">
        <w:rPr>
          <w:rFonts w:ascii="Times New Roman" w:eastAsia="Times New Roman" w:hAnsi="Times New Roman" w:cs="Times New Roman"/>
          <w:sz w:val="28"/>
          <w:szCs w:val="28"/>
          <w:lang w:eastAsia="ru-RU"/>
        </w:rPr>
        <w:t>.</w:t>
      </w:r>
    </w:p>
    <w:p w14:paraId="06418B25" w14:textId="72D32ABD" w:rsidR="00730AE0" w:rsidRPr="00A4187F" w:rsidRDefault="00730AE0" w:rsidP="00A4187F">
      <w:pPr>
        <w:pStyle w:val="-2"/>
        <w:jc w:val="center"/>
        <w:rPr>
          <w:rFonts w:ascii="Times New Roman" w:hAnsi="Times New Roman"/>
        </w:rPr>
      </w:pPr>
      <w:bookmarkStart w:id="12" w:name="_Toc142037190"/>
      <w:r w:rsidRPr="00A4187F">
        <w:rPr>
          <w:rFonts w:ascii="Times New Roman" w:hAnsi="Times New Roman"/>
        </w:rPr>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w:t>
      </w:r>
      <w:proofErr w:type="spellStart"/>
      <w:r w:rsidR="000B55A2" w:rsidRPr="00A4187F">
        <w:rPr>
          <w:rFonts w:ascii="Times New Roman" w:hAnsi="Times New Roman"/>
          <w:color w:val="000000"/>
          <w:lang w:eastAsia="ru-RU"/>
        </w:rPr>
        <w:t>вариатив</w:t>
      </w:r>
      <w:proofErr w:type="spellEnd"/>
      <w:r w:rsidR="000B55A2" w:rsidRPr="00A4187F">
        <w:rPr>
          <w:rFonts w:ascii="Times New Roman" w:hAnsi="Times New Roman"/>
          <w:color w:val="000000"/>
          <w:lang w:eastAsia="ru-RU"/>
        </w:rPr>
        <w:t>)</w:t>
      </w:r>
      <w:bookmarkEnd w:id="12"/>
    </w:p>
    <w:p w14:paraId="7D6E3911" w14:textId="77777777" w:rsidR="00042699" w:rsidRPr="00034248" w:rsidRDefault="00042699" w:rsidP="00042699">
      <w:pPr>
        <w:pStyle w:val="16"/>
        <w:spacing w:after="0"/>
        <w:jc w:val="both"/>
        <w:rPr>
          <w:rFonts w:eastAsia="Times New Roman"/>
          <w:bCs/>
          <w:sz w:val="28"/>
          <w:szCs w:val="28"/>
          <w:lang w:eastAsia="ru-RU"/>
        </w:rPr>
      </w:pPr>
      <w:r w:rsidRPr="00034248">
        <w:rPr>
          <w:rFonts w:eastAsia="Times New Roman"/>
          <w:b/>
          <w:bCs/>
          <w:sz w:val="28"/>
          <w:szCs w:val="28"/>
          <w:lang w:eastAsia="ru-RU"/>
        </w:rPr>
        <w:t>Модуль A:</w:t>
      </w:r>
      <w:r w:rsidRPr="00034248">
        <w:rPr>
          <w:rFonts w:eastAsia="Times New Roman"/>
          <w:b/>
          <w:color w:val="000000"/>
          <w:sz w:val="28"/>
          <w:szCs w:val="28"/>
          <w:lang w:eastAsia="ru-RU"/>
        </w:rPr>
        <w:t xml:space="preserve"> «Изучение рынка страховых услуг» (инвариант)</w:t>
      </w:r>
    </w:p>
    <w:p w14:paraId="08902B6E" w14:textId="77777777" w:rsidR="00042699" w:rsidRPr="00034248" w:rsidRDefault="00042699" w:rsidP="00042699">
      <w:pPr>
        <w:pStyle w:val="16"/>
        <w:spacing w:after="0"/>
        <w:contextualSpacing/>
        <w:jc w:val="both"/>
        <w:rPr>
          <w:rFonts w:eastAsia="Times New Roman"/>
          <w:bCs/>
          <w:sz w:val="28"/>
          <w:szCs w:val="28"/>
        </w:rPr>
      </w:pPr>
      <w:r w:rsidRPr="00034248">
        <w:rPr>
          <w:rFonts w:eastAsia="Times New Roman"/>
          <w:bCs/>
          <w:sz w:val="28"/>
          <w:szCs w:val="28"/>
        </w:rPr>
        <w:t>Время на выполнение модуля: 4 часа</w:t>
      </w:r>
    </w:p>
    <w:p w14:paraId="1DDEBDF4" w14:textId="77777777" w:rsidR="00042699" w:rsidRDefault="00042699" w:rsidP="00042699">
      <w:pPr>
        <w:pStyle w:val="16"/>
        <w:spacing w:after="0"/>
        <w:contextualSpacing/>
        <w:jc w:val="both"/>
        <w:rPr>
          <w:sz w:val="28"/>
          <w:szCs w:val="28"/>
        </w:rPr>
      </w:pPr>
      <w:r>
        <w:rPr>
          <w:rFonts w:eastAsia="Times New Roman"/>
          <w:b/>
          <w:bCs/>
          <w:sz w:val="28"/>
          <w:szCs w:val="28"/>
        </w:rPr>
        <w:t>Задания:</w:t>
      </w:r>
      <w:r>
        <w:rPr>
          <w:sz w:val="28"/>
          <w:szCs w:val="28"/>
        </w:rPr>
        <w:t xml:space="preserve"> Цель выполнения </w:t>
      </w:r>
      <w:r>
        <w:rPr>
          <w:b/>
          <w:sz w:val="28"/>
          <w:szCs w:val="28"/>
        </w:rPr>
        <w:t xml:space="preserve">модуля </w:t>
      </w:r>
      <w:r>
        <w:rPr>
          <w:b/>
          <w:sz w:val="28"/>
          <w:szCs w:val="28"/>
          <w:lang w:val="en-US"/>
        </w:rPr>
        <w:t>A</w:t>
      </w:r>
      <w:r>
        <w:rPr>
          <w:sz w:val="28"/>
          <w:szCs w:val="28"/>
        </w:rPr>
        <w:t xml:space="preserve"> «Изучение рынка страховых услуг» – это изучение страхового рынка для того, чтобы подготовить эффективное предложение по страховым услугам для юридических и физических лиц. </w:t>
      </w:r>
    </w:p>
    <w:p w14:paraId="052A0CD1" w14:textId="77777777" w:rsidR="00042699" w:rsidRDefault="00042699" w:rsidP="00042699">
      <w:pPr>
        <w:pStyle w:val="16"/>
        <w:spacing w:after="0"/>
        <w:contextualSpacing/>
        <w:jc w:val="both"/>
        <w:rPr>
          <w:sz w:val="28"/>
          <w:szCs w:val="28"/>
        </w:rPr>
      </w:pPr>
    </w:p>
    <w:p w14:paraId="393A52DE" w14:textId="77777777" w:rsidR="00042699" w:rsidRDefault="00042699" w:rsidP="00042699">
      <w:pPr>
        <w:pStyle w:val="16"/>
        <w:tabs>
          <w:tab w:val="left" w:pos="709"/>
        </w:tabs>
        <w:spacing w:after="0" w:line="240" w:lineRule="auto"/>
        <w:ind w:firstLine="709"/>
        <w:jc w:val="both"/>
        <w:rPr>
          <w:sz w:val="28"/>
          <w:szCs w:val="28"/>
        </w:rPr>
      </w:pPr>
      <w:r>
        <w:rPr>
          <w:sz w:val="28"/>
          <w:szCs w:val="28"/>
        </w:rPr>
        <w:t xml:space="preserve">Для достижения поставленной цели </w:t>
      </w:r>
      <w:r>
        <w:rPr>
          <w:b/>
          <w:sz w:val="28"/>
          <w:szCs w:val="28"/>
        </w:rPr>
        <w:t xml:space="preserve">модуля </w:t>
      </w:r>
      <w:r>
        <w:rPr>
          <w:b/>
          <w:sz w:val="28"/>
          <w:szCs w:val="28"/>
          <w:lang w:val="en-US"/>
        </w:rPr>
        <w:t>A</w:t>
      </w:r>
      <w:r>
        <w:rPr>
          <w:sz w:val="28"/>
          <w:szCs w:val="28"/>
        </w:rPr>
        <w:t xml:space="preserve"> необходимо выполнить следующие взаимосвязанные задачи: </w:t>
      </w:r>
    </w:p>
    <w:p w14:paraId="0D89D72F" w14:textId="77777777" w:rsidR="00042699" w:rsidRDefault="00042699" w:rsidP="00042699">
      <w:pPr>
        <w:pStyle w:val="16"/>
        <w:numPr>
          <w:ilvl w:val="0"/>
          <w:numId w:val="40"/>
        </w:numPr>
        <w:tabs>
          <w:tab w:val="left" w:pos="426"/>
          <w:tab w:val="left" w:pos="709"/>
          <w:tab w:val="left" w:pos="993"/>
        </w:tabs>
        <w:spacing w:after="0" w:line="240" w:lineRule="auto"/>
        <w:ind w:left="0" w:firstLine="709"/>
        <w:jc w:val="both"/>
        <w:rPr>
          <w:sz w:val="28"/>
          <w:szCs w:val="28"/>
        </w:rPr>
      </w:pPr>
      <w:r>
        <w:rPr>
          <w:sz w:val="28"/>
          <w:szCs w:val="28"/>
        </w:rPr>
        <w:t>изучить потенциальный спрос на страховые услуги для физических и юридических лиц;</w:t>
      </w:r>
    </w:p>
    <w:p w14:paraId="7C10D2F4" w14:textId="77777777" w:rsidR="00042699" w:rsidRDefault="00042699" w:rsidP="00042699">
      <w:pPr>
        <w:pStyle w:val="16"/>
        <w:numPr>
          <w:ilvl w:val="0"/>
          <w:numId w:val="40"/>
        </w:numPr>
        <w:tabs>
          <w:tab w:val="left" w:pos="426"/>
          <w:tab w:val="left" w:pos="709"/>
          <w:tab w:val="left" w:pos="993"/>
        </w:tabs>
        <w:spacing w:after="0" w:line="240" w:lineRule="auto"/>
        <w:ind w:left="0" w:firstLine="709"/>
        <w:jc w:val="both"/>
        <w:rPr>
          <w:sz w:val="28"/>
          <w:szCs w:val="28"/>
        </w:rPr>
      </w:pPr>
      <w:r>
        <w:rPr>
          <w:sz w:val="28"/>
          <w:szCs w:val="28"/>
        </w:rPr>
        <w:t>оценить возможности страховой организации в удовлетворении потребностей в страховых услугах;</w:t>
      </w:r>
    </w:p>
    <w:p w14:paraId="2C79D347" w14:textId="77777777" w:rsidR="00042699" w:rsidRDefault="00042699" w:rsidP="00042699">
      <w:pPr>
        <w:pStyle w:val="16"/>
        <w:numPr>
          <w:ilvl w:val="0"/>
          <w:numId w:val="40"/>
        </w:numPr>
        <w:tabs>
          <w:tab w:val="left" w:pos="426"/>
          <w:tab w:val="left" w:pos="709"/>
          <w:tab w:val="left" w:pos="993"/>
        </w:tabs>
        <w:spacing w:after="0" w:line="240" w:lineRule="auto"/>
        <w:ind w:left="0" w:firstLine="709"/>
        <w:jc w:val="both"/>
        <w:rPr>
          <w:sz w:val="28"/>
          <w:szCs w:val="28"/>
        </w:rPr>
      </w:pPr>
      <w:r>
        <w:rPr>
          <w:sz w:val="28"/>
          <w:szCs w:val="28"/>
        </w:rPr>
        <w:t>проанализировать предложения и условия страховых услуг на рынке страхования;</w:t>
      </w:r>
    </w:p>
    <w:p w14:paraId="58AB0F5A" w14:textId="77777777" w:rsidR="00042699" w:rsidRDefault="00042699" w:rsidP="00042699">
      <w:pPr>
        <w:pStyle w:val="16"/>
        <w:numPr>
          <w:ilvl w:val="0"/>
          <w:numId w:val="40"/>
        </w:numPr>
        <w:tabs>
          <w:tab w:val="left" w:pos="426"/>
          <w:tab w:val="left" w:pos="709"/>
          <w:tab w:val="left" w:pos="993"/>
        </w:tabs>
        <w:spacing w:after="0" w:line="240" w:lineRule="auto"/>
        <w:ind w:left="0" w:firstLine="709"/>
        <w:jc w:val="both"/>
        <w:rPr>
          <w:sz w:val="28"/>
          <w:szCs w:val="28"/>
        </w:rPr>
      </w:pPr>
      <w:r>
        <w:rPr>
          <w:sz w:val="28"/>
          <w:szCs w:val="28"/>
        </w:rPr>
        <w:t>провести анализ действующих условий страхования в страховой организации.</w:t>
      </w:r>
    </w:p>
    <w:p w14:paraId="3578D141" w14:textId="77777777" w:rsidR="00042699" w:rsidRDefault="00042699" w:rsidP="00042699">
      <w:pPr>
        <w:pStyle w:val="16"/>
        <w:tabs>
          <w:tab w:val="left" w:pos="426"/>
          <w:tab w:val="left" w:pos="709"/>
        </w:tabs>
        <w:spacing w:after="0" w:line="240" w:lineRule="auto"/>
        <w:jc w:val="both"/>
        <w:rPr>
          <w:sz w:val="28"/>
          <w:szCs w:val="28"/>
        </w:rPr>
      </w:pPr>
    </w:p>
    <w:p w14:paraId="7700711E" w14:textId="77777777" w:rsidR="00042699" w:rsidRDefault="00042699" w:rsidP="00042699">
      <w:pPr>
        <w:pStyle w:val="16"/>
        <w:tabs>
          <w:tab w:val="left" w:pos="709"/>
        </w:tabs>
        <w:spacing w:after="0" w:line="240" w:lineRule="auto"/>
        <w:jc w:val="both"/>
        <w:rPr>
          <w:sz w:val="28"/>
          <w:szCs w:val="28"/>
        </w:rPr>
      </w:pPr>
      <w:r>
        <w:rPr>
          <w:sz w:val="28"/>
          <w:szCs w:val="28"/>
        </w:rPr>
        <w:tab/>
        <w:t xml:space="preserve">Конкурсантам в </w:t>
      </w:r>
      <w:r>
        <w:rPr>
          <w:b/>
          <w:sz w:val="28"/>
          <w:szCs w:val="28"/>
        </w:rPr>
        <w:t>модуле А</w:t>
      </w:r>
      <w:r>
        <w:rPr>
          <w:sz w:val="28"/>
          <w:szCs w:val="28"/>
        </w:rPr>
        <w:t xml:space="preserve"> предлагается раскрыть содержание рынка страховых услуг, рассмотреть поэлементно структуру рынка страховых услуг (спрос, участники, продукт, система государственного регулирования страхового дела), оценить рыночную среду страховой организации, дать оценку факторов, влияющих на формирование рыночной среды, представить информацию по корпоративной стратегии и тактики рыночного участия страховой организации, оценить социально-демографические факторы для осуществления стратегического обоснования зоны рыночного присутствия страховой организации, оценка факторов экономико-правовой среды для того чтобы показать их влияние на результаты деятельности страховой организации и отражения покупательской способности страхователей, проявить целевую группу/целевые группы потенциальных клиентов, выявить актуальные потребности потенциальных клиентов и оценить возможности страховой организации в удовлетворении выявленных потребностей в страховых услугах.</w:t>
      </w:r>
    </w:p>
    <w:p w14:paraId="6700892D" w14:textId="77777777" w:rsidR="00042699" w:rsidRDefault="00042699" w:rsidP="00042699">
      <w:pPr>
        <w:pStyle w:val="16"/>
        <w:tabs>
          <w:tab w:val="left" w:pos="709"/>
        </w:tabs>
        <w:spacing w:after="0" w:line="240" w:lineRule="auto"/>
        <w:jc w:val="both"/>
        <w:rPr>
          <w:b/>
          <w:sz w:val="28"/>
          <w:szCs w:val="28"/>
        </w:rPr>
      </w:pPr>
      <w:r>
        <w:rPr>
          <w:sz w:val="28"/>
          <w:szCs w:val="28"/>
        </w:rPr>
        <w:tab/>
        <w:t xml:space="preserve">Таким образом, результаты работы по </w:t>
      </w:r>
      <w:r>
        <w:rPr>
          <w:b/>
          <w:sz w:val="28"/>
          <w:szCs w:val="28"/>
        </w:rPr>
        <w:t xml:space="preserve">модулю </w:t>
      </w:r>
      <w:r>
        <w:rPr>
          <w:b/>
          <w:sz w:val="28"/>
          <w:szCs w:val="28"/>
          <w:lang w:val="en-US"/>
        </w:rPr>
        <w:t>A</w:t>
      </w:r>
      <w:r>
        <w:rPr>
          <w:b/>
          <w:sz w:val="28"/>
          <w:szCs w:val="28"/>
        </w:rPr>
        <w:t>:</w:t>
      </w:r>
    </w:p>
    <w:p w14:paraId="1A9B782A" w14:textId="77777777" w:rsidR="00042699" w:rsidRDefault="00042699" w:rsidP="00042699">
      <w:pPr>
        <w:pStyle w:val="aff1"/>
        <w:numPr>
          <w:ilvl w:val="0"/>
          <w:numId w:val="42"/>
        </w:numPr>
        <w:tabs>
          <w:tab w:val="left" w:pos="709"/>
          <w:tab w:val="left" w:pos="993"/>
        </w:tabs>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Отчёт исследований рынка страховых услуг.</w:t>
      </w:r>
    </w:p>
    <w:p w14:paraId="595D9D8D" w14:textId="77777777" w:rsidR="00042699" w:rsidRDefault="00042699" w:rsidP="00042699">
      <w:pPr>
        <w:tabs>
          <w:tab w:val="left" w:pos="0"/>
          <w:tab w:val="left" w:pos="709"/>
          <w:tab w:val="left" w:pos="993"/>
        </w:tabs>
        <w:ind w:firstLine="709"/>
        <w:jc w:val="both"/>
        <w:rPr>
          <w:rFonts w:ascii="Times New Roman" w:hAnsi="Times New Roman"/>
          <w:sz w:val="28"/>
          <w:szCs w:val="28"/>
        </w:rPr>
      </w:pPr>
      <w:r w:rsidRPr="00476760">
        <w:rPr>
          <w:rFonts w:ascii="Times New Roman" w:hAnsi="Times New Roman"/>
          <w:sz w:val="28"/>
          <w:szCs w:val="28"/>
        </w:rPr>
        <w:t xml:space="preserve">Отчёт даёт ответ на вопрос, что рынок сбыта страховых услуг есть, а также обоснованный выбор пользующихся наибольшим спросом страховых услуг. Исследование рынка включает также его сегментацию и изучение конкурентов. Правильно проведенное исследование рынка позволяет страховщику </w:t>
      </w:r>
      <w:r>
        <w:rPr>
          <w:rFonts w:ascii="Times New Roman" w:hAnsi="Times New Roman"/>
          <w:sz w:val="28"/>
          <w:szCs w:val="28"/>
        </w:rPr>
        <w:t>узнать: к</w:t>
      </w:r>
      <w:r w:rsidRPr="00476760">
        <w:rPr>
          <w:rFonts w:ascii="Times New Roman" w:hAnsi="Times New Roman"/>
          <w:sz w:val="28"/>
          <w:szCs w:val="28"/>
        </w:rPr>
        <w:t xml:space="preserve">аков уровень конкуренции </w:t>
      </w:r>
      <w:r>
        <w:rPr>
          <w:rFonts w:ascii="Times New Roman" w:hAnsi="Times New Roman"/>
          <w:sz w:val="28"/>
          <w:szCs w:val="28"/>
        </w:rPr>
        <w:t>рынка и его отдельных сегментов, к</w:t>
      </w:r>
      <w:r w:rsidRPr="00476760">
        <w:rPr>
          <w:rFonts w:ascii="Times New Roman" w:hAnsi="Times New Roman"/>
          <w:sz w:val="28"/>
          <w:szCs w:val="28"/>
        </w:rPr>
        <w:t>аким образом можно побудить потенциальных потребителей к п</w:t>
      </w:r>
      <w:r>
        <w:rPr>
          <w:rFonts w:ascii="Times New Roman" w:hAnsi="Times New Roman"/>
          <w:sz w:val="28"/>
          <w:szCs w:val="28"/>
        </w:rPr>
        <w:t>риобретению страховой продукции.</w:t>
      </w:r>
    </w:p>
    <w:p w14:paraId="77721032" w14:textId="77777777" w:rsidR="00042699" w:rsidRDefault="00042699" w:rsidP="00042699">
      <w:pPr>
        <w:pStyle w:val="aff1"/>
        <w:numPr>
          <w:ilvl w:val="0"/>
          <w:numId w:val="42"/>
        </w:numPr>
        <w:tabs>
          <w:tab w:val="left" w:pos="709"/>
          <w:tab w:val="left" w:pos="993"/>
        </w:tabs>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Аналитическая справка потенциальных клиентов. </w:t>
      </w:r>
    </w:p>
    <w:p w14:paraId="6DE45688" w14:textId="77777777" w:rsidR="00042699" w:rsidRDefault="00042699" w:rsidP="00042699">
      <w:pPr>
        <w:pStyle w:val="aff1"/>
        <w:tabs>
          <w:tab w:val="left" w:pos="709"/>
          <w:tab w:val="left" w:pos="993"/>
        </w:tabs>
        <w:spacing w:after="0" w:line="240" w:lineRule="auto"/>
        <w:ind w:left="0"/>
        <w:jc w:val="both"/>
        <w:rPr>
          <w:rFonts w:ascii="Times New Roman" w:hAnsi="Times New Roman"/>
          <w:sz w:val="28"/>
          <w:szCs w:val="28"/>
        </w:rPr>
      </w:pPr>
      <w:r>
        <w:rPr>
          <w:rFonts w:ascii="Times New Roman" w:hAnsi="Times New Roman"/>
          <w:sz w:val="28"/>
          <w:szCs w:val="28"/>
        </w:rPr>
        <w:tab/>
        <w:t>Необходимо провести анализ страховых рисков. Дать краткую характеристику договорам страхования (вид страхования, страховые риски, страховые случаи, страховые суммы, которые соответствуют выделенным страховым рискам).</w:t>
      </w:r>
    </w:p>
    <w:p w14:paraId="6BD88FB9" w14:textId="77777777" w:rsidR="00042699" w:rsidRDefault="00042699" w:rsidP="00042699">
      <w:pPr>
        <w:pStyle w:val="16"/>
        <w:tabs>
          <w:tab w:val="left" w:pos="709"/>
        </w:tabs>
        <w:spacing w:after="0" w:line="240" w:lineRule="auto"/>
        <w:jc w:val="both"/>
        <w:rPr>
          <w:sz w:val="28"/>
          <w:szCs w:val="28"/>
        </w:rPr>
      </w:pPr>
      <w:r>
        <w:rPr>
          <w:sz w:val="28"/>
          <w:szCs w:val="28"/>
        </w:rPr>
        <w:tab/>
        <w:t>Выделить из всех возможных рисков, с которыми может столкнуться организация или физическое лицо в процессе осуществления запланированной деятельности, те, которые можно застраховать.</w:t>
      </w:r>
    </w:p>
    <w:p w14:paraId="6E0E90D5" w14:textId="77777777" w:rsidR="00042699" w:rsidRDefault="00042699" w:rsidP="00042699">
      <w:pPr>
        <w:pStyle w:val="16"/>
        <w:tabs>
          <w:tab w:val="left" w:pos="709"/>
        </w:tabs>
        <w:spacing w:after="0" w:line="240" w:lineRule="auto"/>
        <w:jc w:val="both"/>
        <w:rPr>
          <w:sz w:val="28"/>
          <w:szCs w:val="28"/>
        </w:rPr>
      </w:pPr>
      <w:r>
        <w:rPr>
          <w:sz w:val="28"/>
          <w:szCs w:val="28"/>
        </w:rPr>
        <w:tab/>
        <w:t>Перечислить какие страховые продукты подходят для организации. Для каждого страхового продукта необходимо указать объекты страхования, а также кто является страхователями, выгодоприобретателями и застрахованными лицами по договору (если они есть), для каждого приведенного страхового продукта указать лимиты страховых выплат. Аналогичную работу участник должен провести и при страховании физического лица, учитывая его особенности.</w:t>
      </w:r>
    </w:p>
    <w:p w14:paraId="3FD7397C" w14:textId="77777777" w:rsidR="00042699" w:rsidRDefault="00042699" w:rsidP="00042699">
      <w:pPr>
        <w:pStyle w:val="16"/>
        <w:ind w:firstLine="720"/>
        <w:jc w:val="both"/>
        <w:rPr>
          <w:sz w:val="28"/>
          <w:szCs w:val="28"/>
        </w:rPr>
      </w:pPr>
      <w:r>
        <w:rPr>
          <w:sz w:val="28"/>
          <w:szCs w:val="28"/>
        </w:rPr>
        <w:t>Рекомендуется на слайдах презентации указывать ссылки на источники информации.</w:t>
      </w:r>
    </w:p>
    <w:p w14:paraId="3EC5187F" w14:textId="77777777" w:rsidR="00042699" w:rsidRDefault="00042699" w:rsidP="00042699">
      <w:pPr>
        <w:pStyle w:val="16"/>
        <w:tabs>
          <w:tab w:val="left" w:pos="709"/>
          <w:tab w:val="left" w:pos="993"/>
        </w:tabs>
        <w:spacing w:after="0" w:line="240" w:lineRule="auto"/>
        <w:ind w:firstLine="709"/>
        <w:jc w:val="both"/>
        <w:rPr>
          <w:sz w:val="28"/>
          <w:szCs w:val="28"/>
        </w:rPr>
      </w:pPr>
      <w:r>
        <w:rPr>
          <w:sz w:val="28"/>
          <w:szCs w:val="28"/>
        </w:rPr>
        <w:t xml:space="preserve">Результат в формате: </w:t>
      </w:r>
    </w:p>
    <w:p w14:paraId="2A49A0CC" w14:textId="77777777" w:rsidR="00042699" w:rsidRDefault="00042699" w:rsidP="00042699">
      <w:pPr>
        <w:pStyle w:val="16"/>
        <w:numPr>
          <w:ilvl w:val="0"/>
          <w:numId w:val="41"/>
        </w:numPr>
        <w:tabs>
          <w:tab w:val="left" w:pos="709"/>
          <w:tab w:val="left" w:pos="993"/>
        </w:tabs>
        <w:spacing w:after="0" w:line="240" w:lineRule="auto"/>
        <w:ind w:left="0" w:firstLine="709"/>
        <w:jc w:val="both"/>
        <w:rPr>
          <w:sz w:val="28"/>
          <w:szCs w:val="28"/>
        </w:rPr>
      </w:pPr>
      <w:r>
        <w:rPr>
          <w:sz w:val="28"/>
          <w:szCs w:val="28"/>
        </w:rPr>
        <w:t>документ Microsoft Word</w:t>
      </w:r>
      <w:r w:rsidRPr="00BA1F14">
        <w:rPr>
          <w:sz w:val="28"/>
          <w:szCs w:val="28"/>
        </w:rPr>
        <w:t xml:space="preserve"> </w:t>
      </w:r>
      <w:r>
        <w:rPr>
          <w:sz w:val="28"/>
          <w:szCs w:val="28"/>
        </w:rPr>
        <w:t>– отчёт исследований рынка страховых услуг;</w:t>
      </w:r>
    </w:p>
    <w:p w14:paraId="65AA71B9" w14:textId="77777777" w:rsidR="00042699" w:rsidRDefault="00042699" w:rsidP="00042699">
      <w:pPr>
        <w:pStyle w:val="16"/>
        <w:numPr>
          <w:ilvl w:val="0"/>
          <w:numId w:val="41"/>
        </w:numPr>
        <w:tabs>
          <w:tab w:val="left" w:pos="709"/>
          <w:tab w:val="left" w:pos="993"/>
        </w:tabs>
        <w:spacing w:after="0" w:line="240" w:lineRule="auto"/>
        <w:ind w:left="0" w:firstLine="709"/>
        <w:jc w:val="both"/>
        <w:rPr>
          <w:sz w:val="28"/>
          <w:szCs w:val="28"/>
        </w:rPr>
      </w:pPr>
      <w:r>
        <w:rPr>
          <w:sz w:val="28"/>
          <w:szCs w:val="28"/>
        </w:rPr>
        <w:t>документ Microsoft Word</w:t>
      </w:r>
      <w:r w:rsidRPr="00BA1F14">
        <w:rPr>
          <w:sz w:val="28"/>
          <w:szCs w:val="28"/>
        </w:rPr>
        <w:t xml:space="preserve"> </w:t>
      </w:r>
      <w:r>
        <w:rPr>
          <w:sz w:val="28"/>
          <w:szCs w:val="28"/>
        </w:rPr>
        <w:t xml:space="preserve">– </w:t>
      </w:r>
      <w:bookmarkStart w:id="13" w:name="_Hlk125974658"/>
      <w:r>
        <w:rPr>
          <w:sz w:val="28"/>
          <w:szCs w:val="28"/>
        </w:rPr>
        <w:t>аналитическая справка потенциальных клиентов</w:t>
      </w:r>
      <w:bookmarkEnd w:id="13"/>
      <w:r>
        <w:rPr>
          <w:sz w:val="28"/>
          <w:szCs w:val="28"/>
        </w:rPr>
        <w:t>;</w:t>
      </w:r>
    </w:p>
    <w:p w14:paraId="56D9A836" w14:textId="77777777" w:rsidR="00042699" w:rsidRDefault="00042699" w:rsidP="00042699">
      <w:pPr>
        <w:pStyle w:val="16"/>
        <w:numPr>
          <w:ilvl w:val="0"/>
          <w:numId w:val="41"/>
        </w:numPr>
        <w:tabs>
          <w:tab w:val="left" w:pos="709"/>
          <w:tab w:val="left" w:pos="993"/>
        </w:tabs>
        <w:spacing w:after="0" w:line="240" w:lineRule="auto"/>
        <w:ind w:left="0" w:firstLine="709"/>
        <w:jc w:val="both"/>
        <w:rPr>
          <w:sz w:val="28"/>
          <w:szCs w:val="28"/>
        </w:rPr>
      </w:pPr>
      <w:r>
        <w:rPr>
          <w:sz w:val="28"/>
          <w:szCs w:val="28"/>
        </w:rPr>
        <w:t>презентация Microsoft PowerPoint (или аналог программы) по результатам выполнения данного модуля;</w:t>
      </w:r>
    </w:p>
    <w:p w14:paraId="77170FEF" w14:textId="77777777" w:rsidR="00042699" w:rsidRDefault="00042699" w:rsidP="00042699">
      <w:pPr>
        <w:pStyle w:val="16"/>
        <w:numPr>
          <w:ilvl w:val="0"/>
          <w:numId w:val="41"/>
        </w:numPr>
        <w:tabs>
          <w:tab w:val="left" w:pos="709"/>
          <w:tab w:val="left" w:pos="993"/>
        </w:tabs>
        <w:spacing w:after="0" w:line="240" w:lineRule="auto"/>
        <w:ind w:left="0" w:firstLine="709"/>
        <w:jc w:val="both"/>
        <w:rPr>
          <w:sz w:val="28"/>
          <w:szCs w:val="28"/>
        </w:rPr>
      </w:pPr>
      <w:r>
        <w:rPr>
          <w:sz w:val="28"/>
          <w:szCs w:val="28"/>
        </w:rPr>
        <w:t xml:space="preserve">записанное видео выступления по презентации (слайд-шоу) данного модуля в программе OBS. </w:t>
      </w:r>
      <w:proofErr w:type="spellStart"/>
      <w:r>
        <w:rPr>
          <w:sz w:val="28"/>
          <w:szCs w:val="28"/>
        </w:rPr>
        <w:t>Самопредставление</w:t>
      </w:r>
      <w:proofErr w:type="spellEnd"/>
      <w:r>
        <w:rPr>
          <w:sz w:val="28"/>
          <w:szCs w:val="28"/>
        </w:rPr>
        <w:t xml:space="preserve"> должно занимать не более 5 минут. Соблюдение временного регламента является существенным. </w:t>
      </w:r>
    </w:p>
    <w:p w14:paraId="4ACB2861" w14:textId="77777777" w:rsidR="00042699" w:rsidRDefault="00042699" w:rsidP="00042699">
      <w:pPr>
        <w:pStyle w:val="16"/>
        <w:tabs>
          <w:tab w:val="left" w:pos="709"/>
        </w:tabs>
        <w:spacing w:after="0" w:line="240" w:lineRule="auto"/>
        <w:jc w:val="both"/>
        <w:rPr>
          <w:sz w:val="28"/>
          <w:szCs w:val="28"/>
        </w:rPr>
      </w:pPr>
      <w:r>
        <w:rPr>
          <w:sz w:val="28"/>
          <w:szCs w:val="28"/>
        </w:rPr>
        <w:tab/>
        <w:t>Примечание: при подготовке отчёта и аналитической справки могут быть использованы возможности Microsoft Excel при проведении анализа и формировании таблиц, графиков, диаграмм.</w:t>
      </w:r>
    </w:p>
    <w:p w14:paraId="6ED8E215" w14:textId="77777777" w:rsidR="00042699" w:rsidRDefault="00042699" w:rsidP="00042699">
      <w:pPr>
        <w:pStyle w:val="16"/>
        <w:tabs>
          <w:tab w:val="left" w:pos="709"/>
        </w:tabs>
        <w:spacing w:after="0" w:line="240" w:lineRule="auto"/>
        <w:jc w:val="both"/>
        <w:rPr>
          <w:sz w:val="28"/>
          <w:szCs w:val="28"/>
        </w:rPr>
      </w:pPr>
    </w:p>
    <w:p w14:paraId="11663F76" w14:textId="77777777" w:rsidR="00042699" w:rsidRDefault="00042699" w:rsidP="00042699">
      <w:pPr>
        <w:pStyle w:val="16"/>
        <w:tabs>
          <w:tab w:val="left" w:pos="709"/>
        </w:tabs>
        <w:spacing w:after="0" w:line="240" w:lineRule="auto"/>
        <w:jc w:val="both"/>
        <w:rPr>
          <w:i/>
          <w:sz w:val="28"/>
          <w:szCs w:val="28"/>
        </w:rPr>
      </w:pPr>
      <w:r>
        <w:rPr>
          <w:i/>
          <w:sz w:val="28"/>
          <w:szCs w:val="28"/>
        </w:rPr>
        <w:tab/>
        <w:t xml:space="preserve">Файлам присваивается имя в формате: «Название </w:t>
      </w:r>
      <w:proofErr w:type="spellStart"/>
      <w:r>
        <w:rPr>
          <w:i/>
          <w:sz w:val="28"/>
          <w:szCs w:val="28"/>
        </w:rPr>
        <w:t>модуля_Номер</w:t>
      </w:r>
      <w:proofErr w:type="spellEnd"/>
      <w:r>
        <w:rPr>
          <w:i/>
          <w:sz w:val="28"/>
          <w:szCs w:val="28"/>
        </w:rPr>
        <w:t xml:space="preserve"> команды». Файл записанного видео выступления по презентации, саму презентацию и документы в формате Microsoft Word необходимо сохранить на рабочий стол ноутбука и USB флешку. </w:t>
      </w:r>
    </w:p>
    <w:p w14:paraId="1A9D40DA" w14:textId="77777777" w:rsidR="00042699" w:rsidRDefault="00042699" w:rsidP="00042699">
      <w:pPr>
        <w:pStyle w:val="16"/>
        <w:tabs>
          <w:tab w:val="left" w:pos="709"/>
        </w:tabs>
        <w:spacing w:after="0" w:line="240" w:lineRule="auto"/>
        <w:jc w:val="both"/>
        <w:rPr>
          <w:sz w:val="28"/>
          <w:szCs w:val="28"/>
        </w:rPr>
      </w:pPr>
    </w:p>
    <w:p w14:paraId="1DCD9A67" w14:textId="77777777" w:rsidR="00042699" w:rsidRPr="00034248" w:rsidRDefault="00042699" w:rsidP="00042699">
      <w:pPr>
        <w:pStyle w:val="16"/>
        <w:spacing w:after="0"/>
        <w:contextualSpacing/>
        <w:jc w:val="both"/>
        <w:rPr>
          <w:rFonts w:eastAsia="Times New Roman"/>
          <w:b/>
          <w:bCs/>
          <w:sz w:val="28"/>
          <w:szCs w:val="28"/>
        </w:rPr>
      </w:pPr>
    </w:p>
    <w:p w14:paraId="73A92586" w14:textId="77777777" w:rsidR="00042699" w:rsidRPr="00034248" w:rsidRDefault="00042699" w:rsidP="00042699">
      <w:pPr>
        <w:pStyle w:val="16"/>
        <w:spacing w:after="0"/>
        <w:jc w:val="both"/>
        <w:rPr>
          <w:rFonts w:eastAsia="Times New Roman"/>
          <w:bCs/>
          <w:sz w:val="28"/>
          <w:szCs w:val="28"/>
          <w:lang w:eastAsia="ru-RU"/>
        </w:rPr>
      </w:pPr>
      <w:r w:rsidRPr="00034248">
        <w:rPr>
          <w:rFonts w:eastAsia="Times New Roman"/>
          <w:b/>
          <w:bCs/>
          <w:sz w:val="28"/>
          <w:szCs w:val="28"/>
          <w:lang w:eastAsia="ru-RU"/>
        </w:rPr>
        <w:t xml:space="preserve">Модуль Б: «Подготовка к размещению страховых услуг» </w:t>
      </w:r>
      <w:r w:rsidRPr="00034248">
        <w:rPr>
          <w:rFonts w:eastAsia="Times New Roman"/>
          <w:b/>
          <w:color w:val="000000"/>
          <w:sz w:val="28"/>
          <w:szCs w:val="28"/>
          <w:lang w:eastAsia="ru-RU"/>
        </w:rPr>
        <w:t>(инвариант)</w:t>
      </w:r>
    </w:p>
    <w:p w14:paraId="3B118A27" w14:textId="77777777" w:rsidR="00042699" w:rsidRPr="00034248" w:rsidRDefault="00042699" w:rsidP="00042699">
      <w:pPr>
        <w:pStyle w:val="16"/>
        <w:spacing w:after="0"/>
        <w:contextualSpacing/>
        <w:jc w:val="both"/>
        <w:rPr>
          <w:rFonts w:eastAsia="Times New Roman"/>
          <w:bCs/>
          <w:sz w:val="28"/>
          <w:szCs w:val="28"/>
        </w:rPr>
      </w:pPr>
      <w:r w:rsidRPr="00034248">
        <w:rPr>
          <w:rFonts w:eastAsia="Times New Roman"/>
          <w:bCs/>
          <w:sz w:val="28"/>
          <w:szCs w:val="28"/>
        </w:rPr>
        <w:t>Время на выполнение модуля: 4 часа</w:t>
      </w:r>
    </w:p>
    <w:p w14:paraId="2AEDD967" w14:textId="77777777" w:rsidR="00042699" w:rsidRDefault="00042699" w:rsidP="00042699">
      <w:pPr>
        <w:pStyle w:val="16"/>
        <w:tabs>
          <w:tab w:val="left" w:pos="709"/>
        </w:tabs>
        <w:spacing w:after="0" w:line="240" w:lineRule="auto"/>
        <w:contextualSpacing/>
        <w:jc w:val="both"/>
        <w:rPr>
          <w:b/>
          <w:sz w:val="28"/>
          <w:szCs w:val="28"/>
        </w:rPr>
      </w:pPr>
      <w:r>
        <w:rPr>
          <w:rFonts w:eastAsia="Times New Roman"/>
          <w:b/>
          <w:bCs/>
          <w:sz w:val="28"/>
          <w:szCs w:val="28"/>
        </w:rPr>
        <w:t xml:space="preserve">Задания: </w:t>
      </w:r>
      <w:r>
        <w:rPr>
          <w:sz w:val="28"/>
          <w:szCs w:val="28"/>
        </w:rPr>
        <w:t xml:space="preserve">Цель выполнения </w:t>
      </w:r>
      <w:r>
        <w:rPr>
          <w:b/>
          <w:sz w:val="28"/>
          <w:szCs w:val="28"/>
        </w:rPr>
        <w:t xml:space="preserve">модуля Б </w:t>
      </w:r>
      <w:r>
        <w:rPr>
          <w:sz w:val="28"/>
          <w:szCs w:val="28"/>
        </w:rPr>
        <w:t xml:space="preserve">«Подготовка к размещению страховых услуг» – это подготовка эффективного предложения по страховым услугам для юридических и физических лиц. </w:t>
      </w:r>
    </w:p>
    <w:p w14:paraId="01BA1917" w14:textId="77777777" w:rsidR="00042699" w:rsidRDefault="00042699" w:rsidP="00042699">
      <w:pPr>
        <w:pStyle w:val="16"/>
        <w:tabs>
          <w:tab w:val="left" w:pos="709"/>
        </w:tabs>
        <w:spacing w:after="0" w:line="240" w:lineRule="auto"/>
        <w:contextualSpacing/>
        <w:jc w:val="both"/>
        <w:rPr>
          <w:sz w:val="28"/>
          <w:szCs w:val="28"/>
        </w:rPr>
      </w:pPr>
    </w:p>
    <w:p w14:paraId="5B614492"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 xml:space="preserve">Для достижения поставленной цели </w:t>
      </w:r>
      <w:r>
        <w:rPr>
          <w:b/>
          <w:sz w:val="28"/>
          <w:szCs w:val="28"/>
        </w:rPr>
        <w:t>модуля Б</w:t>
      </w:r>
      <w:r>
        <w:rPr>
          <w:sz w:val="28"/>
          <w:szCs w:val="28"/>
        </w:rPr>
        <w:t xml:space="preserve"> необходимо выполнить следующие взаимосвязанные задачи: </w:t>
      </w:r>
    </w:p>
    <w:p w14:paraId="3D907E3E" w14:textId="77777777" w:rsidR="00042699" w:rsidRDefault="00042699" w:rsidP="00042699">
      <w:pPr>
        <w:pStyle w:val="16"/>
        <w:numPr>
          <w:ilvl w:val="0"/>
          <w:numId w:val="43"/>
        </w:numPr>
        <w:tabs>
          <w:tab w:val="left" w:pos="426"/>
          <w:tab w:val="left" w:pos="709"/>
          <w:tab w:val="left" w:pos="993"/>
        </w:tabs>
        <w:spacing w:after="0" w:line="240" w:lineRule="auto"/>
        <w:ind w:left="0" w:firstLine="709"/>
        <w:jc w:val="both"/>
        <w:rPr>
          <w:sz w:val="28"/>
          <w:szCs w:val="28"/>
        </w:rPr>
      </w:pPr>
      <w:r>
        <w:rPr>
          <w:sz w:val="28"/>
          <w:szCs w:val="28"/>
        </w:rPr>
        <w:t>подготовить информационные материалы о страховой организации, страховых продуктах и о способах взаимодействия для сотрудников страховой организации, страхователей, застрахованных лиц, выгодоприобретателей, а также лиц, имеющих намерение заключить договор страхования;</w:t>
      </w:r>
    </w:p>
    <w:p w14:paraId="6B47DBE6" w14:textId="77777777" w:rsidR="00042699" w:rsidRDefault="00042699" w:rsidP="00042699">
      <w:pPr>
        <w:pStyle w:val="16"/>
        <w:numPr>
          <w:ilvl w:val="0"/>
          <w:numId w:val="43"/>
        </w:numPr>
        <w:tabs>
          <w:tab w:val="left" w:pos="426"/>
          <w:tab w:val="left" w:pos="709"/>
          <w:tab w:val="left" w:pos="993"/>
        </w:tabs>
        <w:spacing w:after="0" w:line="240" w:lineRule="auto"/>
        <w:ind w:left="0" w:firstLine="709"/>
        <w:jc w:val="both"/>
        <w:rPr>
          <w:sz w:val="28"/>
          <w:szCs w:val="28"/>
        </w:rPr>
      </w:pPr>
      <w:r>
        <w:rPr>
          <w:sz w:val="28"/>
          <w:szCs w:val="28"/>
        </w:rPr>
        <w:t>подготовить предложение по улучшению и/или расширению перечня страховых услуг для юридических и физических лиц.</w:t>
      </w:r>
    </w:p>
    <w:p w14:paraId="3ECBFC6B" w14:textId="77777777" w:rsidR="00042699" w:rsidRDefault="00042699" w:rsidP="00042699">
      <w:pPr>
        <w:pStyle w:val="16"/>
        <w:tabs>
          <w:tab w:val="left" w:pos="709"/>
        </w:tabs>
        <w:spacing w:after="0" w:line="240" w:lineRule="auto"/>
        <w:contextualSpacing/>
        <w:jc w:val="both"/>
        <w:rPr>
          <w:sz w:val="28"/>
          <w:szCs w:val="28"/>
        </w:rPr>
      </w:pPr>
    </w:p>
    <w:p w14:paraId="329F6412"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 xml:space="preserve">Конкурсантам в </w:t>
      </w:r>
      <w:r>
        <w:rPr>
          <w:b/>
          <w:sz w:val="28"/>
          <w:szCs w:val="28"/>
        </w:rPr>
        <w:t>модуле Б</w:t>
      </w:r>
      <w:r>
        <w:rPr>
          <w:sz w:val="28"/>
          <w:szCs w:val="28"/>
        </w:rPr>
        <w:t xml:space="preserve"> предлагается:</w:t>
      </w:r>
    </w:p>
    <w:p w14:paraId="27CEE028" w14:textId="77777777" w:rsidR="00042699" w:rsidRDefault="00042699" w:rsidP="00042699">
      <w:pPr>
        <w:pStyle w:val="16"/>
        <w:tabs>
          <w:tab w:val="left" w:pos="709"/>
        </w:tabs>
        <w:spacing w:after="0" w:line="240" w:lineRule="auto"/>
        <w:contextualSpacing/>
        <w:jc w:val="both"/>
        <w:rPr>
          <w:sz w:val="28"/>
          <w:szCs w:val="28"/>
        </w:rPr>
      </w:pPr>
    </w:p>
    <w:p w14:paraId="467A1B4C"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На основе аналитической справки потенциальных клиентов и отчёта исследований рынка страховых услуг, сформированных в предыдущем модуле, команда разрабатывает комплексное предложение по страхованию юридических и физических лиц, которое должно содержать краткую, но понятную информацию и давать ответы на волнующие клиента вопросы — каково страховое покрытие, страховые риски, тарифы и т.д. Разделы документа должны давать расширенную информацию о проекте и доказывать правильность расчетов.</w:t>
      </w:r>
    </w:p>
    <w:p w14:paraId="5576185C"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Рекомендуется на слайдах презентации указывать ссылки на источники информации.</w:t>
      </w:r>
    </w:p>
    <w:p w14:paraId="2E9174E3" w14:textId="77777777" w:rsidR="00042699" w:rsidRDefault="00042699" w:rsidP="00042699">
      <w:pPr>
        <w:pStyle w:val="16"/>
        <w:tabs>
          <w:tab w:val="left" w:pos="709"/>
        </w:tabs>
        <w:spacing w:after="0" w:line="240" w:lineRule="auto"/>
        <w:contextualSpacing/>
        <w:jc w:val="both"/>
        <w:rPr>
          <w:sz w:val="28"/>
          <w:szCs w:val="28"/>
        </w:rPr>
      </w:pPr>
    </w:p>
    <w:p w14:paraId="1D3DFEC9" w14:textId="77777777" w:rsidR="00042699" w:rsidRDefault="00042699" w:rsidP="00042699">
      <w:pPr>
        <w:pStyle w:val="16"/>
        <w:tabs>
          <w:tab w:val="left" w:pos="709"/>
        </w:tabs>
        <w:spacing w:after="0" w:line="240" w:lineRule="auto"/>
        <w:contextualSpacing/>
        <w:jc w:val="both"/>
        <w:rPr>
          <w:b/>
          <w:sz w:val="28"/>
          <w:szCs w:val="28"/>
        </w:rPr>
      </w:pPr>
      <w:r>
        <w:rPr>
          <w:b/>
          <w:sz w:val="28"/>
          <w:szCs w:val="28"/>
        </w:rPr>
        <w:tab/>
        <w:t>Формат письменных материалов по страхованию:</w:t>
      </w:r>
    </w:p>
    <w:p w14:paraId="6E642215"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1. Размер страниц предложения на страхование юридических и физических лиц должно быть 21 х 29,7 см (стандарт А4) и, за исключением титульного листа, все листы должны быть пронумерованы. Каждое из предложений на страхование должно быть не более 20 страниц, включая титульный лист, формы с примерами, маркетинговые материалы и другие сопроводительные документы. Могут быть также использоваться лицевая и обратная стороны листа. Вводится сквозная нумерация страниц и таблиц.</w:t>
      </w:r>
    </w:p>
    <w:p w14:paraId="127C8142"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 xml:space="preserve">2. Текст предложения на страхование должен быть 12пп,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интервал 1,5 строки. Допускается применение диаграмм как построенных на компьютере, так и использование готовых диаграмм, графиков из Интернет-источников (с обязательным указанием ссылок на источники).</w:t>
      </w:r>
    </w:p>
    <w:p w14:paraId="4D777DBE"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3. На титульном листе предложения на страхование должно быть указано название команды, название проекта, имена участников команды и даты представления.</w:t>
      </w:r>
    </w:p>
    <w:p w14:paraId="7C1FC7C6" w14:textId="77777777" w:rsidR="00042699" w:rsidRDefault="00042699" w:rsidP="00042699">
      <w:pPr>
        <w:pStyle w:val="16"/>
        <w:tabs>
          <w:tab w:val="left" w:pos="709"/>
        </w:tabs>
        <w:spacing w:after="0" w:line="240" w:lineRule="auto"/>
        <w:contextualSpacing/>
        <w:jc w:val="both"/>
        <w:rPr>
          <w:sz w:val="28"/>
          <w:szCs w:val="28"/>
        </w:rPr>
      </w:pPr>
      <w:r>
        <w:rPr>
          <w:sz w:val="28"/>
          <w:szCs w:val="28"/>
        </w:rPr>
        <w:lastRenderedPageBreak/>
        <w:tab/>
        <w:t>4. Вторая страница – Оглавление.</w:t>
      </w:r>
    </w:p>
    <w:p w14:paraId="6A3FEA64"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5. Третья страница размещается «визитка» команды, где должен быть представлен краткий обзор выбранного командой предложения на страхование (виды страхования), а также описание опыта и навыков каждого члена команды, позволяющих добиться успеха.</w:t>
      </w:r>
    </w:p>
    <w:p w14:paraId="310FFB16"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6. Предложение на страхование выполняется, как минимум, в соответствии с разделами, перечисленными ниже:</w:t>
      </w:r>
    </w:p>
    <w:p w14:paraId="4D203F07" w14:textId="77777777" w:rsidR="00042699" w:rsidRDefault="00042699" w:rsidP="00042699">
      <w:pPr>
        <w:pStyle w:val="aff1"/>
        <w:numPr>
          <w:ilvl w:val="1"/>
          <w:numId w:val="45"/>
        </w:numPr>
        <w:spacing w:after="0"/>
        <w:ind w:left="1276" w:hanging="567"/>
        <w:jc w:val="both"/>
        <w:rPr>
          <w:rFonts w:ascii="Times New Roman" w:eastAsia="Times New Roman" w:hAnsi="Times New Roman"/>
          <w:sz w:val="28"/>
          <w:szCs w:val="28"/>
        </w:rPr>
      </w:pPr>
      <w:r>
        <w:rPr>
          <w:rFonts w:ascii="Times New Roman" w:eastAsia="Times New Roman" w:hAnsi="Times New Roman"/>
          <w:sz w:val="28"/>
          <w:szCs w:val="28"/>
        </w:rPr>
        <w:t xml:space="preserve">Резюме предложения на страхование </w:t>
      </w:r>
    </w:p>
    <w:p w14:paraId="691EC6AF" w14:textId="77777777" w:rsidR="00042699" w:rsidRDefault="00042699" w:rsidP="00042699">
      <w:pPr>
        <w:pStyle w:val="aff1"/>
        <w:numPr>
          <w:ilvl w:val="1"/>
          <w:numId w:val="45"/>
        </w:numPr>
        <w:spacing w:after="0"/>
        <w:ind w:left="1276" w:hanging="567"/>
        <w:jc w:val="both"/>
        <w:rPr>
          <w:rFonts w:ascii="Times New Roman" w:eastAsia="Times New Roman" w:hAnsi="Times New Roman"/>
          <w:sz w:val="28"/>
          <w:szCs w:val="28"/>
        </w:rPr>
      </w:pPr>
      <w:r>
        <w:rPr>
          <w:rFonts w:ascii="Times New Roman" w:eastAsia="Times New Roman" w:hAnsi="Times New Roman"/>
          <w:sz w:val="28"/>
          <w:szCs w:val="28"/>
        </w:rPr>
        <w:t xml:space="preserve">Целевой рынок </w:t>
      </w:r>
    </w:p>
    <w:p w14:paraId="5CB90AED" w14:textId="77777777" w:rsidR="00042699" w:rsidRDefault="00042699" w:rsidP="00042699">
      <w:pPr>
        <w:pStyle w:val="aff1"/>
        <w:numPr>
          <w:ilvl w:val="1"/>
          <w:numId w:val="45"/>
        </w:numPr>
        <w:spacing w:after="0"/>
        <w:ind w:left="1276" w:hanging="567"/>
        <w:jc w:val="both"/>
        <w:rPr>
          <w:rFonts w:ascii="Times New Roman" w:eastAsia="Times New Roman" w:hAnsi="Times New Roman"/>
          <w:sz w:val="28"/>
          <w:szCs w:val="28"/>
        </w:rPr>
      </w:pPr>
      <w:r>
        <w:rPr>
          <w:rFonts w:ascii="Times New Roman" w:eastAsia="Times New Roman" w:hAnsi="Times New Roman"/>
          <w:sz w:val="28"/>
          <w:szCs w:val="28"/>
        </w:rPr>
        <w:t xml:space="preserve">Планирование рабочего процесса и подготовка договоров страхования </w:t>
      </w:r>
    </w:p>
    <w:p w14:paraId="41E520C1" w14:textId="77777777" w:rsidR="00042699" w:rsidRDefault="00042699" w:rsidP="00042699">
      <w:pPr>
        <w:pStyle w:val="aff1"/>
        <w:numPr>
          <w:ilvl w:val="1"/>
          <w:numId w:val="45"/>
        </w:numPr>
        <w:spacing w:after="0"/>
        <w:ind w:left="1276" w:hanging="567"/>
        <w:jc w:val="both"/>
        <w:rPr>
          <w:rFonts w:ascii="Times New Roman" w:eastAsia="Times New Roman" w:hAnsi="Times New Roman"/>
          <w:sz w:val="28"/>
          <w:szCs w:val="28"/>
        </w:rPr>
      </w:pPr>
      <w:r>
        <w:rPr>
          <w:rFonts w:ascii="Times New Roman" w:eastAsia="Times New Roman" w:hAnsi="Times New Roman"/>
          <w:sz w:val="28"/>
          <w:szCs w:val="28"/>
        </w:rPr>
        <w:t>План мероприятий по продаже страховой услуги</w:t>
      </w:r>
    </w:p>
    <w:p w14:paraId="0E267338" w14:textId="77777777" w:rsidR="00042699" w:rsidRDefault="00042699" w:rsidP="00042699">
      <w:pPr>
        <w:pStyle w:val="16"/>
        <w:tabs>
          <w:tab w:val="left" w:pos="709"/>
        </w:tabs>
        <w:spacing w:after="0" w:line="240" w:lineRule="auto"/>
        <w:jc w:val="both"/>
        <w:rPr>
          <w:sz w:val="28"/>
          <w:szCs w:val="28"/>
        </w:rPr>
      </w:pPr>
    </w:p>
    <w:p w14:paraId="741EDC6B"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Все представляемые материалы заверяются конкурсантами (подписи конкурсантов, подтверждающие авторство).</w:t>
      </w:r>
    </w:p>
    <w:p w14:paraId="5EFAF419"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Таблицу в зависимости от ее размера обычно помещают под текстом, в котором впервые дана на нее ссылка. Если размер таблицы превышает одну страницу, то таблицу следует размещать в Приложении. Каждая таблица должна иметь заголовок, точно и кратко отражающий ее содержание.</w:t>
      </w:r>
    </w:p>
    <w:p w14:paraId="5C734D67" w14:textId="77777777" w:rsidR="00042699" w:rsidRDefault="00042699" w:rsidP="00042699">
      <w:pPr>
        <w:pStyle w:val="16"/>
        <w:tabs>
          <w:tab w:val="left" w:pos="709"/>
        </w:tabs>
        <w:spacing w:after="0" w:line="240" w:lineRule="auto"/>
        <w:contextualSpacing/>
        <w:jc w:val="both"/>
        <w:rPr>
          <w:b/>
          <w:sz w:val="28"/>
          <w:szCs w:val="28"/>
        </w:rPr>
      </w:pPr>
      <w:r>
        <w:rPr>
          <w:sz w:val="28"/>
          <w:szCs w:val="28"/>
        </w:rPr>
        <w:tab/>
      </w:r>
    </w:p>
    <w:p w14:paraId="4E6D5EF4" w14:textId="77777777" w:rsidR="00042699" w:rsidRDefault="00042699" w:rsidP="00042699">
      <w:pPr>
        <w:pStyle w:val="16"/>
        <w:ind w:firstLine="709"/>
        <w:jc w:val="both"/>
        <w:rPr>
          <w:b/>
          <w:sz w:val="28"/>
          <w:szCs w:val="28"/>
        </w:rPr>
      </w:pPr>
      <w:r>
        <w:rPr>
          <w:b/>
          <w:sz w:val="28"/>
          <w:szCs w:val="28"/>
        </w:rPr>
        <w:t>Формат информационно-рекламных плакатов по комплексному страхованию юридических лиц и физических лиц:</w:t>
      </w:r>
    </w:p>
    <w:p w14:paraId="54E09E1E" w14:textId="77777777" w:rsidR="00042699" w:rsidRDefault="00042699" w:rsidP="00042699">
      <w:pPr>
        <w:pStyle w:val="aff1"/>
        <w:numPr>
          <w:ilvl w:val="0"/>
          <w:numId w:val="44"/>
        </w:numPr>
        <w:spacing w:after="0"/>
        <w:jc w:val="both"/>
        <w:rPr>
          <w:rFonts w:ascii="Times New Roman" w:eastAsia="Times New Roman" w:hAnsi="Times New Roman"/>
          <w:sz w:val="28"/>
          <w:szCs w:val="28"/>
        </w:rPr>
      </w:pPr>
      <w:proofErr w:type="spellStart"/>
      <w:r>
        <w:rPr>
          <w:rFonts w:ascii="Times New Roman" w:eastAsia="Times New Roman" w:hAnsi="Times New Roman"/>
          <w:sz w:val="28"/>
          <w:szCs w:val="28"/>
        </w:rPr>
        <w:t>Полноцвет</w:t>
      </w:r>
      <w:proofErr w:type="spellEnd"/>
      <w:r>
        <w:rPr>
          <w:rFonts w:ascii="Times New Roman" w:eastAsia="Times New Roman" w:hAnsi="Times New Roman"/>
          <w:sz w:val="28"/>
          <w:szCs w:val="28"/>
        </w:rPr>
        <w:t xml:space="preserve"> (3 и более цветов).</w:t>
      </w:r>
    </w:p>
    <w:p w14:paraId="481EB8D1" w14:textId="77777777" w:rsidR="00042699" w:rsidRDefault="00042699" w:rsidP="00042699">
      <w:pPr>
        <w:pStyle w:val="aff1"/>
        <w:numPr>
          <w:ilvl w:val="0"/>
          <w:numId w:val="44"/>
        </w:numPr>
        <w:spacing w:after="0"/>
        <w:jc w:val="both"/>
        <w:rPr>
          <w:rFonts w:ascii="Times New Roman" w:eastAsia="Times New Roman" w:hAnsi="Times New Roman"/>
          <w:sz w:val="28"/>
          <w:szCs w:val="28"/>
        </w:rPr>
      </w:pPr>
      <w:r>
        <w:rPr>
          <w:rFonts w:ascii="Times New Roman" w:eastAsia="Times New Roman" w:hAnsi="Times New Roman"/>
          <w:sz w:val="28"/>
          <w:szCs w:val="28"/>
        </w:rPr>
        <w:t>Назначение – реклама.</w:t>
      </w:r>
    </w:p>
    <w:p w14:paraId="5DA5148C" w14:textId="77777777" w:rsidR="00042699" w:rsidRDefault="00042699" w:rsidP="00042699">
      <w:pPr>
        <w:pStyle w:val="aff1"/>
        <w:numPr>
          <w:ilvl w:val="0"/>
          <w:numId w:val="44"/>
        </w:numPr>
        <w:spacing w:after="0"/>
        <w:jc w:val="both"/>
        <w:rPr>
          <w:rFonts w:ascii="Times New Roman" w:eastAsia="Times New Roman" w:hAnsi="Times New Roman"/>
          <w:sz w:val="28"/>
          <w:szCs w:val="28"/>
        </w:rPr>
      </w:pPr>
      <w:r>
        <w:rPr>
          <w:rFonts w:ascii="Times New Roman" w:eastAsia="Times New Roman" w:hAnsi="Times New Roman"/>
          <w:sz w:val="28"/>
          <w:szCs w:val="28"/>
        </w:rPr>
        <w:t>Использование в работе сети интернет и современных программных решений.</w:t>
      </w:r>
    </w:p>
    <w:p w14:paraId="21122AE8" w14:textId="77777777" w:rsidR="00042699" w:rsidRDefault="00042699" w:rsidP="00042699">
      <w:pPr>
        <w:pStyle w:val="aff1"/>
        <w:numPr>
          <w:ilvl w:val="0"/>
          <w:numId w:val="44"/>
        </w:num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Плакат необходимо представить на </w:t>
      </w:r>
      <w:proofErr w:type="spellStart"/>
      <w:r>
        <w:rPr>
          <w:rFonts w:ascii="Times New Roman" w:eastAsia="Times New Roman" w:hAnsi="Times New Roman"/>
          <w:sz w:val="28"/>
          <w:szCs w:val="28"/>
        </w:rPr>
        <w:t>флипчарте</w:t>
      </w:r>
      <w:proofErr w:type="spellEnd"/>
      <w:r>
        <w:rPr>
          <w:rFonts w:ascii="Times New Roman" w:eastAsia="Times New Roman" w:hAnsi="Times New Roman"/>
          <w:sz w:val="28"/>
          <w:szCs w:val="28"/>
        </w:rPr>
        <w:t xml:space="preserve"> (не менее 1 листа).</w:t>
      </w:r>
    </w:p>
    <w:p w14:paraId="5104DD46" w14:textId="77777777" w:rsidR="00042699" w:rsidRDefault="00042699" w:rsidP="00042699">
      <w:pPr>
        <w:pStyle w:val="16"/>
        <w:tabs>
          <w:tab w:val="left" w:pos="709"/>
        </w:tabs>
        <w:spacing w:after="0" w:line="240" w:lineRule="auto"/>
        <w:contextualSpacing/>
        <w:jc w:val="both"/>
        <w:rPr>
          <w:sz w:val="28"/>
          <w:szCs w:val="28"/>
        </w:rPr>
      </w:pPr>
    </w:p>
    <w:p w14:paraId="42A99BD9" w14:textId="77777777" w:rsidR="00042699" w:rsidRDefault="00042699" w:rsidP="00042699">
      <w:pPr>
        <w:pStyle w:val="16"/>
        <w:tabs>
          <w:tab w:val="left" w:pos="709"/>
        </w:tabs>
        <w:contextualSpacing/>
        <w:jc w:val="both"/>
        <w:rPr>
          <w:sz w:val="28"/>
          <w:szCs w:val="28"/>
        </w:rPr>
      </w:pPr>
      <w:r>
        <w:rPr>
          <w:sz w:val="28"/>
          <w:szCs w:val="28"/>
        </w:rPr>
        <w:tab/>
        <w:t xml:space="preserve">Результат в формате: </w:t>
      </w:r>
    </w:p>
    <w:p w14:paraId="7FCCB05D" w14:textId="77777777" w:rsidR="00042699" w:rsidRDefault="00042699" w:rsidP="00042699">
      <w:pPr>
        <w:pStyle w:val="16"/>
        <w:tabs>
          <w:tab w:val="left" w:pos="709"/>
        </w:tabs>
        <w:spacing w:after="0" w:line="240" w:lineRule="auto"/>
        <w:ind w:firstLine="709"/>
        <w:jc w:val="both"/>
        <w:rPr>
          <w:sz w:val="28"/>
          <w:szCs w:val="28"/>
        </w:rPr>
      </w:pPr>
      <w:r>
        <w:rPr>
          <w:sz w:val="28"/>
          <w:szCs w:val="28"/>
        </w:rPr>
        <w:t xml:space="preserve">1) документ Microsoft Word – коммерческое предложение для физических и юридических лиц, а также распечатать и подшить в папку; </w:t>
      </w:r>
    </w:p>
    <w:p w14:paraId="6A96EC80" w14:textId="77777777" w:rsidR="00042699" w:rsidRDefault="00042699" w:rsidP="00042699">
      <w:pPr>
        <w:pStyle w:val="16"/>
        <w:tabs>
          <w:tab w:val="left" w:pos="709"/>
        </w:tabs>
        <w:spacing w:after="0" w:line="240" w:lineRule="auto"/>
        <w:ind w:firstLine="709"/>
        <w:jc w:val="both"/>
        <w:rPr>
          <w:sz w:val="28"/>
          <w:szCs w:val="28"/>
        </w:rPr>
      </w:pPr>
      <w:r>
        <w:rPr>
          <w:sz w:val="28"/>
          <w:szCs w:val="28"/>
        </w:rPr>
        <w:t>2) презентация Microsoft PowerPoint (или аналог программы) по результатам выполнения данного модуля;</w:t>
      </w:r>
    </w:p>
    <w:p w14:paraId="3AFBC923" w14:textId="77777777" w:rsidR="00042699" w:rsidRDefault="00042699" w:rsidP="00042699">
      <w:pPr>
        <w:pStyle w:val="16"/>
        <w:tabs>
          <w:tab w:val="left" w:pos="709"/>
        </w:tabs>
        <w:spacing w:after="0" w:line="240" w:lineRule="auto"/>
        <w:ind w:firstLine="709"/>
        <w:jc w:val="both"/>
        <w:rPr>
          <w:sz w:val="28"/>
          <w:szCs w:val="28"/>
        </w:rPr>
      </w:pPr>
      <w:r>
        <w:rPr>
          <w:sz w:val="28"/>
          <w:szCs w:val="28"/>
        </w:rPr>
        <w:t xml:space="preserve">3) записанное видео выступления по презентации данного модуля в программе OBS. </w:t>
      </w:r>
      <w:proofErr w:type="spellStart"/>
      <w:r>
        <w:rPr>
          <w:sz w:val="28"/>
          <w:szCs w:val="28"/>
        </w:rPr>
        <w:t>Самопредставление</w:t>
      </w:r>
      <w:proofErr w:type="spellEnd"/>
      <w:r>
        <w:rPr>
          <w:sz w:val="28"/>
          <w:szCs w:val="28"/>
        </w:rPr>
        <w:t xml:space="preserve"> должно занимать не более 5 минут. Соблюдение временного регламента является существенным;</w:t>
      </w:r>
    </w:p>
    <w:p w14:paraId="68600700" w14:textId="77777777" w:rsidR="00042699" w:rsidRDefault="00042699" w:rsidP="00042699">
      <w:pPr>
        <w:pStyle w:val="16"/>
        <w:tabs>
          <w:tab w:val="left" w:pos="709"/>
        </w:tabs>
        <w:spacing w:after="0" w:line="240" w:lineRule="auto"/>
        <w:ind w:firstLine="709"/>
        <w:jc w:val="both"/>
        <w:rPr>
          <w:sz w:val="28"/>
          <w:szCs w:val="28"/>
        </w:rPr>
      </w:pPr>
      <w:r>
        <w:rPr>
          <w:sz w:val="28"/>
          <w:szCs w:val="28"/>
        </w:rPr>
        <w:t xml:space="preserve">4) работа на </w:t>
      </w:r>
      <w:proofErr w:type="spellStart"/>
      <w:r>
        <w:rPr>
          <w:sz w:val="28"/>
          <w:szCs w:val="28"/>
        </w:rPr>
        <w:t>флипчарте</w:t>
      </w:r>
      <w:proofErr w:type="spellEnd"/>
      <w:r>
        <w:rPr>
          <w:sz w:val="28"/>
          <w:szCs w:val="28"/>
        </w:rPr>
        <w:t>.</w:t>
      </w:r>
    </w:p>
    <w:p w14:paraId="46F9692F" w14:textId="77777777" w:rsidR="00042699" w:rsidRDefault="00042699" w:rsidP="00042699">
      <w:pPr>
        <w:pStyle w:val="16"/>
        <w:tabs>
          <w:tab w:val="left" w:pos="709"/>
        </w:tabs>
        <w:spacing w:after="0" w:line="240" w:lineRule="auto"/>
        <w:contextualSpacing/>
        <w:jc w:val="both"/>
        <w:rPr>
          <w:sz w:val="28"/>
          <w:szCs w:val="28"/>
        </w:rPr>
      </w:pPr>
    </w:p>
    <w:p w14:paraId="69451646" w14:textId="77777777" w:rsidR="00042699" w:rsidRDefault="00042699" w:rsidP="00042699">
      <w:pPr>
        <w:pStyle w:val="16"/>
        <w:tabs>
          <w:tab w:val="left" w:pos="709"/>
        </w:tabs>
        <w:spacing w:after="0" w:line="240" w:lineRule="auto"/>
        <w:contextualSpacing/>
        <w:jc w:val="both"/>
        <w:rPr>
          <w:i/>
          <w:sz w:val="28"/>
          <w:szCs w:val="28"/>
        </w:rPr>
      </w:pPr>
      <w:r>
        <w:rPr>
          <w:i/>
          <w:sz w:val="28"/>
          <w:szCs w:val="28"/>
        </w:rPr>
        <w:tab/>
        <w:t xml:space="preserve">Файлам присваивается имя в формате: «Название </w:t>
      </w:r>
      <w:proofErr w:type="spellStart"/>
      <w:r>
        <w:rPr>
          <w:i/>
          <w:sz w:val="28"/>
          <w:szCs w:val="28"/>
        </w:rPr>
        <w:t>модуля_Номер</w:t>
      </w:r>
      <w:proofErr w:type="spellEnd"/>
      <w:r>
        <w:rPr>
          <w:i/>
          <w:sz w:val="28"/>
          <w:szCs w:val="28"/>
        </w:rPr>
        <w:t xml:space="preserve"> команды». Файл записанного видео выступления по презентации, саму презентацию и документ в формате Microsoft Word необходимо сохранить на рабочий стол ноутбука и USB флешку.  </w:t>
      </w:r>
    </w:p>
    <w:p w14:paraId="00535790" w14:textId="77777777" w:rsidR="00042699" w:rsidRPr="00034248" w:rsidRDefault="00042699" w:rsidP="00042699">
      <w:pPr>
        <w:pStyle w:val="16"/>
        <w:spacing w:after="0"/>
        <w:jc w:val="both"/>
        <w:rPr>
          <w:rFonts w:eastAsia="Times New Roman"/>
          <w:bCs/>
          <w:iCs/>
          <w:sz w:val="28"/>
          <w:szCs w:val="28"/>
          <w:lang w:eastAsia="ru-RU"/>
        </w:rPr>
      </w:pPr>
      <w:r w:rsidRPr="00034248">
        <w:rPr>
          <w:rFonts w:eastAsia="Times New Roman"/>
          <w:b/>
          <w:bCs/>
          <w:iCs/>
          <w:sz w:val="28"/>
          <w:szCs w:val="28"/>
          <w:lang w:eastAsia="ru-RU"/>
        </w:rPr>
        <w:lastRenderedPageBreak/>
        <w:t>Модуль В:</w:t>
      </w:r>
      <w:r w:rsidRPr="00034248">
        <w:rPr>
          <w:b/>
          <w:iCs/>
          <w:sz w:val="28"/>
          <w:szCs w:val="28"/>
        </w:rPr>
        <w:t xml:space="preserve"> «Размещение страховых услуг» </w:t>
      </w:r>
      <w:r w:rsidRPr="00034248">
        <w:rPr>
          <w:rFonts w:eastAsia="Times New Roman"/>
          <w:b/>
          <w:iCs/>
          <w:color w:val="000000"/>
          <w:sz w:val="28"/>
          <w:szCs w:val="28"/>
          <w:lang w:eastAsia="ru-RU"/>
        </w:rPr>
        <w:t>(инвариант)</w:t>
      </w:r>
    </w:p>
    <w:p w14:paraId="1852EEA1" w14:textId="77777777" w:rsidR="00042699" w:rsidRPr="00034248" w:rsidRDefault="00042699" w:rsidP="00042699">
      <w:pPr>
        <w:pStyle w:val="16"/>
        <w:spacing w:after="0"/>
        <w:contextualSpacing/>
        <w:jc w:val="both"/>
        <w:rPr>
          <w:rFonts w:eastAsia="Times New Roman"/>
          <w:bCs/>
          <w:iCs/>
          <w:sz w:val="28"/>
          <w:szCs w:val="28"/>
        </w:rPr>
      </w:pPr>
      <w:r w:rsidRPr="00034248">
        <w:rPr>
          <w:rFonts w:eastAsia="Times New Roman"/>
          <w:bCs/>
          <w:iCs/>
          <w:sz w:val="28"/>
          <w:szCs w:val="28"/>
        </w:rPr>
        <w:t>Время на выполнение модуля: 4 часа</w:t>
      </w:r>
    </w:p>
    <w:p w14:paraId="40995C9F" w14:textId="77777777" w:rsidR="00042699" w:rsidRDefault="00042699" w:rsidP="00042699">
      <w:pPr>
        <w:pStyle w:val="16"/>
        <w:tabs>
          <w:tab w:val="left" w:pos="709"/>
        </w:tabs>
        <w:spacing w:after="0" w:line="240" w:lineRule="auto"/>
        <w:contextualSpacing/>
        <w:jc w:val="both"/>
        <w:rPr>
          <w:b/>
          <w:sz w:val="28"/>
          <w:szCs w:val="28"/>
        </w:rPr>
      </w:pPr>
      <w:r>
        <w:rPr>
          <w:rFonts w:eastAsia="Times New Roman"/>
          <w:b/>
          <w:bCs/>
          <w:sz w:val="28"/>
          <w:szCs w:val="28"/>
        </w:rPr>
        <w:t xml:space="preserve">Задания: </w:t>
      </w:r>
      <w:r>
        <w:rPr>
          <w:sz w:val="28"/>
          <w:szCs w:val="28"/>
        </w:rPr>
        <w:t xml:space="preserve">Цель выполнения </w:t>
      </w:r>
      <w:r>
        <w:rPr>
          <w:b/>
          <w:sz w:val="28"/>
          <w:szCs w:val="28"/>
        </w:rPr>
        <w:t xml:space="preserve">модуля В </w:t>
      </w:r>
      <w:r>
        <w:rPr>
          <w:sz w:val="28"/>
          <w:szCs w:val="28"/>
        </w:rPr>
        <w:t xml:space="preserve">«Размещение страховых услуг» – это планирование и организация размещения подготовленных предложений по страховым услугам для юридических и физических лиц. </w:t>
      </w:r>
    </w:p>
    <w:p w14:paraId="56832891" w14:textId="77777777" w:rsidR="00042699" w:rsidRDefault="00042699" w:rsidP="00042699">
      <w:pPr>
        <w:pStyle w:val="16"/>
        <w:tabs>
          <w:tab w:val="left" w:pos="709"/>
        </w:tabs>
        <w:spacing w:after="0" w:line="240" w:lineRule="auto"/>
        <w:contextualSpacing/>
        <w:jc w:val="both"/>
        <w:rPr>
          <w:sz w:val="28"/>
          <w:szCs w:val="28"/>
        </w:rPr>
      </w:pPr>
    </w:p>
    <w:p w14:paraId="00B828CF"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 xml:space="preserve">Для достижения поставленной цели </w:t>
      </w:r>
      <w:r>
        <w:rPr>
          <w:b/>
          <w:sz w:val="28"/>
          <w:szCs w:val="28"/>
        </w:rPr>
        <w:t>модуля В</w:t>
      </w:r>
      <w:r>
        <w:rPr>
          <w:sz w:val="28"/>
          <w:szCs w:val="28"/>
        </w:rPr>
        <w:t xml:space="preserve"> необходимо выполнить следующие взаимосвязанные задачи: </w:t>
      </w:r>
    </w:p>
    <w:p w14:paraId="3402306B" w14:textId="77777777" w:rsidR="00042699" w:rsidRDefault="00042699" w:rsidP="00042699">
      <w:pPr>
        <w:pStyle w:val="16"/>
        <w:numPr>
          <w:ilvl w:val="0"/>
          <w:numId w:val="46"/>
        </w:numPr>
        <w:tabs>
          <w:tab w:val="left" w:pos="426"/>
          <w:tab w:val="left" w:pos="709"/>
          <w:tab w:val="left" w:pos="993"/>
        </w:tabs>
        <w:spacing w:after="0" w:line="240" w:lineRule="auto"/>
        <w:ind w:left="0" w:firstLine="709"/>
        <w:jc w:val="both"/>
        <w:rPr>
          <w:sz w:val="28"/>
          <w:szCs w:val="28"/>
        </w:rPr>
      </w:pPr>
      <w:r>
        <w:rPr>
          <w:sz w:val="28"/>
          <w:szCs w:val="28"/>
        </w:rPr>
        <w:t>определение плановых показателей продаж на прогнозируемый период с разбивкой по различным видам страхования и каналам сбыта;</w:t>
      </w:r>
    </w:p>
    <w:p w14:paraId="53083A95" w14:textId="77777777" w:rsidR="00042699" w:rsidRDefault="00042699" w:rsidP="00042699">
      <w:pPr>
        <w:pStyle w:val="16"/>
        <w:numPr>
          <w:ilvl w:val="0"/>
          <w:numId w:val="46"/>
        </w:numPr>
        <w:tabs>
          <w:tab w:val="left" w:pos="426"/>
          <w:tab w:val="left" w:pos="709"/>
          <w:tab w:val="left" w:pos="993"/>
        </w:tabs>
        <w:spacing w:after="0" w:line="240" w:lineRule="auto"/>
        <w:ind w:left="0" w:firstLine="709"/>
        <w:jc w:val="both"/>
        <w:rPr>
          <w:sz w:val="28"/>
          <w:szCs w:val="28"/>
        </w:rPr>
      </w:pPr>
      <w:r>
        <w:rPr>
          <w:sz w:val="28"/>
          <w:szCs w:val="28"/>
        </w:rPr>
        <w:t>составление годового плана филиала страховщика;</w:t>
      </w:r>
    </w:p>
    <w:p w14:paraId="7DBC56EE" w14:textId="77777777" w:rsidR="00042699" w:rsidRDefault="00042699" w:rsidP="00042699">
      <w:pPr>
        <w:pStyle w:val="16"/>
        <w:numPr>
          <w:ilvl w:val="0"/>
          <w:numId w:val="46"/>
        </w:numPr>
        <w:tabs>
          <w:tab w:val="left" w:pos="426"/>
          <w:tab w:val="left" w:pos="709"/>
          <w:tab w:val="left" w:pos="993"/>
        </w:tabs>
        <w:spacing w:after="0" w:line="240" w:lineRule="auto"/>
        <w:ind w:left="0" w:firstLine="709"/>
        <w:jc w:val="both"/>
        <w:rPr>
          <w:sz w:val="28"/>
          <w:szCs w:val="28"/>
        </w:rPr>
      </w:pPr>
      <w:r>
        <w:rPr>
          <w:sz w:val="28"/>
          <w:szCs w:val="28"/>
        </w:rPr>
        <w:t>составление персонального плана продаж представителя страховой организации;</w:t>
      </w:r>
    </w:p>
    <w:p w14:paraId="3D5FE717" w14:textId="77777777" w:rsidR="00042699" w:rsidRDefault="00042699" w:rsidP="00042699">
      <w:pPr>
        <w:pStyle w:val="16"/>
        <w:numPr>
          <w:ilvl w:val="0"/>
          <w:numId w:val="46"/>
        </w:numPr>
        <w:tabs>
          <w:tab w:val="left" w:pos="426"/>
          <w:tab w:val="left" w:pos="709"/>
          <w:tab w:val="left" w:pos="993"/>
        </w:tabs>
        <w:spacing w:after="0" w:line="240" w:lineRule="auto"/>
        <w:ind w:left="0" w:firstLine="709"/>
        <w:jc w:val="both"/>
        <w:rPr>
          <w:sz w:val="28"/>
          <w:szCs w:val="28"/>
        </w:rPr>
      </w:pPr>
      <w:r>
        <w:rPr>
          <w:sz w:val="28"/>
          <w:szCs w:val="28"/>
        </w:rPr>
        <w:t>анализ влияния различных ценовых и прочих факторов качества страховой продукции на её сбыт;</w:t>
      </w:r>
    </w:p>
    <w:p w14:paraId="2331364C" w14:textId="77777777" w:rsidR="00042699" w:rsidRDefault="00042699" w:rsidP="00042699">
      <w:pPr>
        <w:pStyle w:val="16"/>
        <w:tabs>
          <w:tab w:val="left" w:pos="426"/>
          <w:tab w:val="left" w:pos="709"/>
        </w:tabs>
        <w:spacing w:after="0" w:line="240" w:lineRule="auto"/>
        <w:contextualSpacing/>
        <w:jc w:val="both"/>
        <w:rPr>
          <w:sz w:val="28"/>
          <w:szCs w:val="28"/>
        </w:rPr>
      </w:pPr>
    </w:p>
    <w:p w14:paraId="31FCCC64" w14:textId="77777777" w:rsidR="00042699" w:rsidRDefault="00042699" w:rsidP="00042699">
      <w:pPr>
        <w:pStyle w:val="16"/>
        <w:tabs>
          <w:tab w:val="left" w:pos="709"/>
        </w:tabs>
        <w:contextualSpacing/>
        <w:jc w:val="both"/>
        <w:rPr>
          <w:sz w:val="28"/>
          <w:szCs w:val="28"/>
        </w:rPr>
      </w:pPr>
      <w:r>
        <w:rPr>
          <w:sz w:val="28"/>
          <w:szCs w:val="28"/>
        </w:rPr>
        <w:tab/>
        <w:t xml:space="preserve">Конкурсантам в </w:t>
      </w:r>
      <w:r>
        <w:rPr>
          <w:b/>
          <w:sz w:val="28"/>
          <w:szCs w:val="28"/>
        </w:rPr>
        <w:t>модуле В</w:t>
      </w:r>
      <w:r>
        <w:rPr>
          <w:sz w:val="28"/>
          <w:szCs w:val="28"/>
        </w:rPr>
        <w:t xml:space="preserve"> предлагается: </w:t>
      </w:r>
    </w:p>
    <w:p w14:paraId="4A39D672" w14:textId="77777777" w:rsidR="00042699" w:rsidRDefault="00042699" w:rsidP="00042699">
      <w:pPr>
        <w:pStyle w:val="16"/>
        <w:tabs>
          <w:tab w:val="left" w:pos="709"/>
        </w:tabs>
        <w:contextualSpacing/>
        <w:jc w:val="both"/>
        <w:rPr>
          <w:sz w:val="28"/>
          <w:szCs w:val="28"/>
        </w:rPr>
      </w:pPr>
      <w:r>
        <w:rPr>
          <w:sz w:val="28"/>
          <w:szCs w:val="28"/>
        </w:rPr>
        <w:tab/>
        <w:t xml:space="preserve">Определить оптимальные каналы продаж подготовленного предложения по страховым услугам для юридических и физических лиц и выбрать эффективные технологии продвижения подготовленного предложения по страховым услугам для юридических и физических лиц. </w:t>
      </w:r>
    </w:p>
    <w:p w14:paraId="27E49D25" w14:textId="77777777" w:rsidR="00042699" w:rsidRDefault="00042699" w:rsidP="00042699">
      <w:pPr>
        <w:pStyle w:val="16"/>
        <w:tabs>
          <w:tab w:val="left" w:pos="709"/>
        </w:tabs>
        <w:contextualSpacing/>
        <w:jc w:val="both"/>
        <w:rPr>
          <w:sz w:val="28"/>
          <w:szCs w:val="28"/>
        </w:rPr>
      </w:pPr>
      <w:r>
        <w:rPr>
          <w:sz w:val="28"/>
          <w:szCs w:val="28"/>
        </w:rPr>
        <w:tab/>
        <w:t>Описать в</w:t>
      </w:r>
      <w:r w:rsidRPr="00203C2B">
        <w:rPr>
          <w:sz w:val="28"/>
          <w:szCs w:val="28"/>
        </w:rPr>
        <w:t>заимодействие с клиентом при проведении продажи страховых услуг</w:t>
      </w:r>
      <w:r>
        <w:rPr>
          <w:sz w:val="28"/>
          <w:szCs w:val="28"/>
        </w:rPr>
        <w:t xml:space="preserve"> (к</w:t>
      </w:r>
      <w:r w:rsidRPr="00203C2B">
        <w:rPr>
          <w:sz w:val="28"/>
          <w:szCs w:val="28"/>
        </w:rPr>
        <w:t>онсультирование и информирование к</w:t>
      </w:r>
      <w:r>
        <w:rPr>
          <w:sz w:val="28"/>
          <w:szCs w:val="28"/>
        </w:rPr>
        <w:t xml:space="preserve">лиента об условиях страхования, </w:t>
      </w:r>
      <w:r w:rsidRPr="00203C2B">
        <w:rPr>
          <w:sz w:val="28"/>
          <w:szCs w:val="28"/>
        </w:rPr>
        <w:t>скрипт (сценарий) тёплого звонка</w:t>
      </w:r>
      <w:r>
        <w:rPr>
          <w:sz w:val="28"/>
          <w:szCs w:val="28"/>
        </w:rPr>
        <w:t>).</w:t>
      </w:r>
    </w:p>
    <w:p w14:paraId="086D6418" w14:textId="77777777" w:rsidR="00042699" w:rsidRDefault="00042699" w:rsidP="00042699">
      <w:pPr>
        <w:pStyle w:val="16"/>
        <w:tabs>
          <w:tab w:val="left" w:pos="709"/>
        </w:tabs>
        <w:contextualSpacing/>
        <w:jc w:val="both"/>
        <w:rPr>
          <w:sz w:val="28"/>
          <w:szCs w:val="28"/>
        </w:rPr>
      </w:pPr>
      <w:r>
        <w:rPr>
          <w:sz w:val="28"/>
          <w:szCs w:val="28"/>
        </w:rPr>
        <w:tab/>
        <w:t>Отобразить систему документооборота при заключении договора страхования.</w:t>
      </w:r>
    </w:p>
    <w:p w14:paraId="67A5A36A" w14:textId="77777777" w:rsidR="00042699" w:rsidRDefault="00042699" w:rsidP="00042699">
      <w:pPr>
        <w:pStyle w:val="16"/>
        <w:tabs>
          <w:tab w:val="left" w:pos="709"/>
        </w:tabs>
        <w:spacing w:after="0" w:line="240" w:lineRule="auto"/>
        <w:contextualSpacing/>
        <w:jc w:val="both"/>
        <w:rPr>
          <w:sz w:val="28"/>
          <w:szCs w:val="28"/>
        </w:rPr>
      </w:pPr>
    </w:p>
    <w:p w14:paraId="587B0A46"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 xml:space="preserve">Результат в формате: </w:t>
      </w:r>
    </w:p>
    <w:p w14:paraId="0346076F" w14:textId="77777777" w:rsidR="00042699" w:rsidRDefault="00042699" w:rsidP="00042699">
      <w:pPr>
        <w:pStyle w:val="16"/>
        <w:tabs>
          <w:tab w:val="left" w:pos="709"/>
        </w:tabs>
        <w:spacing w:after="0" w:line="240" w:lineRule="auto"/>
        <w:ind w:firstLine="709"/>
        <w:jc w:val="both"/>
        <w:rPr>
          <w:sz w:val="28"/>
          <w:szCs w:val="28"/>
        </w:rPr>
      </w:pPr>
      <w:r>
        <w:rPr>
          <w:sz w:val="28"/>
          <w:szCs w:val="28"/>
        </w:rPr>
        <w:t xml:space="preserve">1) документ Microsoft Word: </w:t>
      </w:r>
    </w:p>
    <w:p w14:paraId="3097E54C" w14:textId="77777777" w:rsidR="00042699" w:rsidRDefault="00042699" w:rsidP="00042699">
      <w:pPr>
        <w:pStyle w:val="aff1"/>
        <w:numPr>
          <w:ilvl w:val="0"/>
          <w:numId w:val="47"/>
        </w:numPr>
        <w:tabs>
          <w:tab w:val="left" w:pos="709"/>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плановые показатели продаж на прогнозируемый период с разбивкой по различным видам страхования и каналам сбыта;</w:t>
      </w:r>
    </w:p>
    <w:p w14:paraId="4E446263" w14:textId="77777777" w:rsidR="00042699" w:rsidRDefault="00042699" w:rsidP="00042699">
      <w:pPr>
        <w:pStyle w:val="aff1"/>
        <w:numPr>
          <w:ilvl w:val="0"/>
          <w:numId w:val="47"/>
        </w:numPr>
        <w:tabs>
          <w:tab w:val="left" w:pos="709"/>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годовой план филиала страховщика;</w:t>
      </w:r>
    </w:p>
    <w:p w14:paraId="307F4F46" w14:textId="77777777" w:rsidR="00042699" w:rsidRDefault="00042699" w:rsidP="00042699">
      <w:pPr>
        <w:pStyle w:val="aff1"/>
        <w:numPr>
          <w:ilvl w:val="0"/>
          <w:numId w:val="47"/>
        </w:numPr>
        <w:tabs>
          <w:tab w:val="left" w:pos="709"/>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персональный план продаж представителя страховой организации;</w:t>
      </w:r>
    </w:p>
    <w:p w14:paraId="1F110C12" w14:textId="77777777" w:rsidR="00042699" w:rsidRDefault="00042699" w:rsidP="00042699">
      <w:pPr>
        <w:pStyle w:val="16"/>
        <w:tabs>
          <w:tab w:val="left" w:pos="709"/>
          <w:tab w:val="left" w:pos="993"/>
        </w:tabs>
        <w:spacing w:after="0" w:line="240" w:lineRule="auto"/>
        <w:ind w:firstLine="709"/>
        <w:jc w:val="both"/>
        <w:rPr>
          <w:sz w:val="28"/>
          <w:szCs w:val="28"/>
        </w:rPr>
      </w:pPr>
      <w:r>
        <w:rPr>
          <w:sz w:val="28"/>
          <w:szCs w:val="28"/>
        </w:rPr>
        <w:t xml:space="preserve">2) презентация </w:t>
      </w:r>
      <w:r>
        <w:rPr>
          <w:sz w:val="28"/>
          <w:szCs w:val="28"/>
          <w:lang w:val="en-US"/>
        </w:rPr>
        <w:t>Microsoft</w:t>
      </w:r>
      <w:r>
        <w:rPr>
          <w:sz w:val="28"/>
          <w:szCs w:val="28"/>
        </w:rPr>
        <w:t xml:space="preserve"> </w:t>
      </w:r>
      <w:r>
        <w:rPr>
          <w:sz w:val="28"/>
          <w:szCs w:val="28"/>
          <w:lang w:val="en-US"/>
        </w:rPr>
        <w:t>PowerPoint</w:t>
      </w:r>
      <w:r>
        <w:rPr>
          <w:sz w:val="28"/>
          <w:szCs w:val="28"/>
        </w:rPr>
        <w:t xml:space="preserve"> (или аналог программы) по результатам выполнения данного модуля;</w:t>
      </w:r>
    </w:p>
    <w:p w14:paraId="6C08C7A2" w14:textId="77777777" w:rsidR="00042699" w:rsidRDefault="00042699" w:rsidP="00042699">
      <w:pPr>
        <w:pStyle w:val="16"/>
        <w:tabs>
          <w:tab w:val="left" w:pos="709"/>
        </w:tabs>
        <w:spacing w:after="0" w:line="240" w:lineRule="auto"/>
        <w:ind w:firstLine="709"/>
        <w:jc w:val="both"/>
        <w:rPr>
          <w:sz w:val="28"/>
          <w:szCs w:val="28"/>
        </w:rPr>
      </w:pPr>
      <w:r>
        <w:rPr>
          <w:sz w:val="28"/>
          <w:szCs w:val="28"/>
        </w:rPr>
        <w:t xml:space="preserve">3) записанное видео выступления по презентации данного модуля в программе OBS. </w:t>
      </w:r>
      <w:proofErr w:type="spellStart"/>
      <w:r>
        <w:rPr>
          <w:sz w:val="28"/>
          <w:szCs w:val="28"/>
        </w:rPr>
        <w:t>Самопредставление</w:t>
      </w:r>
      <w:proofErr w:type="spellEnd"/>
      <w:r>
        <w:rPr>
          <w:sz w:val="28"/>
          <w:szCs w:val="28"/>
        </w:rPr>
        <w:t xml:space="preserve"> должно занимать не более 5 минут. Соблюдение временного регламента является существенным.</w:t>
      </w:r>
    </w:p>
    <w:p w14:paraId="27DF7B6D" w14:textId="77777777" w:rsidR="00042699" w:rsidRDefault="00042699" w:rsidP="00042699">
      <w:pPr>
        <w:pStyle w:val="16"/>
        <w:tabs>
          <w:tab w:val="left" w:pos="709"/>
        </w:tabs>
        <w:spacing w:after="0" w:line="240" w:lineRule="auto"/>
        <w:contextualSpacing/>
        <w:jc w:val="both"/>
        <w:rPr>
          <w:sz w:val="28"/>
          <w:szCs w:val="28"/>
        </w:rPr>
      </w:pPr>
    </w:p>
    <w:p w14:paraId="438EDBE4"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 xml:space="preserve">Примечание: при подготовке </w:t>
      </w:r>
      <w:r>
        <w:rPr>
          <w:b/>
          <w:sz w:val="28"/>
          <w:szCs w:val="28"/>
        </w:rPr>
        <w:t>модуля В</w:t>
      </w:r>
      <w:r>
        <w:rPr>
          <w:sz w:val="28"/>
          <w:szCs w:val="28"/>
        </w:rPr>
        <w:t xml:space="preserve"> могут использованы возможности Microsoft Excel при проведении анализа при формировании таблиц, графиков, диаграмм.</w:t>
      </w:r>
    </w:p>
    <w:p w14:paraId="5A9684C1" w14:textId="77777777" w:rsidR="00042699" w:rsidRDefault="00042699" w:rsidP="00042699">
      <w:pPr>
        <w:pStyle w:val="16"/>
        <w:tabs>
          <w:tab w:val="left" w:pos="709"/>
        </w:tabs>
        <w:spacing w:after="0" w:line="240" w:lineRule="auto"/>
        <w:contextualSpacing/>
        <w:jc w:val="both"/>
        <w:rPr>
          <w:i/>
          <w:sz w:val="28"/>
          <w:szCs w:val="28"/>
        </w:rPr>
      </w:pPr>
    </w:p>
    <w:p w14:paraId="5B6FD287" w14:textId="77777777" w:rsidR="00042699" w:rsidRDefault="00042699" w:rsidP="00042699">
      <w:pPr>
        <w:pStyle w:val="16"/>
        <w:tabs>
          <w:tab w:val="left" w:pos="709"/>
        </w:tabs>
        <w:spacing w:after="0" w:line="240" w:lineRule="auto"/>
        <w:contextualSpacing/>
        <w:jc w:val="both"/>
        <w:rPr>
          <w:i/>
          <w:sz w:val="28"/>
          <w:szCs w:val="28"/>
        </w:rPr>
      </w:pPr>
      <w:r>
        <w:rPr>
          <w:i/>
          <w:sz w:val="28"/>
          <w:szCs w:val="28"/>
        </w:rPr>
        <w:lastRenderedPageBreak/>
        <w:tab/>
        <w:t xml:space="preserve">Файлам присваивается имя в формате: «Название </w:t>
      </w:r>
      <w:proofErr w:type="spellStart"/>
      <w:r>
        <w:rPr>
          <w:i/>
          <w:sz w:val="28"/>
          <w:szCs w:val="28"/>
        </w:rPr>
        <w:t>модуля_Номер</w:t>
      </w:r>
      <w:proofErr w:type="spellEnd"/>
      <w:r>
        <w:rPr>
          <w:i/>
          <w:sz w:val="28"/>
          <w:szCs w:val="28"/>
        </w:rPr>
        <w:t xml:space="preserve"> команды». Файл записанного видео выступления по презентации, саму презентацию и документ в формате Microsoft Word необходимо сохранить на рабочий стол ноутбука и USB флешку. </w:t>
      </w:r>
    </w:p>
    <w:p w14:paraId="6BEC6CE4" w14:textId="77777777" w:rsidR="00042699" w:rsidRDefault="00042699" w:rsidP="00042699">
      <w:pPr>
        <w:pStyle w:val="16"/>
        <w:spacing w:after="0"/>
        <w:contextualSpacing/>
        <w:jc w:val="both"/>
        <w:rPr>
          <w:rFonts w:eastAsia="Times New Roman"/>
          <w:color w:val="000000"/>
          <w:sz w:val="28"/>
          <w:szCs w:val="28"/>
          <w:lang w:eastAsia="ru-RU"/>
        </w:rPr>
      </w:pPr>
    </w:p>
    <w:p w14:paraId="681A5D96" w14:textId="77777777" w:rsidR="00042699" w:rsidRPr="00034248" w:rsidRDefault="00042699" w:rsidP="00042699">
      <w:pPr>
        <w:pStyle w:val="16"/>
        <w:spacing w:after="0"/>
        <w:jc w:val="both"/>
        <w:rPr>
          <w:rFonts w:eastAsia="Times New Roman"/>
          <w:bCs/>
          <w:sz w:val="28"/>
          <w:szCs w:val="28"/>
          <w:lang w:eastAsia="ru-RU"/>
        </w:rPr>
      </w:pPr>
      <w:r w:rsidRPr="00034248">
        <w:rPr>
          <w:rFonts w:eastAsia="Times New Roman"/>
          <w:b/>
          <w:bCs/>
          <w:sz w:val="28"/>
          <w:szCs w:val="28"/>
          <w:lang w:eastAsia="ru-RU"/>
        </w:rPr>
        <w:t>Модуль Г:</w:t>
      </w:r>
      <w:r w:rsidRPr="00034248">
        <w:rPr>
          <w:b/>
          <w:sz w:val="28"/>
          <w:szCs w:val="28"/>
        </w:rPr>
        <w:t xml:space="preserve"> «Оформление, учёт и сопровождение договоров страхования» </w:t>
      </w:r>
      <w:r w:rsidRPr="00034248">
        <w:rPr>
          <w:rFonts w:eastAsia="Times New Roman"/>
          <w:b/>
          <w:color w:val="000000"/>
          <w:sz w:val="28"/>
          <w:szCs w:val="28"/>
          <w:lang w:eastAsia="ru-RU"/>
        </w:rPr>
        <w:t>(инвариант)</w:t>
      </w:r>
    </w:p>
    <w:p w14:paraId="56853FF2" w14:textId="77777777" w:rsidR="00042699" w:rsidRPr="00034248" w:rsidRDefault="00042699" w:rsidP="00042699">
      <w:pPr>
        <w:pStyle w:val="16"/>
        <w:spacing w:after="0"/>
        <w:contextualSpacing/>
        <w:jc w:val="both"/>
        <w:rPr>
          <w:rFonts w:eastAsia="Times New Roman"/>
          <w:bCs/>
          <w:iCs/>
          <w:sz w:val="28"/>
          <w:szCs w:val="28"/>
        </w:rPr>
      </w:pPr>
      <w:r w:rsidRPr="00034248">
        <w:rPr>
          <w:rFonts w:eastAsia="Times New Roman"/>
          <w:bCs/>
          <w:iCs/>
          <w:sz w:val="28"/>
          <w:szCs w:val="28"/>
        </w:rPr>
        <w:t>Время на выполнение модуля: 3 часа</w:t>
      </w:r>
    </w:p>
    <w:p w14:paraId="50F31BCD" w14:textId="77777777" w:rsidR="00042699" w:rsidRDefault="00042699" w:rsidP="00042699">
      <w:pPr>
        <w:pStyle w:val="16"/>
        <w:tabs>
          <w:tab w:val="left" w:pos="709"/>
        </w:tabs>
        <w:spacing w:after="0" w:line="240" w:lineRule="auto"/>
        <w:contextualSpacing/>
        <w:jc w:val="both"/>
        <w:rPr>
          <w:b/>
          <w:sz w:val="28"/>
          <w:szCs w:val="28"/>
        </w:rPr>
      </w:pPr>
      <w:r>
        <w:rPr>
          <w:rFonts w:eastAsia="Times New Roman"/>
          <w:b/>
          <w:bCs/>
          <w:sz w:val="28"/>
          <w:szCs w:val="28"/>
        </w:rPr>
        <w:t xml:space="preserve">Задания: </w:t>
      </w:r>
      <w:r>
        <w:rPr>
          <w:sz w:val="28"/>
          <w:szCs w:val="28"/>
        </w:rPr>
        <w:t xml:space="preserve">Цель выполнения </w:t>
      </w:r>
      <w:r>
        <w:rPr>
          <w:b/>
          <w:sz w:val="28"/>
          <w:szCs w:val="28"/>
        </w:rPr>
        <w:t xml:space="preserve">модуля Г </w:t>
      </w:r>
      <w:r>
        <w:rPr>
          <w:sz w:val="28"/>
          <w:szCs w:val="28"/>
        </w:rPr>
        <w:t>«Оформление, учёт и сопровождение договоров страхования</w:t>
      </w:r>
      <w:r>
        <w:rPr>
          <w:b/>
          <w:sz w:val="28"/>
          <w:szCs w:val="28"/>
        </w:rPr>
        <w:t xml:space="preserve">» – </w:t>
      </w:r>
      <w:r>
        <w:rPr>
          <w:sz w:val="28"/>
          <w:szCs w:val="28"/>
        </w:rPr>
        <w:t xml:space="preserve">сформировать пакет страховой документации для подготовленного предложения по страховым услугам для юридических и физических лиц. </w:t>
      </w:r>
    </w:p>
    <w:p w14:paraId="197E6F1A" w14:textId="77777777" w:rsidR="00042699" w:rsidRDefault="00042699" w:rsidP="00042699">
      <w:pPr>
        <w:pStyle w:val="16"/>
        <w:tabs>
          <w:tab w:val="left" w:pos="709"/>
        </w:tabs>
        <w:spacing w:after="0" w:line="240" w:lineRule="auto"/>
        <w:contextualSpacing/>
        <w:jc w:val="both"/>
        <w:rPr>
          <w:sz w:val="28"/>
          <w:szCs w:val="28"/>
        </w:rPr>
      </w:pPr>
    </w:p>
    <w:p w14:paraId="2278F3F1"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 xml:space="preserve">Для достижения поставленной цели </w:t>
      </w:r>
      <w:r>
        <w:rPr>
          <w:b/>
          <w:sz w:val="28"/>
          <w:szCs w:val="28"/>
        </w:rPr>
        <w:t>модуля Г</w:t>
      </w:r>
      <w:r>
        <w:rPr>
          <w:sz w:val="28"/>
          <w:szCs w:val="28"/>
        </w:rPr>
        <w:t xml:space="preserve"> необходимо выполнить следующие взаимосвязанные задачи: </w:t>
      </w:r>
    </w:p>
    <w:p w14:paraId="15332092" w14:textId="77777777" w:rsidR="00042699" w:rsidRDefault="00042699" w:rsidP="00042699">
      <w:pPr>
        <w:pStyle w:val="16"/>
        <w:numPr>
          <w:ilvl w:val="0"/>
          <w:numId w:val="48"/>
        </w:numPr>
        <w:tabs>
          <w:tab w:val="left" w:pos="426"/>
          <w:tab w:val="left" w:pos="709"/>
          <w:tab w:val="left" w:pos="993"/>
        </w:tabs>
        <w:spacing w:after="0" w:line="240" w:lineRule="auto"/>
        <w:ind w:left="0" w:firstLine="709"/>
        <w:jc w:val="both"/>
        <w:rPr>
          <w:sz w:val="28"/>
          <w:szCs w:val="28"/>
        </w:rPr>
      </w:pPr>
      <w:r>
        <w:rPr>
          <w:sz w:val="28"/>
          <w:szCs w:val="28"/>
        </w:rPr>
        <w:t xml:space="preserve">проведение идентификации страхователей, застрахованных лиц, выгодоприобретателей, а также лиц, имеющих намерение заключить договор страхования; </w:t>
      </w:r>
    </w:p>
    <w:p w14:paraId="65754778" w14:textId="77777777" w:rsidR="00042699" w:rsidRDefault="00042699" w:rsidP="00042699">
      <w:pPr>
        <w:pStyle w:val="16"/>
        <w:numPr>
          <w:ilvl w:val="0"/>
          <w:numId w:val="48"/>
        </w:numPr>
        <w:tabs>
          <w:tab w:val="left" w:pos="426"/>
          <w:tab w:val="left" w:pos="709"/>
          <w:tab w:val="left" w:pos="993"/>
        </w:tabs>
        <w:spacing w:after="0" w:line="240" w:lineRule="auto"/>
        <w:ind w:left="0" w:firstLine="709"/>
        <w:jc w:val="both"/>
        <w:rPr>
          <w:sz w:val="28"/>
          <w:szCs w:val="28"/>
        </w:rPr>
      </w:pPr>
      <w:r>
        <w:rPr>
          <w:sz w:val="28"/>
          <w:szCs w:val="28"/>
        </w:rPr>
        <w:t xml:space="preserve">проверка полноты и правильности заполнения документов, представленных лицом, имеющих намерение заключить договора страхования; </w:t>
      </w:r>
    </w:p>
    <w:p w14:paraId="5F43BCE7" w14:textId="77777777" w:rsidR="00042699" w:rsidRDefault="00042699" w:rsidP="00042699">
      <w:pPr>
        <w:pStyle w:val="16"/>
        <w:numPr>
          <w:ilvl w:val="0"/>
          <w:numId w:val="48"/>
        </w:numPr>
        <w:tabs>
          <w:tab w:val="left" w:pos="426"/>
          <w:tab w:val="left" w:pos="709"/>
          <w:tab w:val="left" w:pos="993"/>
        </w:tabs>
        <w:spacing w:after="0" w:line="240" w:lineRule="auto"/>
        <w:ind w:left="0" w:firstLine="709"/>
        <w:jc w:val="both"/>
        <w:rPr>
          <w:sz w:val="28"/>
          <w:szCs w:val="28"/>
        </w:rPr>
      </w:pPr>
      <w:r>
        <w:rPr>
          <w:sz w:val="28"/>
          <w:szCs w:val="28"/>
        </w:rPr>
        <w:t xml:space="preserve">определение наличия имущественного интереса; </w:t>
      </w:r>
    </w:p>
    <w:p w14:paraId="44B2E2DA" w14:textId="77777777" w:rsidR="00042699" w:rsidRDefault="00042699" w:rsidP="00042699">
      <w:pPr>
        <w:pStyle w:val="16"/>
        <w:numPr>
          <w:ilvl w:val="0"/>
          <w:numId w:val="48"/>
        </w:numPr>
        <w:tabs>
          <w:tab w:val="left" w:pos="426"/>
          <w:tab w:val="left" w:pos="709"/>
          <w:tab w:val="left" w:pos="993"/>
        </w:tabs>
        <w:spacing w:after="0" w:line="240" w:lineRule="auto"/>
        <w:ind w:left="0" w:firstLine="709"/>
        <w:jc w:val="both"/>
        <w:rPr>
          <w:sz w:val="28"/>
          <w:szCs w:val="28"/>
        </w:rPr>
      </w:pPr>
      <w:r>
        <w:rPr>
          <w:sz w:val="28"/>
          <w:szCs w:val="28"/>
        </w:rPr>
        <w:t xml:space="preserve">изучение объекта страхования; </w:t>
      </w:r>
    </w:p>
    <w:p w14:paraId="1DB5A57B" w14:textId="77777777" w:rsidR="00042699" w:rsidRDefault="00042699" w:rsidP="00042699">
      <w:pPr>
        <w:pStyle w:val="16"/>
        <w:numPr>
          <w:ilvl w:val="0"/>
          <w:numId w:val="48"/>
        </w:numPr>
        <w:tabs>
          <w:tab w:val="left" w:pos="426"/>
          <w:tab w:val="left" w:pos="709"/>
          <w:tab w:val="left" w:pos="993"/>
        </w:tabs>
        <w:spacing w:after="0" w:line="240" w:lineRule="auto"/>
        <w:ind w:left="0" w:firstLine="709"/>
        <w:jc w:val="both"/>
        <w:rPr>
          <w:sz w:val="28"/>
          <w:szCs w:val="28"/>
        </w:rPr>
      </w:pPr>
      <w:r>
        <w:rPr>
          <w:sz w:val="28"/>
          <w:szCs w:val="28"/>
        </w:rPr>
        <w:t xml:space="preserve">определение и согласование условий договора страхования, изменений и дополнений в договор страхования; </w:t>
      </w:r>
    </w:p>
    <w:p w14:paraId="5C9A22D1" w14:textId="77777777" w:rsidR="00042699" w:rsidRDefault="00042699" w:rsidP="00042699">
      <w:pPr>
        <w:pStyle w:val="16"/>
        <w:numPr>
          <w:ilvl w:val="0"/>
          <w:numId w:val="48"/>
        </w:numPr>
        <w:tabs>
          <w:tab w:val="left" w:pos="426"/>
          <w:tab w:val="left" w:pos="709"/>
          <w:tab w:val="left" w:pos="993"/>
        </w:tabs>
        <w:spacing w:after="0" w:line="240" w:lineRule="auto"/>
        <w:ind w:left="0" w:firstLine="709"/>
        <w:jc w:val="both"/>
        <w:rPr>
          <w:sz w:val="28"/>
          <w:szCs w:val="28"/>
        </w:rPr>
      </w:pPr>
      <w:r>
        <w:rPr>
          <w:sz w:val="28"/>
          <w:szCs w:val="28"/>
        </w:rPr>
        <w:t xml:space="preserve">расчет страховой премии, формирование графика платежей; </w:t>
      </w:r>
    </w:p>
    <w:p w14:paraId="2036A28A" w14:textId="77777777" w:rsidR="00042699" w:rsidRDefault="00042699" w:rsidP="00042699">
      <w:pPr>
        <w:pStyle w:val="16"/>
        <w:numPr>
          <w:ilvl w:val="0"/>
          <w:numId w:val="48"/>
        </w:numPr>
        <w:tabs>
          <w:tab w:val="left" w:pos="426"/>
          <w:tab w:val="left" w:pos="709"/>
          <w:tab w:val="left" w:pos="993"/>
        </w:tabs>
        <w:spacing w:after="0" w:line="240" w:lineRule="auto"/>
        <w:ind w:left="0" w:firstLine="709"/>
        <w:jc w:val="both"/>
        <w:rPr>
          <w:sz w:val="28"/>
          <w:szCs w:val="28"/>
        </w:rPr>
      </w:pPr>
      <w:r>
        <w:rPr>
          <w:sz w:val="28"/>
          <w:szCs w:val="28"/>
        </w:rPr>
        <w:t xml:space="preserve">подготовка и заключение договора страхования, изменений и дополнений в договор страхования, в том числе в виде электронного документа; </w:t>
      </w:r>
    </w:p>
    <w:p w14:paraId="6B065036" w14:textId="77777777" w:rsidR="00042699" w:rsidRDefault="00042699" w:rsidP="00042699">
      <w:pPr>
        <w:pStyle w:val="16"/>
        <w:numPr>
          <w:ilvl w:val="0"/>
          <w:numId w:val="48"/>
        </w:numPr>
        <w:tabs>
          <w:tab w:val="left" w:pos="426"/>
          <w:tab w:val="left" w:pos="709"/>
          <w:tab w:val="left" w:pos="993"/>
        </w:tabs>
        <w:spacing w:after="0" w:line="240" w:lineRule="auto"/>
        <w:ind w:left="0" w:firstLine="709"/>
        <w:jc w:val="both"/>
        <w:rPr>
          <w:sz w:val="28"/>
          <w:szCs w:val="28"/>
        </w:rPr>
      </w:pPr>
      <w:r>
        <w:rPr>
          <w:sz w:val="28"/>
          <w:szCs w:val="28"/>
        </w:rPr>
        <w:t xml:space="preserve">прием страховых взносов. </w:t>
      </w:r>
    </w:p>
    <w:p w14:paraId="6C401DC7" w14:textId="77777777" w:rsidR="00042699" w:rsidRDefault="00042699" w:rsidP="00042699">
      <w:pPr>
        <w:pStyle w:val="16"/>
        <w:tabs>
          <w:tab w:val="left" w:pos="709"/>
          <w:tab w:val="left" w:pos="993"/>
        </w:tabs>
        <w:spacing w:after="0" w:line="240" w:lineRule="auto"/>
        <w:ind w:firstLine="709"/>
        <w:contextualSpacing/>
        <w:jc w:val="both"/>
        <w:rPr>
          <w:sz w:val="28"/>
          <w:szCs w:val="28"/>
        </w:rPr>
      </w:pPr>
    </w:p>
    <w:p w14:paraId="72C3465D"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 xml:space="preserve">Конкурсантам в </w:t>
      </w:r>
      <w:r>
        <w:rPr>
          <w:b/>
          <w:sz w:val="28"/>
          <w:szCs w:val="28"/>
        </w:rPr>
        <w:t xml:space="preserve">модуле Г </w:t>
      </w:r>
      <w:r>
        <w:rPr>
          <w:sz w:val="28"/>
          <w:szCs w:val="28"/>
        </w:rPr>
        <w:t xml:space="preserve">предлагается оформить полный пакет страховой документации по страхованию имущества юридических и физических лиц. Оформление платежных документов для выполнения финансовых операций по страхованию имущества от огня и других опасностей. </w:t>
      </w:r>
    </w:p>
    <w:p w14:paraId="486F4D5A" w14:textId="77777777" w:rsidR="00042699" w:rsidRDefault="00042699" w:rsidP="00042699">
      <w:pPr>
        <w:pStyle w:val="16"/>
        <w:tabs>
          <w:tab w:val="left" w:pos="709"/>
        </w:tabs>
        <w:spacing w:after="0" w:line="240" w:lineRule="auto"/>
        <w:contextualSpacing/>
        <w:jc w:val="both"/>
        <w:rPr>
          <w:sz w:val="28"/>
          <w:szCs w:val="28"/>
        </w:rPr>
      </w:pPr>
      <w:r>
        <w:rPr>
          <w:sz w:val="28"/>
          <w:szCs w:val="28"/>
        </w:rPr>
        <w:tab/>
        <w:t>В модуле оценивается правильность оформления полный пакет страховой документации по страхованию юридических и физических лиц, а также точность расчётов страховой премии по договорам страхования имущества.</w:t>
      </w:r>
    </w:p>
    <w:p w14:paraId="70F7615D" w14:textId="77777777" w:rsidR="00042699" w:rsidRDefault="00042699" w:rsidP="00042699">
      <w:pPr>
        <w:pStyle w:val="16"/>
        <w:tabs>
          <w:tab w:val="left" w:pos="709"/>
        </w:tabs>
        <w:spacing w:after="0" w:line="240" w:lineRule="auto"/>
        <w:contextualSpacing/>
        <w:jc w:val="both"/>
        <w:rPr>
          <w:sz w:val="28"/>
          <w:szCs w:val="28"/>
        </w:rPr>
      </w:pPr>
    </w:p>
    <w:p w14:paraId="5D5F2DA9" w14:textId="77777777" w:rsidR="00042699" w:rsidRDefault="00042699" w:rsidP="00042699">
      <w:pPr>
        <w:pStyle w:val="16"/>
        <w:tabs>
          <w:tab w:val="left" w:pos="709"/>
        </w:tabs>
        <w:spacing w:after="0" w:line="240" w:lineRule="auto"/>
        <w:contextualSpacing/>
        <w:jc w:val="both"/>
        <w:rPr>
          <w:i/>
          <w:sz w:val="28"/>
          <w:szCs w:val="28"/>
        </w:rPr>
      </w:pPr>
      <w:r>
        <w:rPr>
          <w:i/>
          <w:sz w:val="28"/>
          <w:szCs w:val="28"/>
        </w:rPr>
        <w:tab/>
        <w:t xml:space="preserve">Результаты работы над модулем представляются в виде сформированного пакета страховой документации, который необходимо сохранить на рабочий стол ноутбука и USB флешку (файлам присваивается имя в формате: «Название </w:t>
      </w:r>
      <w:proofErr w:type="spellStart"/>
      <w:r>
        <w:rPr>
          <w:i/>
          <w:sz w:val="28"/>
          <w:szCs w:val="28"/>
        </w:rPr>
        <w:t>модуля_Номер</w:t>
      </w:r>
      <w:proofErr w:type="spellEnd"/>
      <w:r>
        <w:rPr>
          <w:i/>
          <w:sz w:val="28"/>
          <w:szCs w:val="28"/>
        </w:rPr>
        <w:t xml:space="preserve"> команды»), распечатать и подшить в папку.</w:t>
      </w:r>
    </w:p>
    <w:p w14:paraId="2767966B" w14:textId="5AF106BF" w:rsidR="00042699" w:rsidRDefault="00042699" w:rsidP="00042699">
      <w:pPr>
        <w:pStyle w:val="16"/>
        <w:tabs>
          <w:tab w:val="left" w:pos="709"/>
        </w:tabs>
        <w:spacing w:after="0" w:line="240" w:lineRule="auto"/>
        <w:contextualSpacing/>
        <w:jc w:val="both"/>
        <w:rPr>
          <w:sz w:val="28"/>
          <w:szCs w:val="28"/>
        </w:rPr>
      </w:pPr>
    </w:p>
    <w:p w14:paraId="1264965F" w14:textId="1B730594" w:rsidR="00042699" w:rsidRPr="00034248" w:rsidRDefault="00042699" w:rsidP="00042699">
      <w:pPr>
        <w:pStyle w:val="aff1"/>
        <w:tabs>
          <w:tab w:val="left" w:pos="709"/>
        </w:tabs>
        <w:spacing w:after="0" w:line="240" w:lineRule="auto"/>
        <w:ind w:left="0"/>
        <w:jc w:val="both"/>
        <w:rPr>
          <w:rFonts w:ascii="Times New Roman" w:hAnsi="Times New Roman"/>
          <w:b/>
          <w:sz w:val="28"/>
          <w:szCs w:val="28"/>
        </w:rPr>
      </w:pPr>
      <w:r w:rsidRPr="00034248">
        <w:rPr>
          <w:rFonts w:ascii="Times New Roman" w:eastAsia="Times New Roman" w:hAnsi="Times New Roman"/>
          <w:b/>
          <w:bCs/>
          <w:sz w:val="28"/>
          <w:szCs w:val="28"/>
          <w:lang w:eastAsia="ru-RU"/>
        </w:rPr>
        <w:lastRenderedPageBreak/>
        <w:t xml:space="preserve">Модуль </w:t>
      </w:r>
      <w:r w:rsidR="00C32CF4" w:rsidRPr="00034248">
        <w:rPr>
          <w:rFonts w:ascii="Times New Roman" w:eastAsia="Times New Roman" w:hAnsi="Times New Roman"/>
          <w:b/>
          <w:bCs/>
          <w:sz w:val="28"/>
          <w:szCs w:val="28"/>
          <w:lang w:eastAsia="ru-RU"/>
        </w:rPr>
        <w:t>Д</w:t>
      </w:r>
      <w:r w:rsidRPr="00034248">
        <w:rPr>
          <w:rFonts w:ascii="Times New Roman" w:eastAsia="Times New Roman" w:hAnsi="Times New Roman"/>
          <w:b/>
          <w:bCs/>
          <w:sz w:val="28"/>
          <w:szCs w:val="28"/>
          <w:lang w:eastAsia="ru-RU"/>
        </w:rPr>
        <w:t xml:space="preserve">: </w:t>
      </w:r>
      <w:r w:rsidRPr="00034248">
        <w:rPr>
          <w:rFonts w:ascii="Times New Roman" w:hAnsi="Times New Roman"/>
          <w:b/>
          <w:sz w:val="28"/>
          <w:szCs w:val="28"/>
        </w:rPr>
        <w:t>«Продвижение проекта (защита проек</w:t>
      </w:r>
      <w:r w:rsidRPr="00034248">
        <w:rPr>
          <w:rFonts w:ascii="Times New Roman" w:hAnsi="Times New Roman"/>
          <w:b/>
          <w:sz w:val="28"/>
          <w:szCs w:val="28"/>
          <w:shd w:val="clear" w:color="auto" w:fill="FFFFFF"/>
        </w:rPr>
        <w:t>та с использованием ИТ)» (</w:t>
      </w:r>
      <w:proofErr w:type="spellStart"/>
      <w:r w:rsidRPr="00034248">
        <w:rPr>
          <w:rFonts w:ascii="Times New Roman" w:hAnsi="Times New Roman"/>
          <w:b/>
          <w:sz w:val="28"/>
          <w:szCs w:val="28"/>
          <w:shd w:val="clear" w:color="auto" w:fill="FFFFFF"/>
        </w:rPr>
        <w:t>вариатив</w:t>
      </w:r>
      <w:proofErr w:type="spellEnd"/>
      <w:r w:rsidRPr="00034248">
        <w:rPr>
          <w:rFonts w:ascii="Times New Roman" w:hAnsi="Times New Roman"/>
          <w:b/>
          <w:sz w:val="28"/>
          <w:szCs w:val="28"/>
          <w:shd w:val="clear" w:color="auto" w:fill="FFFFFF"/>
        </w:rPr>
        <w:t>)</w:t>
      </w:r>
    </w:p>
    <w:p w14:paraId="1010C163" w14:textId="77777777" w:rsidR="00042699" w:rsidRPr="00034248" w:rsidRDefault="00042699" w:rsidP="00042699">
      <w:pPr>
        <w:pStyle w:val="16"/>
        <w:spacing w:after="0"/>
        <w:contextualSpacing/>
        <w:jc w:val="both"/>
        <w:rPr>
          <w:rFonts w:eastAsia="Times New Roman"/>
          <w:bCs/>
          <w:iCs/>
          <w:sz w:val="28"/>
          <w:szCs w:val="28"/>
        </w:rPr>
      </w:pPr>
      <w:r w:rsidRPr="00034248">
        <w:rPr>
          <w:rFonts w:eastAsia="Times New Roman"/>
          <w:bCs/>
          <w:iCs/>
          <w:sz w:val="28"/>
          <w:szCs w:val="28"/>
        </w:rPr>
        <w:t>Время на выполнение модуля: 3 часа</w:t>
      </w:r>
    </w:p>
    <w:p w14:paraId="6DD7BE57" w14:textId="3E4CD779" w:rsidR="00042699" w:rsidRDefault="00042699" w:rsidP="00042699">
      <w:pPr>
        <w:pStyle w:val="aff1"/>
        <w:tabs>
          <w:tab w:val="left" w:pos="709"/>
        </w:tabs>
        <w:spacing w:after="0" w:line="240" w:lineRule="auto"/>
        <w:ind w:left="0"/>
        <w:jc w:val="both"/>
        <w:rPr>
          <w:rFonts w:ascii="Times New Roman" w:hAnsi="Times New Roman"/>
          <w:sz w:val="28"/>
          <w:szCs w:val="28"/>
        </w:rPr>
      </w:pPr>
      <w:r>
        <w:rPr>
          <w:rFonts w:ascii="Times New Roman" w:eastAsia="Times New Roman" w:hAnsi="Times New Roman"/>
          <w:b/>
          <w:bCs/>
          <w:sz w:val="28"/>
          <w:szCs w:val="28"/>
          <w:shd w:val="clear" w:color="auto" w:fill="FFFFFF"/>
        </w:rPr>
        <w:t xml:space="preserve">Задания: </w:t>
      </w:r>
      <w:r>
        <w:rPr>
          <w:rFonts w:ascii="Times New Roman" w:hAnsi="Times New Roman"/>
          <w:sz w:val="28"/>
          <w:szCs w:val="28"/>
          <w:shd w:val="clear" w:color="auto" w:fill="FFFFFF"/>
        </w:rPr>
        <w:t xml:space="preserve">Цель выполнения </w:t>
      </w:r>
      <w:r>
        <w:rPr>
          <w:rFonts w:ascii="Times New Roman" w:hAnsi="Times New Roman"/>
          <w:b/>
          <w:sz w:val="28"/>
          <w:szCs w:val="28"/>
          <w:shd w:val="clear" w:color="auto" w:fill="FFFFFF"/>
        </w:rPr>
        <w:t xml:space="preserve">модуля </w:t>
      </w:r>
      <w:r w:rsidR="00034248">
        <w:rPr>
          <w:rFonts w:ascii="Times New Roman" w:hAnsi="Times New Roman"/>
          <w:b/>
          <w:sz w:val="28"/>
          <w:szCs w:val="28"/>
          <w:shd w:val="clear" w:color="auto" w:fill="FFFFFF"/>
        </w:rPr>
        <w:t>Д</w:t>
      </w:r>
      <w:r>
        <w:rPr>
          <w:rFonts w:ascii="Times New Roman" w:hAnsi="Times New Roman"/>
          <w:sz w:val="28"/>
          <w:szCs w:val="28"/>
          <w:shd w:val="clear" w:color="auto" w:fill="FFFFFF"/>
        </w:rPr>
        <w:t xml:space="preserve"> «Продвижение </w:t>
      </w:r>
      <w:r>
        <w:rPr>
          <w:rFonts w:ascii="Times New Roman" w:hAnsi="Times New Roman"/>
          <w:sz w:val="28"/>
          <w:szCs w:val="28"/>
        </w:rPr>
        <w:t>проекта» – участникам необходимо продемонстрировать проект, показать предпринятые конкретные шаги по реализации проекта, а также достигнутые результаты.</w:t>
      </w:r>
    </w:p>
    <w:p w14:paraId="08AE0579" w14:textId="77777777" w:rsidR="00042699" w:rsidRDefault="00042699" w:rsidP="00042699">
      <w:pPr>
        <w:pStyle w:val="aff1"/>
        <w:tabs>
          <w:tab w:val="left" w:pos="709"/>
        </w:tabs>
        <w:spacing w:after="0" w:line="240" w:lineRule="auto"/>
        <w:ind w:left="0"/>
        <w:jc w:val="both"/>
        <w:rPr>
          <w:rFonts w:ascii="Times New Roman" w:hAnsi="Times New Roman"/>
          <w:sz w:val="28"/>
          <w:szCs w:val="28"/>
        </w:rPr>
      </w:pPr>
    </w:p>
    <w:p w14:paraId="17149BCC" w14:textId="686C14FD" w:rsidR="00042699" w:rsidRDefault="00042699" w:rsidP="00042699">
      <w:pPr>
        <w:pStyle w:val="aff1"/>
        <w:tabs>
          <w:tab w:val="left" w:pos="709"/>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Для достижения поставленной цели модуля </w:t>
      </w:r>
      <w:r w:rsidR="0072056E">
        <w:rPr>
          <w:rFonts w:ascii="Times New Roman" w:hAnsi="Times New Roman"/>
          <w:sz w:val="28"/>
          <w:szCs w:val="28"/>
        </w:rPr>
        <w:t>Д</w:t>
      </w:r>
      <w:r>
        <w:rPr>
          <w:rFonts w:ascii="Times New Roman" w:hAnsi="Times New Roman"/>
          <w:sz w:val="28"/>
          <w:szCs w:val="28"/>
        </w:rPr>
        <w:t xml:space="preserve"> необходимо выполнить следующие взаимосвязанные задачи: </w:t>
      </w:r>
    </w:p>
    <w:p w14:paraId="0CA9945D" w14:textId="77777777" w:rsidR="00042699" w:rsidRDefault="00042699" w:rsidP="00042699">
      <w:pPr>
        <w:pStyle w:val="aff1"/>
        <w:numPr>
          <w:ilvl w:val="0"/>
          <w:numId w:val="49"/>
        </w:numPr>
        <w:tabs>
          <w:tab w:val="left" w:pos="709"/>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Оценить значимость проекта;</w:t>
      </w:r>
    </w:p>
    <w:p w14:paraId="60AD708D" w14:textId="77777777" w:rsidR="00042699" w:rsidRDefault="00042699" w:rsidP="00042699">
      <w:pPr>
        <w:pStyle w:val="aff1"/>
        <w:numPr>
          <w:ilvl w:val="0"/>
          <w:numId w:val="49"/>
        </w:numPr>
        <w:tabs>
          <w:tab w:val="left" w:pos="709"/>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Оценить направленность проекта.</w:t>
      </w:r>
    </w:p>
    <w:p w14:paraId="78C3B6F9" w14:textId="77777777" w:rsidR="00042699" w:rsidRDefault="00042699" w:rsidP="00042699">
      <w:pPr>
        <w:pStyle w:val="aff1"/>
        <w:tabs>
          <w:tab w:val="left" w:pos="709"/>
        </w:tabs>
        <w:spacing w:after="0" w:line="240" w:lineRule="auto"/>
        <w:ind w:left="0"/>
        <w:jc w:val="both"/>
        <w:rPr>
          <w:rFonts w:ascii="Times New Roman" w:hAnsi="Times New Roman"/>
          <w:sz w:val="28"/>
          <w:szCs w:val="28"/>
        </w:rPr>
      </w:pPr>
    </w:p>
    <w:p w14:paraId="074F61ED" w14:textId="77777777" w:rsidR="00042699" w:rsidRDefault="00042699" w:rsidP="00042699">
      <w:pPr>
        <w:pStyle w:val="aff1"/>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ab/>
        <w:t xml:space="preserve">Результат в формате: </w:t>
      </w:r>
    </w:p>
    <w:p w14:paraId="0B6C7121" w14:textId="77777777" w:rsidR="00042699" w:rsidRDefault="00042699" w:rsidP="00042699">
      <w:pPr>
        <w:pStyle w:val="aff1"/>
        <w:tabs>
          <w:tab w:val="left" w:pos="709"/>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1) Презентация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PowerPoint</w:t>
      </w:r>
      <w:r>
        <w:rPr>
          <w:rFonts w:ascii="Times New Roman" w:hAnsi="Times New Roman"/>
          <w:sz w:val="28"/>
          <w:szCs w:val="28"/>
        </w:rPr>
        <w:t xml:space="preserve"> (или аналог программы) по результатам выполнения данного модуля. Оформление слайдов должно соответствовать сложившимся правилам оформления деловых презентаций (разумное количество шрифтов и размера шрифта, продуктивное использование пространства слайда и др.). Слайды презентации должны быть читаемы, комфортны для зрительного восприятия.</w:t>
      </w:r>
    </w:p>
    <w:p w14:paraId="5A3CC306" w14:textId="77777777" w:rsidR="00042699" w:rsidRDefault="00042699" w:rsidP="00042699">
      <w:pPr>
        <w:pStyle w:val="aff1"/>
        <w:tabs>
          <w:tab w:val="left" w:pos="709"/>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2) Записанное видео выступления по презентации данного модуля.</w:t>
      </w:r>
    </w:p>
    <w:p w14:paraId="68129452" w14:textId="77777777" w:rsidR="00042699" w:rsidRDefault="00042699" w:rsidP="00042699">
      <w:pPr>
        <w:pStyle w:val="aff1"/>
        <w:spacing w:after="0" w:line="360" w:lineRule="auto"/>
        <w:ind w:left="0"/>
        <w:jc w:val="both"/>
        <w:rPr>
          <w:rFonts w:ascii="Times New Roman" w:hAnsi="Times New Roman"/>
          <w:sz w:val="28"/>
          <w:szCs w:val="28"/>
        </w:rPr>
      </w:pPr>
    </w:p>
    <w:p w14:paraId="2BD0F125" w14:textId="77777777" w:rsidR="00042699" w:rsidRDefault="00042699" w:rsidP="00042699">
      <w:pPr>
        <w:pStyle w:val="16"/>
        <w:spacing w:after="0" w:line="240" w:lineRule="auto"/>
        <w:ind w:firstLine="567"/>
        <w:jc w:val="both"/>
        <w:rPr>
          <w:rFonts w:eastAsia="Times New Roman"/>
          <w:sz w:val="28"/>
          <w:szCs w:val="28"/>
        </w:rPr>
      </w:pPr>
      <w:r>
        <w:rPr>
          <w:rFonts w:eastAsia="Times New Roman"/>
          <w:sz w:val="28"/>
          <w:szCs w:val="28"/>
        </w:rPr>
        <w:t>Презентация проекта должна включать наиболее важные аспекты всех модулей. Основные разделы, которые обязательно должны быть отражены:</w:t>
      </w:r>
    </w:p>
    <w:p w14:paraId="09BFECBD" w14:textId="77777777" w:rsidR="00042699" w:rsidRDefault="00042699" w:rsidP="00042699">
      <w:pPr>
        <w:pStyle w:val="aff1"/>
        <w:numPr>
          <w:ilvl w:val="3"/>
          <w:numId w:val="49"/>
        </w:numPr>
        <w:ind w:left="1134" w:hanging="425"/>
        <w:jc w:val="both"/>
        <w:rPr>
          <w:rFonts w:ascii="Times New Roman" w:eastAsia="Times New Roman" w:hAnsi="Times New Roman"/>
          <w:sz w:val="28"/>
          <w:szCs w:val="28"/>
        </w:rPr>
      </w:pPr>
      <w:r>
        <w:rPr>
          <w:rFonts w:ascii="Times New Roman" w:eastAsia="Times New Roman" w:hAnsi="Times New Roman"/>
          <w:sz w:val="28"/>
          <w:szCs w:val="28"/>
        </w:rPr>
        <w:t>Описание команды</w:t>
      </w:r>
    </w:p>
    <w:p w14:paraId="22E9CF66" w14:textId="77777777" w:rsidR="00042699" w:rsidRDefault="00042699" w:rsidP="00042699">
      <w:pPr>
        <w:pStyle w:val="aff1"/>
        <w:numPr>
          <w:ilvl w:val="3"/>
          <w:numId w:val="49"/>
        </w:numPr>
        <w:ind w:left="1134" w:hanging="425"/>
        <w:jc w:val="both"/>
        <w:rPr>
          <w:rFonts w:ascii="Times New Roman" w:eastAsia="Times New Roman" w:hAnsi="Times New Roman"/>
          <w:sz w:val="28"/>
          <w:szCs w:val="28"/>
        </w:rPr>
      </w:pPr>
      <w:r>
        <w:rPr>
          <w:rFonts w:ascii="Times New Roman" w:eastAsia="Times New Roman" w:hAnsi="Times New Roman"/>
          <w:sz w:val="28"/>
          <w:szCs w:val="28"/>
        </w:rPr>
        <w:t>Целевой рынок</w:t>
      </w:r>
    </w:p>
    <w:p w14:paraId="7EC6537E" w14:textId="77777777" w:rsidR="00042699" w:rsidRDefault="00042699" w:rsidP="00042699">
      <w:pPr>
        <w:pStyle w:val="aff1"/>
        <w:numPr>
          <w:ilvl w:val="3"/>
          <w:numId w:val="49"/>
        </w:numPr>
        <w:ind w:left="1134" w:hanging="425"/>
        <w:jc w:val="both"/>
        <w:rPr>
          <w:rFonts w:ascii="Times New Roman" w:eastAsia="Times New Roman" w:hAnsi="Times New Roman"/>
          <w:sz w:val="28"/>
          <w:szCs w:val="28"/>
        </w:rPr>
      </w:pPr>
      <w:r>
        <w:rPr>
          <w:rFonts w:ascii="Times New Roman" w:eastAsia="Times New Roman" w:hAnsi="Times New Roman"/>
          <w:sz w:val="28"/>
          <w:szCs w:val="28"/>
        </w:rPr>
        <w:t>План мероприятий по продаже страховой услуги</w:t>
      </w:r>
    </w:p>
    <w:p w14:paraId="197E0801" w14:textId="77777777" w:rsidR="00042699" w:rsidRDefault="00042699" w:rsidP="00042699">
      <w:pPr>
        <w:pStyle w:val="aff1"/>
        <w:numPr>
          <w:ilvl w:val="3"/>
          <w:numId w:val="49"/>
        </w:numPr>
        <w:ind w:left="1134" w:hanging="425"/>
        <w:jc w:val="both"/>
        <w:rPr>
          <w:rFonts w:ascii="Times New Roman" w:eastAsia="Times New Roman" w:hAnsi="Times New Roman"/>
          <w:sz w:val="28"/>
          <w:szCs w:val="28"/>
        </w:rPr>
      </w:pPr>
      <w:r>
        <w:rPr>
          <w:rFonts w:ascii="Times New Roman" w:eastAsia="Times New Roman" w:hAnsi="Times New Roman"/>
          <w:sz w:val="28"/>
          <w:szCs w:val="28"/>
        </w:rPr>
        <w:t xml:space="preserve">Резюме предложения на страхование (оформление деловых писем, коммерческих предложений. Консультирование и информирование клиента об условиях страхования. Умение заинтересовать клиента. Составление скрипта (сценария) холодного звонка) </w:t>
      </w:r>
    </w:p>
    <w:p w14:paraId="1305D254" w14:textId="77777777" w:rsidR="00042699" w:rsidRDefault="00042699" w:rsidP="00042699">
      <w:pPr>
        <w:pStyle w:val="aff1"/>
        <w:numPr>
          <w:ilvl w:val="3"/>
          <w:numId w:val="49"/>
        </w:numPr>
        <w:ind w:left="1134" w:hanging="425"/>
        <w:jc w:val="both"/>
        <w:rPr>
          <w:rFonts w:ascii="Times New Roman" w:eastAsia="Times New Roman" w:hAnsi="Times New Roman"/>
          <w:sz w:val="28"/>
          <w:szCs w:val="28"/>
        </w:rPr>
      </w:pPr>
      <w:r>
        <w:rPr>
          <w:rFonts w:ascii="Times New Roman" w:eastAsia="Times New Roman" w:hAnsi="Times New Roman"/>
          <w:sz w:val="28"/>
          <w:szCs w:val="28"/>
        </w:rPr>
        <w:t xml:space="preserve">Страховая документация </w:t>
      </w:r>
    </w:p>
    <w:p w14:paraId="61628A53" w14:textId="77777777" w:rsidR="00042699" w:rsidRDefault="00042699" w:rsidP="00042699">
      <w:pPr>
        <w:pStyle w:val="aff1"/>
        <w:numPr>
          <w:ilvl w:val="3"/>
          <w:numId w:val="49"/>
        </w:numPr>
        <w:ind w:left="1134" w:hanging="425"/>
        <w:jc w:val="both"/>
        <w:rPr>
          <w:rFonts w:ascii="Times New Roman" w:eastAsia="Times New Roman" w:hAnsi="Times New Roman"/>
          <w:sz w:val="28"/>
          <w:szCs w:val="28"/>
        </w:rPr>
      </w:pPr>
      <w:r>
        <w:rPr>
          <w:rFonts w:ascii="Times New Roman" w:eastAsia="Times New Roman" w:hAnsi="Times New Roman"/>
          <w:sz w:val="28"/>
          <w:szCs w:val="28"/>
        </w:rPr>
        <w:t>Оценка значимости и наглядности проекта.</w:t>
      </w:r>
    </w:p>
    <w:p w14:paraId="1C6179A1" w14:textId="77777777" w:rsidR="00042699" w:rsidRDefault="00042699" w:rsidP="00042699">
      <w:pPr>
        <w:pStyle w:val="16"/>
        <w:spacing w:after="0" w:line="240" w:lineRule="auto"/>
        <w:ind w:firstLine="567"/>
        <w:jc w:val="both"/>
        <w:rPr>
          <w:rFonts w:eastAsia="Times New Roman"/>
          <w:sz w:val="28"/>
          <w:szCs w:val="28"/>
        </w:rPr>
      </w:pPr>
      <w:proofErr w:type="spellStart"/>
      <w:r>
        <w:rPr>
          <w:rFonts w:eastAsia="Times New Roman"/>
          <w:sz w:val="28"/>
          <w:szCs w:val="28"/>
        </w:rPr>
        <w:t>Самопредставление</w:t>
      </w:r>
      <w:proofErr w:type="spellEnd"/>
      <w:r>
        <w:rPr>
          <w:rFonts w:eastAsia="Times New Roman"/>
          <w:sz w:val="28"/>
          <w:szCs w:val="28"/>
        </w:rPr>
        <w:t xml:space="preserve"> должно занимать не более 6 минут. Соблюдение временного регламента является существенным.</w:t>
      </w:r>
    </w:p>
    <w:p w14:paraId="6283E968" w14:textId="77777777" w:rsidR="00042699" w:rsidRDefault="00042699" w:rsidP="00042699">
      <w:pPr>
        <w:pStyle w:val="16"/>
        <w:spacing w:after="0" w:line="240" w:lineRule="auto"/>
        <w:ind w:firstLine="567"/>
        <w:jc w:val="both"/>
        <w:rPr>
          <w:rFonts w:eastAsia="Times New Roman"/>
          <w:sz w:val="28"/>
          <w:szCs w:val="28"/>
        </w:rPr>
      </w:pPr>
      <w:r>
        <w:rPr>
          <w:rFonts w:eastAsia="Times New Roman"/>
          <w:sz w:val="28"/>
          <w:szCs w:val="28"/>
        </w:rPr>
        <w:t>Презентация проекта, помимо электронной презентации PowerPoint, может включать в себя любые другие подходящие элементы: использование программных решений/коммуникации для целей бизнеса, практические примеры деловой переписки, коммерческих предложений и пр.</w:t>
      </w:r>
    </w:p>
    <w:p w14:paraId="799E2567" w14:textId="77777777" w:rsidR="00042699" w:rsidRDefault="00042699" w:rsidP="00042699">
      <w:pPr>
        <w:pStyle w:val="16"/>
        <w:spacing w:after="0" w:line="240" w:lineRule="auto"/>
        <w:ind w:firstLine="567"/>
        <w:jc w:val="both"/>
        <w:rPr>
          <w:rFonts w:eastAsia="Times New Roman"/>
          <w:sz w:val="28"/>
          <w:szCs w:val="28"/>
        </w:rPr>
      </w:pPr>
      <w:r>
        <w:rPr>
          <w:rFonts w:eastAsia="Times New Roman"/>
          <w:sz w:val="28"/>
          <w:szCs w:val="28"/>
        </w:rPr>
        <w:t>Оценка презентации строится на основе учета способности участников приводить доводы и обоснованные аргументы, а также с учетом объема продаж и достоверности представленных данных. Рекомендуется на слайдах презентации указывать ссылки на источники информации.</w:t>
      </w:r>
    </w:p>
    <w:p w14:paraId="430DCC77" w14:textId="77777777" w:rsidR="00042699" w:rsidRDefault="00042699" w:rsidP="00042699">
      <w:pPr>
        <w:pStyle w:val="16"/>
        <w:spacing w:after="0" w:line="240" w:lineRule="auto"/>
        <w:ind w:firstLine="567"/>
        <w:jc w:val="both"/>
        <w:rPr>
          <w:rFonts w:eastAsia="Times New Roman"/>
          <w:sz w:val="28"/>
          <w:szCs w:val="28"/>
        </w:rPr>
      </w:pPr>
      <w:r>
        <w:rPr>
          <w:rFonts w:eastAsia="Times New Roman"/>
          <w:sz w:val="28"/>
          <w:szCs w:val="28"/>
        </w:rPr>
        <w:lastRenderedPageBreak/>
        <w:t>Презентация проводится на русском языке. Краткий комментарий на английском приветствуется, но не является обязательным. Отдельным критерием в презентации является само-рефлексия – способность участников отслеживать собственное движение в рамках чемпионата, использовать полученную информацию о командах-партнерах для решения текущих задач и пр.</w:t>
      </w:r>
    </w:p>
    <w:p w14:paraId="0369C860" w14:textId="77777777" w:rsidR="00042699" w:rsidRDefault="00042699" w:rsidP="00042699">
      <w:pPr>
        <w:pStyle w:val="16"/>
        <w:spacing w:after="0" w:line="240" w:lineRule="auto"/>
        <w:ind w:firstLine="567"/>
        <w:jc w:val="both"/>
        <w:rPr>
          <w:rFonts w:eastAsia="Times New Roman"/>
          <w:sz w:val="28"/>
          <w:szCs w:val="28"/>
        </w:rPr>
      </w:pPr>
      <w:r>
        <w:rPr>
          <w:rFonts w:eastAsia="Times New Roman"/>
          <w:sz w:val="28"/>
          <w:szCs w:val="28"/>
        </w:rPr>
        <w:t>Участники могут быть в своей официальной конкурсной одежде (фирменная одежда делегации, образовательной организации и пр.).</w:t>
      </w:r>
    </w:p>
    <w:p w14:paraId="0C38C7DF" w14:textId="77777777" w:rsidR="00042699" w:rsidRDefault="00042699" w:rsidP="00042699">
      <w:pPr>
        <w:pStyle w:val="16"/>
        <w:spacing w:after="0" w:line="240" w:lineRule="auto"/>
        <w:ind w:firstLine="567"/>
        <w:jc w:val="both"/>
        <w:rPr>
          <w:rFonts w:eastAsia="Times New Roman"/>
          <w:sz w:val="28"/>
          <w:szCs w:val="28"/>
        </w:rPr>
      </w:pPr>
    </w:p>
    <w:p w14:paraId="795863F1" w14:textId="77777777" w:rsidR="00042699" w:rsidRDefault="00042699" w:rsidP="00042699">
      <w:pPr>
        <w:pStyle w:val="16"/>
        <w:spacing w:after="0" w:line="240" w:lineRule="auto"/>
        <w:ind w:firstLine="567"/>
        <w:jc w:val="both"/>
        <w:rPr>
          <w:rFonts w:eastAsia="Times New Roman"/>
          <w:i/>
          <w:sz w:val="28"/>
          <w:szCs w:val="28"/>
        </w:rPr>
      </w:pPr>
      <w:r>
        <w:rPr>
          <w:rFonts w:eastAsia="Times New Roman"/>
          <w:i/>
          <w:sz w:val="28"/>
          <w:szCs w:val="28"/>
        </w:rPr>
        <w:t xml:space="preserve">Результаты работы представляются в формате записанного видео выступления по единой презентации данного модуля в программе OBS. </w:t>
      </w:r>
      <w:proofErr w:type="spellStart"/>
      <w:r>
        <w:rPr>
          <w:rFonts w:eastAsia="Times New Roman"/>
          <w:i/>
          <w:sz w:val="28"/>
          <w:szCs w:val="28"/>
        </w:rPr>
        <w:t>Самопредставление</w:t>
      </w:r>
      <w:proofErr w:type="spellEnd"/>
      <w:r>
        <w:rPr>
          <w:rFonts w:eastAsia="Times New Roman"/>
          <w:i/>
          <w:sz w:val="28"/>
          <w:szCs w:val="28"/>
        </w:rPr>
        <w:t xml:space="preserve"> должно занимать не более 6 минут. Соблюдение временного регламента является существенным. </w:t>
      </w:r>
    </w:p>
    <w:p w14:paraId="4EFEFBA7" w14:textId="7F957770" w:rsidR="00042699" w:rsidRDefault="00042699" w:rsidP="00042699">
      <w:pPr>
        <w:pStyle w:val="16"/>
        <w:spacing w:after="0" w:line="240" w:lineRule="auto"/>
        <w:ind w:firstLine="567"/>
        <w:jc w:val="both"/>
        <w:rPr>
          <w:rFonts w:eastAsia="Times New Roman"/>
          <w:i/>
          <w:sz w:val="28"/>
          <w:szCs w:val="28"/>
        </w:rPr>
      </w:pPr>
      <w:r>
        <w:rPr>
          <w:rFonts w:eastAsia="Times New Roman"/>
          <w:i/>
          <w:sz w:val="28"/>
          <w:szCs w:val="28"/>
        </w:rPr>
        <w:t xml:space="preserve">Файлу присваивается имя в формате: «Название </w:t>
      </w:r>
      <w:proofErr w:type="spellStart"/>
      <w:r>
        <w:rPr>
          <w:rFonts w:eastAsia="Times New Roman"/>
          <w:i/>
          <w:sz w:val="28"/>
          <w:szCs w:val="28"/>
        </w:rPr>
        <w:t>модуля_Номер</w:t>
      </w:r>
      <w:proofErr w:type="spellEnd"/>
      <w:r>
        <w:rPr>
          <w:rFonts w:eastAsia="Times New Roman"/>
          <w:i/>
          <w:sz w:val="28"/>
          <w:szCs w:val="28"/>
        </w:rPr>
        <w:t xml:space="preserve"> команды». Файл записанного видео выступления по презентации, и саму презентацию необходимо сохранить на рабочий стол ноутбука и USB флешку.  </w:t>
      </w:r>
    </w:p>
    <w:p w14:paraId="62A9EF15" w14:textId="77777777" w:rsidR="009E5BD9" w:rsidRDefault="009E5BD9">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28B6497F" w14:textId="1B669E00" w:rsidR="00D17132" w:rsidRPr="00D83E4E" w:rsidRDefault="0060658F" w:rsidP="00D83E4E">
      <w:pPr>
        <w:pStyle w:val="-1"/>
        <w:jc w:val="center"/>
        <w:rPr>
          <w:rFonts w:ascii="Times New Roman" w:hAnsi="Times New Roman"/>
          <w:color w:val="auto"/>
          <w:sz w:val="28"/>
          <w:szCs w:val="28"/>
        </w:rPr>
      </w:pPr>
      <w:bookmarkStart w:id="14" w:name="_Toc78885643"/>
      <w:bookmarkStart w:id="15" w:name="_Toc142037191"/>
      <w:r w:rsidRPr="00D83E4E">
        <w:rPr>
          <w:rFonts w:ascii="Times New Roman" w:hAnsi="Times New Roman"/>
          <w:color w:val="auto"/>
          <w:sz w:val="28"/>
          <w:szCs w:val="28"/>
        </w:rPr>
        <w:lastRenderedPageBreak/>
        <w:t xml:space="preserve">2. </w:t>
      </w:r>
      <w:r w:rsidR="00D17132" w:rsidRPr="00D83E4E">
        <w:rPr>
          <w:rFonts w:ascii="Times New Roman" w:hAnsi="Times New Roman"/>
          <w:color w:val="auto"/>
          <w:sz w:val="28"/>
          <w:szCs w:val="28"/>
        </w:rPr>
        <w:t>СПЕЦИАЛЬНЫЕ ПРАВИЛА КОМПЕТЕНЦИИ</w:t>
      </w:r>
      <w:r w:rsidR="00D17132" w:rsidRPr="00D83E4E">
        <w:rPr>
          <w:rFonts w:ascii="Times New Roman" w:hAnsi="Times New Roman"/>
          <w:i/>
          <w:color w:val="auto"/>
          <w:sz w:val="28"/>
          <w:szCs w:val="28"/>
          <w:vertAlign w:val="superscript"/>
        </w:rPr>
        <w:footnoteReference w:id="2"/>
      </w:r>
      <w:bookmarkEnd w:id="14"/>
      <w:bookmarkEnd w:id="15"/>
    </w:p>
    <w:p w14:paraId="245CDCAC" w14:textId="3300886E" w:rsidR="00E15F2A" w:rsidRPr="00A4187F" w:rsidRDefault="00A11569" w:rsidP="00A4187F">
      <w:pPr>
        <w:pStyle w:val="-2"/>
        <w:ind w:firstLine="709"/>
        <w:rPr>
          <w:rFonts w:ascii="Times New Roman" w:hAnsi="Times New Roman"/>
        </w:rPr>
      </w:pPr>
      <w:bookmarkStart w:id="16" w:name="_Toc78885659"/>
      <w:bookmarkStart w:id="17" w:name="_Toc142037192"/>
      <w:r w:rsidRPr="00A4187F">
        <w:rPr>
          <w:rFonts w:ascii="Times New Roman" w:hAnsi="Times New Roman"/>
          <w:color w:val="000000"/>
        </w:rPr>
        <w:t>2</w:t>
      </w:r>
      <w:r w:rsidR="00FB022D" w:rsidRPr="00A4187F">
        <w:rPr>
          <w:rFonts w:ascii="Times New Roman" w:hAnsi="Times New Roman"/>
          <w:color w:val="000000"/>
        </w:rPr>
        <w:t>.</w:t>
      </w:r>
      <w:r w:rsidRPr="00A4187F">
        <w:rPr>
          <w:rFonts w:ascii="Times New Roman" w:hAnsi="Times New Roman"/>
          <w:color w:val="000000"/>
        </w:rPr>
        <w:t>1</w:t>
      </w:r>
      <w:r w:rsidR="00FB022D" w:rsidRPr="00A4187F">
        <w:rPr>
          <w:rFonts w:ascii="Times New Roman" w:hAnsi="Times New Roman"/>
          <w:color w:val="000000"/>
        </w:rPr>
        <w:t xml:space="preserve">. </w:t>
      </w:r>
      <w:bookmarkEnd w:id="16"/>
      <w:r w:rsidRPr="00A4187F">
        <w:rPr>
          <w:rFonts w:ascii="Times New Roman" w:hAnsi="Times New Roman"/>
        </w:rPr>
        <w:t>Личный инструмент конкурсанта</w:t>
      </w:r>
      <w:bookmarkEnd w:id="17"/>
    </w:p>
    <w:p w14:paraId="1C412700" w14:textId="77777777" w:rsidR="00042699" w:rsidRDefault="00042699" w:rsidP="00042699">
      <w:pPr>
        <w:pStyle w:val="16"/>
        <w:spacing w:after="0" w:line="360" w:lineRule="auto"/>
        <w:jc w:val="both"/>
        <w:rPr>
          <w:rFonts w:eastAsia="Times New Roman"/>
          <w:sz w:val="28"/>
          <w:szCs w:val="28"/>
        </w:rPr>
      </w:pPr>
      <w:bookmarkStart w:id="18" w:name="_Hlk112164714"/>
      <w:r>
        <w:rPr>
          <w:rFonts w:eastAsia="Times New Roman"/>
          <w:sz w:val="28"/>
          <w:szCs w:val="28"/>
        </w:rPr>
        <w:t>Нулевой - нельзя ничего привозить.</w:t>
      </w:r>
      <w:bookmarkEnd w:id="18"/>
    </w:p>
    <w:p w14:paraId="112A6605" w14:textId="73692741" w:rsidR="00E15F2A" w:rsidRPr="00A4187F" w:rsidRDefault="00A11569" w:rsidP="00A4187F">
      <w:pPr>
        <w:pStyle w:val="-2"/>
        <w:ind w:firstLine="709"/>
        <w:rPr>
          <w:rFonts w:ascii="Times New Roman" w:hAnsi="Times New Roman"/>
        </w:rPr>
      </w:pPr>
      <w:bookmarkStart w:id="19" w:name="_Toc78885660"/>
      <w:bookmarkStart w:id="20" w:name="_Toc142037193"/>
      <w:r w:rsidRPr="00A4187F">
        <w:rPr>
          <w:rFonts w:ascii="Times New Roman" w:hAnsi="Times New Roman"/>
        </w:rPr>
        <w:t>2</w:t>
      </w:r>
      <w:r w:rsidR="00FB022D" w:rsidRPr="00A4187F">
        <w:rPr>
          <w:rFonts w:ascii="Times New Roman" w:hAnsi="Times New Roman"/>
        </w:rPr>
        <w:t>.2.</w:t>
      </w:r>
      <w:r w:rsidR="00FB022D" w:rsidRPr="00A4187F">
        <w:rPr>
          <w:rFonts w:ascii="Times New Roman" w:hAnsi="Times New Roman"/>
          <w:i/>
        </w:rPr>
        <w:t xml:space="preserve"> </w:t>
      </w:r>
      <w:r w:rsidR="00E15F2A" w:rsidRPr="00A4187F">
        <w:rPr>
          <w:rFonts w:ascii="Times New Roman" w:hAnsi="Times New Roman"/>
        </w:rPr>
        <w:t>Материалы, оборудование и инструменты, запрещенные на площадке</w:t>
      </w:r>
      <w:bookmarkEnd w:id="19"/>
      <w:bookmarkEnd w:id="20"/>
    </w:p>
    <w:p w14:paraId="2023F4A9" w14:textId="77777777" w:rsidR="00042699" w:rsidRDefault="00042699" w:rsidP="00042699">
      <w:pPr>
        <w:pStyle w:val="16"/>
        <w:spacing w:after="0" w:line="360" w:lineRule="auto"/>
        <w:jc w:val="both"/>
        <w:rPr>
          <w:rFonts w:eastAsia="Times New Roman"/>
          <w:sz w:val="36"/>
          <w:szCs w:val="36"/>
          <w:lang w:eastAsia="ru-RU"/>
        </w:rPr>
      </w:pPr>
      <w:bookmarkStart w:id="21" w:name="_Hlk112162498"/>
      <w:r>
        <w:rPr>
          <w:rFonts w:eastAsia="Times New Roman"/>
          <w:sz w:val="28"/>
          <w:szCs w:val="28"/>
          <w:lang w:eastAsia="ru-RU"/>
        </w:rPr>
        <w:t>Средства связи, планшеты и любые электронные носители, смарт-часы; фото-, аудио- и видеоаппаратура; средства хранения и передачи информации; справочные материалы, письменные заметки</w:t>
      </w:r>
      <w:bookmarkEnd w:id="21"/>
      <w:r>
        <w:rPr>
          <w:rFonts w:eastAsia="Times New Roman"/>
          <w:sz w:val="28"/>
          <w:szCs w:val="28"/>
          <w:lang w:eastAsia="ru-RU"/>
        </w:rPr>
        <w:t>.</w:t>
      </w:r>
    </w:p>
    <w:p w14:paraId="03196394" w14:textId="5B970BBB" w:rsidR="00B37579" w:rsidRPr="00D83E4E" w:rsidRDefault="00A11569" w:rsidP="00D83E4E">
      <w:pPr>
        <w:pStyle w:val="-1"/>
        <w:jc w:val="center"/>
        <w:rPr>
          <w:rFonts w:ascii="Times New Roman" w:hAnsi="Times New Roman"/>
          <w:color w:val="auto"/>
          <w:sz w:val="28"/>
          <w:szCs w:val="28"/>
        </w:rPr>
      </w:pPr>
      <w:bookmarkStart w:id="22" w:name="_Toc142037194"/>
      <w:r w:rsidRPr="00D83E4E">
        <w:rPr>
          <w:rFonts w:ascii="Times New Roman" w:hAnsi="Times New Roman"/>
          <w:color w:val="auto"/>
          <w:sz w:val="28"/>
          <w:szCs w:val="28"/>
        </w:rPr>
        <w:t>3</w:t>
      </w:r>
      <w:r w:rsidR="00E75567" w:rsidRPr="00D83E4E">
        <w:rPr>
          <w:rFonts w:ascii="Times New Roman" w:hAnsi="Times New Roman"/>
          <w:color w:val="auto"/>
          <w:sz w:val="28"/>
          <w:szCs w:val="28"/>
        </w:rPr>
        <w:t xml:space="preserve">. </w:t>
      </w:r>
      <w:r w:rsidR="00B37579" w:rsidRPr="00D83E4E">
        <w:rPr>
          <w:rFonts w:ascii="Times New Roman" w:hAnsi="Times New Roman"/>
          <w:color w:val="auto"/>
          <w:sz w:val="28"/>
          <w:szCs w:val="28"/>
        </w:rPr>
        <w:t>Приложения</w:t>
      </w:r>
      <w:bookmarkEnd w:id="22"/>
    </w:p>
    <w:p w14:paraId="229D45A2" w14:textId="4060A426" w:rsidR="00945E13" w:rsidRDefault="00A11569"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49599D45" w14:textId="77777777"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1CD17869" w14:textId="559CE1B7"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F27FFD" w:rsidRPr="00F27FFD">
        <w:rPr>
          <w:rFonts w:ascii="Times New Roman" w:hAnsi="Times New Roman" w:cs="Times New Roman"/>
          <w:sz w:val="28"/>
          <w:szCs w:val="28"/>
        </w:rPr>
        <w:t>Страховое дело</w:t>
      </w:r>
      <w:r w:rsidR="00A11569">
        <w:rPr>
          <w:rFonts w:ascii="Times New Roman" w:hAnsi="Times New Roman" w:cs="Times New Roman"/>
          <w:sz w:val="28"/>
          <w:szCs w:val="28"/>
        </w:rPr>
        <w:t>»</w:t>
      </w:r>
    </w:p>
    <w:sectPr w:rsidR="00FC6098" w:rsidSect="00A4187F">
      <w:footerReference w:type="default" r:id="rId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1DE4F" w14:textId="77777777" w:rsidR="0004065C" w:rsidRDefault="0004065C" w:rsidP="00970F49">
      <w:pPr>
        <w:spacing w:after="0" w:line="240" w:lineRule="auto"/>
      </w:pPr>
      <w:r>
        <w:separator/>
      </w:r>
    </w:p>
  </w:endnote>
  <w:endnote w:type="continuationSeparator" w:id="0">
    <w:p w14:paraId="7E796382" w14:textId="77777777" w:rsidR="0004065C" w:rsidRDefault="0004065C"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503111"/>
      <w:docPartObj>
        <w:docPartGallery w:val="Page Numbers (Bottom of Page)"/>
        <w:docPartUnique/>
      </w:docPartObj>
    </w:sdtPr>
    <w:sdtEndPr>
      <w:rPr>
        <w:rFonts w:ascii="Times New Roman" w:hAnsi="Times New Roman" w:cs="Times New Roman"/>
      </w:rPr>
    </w:sdtEndPr>
    <w:sdtContent>
      <w:p w14:paraId="74516D67" w14:textId="6F801636" w:rsidR="00FC6098" w:rsidRPr="00A4187F" w:rsidRDefault="00FC6098">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6A4EFB">
          <w:rPr>
            <w:rFonts w:ascii="Times New Roman" w:hAnsi="Times New Roman" w:cs="Times New Roman"/>
            <w:noProof/>
          </w:rPr>
          <w:t>8</w:t>
        </w:r>
        <w:r w:rsidRPr="00A4187F">
          <w:rPr>
            <w:rFonts w:ascii="Times New Roman" w:hAnsi="Times New Roman" w:cs="Times New Roman"/>
          </w:rPr>
          <w:fldChar w:fldCharType="end"/>
        </w:r>
      </w:p>
    </w:sdtContent>
  </w:sdt>
  <w:p w14:paraId="4954A654" w14:textId="77777777" w:rsidR="00FC6098" w:rsidRDefault="00FC60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B6CD7" w14:textId="77777777" w:rsidR="0004065C" w:rsidRDefault="0004065C" w:rsidP="00970F49">
      <w:pPr>
        <w:spacing w:after="0" w:line="240" w:lineRule="auto"/>
      </w:pPr>
      <w:r>
        <w:separator/>
      </w:r>
    </w:p>
  </w:footnote>
  <w:footnote w:type="continuationSeparator" w:id="0">
    <w:p w14:paraId="6C35AF2C" w14:textId="77777777" w:rsidR="0004065C" w:rsidRDefault="0004065C" w:rsidP="00970F49">
      <w:pPr>
        <w:spacing w:after="0" w:line="240" w:lineRule="auto"/>
      </w:pPr>
      <w:r>
        <w:continuationSeparator/>
      </w:r>
    </w:p>
  </w:footnote>
  <w:footnote w:id="1">
    <w:p w14:paraId="2C418BAC" w14:textId="77777777" w:rsidR="009E52E7" w:rsidRDefault="009E52E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D17132" w:rsidRDefault="00D17132"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7BF"/>
    <w:multiLevelType w:val="hybridMultilevel"/>
    <w:tmpl w:val="3FD41B1E"/>
    <w:lvl w:ilvl="0" w:tplc="ABB8532E">
      <w:start w:val="1"/>
      <w:numFmt w:val="bullet"/>
      <w:lvlText w:val=""/>
      <w:lvlJc w:val="left"/>
      <w:pPr>
        <w:tabs>
          <w:tab w:val="num" w:pos="0"/>
        </w:tabs>
        <w:ind w:left="720" w:hanging="360"/>
      </w:pPr>
      <w:rPr>
        <w:rFonts w:ascii="Symbol" w:hAnsi="Symbol" w:cs="Symbol" w:hint="default"/>
      </w:rPr>
    </w:lvl>
    <w:lvl w:ilvl="1" w:tplc="9760A7DC">
      <w:start w:val="1"/>
      <w:numFmt w:val="bullet"/>
      <w:lvlText w:val="o"/>
      <w:lvlJc w:val="left"/>
      <w:pPr>
        <w:tabs>
          <w:tab w:val="num" w:pos="0"/>
        </w:tabs>
        <w:ind w:left="1440" w:hanging="360"/>
      </w:pPr>
      <w:rPr>
        <w:rFonts w:ascii="Courier New" w:hAnsi="Courier New" w:cs="Courier New" w:hint="default"/>
      </w:rPr>
    </w:lvl>
    <w:lvl w:ilvl="2" w:tplc="2370D0F0">
      <w:start w:val="1"/>
      <w:numFmt w:val="bullet"/>
      <w:lvlText w:val=""/>
      <w:lvlJc w:val="left"/>
      <w:pPr>
        <w:tabs>
          <w:tab w:val="num" w:pos="0"/>
        </w:tabs>
        <w:ind w:left="2160" w:hanging="360"/>
      </w:pPr>
      <w:rPr>
        <w:rFonts w:ascii="Wingdings" w:hAnsi="Wingdings" w:cs="Wingdings" w:hint="default"/>
      </w:rPr>
    </w:lvl>
    <w:lvl w:ilvl="3" w:tplc="1ED8CDC4">
      <w:start w:val="1"/>
      <w:numFmt w:val="bullet"/>
      <w:lvlText w:val=""/>
      <w:lvlJc w:val="left"/>
      <w:pPr>
        <w:tabs>
          <w:tab w:val="num" w:pos="0"/>
        </w:tabs>
        <w:ind w:left="2880" w:hanging="360"/>
      </w:pPr>
      <w:rPr>
        <w:rFonts w:ascii="Symbol" w:hAnsi="Symbol" w:cs="Symbol" w:hint="default"/>
      </w:rPr>
    </w:lvl>
    <w:lvl w:ilvl="4" w:tplc="76D8DCF8">
      <w:start w:val="1"/>
      <w:numFmt w:val="bullet"/>
      <w:lvlText w:val="o"/>
      <w:lvlJc w:val="left"/>
      <w:pPr>
        <w:tabs>
          <w:tab w:val="num" w:pos="0"/>
        </w:tabs>
        <w:ind w:left="3600" w:hanging="360"/>
      </w:pPr>
      <w:rPr>
        <w:rFonts w:ascii="Courier New" w:hAnsi="Courier New" w:cs="Courier New" w:hint="default"/>
      </w:rPr>
    </w:lvl>
    <w:lvl w:ilvl="5" w:tplc="C32C204E">
      <w:start w:val="1"/>
      <w:numFmt w:val="bullet"/>
      <w:lvlText w:val=""/>
      <w:lvlJc w:val="left"/>
      <w:pPr>
        <w:tabs>
          <w:tab w:val="num" w:pos="0"/>
        </w:tabs>
        <w:ind w:left="4320" w:hanging="360"/>
      </w:pPr>
      <w:rPr>
        <w:rFonts w:ascii="Wingdings" w:hAnsi="Wingdings" w:cs="Wingdings" w:hint="default"/>
      </w:rPr>
    </w:lvl>
    <w:lvl w:ilvl="6" w:tplc="9C3657AE">
      <w:start w:val="1"/>
      <w:numFmt w:val="bullet"/>
      <w:lvlText w:val=""/>
      <w:lvlJc w:val="left"/>
      <w:pPr>
        <w:tabs>
          <w:tab w:val="num" w:pos="0"/>
        </w:tabs>
        <w:ind w:left="5040" w:hanging="360"/>
      </w:pPr>
      <w:rPr>
        <w:rFonts w:ascii="Symbol" w:hAnsi="Symbol" w:cs="Symbol" w:hint="default"/>
      </w:rPr>
    </w:lvl>
    <w:lvl w:ilvl="7" w:tplc="4622121E">
      <w:start w:val="1"/>
      <w:numFmt w:val="bullet"/>
      <w:lvlText w:val="o"/>
      <w:lvlJc w:val="left"/>
      <w:pPr>
        <w:tabs>
          <w:tab w:val="num" w:pos="0"/>
        </w:tabs>
        <w:ind w:left="5760" w:hanging="360"/>
      </w:pPr>
      <w:rPr>
        <w:rFonts w:ascii="Courier New" w:hAnsi="Courier New" w:cs="Courier New" w:hint="default"/>
      </w:rPr>
    </w:lvl>
    <w:lvl w:ilvl="8" w:tplc="5BA6465E">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7FB59EB"/>
    <w:multiLevelType w:val="hybridMultilevel"/>
    <w:tmpl w:val="9DEAB800"/>
    <w:lvl w:ilvl="0" w:tplc="59102BAA">
      <w:start w:val="1"/>
      <w:numFmt w:val="decimal"/>
      <w:lvlText w:val="%1)"/>
      <w:lvlJc w:val="left"/>
      <w:pPr>
        <w:tabs>
          <w:tab w:val="num" w:pos="0"/>
        </w:tabs>
        <w:ind w:left="1429" w:hanging="360"/>
      </w:pPr>
    </w:lvl>
    <w:lvl w:ilvl="1" w:tplc="7E200FD2">
      <w:start w:val="1"/>
      <w:numFmt w:val="lowerLetter"/>
      <w:lvlText w:val="%2."/>
      <w:lvlJc w:val="left"/>
      <w:pPr>
        <w:tabs>
          <w:tab w:val="num" w:pos="0"/>
        </w:tabs>
        <w:ind w:left="2149" w:hanging="360"/>
      </w:pPr>
    </w:lvl>
    <w:lvl w:ilvl="2" w:tplc="5894831C">
      <w:start w:val="1"/>
      <w:numFmt w:val="lowerRoman"/>
      <w:lvlText w:val="%3."/>
      <w:lvlJc w:val="right"/>
      <w:pPr>
        <w:tabs>
          <w:tab w:val="num" w:pos="0"/>
        </w:tabs>
        <w:ind w:left="2869" w:hanging="180"/>
      </w:pPr>
    </w:lvl>
    <w:lvl w:ilvl="3" w:tplc="4FC22226">
      <w:start w:val="1"/>
      <w:numFmt w:val="decimal"/>
      <w:lvlText w:val="%4."/>
      <w:lvlJc w:val="left"/>
      <w:pPr>
        <w:tabs>
          <w:tab w:val="num" w:pos="0"/>
        </w:tabs>
        <w:ind w:left="3589" w:hanging="360"/>
      </w:pPr>
    </w:lvl>
    <w:lvl w:ilvl="4" w:tplc="91CCAB0A">
      <w:start w:val="1"/>
      <w:numFmt w:val="lowerLetter"/>
      <w:lvlText w:val="%5."/>
      <w:lvlJc w:val="left"/>
      <w:pPr>
        <w:tabs>
          <w:tab w:val="num" w:pos="0"/>
        </w:tabs>
        <w:ind w:left="4309" w:hanging="360"/>
      </w:pPr>
    </w:lvl>
    <w:lvl w:ilvl="5" w:tplc="514E7FC4">
      <w:start w:val="1"/>
      <w:numFmt w:val="lowerRoman"/>
      <w:lvlText w:val="%6."/>
      <w:lvlJc w:val="right"/>
      <w:pPr>
        <w:tabs>
          <w:tab w:val="num" w:pos="0"/>
        </w:tabs>
        <w:ind w:left="5029" w:hanging="180"/>
      </w:pPr>
    </w:lvl>
    <w:lvl w:ilvl="6" w:tplc="E7E28EAA">
      <w:start w:val="1"/>
      <w:numFmt w:val="decimal"/>
      <w:lvlText w:val="%7."/>
      <w:lvlJc w:val="left"/>
      <w:pPr>
        <w:tabs>
          <w:tab w:val="num" w:pos="0"/>
        </w:tabs>
        <w:ind w:left="5749" w:hanging="360"/>
      </w:pPr>
    </w:lvl>
    <w:lvl w:ilvl="7" w:tplc="8514DBCC">
      <w:start w:val="1"/>
      <w:numFmt w:val="lowerLetter"/>
      <w:lvlText w:val="%8."/>
      <w:lvlJc w:val="left"/>
      <w:pPr>
        <w:tabs>
          <w:tab w:val="num" w:pos="0"/>
        </w:tabs>
        <w:ind w:left="6469" w:hanging="360"/>
      </w:pPr>
    </w:lvl>
    <w:lvl w:ilvl="8" w:tplc="C57002D2">
      <w:start w:val="1"/>
      <w:numFmt w:val="lowerRoman"/>
      <w:lvlText w:val="%9."/>
      <w:lvlJc w:val="right"/>
      <w:pPr>
        <w:tabs>
          <w:tab w:val="num" w:pos="0"/>
        </w:tabs>
        <w:ind w:left="7189" w:hanging="180"/>
      </w:pPr>
    </w:lvl>
  </w:abstractNum>
  <w:abstractNum w:abstractNumId="2"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8632C6"/>
    <w:multiLevelType w:val="hybridMultilevel"/>
    <w:tmpl w:val="0C1C0E6A"/>
    <w:lvl w:ilvl="0" w:tplc="77821E60">
      <w:start w:val="1"/>
      <w:numFmt w:val="bullet"/>
      <w:lvlText w:val=""/>
      <w:lvlJc w:val="left"/>
      <w:pPr>
        <w:tabs>
          <w:tab w:val="num" w:pos="0"/>
        </w:tabs>
        <w:ind w:left="720" w:hanging="360"/>
      </w:pPr>
      <w:rPr>
        <w:rFonts w:ascii="Symbol" w:hAnsi="Symbol" w:cs="Symbol" w:hint="default"/>
      </w:rPr>
    </w:lvl>
    <w:lvl w:ilvl="1" w:tplc="B6926F88">
      <w:start w:val="1"/>
      <w:numFmt w:val="bullet"/>
      <w:lvlText w:val="o"/>
      <w:lvlJc w:val="left"/>
      <w:pPr>
        <w:tabs>
          <w:tab w:val="num" w:pos="0"/>
        </w:tabs>
        <w:ind w:left="1440" w:hanging="360"/>
      </w:pPr>
      <w:rPr>
        <w:rFonts w:ascii="Courier New" w:hAnsi="Courier New" w:cs="Courier New" w:hint="default"/>
      </w:rPr>
    </w:lvl>
    <w:lvl w:ilvl="2" w:tplc="5358DCE2">
      <w:start w:val="1"/>
      <w:numFmt w:val="bullet"/>
      <w:lvlText w:val=""/>
      <w:lvlJc w:val="left"/>
      <w:pPr>
        <w:tabs>
          <w:tab w:val="num" w:pos="0"/>
        </w:tabs>
        <w:ind w:left="2160" w:hanging="360"/>
      </w:pPr>
      <w:rPr>
        <w:rFonts w:ascii="Wingdings" w:hAnsi="Wingdings" w:cs="Wingdings" w:hint="default"/>
      </w:rPr>
    </w:lvl>
    <w:lvl w:ilvl="3" w:tplc="8190D258">
      <w:start w:val="1"/>
      <w:numFmt w:val="bullet"/>
      <w:lvlText w:val=""/>
      <w:lvlJc w:val="left"/>
      <w:pPr>
        <w:tabs>
          <w:tab w:val="num" w:pos="0"/>
        </w:tabs>
        <w:ind w:left="2880" w:hanging="360"/>
      </w:pPr>
      <w:rPr>
        <w:rFonts w:ascii="Symbol" w:hAnsi="Symbol" w:cs="Symbol" w:hint="default"/>
      </w:rPr>
    </w:lvl>
    <w:lvl w:ilvl="4" w:tplc="18F0F186">
      <w:start w:val="1"/>
      <w:numFmt w:val="bullet"/>
      <w:lvlText w:val="o"/>
      <w:lvlJc w:val="left"/>
      <w:pPr>
        <w:tabs>
          <w:tab w:val="num" w:pos="0"/>
        </w:tabs>
        <w:ind w:left="3600" w:hanging="360"/>
      </w:pPr>
      <w:rPr>
        <w:rFonts w:ascii="Courier New" w:hAnsi="Courier New" w:cs="Courier New" w:hint="default"/>
      </w:rPr>
    </w:lvl>
    <w:lvl w:ilvl="5" w:tplc="321CC5D6">
      <w:start w:val="1"/>
      <w:numFmt w:val="bullet"/>
      <w:lvlText w:val=""/>
      <w:lvlJc w:val="left"/>
      <w:pPr>
        <w:tabs>
          <w:tab w:val="num" w:pos="0"/>
        </w:tabs>
        <w:ind w:left="4320" w:hanging="360"/>
      </w:pPr>
      <w:rPr>
        <w:rFonts w:ascii="Wingdings" w:hAnsi="Wingdings" w:cs="Wingdings" w:hint="default"/>
      </w:rPr>
    </w:lvl>
    <w:lvl w:ilvl="6" w:tplc="2ED04672">
      <w:start w:val="1"/>
      <w:numFmt w:val="bullet"/>
      <w:lvlText w:val=""/>
      <w:lvlJc w:val="left"/>
      <w:pPr>
        <w:tabs>
          <w:tab w:val="num" w:pos="0"/>
        </w:tabs>
        <w:ind w:left="5040" w:hanging="360"/>
      </w:pPr>
      <w:rPr>
        <w:rFonts w:ascii="Symbol" w:hAnsi="Symbol" w:cs="Symbol" w:hint="default"/>
      </w:rPr>
    </w:lvl>
    <w:lvl w:ilvl="7" w:tplc="F96AE702">
      <w:start w:val="1"/>
      <w:numFmt w:val="bullet"/>
      <w:lvlText w:val="o"/>
      <w:lvlJc w:val="left"/>
      <w:pPr>
        <w:tabs>
          <w:tab w:val="num" w:pos="0"/>
        </w:tabs>
        <w:ind w:left="5760" w:hanging="360"/>
      </w:pPr>
      <w:rPr>
        <w:rFonts w:ascii="Courier New" w:hAnsi="Courier New" w:cs="Courier New" w:hint="default"/>
      </w:rPr>
    </w:lvl>
    <w:lvl w:ilvl="8" w:tplc="E594FCCC">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DE6530E"/>
    <w:multiLevelType w:val="hybridMultilevel"/>
    <w:tmpl w:val="F9689788"/>
    <w:lvl w:ilvl="0" w:tplc="D71030AA">
      <w:start w:val="1"/>
      <w:numFmt w:val="bullet"/>
      <w:lvlText w:val=""/>
      <w:lvlJc w:val="left"/>
      <w:pPr>
        <w:tabs>
          <w:tab w:val="num" w:pos="0"/>
        </w:tabs>
        <w:ind w:left="720" w:hanging="360"/>
      </w:pPr>
      <w:rPr>
        <w:rFonts w:ascii="Symbol" w:hAnsi="Symbol" w:cs="Symbol" w:hint="default"/>
      </w:rPr>
    </w:lvl>
    <w:lvl w:ilvl="1" w:tplc="39D03C7C">
      <w:start w:val="1"/>
      <w:numFmt w:val="bullet"/>
      <w:lvlText w:val="o"/>
      <w:lvlJc w:val="left"/>
      <w:pPr>
        <w:tabs>
          <w:tab w:val="num" w:pos="0"/>
        </w:tabs>
        <w:ind w:left="1440" w:hanging="360"/>
      </w:pPr>
      <w:rPr>
        <w:rFonts w:ascii="Courier New" w:hAnsi="Courier New" w:cs="Courier New" w:hint="default"/>
      </w:rPr>
    </w:lvl>
    <w:lvl w:ilvl="2" w:tplc="BDEEEEFA">
      <w:start w:val="1"/>
      <w:numFmt w:val="bullet"/>
      <w:lvlText w:val=""/>
      <w:lvlJc w:val="left"/>
      <w:pPr>
        <w:tabs>
          <w:tab w:val="num" w:pos="0"/>
        </w:tabs>
        <w:ind w:left="2160" w:hanging="360"/>
      </w:pPr>
      <w:rPr>
        <w:rFonts w:ascii="Wingdings" w:hAnsi="Wingdings" w:cs="Wingdings" w:hint="default"/>
      </w:rPr>
    </w:lvl>
    <w:lvl w:ilvl="3" w:tplc="A87406F2">
      <w:start w:val="1"/>
      <w:numFmt w:val="bullet"/>
      <w:lvlText w:val=""/>
      <w:lvlJc w:val="left"/>
      <w:pPr>
        <w:tabs>
          <w:tab w:val="num" w:pos="0"/>
        </w:tabs>
        <w:ind w:left="2880" w:hanging="360"/>
      </w:pPr>
      <w:rPr>
        <w:rFonts w:ascii="Symbol" w:hAnsi="Symbol" w:cs="Symbol" w:hint="default"/>
      </w:rPr>
    </w:lvl>
    <w:lvl w:ilvl="4" w:tplc="D556D33E">
      <w:start w:val="1"/>
      <w:numFmt w:val="bullet"/>
      <w:lvlText w:val="o"/>
      <w:lvlJc w:val="left"/>
      <w:pPr>
        <w:tabs>
          <w:tab w:val="num" w:pos="0"/>
        </w:tabs>
        <w:ind w:left="3600" w:hanging="360"/>
      </w:pPr>
      <w:rPr>
        <w:rFonts w:ascii="Courier New" w:hAnsi="Courier New" w:cs="Courier New" w:hint="default"/>
      </w:rPr>
    </w:lvl>
    <w:lvl w:ilvl="5" w:tplc="86B073E2">
      <w:start w:val="1"/>
      <w:numFmt w:val="bullet"/>
      <w:lvlText w:val=""/>
      <w:lvlJc w:val="left"/>
      <w:pPr>
        <w:tabs>
          <w:tab w:val="num" w:pos="0"/>
        </w:tabs>
        <w:ind w:left="4320" w:hanging="360"/>
      </w:pPr>
      <w:rPr>
        <w:rFonts w:ascii="Wingdings" w:hAnsi="Wingdings" w:cs="Wingdings" w:hint="default"/>
      </w:rPr>
    </w:lvl>
    <w:lvl w:ilvl="6" w:tplc="019AE0DC">
      <w:start w:val="1"/>
      <w:numFmt w:val="bullet"/>
      <w:lvlText w:val=""/>
      <w:lvlJc w:val="left"/>
      <w:pPr>
        <w:tabs>
          <w:tab w:val="num" w:pos="0"/>
        </w:tabs>
        <w:ind w:left="5040" w:hanging="360"/>
      </w:pPr>
      <w:rPr>
        <w:rFonts w:ascii="Symbol" w:hAnsi="Symbol" w:cs="Symbol" w:hint="default"/>
      </w:rPr>
    </w:lvl>
    <w:lvl w:ilvl="7" w:tplc="0E2AA02C">
      <w:start w:val="1"/>
      <w:numFmt w:val="bullet"/>
      <w:lvlText w:val="o"/>
      <w:lvlJc w:val="left"/>
      <w:pPr>
        <w:tabs>
          <w:tab w:val="num" w:pos="0"/>
        </w:tabs>
        <w:ind w:left="5760" w:hanging="360"/>
      </w:pPr>
      <w:rPr>
        <w:rFonts w:ascii="Courier New" w:hAnsi="Courier New" w:cs="Courier New" w:hint="default"/>
      </w:rPr>
    </w:lvl>
    <w:lvl w:ilvl="8" w:tplc="3F5C37D0">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F3B0F34"/>
    <w:multiLevelType w:val="hybridMultilevel"/>
    <w:tmpl w:val="C5749CE2"/>
    <w:lvl w:ilvl="0" w:tplc="0E50699E">
      <w:start w:val="1"/>
      <w:numFmt w:val="bullet"/>
      <w:lvlText w:val=""/>
      <w:lvlJc w:val="left"/>
      <w:pPr>
        <w:tabs>
          <w:tab w:val="num" w:pos="0"/>
        </w:tabs>
        <w:ind w:left="720" w:hanging="360"/>
      </w:pPr>
      <w:rPr>
        <w:rFonts w:ascii="Symbol" w:hAnsi="Symbol" w:cs="Symbol" w:hint="default"/>
      </w:rPr>
    </w:lvl>
    <w:lvl w:ilvl="1" w:tplc="428A2CB0">
      <w:start w:val="1"/>
      <w:numFmt w:val="bullet"/>
      <w:lvlText w:val="o"/>
      <w:lvlJc w:val="left"/>
      <w:pPr>
        <w:tabs>
          <w:tab w:val="num" w:pos="0"/>
        </w:tabs>
        <w:ind w:left="1440" w:hanging="360"/>
      </w:pPr>
      <w:rPr>
        <w:rFonts w:ascii="Courier New" w:hAnsi="Courier New" w:cs="Courier New" w:hint="default"/>
      </w:rPr>
    </w:lvl>
    <w:lvl w:ilvl="2" w:tplc="BC84BA3C">
      <w:start w:val="1"/>
      <w:numFmt w:val="bullet"/>
      <w:lvlText w:val=""/>
      <w:lvlJc w:val="left"/>
      <w:pPr>
        <w:tabs>
          <w:tab w:val="num" w:pos="0"/>
        </w:tabs>
        <w:ind w:left="2160" w:hanging="360"/>
      </w:pPr>
      <w:rPr>
        <w:rFonts w:ascii="Wingdings" w:hAnsi="Wingdings" w:cs="Wingdings" w:hint="default"/>
      </w:rPr>
    </w:lvl>
    <w:lvl w:ilvl="3" w:tplc="FDB83B4A">
      <w:start w:val="1"/>
      <w:numFmt w:val="bullet"/>
      <w:lvlText w:val=""/>
      <w:lvlJc w:val="left"/>
      <w:pPr>
        <w:tabs>
          <w:tab w:val="num" w:pos="0"/>
        </w:tabs>
        <w:ind w:left="2880" w:hanging="360"/>
      </w:pPr>
      <w:rPr>
        <w:rFonts w:ascii="Symbol" w:hAnsi="Symbol" w:cs="Symbol" w:hint="default"/>
      </w:rPr>
    </w:lvl>
    <w:lvl w:ilvl="4" w:tplc="01EC2D9C">
      <w:start w:val="1"/>
      <w:numFmt w:val="bullet"/>
      <w:lvlText w:val="o"/>
      <w:lvlJc w:val="left"/>
      <w:pPr>
        <w:tabs>
          <w:tab w:val="num" w:pos="0"/>
        </w:tabs>
        <w:ind w:left="3600" w:hanging="360"/>
      </w:pPr>
      <w:rPr>
        <w:rFonts w:ascii="Courier New" w:hAnsi="Courier New" w:cs="Courier New" w:hint="default"/>
      </w:rPr>
    </w:lvl>
    <w:lvl w:ilvl="5" w:tplc="0D5CCFE4">
      <w:start w:val="1"/>
      <w:numFmt w:val="bullet"/>
      <w:lvlText w:val=""/>
      <w:lvlJc w:val="left"/>
      <w:pPr>
        <w:tabs>
          <w:tab w:val="num" w:pos="0"/>
        </w:tabs>
        <w:ind w:left="4320" w:hanging="360"/>
      </w:pPr>
      <w:rPr>
        <w:rFonts w:ascii="Wingdings" w:hAnsi="Wingdings" w:cs="Wingdings" w:hint="default"/>
      </w:rPr>
    </w:lvl>
    <w:lvl w:ilvl="6" w:tplc="1D140C16">
      <w:start w:val="1"/>
      <w:numFmt w:val="bullet"/>
      <w:lvlText w:val=""/>
      <w:lvlJc w:val="left"/>
      <w:pPr>
        <w:tabs>
          <w:tab w:val="num" w:pos="0"/>
        </w:tabs>
        <w:ind w:left="5040" w:hanging="360"/>
      </w:pPr>
      <w:rPr>
        <w:rFonts w:ascii="Symbol" w:hAnsi="Symbol" w:cs="Symbol" w:hint="default"/>
      </w:rPr>
    </w:lvl>
    <w:lvl w:ilvl="7" w:tplc="1DB8805E">
      <w:start w:val="1"/>
      <w:numFmt w:val="bullet"/>
      <w:lvlText w:val="o"/>
      <w:lvlJc w:val="left"/>
      <w:pPr>
        <w:tabs>
          <w:tab w:val="num" w:pos="0"/>
        </w:tabs>
        <w:ind w:left="5760" w:hanging="360"/>
      </w:pPr>
      <w:rPr>
        <w:rFonts w:ascii="Courier New" w:hAnsi="Courier New" w:cs="Courier New" w:hint="default"/>
      </w:rPr>
    </w:lvl>
    <w:lvl w:ilvl="8" w:tplc="0A98D6A4">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36111A7"/>
    <w:multiLevelType w:val="hybridMultilevel"/>
    <w:tmpl w:val="B5506B68"/>
    <w:lvl w:ilvl="0" w:tplc="D43486C6">
      <w:start w:val="1"/>
      <w:numFmt w:val="bullet"/>
      <w:lvlText w:val=""/>
      <w:lvlJc w:val="left"/>
      <w:pPr>
        <w:tabs>
          <w:tab w:val="num" w:pos="0"/>
        </w:tabs>
        <w:ind w:left="720" w:hanging="360"/>
      </w:pPr>
      <w:rPr>
        <w:rFonts w:ascii="Symbol" w:hAnsi="Symbol" w:cs="Symbol" w:hint="default"/>
      </w:rPr>
    </w:lvl>
    <w:lvl w:ilvl="1" w:tplc="D562B570">
      <w:start w:val="1"/>
      <w:numFmt w:val="bullet"/>
      <w:lvlText w:val="o"/>
      <w:lvlJc w:val="left"/>
      <w:pPr>
        <w:tabs>
          <w:tab w:val="num" w:pos="0"/>
        </w:tabs>
        <w:ind w:left="1440" w:hanging="360"/>
      </w:pPr>
      <w:rPr>
        <w:rFonts w:ascii="Courier New" w:hAnsi="Courier New" w:cs="Courier New" w:hint="default"/>
      </w:rPr>
    </w:lvl>
    <w:lvl w:ilvl="2" w:tplc="1CB82606">
      <w:start w:val="1"/>
      <w:numFmt w:val="bullet"/>
      <w:lvlText w:val=""/>
      <w:lvlJc w:val="left"/>
      <w:pPr>
        <w:tabs>
          <w:tab w:val="num" w:pos="0"/>
        </w:tabs>
        <w:ind w:left="2160" w:hanging="360"/>
      </w:pPr>
      <w:rPr>
        <w:rFonts w:ascii="Wingdings" w:hAnsi="Wingdings" w:cs="Wingdings" w:hint="default"/>
      </w:rPr>
    </w:lvl>
    <w:lvl w:ilvl="3" w:tplc="00E0EFE6">
      <w:start w:val="1"/>
      <w:numFmt w:val="bullet"/>
      <w:lvlText w:val=""/>
      <w:lvlJc w:val="left"/>
      <w:pPr>
        <w:tabs>
          <w:tab w:val="num" w:pos="0"/>
        </w:tabs>
        <w:ind w:left="2880" w:hanging="360"/>
      </w:pPr>
      <w:rPr>
        <w:rFonts w:ascii="Symbol" w:hAnsi="Symbol" w:cs="Symbol" w:hint="default"/>
      </w:rPr>
    </w:lvl>
    <w:lvl w:ilvl="4" w:tplc="EA22DBB6">
      <w:start w:val="1"/>
      <w:numFmt w:val="bullet"/>
      <w:lvlText w:val="o"/>
      <w:lvlJc w:val="left"/>
      <w:pPr>
        <w:tabs>
          <w:tab w:val="num" w:pos="0"/>
        </w:tabs>
        <w:ind w:left="3600" w:hanging="360"/>
      </w:pPr>
      <w:rPr>
        <w:rFonts w:ascii="Courier New" w:hAnsi="Courier New" w:cs="Courier New" w:hint="default"/>
      </w:rPr>
    </w:lvl>
    <w:lvl w:ilvl="5" w:tplc="4D68EBD2">
      <w:start w:val="1"/>
      <w:numFmt w:val="bullet"/>
      <w:lvlText w:val=""/>
      <w:lvlJc w:val="left"/>
      <w:pPr>
        <w:tabs>
          <w:tab w:val="num" w:pos="0"/>
        </w:tabs>
        <w:ind w:left="4320" w:hanging="360"/>
      </w:pPr>
      <w:rPr>
        <w:rFonts w:ascii="Wingdings" w:hAnsi="Wingdings" w:cs="Wingdings" w:hint="default"/>
      </w:rPr>
    </w:lvl>
    <w:lvl w:ilvl="6" w:tplc="9BAEFC22">
      <w:start w:val="1"/>
      <w:numFmt w:val="bullet"/>
      <w:lvlText w:val=""/>
      <w:lvlJc w:val="left"/>
      <w:pPr>
        <w:tabs>
          <w:tab w:val="num" w:pos="0"/>
        </w:tabs>
        <w:ind w:left="5040" w:hanging="360"/>
      </w:pPr>
      <w:rPr>
        <w:rFonts w:ascii="Symbol" w:hAnsi="Symbol" w:cs="Symbol" w:hint="default"/>
      </w:rPr>
    </w:lvl>
    <w:lvl w:ilvl="7" w:tplc="5C1286E0">
      <w:start w:val="1"/>
      <w:numFmt w:val="bullet"/>
      <w:lvlText w:val="o"/>
      <w:lvlJc w:val="left"/>
      <w:pPr>
        <w:tabs>
          <w:tab w:val="num" w:pos="0"/>
        </w:tabs>
        <w:ind w:left="5760" w:hanging="360"/>
      </w:pPr>
      <w:rPr>
        <w:rFonts w:ascii="Courier New" w:hAnsi="Courier New" w:cs="Courier New" w:hint="default"/>
      </w:rPr>
    </w:lvl>
    <w:lvl w:ilvl="8" w:tplc="CB668D2C">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2"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7567D8E"/>
    <w:multiLevelType w:val="hybridMultilevel"/>
    <w:tmpl w:val="2AA08FA6"/>
    <w:lvl w:ilvl="0" w:tplc="5C2C6C26">
      <w:start w:val="1"/>
      <w:numFmt w:val="bullet"/>
      <w:lvlText w:val=""/>
      <w:lvlJc w:val="left"/>
      <w:pPr>
        <w:tabs>
          <w:tab w:val="num" w:pos="0"/>
        </w:tabs>
        <w:ind w:left="720" w:hanging="360"/>
      </w:pPr>
      <w:rPr>
        <w:rFonts w:ascii="Symbol" w:hAnsi="Symbol" w:cs="Symbol" w:hint="default"/>
      </w:rPr>
    </w:lvl>
    <w:lvl w:ilvl="1" w:tplc="6A4663B4">
      <w:start w:val="1"/>
      <w:numFmt w:val="bullet"/>
      <w:lvlText w:val="o"/>
      <w:lvlJc w:val="left"/>
      <w:pPr>
        <w:tabs>
          <w:tab w:val="num" w:pos="0"/>
        </w:tabs>
        <w:ind w:left="1440" w:hanging="360"/>
      </w:pPr>
      <w:rPr>
        <w:rFonts w:ascii="Courier New" w:hAnsi="Courier New" w:cs="Courier New" w:hint="default"/>
      </w:rPr>
    </w:lvl>
    <w:lvl w:ilvl="2" w:tplc="6C404F42">
      <w:start w:val="1"/>
      <w:numFmt w:val="bullet"/>
      <w:lvlText w:val=""/>
      <w:lvlJc w:val="left"/>
      <w:pPr>
        <w:tabs>
          <w:tab w:val="num" w:pos="0"/>
        </w:tabs>
        <w:ind w:left="2160" w:hanging="360"/>
      </w:pPr>
      <w:rPr>
        <w:rFonts w:ascii="Wingdings" w:hAnsi="Wingdings" w:cs="Wingdings" w:hint="default"/>
      </w:rPr>
    </w:lvl>
    <w:lvl w:ilvl="3" w:tplc="06DA2AB0">
      <w:start w:val="1"/>
      <w:numFmt w:val="bullet"/>
      <w:lvlText w:val=""/>
      <w:lvlJc w:val="left"/>
      <w:pPr>
        <w:tabs>
          <w:tab w:val="num" w:pos="0"/>
        </w:tabs>
        <w:ind w:left="2880" w:hanging="360"/>
      </w:pPr>
      <w:rPr>
        <w:rFonts w:ascii="Symbol" w:hAnsi="Symbol" w:cs="Symbol" w:hint="default"/>
      </w:rPr>
    </w:lvl>
    <w:lvl w:ilvl="4" w:tplc="2F3678AC">
      <w:start w:val="1"/>
      <w:numFmt w:val="bullet"/>
      <w:lvlText w:val="o"/>
      <w:lvlJc w:val="left"/>
      <w:pPr>
        <w:tabs>
          <w:tab w:val="num" w:pos="0"/>
        </w:tabs>
        <w:ind w:left="3600" w:hanging="360"/>
      </w:pPr>
      <w:rPr>
        <w:rFonts w:ascii="Courier New" w:hAnsi="Courier New" w:cs="Courier New" w:hint="default"/>
      </w:rPr>
    </w:lvl>
    <w:lvl w:ilvl="5" w:tplc="E49CEA30">
      <w:start w:val="1"/>
      <w:numFmt w:val="bullet"/>
      <w:lvlText w:val=""/>
      <w:lvlJc w:val="left"/>
      <w:pPr>
        <w:tabs>
          <w:tab w:val="num" w:pos="0"/>
        </w:tabs>
        <w:ind w:left="4320" w:hanging="360"/>
      </w:pPr>
      <w:rPr>
        <w:rFonts w:ascii="Wingdings" w:hAnsi="Wingdings" w:cs="Wingdings" w:hint="default"/>
      </w:rPr>
    </w:lvl>
    <w:lvl w:ilvl="6" w:tplc="EFE60D46">
      <w:start w:val="1"/>
      <w:numFmt w:val="bullet"/>
      <w:lvlText w:val=""/>
      <w:lvlJc w:val="left"/>
      <w:pPr>
        <w:tabs>
          <w:tab w:val="num" w:pos="0"/>
        </w:tabs>
        <w:ind w:left="5040" w:hanging="360"/>
      </w:pPr>
      <w:rPr>
        <w:rFonts w:ascii="Symbol" w:hAnsi="Symbol" w:cs="Symbol" w:hint="default"/>
      </w:rPr>
    </w:lvl>
    <w:lvl w:ilvl="7" w:tplc="A88CB1A8">
      <w:start w:val="1"/>
      <w:numFmt w:val="bullet"/>
      <w:lvlText w:val="o"/>
      <w:lvlJc w:val="left"/>
      <w:pPr>
        <w:tabs>
          <w:tab w:val="num" w:pos="0"/>
        </w:tabs>
        <w:ind w:left="5760" w:hanging="360"/>
      </w:pPr>
      <w:rPr>
        <w:rFonts w:ascii="Courier New" w:hAnsi="Courier New" w:cs="Courier New" w:hint="default"/>
      </w:rPr>
    </w:lvl>
    <w:lvl w:ilvl="8" w:tplc="EDA2DF0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8C15020"/>
    <w:multiLevelType w:val="hybridMultilevel"/>
    <w:tmpl w:val="63FC2DD4"/>
    <w:lvl w:ilvl="0" w:tplc="671E5CB0">
      <w:start w:val="1"/>
      <w:numFmt w:val="bullet"/>
      <w:lvlText w:val=""/>
      <w:lvlJc w:val="left"/>
      <w:pPr>
        <w:tabs>
          <w:tab w:val="num" w:pos="0"/>
        </w:tabs>
        <w:ind w:left="720" w:hanging="360"/>
      </w:pPr>
      <w:rPr>
        <w:rFonts w:ascii="Symbol" w:hAnsi="Symbol" w:cs="Symbol" w:hint="default"/>
      </w:rPr>
    </w:lvl>
    <w:lvl w:ilvl="1" w:tplc="3224F50E">
      <w:start w:val="1"/>
      <w:numFmt w:val="bullet"/>
      <w:lvlText w:val="o"/>
      <w:lvlJc w:val="left"/>
      <w:pPr>
        <w:tabs>
          <w:tab w:val="num" w:pos="0"/>
        </w:tabs>
        <w:ind w:left="1440" w:hanging="360"/>
      </w:pPr>
      <w:rPr>
        <w:rFonts w:ascii="Courier New" w:hAnsi="Courier New" w:cs="Courier New" w:hint="default"/>
      </w:rPr>
    </w:lvl>
    <w:lvl w:ilvl="2" w:tplc="B66CBFD6">
      <w:start w:val="1"/>
      <w:numFmt w:val="bullet"/>
      <w:lvlText w:val=""/>
      <w:lvlJc w:val="left"/>
      <w:pPr>
        <w:tabs>
          <w:tab w:val="num" w:pos="0"/>
        </w:tabs>
        <w:ind w:left="2160" w:hanging="360"/>
      </w:pPr>
      <w:rPr>
        <w:rFonts w:ascii="Wingdings" w:hAnsi="Wingdings" w:cs="Wingdings" w:hint="default"/>
      </w:rPr>
    </w:lvl>
    <w:lvl w:ilvl="3" w:tplc="14844BDE">
      <w:start w:val="1"/>
      <w:numFmt w:val="bullet"/>
      <w:lvlText w:val=""/>
      <w:lvlJc w:val="left"/>
      <w:pPr>
        <w:tabs>
          <w:tab w:val="num" w:pos="0"/>
        </w:tabs>
        <w:ind w:left="2880" w:hanging="360"/>
      </w:pPr>
      <w:rPr>
        <w:rFonts w:ascii="Symbol" w:hAnsi="Symbol" w:cs="Symbol" w:hint="default"/>
      </w:rPr>
    </w:lvl>
    <w:lvl w:ilvl="4" w:tplc="16260736">
      <w:start w:val="1"/>
      <w:numFmt w:val="bullet"/>
      <w:lvlText w:val="o"/>
      <w:lvlJc w:val="left"/>
      <w:pPr>
        <w:tabs>
          <w:tab w:val="num" w:pos="0"/>
        </w:tabs>
        <w:ind w:left="3600" w:hanging="360"/>
      </w:pPr>
      <w:rPr>
        <w:rFonts w:ascii="Courier New" w:hAnsi="Courier New" w:cs="Courier New" w:hint="default"/>
      </w:rPr>
    </w:lvl>
    <w:lvl w:ilvl="5" w:tplc="1D26A32E">
      <w:start w:val="1"/>
      <w:numFmt w:val="bullet"/>
      <w:lvlText w:val=""/>
      <w:lvlJc w:val="left"/>
      <w:pPr>
        <w:tabs>
          <w:tab w:val="num" w:pos="0"/>
        </w:tabs>
        <w:ind w:left="4320" w:hanging="360"/>
      </w:pPr>
      <w:rPr>
        <w:rFonts w:ascii="Wingdings" w:hAnsi="Wingdings" w:cs="Wingdings" w:hint="default"/>
      </w:rPr>
    </w:lvl>
    <w:lvl w:ilvl="6" w:tplc="CD9EC010">
      <w:start w:val="1"/>
      <w:numFmt w:val="bullet"/>
      <w:lvlText w:val=""/>
      <w:lvlJc w:val="left"/>
      <w:pPr>
        <w:tabs>
          <w:tab w:val="num" w:pos="0"/>
        </w:tabs>
        <w:ind w:left="5040" w:hanging="360"/>
      </w:pPr>
      <w:rPr>
        <w:rFonts w:ascii="Symbol" w:hAnsi="Symbol" w:cs="Symbol" w:hint="default"/>
      </w:rPr>
    </w:lvl>
    <w:lvl w:ilvl="7" w:tplc="C756B9A6">
      <w:start w:val="1"/>
      <w:numFmt w:val="bullet"/>
      <w:lvlText w:val="o"/>
      <w:lvlJc w:val="left"/>
      <w:pPr>
        <w:tabs>
          <w:tab w:val="num" w:pos="0"/>
        </w:tabs>
        <w:ind w:left="5760" w:hanging="360"/>
      </w:pPr>
      <w:rPr>
        <w:rFonts w:ascii="Courier New" w:hAnsi="Courier New" w:cs="Courier New" w:hint="default"/>
      </w:rPr>
    </w:lvl>
    <w:lvl w:ilvl="8" w:tplc="8F2AA9BA">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AC10C48"/>
    <w:multiLevelType w:val="hybridMultilevel"/>
    <w:tmpl w:val="C03E9328"/>
    <w:lvl w:ilvl="0" w:tplc="F9EED820">
      <w:start w:val="1"/>
      <w:numFmt w:val="bullet"/>
      <w:lvlText w:val=""/>
      <w:lvlJc w:val="left"/>
      <w:pPr>
        <w:tabs>
          <w:tab w:val="num" w:pos="0"/>
        </w:tabs>
        <w:ind w:left="720" w:hanging="360"/>
      </w:pPr>
      <w:rPr>
        <w:rFonts w:ascii="Symbol" w:hAnsi="Symbol" w:cs="Symbol" w:hint="default"/>
      </w:rPr>
    </w:lvl>
    <w:lvl w:ilvl="1" w:tplc="F93E583E">
      <w:start w:val="1"/>
      <w:numFmt w:val="bullet"/>
      <w:lvlText w:val="o"/>
      <w:lvlJc w:val="left"/>
      <w:pPr>
        <w:tabs>
          <w:tab w:val="num" w:pos="0"/>
        </w:tabs>
        <w:ind w:left="1440" w:hanging="360"/>
      </w:pPr>
      <w:rPr>
        <w:rFonts w:ascii="Courier New" w:hAnsi="Courier New" w:cs="Courier New" w:hint="default"/>
      </w:rPr>
    </w:lvl>
    <w:lvl w:ilvl="2" w:tplc="D49CFEE0">
      <w:start w:val="1"/>
      <w:numFmt w:val="bullet"/>
      <w:lvlText w:val=""/>
      <w:lvlJc w:val="left"/>
      <w:pPr>
        <w:tabs>
          <w:tab w:val="num" w:pos="0"/>
        </w:tabs>
        <w:ind w:left="2160" w:hanging="360"/>
      </w:pPr>
      <w:rPr>
        <w:rFonts w:ascii="Wingdings" w:hAnsi="Wingdings" w:cs="Wingdings" w:hint="default"/>
      </w:rPr>
    </w:lvl>
    <w:lvl w:ilvl="3" w:tplc="A64C3DCA">
      <w:start w:val="1"/>
      <w:numFmt w:val="bullet"/>
      <w:lvlText w:val=""/>
      <w:lvlJc w:val="left"/>
      <w:pPr>
        <w:tabs>
          <w:tab w:val="num" w:pos="0"/>
        </w:tabs>
        <w:ind w:left="2880" w:hanging="360"/>
      </w:pPr>
      <w:rPr>
        <w:rFonts w:ascii="Symbol" w:hAnsi="Symbol" w:cs="Symbol" w:hint="default"/>
      </w:rPr>
    </w:lvl>
    <w:lvl w:ilvl="4" w:tplc="DCAAEEE8">
      <w:start w:val="1"/>
      <w:numFmt w:val="bullet"/>
      <w:lvlText w:val="o"/>
      <w:lvlJc w:val="left"/>
      <w:pPr>
        <w:tabs>
          <w:tab w:val="num" w:pos="0"/>
        </w:tabs>
        <w:ind w:left="3600" w:hanging="360"/>
      </w:pPr>
      <w:rPr>
        <w:rFonts w:ascii="Courier New" w:hAnsi="Courier New" w:cs="Courier New" w:hint="default"/>
      </w:rPr>
    </w:lvl>
    <w:lvl w:ilvl="5" w:tplc="E27AF5BA">
      <w:start w:val="1"/>
      <w:numFmt w:val="bullet"/>
      <w:lvlText w:val=""/>
      <w:lvlJc w:val="left"/>
      <w:pPr>
        <w:tabs>
          <w:tab w:val="num" w:pos="0"/>
        </w:tabs>
        <w:ind w:left="4320" w:hanging="360"/>
      </w:pPr>
      <w:rPr>
        <w:rFonts w:ascii="Wingdings" w:hAnsi="Wingdings" w:cs="Wingdings" w:hint="default"/>
      </w:rPr>
    </w:lvl>
    <w:lvl w:ilvl="6" w:tplc="696A7284">
      <w:start w:val="1"/>
      <w:numFmt w:val="bullet"/>
      <w:lvlText w:val=""/>
      <w:lvlJc w:val="left"/>
      <w:pPr>
        <w:tabs>
          <w:tab w:val="num" w:pos="0"/>
        </w:tabs>
        <w:ind w:left="5040" w:hanging="360"/>
      </w:pPr>
      <w:rPr>
        <w:rFonts w:ascii="Symbol" w:hAnsi="Symbol" w:cs="Symbol" w:hint="default"/>
      </w:rPr>
    </w:lvl>
    <w:lvl w:ilvl="7" w:tplc="D3F4CD46">
      <w:start w:val="1"/>
      <w:numFmt w:val="bullet"/>
      <w:lvlText w:val="o"/>
      <w:lvlJc w:val="left"/>
      <w:pPr>
        <w:tabs>
          <w:tab w:val="num" w:pos="0"/>
        </w:tabs>
        <w:ind w:left="5760" w:hanging="360"/>
      </w:pPr>
      <w:rPr>
        <w:rFonts w:ascii="Courier New" w:hAnsi="Courier New" w:cs="Courier New" w:hint="default"/>
      </w:rPr>
    </w:lvl>
    <w:lvl w:ilvl="8" w:tplc="6F14CD0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C0612F"/>
    <w:multiLevelType w:val="multilevel"/>
    <w:tmpl w:val="C5B2EB40"/>
    <w:lvl w:ilvl="0">
      <w:start w:val="6"/>
      <w:numFmt w:val="decimal"/>
      <w:lvlText w:val="%1."/>
      <w:lvlJc w:val="left"/>
      <w:pPr>
        <w:tabs>
          <w:tab w:val="num" w:pos="0"/>
        </w:tabs>
        <w:ind w:left="450" w:hanging="450"/>
      </w:pPr>
    </w:lvl>
    <w:lvl w:ilvl="1">
      <w:start w:val="1"/>
      <w:numFmt w:val="decimal"/>
      <w:lvlText w:val="%1.%2."/>
      <w:lvlJc w:val="left"/>
      <w:pPr>
        <w:tabs>
          <w:tab w:val="num" w:pos="0"/>
        </w:tabs>
        <w:ind w:left="1854" w:hanging="720"/>
      </w:pPr>
    </w:lvl>
    <w:lvl w:ilvl="2">
      <w:start w:val="1"/>
      <w:numFmt w:val="decimal"/>
      <w:lvlText w:val="%1.%2.%3."/>
      <w:lvlJc w:val="left"/>
      <w:pPr>
        <w:tabs>
          <w:tab w:val="num" w:pos="0"/>
        </w:tabs>
        <w:ind w:left="2988" w:hanging="720"/>
      </w:pPr>
    </w:lvl>
    <w:lvl w:ilvl="3">
      <w:start w:val="1"/>
      <w:numFmt w:val="decimal"/>
      <w:lvlText w:val="%1.%2.%3.%4."/>
      <w:lvlJc w:val="left"/>
      <w:pPr>
        <w:tabs>
          <w:tab w:val="num" w:pos="0"/>
        </w:tabs>
        <w:ind w:left="4482" w:hanging="108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7110" w:hanging="1440"/>
      </w:pPr>
    </w:lvl>
    <w:lvl w:ilvl="6">
      <w:start w:val="1"/>
      <w:numFmt w:val="decimal"/>
      <w:lvlText w:val="%1.%2.%3.%4.%5.%6.%7."/>
      <w:lvlJc w:val="left"/>
      <w:pPr>
        <w:tabs>
          <w:tab w:val="num" w:pos="0"/>
        </w:tabs>
        <w:ind w:left="8604" w:hanging="1800"/>
      </w:pPr>
    </w:lvl>
    <w:lvl w:ilvl="7">
      <w:start w:val="1"/>
      <w:numFmt w:val="decimal"/>
      <w:lvlText w:val="%1.%2.%3.%4.%5.%6.%7.%8."/>
      <w:lvlJc w:val="left"/>
      <w:pPr>
        <w:tabs>
          <w:tab w:val="num" w:pos="0"/>
        </w:tabs>
        <w:ind w:left="9738" w:hanging="1800"/>
      </w:pPr>
    </w:lvl>
    <w:lvl w:ilvl="8">
      <w:start w:val="1"/>
      <w:numFmt w:val="decimal"/>
      <w:lvlText w:val="%1.%2.%3.%4.%5.%6.%7.%8.%9."/>
      <w:lvlJc w:val="left"/>
      <w:pPr>
        <w:tabs>
          <w:tab w:val="num" w:pos="0"/>
        </w:tabs>
        <w:ind w:left="11232" w:hanging="2160"/>
      </w:pPr>
    </w:lvl>
  </w:abstractNum>
  <w:abstractNum w:abstractNumId="20" w15:restartNumberingAfterBreak="0">
    <w:nsid w:val="2B714A44"/>
    <w:multiLevelType w:val="hybridMultilevel"/>
    <w:tmpl w:val="B34C0F02"/>
    <w:lvl w:ilvl="0" w:tplc="08CCF034">
      <w:start w:val="1"/>
      <w:numFmt w:val="bullet"/>
      <w:pStyle w:val="1"/>
      <w:lvlText w:val=""/>
      <w:lvlJc w:val="left"/>
      <w:pPr>
        <w:tabs>
          <w:tab w:val="num" w:pos="0"/>
        </w:tabs>
        <w:ind w:left="720" w:hanging="360"/>
      </w:pPr>
      <w:rPr>
        <w:rFonts w:ascii="Symbol" w:hAnsi="Symbol" w:cs="Symbol" w:hint="default"/>
      </w:rPr>
    </w:lvl>
    <w:lvl w:ilvl="1" w:tplc="9726F79C">
      <w:start w:val="1"/>
      <w:numFmt w:val="bullet"/>
      <w:lvlText w:val="o"/>
      <w:lvlJc w:val="left"/>
      <w:pPr>
        <w:tabs>
          <w:tab w:val="num" w:pos="0"/>
        </w:tabs>
        <w:ind w:left="1440" w:hanging="360"/>
      </w:pPr>
      <w:rPr>
        <w:rFonts w:ascii="Courier New" w:hAnsi="Courier New" w:cs="Courier New" w:hint="default"/>
      </w:rPr>
    </w:lvl>
    <w:lvl w:ilvl="2" w:tplc="E67235E0">
      <w:start w:val="1"/>
      <w:numFmt w:val="bullet"/>
      <w:lvlText w:val=""/>
      <w:lvlJc w:val="left"/>
      <w:pPr>
        <w:tabs>
          <w:tab w:val="num" w:pos="0"/>
        </w:tabs>
        <w:ind w:left="2160" w:hanging="360"/>
      </w:pPr>
      <w:rPr>
        <w:rFonts w:ascii="Wingdings" w:hAnsi="Wingdings" w:cs="Wingdings" w:hint="default"/>
      </w:rPr>
    </w:lvl>
    <w:lvl w:ilvl="3" w:tplc="52E0EF48">
      <w:start w:val="1"/>
      <w:numFmt w:val="bullet"/>
      <w:lvlText w:val=""/>
      <w:lvlJc w:val="left"/>
      <w:pPr>
        <w:tabs>
          <w:tab w:val="num" w:pos="0"/>
        </w:tabs>
        <w:ind w:left="2880" w:hanging="360"/>
      </w:pPr>
      <w:rPr>
        <w:rFonts w:ascii="Symbol" w:hAnsi="Symbol" w:cs="Symbol" w:hint="default"/>
      </w:rPr>
    </w:lvl>
    <w:lvl w:ilvl="4" w:tplc="3AC4C4BA">
      <w:start w:val="1"/>
      <w:numFmt w:val="bullet"/>
      <w:lvlText w:val="o"/>
      <w:lvlJc w:val="left"/>
      <w:pPr>
        <w:tabs>
          <w:tab w:val="num" w:pos="0"/>
        </w:tabs>
        <w:ind w:left="3600" w:hanging="360"/>
      </w:pPr>
      <w:rPr>
        <w:rFonts w:ascii="Courier New" w:hAnsi="Courier New" w:cs="Courier New" w:hint="default"/>
      </w:rPr>
    </w:lvl>
    <w:lvl w:ilvl="5" w:tplc="BBEAB81A">
      <w:start w:val="1"/>
      <w:numFmt w:val="bullet"/>
      <w:lvlText w:val=""/>
      <w:lvlJc w:val="left"/>
      <w:pPr>
        <w:tabs>
          <w:tab w:val="num" w:pos="0"/>
        </w:tabs>
        <w:ind w:left="4320" w:hanging="360"/>
      </w:pPr>
      <w:rPr>
        <w:rFonts w:ascii="Wingdings" w:hAnsi="Wingdings" w:cs="Wingdings" w:hint="default"/>
      </w:rPr>
    </w:lvl>
    <w:lvl w:ilvl="6" w:tplc="33885EC0">
      <w:start w:val="1"/>
      <w:numFmt w:val="bullet"/>
      <w:lvlText w:val=""/>
      <w:lvlJc w:val="left"/>
      <w:pPr>
        <w:tabs>
          <w:tab w:val="num" w:pos="0"/>
        </w:tabs>
        <w:ind w:left="5040" w:hanging="360"/>
      </w:pPr>
      <w:rPr>
        <w:rFonts w:ascii="Symbol" w:hAnsi="Symbol" w:cs="Symbol" w:hint="default"/>
      </w:rPr>
    </w:lvl>
    <w:lvl w:ilvl="7" w:tplc="3FDADD7E">
      <w:start w:val="1"/>
      <w:numFmt w:val="bullet"/>
      <w:lvlText w:val="o"/>
      <w:lvlJc w:val="left"/>
      <w:pPr>
        <w:tabs>
          <w:tab w:val="num" w:pos="0"/>
        </w:tabs>
        <w:ind w:left="5760" w:hanging="360"/>
      </w:pPr>
      <w:rPr>
        <w:rFonts w:ascii="Courier New" w:hAnsi="Courier New" w:cs="Courier New" w:hint="default"/>
      </w:rPr>
    </w:lvl>
    <w:lvl w:ilvl="8" w:tplc="B52E45CA">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2D054BA2"/>
    <w:multiLevelType w:val="hybridMultilevel"/>
    <w:tmpl w:val="7ECCB746"/>
    <w:lvl w:ilvl="0" w:tplc="65AA8A60">
      <w:start w:val="1"/>
      <w:numFmt w:val="bullet"/>
      <w:lvlText w:val=""/>
      <w:lvlJc w:val="left"/>
      <w:pPr>
        <w:tabs>
          <w:tab w:val="num" w:pos="0"/>
        </w:tabs>
        <w:ind w:left="720" w:hanging="360"/>
      </w:pPr>
      <w:rPr>
        <w:rFonts w:ascii="Symbol" w:hAnsi="Symbol" w:cs="Symbol" w:hint="default"/>
      </w:rPr>
    </w:lvl>
    <w:lvl w:ilvl="1" w:tplc="043CE368">
      <w:start w:val="1"/>
      <w:numFmt w:val="bullet"/>
      <w:lvlText w:val="o"/>
      <w:lvlJc w:val="left"/>
      <w:pPr>
        <w:tabs>
          <w:tab w:val="num" w:pos="0"/>
        </w:tabs>
        <w:ind w:left="1440" w:hanging="360"/>
      </w:pPr>
      <w:rPr>
        <w:rFonts w:ascii="Courier New" w:hAnsi="Courier New" w:cs="Courier New" w:hint="default"/>
      </w:rPr>
    </w:lvl>
    <w:lvl w:ilvl="2" w:tplc="8EE8032C">
      <w:start w:val="1"/>
      <w:numFmt w:val="bullet"/>
      <w:lvlText w:val=""/>
      <w:lvlJc w:val="left"/>
      <w:pPr>
        <w:tabs>
          <w:tab w:val="num" w:pos="0"/>
        </w:tabs>
        <w:ind w:left="2160" w:hanging="360"/>
      </w:pPr>
      <w:rPr>
        <w:rFonts w:ascii="Wingdings" w:hAnsi="Wingdings" w:cs="Wingdings" w:hint="default"/>
      </w:rPr>
    </w:lvl>
    <w:lvl w:ilvl="3" w:tplc="11FE8AA6">
      <w:start w:val="1"/>
      <w:numFmt w:val="bullet"/>
      <w:lvlText w:val=""/>
      <w:lvlJc w:val="left"/>
      <w:pPr>
        <w:tabs>
          <w:tab w:val="num" w:pos="0"/>
        </w:tabs>
        <w:ind w:left="2880" w:hanging="360"/>
      </w:pPr>
      <w:rPr>
        <w:rFonts w:ascii="Symbol" w:hAnsi="Symbol" w:cs="Symbol" w:hint="default"/>
      </w:rPr>
    </w:lvl>
    <w:lvl w:ilvl="4" w:tplc="A71EA720">
      <w:start w:val="1"/>
      <w:numFmt w:val="bullet"/>
      <w:lvlText w:val="o"/>
      <w:lvlJc w:val="left"/>
      <w:pPr>
        <w:tabs>
          <w:tab w:val="num" w:pos="0"/>
        </w:tabs>
        <w:ind w:left="3600" w:hanging="360"/>
      </w:pPr>
      <w:rPr>
        <w:rFonts w:ascii="Courier New" w:hAnsi="Courier New" w:cs="Courier New" w:hint="default"/>
      </w:rPr>
    </w:lvl>
    <w:lvl w:ilvl="5" w:tplc="15DE4E7A">
      <w:start w:val="1"/>
      <w:numFmt w:val="bullet"/>
      <w:lvlText w:val=""/>
      <w:lvlJc w:val="left"/>
      <w:pPr>
        <w:tabs>
          <w:tab w:val="num" w:pos="0"/>
        </w:tabs>
        <w:ind w:left="4320" w:hanging="360"/>
      </w:pPr>
      <w:rPr>
        <w:rFonts w:ascii="Wingdings" w:hAnsi="Wingdings" w:cs="Wingdings" w:hint="default"/>
      </w:rPr>
    </w:lvl>
    <w:lvl w:ilvl="6" w:tplc="23304AE8">
      <w:start w:val="1"/>
      <w:numFmt w:val="bullet"/>
      <w:lvlText w:val=""/>
      <w:lvlJc w:val="left"/>
      <w:pPr>
        <w:tabs>
          <w:tab w:val="num" w:pos="0"/>
        </w:tabs>
        <w:ind w:left="5040" w:hanging="360"/>
      </w:pPr>
      <w:rPr>
        <w:rFonts w:ascii="Symbol" w:hAnsi="Symbol" w:cs="Symbol" w:hint="default"/>
      </w:rPr>
    </w:lvl>
    <w:lvl w:ilvl="7" w:tplc="1FE4CD7E">
      <w:start w:val="1"/>
      <w:numFmt w:val="bullet"/>
      <w:lvlText w:val="o"/>
      <w:lvlJc w:val="left"/>
      <w:pPr>
        <w:tabs>
          <w:tab w:val="num" w:pos="0"/>
        </w:tabs>
        <w:ind w:left="5760" w:hanging="360"/>
      </w:pPr>
      <w:rPr>
        <w:rFonts w:ascii="Courier New" w:hAnsi="Courier New" w:cs="Courier New" w:hint="default"/>
      </w:rPr>
    </w:lvl>
    <w:lvl w:ilvl="8" w:tplc="D242AEA2">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25" w15:restartNumberingAfterBreak="0">
    <w:nsid w:val="331615DF"/>
    <w:multiLevelType w:val="hybridMultilevel"/>
    <w:tmpl w:val="8CAC220C"/>
    <w:lvl w:ilvl="0" w:tplc="70ECACD2">
      <w:start w:val="1"/>
      <w:numFmt w:val="bullet"/>
      <w:lvlText w:val=""/>
      <w:lvlJc w:val="left"/>
      <w:pPr>
        <w:tabs>
          <w:tab w:val="num" w:pos="0"/>
        </w:tabs>
        <w:ind w:left="720" w:hanging="360"/>
      </w:pPr>
      <w:rPr>
        <w:rFonts w:ascii="Symbol" w:hAnsi="Symbol" w:cs="Symbol" w:hint="default"/>
      </w:rPr>
    </w:lvl>
    <w:lvl w:ilvl="1" w:tplc="89DAF61A">
      <w:start w:val="1"/>
      <w:numFmt w:val="bullet"/>
      <w:lvlText w:val="o"/>
      <w:lvlJc w:val="left"/>
      <w:pPr>
        <w:tabs>
          <w:tab w:val="num" w:pos="0"/>
        </w:tabs>
        <w:ind w:left="1440" w:hanging="360"/>
      </w:pPr>
      <w:rPr>
        <w:rFonts w:ascii="Courier New" w:hAnsi="Courier New" w:cs="Courier New" w:hint="default"/>
      </w:rPr>
    </w:lvl>
    <w:lvl w:ilvl="2" w:tplc="C6B470BA">
      <w:start w:val="1"/>
      <w:numFmt w:val="bullet"/>
      <w:lvlText w:val=""/>
      <w:lvlJc w:val="left"/>
      <w:pPr>
        <w:tabs>
          <w:tab w:val="num" w:pos="0"/>
        </w:tabs>
        <w:ind w:left="2160" w:hanging="360"/>
      </w:pPr>
      <w:rPr>
        <w:rFonts w:ascii="Wingdings" w:hAnsi="Wingdings" w:cs="Wingdings" w:hint="default"/>
      </w:rPr>
    </w:lvl>
    <w:lvl w:ilvl="3" w:tplc="FA44B958">
      <w:start w:val="1"/>
      <w:numFmt w:val="bullet"/>
      <w:lvlText w:val=""/>
      <w:lvlJc w:val="left"/>
      <w:pPr>
        <w:tabs>
          <w:tab w:val="num" w:pos="0"/>
        </w:tabs>
        <w:ind w:left="2880" w:hanging="360"/>
      </w:pPr>
      <w:rPr>
        <w:rFonts w:ascii="Symbol" w:hAnsi="Symbol" w:cs="Symbol" w:hint="default"/>
      </w:rPr>
    </w:lvl>
    <w:lvl w:ilvl="4" w:tplc="E3A0EE92">
      <w:start w:val="1"/>
      <w:numFmt w:val="bullet"/>
      <w:lvlText w:val="o"/>
      <w:lvlJc w:val="left"/>
      <w:pPr>
        <w:tabs>
          <w:tab w:val="num" w:pos="0"/>
        </w:tabs>
        <w:ind w:left="3600" w:hanging="360"/>
      </w:pPr>
      <w:rPr>
        <w:rFonts w:ascii="Courier New" w:hAnsi="Courier New" w:cs="Courier New" w:hint="default"/>
      </w:rPr>
    </w:lvl>
    <w:lvl w:ilvl="5" w:tplc="D534B4A6">
      <w:start w:val="1"/>
      <w:numFmt w:val="bullet"/>
      <w:lvlText w:val=""/>
      <w:lvlJc w:val="left"/>
      <w:pPr>
        <w:tabs>
          <w:tab w:val="num" w:pos="0"/>
        </w:tabs>
        <w:ind w:left="4320" w:hanging="360"/>
      </w:pPr>
      <w:rPr>
        <w:rFonts w:ascii="Wingdings" w:hAnsi="Wingdings" w:cs="Wingdings" w:hint="default"/>
      </w:rPr>
    </w:lvl>
    <w:lvl w:ilvl="6" w:tplc="D4623AE4">
      <w:start w:val="1"/>
      <w:numFmt w:val="bullet"/>
      <w:lvlText w:val=""/>
      <w:lvlJc w:val="left"/>
      <w:pPr>
        <w:tabs>
          <w:tab w:val="num" w:pos="0"/>
        </w:tabs>
        <w:ind w:left="5040" w:hanging="360"/>
      </w:pPr>
      <w:rPr>
        <w:rFonts w:ascii="Symbol" w:hAnsi="Symbol" w:cs="Symbol" w:hint="default"/>
      </w:rPr>
    </w:lvl>
    <w:lvl w:ilvl="7" w:tplc="A2C03544">
      <w:start w:val="1"/>
      <w:numFmt w:val="bullet"/>
      <w:lvlText w:val="o"/>
      <w:lvlJc w:val="left"/>
      <w:pPr>
        <w:tabs>
          <w:tab w:val="num" w:pos="0"/>
        </w:tabs>
        <w:ind w:left="5760" w:hanging="360"/>
      </w:pPr>
      <w:rPr>
        <w:rFonts w:ascii="Courier New" w:hAnsi="Courier New" w:cs="Courier New" w:hint="default"/>
      </w:rPr>
    </w:lvl>
    <w:lvl w:ilvl="8" w:tplc="D0026954">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36E227BD"/>
    <w:multiLevelType w:val="hybridMultilevel"/>
    <w:tmpl w:val="58BA5C7E"/>
    <w:lvl w:ilvl="0" w:tplc="EBFE0B52">
      <w:start w:val="1"/>
      <w:numFmt w:val="bullet"/>
      <w:lvlText w:val=""/>
      <w:lvlJc w:val="left"/>
      <w:pPr>
        <w:tabs>
          <w:tab w:val="num" w:pos="0"/>
        </w:tabs>
        <w:ind w:left="720" w:hanging="360"/>
      </w:pPr>
      <w:rPr>
        <w:rFonts w:ascii="Symbol" w:hAnsi="Symbol" w:cs="Symbol" w:hint="default"/>
      </w:rPr>
    </w:lvl>
    <w:lvl w:ilvl="1" w:tplc="B6E28F70">
      <w:start w:val="1"/>
      <w:numFmt w:val="bullet"/>
      <w:lvlText w:val="o"/>
      <w:lvlJc w:val="left"/>
      <w:pPr>
        <w:tabs>
          <w:tab w:val="num" w:pos="0"/>
        </w:tabs>
        <w:ind w:left="1440" w:hanging="360"/>
      </w:pPr>
      <w:rPr>
        <w:rFonts w:ascii="Courier New" w:hAnsi="Courier New" w:cs="Courier New" w:hint="default"/>
      </w:rPr>
    </w:lvl>
    <w:lvl w:ilvl="2" w:tplc="2FB45ACE">
      <w:start w:val="1"/>
      <w:numFmt w:val="bullet"/>
      <w:lvlText w:val=""/>
      <w:lvlJc w:val="left"/>
      <w:pPr>
        <w:tabs>
          <w:tab w:val="num" w:pos="0"/>
        </w:tabs>
        <w:ind w:left="2160" w:hanging="360"/>
      </w:pPr>
      <w:rPr>
        <w:rFonts w:ascii="Wingdings" w:hAnsi="Wingdings" w:cs="Wingdings" w:hint="default"/>
      </w:rPr>
    </w:lvl>
    <w:lvl w:ilvl="3" w:tplc="048A95F6">
      <w:start w:val="1"/>
      <w:numFmt w:val="bullet"/>
      <w:lvlText w:val=""/>
      <w:lvlJc w:val="left"/>
      <w:pPr>
        <w:tabs>
          <w:tab w:val="num" w:pos="0"/>
        </w:tabs>
        <w:ind w:left="2880" w:hanging="360"/>
      </w:pPr>
      <w:rPr>
        <w:rFonts w:ascii="Symbol" w:hAnsi="Symbol" w:cs="Symbol" w:hint="default"/>
      </w:rPr>
    </w:lvl>
    <w:lvl w:ilvl="4" w:tplc="6E18063A">
      <w:start w:val="1"/>
      <w:numFmt w:val="bullet"/>
      <w:lvlText w:val="o"/>
      <w:lvlJc w:val="left"/>
      <w:pPr>
        <w:tabs>
          <w:tab w:val="num" w:pos="0"/>
        </w:tabs>
        <w:ind w:left="3600" w:hanging="360"/>
      </w:pPr>
      <w:rPr>
        <w:rFonts w:ascii="Courier New" w:hAnsi="Courier New" w:cs="Courier New" w:hint="default"/>
      </w:rPr>
    </w:lvl>
    <w:lvl w:ilvl="5" w:tplc="183C131C">
      <w:start w:val="1"/>
      <w:numFmt w:val="bullet"/>
      <w:lvlText w:val=""/>
      <w:lvlJc w:val="left"/>
      <w:pPr>
        <w:tabs>
          <w:tab w:val="num" w:pos="0"/>
        </w:tabs>
        <w:ind w:left="4320" w:hanging="360"/>
      </w:pPr>
      <w:rPr>
        <w:rFonts w:ascii="Wingdings" w:hAnsi="Wingdings" w:cs="Wingdings" w:hint="default"/>
      </w:rPr>
    </w:lvl>
    <w:lvl w:ilvl="6" w:tplc="8A00C082">
      <w:start w:val="1"/>
      <w:numFmt w:val="bullet"/>
      <w:lvlText w:val=""/>
      <w:lvlJc w:val="left"/>
      <w:pPr>
        <w:tabs>
          <w:tab w:val="num" w:pos="0"/>
        </w:tabs>
        <w:ind w:left="5040" w:hanging="360"/>
      </w:pPr>
      <w:rPr>
        <w:rFonts w:ascii="Symbol" w:hAnsi="Symbol" w:cs="Symbol" w:hint="default"/>
      </w:rPr>
    </w:lvl>
    <w:lvl w:ilvl="7" w:tplc="EBE8E7D8">
      <w:start w:val="1"/>
      <w:numFmt w:val="bullet"/>
      <w:lvlText w:val="o"/>
      <w:lvlJc w:val="left"/>
      <w:pPr>
        <w:tabs>
          <w:tab w:val="num" w:pos="0"/>
        </w:tabs>
        <w:ind w:left="5760" w:hanging="360"/>
      </w:pPr>
      <w:rPr>
        <w:rFonts w:ascii="Courier New" w:hAnsi="Courier New" w:cs="Courier New" w:hint="default"/>
      </w:rPr>
    </w:lvl>
    <w:lvl w:ilvl="8" w:tplc="EC3C6E04">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B12822"/>
    <w:multiLevelType w:val="hybridMultilevel"/>
    <w:tmpl w:val="C08AF834"/>
    <w:lvl w:ilvl="0" w:tplc="84C86AE6">
      <w:start w:val="1"/>
      <w:numFmt w:val="decimal"/>
      <w:lvlText w:val="%1."/>
      <w:lvlJc w:val="left"/>
      <w:pPr>
        <w:tabs>
          <w:tab w:val="num" w:pos="0"/>
        </w:tabs>
        <w:ind w:left="1069" w:hanging="360"/>
      </w:pPr>
    </w:lvl>
    <w:lvl w:ilvl="1" w:tplc="6D9C7328">
      <w:start w:val="1"/>
      <w:numFmt w:val="lowerLetter"/>
      <w:lvlText w:val="%2."/>
      <w:lvlJc w:val="left"/>
      <w:pPr>
        <w:tabs>
          <w:tab w:val="num" w:pos="0"/>
        </w:tabs>
        <w:ind w:left="1789" w:hanging="360"/>
      </w:pPr>
    </w:lvl>
    <w:lvl w:ilvl="2" w:tplc="4E6AD1A4">
      <w:start w:val="1"/>
      <w:numFmt w:val="lowerRoman"/>
      <w:lvlText w:val="%3."/>
      <w:lvlJc w:val="right"/>
      <w:pPr>
        <w:tabs>
          <w:tab w:val="num" w:pos="0"/>
        </w:tabs>
        <w:ind w:left="2509" w:hanging="180"/>
      </w:pPr>
    </w:lvl>
    <w:lvl w:ilvl="3" w:tplc="3278B0F6">
      <w:start w:val="1"/>
      <w:numFmt w:val="decimal"/>
      <w:lvlText w:val="%4."/>
      <w:lvlJc w:val="left"/>
      <w:pPr>
        <w:tabs>
          <w:tab w:val="num" w:pos="0"/>
        </w:tabs>
        <w:ind w:left="3229" w:hanging="360"/>
      </w:pPr>
    </w:lvl>
    <w:lvl w:ilvl="4" w:tplc="4A58A862">
      <w:start w:val="1"/>
      <w:numFmt w:val="lowerLetter"/>
      <w:lvlText w:val="%5."/>
      <w:lvlJc w:val="left"/>
      <w:pPr>
        <w:tabs>
          <w:tab w:val="num" w:pos="0"/>
        </w:tabs>
        <w:ind w:left="3949" w:hanging="360"/>
      </w:pPr>
    </w:lvl>
    <w:lvl w:ilvl="5" w:tplc="67CEE358">
      <w:start w:val="1"/>
      <w:numFmt w:val="lowerRoman"/>
      <w:lvlText w:val="%6."/>
      <w:lvlJc w:val="right"/>
      <w:pPr>
        <w:tabs>
          <w:tab w:val="num" w:pos="0"/>
        </w:tabs>
        <w:ind w:left="4669" w:hanging="180"/>
      </w:pPr>
    </w:lvl>
    <w:lvl w:ilvl="6" w:tplc="23B669A2">
      <w:start w:val="1"/>
      <w:numFmt w:val="decimal"/>
      <w:lvlText w:val="%7."/>
      <w:lvlJc w:val="left"/>
      <w:pPr>
        <w:tabs>
          <w:tab w:val="num" w:pos="0"/>
        </w:tabs>
        <w:ind w:left="5389" w:hanging="360"/>
      </w:pPr>
    </w:lvl>
    <w:lvl w:ilvl="7" w:tplc="E0665DCA">
      <w:start w:val="1"/>
      <w:numFmt w:val="lowerLetter"/>
      <w:lvlText w:val="%8."/>
      <w:lvlJc w:val="left"/>
      <w:pPr>
        <w:tabs>
          <w:tab w:val="num" w:pos="0"/>
        </w:tabs>
        <w:ind w:left="6109" w:hanging="360"/>
      </w:pPr>
    </w:lvl>
    <w:lvl w:ilvl="8" w:tplc="6B808312">
      <w:start w:val="1"/>
      <w:numFmt w:val="lowerRoman"/>
      <w:lvlText w:val="%9."/>
      <w:lvlJc w:val="right"/>
      <w:pPr>
        <w:tabs>
          <w:tab w:val="num" w:pos="0"/>
        </w:tabs>
        <w:ind w:left="6829" w:hanging="180"/>
      </w:pPr>
    </w:lvl>
  </w:abstractNum>
  <w:abstractNum w:abstractNumId="29" w15:restartNumberingAfterBreak="0">
    <w:nsid w:val="3C2776D3"/>
    <w:multiLevelType w:val="hybridMultilevel"/>
    <w:tmpl w:val="ACBACEAA"/>
    <w:lvl w:ilvl="0" w:tplc="FCC6E82E">
      <w:start w:val="1"/>
      <w:numFmt w:val="bullet"/>
      <w:lvlText w:val=""/>
      <w:lvlJc w:val="left"/>
      <w:pPr>
        <w:tabs>
          <w:tab w:val="num" w:pos="0"/>
        </w:tabs>
        <w:ind w:left="720" w:hanging="360"/>
      </w:pPr>
      <w:rPr>
        <w:rFonts w:ascii="Symbol" w:hAnsi="Symbol" w:cs="Symbol" w:hint="default"/>
      </w:rPr>
    </w:lvl>
    <w:lvl w:ilvl="1" w:tplc="DEBA130A">
      <w:start w:val="1"/>
      <w:numFmt w:val="bullet"/>
      <w:lvlText w:val="o"/>
      <w:lvlJc w:val="left"/>
      <w:pPr>
        <w:tabs>
          <w:tab w:val="num" w:pos="0"/>
        </w:tabs>
        <w:ind w:left="1440" w:hanging="360"/>
      </w:pPr>
      <w:rPr>
        <w:rFonts w:ascii="Courier New" w:hAnsi="Courier New" w:cs="Courier New" w:hint="default"/>
      </w:rPr>
    </w:lvl>
    <w:lvl w:ilvl="2" w:tplc="BA5862D0">
      <w:start w:val="1"/>
      <w:numFmt w:val="bullet"/>
      <w:lvlText w:val=""/>
      <w:lvlJc w:val="left"/>
      <w:pPr>
        <w:tabs>
          <w:tab w:val="num" w:pos="0"/>
        </w:tabs>
        <w:ind w:left="2160" w:hanging="360"/>
      </w:pPr>
      <w:rPr>
        <w:rFonts w:ascii="Wingdings" w:hAnsi="Wingdings" w:cs="Wingdings" w:hint="default"/>
      </w:rPr>
    </w:lvl>
    <w:lvl w:ilvl="3" w:tplc="1D5E1E90">
      <w:start w:val="1"/>
      <w:numFmt w:val="bullet"/>
      <w:lvlText w:val=""/>
      <w:lvlJc w:val="left"/>
      <w:pPr>
        <w:tabs>
          <w:tab w:val="num" w:pos="0"/>
        </w:tabs>
        <w:ind w:left="2880" w:hanging="360"/>
      </w:pPr>
      <w:rPr>
        <w:rFonts w:ascii="Symbol" w:hAnsi="Symbol" w:cs="Symbol" w:hint="default"/>
      </w:rPr>
    </w:lvl>
    <w:lvl w:ilvl="4" w:tplc="D84A196E">
      <w:start w:val="1"/>
      <w:numFmt w:val="bullet"/>
      <w:lvlText w:val="o"/>
      <w:lvlJc w:val="left"/>
      <w:pPr>
        <w:tabs>
          <w:tab w:val="num" w:pos="0"/>
        </w:tabs>
        <w:ind w:left="3600" w:hanging="360"/>
      </w:pPr>
      <w:rPr>
        <w:rFonts w:ascii="Courier New" w:hAnsi="Courier New" w:cs="Courier New" w:hint="default"/>
      </w:rPr>
    </w:lvl>
    <w:lvl w:ilvl="5" w:tplc="EC1EDA28">
      <w:start w:val="1"/>
      <w:numFmt w:val="bullet"/>
      <w:lvlText w:val=""/>
      <w:lvlJc w:val="left"/>
      <w:pPr>
        <w:tabs>
          <w:tab w:val="num" w:pos="0"/>
        </w:tabs>
        <w:ind w:left="4320" w:hanging="360"/>
      </w:pPr>
      <w:rPr>
        <w:rFonts w:ascii="Wingdings" w:hAnsi="Wingdings" w:cs="Wingdings" w:hint="default"/>
      </w:rPr>
    </w:lvl>
    <w:lvl w:ilvl="6" w:tplc="F4AAABCC">
      <w:start w:val="1"/>
      <w:numFmt w:val="bullet"/>
      <w:lvlText w:val=""/>
      <w:lvlJc w:val="left"/>
      <w:pPr>
        <w:tabs>
          <w:tab w:val="num" w:pos="0"/>
        </w:tabs>
        <w:ind w:left="5040" w:hanging="360"/>
      </w:pPr>
      <w:rPr>
        <w:rFonts w:ascii="Symbol" w:hAnsi="Symbol" w:cs="Symbol" w:hint="default"/>
      </w:rPr>
    </w:lvl>
    <w:lvl w:ilvl="7" w:tplc="5D5AD42E">
      <w:start w:val="1"/>
      <w:numFmt w:val="bullet"/>
      <w:lvlText w:val="o"/>
      <w:lvlJc w:val="left"/>
      <w:pPr>
        <w:tabs>
          <w:tab w:val="num" w:pos="0"/>
        </w:tabs>
        <w:ind w:left="5760" w:hanging="360"/>
      </w:pPr>
      <w:rPr>
        <w:rFonts w:ascii="Courier New" w:hAnsi="Courier New" w:cs="Courier New" w:hint="default"/>
      </w:rPr>
    </w:lvl>
    <w:lvl w:ilvl="8" w:tplc="9B5A3B6E">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CD73A4"/>
    <w:multiLevelType w:val="hybridMultilevel"/>
    <w:tmpl w:val="6D92EF30"/>
    <w:lvl w:ilvl="0" w:tplc="97FE7F9A">
      <w:start w:val="1"/>
      <w:numFmt w:val="decimal"/>
      <w:lvlText w:val="%1)"/>
      <w:lvlJc w:val="left"/>
      <w:pPr>
        <w:tabs>
          <w:tab w:val="num" w:pos="0"/>
        </w:tabs>
        <w:ind w:left="1429" w:hanging="360"/>
      </w:pPr>
    </w:lvl>
    <w:lvl w:ilvl="1" w:tplc="CDEA1C7E">
      <w:start w:val="1"/>
      <w:numFmt w:val="lowerLetter"/>
      <w:lvlText w:val="%2."/>
      <w:lvlJc w:val="left"/>
      <w:pPr>
        <w:tabs>
          <w:tab w:val="num" w:pos="0"/>
        </w:tabs>
        <w:ind w:left="2149" w:hanging="360"/>
      </w:pPr>
    </w:lvl>
    <w:lvl w:ilvl="2" w:tplc="6D96723E">
      <w:start w:val="1"/>
      <w:numFmt w:val="lowerRoman"/>
      <w:lvlText w:val="%3."/>
      <w:lvlJc w:val="right"/>
      <w:pPr>
        <w:tabs>
          <w:tab w:val="num" w:pos="0"/>
        </w:tabs>
        <w:ind w:left="2869" w:hanging="180"/>
      </w:pPr>
    </w:lvl>
    <w:lvl w:ilvl="3" w:tplc="36248A86">
      <w:start w:val="1"/>
      <w:numFmt w:val="decimal"/>
      <w:lvlText w:val="%4."/>
      <w:lvlJc w:val="left"/>
      <w:pPr>
        <w:tabs>
          <w:tab w:val="num" w:pos="0"/>
        </w:tabs>
        <w:ind w:left="3589" w:hanging="360"/>
      </w:pPr>
    </w:lvl>
    <w:lvl w:ilvl="4" w:tplc="DB085D3A">
      <w:start w:val="1"/>
      <w:numFmt w:val="lowerLetter"/>
      <w:lvlText w:val="%5."/>
      <w:lvlJc w:val="left"/>
      <w:pPr>
        <w:tabs>
          <w:tab w:val="num" w:pos="0"/>
        </w:tabs>
        <w:ind w:left="4309" w:hanging="360"/>
      </w:pPr>
    </w:lvl>
    <w:lvl w:ilvl="5" w:tplc="FA30CF56">
      <w:start w:val="1"/>
      <w:numFmt w:val="lowerRoman"/>
      <w:lvlText w:val="%6."/>
      <w:lvlJc w:val="right"/>
      <w:pPr>
        <w:tabs>
          <w:tab w:val="num" w:pos="0"/>
        </w:tabs>
        <w:ind w:left="5029" w:hanging="180"/>
      </w:pPr>
    </w:lvl>
    <w:lvl w:ilvl="6" w:tplc="CBF2B658">
      <w:start w:val="1"/>
      <w:numFmt w:val="decimal"/>
      <w:lvlText w:val="%7."/>
      <w:lvlJc w:val="left"/>
      <w:pPr>
        <w:tabs>
          <w:tab w:val="num" w:pos="0"/>
        </w:tabs>
        <w:ind w:left="5749" w:hanging="360"/>
      </w:pPr>
    </w:lvl>
    <w:lvl w:ilvl="7" w:tplc="D960B32A">
      <w:start w:val="1"/>
      <w:numFmt w:val="lowerLetter"/>
      <w:lvlText w:val="%8."/>
      <w:lvlJc w:val="left"/>
      <w:pPr>
        <w:tabs>
          <w:tab w:val="num" w:pos="0"/>
        </w:tabs>
        <w:ind w:left="6469" w:hanging="360"/>
      </w:pPr>
    </w:lvl>
    <w:lvl w:ilvl="8" w:tplc="07FA6DD0">
      <w:start w:val="1"/>
      <w:numFmt w:val="lowerRoman"/>
      <w:lvlText w:val="%9."/>
      <w:lvlJc w:val="right"/>
      <w:pPr>
        <w:tabs>
          <w:tab w:val="num" w:pos="0"/>
        </w:tabs>
        <w:ind w:left="7189" w:hanging="180"/>
      </w:pPr>
    </w:lvl>
  </w:abstractNum>
  <w:abstractNum w:abstractNumId="32" w15:restartNumberingAfterBreak="0">
    <w:nsid w:val="4C701D9B"/>
    <w:multiLevelType w:val="hybridMultilevel"/>
    <w:tmpl w:val="EF0A1A28"/>
    <w:lvl w:ilvl="0" w:tplc="DCC2C208">
      <w:start w:val="1"/>
      <w:numFmt w:val="decimal"/>
      <w:lvlText w:val="%1)"/>
      <w:lvlJc w:val="left"/>
      <w:pPr>
        <w:tabs>
          <w:tab w:val="num" w:pos="0"/>
        </w:tabs>
        <w:ind w:left="1429" w:hanging="360"/>
      </w:pPr>
    </w:lvl>
    <w:lvl w:ilvl="1" w:tplc="681EE650">
      <w:start w:val="1"/>
      <w:numFmt w:val="lowerLetter"/>
      <w:lvlText w:val="%2."/>
      <w:lvlJc w:val="left"/>
      <w:pPr>
        <w:tabs>
          <w:tab w:val="num" w:pos="0"/>
        </w:tabs>
        <w:ind w:left="2149" w:hanging="360"/>
      </w:pPr>
    </w:lvl>
    <w:lvl w:ilvl="2" w:tplc="1FF41836">
      <w:start w:val="1"/>
      <w:numFmt w:val="lowerRoman"/>
      <w:lvlText w:val="%3."/>
      <w:lvlJc w:val="right"/>
      <w:pPr>
        <w:tabs>
          <w:tab w:val="num" w:pos="0"/>
        </w:tabs>
        <w:ind w:left="2869" w:hanging="180"/>
      </w:pPr>
    </w:lvl>
    <w:lvl w:ilvl="3" w:tplc="553A1742">
      <w:start w:val="1"/>
      <w:numFmt w:val="decimal"/>
      <w:lvlText w:val="%4."/>
      <w:lvlJc w:val="left"/>
      <w:pPr>
        <w:tabs>
          <w:tab w:val="num" w:pos="0"/>
        </w:tabs>
        <w:ind w:left="3589" w:hanging="360"/>
      </w:pPr>
    </w:lvl>
    <w:lvl w:ilvl="4" w:tplc="AEF227BA">
      <w:start w:val="1"/>
      <w:numFmt w:val="lowerLetter"/>
      <w:lvlText w:val="%5."/>
      <w:lvlJc w:val="left"/>
      <w:pPr>
        <w:tabs>
          <w:tab w:val="num" w:pos="0"/>
        </w:tabs>
        <w:ind w:left="4309" w:hanging="360"/>
      </w:pPr>
    </w:lvl>
    <w:lvl w:ilvl="5" w:tplc="6E821326">
      <w:start w:val="1"/>
      <w:numFmt w:val="lowerRoman"/>
      <w:lvlText w:val="%6."/>
      <w:lvlJc w:val="right"/>
      <w:pPr>
        <w:tabs>
          <w:tab w:val="num" w:pos="0"/>
        </w:tabs>
        <w:ind w:left="5029" w:hanging="180"/>
      </w:pPr>
    </w:lvl>
    <w:lvl w:ilvl="6" w:tplc="009C9954">
      <w:start w:val="1"/>
      <w:numFmt w:val="decimal"/>
      <w:lvlText w:val="%7."/>
      <w:lvlJc w:val="left"/>
      <w:pPr>
        <w:tabs>
          <w:tab w:val="num" w:pos="0"/>
        </w:tabs>
        <w:ind w:left="5749" w:hanging="360"/>
      </w:pPr>
    </w:lvl>
    <w:lvl w:ilvl="7" w:tplc="CCDE0DA2">
      <w:start w:val="1"/>
      <w:numFmt w:val="lowerLetter"/>
      <w:lvlText w:val="%8."/>
      <w:lvlJc w:val="left"/>
      <w:pPr>
        <w:tabs>
          <w:tab w:val="num" w:pos="0"/>
        </w:tabs>
        <w:ind w:left="6469" w:hanging="360"/>
      </w:pPr>
    </w:lvl>
    <w:lvl w:ilvl="8" w:tplc="7B7499FC">
      <w:start w:val="1"/>
      <w:numFmt w:val="lowerRoman"/>
      <w:lvlText w:val="%9."/>
      <w:lvlJc w:val="right"/>
      <w:pPr>
        <w:tabs>
          <w:tab w:val="num" w:pos="0"/>
        </w:tabs>
        <w:ind w:left="7189" w:hanging="180"/>
      </w:pPr>
    </w:lvl>
  </w:abstractNum>
  <w:abstractNum w:abstractNumId="33"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34" w15:restartNumberingAfterBreak="0">
    <w:nsid w:val="536F1AF1"/>
    <w:multiLevelType w:val="hybridMultilevel"/>
    <w:tmpl w:val="9CEEF1E0"/>
    <w:lvl w:ilvl="0" w:tplc="BBB6BE50">
      <w:start w:val="1"/>
      <w:numFmt w:val="bullet"/>
      <w:lvlText w:val=""/>
      <w:lvlJc w:val="left"/>
      <w:pPr>
        <w:tabs>
          <w:tab w:val="num" w:pos="0"/>
        </w:tabs>
        <w:ind w:left="720" w:hanging="360"/>
      </w:pPr>
      <w:rPr>
        <w:rFonts w:ascii="Symbol" w:hAnsi="Symbol" w:cs="Symbol" w:hint="default"/>
      </w:rPr>
    </w:lvl>
    <w:lvl w:ilvl="1" w:tplc="B16043C0">
      <w:start w:val="1"/>
      <w:numFmt w:val="bullet"/>
      <w:lvlText w:val="o"/>
      <w:lvlJc w:val="left"/>
      <w:pPr>
        <w:tabs>
          <w:tab w:val="num" w:pos="0"/>
        </w:tabs>
        <w:ind w:left="1440" w:hanging="360"/>
      </w:pPr>
      <w:rPr>
        <w:rFonts w:ascii="Courier New" w:hAnsi="Courier New" w:cs="Courier New" w:hint="default"/>
      </w:rPr>
    </w:lvl>
    <w:lvl w:ilvl="2" w:tplc="B1DA82FC">
      <w:start w:val="1"/>
      <w:numFmt w:val="bullet"/>
      <w:lvlText w:val=""/>
      <w:lvlJc w:val="left"/>
      <w:pPr>
        <w:tabs>
          <w:tab w:val="num" w:pos="0"/>
        </w:tabs>
        <w:ind w:left="2160" w:hanging="360"/>
      </w:pPr>
      <w:rPr>
        <w:rFonts w:ascii="Wingdings" w:hAnsi="Wingdings" w:cs="Wingdings" w:hint="default"/>
      </w:rPr>
    </w:lvl>
    <w:lvl w:ilvl="3" w:tplc="7ECE0B7E">
      <w:start w:val="1"/>
      <w:numFmt w:val="bullet"/>
      <w:lvlText w:val=""/>
      <w:lvlJc w:val="left"/>
      <w:pPr>
        <w:tabs>
          <w:tab w:val="num" w:pos="0"/>
        </w:tabs>
        <w:ind w:left="2880" w:hanging="360"/>
      </w:pPr>
      <w:rPr>
        <w:rFonts w:ascii="Symbol" w:hAnsi="Symbol" w:cs="Symbol" w:hint="default"/>
      </w:rPr>
    </w:lvl>
    <w:lvl w:ilvl="4" w:tplc="42A64F1A">
      <w:start w:val="1"/>
      <w:numFmt w:val="bullet"/>
      <w:lvlText w:val="o"/>
      <w:lvlJc w:val="left"/>
      <w:pPr>
        <w:tabs>
          <w:tab w:val="num" w:pos="0"/>
        </w:tabs>
        <w:ind w:left="3600" w:hanging="360"/>
      </w:pPr>
      <w:rPr>
        <w:rFonts w:ascii="Courier New" w:hAnsi="Courier New" w:cs="Courier New" w:hint="default"/>
      </w:rPr>
    </w:lvl>
    <w:lvl w:ilvl="5" w:tplc="E788CA7E">
      <w:start w:val="1"/>
      <w:numFmt w:val="bullet"/>
      <w:lvlText w:val=""/>
      <w:lvlJc w:val="left"/>
      <w:pPr>
        <w:tabs>
          <w:tab w:val="num" w:pos="0"/>
        </w:tabs>
        <w:ind w:left="4320" w:hanging="360"/>
      </w:pPr>
      <w:rPr>
        <w:rFonts w:ascii="Wingdings" w:hAnsi="Wingdings" w:cs="Wingdings" w:hint="default"/>
      </w:rPr>
    </w:lvl>
    <w:lvl w:ilvl="6" w:tplc="BDCCE560">
      <w:start w:val="1"/>
      <w:numFmt w:val="bullet"/>
      <w:lvlText w:val=""/>
      <w:lvlJc w:val="left"/>
      <w:pPr>
        <w:tabs>
          <w:tab w:val="num" w:pos="0"/>
        </w:tabs>
        <w:ind w:left="5040" w:hanging="360"/>
      </w:pPr>
      <w:rPr>
        <w:rFonts w:ascii="Symbol" w:hAnsi="Symbol" w:cs="Symbol" w:hint="default"/>
      </w:rPr>
    </w:lvl>
    <w:lvl w:ilvl="7" w:tplc="38EE9220">
      <w:start w:val="1"/>
      <w:numFmt w:val="bullet"/>
      <w:lvlText w:val="o"/>
      <w:lvlJc w:val="left"/>
      <w:pPr>
        <w:tabs>
          <w:tab w:val="num" w:pos="0"/>
        </w:tabs>
        <w:ind w:left="5760" w:hanging="360"/>
      </w:pPr>
      <w:rPr>
        <w:rFonts w:ascii="Courier New" w:hAnsi="Courier New" w:cs="Courier New" w:hint="default"/>
      </w:rPr>
    </w:lvl>
    <w:lvl w:ilvl="8" w:tplc="596E319A">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529537E"/>
    <w:multiLevelType w:val="hybridMultilevel"/>
    <w:tmpl w:val="BE6AA000"/>
    <w:lvl w:ilvl="0" w:tplc="BF4C57C4">
      <w:start w:val="1"/>
      <w:numFmt w:val="decimal"/>
      <w:lvlText w:val="%1)"/>
      <w:lvlJc w:val="left"/>
      <w:pPr>
        <w:tabs>
          <w:tab w:val="num" w:pos="0"/>
        </w:tabs>
        <w:ind w:left="780" w:hanging="420"/>
      </w:pPr>
    </w:lvl>
    <w:lvl w:ilvl="1" w:tplc="7FE61B38">
      <w:start w:val="1"/>
      <w:numFmt w:val="lowerLetter"/>
      <w:lvlText w:val="%2."/>
      <w:lvlJc w:val="left"/>
      <w:pPr>
        <w:tabs>
          <w:tab w:val="num" w:pos="0"/>
        </w:tabs>
        <w:ind w:left="1440" w:hanging="360"/>
      </w:pPr>
    </w:lvl>
    <w:lvl w:ilvl="2" w:tplc="7C42591E">
      <w:start w:val="1"/>
      <w:numFmt w:val="lowerRoman"/>
      <w:lvlText w:val="%3."/>
      <w:lvlJc w:val="right"/>
      <w:pPr>
        <w:tabs>
          <w:tab w:val="num" w:pos="0"/>
        </w:tabs>
        <w:ind w:left="2160" w:hanging="180"/>
      </w:pPr>
    </w:lvl>
    <w:lvl w:ilvl="3" w:tplc="44EA2054">
      <w:start w:val="1"/>
      <w:numFmt w:val="decimal"/>
      <w:lvlText w:val="%4."/>
      <w:lvlJc w:val="left"/>
      <w:pPr>
        <w:tabs>
          <w:tab w:val="num" w:pos="0"/>
        </w:tabs>
        <w:ind w:left="2880" w:hanging="360"/>
      </w:pPr>
    </w:lvl>
    <w:lvl w:ilvl="4" w:tplc="833C317E">
      <w:start w:val="1"/>
      <w:numFmt w:val="lowerLetter"/>
      <w:lvlText w:val="%5."/>
      <w:lvlJc w:val="left"/>
      <w:pPr>
        <w:tabs>
          <w:tab w:val="num" w:pos="0"/>
        </w:tabs>
        <w:ind w:left="3600" w:hanging="360"/>
      </w:pPr>
    </w:lvl>
    <w:lvl w:ilvl="5" w:tplc="0EF404B2">
      <w:start w:val="1"/>
      <w:numFmt w:val="lowerRoman"/>
      <w:lvlText w:val="%6."/>
      <w:lvlJc w:val="right"/>
      <w:pPr>
        <w:tabs>
          <w:tab w:val="num" w:pos="0"/>
        </w:tabs>
        <w:ind w:left="4320" w:hanging="180"/>
      </w:pPr>
    </w:lvl>
    <w:lvl w:ilvl="6" w:tplc="6A327474">
      <w:start w:val="1"/>
      <w:numFmt w:val="decimal"/>
      <w:lvlText w:val="%7."/>
      <w:lvlJc w:val="left"/>
      <w:pPr>
        <w:tabs>
          <w:tab w:val="num" w:pos="0"/>
        </w:tabs>
        <w:ind w:left="5040" w:hanging="360"/>
      </w:pPr>
    </w:lvl>
    <w:lvl w:ilvl="7" w:tplc="15804A6C">
      <w:start w:val="1"/>
      <w:numFmt w:val="lowerLetter"/>
      <w:lvlText w:val="%8."/>
      <w:lvlJc w:val="left"/>
      <w:pPr>
        <w:tabs>
          <w:tab w:val="num" w:pos="0"/>
        </w:tabs>
        <w:ind w:left="5760" w:hanging="360"/>
      </w:pPr>
    </w:lvl>
    <w:lvl w:ilvl="8" w:tplc="695668F0">
      <w:start w:val="1"/>
      <w:numFmt w:val="lowerRoman"/>
      <w:lvlText w:val="%9."/>
      <w:lvlJc w:val="right"/>
      <w:pPr>
        <w:tabs>
          <w:tab w:val="num" w:pos="0"/>
        </w:tabs>
        <w:ind w:left="6480" w:hanging="180"/>
      </w:pPr>
    </w:lvl>
  </w:abstractNum>
  <w:abstractNum w:abstractNumId="36" w15:restartNumberingAfterBreak="0">
    <w:nsid w:val="563868A3"/>
    <w:multiLevelType w:val="hybridMultilevel"/>
    <w:tmpl w:val="F9108BE4"/>
    <w:lvl w:ilvl="0" w:tplc="3F3EB638">
      <w:start w:val="1"/>
      <w:numFmt w:val="bullet"/>
      <w:lvlText w:val=""/>
      <w:lvlJc w:val="left"/>
      <w:pPr>
        <w:tabs>
          <w:tab w:val="num" w:pos="0"/>
        </w:tabs>
        <w:ind w:left="720" w:hanging="360"/>
      </w:pPr>
      <w:rPr>
        <w:rFonts w:ascii="Symbol" w:hAnsi="Symbol" w:cs="Symbol" w:hint="default"/>
      </w:rPr>
    </w:lvl>
    <w:lvl w:ilvl="1" w:tplc="341C5E2E">
      <w:start w:val="1"/>
      <w:numFmt w:val="bullet"/>
      <w:lvlText w:val="o"/>
      <w:lvlJc w:val="left"/>
      <w:pPr>
        <w:tabs>
          <w:tab w:val="num" w:pos="0"/>
        </w:tabs>
        <w:ind w:left="1440" w:hanging="360"/>
      </w:pPr>
      <w:rPr>
        <w:rFonts w:ascii="Courier New" w:hAnsi="Courier New" w:cs="Courier New" w:hint="default"/>
      </w:rPr>
    </w:lvl>
    <w:lvl w:ilvl="2" w:tplc="9B58FF7A">
      <w:start w:val="1"/>
      <w:numFmt w:val="bullet"/>
      <w:lvlText w:val=""/>
      <w:lvlJc w:val="left"/>
      <w:pPr>
        <w:tabs>
          <w:tab w:val="num" w:pos="0"/>
        </w:tabs>
        <w:ind w:left="2160" w:hanging="360"/>
      </w:pPr>
      <w:rPr>
        <w:rFonts w:ascii="Wingdings" w:hAnsi="Wingdings" w:cs="Wingdings" w:hint="default"/>
      </w:rPr>
    </w:lvl>
    <w:lvl w:ilvl="3" w:tplc="9C90F042">
      <w:start w:val="1"/>
      <w:numFmt w:val="bullet"/>
      <w:lvlText w:val=""/>
      <w:lvlJc w:val="left"/>
      <w:pPr>
        <w:tabs>
          <w:tab w:val="num" w:pos="0"/>
        </w:tabs>
        <w:ind w:left="2880" w:hanging="360"/>
      </w:pPr>
      <w:rPr>
        <w:rFonts w:ascii="Symbol" w:hAnsi="Symbol" w:cs="Symbol" w:hint="default"/>
      </w:rPr>
    </w:lvl>
    <w:lvl w:ilvl="4" w:tplc="95903B56">
      <w:start w:val="1"/>
      <w:numFmt w:val="bullet"/>
      <w:lvlText w:val="o"/>
      <w:lvlJc w:val="left"/>
      <w:pPr>
        <w:tabs>
          <w:tab w:val="num" w:pos="0"/>
        </w:tabs>
        <w:ind w:left="3600" w:hanging="360"/>
      </w:pPr>
      <w:rPr>
        <w:rFonts w:ascii="Courier New" w:hAnsi="Courier New" w:cs="Courier New" w:hint="default"/>
      </w:rPr>
    </w:lvl>
    <w:lvl w:ilvl="5" w:tplc="B82614B4">
      <w:start w:val="1"/>
      <w:numFmt w:val="bullet"/>
      <w:lvlText w:val=""/>
      <w:lvlJc w:val="left"/>
      <w:pPr>
        <w:tabs>
          <w:tab w:val="num" w:pos="0"/>
        </w:tabs>
        <w:ind w:left="4320" w:hanging="360"/>
      </w:pPr>
      <w:rPr>
        <w:rFonts w:ascii="Wingdings" w:hAnsi="Wingdings" w:cs="Wingdings" w:hint="default"/>
      </w:rPr>
    </w:lvl>
    <w:lvl w:ilvl="6" w:tplc="97286496">
      <w:start w:val="1"/>
      <w:numFmt w:val="bullet"/>
      <w:lvlText w:val=""/>
      <w:lvlJc w:val="left"/>
      <w:pPr>
        <w:tabs>
          <w:tab w:val="num" w:pos="0"/>
        </w:tabs>
        <w:ind w:left="5040" w:hanging="360"/>
      </w:pPr>
      <w:rPr>
        <w:rFonts w:ascii="Symbol" w:hAnsi="Symbol" w:cs="Symbol" w:hint="default"/>
      </w:rPr>
    </w:lvl>
    <w:lvl w:ilvl="7" w:tplc="23E8D2C6">
      <w:start w:val="1"/>
      <w:numFmt w:val="bullet"/>
      <w:lvlText w:val="o"/>
      <w:lvlJc w:val="left"/>
      <w:pPr>
        <w:tabs>
          <w:tab w:val="num" w:pos="0"/>
        </w:tabs>
        <w:ind w:left="5760" w:hanging="360"/>
      </w:pPr>
      <w:rPr>
        <w:rFonts w:ascii="Courier New" w:hAnsi="Courier New" w:cs="Courier New" w:hint="default"/>
      </w:rPr>
    </w:lvl>
    <w:lvl w:ilvl="8" w:tplc="AE3E2BFA">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58021E31"/>
    <w:multiLevelType w:val="hybridMultilevel"/>
    <w:tmpl w:val="D6BC6966"/>
    <w:lvl w:ilvl="0" w:tplc="F116602E">
      <w:start w:val="1"/>
      <w:numFmt w:val="bullet"/>
      <w:lvlText w:val=""/>
      <w:lvlJc w:val="left"/>
      <w:pPr>
        <w:tabs>
          <w:tab w:val="num" w:pos="0"/>
        </w:tabs>
        <w:ind w:left="720" w:hanging="360"/>
      </w:pPr>
      <w:rPr>
        <w:rFonts w:ascii="Symbol" w:hAnsi="Symbol" w:cs="Symbol" w:hint="default"/>
      </w:rPr>
    </w:lvl>
    <w:lvl w:ilvl="1" w:tplc="40D8FF58">
      <w:start w:val="1"/>
      <w:numFmt w:val="bullet"/>
      <w:lvlText w:val="o"/>
      <w:lvlJc w:val="left"/>
      <w:pPr>
        <w:tabs>
          <w:tab w:val="num" w:pos="0"/>
        </w:tabs>
        <w:ind w:left="1440" w:hanging="360"/>
      </w:pPr>
      <w:rPr>
        <w:rFonts w:ascii="Courier New" w:hAnsi="Courier New" w:cs="Courier New" w:hint="default"/>
      </w:rPr>
    </w:lvl>
    <w:lvl w:ilvl="2" w:tplc="6EFE6BFE">
      <w:start w:val="1"/>
      <w:numFmt w:val="bullet"/>
      <w:lvlText w:val=""/>
      <w:lvlJc w:val="left"/>
      <w:pPr>
        <w:tabs>
          <w:tab w:val="num" w:pos="0"/>
        </w:tabs>
        <w:ind w:left="2160" w:hanging="360"/>
      </w:pPr>
      <w:rPr>
        <w:rFonts w:ascii="Wingdings" w:hAnsi="Wingdings" w:cs="Wingdings" w:hint="default"/>
      </w:rPr>
    </w:lvl>
    <w:lvl w:ilvl="3" w:tplc="48705752">
      <w:start w:val="1"/>
      <w:numFmt w:val="bullet"/>
      <w:lvlText w:val=""/>
      <w:lvlJc w:val="left"/>
      <w:pPr>
        <w:tabs>
          <w:tab w:val="num" w:pos="0"/>
        </w:tabs>
        <w:ind w:left="2880" w:hanging="360"/>
      </w:pPr>
      <w:rPr>
        <w:rFonts w:ascii="Symbol" w:hAnsi="Symbol" w:cs="Symbol" w:hint="default"/>
      </w:rPr>
    </w:lvl>
    <w:lvl w:ilvl="4" w:tplc="4B267EB0">
      <w:start w:val="1"/>
      <w:numFmt w:val="bullet"/>
      <w:lvlText w:val="o"/>
      <w:lvlJc w:val="left"/>
      <w:pPr>
        <w:tabs>
          <w:tab w:val="num" w:pos="0"/>
        </w:tabs>
        <w:ind w:left="3600" w:hanging="360"/>
      </w:pPr>
      <w:rPr>
        <w:rFonts w:ascii="Courier New" w:hAnsi="Courier New" w:cs="Courier New" w:hint="default"/>
      </w:rPr>
    </w:lvl>
    <w:lvl w:ilvl="5" w:tplc="BF0000EA">
      <w:start w:val="1"/>
      <w:numFmt w:val="bullet"/>
      <w:lvlText w:val=""/>
      <w:lvlJc w:val="left"/>
      <w:pPr>
        <w:tabs>
          <w:tab w:val="num" w:pos="0"/>
        </w:tabs>
        <w:ind w:left="4320" w:hanging="360"/>
      </w:pPr>
      <w:rPr>
        <w:rFonts w:ascii="Wingdings" w:hAnsi="Wingdings" w:cs="Wingdings" w:hint="default"/>
      </w:rPr>
    </w:lvl>
    <w:lvl w:ilvl="6" w:tplc="9182A466">
      <w:start w:val="1"/>
      <w:numFmt w:val="bullet"/>
      <w:lvlText w:val=""/>
      <w:lvlJc w:val="left"/>
      <w:pPr>
        <w:tabs>
          <w:tab w:val="num" w:pos="0"/>
        </w:tabs>
        <w:ind w:left="5040" w:hanging="360"/>
      </w:pPr>
      <w:rPr>
        <w:rFonts w:ascii="Symbol" w:hAnsi="Symbol" w:cs="Symbol" w:hint="default"/>
      </w:rPr>
    </w:lvl>
    <w:lvl w:ilvl="7" w:tplc="607E5526">
      <w:start w:val="1"/>
      <w:numFmt w:val="bullet"/>
      <w:lvlText w:val="o"/>
      <w:lvlJc w:val="left"/>
      <w:pPr>
        <w:tabs>
          <w:tab w:val="num" w:pos="0"/>
        </w:tabs>
        <w:ind w:left="5760" w:hanging="360"/>
      </w:pPr>
      <w:rPr>
        <w:rFonts w:ascii="Courier New" w:hAnsi="Courier New" w:cs="Courier New" w:hint="default"/>
      </w:rPr>
    </w:lvl>
    <w:lvl w:ilvl="8" w:tplc="2020E44A">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C028B3"/>
    <w:multiLevelType w:val="hybridMultilevel"/>
    <w:tmpl w:val="0490481C"/>
    <w:lvl w:ilvl="0" w:tplc="F0F4681C">
      <w:start w:val="1"/>
      <w:numFmt w:val="bullet"/>
      <w:lvlText w:val=""/>
      <w:lvlJc w:val="left"/>
      <w:pPr>
        <w:tabs>
          <w:tab w:val="num" w:pos="0"/>
        </w:tabs>
        <w:ind w:left="720" w:hanging="360"/>
      </w:pPr>
      <w:rPr>
        <w:rFonts w:ascii="Symbol" w:hAnsi="Symbol" w:cs="Symbol" w:hint="default"/>
      </w:rPr>
    </w:lvl>
    <w:lvl w:ilvl="1" w:tplc="5D2E351A">
      <w:start w:val="1"/>
      <w:numFmt w:val="bullet"/>
      <w:lvlText w:val="o"/>
      <w:lvlJc w:val="left"/>
      <w:pPr>
        <w:tabs>
          <w:tab w:val="num" w:pos="0"/>
        </w:tabs>
        <w:ind w:left="1440" w:hanging="360"/>
      </w:pPr>
      <w:rPr>
        <w:rFonts w:ascii="Courier New" w:hAnsi="Courier New" w:cs="Courier New" w:hint="default"/>
      </w:rPr>
    </w:lvl>
    <w:lvl w:ilvl="2" w:tplc="70BA299A">
      <w:start w:val="1"/>
      <w:numFmt w:val="bullet"/>
      <w:lvlText w:val=""/>
      <w:lvlJc w:val="left"/>
      <w:pPr>
        <w:tabs>
          <w:tab w:val="num" w:pos="0"/>
        </w:tabs>
        <w:ind w:left="2160" w:hanging="360"/>
      </w:pPr>
      <w:rPr>
        <w:rFonts w:ascii="Wingdings" w:hAnsi="Wingdings" w:cs="Wingdings" w:hint="default"/>
      </w:rPr>
    </w:lvl>
    <w:lvl w:ilvl="3" w:tplc="4B5A2348">
      <w:start w:val="1"/>
      <w:numFmt w:val="bullet"/>
      <w:lvlText w:val=""/>
      <w:lvlJc w:val="left"/>
      <w:pPr>
        <w:tabs>
          <w:tab w:val="num" w:pos="0"/>
        </w:tabs>
        <w:ind w:left="2880" w:hanging="360"/>
      </w:pPr>
      <w:rPr>
        <w:rFonts w:ascii="Symbol" w:hAnsi="Symbol" w:cs="Symbol" w:hint="default"/>
      </w:rPr>
    </w:lvl>
    <w:lvl w:ilvl="4" w:tplc="C806302A">
      <w:start w:val="1"/>
      <w:numFmt w:val="bullet"/>
      <w:lvlText w:val="o"/>
      <w:lvlJc w:val="left"/>
      <w:pPr>
        <w:tabs>
          <w:tab w:val="num" w:pos="0"/>
        </w:tabs>
        <w:ind w:left="3600" w:hanging="360"/>
      </w:pPr>
      <w:rPr>
        <w:rFonts w:ascii="Courier New" w:hAnsi="Courier New" w:cs="Courier New" w:hint="default"/>
      </w:rPr>
    </w:lvl>
    <w:lvl w:ilvl="5" w:tplc="3A3C98AE">
      <w:start w:val="1"/>
      <w:numFmt w:val="bullet"/>
      <w:lvlText w:val=""/>
      <w:lvlJc w:val="left"/>
      <w:pPr>
        <w:tabs>
          <w:tab w:val="num" w:pos="0"/>
        </w:tabs>
        <w:ind w:left="4320" w:hanging="360"/>
      </w:pPr>
      <w:rPr>
        <w:rFonts w:ascii="Wingdings" w:hAnsi="Wingdings" w:cs="Wingdings" w:hint="default"/>
      </w:rPr>
    </w:lvl>
    <w:lvl w:ilvl="6" w:tplc="DAC8B384">
      <w:start w:val="1"/>
      <w:numFmt w:val="bullet"/>
      <w:lvlText w:val=""/>
      <w:lvlJc w:val="left"/>
      <w:pPr>
        <w:tabs>
          <w:tab w:val="num" w:pos="0"/>
        </w:tabs>
        <w:ind w:left="5040" w:hanging="360"/>
      </w:pPr>
      <w:rPr>
        <w:rFonts w:ascii="Symbol" w:hAnsi="Symbol" w:cs="Symbol" w:hint="default"/>
      </w:rPr>
    </w:lvl>
    <w:lvl w:ilvl="7" w:tplc="4A503890">
      <w:start w:val="1"/>
      <w:numFmt w:val="bullet"/>
      <w:lvlText w:val="o"/>
      <w:lvlJc w:val="left"/>
      <w:pPr>
        <w:tabs>
          <w:tab w:val="num" w:pos="0"/>
        </w:tabs>
        <w:ind w:left="5760" w:hanging="360"/>
      </w:pPr>
      <w:rPr>
        <w:rFonts w:ascii="Courier New" w:hAnsi="Courier New" w:cs="Courier New" w:hint="default"/>
      </w:rPr>
    </w:lvl>
    <w:lvl w:ilvl="8" w:tplc="65004764">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5FD06A51"/>
    <w:multiLevelType w:val="hybridMultilevel"/>
    <w:tmpl w:val="FE72F1F0"/>
    <w:lvl w:ilvl="0" w:tplc="4C826762">
      <w:start w:val="1"/>
      <w:numFmt w:val="bullet"/>
      <w:lvlText w:val=""/>
      <w:lvlJc w:val="left"/>
      <w:pPr>
        <w:tabs>
          <w:tab w:val="num" w:pos="0"/>
        </w:tabs>
        <w:ind w:left="720" w:hanging="360"/>
      </w:pPr>
      <w:rPr>
        <w:rFonts w:ascii="Symbol" w:hAnsi="Symbol" w:cs="Symbol" w:hint="default"/>
      </w:rPr>
    </w:lvl>
    <w:lvl w:ilvl="1" w:tplc="A126A6C8">
      <w:start w:val="1"/>
      <w:numFmt w:val="bullet"/>
      <w:lvlText w:val="o"/>
      <w:lvlJc w:val="left"/>
      <w:pPr>
        <w:tabs>
          <w:tab w:val="num" w:pos="0"/>
        </w:tabs>
        <w:ind w:left="1440" w:hanging="360"/>
      </w:pPr>
      <w:rPr>
        <w:rFonts w:ascii="Courier New" w:hAnsi="Courier New" w:cs="Courier New" w:hint="default"/>
      </w:rPr>
    </w:lvl>
    <w:lvl w:ilvl="2" w:tplc="EA9E5C54">
      <w:start w:val="1"/>
      <w:numFmt w:val="bullet"/>
      <w:lvlText w:val=""/>
      <w:lvlJc w:val="left"/>
      <w:pPr>
        <w:tabs>
          <w:tab w:val="num" w:pos="0"/>
        </w:tabs>
        <w:ind w:left="2160" w:hanging="360"/>
      </w:pPr>
      <w:rPr>
        <w:rFonts w:ascii="Wingdings" w:hAnsi="Wingdings" w:cs="Wingdings" w:hint="default"/>
      </w:rPr>
    </w:lvl>
    <w:lvl w:ilvl="3" w:tplc="6812F634">
      <w:start w:val="1"/>
      <w:numFmt w:val="bullet"/>
      <w:lvlText w:val=""/>
      <w:lvlJc w:val="left"/>
      <w:pPr>
        <w:tabs>
          <w:tab w:val="num" w:pos="0"/>
        </w:tabs>
        <w:ind w:left="2880" w:hanging="360"/>
      </w:pPr>
      <w:rPr>
        <w:rFonts w:ascii="Symbol" w:hAnsi="Symbol" w:cs="Symbol" w:hint="default"/>
      </w:rPr>
    </w:lvl>
    <w:lvl w:ilvl="4" w:tplc="D9EA8C22">
      <w:start w:val="1"/>
      <w:numFmt w:val="bullet"/>
      <w:lvlText w:val="o"/>
      <w:lvlJc w:val="left"/>
      <w:pPr>
        <w:tabs>
          <w:tab w:val="num" w:pos="0"/>
        </w:tabs>
        <w:ind w:left="3600" w:hanging="360"/>
      </w:pPr>
      <w:rPr>
        <w:rFonts w:ascii="Courier New" w:hAnsi="Courier New" w:cs="Courier New" w:hint="default"/>
      </w:rPr>
    </w:lvl>
    <w:lvl w:ilvl="5" w:tplc="8CDC4B6E">
      <w:start w:val="1"/>
      <w:numFmt w:val="bullet"/>
      <w:lvlText w:val=""/>
      <w:lvlJc w:val="left"/>
      <w:pPr>
        <w:tabs>
          <w:tab w:val="num" w:pos="0"/>
        </w:tabs>
        <w:ind w:left="4320" w:hanging="360"/>
      </w:pPr>
      <w:rPr>
        <w:rFonts w:ascii="Wingdings" w:hAnsi="Wingdings" w:cs="Wingdings" w:hint="default"/>
      </w:rPr>
    </w:lvl>
    <w:lvl w:ilvl="6" w:tplc="17C409F6">
      <w:start w:val="1"/>
      <w:numFmt w:val="bullet"/>
      <w:lvlText w:val=""/>
      <w:lvlJc w:val="left"/>
      <w:pPr>
        <w:tabs>
          <w:tab w:val="num" w:pos="0"/>
        </w:tabs>
        <w:ind w:left="5040" w:hanging="360"/>
      </w:pPr>
      <w:rPr>
        <w:rFonts w:ascii="Symbol" w:hAnsi="Symbol" w:cs="Symbol" w:hint="default"/>
      </w:rPr>
    </w:lvl>
    <w:lvl w:ilvl="7" w:tplc="68305342">
      <w:start w:val="1"/>
      <w:numFmt w:val="bullet"/>
      <w:lvlText w:val="o"/>
      <w:lvlJc w:val="left"/>
      <w:pPr>
        <w:tabs>
          <w:tab w:val="num" w:pos="0"/>
        </w:tabs>
        <w:ind w:left="5760" w:hanging="360"/>
      </w:pPr>
      <w:rPr>
        <w:rFonts w:ascii="Courier New" w:hAnsi="Courier New" w:cs="Courier New" w:hint="default"/>
      </w:rPr>
    </w:lvl>
    <w:lvl w:ilvl="8" w:tplc="6FA0A4FC">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CCF1D5B"/>
    <w:multiLevelType w:val="hybridMultilevel"/>
    <w:tmpl w:val="DF74E7AE"/>
    <w:lvl w:ilvl="0" w:tplc="A6EC303E">
      <w:start w:val="1"/>
      <w:numFmt w:val="decimal"/>
      <w:lvlText w:val="%1)"/>
      <w:lvlJc w:val="left"/>
      <w:pPr>
        <w:tabs>
          <w:tab w:val="num" w:pos="0"/>
        </w:tabs>
        <w:ind w:left="1429" w:hanging="360"/>
      </w:pPr>
    </w:lvl>
    <w:lvl w:ilvl="1" w:tplc="16D65272">
      <w:start w:val="1"/>
      <w:numFmt w:val="lowerLetter"/>
      <w:lvlText w:val="%2."/>
      <w:lvlJc w:val="left"/>
      <w:pPr>
        <w:tabs>
          <w:tab w:val="num" w:pos="0"/>
        </w:tabs>
        <w:ind w:left="2149" w:hanging="360"/>
      </w:pPr>
    </w:lvl>
    <w:lvl w:ilvl="2" w:tplc="4468BB86">
      <w:start w:val="1"/>
      <w:numFmt w:val="lowerRoman"/>
      <w:lvlText w:val="%3."/>
      <w:lvlJc w:val="right"/>
      <w:pPr>
        <w:tabs>
          <w:tab w:val="num" w:pos="0"/>
        </w:tabs>
        <w:ind w:left="2869" w:hanging="180"/>
      </w:pPr>
    </w:lvl>
    <w:lvl w:ilvl="3" w:tplc="BDE6C17A">
      <w:start w:val="1"/>
      <w:numFmt w:val="decimal"/>
      <w:lvlText w:val="%4."/>
      <w:lvlJc w:val="left"/>
      <w:pPr>
        <w:tabs>
          <w:tab w:val="num" w:pos="0"/>
        </w:tabs>
        <w:ind w:left="3589" w:hanging="360"/>
      </w:pPr>
    </w:lvl>
    <w:lvl w:ilvl="4" w:tplc="10A6F51E">
      <w:start w:val="1"/>
      <w:numFmt w:val="lowerLetter"/>
      <w:lvlText w:val="%5."/>
      <w:lvlJc w:val="left"/>
      <w:pPr>
        <w:tabs>
          <w:tab w:val="num" w:pos="0"/>
        </w:tabs>
        <w:ind w:left="4309" w:hanging="360"/>
      </w:pPr>
    </w:lvl>
    <w:lvl w:ilvl="5" w:tplc="0A2C7D24">
      <w:start w:val="1"/>
      <w:numFmt w:val="lowerRoman"/>
      <w:lvlText w:val="%6."/>
      <w:lvlJc w:val="right"/>
      <w:pPr>
        <w:tabs>
          <w:tab w:val="num" w:pos="0"/>
        </w:tabs>
        <w:ind w:left="5029" w:hanging="180"/>
      </w:pPr>
    </w:lvl>
    <w:lvl w:ilvl="6" w:tplc="3000CB9A">
      <w:start w:val="1"/>
      <w:numFmt w:val="decimal"/>
      <w:lvlText w:val="%7."/>
      <w:lvlJc w:val="left"/>
      <w:pPr>
        <w:tabs>
          <w:tab w:val="num" w:pos="0"/>
        </w:tabs>
        <w:ind w:left="5749" w:hanging="360"/>
      </w:pPr>
    </w:lvl>
    <w:lvl w:ilvl="7" w:tplc="6BBCAA22">
      <w:start w:val="1"/>
      <w:numFmt w:val="lowerLetter"/>
      <w:lvlText w:val="%8."/>
      <w:lvlJc w:val="left"/>
      <w:pPr>
        <w:tabs>
          <w:tab w:val="num" w:pos="0"/>
        </w:tabs>
        <w:ind w:left="6469" w:hanging="360"/>
      </w:pPr>
    </w:lvl>
    <w:lvl w:ilvl="8" w:tplc="525877FA">
      <w:start w:val="1"/>
      <w:numFmt w:val="lowerRoman"/>
      <w:lvlText w:val="%9."/>
      <w:lvlJc w:val="right"/>
      <w:pPr>
        <w:tabs>
          <w:tab w:val="num" w:pos="0"/>
        </w:tabs>
        <w:ind w:left="7189" w:hanging="180"/>
      </w:pPr>
    </w:lvl>
  </w:abstractNum>
  <w:abstractNum w:abstractNumId="46"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863B72"/>
    <w:multiLevelType w:val="hybridMultilevel"/>
    <w:tmpl w:val="90186832"/>
    <w:lvl w:ilvl="0" w:tplc="BD3A0198">
      <w:start w:val="1"/>
      <w:numFmt w:val="decimal"/>
      <w:lvlText w:val="%1)"/>
      <w:lvlJc w:val="left"/>
      <w:pPr>
        <w:tabs>
          <w:tab w:val="num" w:pos="0"/>
        </w:tabs>
        <w:ind w:left="720" w:hanging="360"/>
      </w:pPr>
    </w:lvl>
    <w:lvl w:ilvl="1" w:tplc="79CCE5D8">
      <w:start w:val="1"/>
      <w:numFmt w:val="lowerLetter"/>
      <w:lvlText w:val="%2."/>
      <w:lvlJc w:val="left"/>
      <w:pPr>
        <w:tabs>
          <w:tab w:val="num" w:pos="0"/>
        </w:tabs>
        <w:ind w:left="1440" w:hanging="360"/>
      </w:pPr>
    </w:lvl>
    <w:lvl w:ilvl="2" w:tplc="32042E9A">
      <w:start w:val="1"/>
      <w:numFmt w:val="lowerRoman"/>
      <w:lvlText w:val="%3."/>
      <w:lvlJc w:val="right"/>
      <w:pPr>
        <w:tabs>
          <w:tab w:val="num" w:pos="0"/>
        </w:tabs>
        <w:ind w:left="2160" w:hanging="180"/>
      </w:pPr>
    </w:lvl>
    <w:lvl w:ilvl="3" w:tplc="1380586A">
      <w:start w:val="1"/>
      <w:numFmt w:val="decimal"/>
      <w:lvlText w:val="%4."/>
      <w:lvlJc w:val="left"/>
      <w:pPr>
        <w:tabs>
          <w:tab w:val="num" w:pos="0"/>
        </w:tabs>
        <w:ind w:left="2880" w:hanging="360"/>
      </w:pPr>
    </w:lvl>
    <w:lvl w:ilvl="4" w:tplc="47F043EC">
      <w:start w:val="1"/>
      <w:numFmt w:val="lowerLetter"/>
      <w:lvlText w:val="%5."/>
      <w:lvlJc w:val="left"/>
      <w:pPr>
        <w:tabs>
          <w:tab w:val="num" w:pos="0"/>
        </w:tabs>
        <w:ind w:left="3600" w:hanging="360"/>
      </w:pPr>
    </w:lvl>
    <w:lvl w:ilvl="5" w:tplc="00E6E7A2">
      <w:start w:val="1"/>
      <w:numFmt w:val="lowerRoman"/>
      <w:lvlText w:val="%6."/>
      <w:lvlJc w:val="right"/>
      <w:pPr>
        <w:tabs>
          <w:tab w:val="num" w:pos="0"/>
        </w:tabs>
        <w:ind w:left="4320" w:hanging="180"/>
      </w:pPr>
    </w:lvl>
    <w:lvl w:ilvl="6" w:tplc="EC1CACB8">
      <w:start w:val="1"/>
      <w:numFmt w:val="decimal"/>
      <w:lvlText w:val="%7."/>
      <w:lvlJc w:val="left"/>
      <w:pPr>
        <w:tabs>
          <w:tab w:val="num" w:pos="0"/>
        </w:tabs>
        <w:ind w:left="5040" w:hanging="360"/>
      </w:pPr>
    </w:lvl>
    <w:lvl w:ilvl="7" w:tplc="93B60FF2">
      <w:start w:val="1"/>
      <w:numFmt w:val="lowerLetter"/>
      <w:lvlText w:val="%8."/>
      <w:lvlJc w:val="left"/>
      <w:pPr>
        <w:tabs>
          <w:tab w:val="num" w:pos="0"/>
        </w:tabs>
        <w:ind w:left="5760" w:hanging="360"/>
      </w:pPr>
    </w:lvl>
    <w:lvl w:ilvl="8" w:tplc="2FE619A6">
      <w:start w:val="1"/>
      <w:numFmt w:val="lowerRoman"/>
      <w:lvlText w:val="%9."/>
      <w:lvlJc w:val="right"/>
      <w:pPr>
        <w:tabs>
          <w:tab w:val="num" w:pos="0"/>
        </w:tabs>
        <w:ind w:left="6480" w:hanging="180"/>
      </w:pPr>
    </w:lvl>
  </w:abstractNum>
  <w:abstractNum w:abstractNumId="48" w15:restartNumberingAfterBreak="0">
    <w:nsid w:val="7DDF2478"/>
    <w:multiLevelType w:val="hybridMultilevel"/>
    <w:tmpl w:val="6B425DA4"/>
    <w:lvl w:ilvl="0" w:tplc="FA60D5DE">
      <w:start w:val="1"/>
      <w:numFmt w:val="bullet"/>
      <w:lvlText w:val=""/>
      <w:lvlJc w:val="left"/>
      <w:pPr>
        <w:tabs>
          <w:tab w:val="num" w:pos="0"/>
        </w:tabs>
        <w:ind w:left="720" w:hanging="360"/>
      </w:pPr>
      <w:rPr>
        <w:rFonts w:ascii="Symbol" w:hAnsi="Symbol" w:cs="Symbol" w:hint="default"/>
      </w:rPr>
    </w:lvl>
    <w:lvl w:ilvl="1" w:tplc="4132A88C">
      <w:start w:val="1"/>
      <w:numFmt w:val="bullet"/>
      <w:lvlText w:val="o"/>
      <w:lvlJc w:val="left"/>
      <w:pPr>
        <w:tabs>
          <w:tab w:val="num" w:pos="0"/>
        </w:tabs>
        <w:ind w:left="1440" w:hanging="360"/>
      </w:pPr>
      <w:rPr>
        <w:rFonts w:ascii="Courier New" w:hAnsi="Courier New" w:cs="Courier New" w:hint="default"/>
      </w:rPr>
    </w:lvl>
    <w:lvl w:ilvl="2" w:tplc="B3BCDEDE">
      <w:start w:val="1"/>
      <w:numFmt w:val="bullet"/>
      <w:lvlText w:val=""/>
      <w:lvlJc w:val="left"/>
      <w:pPr>
        <w:tabs>
          <w:tab w:val="num" w:pos="0"/>
        </w:tabs>
        <w:ind w:left="2160" w:hanging="360"/>
      </w:pPr>
      <w:rPr>
        <w:rFonts w:ascii="Wingdings" w:hAnsi="Wingdings" w:cs="Wingdings" w:hint="default"/>
      </w:rPr>
    </w:lvl>
    <w:lvl w:ilvl="3" w:tplc="73840CD0">
      <w:start w:val="1"/>
      <w:numFmt w:val="bullet"/>
      <w:lvlText w:val=""/>
      <w:lvlJc w:val="left"/>
      <w:pPr>
        <w:tabs>
          <w:tab w:val="num" w:pos="0"/>
        </w:tabs>
        <w:ind w:left="2880" w:hanging="360"/>
      </w:pPr>
      <w:rPr>
        <w:rFonts w:ascii="Symbol" w:hAnsi="Symbol" w:cs="Symbol" w:hint="default"/>
      </w:rPr>
    </w:lvl>
    <w:lvl w:ilvl="4" w:tplc="F1C47C5A">
      <w:start w:val="1"/>
      <w:numFmt w:val="bullet"/>
      <w:lvlText w:val="o"/>
      <w:lvlJc w:val="left"/>
      <w:pPr>
        <w:tabs>
          <w:tab w:val="num" w:pos="0"/>
        </w:tabs>
        <w:ind w:left="3600" w:hanging="360"/>
      </w:pPr>
      <w:rPr>
        <w:rFonts w:ascii="Courier New" w:hAnsi="Courier New" w:cs="Courier New" w:hint="default"/>
      </w:rPr>
    </w:lvl>
    <w:lvl w:ilvl="5" w:tplc="E8F0EF80">
      <w:start w:val="1"/>
      <w:numFmt w:val="bullet"/>
      <w:lvlText w:val=""/>
      <w:lvlJc w:val="left"/>
      <w:pPr>
        <w:tabs>
          <w:tab w:val="num" w:pos="0"/>
        </w:tabs>
        <w:ind w:left="4320" w:hanging="360"/>
      </w:pPr>
      <w:rPr>
        <w:rFonts w:ascii="Wingdings" w:hAnsi="Wingdings" w:cs="Wingdings" w:hint="default"/>
      </w:rPr>
    </w:lvl>
    <w:lvl w:ilvl="6" w:tplc="8B98BDCE">
      <w:start w:val="1"/>
      <w:numFmt w:val="bullet"/>
      <w:lvlText w:val=""/>
      <w:lvlJc w:val="left"/>
      <w:pPr>
        <w:tabs>
          <w:tab w:val="num" w:pos="0"/>
        </w:tabs>
        <w:ind w:left="5040" w:hanging="360"/>
      </w:pPr>
      <w:rPr>
        <w:rFonts w:ascii="Symbol" w:hAnsi="Symbol" w:cs="Symbol" w:hint="default"/>
      </w:rPr>
    </w:lvl>
    <w:lvl w:ilvl="7" w:tplc="07EC2ACA">
      <w:start w:val="1"/>
      <w:numFmt w:val="bullet"/>
      <w:lvlText w:val="o"/>
      <w:lvlJc w:val="left"/>
      <w:pPr>
        <w:tabs>
          <w:tab w:val="num" w:pos="0"/>
        </w:tabs>
        <w:ind w:left="5760" w:hanging="360"/>
      </w:pPr>
      <w:rPr>
        <w:rFonts w:ascii="Courier New" w:hAnsi="Courier New" w:cs="Courier New" w:hint="default"/>
      </w:rPr>
    </w:lvl>
    <w:lvl w:ilvl="8" w:tplc="D3FACD6E">
      <w:start w:val="1"/>
      <w:numFmt w:val="bullet"/>
      <w:lvlText w:val=""/>
      <w:lvlJc w:val="left"/>
      <w:pPr>
        <w:tabs>
          <w:tab w:val="num" w:pos="0"/>
        </w:tabs>
        <w:ind w:left="6480" w:hanging="360"/>
      </w:pPr>
      <w:rPr>
        <w:rFonts w:ascii="Wingdings" w:hAnsi="Wingdings" w:cs="Wingdings" w:hint="default"/>
      </w:rPr>
    </w:lvl>
  </w:abstractNum>
  <w:num w:numId="1">
    <w:abstractNumId w:val="30"/>
  </w:num>
  <w:num w:numId="2">
    <w:abstractNumId w:val="17"/>
  </w:num>
  <w:num w:numId="3">
    <w:abstractNumId w:val="12"/>
  </w:num>
  <w:num w:numId="4">
    <w:abstractNumId w:val="6"/>
  </w:num>
  <w:num w:numId="5">
    <w:abstractNumId w:val="2"/>
  </w:num>
  <w:num w:numId="6">
    <w:abstractNumId w:val="18"/>
  </w:num>
  <w:num w:numId="7">
    <w:abstractNumId w:val="7"/>
  </w:num>
  <w:num w:numId="8">
    <w:abstractNumId w:val="11"/>
  </w:num>
  <w:num w:numId="9">
    <w:abstractNumId w:val="41"/>
  </w:num>
  <w:num w:numId="10">
    <w:abstractNumId w:val="13"/>
  </w:num>
  <w:num w:numId="11">
    <w:abstractNumId w:val="8"/>
  </w:num>
  <w:num w:numId="12">
    <w:abstractNumId w:val="22"/>
  </w:num>
  <w:num w:numId="13">
    <w:abstractNumId w:val="44"/>
  </w:num>
  <w:num w:numId="14">
    <w:abstractNumId w:val="23"/>
  </w:num>
  <w:num w:numId="15">
    <w:abstractNumId w:val="42"/>
  </w:num>
  <w:num w:numId="16">
    <w:abstractNumId w:val="46"/>
  </w:num>
  <w:num w:numId="17">
    <w:abstractNumId w:val="43"/>
  </w:num>
  <w:num w:numId="18">
    <w:abstractNumId w:val="38"/>
  </w:num>
  <w:num w:numId="19">
    <w:abstractNumId w:val="27"/>
  </w:num>
  <w:num w:numId="20">
    <w:abstractNumId w:val="33"/>
  </w:num>
  <w:num w:numId="21">
    <w:abstractNumId w:val="24"/>
  </w:num>
  <w:num w:numId="22">
    <w:abstractNumId w:val="9"/>
  </w:num>
  <w:num w:numId="23">
    <w:abstractNumId w:val="15"/>
  </w:num>
  <w:num w:numId="24">
    <w:abstractNumId w:val="20"/>
  </w:num>
  <w:num w:numId="25">
    <w:abstractNumId w:val="48"/>
  </w:num>
  <w:num w:numId="26">
    <w:abstractNumId w:val="40"/>
  </w:num>
  <w:num w:numId="27">
    <w:abstractNumId w:val="4"/>
  </w:num>
  <w:num w:numId="28">
    <w:abstractNumId w:val="10"/>
  </w:num>
  <w:num w:numId="29">
    <w:abstractNumId w:val="37"/>
  </w:num>
  <w:num w:numId="30">
    <w:abstractNumId w:val="14"/>
  </w:num>
  <w:num w:numId="31">
    <w:abstractNumId w:val="34"/>
  </w:num>
  <w:num w:numId="32">
    <w:abstractNumId w:val="3"/>
  </w:num>
  <w:num w:numId="33">
    <w:abstractNumId w:val="0"/>
  </w:num>
  <w:num w:numId="34">
    <w:abstractNumId w:val="16"/>
  </w:num>
  <w:num w:numId="35">
    <w:abstractNumId w:val="26"/>
  </w:num>
  <w:num w:numId="36">
    <w:abstractNumId w:val="21"/>
  </w:num>
  <w:num w:numId="37">
    <w:abstractNumId w:val="39"/>
  </w:num>
  <w:num w:numId="38">
    <w:abstractNumId w:val="29"/>
  </w:num>
  <w:num w:numId="39">
    <w:abstractNumId w:val="5"/>
  </w:num>
  <w:num w:numId="40">
    <w:abstractNumId w:val="31"/>
  </w:num>
  <w:num w:numId="41">
    <w:abstractNumId w:val="35"/>
  </w:num>
  <w:num w:numId="42">
    <w:abstractNumId w:val="36"/>
  </w:num>
  <w:num w:numId="43">
    <w:abstractNumId w:val="45"/>
  </w:num>
  <w:num w:numId="44">
    <w:abstractNumId w:val="28"/>
  </w:num>
  <w:num w:numId="45">
    <w:abstractNumId w:val="19"/>
  </w:num>
  <w:num w:numId="46">
    <w:abstractNumId w:val="47"/>
  </w:num>
  <w:num w:numId="47">
    <w:abstractNumId w:val="25"/>
  </w:num>
  <w:num w:numId="48">
    <w:abstractNumId w:val="1"/>
  </w:num>
  <w:num w:numId="49">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04037"/>
    <w:rsid w:val="000051E8"/>
    <w:rsid w:val="000170A9"/>
    <w:rsid w:val="00021CCE"/>
    <w:rsid w:val="000244DA"/>
    <w:rsid w:val="00024F7D"/>
    <w:rsid w:val="00034248"/>
    <w:rsid w:val="0004065C"/>
    <w:rsid w:val="00041A78"/>
    <w:rsid w:val="00042699"/>
    <w:rsid w:val="00054C98"/>
    <w:rsid w:val="00056CDE"/>
    <w:rsid w:val="00067386"/>
    <w:rsid w:val="000732FF"/>
    <w:rsid w:val="000809C2"/>
    <w:rsid w:val="00081D65"/>
    <w:rsid w:val="000968AE"/>
    <w:rsid w:val="000A1F96"/>
    <w:rsid w:val="000A6CAB"/>
    <w:rsid w:val="000B3397"/>
    <w:rsid w:val="000B55A2"/>
    <w:rsid w:val="000C2FBF"/>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822E6"/>
    <w:rsid w:val="001B4B65"/>
    <w:rsid w:val="001C04FE"/>
    <w:rsid w:val="001C1282"/>
    <w:rsid w:val="001C63E7"/>
    <w:rsid w:val="001E1DF9"/>
    <w:rsid w:val="00220E70"/>
    <w:rsid w:val="002228E8"/>
    <w:rsid w:val="00237603"/>
    <w:rsid w:val="00247E8C"/>
    <w:rsid w:val="00270E01"/>
    <w:rsid w:val="002776A1"/>
    <w:rsid w:val="00280B91"/>
    <w:rsid w:val="0029547E"/>
    <w:rsid w:val="002B1426"/>
    <w:rsid w:val="002B3DBB"/>
    <w:rsid w:val="002D591C"/>
    <w:rsid w:val="002F2906"/>
    <w:rsid w:val="0031568A"/>
    <w:rsid w:val="003242E1"/>
    <w:rsid w:val="00333911"/>
    <w:rsid w:val="00334165"/>
    <w:rsid w:val="003531E7"/>
    <w:rsid w:val="003601A4"/>
    <w:rsid w:val="0037535C"/>
    <w:rsid w:val="003815C7"/>
    <w:rsid w:val="003934F8"/>
    <w:rsid w:val="00397A1B"/>
    <w:rsid w:val="003A21C8"/>
    <w:rsid w:val="003C1D7A"/>
    <w:rsid w:val="003C5F97"/>
    <w:rsid w:val="003D1E51"/>
    <w:rsid w:val="004254FE"/>
    <w:rsid w:val="00436FFC"/>
    <w:rsid w:val="00437D28"/>
    <w:rsid w:val="0044354A"/>
    <w:rsid w:val="00454353"/>
    <w:rsid w:val="00461AC6"/>
    <w:rsid w:val="0047429B"/>
    <w:rsid w:val="004904C5"/>
    <w:rsid w:val="004917C4"/>
    <w:rsid w:val="004A07A5"/>
    <w:rsid w:val="004B692B"/>
    <w:rsid w:val="004C3CAF"/>
    <w:rsid w:val="004C703E"/>
    <w:rsid w:val="004D096E"/>
    <w:rsid w:val="004E785E"/>
    <w:rsid w:val="004E7905"/>
    <w:rsid w:val="005055FF"/>
    <w:rsid w:val="00510059"/>
    <w:rsid w:val="00514F27"/>
    <w:rsid w:val="00541A57"/>
    <w:rsid w:val="00554CBB"/>
    <w:rsid w:val="005560AC"/>
    <w:rsid w:val="00557CC0"/>
    <w:rsid w:val="0056194A"/>
    <w:rsid w:val="00565B7C"/>
    <w:rsid w:val="0058508A"/>
    <w:rsid w:val="00597D38"/>
    <w:rsid w:val="005A1625"/>
    <w:rsid w:val="005A203B"/>
    <w:rsid w:val="005B05D5"/>
    <w:rsid w:val="005B0DEC"/>
    <w:rsid w:val="005B66FC"/>
    <w:rsid w:val="005C6A23"/>
    <w:rsid w:val="005E30DC"/>
    <w:rsid w:val="00605DD7"/>
    <w:rsid w:val="0060658F"/>
    <w:rsid w:val="00613219"/>
    <w:rsid w:val="0062789A"/>
    <w:rsid w:val="0063396F"/>
    <w:rsid w:val="00634B51"/>
    <w:rsid w:val="00640E46"/>
    <w:rsid w:val="0064179C"/>
    <w:rsid w:val="00643A8A"/>
    <w:rsid w:val="0064491A"/>
    <w:rsid w:val="00646DE0"/>
    <w:rsid w:val="00647017"/>
    <w:rsid w:val="00653B50"/>
    <w:rsid w:val="00666BDD"/>
    <w:rsid w:val="006776B4"/>
    <w:rsid w:val="006873B8"/>
    <w:rsid w:val="006A4EFB"/>
    <w:rsid w:val="006B0FEA"/>
    <w:rsid w:val="006C6D6D"/>
    <w:rsid w:val="006C7A3B"/>
    <w:rsid w:val="006C7CE4"/>
    <w:rsid w:val="006F1692"/>
    <w:rsid w:val="006F4464"/>
    <w:rsid w:val="00714CA4"/>
    <w:rsid w:val="0072056E"/>
    <w:rsid w:val="007250D9"/>
    <w:rsid w:val="007274B8"/>
    <w:rsid w:val="00727F97"/>
    <w:rsid w:val="00730AE0"/>
    <w:rsid w:val="0074372D"/>
    <w:rsid w:val="007604F9"/>
    <w:rsid w:val="00764773"/>
    <w:rsid w:val="007735DC"/>
    <w:rsid w:val="0078311A"/>
    <w:rsid w:val="007878C2"/>
    <w:rsid w:val="00791D70"/>
    <w:rsid w:val="007940BC"/>
    <w:rsid w:val="007A61C5"/>
    <w:rsid w:val="007A6888"/>
    <w:rsid w:val="007B0DCC"/>
    <w:rsid w:val="007B2222"/>
    <w:rsid w:val="007B3FD5"/>
    <w:rsid w:val="007D3601"/>
    <w:rsid w:val="007D6C20"/>
    <w:rsid w:val="007E73B4"/>
    <w:rsid w:val="00812516"/>
    <w:rsid w:val="00812805"/>
    <w:rsid w:val="00832EBB"/>
    <w:rsid w:val="00834734"/>
    <w:rsid w:val="00835BF6"/>
    <w:rsid w:val="00870B3F"/>
    <w:rsid w:val="008761F3"/>
    <w:rsid w:val="00881DD2"/>
    <w:rsid w:val="00882B54"/>
    <w:rsid w:val="008912AE"/>
    <w:rsid w:val="008B0F23"/>
    <w:rsid w:val="008B560B"/>
    <w:rsid w:val="008C41F7"/>
    <w:rsid w:val="008C5A32"/>
    <w:rsid w:val="008D6DCF"/>
    <w:rsid w:val="008E5424"/>
    <w:rsid w:val="00900604"/>
    <w:rsid w:val="00901689"/>
    <w:rsid w:val="009018F0"/>
    <w:rsid w:val="00906E82"/>
    <w:rsid w:val="009203A8"/>
    <w:rsid w:val="00926A18"/>
    <w:rsid w:val="00945E13"/>
    <w:rsid w:val="00953113"/>
    <w:rsid w:val="00954B97"/>
    <w:rsid w:val="00955127"/>
    <w:rsid w:val="00956BC9"/>
    <w:rsid w:val="00961DA0"/>
    <w:rsid w:val="00970F49"/>
    <w:rsid w:val="009715DA"/>
    <w:rsid w:val="00974BF8"/>
    <w:rsid w:val="00976338"/>
    <w:rsid w:val="00992D9C"/>
    <w:rsid w:val="009931F0"/>
    <w:rsid w:val="009955F8"/>
    <w:rsid w:val="009A1CBC"/>
    <w:rsid w:val="009A36AD"/>
    <w:rsid w:val="009B18A2"/>
    <w:rsid w:val="009D04EE"/>
    <w:rsid w:val="009E37D3"/>
    <w:rsid w:val="009E52E7"/>
    <w:rsid w:val="009E5BD9"/>
    <w:rsid w:val="009F57C0"/>
    <w:rsid w:val="00A0510D"/>
    <w:rsid w:val="00A11569"/>
    <w:rsid w:val="00A204BB"/>
    <w:rsid w:val="00A20A67"/>
    <w:rsid w:val="00A27EE4"/>
    <w:rsid w:val="00A36EE2"/>
    <w:rsid w:val="00A4187F"/>
    <w:rsid w:val="00A57976"/>
    <w:rsid w:val="00A636B8"/>
    <w:rsid w:val="00A8496D"/>
    <w:rsid w:val="00A85D42"/>
    <w:rsid w:val="00A87627"/>
    <w:rsid w:val="00A91D4B"/>
    <w:rsid w:val="00A962D4"/>
    <w:rsid w:val="00A9790B"/>
    <w:rsid w:val="00AA2B8A"/>
    <w:rsid w:val="00AD2200"/>
    <w:rsid w:val="00AE6AB7"/>
    <w:rsid w:val="00AE7A32"/>
    <w:rsid w:val="00B162B5"/>
    <w:rsid w:val="00B236AD"/>
    <w:rsid w:val="00B30A26"/>
    <w:rsid w:val="00B330F5"/>
    <w:rsid w:val="00B3384D"/>
    <w:rsid w:val="00B37579"/>
    <w:rsid w:val="00B40FFB"/>
    <w:rsid w:val="00B4196F"/>
    <w:rsid w:val="00B45392"/>
    <w:rsid w:val="00B45AA4"/>
    <w:rsid w:val="00B54B1A"/>
    <w:rsid w:val="00B610A2"/>
    <w:rsid w:val="00BA2CF0"/>
    <w:rsid w:val="00BB4386"/>
    <w:rsid w:val="00BB49BD"/>
    <w:rsid w:val="00BC3813"/>
    <w:rsid w:val="00BC7808"/>
    <w:rsid w:val="00BE099A"/>
    <w:rsid w:val="00C06EBC"/>
    <w:rsid w:val="00C0723F"/>
    <w:rsid w:val="00C121F9"/>
    <w:rsid w:val="00C17B01"/>
    <w:rsid w:val="00C17DF4"/>
    <w:rsid w:val="00C21E3A"/>
    <w:rsid w:val="00C26C83"/>
    <w:rsid w:val="00C31CA1"/>
    <w:rsid w:val="00C32CF4"/>
    <w:rsid w:val="00C52383"/>
    <w:rsid w:val="00C56A9B"/>
    <w:rsid w:val="00C740CF"/>
    <w:rsid w:val="00C8277D"/>
    <w:rsid w:val="00C95538"/>
    <w:rsid w:val="00C96567"/>
    <w:rsid w:val="00C97E44"/>
    <w:rsid w:val="00CA6CCD"/>
    <w:rsid w:val="00CC50B7"/>
    <w:rsid w:val="00CD0E7E"/>
    <w:rsid w:val="00CD66EF"/>
    <w:rsid w:val="00CD6D3A"/>
    <w:rsid w:val="00CE2498"/>
    <w:rsid w:val="00CE36B8"/>
    <w:rsid w:val="00CF0DA9"/>
    <w:rsid w:val="00D02C00"/>
    <w:rsid w:val="00D075BB"/>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90376"/>
    <w:rsid w:val="00DC4F75"/>
    <w:rsid w:val="00DD60D1"/>
    <w:rsid w:val="00DE39D8"/>
    <w:rsid w:val="00DE5614"/>
    <w:rsid w:val="00DF35D2"/>
    <w:rsid w:val="00E0407E"/>
    <w:rsid w:val="00E04FDF"/>
    <w:rsid w:val="00E15F2A"/>
    <w:rsid w:val="00E219DE"/>
    <w:rsid w:val="00E279E8"/>
    <w:rsid w:val="00E579D6"/>
    <w:rsid w:val="00E75567"/>
    <w:rsid w:val="00E857D6"/>
    <w:rsid w:val="00EA0163"/>
    <w:rsid w:val="00EA0C3A"/>
    <w:rsid w:val="00EA30C6"/>
    <w:rsid w:val="00EA7458"/>
    <w:rsid w:val="00EB2779"/>
    <w:rsid w:val="00ED18F9"/>
    <w:rsid w:val="00ED53C9"/>
    <w:rsid w:val="00EE197A"/>
    <w:rsid w:val="00EE7DA3"/>
    <w:rsid w:val="00F103AB"/>
    <w:rsid w:val="00F1662D"/>
    <w:rsid w:val="00F27FFD"/>
    <w:rsid w:val="00F3099C"/>
    <w:rsid w:val="00F35F4F"/>
    <w:rsid w:val="00F43312"/>
    <w:rsid w:val="00F50AC5"/>
    <w:rsid w:val="00F6025D"/>
    <w:rsid w:val="00F672B2"/>
    <w:rsid w:val="00F8340A"/>
    <w:rsid w:val="00F83D10"/>
    <w:rsid w:val="00F84849"/>
    <w:rsid w:val="00F93643"/>
    <w:rsid w:val="00F96457"/>
    <w:rsid w:val="00FB022D"/>
    <w:rsid w:val="00FB0A2E"/>
    <w:rsid w:val="00FB1F17"/>
    <w:rsid w:val="00FB3492"/>
    <w:rsid w:val="00FB42B0"/>
    <w:rsid w:val="00FC13C3"/>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3384D"/>
  </w:style>
  <w:style w:type="paragraph" w:styleId="10">
    <w:name w:val="heading 1"/>
    <w:basedOn w:val="a1"/>
    <w:next w:val="a1"/>
    <w:link w:val="11"/>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1">
    <w:name w:val="Заголовок 1 Знак"/>
    <w:basedOn w:val="a2"/>
    <w:link w:val="10"/>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0"/>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0"/>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link w:val="aff2"/>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paragraph" w:customStyle="1" w:styleId="16">
    <w:name w:val="Обычный1"/>
    <w:qFormat/>
    <w:rsid w:val="00280B91"/>
    <w:pPr>
      <w:spacing w:after="200" w:line="276" w:lineRule="auto"/>
    </w:pPr>
    <w:rPr>
      <w:rFonts w:ascii="Times New Roman" w:eastAsia="DejaVu Sans" w:hAnsi="Times New Roman" w:cs="Times New Roman"/>
      <w:sz w:val="24"/>
      <w:szCs w:val="24"/>
    </w:rPr>
  </w:style>
  <w:style w:type="character" w:customStyle="1" w:styleId="aff2">
    <w:name w:val="Абзац списка Знак"/>
    <w:link w:val="aff1"/>
    <w:uiPriority w:val="34"/>
    <w:qFormat/>
    <w:rsid w:val="00004037"/>
    <w:rPr>
      <w:rFonts w:ascii="Calibri" w:eastAsia="Calibri" w:hAnsi="Calibri" w:cs="Times New Roman"/>
    </w:rPr>
  </w:style>
  <w:style w:type="character" w:customStyle="1" w:styleId="17">
    <w:name w:val="Стиль1 Знак"/>
    <w:link w:val="1"/>
    <w:qFormat/>
    <w:rsid w:val="00004037"/>
    <w:rPr>
      <w:rFonts w:ascii="Times New Roman" w:eastAsia="Times New Roman" w:hAnsi="Times New Roman"/>
      <w:bCs/>
      <w:sz w:val="24"/>
      <w:szCs w:val="24"/>
    </w:rPr>
  </w:style>
  <w:style w:type="paragraph" w:styleId="aff9">
    <w:name w:val="Normal (Web)"/>
    <w:basedOn w:val="16"/>
    <w:uiPriority w:val="99"/>
    <w:unhideWhenUsed/>
    <w:qFormat/>
    <w:rsid w:val="00004037"/>
    <w:pPr>
      <w:spacing w:beforeAutospacing="1" w:afterAutospacing="1" w:line="240" w:lineRule="auto"/>
    </w:pPr>
    <w:rPr>
      <w:rFonts w:eastAsia="Times New Roman"/>
      <w:lang w:eastAsia="ru-RU"/>
    </w:rPr>
  </w:style>
  <w:style w:type="paragraph" w:customStyle="1" w:styleId="1">
    <w:name w:val="Стиль1"/>
    <w:basedOn w:val="aff1"/>
    <w:link w:val="17"/>
    <w:qFormat/>
    <w:rsid w:val="00004037"/>
    <w:pPr>
      <w:numPr>
        <w:numId w:val="24"/>
      </w:numPr>
      <w:tabs>
        <w:tab w:val="left" w:pos="360"/>
        <w:tab w:val="left" w:pos="488"/>
      </w:tabs>
      <w:spacing w:after="0" w:line="240" w:lineRule="auto"/>
      <w:ind w:left="82" w:firstLine="0"/>
      <w:jc w:val="both"/>
    </w:pPr>
    <w:rPr>
      <w:rFonts w:ascii="Times New Roman" w:eastAsia="Times New Roman" w:hAnsi="Times New Roman" w:cstheme="minorBid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38785-CE10-4481-9884-95BEBBE4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5521</Words>
  <Characters>31473</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User1562</cp:lastModifiedBy>
  <cp:revision>45</cp:revision>
  <dcterms:created xsi:type="dcterms:W3CDTF">2023-10-10T08:10:00Z</dcterms:created>
  <dcterms:modified xsi:type="dcterms:W3CDTF">2023-11-21T07:31:00Z</dcterms:modified>
</cp:coreProperties>
</file>