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D" w:rsidRDefault="00987F29" w:rsidP="00C43B0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987F29">
        <w:rPr>
          <w:noProof/>
          <w:sz w:val="28"/>
          <w:szCs w:val="28"/>
          <w:lang w:eastAsia="ru-RU"/>
        </w:rPr>
        <w:drawing>
          <wp:inline distT="0" distB="0" distL="0" distR="0">
            <wp:extent cx="3133725" cy="1276350"/>
            <wp:effectExtent l="19050" t="0" r="9525" b="0"/>
            <wp:docPr id="5" name="Рисунок 1" descr="Рисунок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Рисунок 78" descr="Рисунок 7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53" cy="127607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C43B07" w:rsidRDefault="00C43B07" w:rsidP="00C43B07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596E5D" w:rsidRDefault="00596E5D" w:rsidP="00FA4C29">
      <w:p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</w:p>
    <w:p w:rsidR="00596E5D" w:rsidRDefault="00596E5D" w:rsidP="00FA4C29">
      <w:p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</w:p>
    <w:p w:rsidR="00987F29" w:rsidRDefault="00987F29" w:rsidP="00987F29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596E5D" w:rsidRDefault="00596E5D" w:rsidP="001E2DB3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</w:p>
    <w:p w:rsidR="00A26B91" w:rsidRPr="00A26B91" w:rsidRDefault="001E2DB3" w:rsidP="00A26B91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6B91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:rsidR="00596E5D" w:rsidRPr="00A26B91" w:rsidRDefault="001E2DB3" w:rsidP="00A26B91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6B91">
        <w:rPr>
          <w:rFonts w:ascii="Times New Roman" w:hAnsi="Times New Roman" w:cs="Times New Roman"/>
          <w:sz w:val="72"/>
          <w:szCs w:val="72"/>
        </w:rPr>
        <w:t>КОМПЕТЕНЦИИ</w:t>
      </w:r>
    </w:p>
    <w:p w:rsidR="00F82D0B" w:rsidRPr="00A26B91" w:rsidRDefault="00F82D0B" w:rsidP="00A26B91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37F20" w:rsidRPr="00A26B91" w:rsidRDefault="001E2DB3" w:rsidP="00A26B91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6B91">
        <w:rPr>
          <w:rFonts w:ascii="Times New Roman" w:hAnsi="Times New Roman" w:cs="Times New Roman"/>
          <w:sz w:val="72"/>
          <w:szCs w:val="72"/>
        </w:rPr>
        <w:t xml:space="preserve">«ТЕХНОЛОГИИ РАЗВИТИЯ  </w:t>
      </w:r>
    </w:p>
    <w:p w:rsidR="001B15DE" w:rsidRPr="00A26B91" w:rsidRDefault="001E2DB3" w:rsidP="00A26B91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6B91">
        <w:rPr>
          <w:rFonts w:ascii="Times New Roman" w:hAnsi="Times New Roman" w:cs="Times New Roman"/>
          <w:sz w:val="72"/>
          <w:szCs w:val="72"/>
        </w:rPr>
        <w:t xml:space="preserve">   ГОРОДОВ И ТЕРРИТОРИЙ»</w:t>
      </w:r>
    </w:p>
    <w:p w:rsidR="00FF7A4A" w:rsidRDefault="00FF7A4A" w:rsidP="00FA4C29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</w:p>
    <w:p w:rsidR="00987F29" w:rsidRDefault="00987F29" w:rsidP="00A26B91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987F29" w:rsidRDefault="00987F29" w:rsidP="00FA4C29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</w:p>
    <w:p w:rsidR="00987F29" w:rsidRPr="00F82D0B" w:rsidRDefault="00987F29" w:rsidP="00987F29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D0B">
        <w:rPr>
          <w:rFonts w:ascii="Times New Roman" w:hAnsi="Times New Roman" w:cs="Times New Roman"/>
          <w:sz w:val="28"/>
          <w:szCs w:val="28"/>
        </w:rPr>
        <w:t>2024 г.</w:t>
      </w:r>
    </w:p>
    <w:p w:rsidR="00FF7A4A" w:rsidRDefault="00FF7A4A" w:rsidP="00FA4C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2DB3" w:rsidRDefault="001E2DB3" w:rsidP="00FA4C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15DE" w:rsidRPr="001E2DB3" w:rsidRDefault="001B15DE" w:rsidP="00FA4C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1A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E2DB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E4508" w:rsidRPr="001E2DB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развития городов и территорий</w:t>
      </w:r>
      <w:r w:rsidR="001E2D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32AD0" w:rsidRPr="00965FB0" w:rsidRDefault="00532AD0" w:rsidP="00FA4C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E4508" w:rsidRPr="001A41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415A">
        <w:rPr>
          <w:rFonts w:ascii="Times New Roman" w:eastAsia="Calibri" w:hAnsi="Times New Roman" w:cs="Times New Roman"/>
          <w:sz w:val="28"/>
          <w:szCs w:val="28"/>
        </w:rPr>
        <w:t>командный</w:t>
      </w:r>
      <w:r w:rsidR="00965FB0">
        <w:rPr>
          <w:rFonts w:ascii="Times New Roman" w:eastAsia="Calibri" w:hAnsi="Times New Roman" w:cs="Times New Roman"/>
          <w:sz w:val="28"/>
          <w:szCs w:val="28"/>
        </w:rPr>
        <w:t xml:space="preserve"> (3 </w:t>
      </w:r>
      <w:r w:rsidR="00DA27C8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965FB0">
        <w:rPr>
          <w:rFonts w:ascii="Times New Roman" w:eastAsia="Calibri" w:hAnsi="Times New Roman" w:cs="Times New Roman"/>
          <w:sz w:val="28"/>
          <w:szCs w:val="28"/>
        </w:rPr>
        <w:t>а в команде)</w:t>
      </w:r>
    </w:p>
    <w:p w:rsidR="009C4B59" w:rsidRPr="001A415A" w:rsidRDefault="009C4B59" w:rsidP="00FA4C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1A415A" w:rsidRDefault="00425FBC" w:rsidP="00FA4C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1A41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3C1F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  <w:r w:rsidRPr="001A415A">
        <w:rPr>
          <w:rFonts w:ascii="Times New Roman" w:eastAsia="Calibri" w:hAnsi="Times New Roman" w:cs="Times New Roman"/>
          <w:sz w:val="28"/>
          <w:szCs w:val="28"/>
        </w:rPr>
        <w:t>Развитие городов и территорий связано с комплексным решением информационно емких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 технологически сложных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изменяемых во времени </w:t>
      </w:r>
      <w:r w:rsidRPr="001A415A">
        <w:rPr>
          <w:rFonts w:ascii="Times New Roman" w:eastAsia="Calibri" w:hAnsi="Times New Roman" w:cs="Times New Roman"/>
          <w:sz w:val="28"/>
          <w:szCs w:val="28"/>
        </w:rPr>
        <w:t>управленчески</w:t>
      </w:r>
      <w:r w:rsidR="00E13C1F">
        <w:rPr>
          <w:rFonts w:ascii="Times New Roman" w:eastAsia="Calibri" w:hAnsi="Times New Roman" w:cs="Times New Roman"/>
          <w:sz w:val="28"/>
          <w:szCs w:val="28"/>
        </w:rPr>
        <w:t>х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3C1F" w:rsidRPr="001A415A">
        <w:rPr>
          <w:rFonts w:ascii="Times New Roman" w:eastAsia="Calibri" w:hAnsi="Times New Roman" w:cs="Times New Roman"/>
          <w:sz w:val="28"/>
          <w:szCs w:val="28"/>
        </w:rPr>
        <w:t>архитектурно-пространственны</w:t>
      </w:r>
      <w:r w:rsidR="00E13C1F">
        <w:rPr>
          <w:rFonts w:ascii="Times New Roman" w:eastAsia="Calibri" w:hAnsi="Times New Roman" w:cs="Times New Roman"/>
          <w:sz w:val="28"/>
          <w:szCs w:val="28"/>
        </w:rPr>
        <w:t xml:space="preserve">х, </w:t>
      </w:r>
      <w:r w:rsidR="00E13C1F" w:rsidRPr="001A415A">
        <w:rPr>
          <w:rFonts w:ascii="Times New Roman" w:eastAsia="Calibri" w:hAnsi="Times New Roman" w:cs="Times New Roman"/>
          <w:sz w:val="28"/>
          <w:szCs w:val="28"/>
        </w:rPr>
        <w:t>эколого-рекреационны</w:t>
      </w:r>
      <w:r w:rsidR="00E13C1F">
        <w:rPr>
          <w:rFonts w:ascii="Times New Roman" w:eastAsia="Calibri" w:hAnsi="Times New Roman" w:cs="Times New Roman"/>
          <w:sz w:val="28"/>
          <w:szCs w:val="28"/>
        </w:rPr>
        <w:t>х</w:t>
      </w:r>
      <w:r w:rsidR="00E13C1F" w:rsidRPr="001A415A">
        <w:rPr>
          <w:rFonts w:ascii="Times New Roman" w:eastAsia="Calibri" w:hAnsi="Times New Roman" w:cs="Times New Roman"/>
          <w:sz w:val="28"/>
          <w:szCs w:val="28"/>
        </w:rPr>
        <w:t>, структурно-функциональны</w:t>
      </w:r>
      <w:r w:rsidR="00E13C1F">
        <w:rPr>
          <w:rFonts w:ascii="Times New Roman" w:eastAsia="Calibri" w:hAnsi="Times New Roman" w:cs="Times New Roman"/>
          <w:sz w:val="28"/>
          <w:szCs w:val="28"/>
        </w:rPr>
        <w:t>х</w:t>
      </w:r>
      <w:r w:rsidR="00E13C1F" w:rsidRPr="001A415A">
        <w:rPr>
          <w:rFonts w:ascii="Times New Roman" w:eastAsia="Calibri" w:hAnsi="Times New Roman" w:cs="Times New Roman"/>
          <w:sz w:val="28"/>
          <w:szCs w:val="28"/>
        </w:rPr>
        <w:t>,</w:t>
      </w:r>
      <w:r w:rsidR="00720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15A">
        <w:rPr>
          <w:rFonts w:ascii="Times New Roman" w:eastAsia="Calibri" w:hAnsi="Times New Roman" w:cs="Times New Roman"/>
          <w:sz w:val="28"/>
          <w:szCs w:val="28"/>
        </w:rPr>
        <w:t>культурно-э</w:t>
      </w:r>
      <w:r>
        <w:rPr>
          <w:rFonts w:ascii="Times New Roman" w:eastAsia="Calibri" w:hAnsi="Times New Roman" w:cs="Times New Roman"/>
          <w:sz w:val="28"/>
          <w:szCs w:val="28"/>
        </w:rPr>
        <w:t>стет</w:t>
      </w:r>
      <w:r w:rsidRPr="001A415A">
        <w:rPr>
          <w:rFonts w:ascii="Times New Roman" w:eastAsia="Calibri" w:hAnsi="Times New Roman" w:cs="Times New Roman"/>
          <w:sz w:val="28"/>
          <w:szCs w:val="28"/>
        </w:rPr>
        <w:t>ически</w:t>
      </w:r>
      <w:r w:rsidR="00E13C1F">
        <w:rPr>
          <w:rFonts w:ascii="Times New Roman" w:eastAsia="Calibri" w:hAnsi="Times New Roman" w:cs="Times New Roman"/>
          <w:sz w:val="28"/>
          <w:szCs w:val="28"/>
        </w:rPr>
        <w:t>х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3C1F">
        <w:rPr>
          <w:rFonts w:ascii="Times New Roman" w:eastAsia="Calibri" w:hAnsi="Times New Roman" w:cs="Times New Roman"/>
          <w:sz w:val="28"/>
          <w:szCs w:val="28"/>
        </w:rPr>
        <w:t xml:space="preserve">инфраструктурных </w:t>
      </w:r>
      <w:r w:rsidRPr="001A415A">
        <w:rPr>
          <w:rFonts w:ascii="Times New Roman" w:eastAsia="Calibri" w:hAnsi="Times New Roman" w:cs="Times New Roman"/>
          <w:sz w:val="28"/>
          <w:szCs w:val="28"/>
        </w:rPr>
        <w:t>(транспорт, инженерное обеспечение и благоустройство), технически</w:t>
      </w:r>
      <w:r w:rsidR="00E13C1F">
        <w:rPr>
          <w:rFonts w:ascii="Times New Roman" w:eastAsia="Calibri" w:hAnsi="Times New Roman" w:cs="Times New Roman"/>
          <w:sz w:val="28"/>
          <w:szCs w:val="28"/>
        </w:rPr>
        <w:t>х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 (сос</w:t>
      </w:r>
      <w:r w:rsidR="00E13C1F">
        <w:rPr>
          <w:rFonts w:ascii="Times New Roman" w:eastAsia="Calibri" w:hAnsi="Times New Roman" w:cs="Times New Roman"/>
          <w:sz w:val="28"/>
          <w:szCs w:val="28"/>
        </w:rPr>
        <w:t xml:space="preserve">тояние застройки и территорий) </w:t>
      </w:r>
      <w:r w:rsidRPr="001A415A">
        <w:rPr>
          <w:rFonts w:ascii="Times New Roman" w:eastAsia="Calibri" w:hAnsi="Times New Roman" w:cs="Times New Roman"/>
          <w:sz w:val="28"/>
          <w:szCs w:val="28"/>
        </w:rPr>
        <w:t>и др</w:t>
      </w:r>
      <w:r w:rsidR="00E13C1F">
        <w:rPr>
          <w:rFonts w:ascii="Times New Roman" w:eastAsia="Calibri" w:hAnsi="Times New Roman" w:cs="Times New Roman"/>
          <w:sz w:val="28"/>
          <w:szCs w:val="28"/>
        </w:rPr>
        <w:t>угих</w:t>
      </w:r>
      <w:r w:rsidR="00720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C1F" w:rsidRPr="001A415A">
        <w:rPr>
          <w:rFonts w:ascii="Times New Roman" w:eastAsia="Calibri" w:hAnsi="Times New Roman" w:cs="Times New Roman"/>
          <w:sz w:val="28"/>
          <w:szCs w:val="28"/>
        </w:rPr>
        <w:t>задач</w:t>
      </w:r>
      <w:r w:rsidR="00E13C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Практика показывает, что традиционные методы по управлению развитием городов и территорий в современных условиях оказываются явно недостаточными, и требуется внедрение высоких технологий. </w:t>
      </w:r>
    </w:p>
    <w:p w:rsidR="00F261A1" w:rsidRPr="001A415A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E19">
        <w:rPr>
          <w:rFonts w:ascii="Times New Roman" w:eastAsia="Calibri" w:hAnsi="Times New Roman" w:cs="Times New Roman"/>
          <w:sz w:val="28"/>
          <w:szCs w:val="28"/>
        </w:rPr>
        <w:t>Сегодня главной движущей силой социально-экономического развития становятся информационные технологии.</w:t>
      </w:r>
    </w:p>
    <w:p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07">
        <w:rPr>
          <w:rFonts w:ascii="Times New Roman" w:eastAsia="Calibri" w:hAnsi="Times New Roman" w:cs="Times New Roman"/>
          <w:sz w:val="28"/>
          <w:szCs w:val="28"/>
        </w:rPr>
        <w:t>Заказчик, как субъект инвестиционно-</w:t>
      </w:r>
      <w:r>
        <w:rPr>
          <w:rFonts w:ascii="Times New Roman" w:eastAsia="Calibri" w:hAnsi="Times New Roman" w:cs="Times New Roman"/>
          <w:sz w:val="28"/>
          <w:szCs w:val="28"/>
        </w:rPr>
        <w:t>градо</w:t>
      </w:r>
      <w:r w:rsidRPr="000C0007">
        <w:rPr>
          <w:rFonts w:ascii="Times New Roman" w:eastAsia="Calibri" w:hAnsi="Times New Roman" w:cs="Times New Roman"/>
          <w:sz w:val="28"/>
          <w:szCs w:val="28"/>
        </w:rPr>
        <w:t xml:space="preserve">строительной деятельности и конечный пользователь, заинтересован в качественной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градостроительного </w:t>
      </w:r>
      <w:r w:rsidRPr="000C0007">
        <w:rPr>
          <w:rFonts w:ascii="Times New Roman" w:eastAsia="Calibri" w:hAnsi="Times New Roman" w:cs="Times New Roman"/>
          <w:sz w:val="28"/>
          <w:szCs w:val="28"/>
        </w:rPr>
        <w:t>проекта на всех стадиях жизненного цикла – включая проектирование, строительство и эксплуатацию объекта.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0C0007">
        <w:rPr>
          <w:rFonts w:ascii="Times New Roman" w:eastAsia="Calibri" w:hAnsi="Times New Roman" w:cs="Times New Roman"/>
          <w:sz w:val="28"/>
          <w:szCs w:val="28"/>
        </w:rPr>
        <w:t xml:space="preserve">тобы выиграть в конкурентной борьбе и не отставать от меняющихся ожиданий клиентов,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C0007">
        <w:rPr>
          <w:rFonts w:ascii="Times New Roman" w:eastAsia="Calibri" w:hAnsi="Times New Roman" w:cs="Times New Roman"/>
          <w:sz w:val="28"/>
          <w:szCs w:val="28"/>
        </w:rPr>
        <w:t xml:space="preserve">частники </w:t>
      </w:r>
      <w:r>
        <w:rPr>
          <w:rFonts w:ascii="Times New Roman" w:eastAsia="Calibri" w:hAnsi="Times New Roman" w:cs="Times New Roman"/>
          <w:sz w:val="28"/>
          <w:szCs w:val="28"/>
        </w:rPr>
        <w:t>градостроительного</w:t>
      </w:r>
      <w:r w:rsidRPr="000C0007">
        <w:rPr>
          <w:rFonts w:ascii="Times New Roman" w:eastAsia="Calibri" w:hAnsi="Times New Roman" w:cs="Times New Roman"/>
          <w:sz w:val="28"/>
          <w:szCs w:val="28"/>
        </w:rPr>
        <w:t xml:space="preserve"> проекта должны использовать современные технологии, включая и технологии цифровой трансформации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Цифровая трансформация – важнейшее направление развития многих сфер деятельности. В последние годы во многих регионах России приняты стратегические документы в области цифровой трансформации отраслей экономики, социальной сферы и государственного управления. Большое внимание в этих документах уделяется цифровизации развития городов и территорий. 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В России с 1 января 2022 года действует ГОСТ Р 57700.37-2021 «Компьютерные модели и моделирование. Цифровые двойники изделий. Общие </w:t>
      </w:r>
      <w:r>
        <w:rPr>
          <w:rFonts w:ascii="Times New Roman" w:eastAsia="Calibri" w:hAnsi="Times New Roman" w:cs="Times New Roman"/>
          <w:sz w:val="28"/>
          <w:szCs w:val="28"/>
        </w:rPr>
        <w:t>положения»</w:t>
      </w:r>
      <w:r w:rsidRPr="00462141">
        <w:rPr>
          <w:rFonts w:ascii="Times New Roman" w:eastAsia="Calibri" w:hAnsi="Times New Roman" w:cs="Times New Roman"/>
          <w:sz w:val="28"/>
          <w:szCs w:val="28"/>
        </w:rPr>
        <w:t>. Данный стандарт разработан с учетом потребностей машиностроения, но примен</w:t>
      </w:r>
      <w:r>
        <w:rPr>
          <w:rFonts w:ascii="Times New Roman" w:eastAsia="Calibri" w:hAnsi="Times New Roman" w:cs="Times New Roman"/>
          <w:sz w:val="28"/>
          <w:szCs w:val="28"/>
        </w:rPr>
        <w:t>яется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и для градостроительства.</w:t>
      </w:r>
    </w:p>
    <w:p w:rsidR="00F261A1" w:rsidRPr="0046214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На стадии проектирования зданий и сооружений организации начинают использовать </w:t>
      </w:r>
      <w:r w:rsidR="00E13C1F">
        <w:rPr>
          <w:rFonts w:ascii="Times New Roman" w:eastAsia="Calibri" w:hAnsi="Times New Roman" w:cs="Times New Roman"/>
          <w:sz w:val="28"/>
          <w:szCs w:val="28"/>
        </w:rPr>
        <w:t>технологии информационного моделирования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создания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трехмерно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цифрово</w:t>
      </w:r>
      <w:r>
        <w:rPr>
          <w:rFonts w:ascii="Times New Roman" w:eastAsia="Calibri" w:hAnsi="Times New Roman" w:cs="Times New Roman"/>
          <w:sz w:val="28"/>
          <w:szCs w:val="28"/>
        </w:rPr>
        <w:t>й модели застройки. Однако</w:t>
      </w:r>
      <w:r w:rsidR="00DA2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BF6">
        <w:rPr>
          <w:rFonts w:ascii="Times New Roman" w:eastAsia="Calibri" w:hAnsi="Times New Roman" w:cs="Times New Roman"/>
          <w:sz w:val="28"/>
          <w:szCs w:val="28"/>
        </w:rPr>
        <w:t>эта</w:t>
      </w:r>
      <w:r w:rsidR="00DA2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BF6" w:rsidRPr="00462141">
        <w:rPr>
          <w:rFonts w:ascii="Times New Roman" w:eastAsia="Calibri" w:hAnsi="Times New Roman" w:cs="Times New Roman"/>
          <w:sz w:val="28"/>
          <w:szCs w:val="28"/>
        </w:rPr>
        <w:t>трехмерн</w:t>
      </w:r>
      <w:r w:rsidR="005D2BF6">
        <w:rPr>
          <w:rFonts w:ascii="Times New Roman" w:eastAsia="Calibri" w:hAnsi="Times New Roman" w:cs="Times New Roman"/>
          <w:sz w:val="28"/>
          <w:szCs w:val="28"/>
        </w:rPr>
        <w:t>ая</w:t>
      </w:r>
      <w:r w:rsidR="005D2BF6" w:rsidRPr="00462141">
        <w:rPr>
          <w:rFonts w:ascii="Times New Roman" w:eastAsia="Calibri" w:hAnsi="Times New Roman" w:cs="Times New Roman"/>
          <w:sz w:val="28"/>
          <w:szCs w:val="28"/>
        </w:rPr>
        <w:t xml:space="preserve"> цифров</w:t>
      </w:r>
      <w:r w:rsidR="005D2BF6">
        <w:rPr>
          <w:rFonts w:ascii="Times New Roman" w:eastAsia="Calibri" w:hAnsi="Times New Roman" w:cs="Times New Roman"/>
          <w:sz w:val="28"/>
          <w:szCs w:val="28"/>
        </w:rPr>
        <w:t>ая модель застройки</w:t>
      </w:r>
      <w:r w:rsidR="00DA2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предоставляет только статические данные о </w:t>
      </w:r>
      <w:r>
        <w:rPr>
          <w:rFonts w:ascii="Times New Roman" w:eastAsia="Calibri" w:hAnsi="Times New Roman" w:cs="Times New Roman"/>
          <w:sz w:val="28"/>
          <w:szCs w:val="28"/>
        </w:rPr>
        <w:t>застройке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и не может автоматически обновлять информацию в режиме реального времени. </w:t>
      </w:r>
    </w:p>
    <w:p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Цифровой двойник – </w:t>
      </w:r>
      <w:r w:rsidR="005D2BF6">
        <w:rPr>
          <w:rFonts w:ascii="Times New Roman" w:eastAsia="Calibri" w:hAnsi="Times New Roman" w:cs="Times New Roman"/>
          <w:sz w:val="28"/>
          <w:szCs w:val="28"/>
        </w:rPr>
        <w:t>цифровая технология</w:t>
      </w:r>
      <w:r w:rsidRPr="00462141">
        <w:rPr>
          <w:rFonts w:ascii="Times New Roman" w:eastAsia="Calibri" w:hAnsi="Times New Roman" w:cs="Times New Roman"/>
          <w:sz w:val="28"/>
          <w:szCs w:val="28"/>
        </w:rPr>
        <w:t>, использу</w:t>
      </w:r>
      <w:r>
        <w:rPr>
          <w:rFonts w:ascii="Times New Roman" w:eastAsia="Calibri" w:hAnsi="Times New Roman" w:cs="Times New Roman"/>
          <w:sz w:val="28"/>
          <w:szCs w:val="28"/>
        </w:rPr>
        <w:t>ющая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данные в режиме реального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>
        <w:rPr>
          <w:rFonts w:ascii="Times New Roman" w:eastAsia="Calibri" w:hAnsi="Times New Roman" w:cs="Times New Roman"/>
          <w:sz w:val="28"/>
          <w:szCs w:val="28"/>
        </w:rPr>
        <w:t>ющая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как ее аналог из реального мира. </w:t>
      </w:r>
    </w:p>
    <w:p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141">
        <w:rPr>
          <w:rFonts w:ascii="Times New Roman" w:eastAsia="Calibri" w:hAnsi="Times New Roman" w:cs="Times New Roman"/>
          <w:sz w:val="28"/>
          <w:szCs w:val="28"/>
        </w:rPr>
        <w:t>На примере успешного проекта «Цифровой двойник города» в городе Москве, ста</w:t>
      </w:r>
      <w:r>
        <w:rPr>
          <w:rFonts w:ascii="Times New Roman" w:eastAsia="Calibri" w:hAnsi="Times New Roman" w:cs="Times New Roman"/>
          <w:sz w:val="28"/>
          <w:szCs w:val="28"/>
        </w:rPr>
        <w:t>вшем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победителем в номинации «Лучший инновационный </w:t>
      </w:r>
      <w:r w:rsidRPr="00462141">
        <w:rPr>
          <w:rFonts w:ascii="Times New Roman" w:eastAsia="Calibri" w:hAnsi="Times New Roman" w:cs="Times New Roman"/>
          <w:sz w:val="28"/>
          <w:szCs w:val="28"/>
        </w:rPr>
        <w:lastRenderedPageBreak/>
        <w:t>проект» IX Всероссийского конкурса проектов региональной и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информатизации «Проф-IT.2021», </w:t>
      </w:r>
      <w:r w:rsidRPr="00462141">
        <w:rPr>
          <w:rFonts w:ascii="Times New Roman" w:eastAsia="Calibri" w:hAnsi="Times New Roman" w:cs="Times New Roman"/>
          <w:sz w:val="28"/>
          <w:szCs w:val="28"/>
        </w:rPr>
        <w:t>виде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эффекты от использования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этой 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технологии. </w:t>
      </w:r>
    </w:p>
    <w:p w:rsidR="00F261A1" w:rsidRPr="001A415A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Цифровой двойник является базовой высокой </w:t>
      </w:r>
      <w:r w:rsidR="005D2BF6" w:rsidRPr="00CC5E19">
        <w:rPr>
          <w:rFonts w:ascii="Times New Roman" w:eastAsia="Calibri" w:hAnsi="Times New Roman" w:cs="Times New Roman"/>
          <w:sz w:val="28"/>
          <w:szCs w:val="28"/>
        </w:rPr>
        <w:t>информационн</w:t>
      </w:r>
      <w:r w:rsidR="005D2BF6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технологией </w:t>
      </w:r>
      <w:r w:rsidRPr="001A415A">
        <w:rPr>
          <w:rFonts w:ascii="Times New Roman" w:eastAsia="Calibri" w:hAnsi="Times New Roman" w:cs="Times New Roman"/>
          <w:sz w:val="28"/>
          <w:szCs w:val="28"/>
        </w:rPr>
        <w:t>развития городов и территорий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создания и функционирования </w:t>
      </w:r>
      <w:r w:rsidR="00A26B91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информационной системы обеспечения градостроительной деятельности (ГИСОГД),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«Умного дома», «Умного города», «Умного региона».  </w:t>
      </w:r>
    </w:p>
    <w:p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Соответственно, компетенция «Технологии развития городов и территорий»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 создание и функционирование цифровых двойников городов и территорий. </w:t>
      </w:r>
    </w:p>
    <w:p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Цифровой двойник города </w:t>
      </w:r>
      <w:r w:rsidRPr="00311B2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311B2B">
        <w:rPr>
          <w:rFonts w:ascii="Times New Roman" w:eastAsia="Calibri" w:hAnsi="Times New Roman" w:cs="Times New Roman"/>
          <w:sz w:val="28"/>
          <w:szCs w:val="28"/>
        </w:rPr>
        <w:t xml:space="preserve"> проходит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несколько этапов в своей жизни. Он, как живая система,</w:t>
      </w:r>
      <w:r w:rsidRPr="00311B2B">
        <w:rPr>
          <w:rFonts w:ascii="Times New Roman" w:eastAsia="Calibri" w:hAnsi="Times New Roman" w:cs="Times New Roman"/>
          <w:sz w:val="28"/>
          <w:szCs w:val="28"/>
        </w:rPr>
        <w:t xml:space="preserve"> рождается, потом растет, взрослеет, умнеет, становится взро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слым, уже полноценным двойником, и </w:t>
      </w:r>
      <w:r w:rsidR="0049453C">
        <w:rPr>
          <w:rFonts w:ascii="Times New Roman" w:eastAsia="Calibri" w:hAnsi="Times New Roman" w:cs="Times New Roman"/>
          <w:sz w:val="28"/>
          <w:szCs w:val="28"/>
        </w:rPr>
        <w:t>развивается так же,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развивается город или территория аналогом которых он является. </w:t>
      </w:r>
    </w:p>
    <w:p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Первым этапом в жизни цифрового двойника является создание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3D-модел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B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существующего состояния </w:t>
      </w:r>
      <w:r w:rsidRPr="00462141">
        <w:rPr>
          <w:rFonts w:ascii="Times New Roman" w:eastAsia="Calibri" w:hAnsi="Times New Roman" w:cs="Times New Roman"/>
          <w:sz w:val="28"/>
          <w:szCs w:val="28"/>
        </w:rPr>
        <w:t>города и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r w:rsidRPr="00462141">
        <w:rPr>
          <w:rFonts w:ascii="Times New Roman" w:eastAsia="Calibri" w:hAnsi="Times New Roman" w:cs="Times New Roman"/>
          <w:sz w:val="28"/>
          <w:szCs w:val="28"/>
        </w:rPr>
        <w:t>вклю</w:t>
      </w:r>
      <w:r>
        <w:rPr>
          <w:rFonts w:ascii="Times New Roman" w:eastAsia="Calibri" w:hAnsi="Times New Roman" w:cs="Times New Roman"/>
          <w:sz w:val="28"/>
          <w:szCs w:val="28"/>
        </w:rPr>
        <w:t>чающей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3D-модели </w:t>
      </w:r>
      <w:r>
        <w:rPr>
          <w:rFonts w:ascii="Times New Roman" w:eastAsia="Calibri" w:hAnsi="Times New Roman" w:cs="Times New Roman"/>
          <w:sz w:val="28"/>
          <w:szCs w:val="28"/>
        </w:rPr>
        <w:t>проездов, пешеходных путей, зданий,</w:t>
      </w:r>
      <w:r w:rsidR="005B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сооружений, озеленения и других объектов городской инфраструктуры. </w:t>
      </w:r>
    </w:p>
    <w:p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 современными обучающимися СПО в России высокими технологиями позволяет для планомерного</w:t>
      </w:r>
      <w:r w:rsidR="005B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создания </w:t>
      </w:r>
      <w:r w:rsidRPr="00462141">
        <w:rPr>
          <w:rFonts w:ascii="Times New Roman" w:eastAsia="Calibri" w:hAnsi="Times New Roman" w:cs="Times New Roman"/>
          <w:sz w:val="28"/>
          <w:szCs w:val="28"/>
        </w:rPr>
        <w:t>3D-модел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города и территорий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небольшие команды</w:t>
      </w:r>
      <w:r w:rsidR="005B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</w:t>
      </w:r>
      <w:r w:rsidR="005B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этих обучающихся </w:t>
      </w:r>
      <w:r w:rsidRPr="001A415A">
        <w:rPr>
          <w:rFonts w:ascii="Times New Roman" w:eastAsia="Calibri" w:hAnsi="Times New Roman" w:cs="Times New Roman"/>
          <w:sz w:val="28"/>
          <w:szCs w:val="28"/>
        </w:rPr>
        <w:t>разны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eastAsia="Calibri" w:hAnsi="Times New Roman" w:cs="Times New Roman"/>
          <w:sz w:val="28"/>
          <w:szCs w:val="28"/>
        </w:rPr>
        <w:t>ей.</w:t>
      </w:r>
    </w:p>
    <w:p w:rsidR="00F261A1" w:rsidRPr="001A415A" w:rsidRDefault="00F261A1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sz w:val="28"/>
          <w:szCs w:val="28"/>
        </w:rPr>
        <w:t>В частности</w:t>
      </w:r>
      <w:r>
        <w:rPr>
          <w:rFonts w:ascii="Times New Roman" w:eastAsia="Calibri" w:hAnsi="Times New Roman" w:cs="Times New Roman"/>
          <w:sz w:val="28"/>
          <w:szCs w:val="28"/>
        </w:rPr>
        <w:t>, обучающихся по специальностям СПО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61A1" w:rsidRPr="00A5650E" w:rsidRDefault="00F261A1" w:rsidP="00FA4C2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50E">
        <w:rPr>
          <w:rFonts w:ascii="Times New Roman" w:hAnsi="Times New Roman"/>
          <w:sz w:val="28"/>
          <w:szCs w:val="28"/>
        </w:rPr>
        <w:t xml:space="preserve"> архитектура; </w:t>
      </w:r>
    </w:p>
    <w:p w:rsidR="00F261A1" w:rsidRPr="00656F9A" w:rsidRDefault="00F261A1" w:rsidP="00FA4C2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50E">
        <w:rPr>
          <w:rFonts w:ascii="Times New Roman" w:hAnsi="Times New Roman"/>
          <w:sz w:val="28"/>
          <w:szCs w:val="28"/>
        </w:rPr>
        <w:t xml:space="preserve"> строительство и эксплуатация зданий и сооружений; </w:t>
      </w:r>
    </w:p>
    <w:p w:rsidR="00F261A1" w:rsidRPr="00A5650E" w:rsidRDefault="00F261A1" w:rsidP="00FA4C2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50E">
        <w:rPr>
          <w:rFonts w:ascii="Times New Roman" w:hAnsi="Times New Roman"/>
          <w:sz w:val="28"/>
          <w:szCs w:val="28"/>
        </w:rPr>
        <w:t xml:space="preserve"> информационные системы и программирование;</w:t>
      </w:r>
    </w:p>
    <w:p w:rsidR="00F261A1" w:rsidRPr="00A5650E" w:rsidRDefault="00F261A1" w:rsidP="00FA4C2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50E">
        <w:rPr>
          <w:rFonts w:ascii="Times New Roman" w:hAnsi="Times New Roman"/>
          <w:sz w:val="28"/>
          <w:szCs w:val="28"/>
        </w:rPr>
        <w:t>аэрофотогеодезия.</w:t>
      </w:r>
    </w:p>
    <w:p w:rsidR="00C95462" w:rsidRDefault="00AD0E9F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D0E9F">
        <w:rPr>
          <w:rFonts w:ascii="Times New Roman" w:eastAsia="Times New Roman" w:hAnsi="Times New Roman"/>
          <w:bCs/>
          <w:sz w:val="28"/>
          <w:szCs w:val="28"/>
        </w:rPr>
        <w:t xml:space="preserve">Созданные в результате проведенных региональных, отборочных и финального чемпионатов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3D модели </w:t>
      </w:r>
      <w:r w:rsidRPr="00AD0E9F">
        <w:rPr>
          <w:rFonts w:ascii="Times New Roman" w:eastAsia="Times New Roman" w:hAnsi="Times New Roman"/>
          <w:bCs/>
          <w:sz w:val="28"/>
          <w:szCs w:val="28"/>
        </w:rPr>
        <w:t>могут стать частью цифровых двойников соответ</w:t>
      </w:r>
      <w:r w:rsidR="00C95462">
        <w:rPr>
          <w:rFonts w:ascii="Times New Roman" w:eastAsia="Times New Roman" w:hAnsi="Times New Roman"/>
          <w:bCs/>
          <w:sz w:val="28"/>
          <w:szCs w:val="28"/>
        </w:rPr>
        <w:t xml:space="preserve">ствующих городов и территорий. </w:t>
      </w:r>
    </w:p>
    <w:p w:rsidR="00AD0E9F" w:rsidRPr="00AD0E9F" w:rsidRDefault="00C95462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 этом,</w:t>
      </w:r>
      <w:r w:rsidR="00AD0E9F" w:rsidRPr="00AD0E9F">
        <w:rPr>
          <w:rFonts w:ascii="Times New Roman" w:eastAsia="Times New Roman" w:hAnsi="Times New Roman"/>
          <w:bCs/>
          <w:sz w:val="28"/>
          <w:szCs w:val="28"/>
        </w:rPr>
        <w:t xml:space="preserve"> сформированные команды </w:t>
      </w:r>
      <w:r w:rsidR="00AD0E9F">
        <w:rPr>
          <w:rFonts w:ascii="Times New Roman" w:eastAsia="Times New Roman" w:hAnsi="Times New Roman"/>
          <w:bCs/>
          <w:sz w:val="28"/>
          <w:szCs w:val="28"/>
        </w:rPr>
        <w:t>буд</w:t>
      </w:r>
      <w:r w:rsidR="00AD0E9F" w:rsidRPr="00AD0E9F">
        <w:rPr>
          <w:rFonts w:ascii="Times New Roman" w:eastAsia="Times New Roman" w:hAnsi="Times New Roman"/>
          <w:bCs/>
          <w:sz w:val="28"/>
          <w:szCs w:val="28"/>
        </w:rPr>
        <w:t xml:space="preserve">ут привлекательны для работодателей – проектных организаций, создающих цифровые двойники городов и территорий, муниципальных и региональных администраций, занимающихся развитием городов и территорий.  </w:t>
      </w:r>
    </w:p>
    <w:p w:rsidR="00FA4C29" w:rsidRDefault="00FA4C29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B59" w:rsidRPr="00F261A1" w:rsidRDefault="009C4B59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A415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510110" w:rsidRPr="001A415A" w:rsidRDefault="00510110" w:rsidP="00FA4C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соответствующим специальностям, его необходимо использовать на основании следующих документов:</w:t>
      </w:r>
    </w:p>
    <w:p w:rsidR="006608CB" w:rsidRPr="006608CB" w:rsidRDefault="006608CB" w:rsidP="00FA4C29">
      <w:pPr>
        <w:pStyle w:val="a9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608CB">
        <w:rPr>
          <w:color w:val="000000"/>
          <w:sz w:val="28"/>
          <w:szCs w:val="28"/>
        </w:rPr>
        <w:t xml:space="preserve">Распоряжение Правительства Российской Федерации от 27 декабря 2021 года N 3883-р «Стратегическое направление в области цифровой трансформации строительной отрасли, городского и жилищно-коммунального хозяйства Российской Федерации до 2030 года». </w:t>
      </w:r>
    </w:p>
    <w:p w:rsidR="00482FC5" w:rsidRDefault="00482FC5" w:rsidP="00FA4C29">
      <w:pPr>
        <w:pStyle w:val="a9"/>
        <w:numPr>
          <w:ilvl w:val="0"/>
          <w:numId w:val="6"/>
        </w:numPr>
        <w:tabs>
          <w:tab w:val="clear" w:pos="720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lastRenderedPageBreak/>
        <w:t>ФГОС СПО</w:t>
      </w:r>
    </w:p>
    <w:p w:rsidR="00482FC5" w:rsidRPr="00482FC5" w:rsidRDefault="00482FC5" w:rsidP="00FA4C29">
      <w:pPr>
        <w:pStyle w:val="a3"/>
        <w:numPr>
          <w:ilvl w:val="0"/>
          <w:numId w:val="7"/>
        </w:numPr>
        <w:tabs>
          <w:tab w:val="clear" w:pos="720"/>
          <w:tab w:val="num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07.02.01 Архитектура (приказ Министерства Просвещения России от 04.10.2021 N 692). </w:t>
      </w:r>
    </w:p>
    <w:p w:rsidR="009846A5" w:rsidRDefault="009846A5" w:rsidP="00FA4C29">
      <w:pPr>
        <w:pStyle w:val="a3"/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415A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08.02.01 Строительство и эксплуатация зданий и сооружений (приказ Министерства образования и науки РФ от 10 января 2018 г. N 2). </w:t>
      </w:r>
    </w:p>
    <w:p w:rsidR="009846A5" w:rsidRDefault="009846A5" w:rsidP="00FA4C29">
      <w:pPr>
        <w:pStyle w:val="a3"/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8C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</w:t>
      </w:r>
      <w:r w:rsidRPr="00336F8C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 xml:space="preserve">вания по специальности 09.02.07 </w:t>
      </w:r>
      <w:r w:rsidRPr="00336F8C">
        <w:rPr>
          <w:rFonts w:ascii="Times New Roman" w:hAnsi="Times New Roman"/>
          <w:sz w:val="28"/>
          <w:szCs w:val="28"/>
        </w:rPr>
        <w:t>Информационные системы и программир</w:t>
      </w:r>
      <w:r>
        <w:rPr>
          <w:rFonts w:ascii="Times New Roman" w:hAnsi="Times New Roman"/>
          <w:sz w:val="28"/>
          <w:szCs w:val="28"/>
        </w:rPr>
        <w:t xml:space="preserve">ование </w:t>
      </w:r>
      <w:r w:rsidRPr="00336F8C">
        <w:rPr>
          <w:rFonts w:ascii="Times New Roman" w:hAnsi="Times New Roman"/>
          <w:sz w:val="28"/>
          <w:szCs w:val="28"/>
        </w:rPr>
        <w:t>(</w:t>
      </w:r>
      <w:hyperlink r:id="rId9" w:history="1">
        <w:r w:rsidRPr="00336F8C">
          <w:rPr>
            <w:rFonts w:ascii="Times New Roman" w:hAnsi="Times New Roman"/>
            <w:sz w:val="28"/>
            <w:szCs w:val="28"/>
          </w:rPr>
          <w:t>приказ</w:t>
        </w:r>
      </w:hyperlink>
      <w:r w:rsidRPr="00336F8C">
        <w:rPr>
          <w:rFonts w:ascii="Times New Roman" w:hAnsi="Times New Roman"/>
          <w:sz w:val="28"/>
          <w:szCs w:val="28"/>
        </w:rPr>
        <w:t> Министерства образования и науки РФ от 9 декабря 2016 г. N 1547)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46A5" w:rsidRPr="001A415A" w:rsidRDefault="009846A5" w:rsidP="00FA4C29">
      <w:pPr>
        <w:pStyle w:val="a3"/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733B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="00A26B91">
        <w:rPr>
          <w:rFonts w:ascii="Times New Roman" w:hAnsi="Times New Roman"/>
          <w:sz w:val="28"/>
          <w:szCs w:val="28"/>
        </w:rPr>
        <w:t xml:space="preserve"> </w:t>
      </w:r>
      <w:r w:rsidRPr="00BB733B">
        <w:rPr>
          <w:rFonts w:ascii="Times New Roman" w:hAnsi="Times New Roman"/>
          <w:sz w:val="28"/>
          <w:szCs w:val="28"/>
        </w:rPr>
        <w:t>среднего профессионального образо</w:t>
      </w:r>
      <w:r>
        <w:rPr>
          <w:rFonts w:ascii="Times New Roman" w:hAnsi="Times New Roman"/>
          <w:sz w:val="28"/>
          <w:szCs w:val="28"/>
        </w:rPr>
        <w:t xml:space="preserve">вания по специальности 21.02.07 </w:t>
      </w:r>
      <w:r w:rsidRPr="00BB733B">
        <w:rPr>
          <w:rFonts w:ascii="Times New Roman" w:hAnsi="Times New Roman"/>
          <w:sz w:val="28"/>
          <w:szCs w:val="28"/>
        </w:rPr>
        <w:t>Аэрофотогеодезия</w:t>
      </w:r>
      <w:r w:rsidR="00A26B91">
        <w:rPr>
          <w:rFonts w:ascii="Times New Roman" w:hAnsi="Times New Roman"/>
          <w:sz w:val="28"/>
          <w:szCs w:val="28"/>
        </w:rPr>
        <w:t xml:space="preserve"> </w:t>
      </w:r>
      <w:r w:rsidRPr="00BB733B">
        <w:rPr>
          <w:rFonts w:ascii="Times New Roman" w:hAnsi="Times New Roman"/>
          <w:sz w:val="28"/>
          <w:szCs w:val="28"/>
        </w:rPr>
        <w:t>(</w:t>
      </w:r>
      <w:hyperlink r:id="rId10" w:history="1">
        <w:r w:rsidRPr="00BB733B">
          <w:rPr>
            <w:rFonts w:ascii="Times New Roman" w:hAnsi="Times New Roman"/>
            <w:sz w:val="28"/>
            <w:szCs w:val="28"/>
          </w:rPr>
          <w:t>приказ</w:t>
        </w:r>
      </w:hyperlink>
      <w:r w:rsidRPr="00BB733B">
        <w:rPr>
          <w:rFonts w:ascii="Times New Roman" w:hAnsi="Times New Roman"/>
          <w:sz w:val="28"/>
          <w:szCs w:val="28"/>
        </w:rPr>
        <w:t> Министерства образования и науки РФ от 12 мая 2014 г. N 488)</w:t>
      </w:r>
      <w:r>
        <w:rPr>
          <w:rFonts w:ascii="Times New Roman" w:hAnsi="Times New Roman"/>
          <w:sz w:val="28"/>
          <w:szCs w:val="28"/>
        </w:rPr>
        <w:t>.</w:t>
      </w:r>
    </w:p>
    <w:p w:rsidR="00482FC5" w:rsidRDefault="00482FC5" w:rsidP="00FA4C29">
      <w:pPr>
        <w:pStyle w:val="a9"/>
        <w:numPr>
          <w:ilvl w:val="0"/>
          <w:numId w:val="8"/>
        </w:numPr>
        <w:tabs>
          <w:tab w:val="clear" w:pos="720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Профессиональный стандарт</w:t>
      </w:r>
    </w:p>
    <w:p w:rsidR="00F54233" w:rsidRPr="00F54233" w:rsidRDefault="002548C9" w:rsidP="00F54233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312" w:lineRule="atLeast"/>
        <w:ind w:left="0"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hyperlink r:id="rId11" w:anchor="block_1000" w:history="1">
        <w:r w:rsidR="009846A5" w:rsidRPr="009846A5">
          <w:rPr>
            <w:rFonts w:ascii="Times New Roman" w:hAnsi="Times New Roman"/>
            <w:sz w:val="28"/>
            <w:szCs w:val="28"/>
          </w:rPr>
          <w:t>Профессиональный стандарт</w:t>
        </w:r>
      </w:hyperlink>
      <w:r w:rsidR="00F54233">
        <w:rPr>
          <w:rFonts w:ascii="Times New Roman" w:hAnsi="Times New Roman"/>
          <w:sz w:val="28"/>
          <w:szCs w:val="28"/>
        </w:rPr>
        <w:t> </w:t>
      </w:r>
      <w:r w:rsidR="009A5550">
        <w:rPr>
          <w:rFonts w:ascii="Times New Roman" w:hAnsi="Times New Roman"/>
          <w:sz w:val="28"/>
          <w:szCs w:val="28"/>
        </w:rPr>
        <w:t>«</w:t>
      </w:r>
      <w:r w:rsidR="00F54233">
        <w:rPr>
          <w:rFonts w:ascii="Times New Roman" w:hAnsi="Times New Roman"/>
          <w:sz w:val="28"/>
          <w:szCs w:val="28"/>
        </w:rPr>
        <w:t>Архитектор</w:t>
      </w:r>
      <w:r w:rsidR="009A5550">
        <w:rPr>
          <w:rFonts w:ascii="Times New Roman" w:hAnsi="Times New Roman"/>
          <w:sz w:val="28"/>
          <w:szCs w:val="28"/>
        </w:rPr>
        <w:t>»</w:t>
      </w:r>
      <w:r w:rsidR="009846A5" w:rsidRPr="009846A5">
        <w:rPr>
          <w:rFonts w:ascii="Times New Roman" w:hAnsi="Times New Roman"/>
          <w:sz w:val="28"/>
          <w:szCs w:val="28"/>
        </w:rPr>
        <w:t>(</w:t>
      </w:r>
      <w:hyperlink r:id="rId12" w:history="1">
        <w:r w:rsidR="009846A5" w:rsidRPr="009846A5">
          <w:rPr>
            <w:rFonts w:ascii="Times New Roman" w:hAnsi="Times New Roman"/>
            <w:sz w:val="28"/>
            <w:szCs w:val="28"/>
          </w:rPr>
          <w:t>приказ</w:t>
        </w:r>
      </w:hyperlink>
      <w:r w:rsidR="00F54233">
        <w:rPr>
          <w:rFonts w:ascii="Times New Roman" w:hAnsi="Times New Roman"/>
          <w:sz w:val="28"/>
          <w:szCs w:val="28"/>
        </w:rPr>
        <w:t xml:space="preserve"> Министерства </w:t>
      </w:r>
      <w:r w:rsidR="009846A5" w:rsidRPr="009846A5">
        <w:rPr>
          <w:rFonts w:ascii="Times New Roman" w:hAnsi="Times New Roman"/>
          <w:sz w:val="28"/>
          <w:szCs w:val="28"/>
        </w:rPr>
        <w:t xml:space="preserve">труда и социальной защиты Российской Федерации от </w:t>
      </w:r>
      <w:r w:rsidR="00F54233" w:rsidRPr="00F54233">
        <w:rPr>
          <w:rFonts w:ascii="Times New Roman" w:hAnsi="Times New Roman"/>
          <w:sz w:val="28"/>
          <w:szCs w:val="28"/>
        </w:rPr>
        <w:t>06.04.2022 N 202Н</w:t>
      </w:r>
      <w:r w:rsidR="009846A5" w:rsidRPr="00F54233">
        <w:rPr>
          <w:rFonts w:ascii="Times New Roman" w:hAnsi="Times New Roman"/>
          <w:sz w:val="28"/>
          <w:szCs w:val="28"/>
        </w:rPr>
        <w:t>).</w:t>
      </w:r>
    </w:p>
    <w:p w:rsidR="009846A5" w:rsidRDefault="009846A5" w:rsidP="00FA4C29">
      <w:pPr>
        <w:pStyle w:val="a3"/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B42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9A5550">
        <w:rPr>
          <w:rFonts w:ascii="Times New Roman" w:hAnsi="Times New Roman"/>
          <w:sz w:val="28"/>
          <w:szCs w:val="28"/>
        </w:rPr>
        <w:t>«</w:t>
      </w:r>
      <w:r w:rsidRPr="00D02B42">
        <w:rPr>
          <w:rFonts w:ascii="Times New Roman" w:hAnsi="Times New Roman"/>
          <w:sz w:val="28"/>
          <w:szCs w:val="28"/>
        </w:rPr>
        <w:t>Специал</w:t>
      </w:r>
      <w:r w:rsidR="00C95462">
        <w:rPr>
          <w:rFonts w:ascii="Times New Roman" w:hAnsi="Times New Roman"/>
          <w:sz w:val="28"/>
          <w:szCs w:val="28"/>
        </w:rPr>
        <w:t xml:space="preserve">ист по эксплуатации гражданских </w:t>
      </w:r>
      <w:r w:rsidRPr="00D02B42">
        <w:rPr>
          <w:rFonts w:ascii="Times New Roman" w:hAnsi="Times New Roman"/>
          <w:sz w:val="28"/>
          <w:szCs w:val="28"/>
        </w:rPr>
        <w:t>зданий</w:t>
      </w:r>
      <w:r w:rsidR="009A5550">
        <w:rPr>
          <w:rFonts w:ascii="Times New Roman" w:hAnsi="Times New Roman"/>
          <w:sz w:val="28"/>
          <w:szCs w:val="28"/>
        </w:rPr>
        <w:t>»</w:t>
      </w:r>
      <w:r w:rsidRPr="00D02B42">
        <w:rPr>
          <w:rFonts w:ascii="Times New Roman" w:hAnsi="Times New Roman"/>
          <w:sz w:val="28"/>
          <w:szCs w:val="28"/>
        </w:rPr>
        <w:t xml:space="preserve"> (приказ Минтруда России от 31.07.2019 N 537н)</w:t>
      </w:r>
      <w:r>
        <w:rPr>
          <w:rFonts w:ascii="Times New Roman" w:hAnsi="Times New Roman"/>
          <w:sz w:val="28"/>
          <w:szCs w:val="28"/>
        </w:rPr>
        <w:t>.</w:t>
      </w:r>
    </w:p>
    <w:p w:rsidR="009846A5" w:rsidRDefault="009846A5" w:rsidP="00FA4C29">
      <w:pPr>
        <w:pStyle w:val="a3"/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B42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9A5550">
        <w:rPr>
          <w:rFonts w:ascii="Times New Roman" w:hAnsi="Times New Roman"/>
          <w:sz w:val="28"/>
          <w:szCs w:val="28"/>
        </w:rPr>
        <w:t>«</w:t>
      </w:r>
      <w:r w:rsidRPr="00D02B42">
        <w:rPr>
          <w:rFonts w:ascii="Times New Roman" w:hAnsi="Times New Roman"/>
          <w:sz w:val="28"/>
          <w:szCs w:val="28"/>
        </w:rPr>
        <w:t>Специалист по информационным системам</w:t>
      </w:r>
      <w:r w:rsidR="009A5550">
        <w:rPr>
          <w:rFonts w:ascii="Times New Roman" w:hAnsi="Times New Roman"/>
          <w:sz w:val="28"/>
          <w:szCs w:val="28"/>
        </w:rPr>
        <w:t>»</w:t>
      </w:r>
      <w:r w:rsidRPr="00D02B42">
        <w:rPr>
          <w:rFonts w:ascii="Times New Roman" w:hAnsi="Times New Roman"/>
          <w:sz w:val="28"/>
          <w:szCs w:val="28"/>
        </w:rPr>
        <w:t xml:space="preserve"> (приказ Министерства труда и социальной защиты РФ от 18 ноября 2014 г. N 896н).</w:t>
      </w:r>
    </w:p>
    <w:p w:rsidR="009846A5" w:rsidRDefault="009846A5" w:rsidP="00FA4C29">
      <w:pPr>
        <w:pStyle w:val="a3"/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B42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9A5550">
        <w:rPr>
          <w:rFonts w:ascii="Times New Roman" w:hAnsi="Times New Roman"/>
          <w:sz w:val="28"/>
          <w:szCs w:val="28"/>
        </w:rPr>
        <w:t>«</w:t>
      </w:r>
      <w:r w:rsidRPr="00D02B42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в области</w:t>
      </w:r>
      <w:r w:rsidR="005B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аэрофотогеодезии</w:t>
      </w:r>
      <w:r w:rsidR="009A5550">
        <w:rPr>
          <w:rFonts w:ascii="Times New Roman" w:hAnsi="Times New Roman"/>
          <w:sz w:val="28"/>
          <w:szCs w:val="28"/>
        </w:rPr>
        <w:t>»</w:t>
      </w:r>
      <w:r w:rsidRPr="00DA0923">
        <w:rPr>
          <w:rFonts w:ascii="Times New Roman" w:hAnsi="Times New Roman"/>
          <w:sz w:val="28"/>
          <w:szCs w:val="28"/>
        </w:rPr>
        <w:t xml:space="preserve"> (приказ Министерства труда и социальной защиты Российской Федерации от 24 марта 2022 г. N 169н)</w:t>
      </w:r>
      <w:r>
        <w:rPr>
          <w:rFonts w:ascii="Times New Roman" w:hAnsi="Times New Roman"/>
          <w:sz w:val="28"/>
          <w:szCs w:val="28"/>
        </w:rPr>
        <w:t>.</w:t>
      </w:r>
    </w:p>
    <w:p w:rsidR="00540919" w:rsidRDefault="00540919" w:rsidP="00FA4C29">
      <w:pPr>
        <w:pStyle w:val="a9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Отраслевые/корпоративные стандарты:</w:t>
      </w:r>
    </w:p>
    <w:p w:rsidR="00540919" w:rsidRPr="00540919" w:rsidRDefault="00540919" w:rsidP="00FA4C2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Градостроительный Кодекс </w:t>
      </w:r>
      <w:r w:rsidRPr="00DA0923">
        <w:rPr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(с изменениями на 19 декабря 2022 года) (редакция, действующая с 11 января 2023 года).</w:t>
      </w:r>
    </w:p>
    <w:p w:rsidR="00482FC5" w:rsidRDefault="00482FC5" w:rsidP="00FA4C29">
      <w:pPr>
        <w:pStyle w:val="a9"/>
        <w:numPr>
          <w:ilvl w:val="0"/>
          <w:numId w:val="14"/>
        </w:numPr>
        <w:tabs>
          <w:tab w:val="clear" w:pos="720"/>
          <w:tab w:val="num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ГОСТы</w:t>
      </w:r>
    </w:p>
    <w:p w:rsidR="00482FC5" w:rsidRDefault="00482FC5" w:rsidP="00FA4C29">
      <w:pPr>
        <w:pStyle w:val="a9"/>
        <w:numPr>
          <w:ilvl w:val="0"/>
          <w:numId w:val="15"/>
        </w:numPr>
        <w:tabs>
          <w:tab w:val="clear" w:pos="720"/>
          <w:tab w:val="num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ГОСТ 28441-99 – Картография цифровая. Термины и определения</w:t>
      </w:r>
    </w:p>
    <w:p w:rsidR="00482FC5" w:rsidRPr="006608CB" w:rsidRDefault="00482FC5" w:rsidP="00FA4C29">
      <w:pPr>
        <w:pStyle w:val="a9"/>
        <w:numPr>
          <w:ilvl w:val="0"/>
          <w:numId w:val="15"/>
        </w:numPr>
        <w:tabs>
          <w:tab w:val="clear" w:pos="720"/>
          <w:tab w:val="num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ГОСТ Р 21.1101-2009 – СПДС. Основные требования к проектной и рабочей документации.</w:t>
      </w:r>
    </w:p>
    <w:p w:rsidR="006608CB" w:rsidRPr="006608CB" w:rsidRDefault="006608CB" w:rsidP="00FA4C29">
      <w:pPr>
        <w:pStyle w:val="a3"/>
        <w:widowControl w:val="0"/>
        <w:numPr>
          <w:ilvl w:val="0"/>
          <w:numId w:val="15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91D94">
        <w:rPr>
          <w:rFonts w:ascii="Times New Roman" w:hAnsi="Times New Roman"/>
          <w:sz w:val="28"/>
          <w:szCs w:val="28"/>
        </w:rPr>
        <w:t>ГОСТ Р 57700</w:t>
      </w:r>
      <w:r>
        <w:rPr>
          <w:rFonts w:ascii="Times New Roman" w:hAnsi="Times New Roman"/>
          <w:sz w:val="28"/>
          <w:szCs w:val="28"/>
        </w:rPr>
        <w:t xml:space="preserve">.37–2021 «Компьютерные модели и </w:t>
      </w:r>
      <w:r w:rsidRPr="00091D94">
        <w:rPr>
          <w:rFonts w:ascii="Times New Roman" w:hAnsi="Times New Roman"/>
          <w:sz w:val="28"/>
          <w:szCs w:val="28"/>
        </w:rPr>
        <w:t>моделирование. Цифровые двойники изделий. Общие положения».</w:t>
      </w:r>
    </w:p>
    <w:p w:rsidR="00540919" w:rsidRPr="00FA4C29" w:rsidRDefault="00540919" w:rsidP="00FA4C29">
      <w:pPr>
        <w:pStyle w:val="a9"/>
        <w:numPr>
          <w:ilvl w:val="0"/>
          <w:numId w:val="25"/>
        </w:numPr>
        <w:tabs>
          <w:tab w:val="clear" w:pos="720"/>
          <w:tab w:val="num" w:pos="0"/>
          <w:tab w:val="left" w:pos="709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(СНИП)</w:t>
      </w:r>
    </w:p>
    <w:p w:rsidR="00540919" w:rsidRPr="00FA4C29" w:rsidRDefault="00540919" w:rsidP="00FA4C29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42.13330.2016 СНиП 2.07.01-89* Градостроительство. Планировка и застройка городских и сельских поселений (с изменениями № 1, № 2).</w:t>
      </w:r>
    </w:p>
    <w:p w:rsidR="00540919" w:rsidRPr="00FA4C29" w:rsidRDefault="00540919" w:rsidP="00FA4C29">
      <w:pPr>
        <w:pStyle w:val="a9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118.13330.2022 СНиП 31-</w:t>
      </w:r>
      <w:r w:rsidR="00F91F47">
        <w:rPr>
          <w:rFonts w:eastAsia="Calibri"/>
          <w:sz w:val="28"/>
          <w:szCs w:val="28"/>
          <w:lang w:eastAsia="en-US"/>
        </w:rPr>
        <w:t xml:space="preserve">06-2009 Общественные здания и </w:t>
      </w:r>
      <w:r w:rsidRPr="00FA4C29">
        <w:rPr>
          <w:rFonts w:eastAsia="Calibri"/>
          <w:sz w:val="28"/>
          <w:szCs w:val="28"/>
          <w:lang w:eastAsia="en-US"/>
        </w:rPr>
        <w:t>сооружения</w:t>
      </w:r>
      <w:r w:rsidR="00F91F47">
        <w:rPr>
          <w:rFonts w:eastAsia="Calibri"/>
          <w:sz w:val="28"/>
          <w:szCs w:val="28"/>
          <w:lang w:eastAsia="en-US"/>
        </w:rPr>
        <w:t>.</w:t>
      </w:r>
    </w:p>
    <w:p w:rsidR="00540919" w:rsidRPr="00FA4C29" w:rsidRDefault="00540919" w:rsidP="00FA4C29">
      <w:pPr>
        <w:pStyle w:val="a9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54.13330.20</w:t>
      </w:r>
      <w:r w:rsidR="00F91F47">
        <w:rPr>
          <w:rFonts w:eastAsia="Calibri"/>
          <w:sz w:val="28"/>
          <w:szCs w:val="28"/>
          <w:lang w:eastAsia="en-US"/>
        </w:rPr>
        <w:t xml:space="preserve">22 СНиП 31-01-2003 Здания жилые </w:t>
      </w:r>
      <w:r w:rsidRPr="00FA4C29">
        <w:rPr>
          <w:rFonts w:eastAsia="Calibri"/>
          <w:sz w:val="28"/>
          <w:szCs w:val="28"/>
          <w:lang w:eastAsia="en-US"/>
        </w:rPr>
        <w:t>многоквартирные»</w:t>
      </w:r>
    </w:p>
    <w:p w:rsidR="00540919" w:rsidRPr="00FA4C29" w:rsidRDefault="00540919" w:rsidP="00FA4C29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59.13330.2020 До</w:t>
      </w:r>
      <w:r w:rsidR="00F91F47">
        <w:rPr>
          <w:rFonts w:eastAsia="Calibri"/>
          <w:sz w:val="28"/>
          <w:szCs w:val="28"/>
          <w:lang w:eastAsia="en-US"/>
        </w:rPr>
        <w:t xml:space="preserve">ступность зданий и сооружений </w:t>
      </w:r>
      <w:r w:rsidRPr="00FA4C29">
        <w:rPr>
          <w:rFonts w:eastAsia="Calibri"/>
          <w:sz w:val="28"/>
          <w:szCs w:val="28"/>
          <w:lang w:eastAsia="en-US"/>
        </w:rPr>
        <w:t>для маломобильных групп населения</w:t>
      </w:r>
      <w:r w:rsidR="00F91F47">
        <w:rPr>
          <w:rFonts w:eastAsia="Calibri"/>
          <w:sz w:val="28"/>
          <w:szCs w:val="28"/>
          <w:lang w:eastAsia="en-US"/>
        </w:rPr>
        <w:t>.</w:t>
      </w:r>
    </w:p>
    <w:p w:rsidR="00540919" w:rsidRPr="00FA4C29" w:rsidRDefault="00540919" w:rsidP="00FA4C29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lastRenderedPageBreak/>
        <w:t>СП 309.1325800.2017 Здания театрально-зрелищные</w:t>
      </w:r>
      <w:r w:rsidR="00F91F47">
        <w:rPr>
          <w:rFonts w:eastAsia="Calibri"/>
          <w:sz w:val="28"/>
          <w:szCs w:val="28"/>
          <w:lang w:eastAsia="en-US"/>
        </w:rPr>
        <w:t xml:space="preserve">. Правила </w:t>
      </w:r>
      <w:r w:rsidRPr="00FA4C29">
        <w:rPr>
          <w:rFonts w:eastAsia="Calibri"/>
          <w:sz w:val="28"/>
          <w:szCs w:val="28"/>
          <w:lang w:eastAsia="en-US"/>
        </w:rPr>
        <w:t>проектирования</w:t>
      </w:r>
      <w:r w:rsidR="00F91F47">
        <w:rPr>
          <w:rFonts w:eastAsia="Calibri"/>
          <w:sz w:val="28"/>
          <w:szCs w:val="28"/>
          <w:lang w:eastAsia="en-US"/>
        </w:rPr>
        <w:t>.</w:t>
      </w:r>
    </w:p>
    <w:p w:rsidR="00540919" w:rsidRPr="00FA4C29" w:rsidRDefault="00540919" w:rsidP="00FA4C29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55.13330.2016 Дома жилые одноквартирные</w:t>
      </w:r>
      <w:r w:rsidR="00F91F47">
        <w:rPr>
          <w:rFonts w:eastAsia="Calibri"/>
          <w:sz w:val="28"/>
          <w:szCs w:val="28"/>
          <w:lang w:eastAsia="en-US"/>
        </w:rPr>
        <w:t>.</w:t>
      </w:r>
    </w:p>
    <w:p w:rsidR="008B3D9B" w:rsidRPr="00FA4C29" w:rsidRDefault="00540919" w:rsidP="00FA4C29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160.1325800.2014 Здания и комплексы многофункциональные. Правила проектирования.</w:t>
      </w:r>
    </w:p>
    <w:p w:rsidR="00540919" w:rsidRPr="00FA4C29" w:rsidRDefault="00540919" w:rsidP="00F91F47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В компетенции используются нормативные правовые документы:</w:t>
      </w:r>
    </w:p>
    <w:p w:rsidR="00FA4C29" w:rsidRDefault="00540919" w:rsidP="00FA4C29">
      <w:pPr>
        <w:pStyle w:val="a9"/>
        <w:numPr>
          <w:ilvl w:val="1"/>
          <w:numId w:val="2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ТОИ Р-45-084-01 Инструкц</w:t>
      </w:r>
      <w:r w:rsidR="00F91F47">
        <w:rPr>
          <w:rFonts w:eastAsia="Calibri"/>
          <w:sz w:val="28"/>
          <w:szCs w:val="28"/>
          <w:lang w:eastAsia="en-US"/>
        </w:rPr>
        <w:t xml:space="preserve">ия по охране труда при работе </w:t>
      </w:r>
      <w:r w:rsidRPr="00FA4C29">
        <w:rPr>
          <w:rFonts w:eastAsia="Calibri"/>
          <w:sz w:val="28"/>
          <w:szCs w:val="28"/>
          <w:lang w:eastAsia="en-US"/>
        </w:rPr>
        <w:t>на персональном компьютере</w:t>
      </w:r>
      <w:r w:rsidR="00FA4C29">
        <w:rPr>
          <w:rFonts w:eastAsia="Calibri"/>
          <w:sz w:val="28"/>
          <w:szCs w:val="28"/>
          <w:lang w:eastAsia="en-US"/>
        </w:rPr>
        <w:t xml:space="preserve">. </w:t>
      </w:r>
    </w:p>
    <w:p w:rsidR="00540919" w:rsidRPr="00FA4C29" w:rsidRDefault="00540919" w:rsidP="00FA4C29">
      <w:pPr>
        <w:pStyle w:val="a9"/>
        <w:numPr>
          <w:ilvl w:val="1"/>
          <w:numId w:val="2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ПОТ Р М-016-2001, РД 153-34.0-03</w:t>
      </w:r>
      <w:r w:rsidR="00F91F47">
        <w:rPr>
          <w:rFonts w:eastAsia="Calibri"/>
          <w:sz w:val="28"/>
          <w:szCs w:val="28"/>
          <w:lang w:eastAsia="en-US"/>
        </w:rPr>
        <w:t xml:space="preserve">.150-00 Межотраслевые правила </w:t>
      </w:r>
      <w:r w:rsidRPr="00FA4C29">
        <w:rPr>
          <w:rFonts w:eastAsia="Calibri"/>
          <w:sz w:val="28"/>
          <w:szCs w:val="28"/>
          <w:lang w:eastAsia="en-US"/>
        </w:rPr>
        <w:t>по охране труда (правила</w:t>
      </w:r>
      <w:r w:rsidRPr="00FA4C29">
        <w:rPr>
          <w:color w:val="000000"/>
          <w:sz w:val="28"/>
          <w:szCs w:val="28"/>
        </w:rPr>
        <w:t xml:space="preserve"> безопасности) при эксплуатации электроустановок</w:t>
      </w:r>
      <w:r w:rsidR="00FA4C29">
        <w:rPr>
          <w:color w:val="000000"/>
          <w:sz w:val="28"/>
          <w:szCs w:val="28"/>
        </w:rPr>
        <w:t>.</w:t>
      </w:r>
    </w:p>
    <w:p w:rsidR="00CF74C8" w:rsidRDefault="00CF74C8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C568CD" w:rsidRDefault="00532AD0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1A415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1A415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1A415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</w:t>
      </w:r>
      <w:r w:rsidR="005D2BF6">
        <w:rPr>
          <w:rFonts w:ascii="Times New Roman" w:eastAsia="Calibri" w:hAnsi="Times New Roman" w:cs="Times New Roman"/>
          <w:sz w:val="28"/>
          <w:szCs w:val="28"/>
        </w:rPr>
        <w:t>ов</w:t>
      </w:r>
      <w:r w:rsidR="00425FBC" w:rsidRPr="001A415A">
        <w:rPr>
          <w:rFonts w:ascii="Times New Roman" w:eastAsia="Calibri" w:hAnsi="Times New Roman" w:cs="Times New Roman"/>
          <w:sz w:val="28"/>
          <w:szCs w:val="28"/>
        </w:rPr>
        <w:t xml:space="preserve"> и базируется на требованиях современного рынка труда к данн</w:t>
      </w:r>
      <w:r w:rsidR="005D2BF6">
        <w:rPr>
          <w:rFonts w:ascii="Times New Roman" w:eastAsia="Calibri" w:hAnsi="Times New Roman" w:cs="Times New Roman"/>
          <w:sz w:val="28"/>
          <w:szCs w:val="28"/>
        </w:rPr>
        <w:t>ым</w:t>
      </w:r>
      <w:r w:rsidR="00425FBC" w:rsidRPr="001A415A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5D2BF6">
        <w:rPr>
          <w:rFonts w:ascii="Times New Roman" w:eastAsia="Calibri" w:hAnsi="Times New Roman" w:cs="Times New Roman"/>
          <w:sz w:val="28"/>
          <w:szCs w:val="28"/>
        </w:rPr>
        <w:t>ам</w:t>
      </w:r>
      <w:r w:rsidR="00425FBC" w:rsidRPr="001A415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606AF0" w:rsidRDefault="00606AF0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18"/>
        <w:gridCol w:w="8739"/>
      </w:tblGrid>
      <w:tr w:rsidR="00606AF0" w:rsidRPr="00425FBC" w:rsidTr="001A1BCA">
        <w:trPr>
          <w:trHeight w:val="823"/>
        </w:trPr>
        <w:tc>
          <w:tcPr>
            <w:tcW w:w="330" w:type="pct"/>
            <w:shd w:val="clear" w:color="auto" w:fill="92D050"/>
            <w:vAlign w:val="center"/>
          </w:tcPr>
          <w:p w:rsidR="00606AF0" w:rsidRPr="00425FBC" w:rsidRDefault="00606AF0" w:rsidP="005B5323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70" w:type="pct"/>
            <w:shd w:val="clear" w:color="auto" w:fill="92D050"/>
            <w:vAlign w:val="center"/>
          </w:tcPr>
          <w:p w:rsidR="00606AF0" w:rsidRPr="00425FBC" w:rsidRDefault="00606AF0" w:rsidP="005B5323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06AF0" w:rsidRPr="00425FBC" w:rsidTr="001A1BCA">
        <w:tc>
          <w:tcPr>
            <w:tcW w:w="330" w:type="pct"/>
            <w:shd w:val="clear" w:color="auto" w:fill="BFBFBF"/>
            <w:vAlign w:val="center"/>
          </w:tcPr>
          <w:p w:rsidR="00606AF0" w:rsidRPr="00425FBC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0" w:type="pct"/>
            <w:vAlign w:val="center"/>
          </w:tcPr>
          <w:p w:rsidR="007F3527" w:rsidRDefault="00F54233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F54233">
              <w:rPr>
                <w:bCs/>
                <w:sz w:val="28"/>
                <w:szCs w:val="28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</w:t>
            </w:r>
            <w:r w:rsidR="001A1BCA">
              <w:rPr>
                <w:bCs/>
                <w:sz w:val="28"/>
                <w:szCs w:val="28"/>
              </w:rPr>
              <w:t>:</w:t>
            </w:r>
          </w:p>
          <w:p w:rsidR="00606AF0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F3527">
              <w:rPr>
                <w:bCs/>
                <w:sz w:val="28"/>
                <w:szCs w:val="28"/>
              </w:rPr>
              <w:t>п</w:t>
            </w:r>
            <w:r w:rsidR="00606AF0" w:rsidRPr="00F20AAA">
              <w:rPr>
                <w:bCs/>
                <w:sz w:val="28"/>
                <w:szCs w:val="28"/>
              </w:rPr>
              <w:t>одготавливать исходные данные для проектирования, в том числе для разработки отдельных архитектурных</w:t>
            </w:r>
            <w:r w:rsidR="00F54233">
              <w:rPr>
                <w:bCs/>
                <w:sz w:val="28"/>
                <w:szCs w:val="28"/>
              </w:rPr>
              <w:t xml:space="preserve">, </w:t>
            </w:r>
            <w:r w:rsidR="00F54233" w:rsidRPr="00F20AAA">
              <w:rPr>
                <w:bCs/>
                <w:sz w:val="28"/>
                <w:szCs w:val="28"/>
              </w:rPr>
              <w:t>в том числе</w:t>
            </w:r>
            <w:r w:rsidR="00F54233">
              <w:rPr>
                <w:bCs/>
                <w:sz w:val="28"/>
                <w:szCs w:val="28"/>
              </w:rPr>
              <w:t xml:space="preserve"> объемных и </w:t>
            </w:r>
            <w:r w:rsidR="00606AF0" w:rsidRPr="00F20AAA">
              <w:rPr>
                <w:bCs/>
                <w:sz w:val="28"/>
                <w:szCs w:val="28"/>
              </w:rPr>
              <w:t>планировочных</w:t>
            </w:r>
            <w:r w:rsidR="00F54233">
              <w:rPr>
                <w:bCs/>
                <w:sz w:val="28"/>
                <w:szCs w:val="28"/>
              </w:rPr>
              <w:t>,</w:t>
            </w:r>
            <w:r w:rsidR="00606AF0" w:rsidRPr="00F20AAA">
              <w:rPr>
                <w:bCs/>
                <w:sz w:val="28"/>
                <w:szCs w:val="28"/>
              </w:rPr>
              <w:t xml:space="preserve"> решений;</w:t>
            </w:r>
          </w:p>
          <w:p w:rsidR="00606AF0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F3527">
              <w:rPr>
                <w:bCs/>
                <w:sz w:val="28"/>
                <w:szCs w:val="28"/>
              </w:rPr>
              <w:t>р</w:t>
            </w:r>
            <w:r w:rsidR="00606AF0" w:rsidRPr="00F20AAA">
              <w:rPr>
                <w:bCs/>
                <w:sz w:val="28"/>
                <w:szCs w:val="28"/>
              </w:rPr>
              <w:t xml:space="preserve">азрабатывать </w:t>
            </w:r>
            <w:r w:rsidR="00693ECA" w:rsidRPr="00693ECA">
              <w:rPr>
                <w:bCs/>
                <w:sz w:val="28"/>
                <w:szCs w:val="28"/>
              </w:rPr>
              <w:t xml:space="preserve">и вносить изменения в </w:t>
            </w:r>
            <w:r w:rsidR="00606AF0" w:rsidRPr="00F20AAA">
              <w:rPr>
                <w:bCs/>
                <w:sz w:val="28"/>
                <w:szCs w:val="28"/>
              </w:rPr>
              <w:t>отдельные архитектурные</w:t>
            </w:r>
            <w:r w:rsidR="00693ECA">
              <w:rPr>
                <w:bCs/>
                <w:sz w:val="28"/>
                <w:szCs w:val="28"/>
              </w:rPr>
              <w:t>,</w:t>
            </w:r>
            <w:r w:rsidR="00720443">
              <w:rPr>
                <w:bCs/>
                <w:sz w:val="28"/>
                <w:szCs w:val="28"/>
              </w:rPr>
              <w:t xml:space="preserve"> </w:t>
            </w:r>
            <w:r w:rsidR="00693ECA" w:rsidRPr="00693ECA">
              <w:rPr>
                <w:bCs/>
                <w:sz w:val="28"/>
                <w:szCs w:val="28"/>
              </w:rPr>
              <w:t xml:space="preserve">в том числе объемные и планировочные, </w:t>
            </w:r>
            <w:r w:rsidR="00606AF0" w:rsidRPr="00F20AAA">
              <w:rPr>
                <w:bCs/>
                <w:sz w:val="28"/>
                <w:szCs w:val="28"/>
              </w:rPr>
              <w:t xml:space="preserve">решения в составе проектной </w:t>
            </w:r>
            <w:r w:rsidR="00693ECA" w:rsidRPr="00693ECA">
              <w:rPr>
                <w:bCs/>
                <w:sz w:val="28"/>
                <w:szCs w:val="28"/>
              </w:rPr>
              <w:t xml:space="preserve">и рабочей </w:t>
            </w:r>
            <w:r w:rsidR="00606AF0" w:rsidRPr="00F20AAA">
              <w:rPr>
                <w:bCs/>
                <w:sz w:val="28"/>
                <w:szCs w:val="28"/>
              </w:rPr>
              <w:t>документации;</w:t>
            </w:r>
          </w:p>
          <w:p w:rsidR="00606AF0" w:rsidRPr="007F3527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06AF0" w:rsidRPr="00F20AAA">
              <w:rPr>
                <w:bCs/>
                <w:sz w:val="28"/>
                <w:szCs w:val="28"/>
              </w:rPr>
              <w:t>графически и тексто</w:t>
            </w:r>
            <w:r w:rsidR="00693ECA">
              <w:rPr>
                <w:bCs/>
                <w:sz w:val="28"/>
                <w:szCs w:val="28"/>
              </w:rPr>
              <w:t>м</w:t>
            </w:r>
            <w:r w:rsidR="001A1BCA">
              <w:rPr>
                <w:bCs/>
                <w:sz w:val="28"/>
                <w:szCs w:val="28"/>
              </w:rPr>
              <w:t xml:space="preserve"> </w:t>
            </w:r>
            <w:r w:rsidR="00693ECA">
              <w:rPr>
                <w:bCs/>
                <w:sz w:val="28"/>
                <w:szCs w:val="28"/>
              </w:rPr>
              <w:t>о</w:t>
            </w:r>
            <w:r w:rsidR="00693ECA" w:rsidRPr="00F20AAA">
              <w:rPr>
                <w:bCs/>
                <w:sz w:val="28"/>
                <w:szCs w:val="28"/>
              </w:rPr>
              <w:t xml:space="preserve">формлять </w:t>
            </w:r>
            <w:r w:rsidR="00606AF0" w:rsidRPr="00F20AAA">
              <w:rPr>
                <w:bCs/>
                <w:sz w:val="28"/>
                <w:szCs w:val="28"/>
              </w:rPr>
              <w:t xml:space="preserve">проектную </w:t>
            </w:r>
            <w:r w:rsidR="00693ECA" w:rsidRPr="00693ECA">
              <w:rPr>
                <w:bCs/>
                <w:sz w:val="28"/>
                <w:szCs w:val="28"/>
              </w:rPr>
              <w:t xml:space="preserve">и рабочую </w:t>
            </w:r>
            <w:r w:rsidR="00606AF0" w:rsidRPr="00F20AAA">
              <w:rPr>
                <w:bCs/>
                <w:sz w:val="28"/>
                <w:szCs w:val="28"/>
              </w:rPr>
              <w:t>документацию по разработанным отдельным архитектурным</w:t>
            </w:r>
            <w:r w:rsidR="005B5323">
              <w:rPr>
                <w:bCs/>
                <w:sz w:val="28"/>
                <w:szCs w:val="28"/>
              </w:rPr>
              <w:t>,</w:t>
            </w:r>
            <w:r w:rsidR="00606AF0" w:rsidRPr="00F20AAA">
              <w:rPr>
                <w:bCs/>
                <w:sz w:val="28"/>
                <w:szCs w:val="28"/>
              </w:rPr>
              <w:t xml:space="preserve"> </w:t>
            </w:r>
            <w:r w:rsidR="00693ECA" w:rsidRPr="00693ECA">
              <w:rPr>
                <w:bCs/>
                <w:sz w:val="28"/>
                <w:szCs w:val="28"/>
              </w:rPr>
              <w:t>в том числе объемным и планировочным, решениям</w:t>
            </w:r>
            <w:r w:rsidR="00693ECA">
              <w:rPr>
                <w:bCs/>
                <w:sz w:val="28"/>
                <w:szCs w:val="28"/>
              </w:rPr>
              <w:t>.</w:t>
            </w:r>
          </w:p>
        </w:tc>
      </w:tr>
      <w:tr w:rsidR="00606AF0" w:rsidRPr="00425FBC" w:rsidTr="001A1BCA">
        <w:tc>
          <w:tcPr>
            <w:tcW w:w="330" w:type="pct"/>
            <w:shd w:val="clear" w:color="auto" w:fill="BFBFBF"/>
            <w:vAlign w:val="center"/>
          </w:tcPr>
          <w:p w:rsidR="00606AF0" w:rsidRPr="00425FBC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0" w:type="pct"/>
            <w:vAlign w:val="center"/>
          </w:tcPr>
          <w:p w:rsidR="007F3527" w:rsidRPr="007F3527" w:rsidRDefault="007F3527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7F3527">
              <w:rPr>
                <w:bCs/>
                <w:sz w:val="28"/>
                <w:szCs w:val="28"/>
              </w:rPr>
              <w:t>Участие в про</w:t>
            </w:r>
            <w:r w:rsidR="001A1BCA">
              <w:rPr>
                <w:bCs/>
                <w:sz w:val="28"/>
                <w:szCs w:val="28"/>
              </w:rPr>
              <w:t>ектировании зданий и сооружений:</w:t>
            </w:r>
          </w:p>
          <w:p w:rsidR="007F3527" w:rsidRPr="007F3527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>
              <w:rPr>
                <w:bCs/>
                <w:sz w:val="28"/>
                <w:szCs w:val="28"/>
              </w:rPr>
              <w:t>п</w:t>
            </w:r>
            <w:r w:rsidR="007F3527" w:rsidRPr="007F3527">
              <w:rPr>
                <w:bCs/>
                <w:sz w:val="28"/>
                <w:szCs w:val="28"/>
              </w:rPr>
              <w:t>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назначениями;</w:t>
            </w:r>
          </w:p>
          <w:p w:rsidR="007F3527" w:rsidRPr="007F3527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>
              <w:rPr>
                <w:bCs/>
                <w:sz w:val="28"/>
                <w:szCs w:val="28"/>
              </w:rPr>
              <w:t>р</w:t>
            </w:r>
            <w:r w:rsidR="007F3527" w:rsidRPr="007F3527">
              <w:rPr>
                <w:bCs/>
                <w:sz w:val="28"/>
                <w:szCs w:val="28"/>
              </w:rPr>
              <w:t>азрабатывать архитектурно-строительные чертежи с использованием средств автоматизированного проектирования;</w:t>
            </w:r>
          </w:p>
          <w:p w:rsidR="00606AF0" w:rsidRPr="007F3527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color w:val="22272F"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>
              <w:rPr>
                <w:bCs/>
                <w:sz w:val="28"/>
                <w:szCs w:val="28"/>
              </w:rPr>
              <w:t>у</w:t>
            </w:r>
            <w:r w:rsidR="007F3527" w:rsidRPr="007F3527">
              <w:rPr>
                <w:bCs/>
                <w:sz w:val="28"/>
                <w:szCs w:val="28"/>
              </w:rPr>
              <w:t>частвовать в разработке проекта производства работ с применением информационных технологий.</w:t>
            </w:r>
          </w:p>
        </w:tc>
      </w:tr>
      <w:tr w:rsidR="00606AF0" w:rsidRPr="00425FBC" w:rsidTr="001A1BCA">
        <w:tc>
          <w:tcPr>
            <w:tcW w:w="330" w:type="pct"/>
            <w:shd w:val="clear" w:color="auto" w:fill="BFBFBF"/>
            <w:vAlign w:val="center"/>
          </w:tcPr>
          <w:p w:rsidR="00606AF0" w:rsidRPr="00425FBC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0" w:type="pct"/>
            <w:vAlign w:val="center"/>
          </w:tcPr>
          <w:p w:rsidR="00114F2C" w:rsidRPr="00114F2C" w:rsidRDefault="00114F2C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114F2C">
              <w:rPr>
                <w:bCs/>
                <w:sz w:val="28"/>
                <w:szCs w:val="28"/>
              </w:rPr>
              <w:t>Сопров</w:t>
            </w:r>
            <w:r w:rsidR="001A1BCA">
              <w:rPr>
                <w:bCs/>
                <w:sz w:val="28"/>
                <w:szCs w:val="28"/>
              </w:rPr>
              <w:t>ождение информационных систем:</w:t>
            </w:r>
          </w:p>
          <w:p w:rsidR="00114F2C" w:rsidRPr="00114F2C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 w:rsidRPr="00114F2C">
              <w:rPr>
                <w:bCs/>
                <w:sz w:val="28"/>
                <w:szCs w:val="28"/>
              </w:rPr>
              <w:t>разрабатывать техническое задание на сопро</w:t>
            </w:r>
            <w:r w:rsidR="00114F2C">
              <w:rPr>
                <w:bCs/>
                <w:sz w:val="28"/>
                <w:szCs w:val="28"/>
              </w:rPr>
              <w:t>вождение информационной системы;</w:t>
            </w:r>
          </w:p>
          <w:p w:rsidR="00114F2C" w:rsidRPr="00114F2C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 w:rsidRPr="00114F2C">
              <w:rPr>
                <w:bCs/>
                <w:sz w:val="28"/>
                <w:szCs w:val="28"/>
              </w:rPr>
              <w:t>выполнять исправление ошибок в программ</w:t>
            </w:r>
            <w:r w:rsidR="00114F2C">
              <w:rPr>
                <w:bCs/>
                <w:sz w:val="28"/>
                <w:szCs w:val="28"/>
              </w:rPr>
              <w:t>ном коде</w:t>
            </w:r>
            <w:r w:rsidR="00720443">
              <w:rPr>
                <w:bCs/>
                <w:sz w:val="28"/>
                <w:szCs w:val="28"/>
              </w:rPr>
              <w:t xml:space="preserve"> </w:t>
            </w:r>
            <w:r w:rsidR="00114F2C">
              <w:rPr>
                <w:bCs/>
                <w:sz w:val="28"/>
                <w:szCs w:val="28"/>
              </w:rPr>
              <w:t>информационной системы;</w:t>
            </w:r>
          </w:p>
          <w:p w:rsidR="00114F2C" w:rsidRPr="00114F2C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 w:rsidRPr="00114F2C">
              <w:rPr>
                <w:bCs/>
                <w:sz w:val="28"/>
                <w:szCs w:val="28"/>
              </w:rPr>
              <w:t xml:space="preserve">разрабатывать обучающую документацию для пользователей </w:t>
            </w:r>
            <w:r w:rsidR="00114F2C" w:rsidRPr="00114F2C">
              <w:rPr>
                <w:bCs/>
                <w:sz w:val="28"/>
                <w:szCs w:val="28"/>
              </w:rPr>
              <w:lastRenderedPageBreak/>
              <w:t>информа</w:t>
            </w:r>
            <w:r w:rsidR="00114F2C">
              <w:rPr>
                <w:bCs/>
                <w:sz w:val="28"/>
                <w:szCs w:val="28"/>
              </w:rPr>
              <w:t>ционной системы;</w:t>
            </w:r>
          </w:p>
          <w:p w:rsidR="00114F2C" w:rsidRPr="00114F2C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 w:rsidRPr="00114F2C">
              <w:rPr>
                <w:bCs/>
                <w:sz w:val="28"/>
                <w:szCs w:val="28"/>
              </w:rPr>
              <w:t xml:space="preserve">оценивать качество и надежность функционирования информационной системы в соответствии с </w:t>
            </w:r>
            <w:r w:rsidR="00114F2C">
              <w:rPr>
                <w:bCs/>
                <w:sz w:val="28"/>
                <w:szCs w:val="28"/>
              </w:rPr>
              <w:t>критериями технического задания;</w:t>
            </w:r>
          </w:p>
          <w:p w:rsidR="00552257" w:rsidRPr="00114F2C" w:rsidRDefault="001A1BCA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 w:rsidRPr="00114F2C">
              <w:rPr>
                <w:bCs/>
                <w:sz w:val="28"/>
                <w:szCs w:val="28"/>
              </w:rPr>
              <w:t>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</w:tr>
      <w:tr w:rsidR="00606AF0" w:rsidRPr="00425FBC" w:rsidTr="001A1BCA">
        <w:tc>
          <w:tcPr>
            <w:tcW w:w="330" w:type="pct"/>
            <w:shd w:val="clear" w:color="auto" w:fill="BFBFBF"/>
            <w:vAlign w:val="center"/>
          </w:tcPr>
          <w:p w:rsidR="00606AF0" w:rsidRPr="00606AF0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0" w:type="pct"/>
            <w:vAlign w:val="center"/>
          </w:tcPr>
          <w:p w:rsidR="00281734" w:rsidRPr="00DE3C35" w:rsidRDefault="00281734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DE3C35">
              <w:rPr>
                <w:bCs/>
                <w:sz w:val="28"/>
                <w:szCs w:val="28"/>
              </w:rPr>
              <w:t>Организация видов работ при эксплуатации и реко</w:t>
            </w:r>
            <w:r w:rsidR="001A1BCA">
              <w:rPr>
                <w:bCs/>
                <w:sz w:val="28"/>
                <w:szCs w:val="28"/>
              </w:rPr>
              <w:t>нструкции строительных объектов:</w:t>
            </w:r>
          </w:p>
          <w:p w:rsidR="00281734" w:rsidRPr="00DE3C35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734" w:rsidRPr="00DE3C35">
              <w:rPr>
                <w:bCs/>
                <w:sz w:val="28"/>
                <w:szCs w:val="28"/>
              </w:rPr>
              <w:t>выполнять мероприятия по технической эксплуатации конструкций и инженерного оборудования зданий;</w:t>
            </w:r>
          </w:p>
          <w:p w:rsidR="00281734" w:rsidRPr="00DE3C35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734" w:rsidRPr="00DE3C35">
              <w:rPr>
                <w:bCs/>
                <w:sz w:val="28"/>
                <w:szCs w:val="28"/>
              </w:rPr>
              <w:t>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зданий;</w:t>
            </w:r>
          </w:p>
          <w:p w:rsidR="00606AF0" w:rsidRPr="00281734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3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734" w:rsidRPr="00DE3C35">
              <w:rPr>
                <w:bCs/>
                <w:sz w:val="28"/>
                <w:szCs w:val="28"/>
              </w:rPr>
              <w:t>осуществлять мероприятия по оценке технического состояния и реконструкции зданий.</w:t>
            </w:r>
          </w:p>
        </w:tc>
      </w:tr>
      <w:tr w:rsidR="00606AF0" w:rsidRPr="00425FBC" w:rsidTr="001A1BCA">
        <w:tc>
          <w:tcPr>
            <w:tcW w:w="330" w:type="pct"/>
            <w:shd w:val="clear" w:color="auto" w:fill="BFBFBF"/>
            <w:vAlign w:val="center"/>
          </w:tcPr>
          <w:p w:rsidR="00606AF0" w:rsidRPr="00606AF0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0" w:type="pct"/>
            <w:vAlign w:val="center"/>
          </w:tcPr>
          <w:p w:rsidR="00114F2C" w:rsidRPr="00114F2C" w:rsidRDefault="00114F2C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114F2C">
              <w:rPr>
                <w:bCs/>
                <w:sz w:val="28"/>
                <w:szCs w:val="28"/>
              </w:rPr>
              <w:t>Создание и подд</w:t>
            </w:r>
            <w:r w:rsidR="00D22A68">
              <w:rPr>
                <w:bCs/>
                <w:sz w:val="28"/>
                <w:szCs w:val="28"/>
              </w:rPr>
              <w:t>ержка информационных систем</w:t>
            </w:r>
            <w:r w:rsidR="001A1BCA">
              <w:rPr>
                <w:bCs/>
                <w:sz w:val="28"/>
                <w:szCs w:val="28"/>
              </w:rPr>
              <w:t xml:space="preserve"> в экономике:</w:t>
            </w:r>
          </w:p>
          <w:p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с</w:t>
            </w:r>
            <w:r w:rsidR="00114F2C" w:rsidRPr="00281E78">
              <w:rPr>
                <w:bCs/>
                <w:sz w:val="28"/>
                <w:szCs w:val="28"/>
              </w:rPr>
              <w:t xml:space="preserve">бор данных для выявления требований </w:t>
            </w:r>
            <w:r w:rsidRPr="00281E78">
              <w:rPr>
                <w:bCs/>
                <w:sz w:val="28"/>
                <w:szCs w:val="28"/>
              </w:rPr>
              <w:t>к типовым информационным системам</w:t>
            </w:r>
            <w:r w:rsidR="00114F2C" w:rsidRPr="00281E78">
              <w:rPr>
                <w:bCs/>
                <w:sz w:val="28"/>
                <w:szCs w:val="28"/>
              </w:rPr>
              <w:t xml:space="preserve"> в соответствии с трудовым заданием;</w:t>
            </w:r>
          </w:p>
          <w:p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м</w:t>
            </w:r>
            <w:r w:rsidR="00114F2C" w:rsidRPr="00281E78">
              <w:rPr>
                <w:bCs/>
                <w:sz w:val="28"/>
                <w:szCs w:val="28"/>
              </w:rPr>
              <w:t xml:space="preserve">одульное тестирование </w:t>
            </w:r>
            <w:r w:rsidR="00D22A68" w:rsidRPr="00114F2C">
              <w:rPr>
                <w:bCs/>
                <w:sz w:val="28"/>
                <w:szCs w:val="28"/>
              </w:rPr>
              <w:t>информационных систем</w:t>
            </w:r>
            <w:r w:rsidR="00114F2C" w:rsidRPr="00281E78">
              <w:rPr>
                <w:bCs/>
                <w:sz w:val="28"/>
                <w:szCs w:val="28"/>
              </w:rPr>
              <w:t xml:space="preserve"> (верификация) в соответствии с трудовым заданием</w:t>
            </w:r>
          </w:p>
          <w:p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и</w:t>
            </w:r>
            <w:r w:rsidR="00114F2C" w:rsidRPr="00281E78">
              <w:rPr>
                <w:bCs/>
                <w:sz w:val="28"/>
                <w:szCs w:val="28"/>
              </w:rPr>
              <w:t xml:space="preserve">нтеграционное тестирование </w:t>
            </w:r>
            <w:r w:rsidR="00D22A68" w:rsidRPr="00114F2C">
              <w:rPr>
                <w:bCs/>
                <w:sz w:val="28"/>
                <w:szCs w:val="28"/>
              </w:rPr>
              <w:t>информационных систем</w:t>
            </w:r>
            <w:r w:rsidR="00114F2C" w:rsidRPr="00281E78">
              <w:rPr>
                <w:bCs/>
                <w:sz w:val="28"/>
                <w:szCs w:val="28"/>
              </w:rPr>
              <w:t xml:space="preserve"> (верификация) в соответствии с трудовым заданием</w:t>
            </w:r>
            <w:r w:rsidR="00281E78">
              <w:rPr>
                <w:bCs/>
                <w:sz w:val="28"/>
                <w:szCs w:val="28"/>
              </w:rPr>
              <w:t>;</w:t>
            </w:r>
          </w:p>
          <w:p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и</w:t>
            </w:r>
            <w:r w:rsidR="00114F2C" w:rsidRPr="00281E78">
              <w:rPr>
                <w:bCs/>
                <w:sz w:val="28"/>
                <w:szCs w:val="28"/>
              </w:rPr>
              <w:t xml:space="preserve">справление дефектов и несоответствий в коде </w:t>
            </w:r>
            <w:r w:rsidR="00D22A68" w:rsidRPr="00114F2C">
              <w:rPr>
                <w:bCs/>
                <w:sz w:val="28"/>
                <w:szCs w:val="28"/>
              </w:rPr>
              <w:t>информационных систем</w:t>
            </w:r>
            <w:r w:rsidR="00114F2C" w:rsidRPr="00281E78">
              <w:rPr>
                <w:bCs/>
                <w:sz w:val="28"/>
                <w:szCs w:val="28"/>
              </w:rPr>
              <w:t xml:space="preserve"> и документации к </w:t>
            </w:r>
            <w:r w:rsidR="00D22A68" w:rsidRPr="00114F2C">
              <w:rPr>
                <w:bCs/>
                <w:sz w:val="28"/>
                <w:szCs w:val="28"/>
              </w:rPr>
              <w:t>информационны</w:t>
            </w:r>
            <w:r>
              <w:rPr>
                <w:bCs/>
                <w:sz w:val="28"/>
                <w:szCs w:val="28"/>
              </w:rPr>
              <w:t>м</w:t>
            </w:r>
            <w:r w:rsidR="00D22A68" w:rsidRPr="00114F2C"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</w:rPr>
              <w:t>ам</w:t>
            </w:r>
            <w:r w:rsidR="00114F2C" w:rsidRPr="00281E78">
              <w:rPr>
                <w:bCs/>
                <w:sz w:val="28"/>
                <w:szCs w:val="28"/>
              </w:rPr>
              <w:t xml:space="preserve"> согласно трудовому заданию</w:t>
            </w:r>
            <w:r w:rsidR="00281E78">
              <w:rPr>
                <w:bCs/>
                <w:sz w:val="28"/>
                <w:szCs w:val="28"/>
              </w:rPr>
              <w:t>;</w:t>
            </w:r>
          </w:p>
          <w:p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т</w:t>
            </w:r>
            <w:r w:rsidR="00114F2C" w:rsidRPr="00281E78">
              <w:rPr>
                <w:bCs/>
                <w:sz w:val="28"/>
                <w:szCs w:val="28"/>
              </w:rPr>
              <w:t xml:space="preserve">ехническое обеспечение процесса обучения пользователей </w:t>
            </w:r>
            <w:r w:rsidR="00D22A68" w:rsidRPr="00114F2C">
              <w:rPr>
                <w:bCs/>
                <w:sz w:val="28"/>
                <w:szCs w:val="28"/>
              </w:rPr>
              <w:t>информационных систем</w:t>
            </w:r>
            <w:r w:rsidR="00EB5F91">
              <w:rPr>
                <w:bCs/>
                <w:sz w:val="28"/>
                <w:szCs w:val="28"/>
              </w:rPr>
              <w:t>;</w:t>
            </w:r>
          </w:p>
          <w:p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д</w:t>
            </w:r>
            <w:r w:rsidR="00114F2C" w:rsidRPr="00281E78">
              <w:rPr>
                <w:bCs/>
                <w:sz w:val="28"/>
                <w:szCs w:val="28"/>
              </w:rPr>
              <w:t xml:space="preserve">емонстрация заказчику выполнения его требований к </w:t>
            </w:r>
            <w:r w:rsidR="00D22A68" w:rsidRPr="00114F2C">
              <w:rPr>
                <w:bCs/>
                <w:sz w:val="28"/>
                <w:szCs w:val="28"/>
              </w:rPr>
              <w:t>информационны</w:t>
            </w:r>
            <w:r>
              <w:rPr>
                <w:bCs/>
                <w:sz w:val="28"/>
                <w:szCs w:val="28"/>
              </w:rPr>
              <w:t>м</w:t>
            </w:r>
            <w:r w:rsidR="00D22A68" w:rsidRPr="00114F2C"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</w:rPr>
              <w:t>ам</w:t>
            </w:r>
            <w:r w:rsidR="00114F2C" w:rsidRPr="00281E78">
              <w:rPr>
                <w:bCs/>
                <w:sz w:val="28"/>
                <w:szCs w:val="28"/>
              </w:rPr>
              <w:t xml:space="preserve"> в соответствии с трудовым заданием</w:t>
            </w:r>
            <w:r w:rsidR="00281E78">
              <w:rPr>
                <w:bCs/>
                <w:sz w:val="28"/>
                <w:szCs w:val="28"/>
              </w:rPr>
              <w:t>;</w:t>
            </w:r>
          </w:p>
          <w:p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р</w:t>
            </w:r>
            <w:r w:rsidR="00114F2C" w:rsidRPr="00281E78">
              <w:rPr>
                <w:bCs/>
                <w:sz w:val="28"/>
                <w:szCs w:val="28"/>
              </w:rPr>
              <w:t>аспространение информации о выполненном задании</w:t>
            </w:r>
            <w:r w:rsidR="00281E78">
              <w:rPr>
                <w:bCs/>
                <w:sz w:val="28"/>
                <w:szCs w:val="28"/>
              </w:rPr>
              <w:t>.</w:t>
            </w:r>
          </w:p>
        </w:tc>
      </w:tr>
      <w:tr w:rsidR="00606AF0" w:rsidRPr="00425FBC" w:rsidTr="001A1BCA">
        <w:tc>
          <w:tcPr>
            <w:tcW w:w="330" w:type="pct"/>
            <w:shd w:val="clear" w:color="auto" w:fill="BFBFBF"/>
            <w:vAlign w:val="center"/>
          </w:tcPr>
          <w:p w:rsidR="00606AF0" w:rsidRPr="00606AF0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0" w:type="pct"/>
            <w:vAlign w:val="center"/>
          </w:tcPr>
          <w:p w:rsidR="004D0561" w:rsidRPr="004D0561" w:rsidRDefault="004D0561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4D0561">
              <w:rPr>
                <w:bCs/>
                <w:sz w:val="28"/>
                <w:szCs w:val="28"/>
              </w:rPr>
              <w:t xml:space="preserve">Создание объемных цифровых моделей местности по данным дистанционного зондирования, воздушного и наземного лазерного </w:t>
            </w:r>
            <w:r w:rsidR="001A1BCA">
              <w:rPr>
                <w:bCs/>
                <w:sz w:val="28"/>
                <w:szCs w:val="28"/>
              </w:rPr>
              <w:t>сканирования земной поверхности:</w:t>
            </w:r>
          </w:p>
          <w:p w:rsidR="004D0561" w:rsidRPr="004D0561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D0561" w:rsidRPr="004D0561">
              <w:rPr>
                <w:bCs/>
                <w:sz w:val="28"/>
                <w:szCs w:val="28"/>
              </w:rPr>
              <w:t>организовывать и выполнять работы по обработке аэрокосмических снимков для создания объемных цифровых моделей местности;</w:t>
            </w:r>
          </w:p>
          <w:p w:rsidR="00606AF0" w:rsidRPr="004D0561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color w:val="464C55"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D0561" w:rsidRPr="004D0561">
              <w:rPr>
                <w:bCs/>
                <w:sz w:val="28"/>
                <w:szCs w:val="28"/>
              </w:rPr>
              <w:t>обрабатывать данные дистанционного зондирования, создания трехмерных моделей местности и отдельных объектов с применением аппаратно-программных средств.</w:t>
            </w:r>
          </w:p>
        </w:tc>
      </w:tr>
    </w:tbl>
    <w:p w:rsidR="00560B89" w:rsidRPr="001A415A" w:rsidRDefault="00560B89" w:rsidP="005B5323">
      <w:pPr>
        <w:widowControl w:val="0"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560B89" w:rsidRPr="001A415A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7EB" w:rsidRDefault="008367EB" w:rsidP="00A130B3">
      <w:pPr>
        <w:spacing w:after="0" w:line="240" w:lineRule="auto"/>
      </w:pPr>
      <w:r>
        <w:separator/>
      </w:r>
    </w:p>
  </w:endnote>
  <w:endnote w:type="continuationSeparator" w:id="1">
    <w:p w:rsidR="008367EB" w:rsidRDefault="008367E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336F8C" w:rsidRDefault="002548C9">
        <w:pPr>
          <w:pStyle w:val="a7"/>
          <w:jc w:val="center"/>
        </w:pPr>
        <w:r>
          <w:fldChar w:fldCharType="begin"/>
        </w:r>
        <w:r w:rsidR="009F13E3">
          <w:instrText>PAGE   \* MERGEFORMAT</w:instrText>
        </w:r>
        <w:r>
          <w:fldChar w:fldCharType="separate"/>
        </w:r>
        <w:r w:rsidR="00EB3A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6F8C" w:rsidRDefault="00336F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7EB" w:rsidRDefault="008367EB" w:rsidP="00A130B3">
      <w:pPr>
        <w:spacing w:after="0" w:line="240" w:lineRule="auto"/>
      </w:pPr>
      <w:r>
        <w:separator/>
      </w:r>
    </w:p>
  </w:footnote>
  <w:footnote w:type="continuationSeparator" w:id="1">
    <w:p w:rsidR="008367EB" w:rsidRDefault="008367E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BFF"/>
    <w:multiLevelType w:val="multilevel"/>
    <w:tmpl w:val="0A32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36A05"/>
    <w:multiLevelType w:val="multilevel"/>
    <w:tmpl w:val="C99E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35713"/>
    <w:multiLevelType w:val="multilevel"/>
    <w:tmpl w:val="6B08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9E07C7E"/>
    <w:multiLevelType w:val="multilevel"/>
    <w:tmpl w:val="77D6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36A21"/>
    <w:multiLevelType w:val="multilevel"/>
    <w:tmpl w:val="6C76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D2163"/>
    <w:multiLevelType w:val="multilevel"/>
    <w:tmpl w:val="051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4350A"/>
    <w:multiLevelType w:val="multilevel"/>
    <w:tmpl w:val="1BC4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C7420"/>
    <w:multiLevelType w:val="multilevel"/>
    <w:tmpl w:val="9EF8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B44CF7"/>
    <w:multiLevelType w:val="multilevel"/>
    <w:tmpl w:val="B388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6350"/>
    <w:multiLevelType w:val="hybridMultilevel"/>
    <w:tmpl w:val="94BA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A58E7"/>
    <w:multiLevelType w:val="multilevel"/>
    <w:tmpl w:val="CB9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F0972"/>
    <w:multiLevelType w:val="hybridMultilevel"/>
    <w:tmpl w:val="59849AA2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3">
    <w:nsid w:val="2BAB068B"/>
    <w:multiLevelType w:val="multilevel"/>
    <w:tmpl w:val="43C4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4465C"/>
    <w:multiLevelType w:val="multilevel"/>
    <w:tmpl w:val="CF24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C6911"/>
    <w:multiLevelType w:val="multilevel"/>
    <w:tmpl w:val="F628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13459"/>
    <w:multiLevelType w:val="multilevel"/>
    <w:tmpl w:val="F1F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167069"/>
    <w:multiLevelType w:val="multilevel"/>
    <w:tmpl w:val="6766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142624"/>
    <w:multiLevelType w:val="multilevel"/>
    <w:tmpl w:val="B870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8E4AE6"/>
    <w:multiLevelType w:val="multilevel"/>
    <w:tmpl w:val="1DD8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96FD3"/>
    <w:multiLevelType w:val="multilevel"/>
    <w:tmpl w:val="9EF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A018EC"/>
    <w:multiLevelType w:val="multilevel"/>
    <w:tmpl w:val="903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40764A"/>
    <w:multiLevelType w:val="multilevel"/>
    <w:tmpl w:val="9312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1F2423"/>
    <w:multiLevelType w:val="multilevel"/>
    <w:tmpl w:val="FA94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94D9E"/>
    <w:multiLevelType w:val="multilevel"/>
    <w:tmpl w:val="D100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BC77E9"/>
    <w:multiLevelType w:val="multilevel"/>
    <w:tmpl w:val="DEEE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D5947"/>
    <w:multiLevelType w:val="multilevel"/>
    <w:tmpl w:val="7152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FF6A0E"/>
    <w:multiLevelType w:val="hybridMultilevel"/>
    <w:tmpl w:val="31120A1E"/>
    <w:lvl w:ilvl="0" w:tplc="20BAC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20AB4"/>
    <w:multiLevelType w:val="multilevel"/>
    <w:tmpl w:val="8110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7"/>
  </w:num>
  <w:num w:numId="4">
    <w:abstractNumId w:val="8"/>
  </w:num>
  <w:num w:numId="5">
    <w:abstractNumId w:val="12"/>
  </w:num>
  <w:num w:numId="6">
    <w:abstractNumId w:val="17"/>
  </w:num>
  <w:num w:numId="7">
    <w:abstractNumId w:val="1"/>
  </w:num>
  <w:num w:numId="8">
    <w:abstractNumId w:val="25"/>
  </w:num>
  <w:num w:numId="9">
    <w:abstractNumId w:val="24"/>
  </w:num>
  <w:num w:numId="10">
    <w:abstractNumId w:val="11"/>
  </w:num>
  <w:num w:numId="11">
    <w:abstractNumId w:val="26"/>
  </w:num>
  <w:num w:numId="12">
    <w:abstractNumId w:val="23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28"/>
  </w:num>
  <w:num w:numId="18">
    <w:abstractNumId w:val="9"/>
  </w:num>
  <w:num w:numId="19">
    <w:abstractNumId w:val="15"/>
  </w:num>
  <w:num w:numId="20">
    <w:abstractNumId w:val="21"/>
  </w:num>
  <w:num w:numId="21">
    <w:abstractNumId w:val="6"/>
  </w:num>
  <w:num w:numId="22">
    <w:abstractNumId w:val="22"/>
  </w:num>
  <w:num w:numId="23">
    <w:abstractNumId w:val="20"/>
  </w:num>
  <w:num w:numId="24">
    <w:abstractNumId w:val="18"/>
  </w:num>
  <w:num w:numId="25">
    <w:abstractNumId w:val="7"/>
  </w:num>
  <w:num w:numId="26">
    <w:abstractNumId w:val="2"/>
  </w:num>
  <w:num w:numId="27">
    <w:abstractNumId w:val="19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146A1"/>
    <w:rsid w:val="000320DC"/>
    <w:rsid w:val="00045226"/>
    <w:rsid w:val="00054085"/>
    <w:rsid w:val="00057764"/>
    <w:rsid w:val="0007438D"/>
    <w:rsid w:val="00076E62"/>
    <w:rsid w:val="00091D94"/>
    <w:rsid w:val="000A23E6"/>
    <w:rsid w:val="000A3FDF"/>
    <w:rsid w:val="000C0007"/>
    <w:rsid w:val="000F773D"/>
    <w:rsid w:val="00114F2C"/>
    <w:rsid w:val="0011720F"/>
    <w:rsid w:val="001179D0"/>
    <w:rsid w:val="001262E4"/>
    <w:rsid w:val="001329FF"/>
    <w:rsid w:val="00143C9D"/>
    <w:rsid w:val="001455DA"/>
    <w:rsid w:val="00166E84"/>
    <w:rsid w:val="0018646C"/>
    <w:rsid w:val="001A1BCA"/>
    <w:rsid w:val="001A415A"/>
    <w:rsid w:val="001B15DE"/>
    <w:rsid w:val="001C4CE7"/>
    <w:rsid w:val="001D59EF"/>
    <w:rsid w:val="001E2DB3"/>
    <w:rsid w:val="001E60D9"/>
    <w:rsid w:val="001E6C33"/>
    <w:rsid w:val="00216202"/>
    <w:rsid w:val="00236D33"/>
    <w:rsid w:val="00240773"/>
    <w:rsid w:val="002548C9"/>
    <w:rsid w:val="002632F7"/>
    <w:rsid w:val="0027437D"/>
    <w:rsid w:val="0027489D"/>
    <w:rsid w:val="00281734"/>
    <w:rsid w:val="00281E78"/>
    <w:rsid w:val="002A473B"/>
    <w:rsid w:val="002C0EC0"/>
    <w:rsid w:val="002C74C0"/>
    <w:rsid w:val="002D3826"/>
    <w:rsid w:val="002F3EE8"/>
    <w:rsid w:val="0030235B"/>
    <w:rsid w:val="003067D3"/>
    <w:rsid w:val="00311B2B"/>
    <w:rsid w:val="003167C3"/>
    <w:rsid w:val="00332707"/>
    <w:rsid w:val="00336F8C"/>
    <w:rsid w:val="00341A1B"/>
    <w:rsid w:val="00341B3D"/>
    <w:rsid w:val="00345569"/>
    <w:rsid w:val="00352048"/>
    <w:rsid w:val="0036455B"/>
    <w:rsid w:val="00364577"/>
    <w:rsid w:val="003855E8"/>
    <w:rsid w:val="003B7523"/>
    <w:rsid w:val="003C00D8"/>
    <w:rsid w:val="003D0CC1"/>
    <w:rsid w:val="003E0E38"/>
    <w:rsid w:val="004144E1"/>
    <w:rsid w:val="004208C1"/>
    <w:rsid w:val="00425FBC"/>
    <w:rsid w:val="00426DD5"/>
    <w:rsid w:val="00437EA9"/>
    <w:rsid w:val="004478E9"/>
    <w:rsid w:val="00454B3A"/>
    <w:rsid w:val="00461A15"/>
    <w:rsid w:val="00462141"/>
    <w:rsid w:val="00482FC5"/>
    <w:rsid w:val="00493E08"/>
    <w:rsid w:val="0049453C"/>
    <w:rsid w:val="004B0861"/>
    <w:rsid w:val="004B0F4B"/>
    <w:rsid w:val="004B4E40"/>
    <w:rsid w:val="004C4E6F"/>
    <w:rsid w:val="004C50F8"/>
    <w:rsid w:val="004D0561"/>
    <w:rsid w:val="004D2420"/>
    <w:rsid w:val="004D3342"/>
    <w:rsid w:val="004F5C21"/>
    <w:rsid w:val="00510110"/>
    <w:rsid w:val="005119B4"/>
    <w:rsid w:val="00513811"/>
    <w:rsid w:val="00532AD0"/>
    <w:rsid w:val="00540919"/>
    <w:rsid w:val="0055221A"/>
    <w:rsid w:val="00552257"/>
    <w:rsid w:val="00560B89"/>
    <w:rsid w:val="00583825"/>
    <w:rsid w:val="00596E5D"/>
    <w:rsid w:val="005A6EAF"/>
    <w:rsid w:val="005B5323"/>
    <w:rsid w:val="005C48E3"/>
    <w:rsid w:val="005C6F7B"/>
    <w:rsid w:val="005D2BF6"/>
    <w:rsid w:val="00606AF0"/>
    <w:rsid w:val="006072CE"/>
    <w:rsid w:val="006162AD"/>
    <w:rsid w:val="006242DC"/>
    <w:rsid w:val="00651953"/>
    <w:rsid w:val="00656C52"/>
    <w:rsid w:val="006608CB"/>
    <w:rsid w:val="00672367"/>
    <w:rsid w:val="00690C22"/>
    <w:rsid w:val="00690D9D"/>
    <w:rsid w:val="00693ECA"/>
    <w:rsid w:val="006F3DD1"/>
    <w:rsid w:val="0070262A"/>
    <w:rsid w:val="007064A4"/>
    <w:rsid w:val="0071341C"/>
    <w:rsid w:val="00716F94"/>
    <w:rsid w:val="0072043F"/>
    <w:rsid w:val="00720443"/>
    <w:rsid w:val="0072064E"/>
    <w:rsid w:val="00734BDD"/>
    <w:rsid w:val="00741C81"/>
    <w:rsid w:val="00745B1D"/>
    <w:rsid w:val="007460FC"/>
    <w:rsid w:val="007C3185"/>
    <w:rsid w:val="007D0346"/>
    <w:rsid w:val="007F3527"/>
    <w:rsid w:val="0080412D"/>
    <w:rsid w:val="008367EB"/>
    <w:rsid w:val="00837F20"/>
    <w:rsid w:val="00840A9A"/>
    <w:rsid w:val="00857723"/>
    <w:rsid w:val="0086295B"/>
    <w:rsid w:val="00865921"/>
    <w:rsid w:val="008715A4"/>
    <w:rsid w:val="00876BD7"/>
    <w:rsid w:val="00882EF9"/>
    <w:rsid w:val="00892D0D"/>
    <w:rsid w:val="008A31AB"/>
    <w:rsid w:val="008A6036"/>
    <w:rsid w:val="008B3D9B"/>
    <w:rsid w:val="008C7BE6"/>
    <w:rsid w:val="008F6871"/>
    <w:rsid w:val="00901E7D"/>
    <w:rsid w:val="00965FB0"/>
    <w:rsid w:val="009846A5"/>
    <w:rsid w:val="00987D84"/>
    <w:rsid w:val="00987F29"/>
    <w:rsid w:val="00991FAF"/>
    <w:rsid w:val="009A5550"/>
    <w:rsid w:val="009C4B59"/>
    <w:rsid w:val="009D323F"/>
    <w:rsid w:val="009D3BF4"/>
    <w:rsid w:val="009F13E3"/>
    <w:rsid w:val="009F616C"/>
    <w:rsid w:val="00A130B3"/>
    <w:rsid w:val="00A162A4"/>
    <w:rsid w:val="00A26B91"/>
    <w:rsid w:val="00A44016"/>
    <w:rsid w:val="00A830D0"/>
    <w:rsid w:val="00AA0FE4"/>
    <w:rsid w:val="00AA1894"/>
    <w:rsid w:val="00AA2767"/>
    <w:rsid w:val="00AB059B"/>
    <w:rsid w:val="00AB1B02"/>
    <w:rsid w:val="00AB1BED"/>
    <w:rsid w:val="00AD0E9F"/>
    <w:rsid w:val="00AE4AEF"/>
    <w:rsid w:val="00AE7945"/>
    <w:rsid w:val="00B05BFC"/>
    <w:rsid w:val="00B07212"/>
    <w:rsid w:val="00B217A5"/>
    <w:rsid w:val="00B33B34"/>
    <w:rsid w:val="00B35126"/>
    <w:rsid w:val="00B8375C"/>
    <w:rsid w:val="00B96387"/>
    <w:rsid w:val="00BA0CDD"/>
    <w:rsid w:val="00BB3EEF"/>
    <w:rsid w:val="00BB70E0"/>
    <w:rsid w:val="00BB733B"/>
    <w:rsid w:val="00BD1FA7"/>
    <w:rsid w:val="00C1140A"/>
    <w:rsid w:val="00C16359"/>
    <w:rsid w:val="00C43B07"/>
    <w:rsid w:val="00C51A3C"/>
    <w:rsid w:val="00C568CD"/>
    <w:rsid w:val="00C7686E"/>
    <w:rsid w:val="00C91C30"/>
    <w:rsid w:val="00C9355F"/>
    <w:rsid w:val="00C95462"/>
    <w:rsid w:val="00C96AEB"/>
    <w:rsid w:val="00CC0957"/>
    <w:rsid w:val="00CC5E19"/>
    <w:rsid w:val="00CD2DB8"/>
    <w:rsid w:val="00CD7042"/>
    <w:rsid w:val="00CF676E"/>
    <w:rsid w:val="00CF74C8"/>
    <w:rsid w:val="00D02B42"/>
    <w:rsid w:val="00D10AEC"/>
    <w:rsid w:val="00D22A68"/>
    <w:rsid w:val="00D22C9E"/>
    <w:rsid w:val="00D251E2"/>
    <w:rsid w:val="00D26DEB"/>
    <w:rsid w:val="00D27D60"/>
    <w:rsid w:val="00D51F73"/>
    <w:rsid w:val="00D675B4"/>
    <w:rsid w:val="00DA0923"/>
    <w:rsid w:val="00DA27C8"/>
    <w:rsid w:val="00DA2B00"/>
    <w:rsid w:val="00DA61A9"/>
    <w:rsid w:val="00DF27D0"/>
    <w:rsid w:val="00DF62AF"/>
    <w:rsid w:val="00DF78BA"/>
    <w:rsid w:val="00E00B48"/>
    <w:rsid w:val="00E110E4"/>
    <w:rsid w:val="00E13C1F"/>
    <w:rsid w:val="00E36D85"/>
    <w:rsid w:val="00E4576F"/>
    <w:rsid w:val="00E55CAC"/>
    <w:rsid w:val="00E604F5"/>
    <w:rsid w:val="00E64679"/>
    <w:rsid w:val="00E74F08"/>
    <w:rsid w:val="00E7610F"/>
    <w:rsid w:val="00E83697"/>
    <w:rsid w:val="00E8530B"/>
    <w:rsid w:val="00E97BEA"/>
    <w:rsid w:val="00EB3A5E"/>
    <w:rsid w:val="00EB5F91"/>
    <w:rsid w:val="00EB6CDC"/>
    <w:rsid w:val="00EC13D5"/>
    <w:rsid w:val="00EE08AB"/>
    <w:rsid w:val="00EF63D6"/>
    <w:rsid w:val="00EF64B7"/>
    <w:rsid w:val="00F03240"/>
    <w:rsid w:val="00F13CD5"/>
    <w:rsid w:val="00F20AAA"/>
    <w:rsid w:val="00F261A1"/>
    <w:rsid w:val="00F27F56"/>
    <w:rsid w:val="00F366D4"/>
    <w:rsid w:val="00F4064D"/>
    <w:rsid w:val="00F54233"/>
    <w:rsid w:val="00F55864"/>
    <w:rsid w:val="00F57465"/>
    <w:rsid w:val="00F60933"/>
    <w:rsid w:val="00F82D0B"/>
    <w:rsid w:val="00F91F47"/>
    <w:rsid w:val="00FA4C29"/>
    <w:rsid w:val="00FB7CC8"/>
    <w:rsid w:val="00FC535C"/>
    <w:rsid w:val="00FD46C3"/>
    <w:rsid w:val="00FE3EAC"/>
    <w:rsid w:val="00FE4508"/>
    <w:rsid w:val="00FE587B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5B"/>
  </w:style>
  <w:style w:type="paragraph" w:styleId="1">
    <w:name w:val="heading 1"/>
    <w:basedOn w:val="a"/>
    <w:link w:val="10"/>
    <w:uiPriority w:val="9"/>
    <w:qFormat/>
    <w:rsid w:val="00510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1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s1">
    <w:name w:val="s_1"/>
    <w:basedOn w:val="a"/>
    <w:rsid w:val="008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E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838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510110"/>
  </w:style>
  <w:style w:type="paragraph" w:styleId="ab">
    <w:name w:val="Balloon Text"/>
    <w:basedOn w:val="a"/>
    <w:link w:val="ac"/>
    <w:uiPriority w:val="99"/>
    <w:semiHidden/>
    <w:unhideWhenUsed/>
    <w:rsid w:val="00E4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13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ertext">
    <w:name w:val="headertext"/>
    <w:basedOn w:val="a"/>
    <w:rsid w:val="00EC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">
    <w:name w:val="punkt"/>
    <w:basedOn w:val="a"/>
    <w:rsid w:val="00B3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last">
    <w:name w:val="punkt_last"/>
    <w:basedOn w:val="a"/>
    <w:rsid w:val="00B3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73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80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43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864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61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6659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5010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9380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822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4135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124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33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3929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9179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641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6706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3174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342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996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294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468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4903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1592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1838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507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791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81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484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981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3165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504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6223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81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109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450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56457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03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6709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3423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3415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175567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755672/28bf4c2f61d1f2c0671a2d12edfb83b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6910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57732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033D-F1E8-4824-9B2D-E2144D00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123</cp:lastModifiedBy>
  <cp:revision>2</cp:revision>
  <dcterms:created xsi:type="dcterms:W3CDTF">2023-12-24T18:49:00Z</dcterms:created>
  <dcterms:modified xsi:type="dcterms:W3CDTF">2023-12-24T18:49:00Z</dcterms:modified>
</cp:coreProperties>
</file>