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  <w:bookmarkStart w:id="0" w:name="_Toc507427594"/>
    </w:p>
    <w:p w:rsidR="00E1272B" w:rsidRDefault="00E1272B" w:rsidP="00E1272B"/>
    <w:p w:rsidR="00E1272B" w:rsidRDefault="00E1272B" w:rsidP="00E1272B"/>
    <w:p w:rsidR="00E1272B" w:rsidRDefault="00E1272B" w:rsidP="00E1272B"/>
    <w:p w:rsidR="00E1272B" w:rsidRDefault="00E1272B" w:rsidP="00E1272B"/>
    <w:p w:rsidR="00E1272B" w:rsidRDefault="00E1272B" w:rsidP="00E1272B"/>
    <w:p w:rsidR="00E1272B" w:rsidRPr="00E1272B" w:rsidRDefault="00E1272B" w:rsidP="00E1272B"/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E1272B" w:rsidRPr="00043E21" w:rsidRDefault="00E1272B" w:rsidP="00E1272B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</w:pPr>
      <w:r w:rsidRPr="00043E21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ИНСТРУКЦИЯ ПО ТЕХНИКЕ БЕЗОПАСНОСТИ И ОХРАНЕ ТРУДА</w:t>
      </w:r>
    </w:p>
    <w:p w:rsidR="00E1272B" w:rsidRPr="00043E21" w:rsidRDefault="00E1272B" w:rsidP="00E12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43E21">
        <w:rPr>
          <w:rFonts w:ascii="Times New Roman" w:eastAsia="Times New Roman" w:hAnsi="Times New Roman" w:cs="Times New Roman"/>
          <w:color w:val="000000" w:themeColor="text1"/>
          <w:sz w:val="56"/>
          <w:szCs w:val="56"/>
        </w:rPr>
        <w:t>КОМПЕТЕНЦИИ</w:t>
      </w:r>
    </w:p>
    <w:p w:rsidR="00E1272B" w:rsidRPr="00043E21" w:rsidRDefault="00E1272B" w:rsidP="00E1272B">
      <w:pPr>
        <w:snapToGrid w:val="0"/>
        <w:spacing w:after="0" w:line="60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043E21">
        <w:rPr>
          <w:rFonts w:ascii="Times New Roman" w:hAnsi="Times New Roman" w:cs="Times New Roman"/>
          <w:color w:val="000000" w:themeColor="text1"/>
          <w:sz w:val="56"/>
          <w:szCs w:val="56"/>
        </w:rPr>
        <w:t>«</w:t>
      </w:r>
      <w:r>
        <w:rPr>
          <w:rFonts w:ascii="Times New Roman" w:hAnsi="Times New Roman" w:cs="Times New Roman"/>
          <w:color w:val="000000" w:themeColor="text1"/>
          <w:sz w:val="56"/>
          <w:szCs w:val="56"/>
        </w:rPr>
        <w:t>ЭЛЕКТРОСЛЕСАРЬ ПОДЗЕМНЫЙ</w:t>
      </w:r>
      <w:r w:rsidRPr="00043E21">
        <w:rPr>
          <w:rFonts w:ascii="Times New Roman" w:hAnsi="Times New Roman" w:cs="Times New Roman"/>
          <w:color w:val="000000" w:themeColor="text1"/>
          <w:sz w:val="56"/>
          <w:szCs w:val="56"/>
        </w:rPr>
        <w:t>»</w:t>
      </w:r>
    </w:p>
    <w:p w:rsidR="00E1272B" w:rsidRDefault="00E1272B" w:rsidP="00850BE4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850BE4" w:rsidRDefault="00850BE4" w:rsidP="00850BE4"/>
    <w:p w:rsidR="00850BE4" w:rsidRDefault="00850BE4" w:rsidP="00850BE4"/>
    <w:p w:rsidR="00850BE4" w:rsidRDefault="00850BE4" w:rsidP="00850BE4"/>
    <w:p w:rsidR="00850BE4" w:rsidRDefault="00850BE4" w:rsidP="00850BE4"/>
    <w:p w:rsidR="00850BE4" w:rsidRDefault="00850BE4" w:rsidP="00850BE4"/>
    <w:p w:rsidR="00850BE4" w:rsidRDefault="00850BE4" w:rsidP="00850BE4"/>
    <w:p w:rsidR="00850BE4" w:rsidRDefault="00850BE4" w:rsidP="00850BE4"/>
    <w:p w:rsidR="00850BE4" w:rsidRDefault="00850BE4" w:rsidP="00850BE4"/>
    <w:p w:rsidR="00850BE4" w:rsidRDefault="00850BE4" w:rsidP="00850BE4"/>
    <w:p w:rsidR="00850BE4" w:rsidRDefault="00850BE4" w:rsidP="00850BE4"/>
    <w:p w:rsidR="00850BE4" w:rsidRPr="00850BE4" w:rsidRDefault="00850BE4" w:rsidP="00850BE4"/>
    <w:p w:rsidR="00850BE4" w:rsidRPr="00850BE4" w:rsidRDefault="00850BE4" w:rsidP="00850BE4">
      <w:pPr>
        <w:pStyle w:val="ae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850BE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50BE4">
        <w:rPr>
          <w:rFonts w:ascii="Times New Roman" w:hAnsi="Times New Roman" w:cs="Times New Roman"/>
          <w:sz w:val="28"/>
          <w:szCs w:val="28"/>
        </w:rPr>
        <w:fldChar w:fldCharType="begin"/>
      </w:r>
      <w:r w:rsidRPr="00850BE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50BE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7427594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</w:hyperlink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595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Инструкция по охране труда для участников 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_Toc507427595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23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596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1.Общие требования охраны труда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_Toc507427596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23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597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2.Требования охраны труда перед началом работы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_Toc507427597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23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598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3.Требования охраны труда во время работы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_Toc507427598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23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599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 Требования охраны труда в аварийных ситуациях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_Toc507427599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23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0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5.Требование охраны труда по окончании работ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_Toc507427600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1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Инструкция по охране труда для экспертов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_Toc507427601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2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1.Общие требования охраны труда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_Toc507427602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3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2.Требования охраны труда перед началом работы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_Toc507427603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4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3.Требования охраны труда во время работы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_Toc507427604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5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4. Требования охраны труда в аварийных ситуациях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_Toc507427605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50BE4" w:rsidRPr="00850BE4" w:rsidRDefault="00850BE4" w:rsidP="00850BE4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6" w:history="1">
        <w:r w:rsidRPr="00850BE4">
          <w:rPr>
            <w:rStyle w:val="ad"/>
            <w:rFonts w:ascii="Times New Roman" w:hAnsi="Times New Roman" w:cs="Times New Roman"/>
            <w:noProof/>
            <w:sz w:val="28"/>
            <w:szCs w:val="28"/>
          </w:rPr>
          <w:t>5.Требование охраны труда по окончании работ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_Toc507427606 \h </w:instrTex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1781A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850BE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1272B" w:rsidRDefault="00850BE4" w:rsidP="00850BE4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  <w:r w:rsidRPr="00850BE4">
        <w:rPr>
          <w:rFonts w:ascii="Times New Roman" w:hAnsi="Times New Roman"/>
          <w:b w:val="0"/>
          <w:bCs w:val="0"/>
        </w:rPr>
        <w:fldChar w:fldCharType="end"/>
      </w:r>
    </w:p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850BE4" w:rsidRDefault="00850BE4" w:rsidP="00850BE4"/>
    <w:p w:rsidR="008578BC" w:rsidRDefault="008578BC" w:rsidP="00850BE4"/>
    <w:p w:rsidR="00EC4ED9" w:rsidRPr="00850BE4" w:rsidRDefault="00EC4ED9" w:rsidP="00850BE4"/>
    <w:p w:rsidR="00E1272B" w:rsidRDefault="00E1272B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</w:p>
    <w:p w:rsidR="001E059A" w:rsidRPr="001E059A" w:rsidRDefault="001E059A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</w:rPr>
      </w:pPr>
      <w:r w:rsidRPr="001E059A">
        <w:rPr>
          <w:rFonts w:ascii="Times New Roman" w:hAnsi="Times New Roman"/>
          <w:color w:val="auto"/>
        </w:rPr>
        <w:t>Программа инструктажа по охране труда и технике безопасности</w:t>
      </w:r>
      <w:bookmarkEnd w:id="0"/>
    </w:p>
    <w:p w:rsidR="001E059A" w:rsidRPr="00527081" w:rsidRDefault="001E059A" w:rsidP="001E059A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нарушение требований охраны труда.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1E059A" w:rsidRPr="00527081" w:rsidRDefault="001E059A" w:rsidP="001E0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</w:rPr>
      </w:pPr>
      <w:r w:rsidRPr="00527081">
        <w:rPr>
          <w:rFonts w:ascii="Times New Roman" w:hAnsi="Times New Roman"/>
        </w:rPr>
        <w:br w:type="page"/>
      </w:r>
      <w:bookmarkStart w:id="1" w:name="_Toc507427595"/>
      <w:r w:rsidRPr="00527081">
        <w:rPr>
          <w:rFonts w:ascii="Times New Roman" w:hAnsi="Times New Roman"/>
        </w:rPr>
        <w:lastRenderedPageBreak/>
        <w:t xml:space="preserve">Инструкция по охране труда для участников </w:t>
      </w:r>
      <w:bookmarkEnd w:id="1"/>
    </w:p>
    <w:p w:rsidR="001E059A" w:rsidRPr="00527081" w:rsidRDefault="001E059A" w:rsidP="001E059A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2"/>
        <w:spacing w:before="120" w:after="120"/>
        <w:ind w:firstLine="709"/>
        <w:rPr>
          <w:rFonts w:ascii="Times New Roman" w:hAnsi="Times New Roman"/>
        </w:rPr>
      </w:pPr>
      <w:bookmarkStart w:id="2" w:name="_Toc507427596"/>
      <w:r w:rsidRPr="00527081">
        <w:rPr>
          <w:rFonts w:ascii="Times New Roman" w:hAnsi="Times New Roman"/>
        </w:rPr>
        <w:t>1.Общие требования охраны труда</w:t>
      </w:r>
      <w:bookmarkEnd w:id="2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«Электрослесарь подземный» допускаются участники в возрасте от 14 до 18 лет: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ознакомленные с инструкцией по охране труда;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1E059A" w:rsidRPr="00527081" w:rsidRDefault="001E059A" w:rsidP="001E059A">
      <w:pPr>
        <w:pStyle w:val="a9"/>
        <w:numPr>
          <w:ilvl w:val="1"/>
          <w:numId w:val="3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К самостоятельному выполнению конкурсных заданий в Компетенции «Электрослесарь подземный» допускаются участники не моложе 18 лет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ознакомленные с инструкцией по охране труда;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не имеющие противопоказаний к выполнению конкурсных заданий по состоянию здоровья.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tabs>
          <w:tab w:val="left" w:pos="1418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 xml:space="preserve">инструкции по охране труда и технике безопасности; 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не заходить за ограждения и в технические помещения;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соблюдать личную гигиену;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принимать пищу в строго отведенных местах;</w:t>
      </w:r>
    </w:p>
    <w:p w:rsidR="001E059A" w:rsidRPr="00527081" w:rsidRDefault="001E059A" w:rsidP="001E059A">
      <w:pPr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lastRenderedPageBreak/>
        <w:t>самостоятельно использовать инструмент и оборудование, разрешенное к выполнению конкурсного задания;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5560"/>
      </w:tblGrid>
      <w:tr w:rsidR="001E059A" w:rsidRPr="00527081" w:rsidTr="00850BE4">
        <w:tc>
          <w:tcPr>
            <w:tcW w:w="9571" w:type="dxa"/>
            <w:gridSpan w:val="2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1E059A" w:rsidRPr="00527081" w:rsidTr="00850BE4">
        <w:tc>
          <w:tcPr>
            <w:tcW w:w="4011" w:type="dxa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560" w:type="dxa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отверток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Бокорезы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Плоскогубцы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шестигранные, торцевые, рожковые гаечные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разводные, трубные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Нож универсальный</w:t>
            </w: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Рулетка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Ножевка по металлу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Клещи обжимные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Устройство</w:t>
            </w: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снятия изоляции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Мультиметр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Мегомметр</w:t>
            </w: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Кусачки для проволочных лотков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кабельные (кабелерез)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11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Молоток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4"/>
        <w:gridCol w:w="5547"/>
      </w:tblGrid>
      <w:tr w:rsidR="001E059A" w:rsidRPr="00527081" w:rsidTr="00850BE4">
        <w:tc>
          <w:tcPr>
            <w:tcW w:w="9571" w:type="dxa"/>
            <w:gridSpan w:val="2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1E059A" w:rsidRPr="00527081" w:rsidTr="00850BE4">
        <w:tc>
          <w:tcPr>
            <w:tcW w:w="4024" w:type="dxa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1E059A" w:rsidRPr="00527081" w:rsidTr="00850BE4">
        <w:tc>
          <w:tcPr>
            <w:tcW w:w="4024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плавного пуска 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24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1В/20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24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Разъем штепсельный шахтный РШ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24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Кнопочный пост КУ 92 РВ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24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Светильник ЛСР (К)-1С 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24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Электродвигатель АИМЛ112М4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24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Логическое реле PLR-S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24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Пускатель ПРН 63А</w:t>
            </w:r>
          </w:p>
        </w:tc>
      </w:tr>
      <w:tr w:rsidR="001E059A" w:rsidRPr="00527081" w:rsidTr="00850BE4">
        <w:tc>
          <w:tcPr>
            <w:tcW w:w="4024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 контроля схода ленты</w:t>
            </w:r>
          </w:p>
        </w:tc>
        <w:tc>
          <w:tcPr>
            <w:tcW w:w="5547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Физические: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режущие и колющие предметы;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движущиеся механизмы и их части;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поражение электрическим током.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чрезмерное напряжение внимания, усиленная нагрузка на зрение.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Применяемые во время выполнения конкурсного задания средства индивидуальной защиты: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Шахтер2</w:t>
      </w:r>
      <w:r w:rsidRPr="00527081">
        <w:rPr>
          <w:rFonts w:ascii="Times New Roman" w:hAnsi="Times New Roman" w:cs="Times New Roman"/>
          <w:sz w:val="28"/>
          <w:szCs w:val="28"/>
        </w:rPr>
        <w:t>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сапоги резиновые для шахтеров;</w:t>
      </w:r>
    </w:p>
    <w:p w:rsidR="001E059A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очки защитные, универсальные прозрачные;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н</w:t>
      </w:r>
      <w:r w:rsidRPr="007E31D2">
        <w:rPr>
          <w:rFonts w:ascii="Times New Roman" w:hAnsi="Times New Roman" w:cs="Times New Roman"/>
          <w:sz w:val="28"/>
          <w:szCs w:val="28"/>
        </w:rPr>
        <w:t>ейлоновые с нитриловым покрытием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каска СОМ3;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светильник головной взрывобезопасный;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самоспасатель ШСС-Т.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Знаки безопасности, используемые на рабочем месте, для обозначения присутствующих опасностей:</w:t>
      </w:r>
    </w:p>
    <w:tbl>
      <w:tblPr>
        <w:tblStyle w:val="a3"/>
        <w:tblW w:w="0" w:type="auto"/>
        <w:tblInd w:w="817" w:type="dxa"/>
        <w:tblLook w:val="04A0"/>
      </w:tblPr>
      <w:tblGrid>
        <w:gridCol w:w="5920"/>
        <w:gridCol w:w="1986"/>
      </w:tblGrid>
      <w:tr w:rsidR="001E059A" w:rsidTr="00850BE4">
        <w:tc>
          <w:tcPr>
            <w:tcW w:w="5920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C8">
              <w:rPr>
                <w:rFonts w:ascii="Times New Roman" w:hAnsi="Times New Roman" w:cs="Times New Roman"/>
                <w:sz w:val="28"/>
                <w:szCs w:val="28"/>
              </w:rPr>
              <w:t>не включать работают люди</w:t>
            </w:r>
          </w:p>
        </w:tc>
        <w:tc>
          <w:tcPr>
            <w:tcW w:w="1986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eastAsia="Times New Roman"/>
                <w:noProof/>
                <w:color w:val="000000"/>
                <w:w w:val="0"/>
              </w:rPr>
              <w:drawing>
                <wp:inline distT="0" distB="0" distL="0" distR="0">
                  <wp:extent cx="803169" cy="226771"/>
                  <wp:effectExtent l="19050" t="0" r="0" b="0"/>
                  <wp:docPr id="2" name="Рисунок 1" descr="C:\Users\Dubovoi\Desktop\tab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bovoi\Desktop\tab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43" cy="22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920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C8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986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269088" cy="269571"/>
                  <wp:effectExtent l="19050" t="0" r="0" b="0"/>
                  <wp:docPr id="3" name="Рисунок 2" descr="C:\Users\Dubovoi\Desktop\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bovoi\Desktop\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2" cy="26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920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986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259538" cy="224469"/>
                  <wp:effectExtent l="19050" t="0" r="7162" b="0"/>
                  <wp:docPr id="4" name="Рисунок 3" descr="C:\Users\Dubovoi\Desktop\апт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bovoi\Desktop\апт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2" cy="22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920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986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522274" cy="263347"/>
                  <wp:effectExtent l="19050" t="0" r="0" b="0"/>
                  <wp:docPr id="5" name="Рисунок 4" descr="C:\Users\Dubovoi\Desktop\ee49de3ef54c4a053866c7c4305bc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bovoi\Desktop\ee49de3ef54c4a053866c7c4305bc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66" cy="26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920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выход</w:t>
            </w:r>
          </w:p>
        </w:tc>
        <w:tc>
          <w:tcPr>
            <w:tcW w:w="1986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424281" cy="190195"/>
                  <wp:effectExtent l="19050" t="0" r="0" b="0"/>
                  <wp:docPr id="6" name="Рисунок 5" descr="C:\Users\Dubovoi\Desktop\запас 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bovoi\Desktop\запас 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36" cy="187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59A" w:rsidRPr="009464C8" w:rsidRDefault="001E059A" w:rsidP="001E059A">
      <w:pPr>
        <w:tabs>
          <w:tab w:val="left" w:pos="1134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площадки </w:t>
      </w:r>
      <w:r w:rsidRPr="00527081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огнетушитель и </w:t>
      </w:r>
      <w:r w:rsidRPr="00527081">
        <w:rPr>
          <w:rFonts w:ascii="Times New Roman" w:hAnsi="Times New Roman" w:cs="Times New Roman"/>
          <w:sz w:val="28"/>
          <w:szCs w:val="28"/>
        </w:rPr>
        <w:t>две аптечки первой помощи, укомплектованные изделиями медицинского назначения,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081">
        <w:rPr>
          <w:rFonts w:ascii="Times New Roman" w:hAnsi="Times New Roman" w:cs="Times New Roman"/>
          <w:sz w:val="28"/>
          <w:szCs w:val="28"/>
        </w:rPr>
        <w:t>необходимо использовать для оказания первой помощи, самопомощи в случаях получения травмы.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обязан немедленно:</w:t>
      </w:r>
    </w:p>
    <w:p w:rsidR="001E059A" w:rsidRPr="00527081" w:rsidRDefault="001E059A" w:rsidP="001E059A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62" w:line="240" w:lineRule="auto"/>
        <w:ind w:left="0" w:firstLine="709"/>
        <w:jc w:val="both"/>
      </w:pPr>
      <w:r w:rsidRPr="00527081">
        <w:t>организовать оказание первой медицинской помощи пострадавшему;</w:t>
      </w:r>
    </w:p>
    <w:p w:rsidR="001E059A" w:rsidRPr="00527081" w:rsidRDefault="001E059A" w:rsidP="001E059A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97" w:line="240" w:lineRule="auto"/>
        <w:ind w:left="0" w:firstLine="709"/>
        <w:jc w:val="both"/>
      </w:pPr>
      <w:r w:rsidRPr="00527081">
        <w:t xml:space="preserve">оповестить представителя оргкомитета, ответственного за </w:t>
      </w:r>
      <w:r w:rsidRPr="00527081">
        <w:lastRenderedPageBreak/>
        <w:t>медицинское сопровождение экзамена, специалиста по охране труда;</w:t>
      </w:r>
    </w:p>
    <w:p w:rsidR="001E059A" w:rsidRPr="00527081" w:rsidRDefault="001E059A" w:rsidP="001E059A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119" w:line="240" w:lineRule="auto"/>
        <w:ind w:left="0" w:firstLine="709"/>
        <w:jc w:val="both"/>
      </w:pPr>
      <w:r w:rsidRPr="00527081">
        <w:t>оповестить ответственного за сопровождение участника на экзамен;</w:t>
      </w:r>
    </w:p>
    <w:p w:rsidR="001E059A" w:rsidRPr="00527081" w:rsidRDefault="001E059A" w:rsidP="001E059A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64" w:line="240" w:lineRule="auto"/>
        <w:ind w:left="0" w:firstLine="709"/>
        <w:jc w:val="both"/>
      </w:pPr>
      <w:r w:rsidRPr="00527081">
        <w:t>при необходимости организовывает доставку пострадавшего в медицинскую организацию;</w:t>
      </w:r>
    </w:p>
    <w:p w:rsidR="001E059A" w:rsidRPr="00527081" w:rsidRDefault="001E059A" w:rsidP="001E059A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90" w:line="240" w:lineRule="auto"/>
        <w:ind w:left="0" w:firstLine="709"/>
        <w:jc w:val="both"/>
      </w:pPr>
      <w:r w:rsidRPr="00527081">
        <w:t>принять неотложные меры по предотвращению развития аварийной ситуации и воздействия травмирующего фактора на других лиц;</w:t>
      </w:r>
    </w:p>
    <w:p w:rsidR="001E059A" w:rsidRPr="00527081" w:rsidRDefault="001E059A" w:rsidP="001E059A">
      <w:pPr>
        <w:pStyle w:val="22"/>
        <w:numPr>
          <w:ilvl w:val="0"/>
          <w:numId w:val="2"/>
        </w:numPr>
        <w:shd w:val="clear" w:color="auto" w:fill="auto"/>
        <w:tabs>
          <w:tab w:val="left" w:pos="1012"/>
          <w:tab w:val="left" w:pos="1134"/>
        </w:tabs>
        <w:spacing w:after="124" w:line="240" w:lineRule="auto"/>
        <w:ind w:left="0" w:firstLine="709"/>
        <w:jc w:val="both"/>
      </w:pPr>
      <w:r w:rsidRPr="00527081">
        <w:t>принимает решение о назначении дополнительного времени для участия.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Участники, допустившие невыполнение или нарушение инструкции по охране труда, привлекаются к ответственности в соответствии с Регламентом WorldSkillsRussia.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2"/>
        <w:spacing w:before="120" w:after="120"/>
        <w:ind w:firstLine="709"/>
        <w:rPr>
          <w:rFonts w:ascii="Times New Roman" w:hAnsi="Times New Roman"/>
        </w:rPr>
      </w:pPr>
      <w:r w:rsidRPr="00527081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bookmarkStart w:id="3" w:name="_Toc507427597"/>
      <w:r w:rsidRPr="00527081">
        <w:rPr>
          <w:rFonts w:ascii="Times New Roman" w:hAnsi="Times New Roman"/>
        </w:rPr>
        <w:t>Требования охраны труда перед началом работы</w:t>
      </w:r>
      <w:bookmarkEnd w:id="3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 день С-1, все участники должны ознакомиться с инструкцией по охране труда,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7081">
        <w:rPr>
          <w:rFonts w:ascii="Times New Roman" w:hAnsi="Times New Roman" w:cs="Times New Roman"/>
          <w:sz w:val="28"/>
          <w:szCs w:val="28"/>
        </w:rPr>
        <w:t>деть необходимые средства защиты для выполнения подготовки рабочих мест, инструмента и оборудования.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</w:t>
      </w:r>
      <w:r w:rsidRPr="00527081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инструктажа по работе на оборудовании по форме, определенной Оргкомитетом. 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Подготовить рабочее место:</w:t>
      </w:r>
    </w:p>
    <w:p w:rsidR="001E059A" w:rsidRPr="00527081" w:rsidRDefault="001E059A" w:rsidP="001E059A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64" w:line="322" w:lineRule="exact"/>
        <w:ind w:left="0" w:firstLine="709"/>
        <w:jc w:val="both"/>
      </w:pPr>
      <w:r w:rsidRPr="00527081">
        <w:t>проверить соответствие оборудования и материалов с инфраструктурным листом, пригодность оборудования визуальным осмотром. Разрешается освободить от бумажной и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9"/>
        <w:gridCol w:w="5562"/>
      </w:tblGrid>
      <w:tr w:rsidR="001E059A" w:rsidRPr="00527081" w:rsidTr="00850BE4">
        <w:trPr>
          <w:tblHeader/>
        </w:trPr>
        <w:tc>
          <w:tcPr>
            <w:tcW w:w="4009" w:type="dxa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отверток 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исправность, отвертки должны быть с не искривленными стержнями, так как возможно соскальзывание лезвия с головки винта или шурупа и травмирование рук. Лезвие отвертки должно входить без зазора в прорезь головки винта, шурупа.</w:t>
            </w:r>
          </w:p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в инструментальный ящик на рабочем месте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Бокорезы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исправность, инструмент должен иметь диэлектрические чехлы или покрытия без повреждений (расслоений, вздутий, трещин) и плотно прилегать к рукояткам</w:t>
            </w:r>
          </w:p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в инструментальный ящик на рабочем месте</w:t>
            </w:r>
          </w:p>
        </w:tc>
      </w:tr>
      <w:tr w:rsidR="001E059A" w:rsidRPr="00527081" w:rsidTr="00850BE4">
        <w:trPr>
          <w:trHeight w:val="351"/>
        </w:trPr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Плоскогубцы</w:t>
            </w:r>
          </w:p>
        </w:tc>
        <w:tc>
          <w:tcPr>
            <w:tcW w:w="5562" w:type="dxa"/>
            <w:vMerge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обжимные и для снятия изоляции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 проверить на целостность и исправность, инструмент должен иметь диэлектрические чехлы или покрытия без повреждений (расслоений, вздутий, трещин) и плотно прилегать к </w:t>
            </w:r>
            <w:r w:rsidRPr="00527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рукояткам.Визуально проверить на целостность и исправность. </w:t>
            </w:r>
          </w:p>
          <w:p w:rsidR="001E059A" w:rsidRPr="00527081" w:rsidRDefault="001E059A" w:rsidP="00850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в инструментальный ящик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подготовке и проведении работ с изделием должны быть соблюдены требования действующих "Правил безопасности в угольных шахтах".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м месте</w:t>
            </w:r>
          </w:p>
        </w:tc>
      </w:tr>
      <w:tr w:rsidR="001E059A" w:rsidRPr="00527081" w:rsidTr="00850BE4">
        <w:trPr>
          <w:trHeight w:val="343"/>
        </w:trPr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Ключи шестигранные, торцевые и рожковые гаечные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разводные, трубные</w:t>
            </w: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Гаечные ключи должны иметь маркировку и соответствовать размерам гаек и головок болтов. Губки гаечных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разводных 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трубных 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ключей должны быть параллельны. Рабочие поверхности ключей не должны иметь сбитых сколов, а рукоятки – заусенцев. После осмотра сложить в инструментальный ящик на рабочем месте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bottom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Рулетка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 проверить на целостность и исправность. 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в инструментальный ящик на рабочем месте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F1043A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Ножевка по металлу</w:t>
            </w:r>
          </w:p>
        </w:tc>
        <w:tc>
          <w:tcPr>
            <w:tcW w:w="5562" w:type="dxa"/>
            <w:shd w:val="clear" w:color="auto" w:fill="auto"/>
          </w:tcPr>
          <w:p w:rsidR="001E059A" w:rsidRPr="00F1043A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3A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</w:t>
            </w:r>
            <w:r w:rsidRPr="00F10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полотно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держателе </w:t>
            </w:r>
            <w:r w:rsidRPr="00F1043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 находится под натяжением и без сколов.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Сложить в инструментальный ящик на рабочем месте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863D74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кабельные (кабелерез)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нструмент должен иметь диэлектрические чехлы или покрытия без повреждений (расслоений, вздутий, трещин) и плотно прилегать к рукояткам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Отсутствие сколов и зазора на лезвиях.</w:t>
            </w:r>
          </w:p>
          <w:p w:rsidR="001E059A" w:rsidRPr="00863D74" w:rsidRDefault="001E059A" w:rsidP="00850BE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Сложить в инструментальный ящик на рабочем месте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Молоток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 проверить на целостность и исправность, поверхность бойка молотка должна быть выпуклой, гладкой, нескошенной, без выбоин, трещин и заусенцев, </w:t>
            </w: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сложить в инструментальный ящик на рабочем месте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плавного пуска 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>Визуально проверить на целостность и исправность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Мультиметр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Проверить в тестовом режиме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Гидравлический пресс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>Визуально проверить на исправность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Мегомметр</w:t>
            </w:r>
          </w:p>
        </w:tc>
        <w:tc>
          <w:tcPr>
            <w:tcW w:w="5562" w:type="dxa"/>
            <w:shd w:val="clear" w:color="auto" w:fill="auto"/>
          </w:tcPr>
          <w:p w:rsidR="001E059A" w:rsidRPr="00527081" w:rsidRDefault="001E059A" w:rsidP="00850BE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>Проверить в тестовом режиме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Пускатель ПРН 63А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 xml:space="preserve">Визуально проверить на целостность и </w:t>
            </w:r>
            <w:r>
              <w:rPr>
                <w:sz w:val="28"/>
                <w:szCs w:val="28"/>
              </w:rPr>
              <w:t>комплектность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Светильник ЛСР(К)-1С 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>Визуально проверить на целостность и исправность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Логическое реле PLR-S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>Визуально проверить на целостность и исправность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1В/20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 проверить на целостность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комплектность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 контроля схода ленты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Разъем штепсельный шахтный РШ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Кнопочный пост КУ 92 РВ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Визуально проверить на целостность и исправность</w:t>
            </w:r>
          </w:p>
        </w:tc>
      </w:tr>
      <w:tr w:rsidR="001E059A" w:rsidRPr="00527081" w:rsidTr="00850BE4">
        <w:tc>
          <w:tcPr>
            <w:tcW w:w="4009" w:type="dxa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Электродвигатель АИМЛ112М4</w:t>
            </w:r>
          </w:p>
        </w:tc>
        <w:tc>
          <w:tcPr>
            <w:tcW w:w="5562" w:type="dxa"/>
            <w:shd w:val="clear" w:color="auto" w:fill="auto"/>
            <w:vAlign w:val="center"/>
          </w:tcPr>
          <w:p w:rsidR="001E059A" w:rsidRPr="00527081" w:rsidRDefault="001E059A" w:rsidP="00850BE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27081">
              <w:rPr>
                <w:sz w:val="28"/>
                <w:szCs w:val="28"/>
              </w:rPr>
              <w:t>Визуально проверить на целостность и исправность</w:t>
            </w:r>
          </w:p>
        </w:tc>
      </w:tr>
    </w:tbl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 и защитные очки. Описание СИЗ: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Шахтер2</w:t>
      </w:r>
      <w:r w:rsidRPr="00527081">
        <w:rPr>
          <w:rFonts w:ascii="Times New Roman" w:hAnsi="Times New Roman" w:cs="Times New Roman"/>
          <w:sz w:val="28"/>
          <w:szCs w:val="28"/>
        </w:rPr>
        <w:t xml:space="preserve"> состоит из куртки и брюк;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сапоги резиновые для шахтеров черные;</w:t>
      </w:r>
    </w:p>
    <w:p w:rsidR="001E059A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каска СОМ3 белая;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перчатки нейлоновые с нитриловым покрытием; 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светильник головной взрывобезопасный;</w:t>
      </w:r>
    </w:p>
    <w:p w:rsidR="001E059A" w:rsidRPr="00527081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самоспасатель ШСС-Т.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1E059A" w:rsidRPr="009464C8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:rsidR="001E059A" w:rsidRPr="009464C8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убедиться в достаточности освещенности;</w:t>
      </w:r>
    </w:p>
    <w:p w:rsidR="001E059A" w:rsidRPr="009464C8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:rsidR="001E059A" w:rsidRPr="009464C8" w:rsidRDefault="001E059A" w:rsidP="001E059A">
      <w:pPr>
        <w:pStyle w:val="a9"/>
        <w:numPr>
          <w:ilvl w:val="0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проверить правильность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2"/>
        <w:spacing w:before="120" w:after="120"/>
        <w:ind w:firstLine="709"/>
        <w:rPr>
          <w:rFonts w:ascii="Times New Roman" w:hAnsi="Times New Roman"/>
        </w:rPr>
      </w:pPr>
      <w:bookmarkStart w:id="4" w:name="_Toc507427598"/>
      <w:r w:rsidRPr="00527081">
        <w:rPr>
          <w:rFonts w:ascii="Times New Roman" w:hAnsi="Times New Roman"/>
        </w:rPr>
        <w:t>3.Требования охраны труда во время работы</w:t>
      </w:r>
      <w:bookmarkEnd w:id="4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7190"/>
      </w:tblGrid>
      <w:tr w:rsidR="001E059A" w:rsidRPr="00527081" w:rsidTr="00850BE4">
        <w:trPr>
          <w:tblHeader/>
        </w:trPr>
        <w:tc>
          <w:tcPr>
            <w:tcW w:w="2381" w:type="dxa"/>
            <w:shd w:val="clear" w:color="auto" w:fill="auto"/>
            <w:vAlign w:val="center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190" w:type="dxa"/>
            <w:shd w:val="clear" w:color="auto" w:fill="auto"/>
            <w:vAlign w:val="center"/>
          </w:tcPr>
          <w:p w:rsidR="001E059A" w:rsidRPr="00527081" w:rsidRDefault="001E059A" w:rsidP="00850B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Ключи шестигранные, торцевые, рожковые гаечные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разводные, трубные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1E059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всегда поворачивайте гаечный ключ по направлению только к себе, а не от себя;</w:t>
            </w:r>
          </w:p>
          <w:p w:rsidR="001E059A" w:rsidRPr="00527081" w:rsidRDefault="001E059A" w:rsidP="001E059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следите за чистотой инструмента;</w:t>
            </w:r>
          </w:p>
          <w:p w:rsidR="001E059A" w:rsidRPr="00527081" w:rsidRDefault="001E059A" w:rsidP="001E059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ослабления сильно затянутого болта или гайки используйте торцевой гаечный ключ с шестигранной головкой либо накидной ключ с кольцевой головкой.</w:t>
            </w:r>
          </w:p>
          <w:p w:rsidR="001E059A" w:rsidRPr="00527081" w:rsidRDefault="001E059A" w:rsidP="001E059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требуется увеличить усилие, используйте более мощный инструмент</w:t>
            </w:r>
          </w:p>
          <w:p w:rsidR="001E059A" w:rsidRPr="00527081" w:rsidRDefault="001E059A" w:rsidP="001E059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используйте неисправный инструмент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7190" w:type="dxa"/>
            <w:vMerge w:val="restart"/>
            <w:shd w:val="clear" w:color="auto" w:fill="auto"/>
            <w:vAlign w:val="center"/>
          </w:tcPr>
          <w:p w:rsidR="001E059A" w:rsidRPr="00527081" w:rsidRDefault="001E059A" w:rsidP="00850BE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7081">
              <w:rPr>
                <w:rStyle w:val="aa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ЗАПРЕЩАЕТСЯ</w:t>
            </w:r>
            <w:r w:rsidRPr="0052708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EFEFE"/>
              </w:rPr>
              <w:t> работать неисправным инструментом или использовать инструмент не по прямому его назначению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Нажевка по металлу</w:t>
            </w:r>
          </w:p>
        </w:tc>
        <w:tc>
          <w:tcPr>
            <w:tcW w:w="7190" w:type="dxa"/>
            <w:vMerge/>
            <w:shd w:val="clear" w:color="auto" w:fill="auto"/>
          </w:tcPr>
          <w:p w:rsidR="001E059A" w:rsidRPr="00527081" w:rsidRDefault="001E059A" w:rsidP="00850BE4">
            <w:pPr>
              <w:keepNext/>
              <w:keepLines/>
              <w:spacing w:before="200" w:after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Кабелерез</w:t>
            </w:r>
          </w:p>
        </w:tc>
        <w:tc>
          <w:tcPr>
            <w:tcW w:w="7190" w:type="dxa"/>
            <w:vMerge/>
            <w:shd w:val="clear" w:color="auto" w:fill="auto"/>
          </w:tcPr>
          <w:p w:rsidR="001E059A" w:rsidRPr="00527081" w:rsidRDefault="001E059A" w:rsidP="00850BE4">
            <w:pPr>
              <w:keepNext/>
              <w:keepLines/>
              <w:spacing w:before="200" w:after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отвертки</w:t>
            </w:r>
          </w:p>
        </w:tc>
        <w:tc>
          <w:tcPr>
            <w:tcW w:w="7190" w:type="dxa"/>
            <w:vMerge/>
            <w:shd w:val="clear" w:color="auto" w:fill="auto"/>
          </w:tcPr>
          <w:p w:rsidR="001E059A" w:rsidRPr="00527081" w:rsidRDefault="001E059A" w:rsidP="00850BE4">
            <w:pPr>
              <w:keepNext/>
              <w:keepLines/>
              <w:spacing w:before="200" w:after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бокорезы, плоскогубцы</w:t>
            </w:r>
          </w:p>
        </w:tc>
        <w:tc>
          <w:tcPr>
            <w:tcW w:w="7190" w:type="dxa"/>
            <w:vMerge/>
            <w:shd w:val="clear" w:color="auto" w:fill="auto"/>
          </w:tcPr>
          <w:p w:rsidR="001E059A" w:rsidRPr="00527081" w:rsidRDefault="001E059A" w:rsidP="00850BE4">
            <w:pPr>
              <w:keepNext/>
              <w:keepLines/>
              <w:spacing w:before="200" w:after="0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мультиметр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 производите замеры во влажном помещении, не переключайте пределы измерений в момент самих замеров, не замеряйте напряжение и силу тока, если их величины больше тех, на которые рассчитан мультиметр, используйте щупы с исправной изоляцией.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мегомметр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Измерение сопротивления изоляции мегомметром должно осуществляться на отключенных токоведущих частях, с которых снят заряд путем предварительного их </w:t>
            </w:r>
            <w:r w:rsidRPr="00527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заземления. Заземление с токоведущих частей следует снимать только после подключения мегомметра. При работе с мегомметром прикасаться к токоведущим частям, к которым он присоединен, не разрешается. После окончания работы следует снять с токоведущих частей остаточный заряд путем их кратковременного заземления.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нож универсальный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работать с ножом в направлении к своему телу; крепко держать рукоятку ножа; использовать только хорошо заточенный нож следить, чтобы рукоятка ножа была сухой; не оставлять нож в положении режущей кромкой вверх; не пытаться поймать падающий нож.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E12DDA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DDA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Клещи для снятия изоляции, обжимные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Проявлять осторожность при работе с электричеством. Помните, что любой надрез изоляционного слоя  – это потенциальная угроза кабелю и проводу.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ЗАПРЕЩАЕТСЯ останавливать руками полотно при его скрутке.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плавного пуска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ЗАПРЕЩЕНО подключение устройства в схему ТРЕУГОЛЬНИК.</w:t>
            </w:r>
          </w:p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ЗАПРЕЩЕНО начинать работу с устройством без блокировки и отключения источников питания данного устройства.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 1В/20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работающем агрегате ЗАПРЕЩАЕТСЯ:</w:t>
            </w:r>
          </w:p>
          <w:p w:rsidR="001E059A" w:rsidRPr="00527081" w:rsidRDefault="001E059A" w:rsidP="00850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ЗАТЯЖКУ КРЕПЕЖНЫХ БОЛТОВ И ГАЕК;</w:t>
            </w:r>
          </w:p>
          <w:p w:rsidR="001E059A" w:rsidRPr="00527081" w:rsidRDefault="001E059A" w:rsidP="00850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РЕМОНТНЫЕ РАБОТЫ;</w:t>
            </w:r>
          </w:p>
          <w:p w:rsidR="001E059A" w:rsidRPr="00527081" w:rsidRDefault="001E059A" w:rsidP="00850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РАБОТАТЬ БЕЗ ЗАЩИТНОГО КОЖУХА МУФТЫ, ВЕНТИЛЯТОРА</w:t>
            </w:r>
          </w:p>
          <w:p w:rsidR="001E059A" w:rsidRPr="00527081" w:rsidRDefault="001E059A" w:rsidP="00850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КЛЕММНОЙ КОРОБКИ ЭЛЕКТРОДВИГАТЕЛЯ.</w:t>
            </w:r>
          </w:p>
          <w:p w:rsidR="001E059A" w:rsidRPr="00527081" w:rsidRDefault="001E059A" w:rsidP="00850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 запуском в работу электронасосного агрегата </w:t>
            </w: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произвести 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заземление.</w:t>
            </w:r>
          </w:p>
          <w:p w:rsidR="001E059A" w:rsidRPr="00527081" w:rsidRDefault="001E059A" w:rsidP="00850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работы, производимые по устранению неисправностей, а также регламентные работы, производить при отключенном от сети электродвигателе.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Разъем штепсельный шахтный РШ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Разъем включать в сеть, содержащую цепь управления с заземляющей жилой.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Непосредственное размыкание силовой цепи допускается только в аварийной ситуации.</w:t>
            </w: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 подготовке и проведении работ с изделием должны быть соблюдены требования действующих "Правил безопасности в угольных шахтах".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  <w:vAlign w:val="bottom"/>
          </w:tcPr>
          <w:p w:rsidR="001E059A" w:rsidRPr="00527081" w:rsidRDefault="001E059A" w:rsidP="00850BE4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Кнопочный пост КУ 92 РВ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подготовке и проведении работ с изделием должны быть соблюдены требования действующих "Правил безопасности в угольных шахтах".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 контроля схода ленты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подготовке и проведении работ с изделием должны быть соблюдены требования действующих "Правил безопасности в угольных шахтах".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Гидравлический пресс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Запрещается производить прокачку инструмента, когда матриц нет и использовать пресс при работе на проводах находящихся под напряжением.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ЛСР(Л)-1С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Установку, подключение светильника к сети производить только при отключенном питании. </w:t>
            </w:r>
          </w:p>
          <w:p w:rsidR="001E059A" w:rsidRPr="00527081" w:rsidRDefault="001E059A" w:rsidP="0085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включать светильник без надежного заземления.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Логическое реле PLR-S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ЗАПРЕЩЕНО начинать работу с устройством без блокировки и отключения источников питания данного устройства.</w:t>
            </w:r>
          </w:p>
        </w:tc>
      </w:tr>
      <w:tr w:rsidR="001E059A" w:rsidRPr="00527081" w:rsidTr="00850BE4">
        <w:tc>
          <w:tcPr>
            <w:tcW w:w="2381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Электродвигатель АИМЛ112М4</w:t>
            </w:r>
          </w:p>
        </w:tc>
        <w:tc>
          <w:tcPr>
            <w:tcW w:w="7190" w:type="dxa"/>
            <w:shd w:val="clear" w:color="auto" w:fill="auto"/>
          </w:tcPr>
          <w:p w:rsidR="001E059A" w:rsidRPr="00527081" w:rsidRDefault="001E059A" w:rsidP="00850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ascii="Times New Roman" w:hAnsi="Times New Roman" w:cs="Times New Roman"/>
                <w:sz w:val="28"/>
                <w:szCs w:val="28"/>
              </w:rPr>
              <w:t>При работе, связанной с прикосновением к токоведущим частям электродвигателя или к вращающимся частям электродвигателя и приводимого им в движение механизма, необходимо остановить электродвигатель и на его пусковом устройстве повесить плакат «Не включать. Работают люди».</w:t>
            </w:r>
          </w:p>
        </w:tc>
      </w:tr>
    </w:tbl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выполнении конкурсных заданий и уборке рабочих мест: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64" w:line="322" w:lineRule="exact"/>
        <w:ind w:left="0" w:firstLine="709"/>
        <w:jc w:val="both"/>
      </w:pPr>
      <w:r w:rsidRPr="00527081">
        <w:t>собирать электрические схемы, производить в них переключения необходимо только при отсутствии напряжения;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56"/>
        <w:ind w:left="0" w:firstLine="709"/>
        <w:jc w:val="both"/>
      </w:pPr>
      <w:r w:rsidRPr="00527081">
        <w:t>электрические схемы необходимо собирать так, чтобы провода по возможности не перекрещивались, не были натянуты и не скручивались узлами или петлями;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56"/>
        <w:ind w:left="0" w:firstLine="709"/>
        <w:jc w:val="both"/>
      </w:pPr>
      <w:r w:rsidRPr="00527081">
        <w:t>запрещается использовать при сборке схемы соединительные провода с поврежденными наконечниками или нарушенной изоляцией;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60" w:line="322" w:lineRule="exact"/>
        <w:ind w:left="0" w:firstLine="709"/>
        <w:jc w:val="both"/>
      </w:pPr>
      <w:r w:rsidRPr="00527081">
        <w:t>при работе с электрическим оборудованием необходимо следить, чтобы открытые части тела, одежда и волосы не касались вращающихся деталей машин;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60" w:line="322" w:lineRule="exact"/>
        <w:ind w:left="0" w:firstLine="709"/>
        <w:jc w:val="both"/>
      </w:pPr>
      <w:r w:rsidRPr="00527081">
        <w:t>подача напряжения на смонтированную схему разрешается только при закрытых дверцах и панелях шкафов, пускателя, кнопочных постов и т.п.;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60" w:line="322" w:lineRule="exact"/>
        <w:ind w:left="0" w:firstLine="709"/>
        <w:jc w:val="both"/>
      </w:pPr>
      <w:r w:rsidRPr="00527081">
        <w:t>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0" w:line="322" w:lineRule="exact"/>
        <w:ind w:left="0" w:firstLine="709"/>
        <w:jc w:val="both"/>
      </w:pPr>
      <w:r w:rsidRPr="00527081">
        <w:t>запрещается держать во рту крепежные элементы, провода и т.п.;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0" w:line="322" w:lineRule="exact"/>
        <w:ind w:left="0" w:firstLine="709"/>
        <w:jc w:val="both"/>
      </w:pPr>
      <w:r w:rsidRPr="00527081">
        <w:t>при выполнении конкурсного задания участник не должен создавать помехи в работе другим участникам и экспертам;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0" w:line="322" w:lineRule="exact"/>
        <w:ind w:left="0" w:firstLine="709"/>
        <w:jc w:val="both"/>
      </w:pPr>
      <w:r w:rsidRPr="00527081">
        <w:t>запрещается размещать инструмент снаружи и внутри шкафа и пускател</w:t>
      </w:r>
      <w:r>
        <w:t>ь</w:t>
      </w:r>
      <w:r w:rsidRPr="00527081">
        <w:t>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0" w:line="322" w:lineRule="exact"/>
        <w:ind w:left="0" w:firstLine="709"/>
        <w:jc w:val="both"/>
      </w:pPr>
      <w:r w:rsidRPr="00527081">
        <w:t>запрещается сдувать и смахивать рукой стружку и другой мусор. Для этого использовать щетку с применением средств защиты - защитные очки и перчатки;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99"/>
        </w:tabs>
        <w:spacing w:after="60" w:line="322" w:lineRule="exact"/>
        <w:ind w:left="0" w:firstLine="709"/>
        <w:jc w:val="both"/>
      </w:pPr>
      <w:r w:rsidRPr="00527081">
        <w:t>запрещается иметь при себе любые средства связи во время выполнения конкурсного задания (телефон, часы с функцией передачи информации и проч.);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  <w:tab w:val="left" w:pos="1244"/>
        </w:tabs>
        <w:spacing w:after="0" w:line="322" w:lineRule="exact"/>
        <w:ind w:left="0" w:firstLine="709"/>
        <w:jc w:val="both"/>
      </w:pPr>
      <w:r w:rsidRPr="00527081">
        <w:t>запрещается пользоваться любой документацией кроме предусмотренной экзаменационным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93" w:line="322" w:lineRule="exact"/>
        <w:ind w:left="0" w:firstLine="709"/>
        <w:jc w:val="both"/>
      </w:pPr>
      <w:r w:rsidRPr="00527081">
        <w:t xml:space="preserve">запрещается работать с ножом в направлении к своему телу. Крепко держать рукоятку ножа; использовать только хорошо заточенный нож </w:t>
      </w:r>
      <w:r w:rsidRPr="00527081">
        <w:lastRenderedPageBreak/>
        <w:t>следить, чтобы рукоятка ножа была сухой; не пытаться поймать падающий нож;</w:t>
      </w:r>
    </w:p>
    <w:p w:rsidR="001E059A" w:rsidRPr="00527081" w:rsidRDefault="001E059A" w:rsidP="001E059A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after="93" w:line="322" w:lineRule="exact"/>
        <w:ind w:left="0" w:firstLine="709"/>
        <w:jc w:val="both"/>
      </w:pPr>
      <w:r w:rsidRPr="00527081">
        <w:t>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соблюдать настоящую инструкцию;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поддерживать порядок и чистоту на рабочем месте;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выполнять конкурсные задания только исправным инструментом.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2"/>
        <w:spacing w:before="120" w:after="120"/>
        <w:ind w:firstLine="709"/>
        <w:rPr>
          <w:rFonts w:ascii="Times New Roman" w:hAnsi="Times New Roman"/>
        </w:rPr>
      </w:pPr>
      <w:bookmarkStart w:id="5" w:name="_Toc507427599"/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527081">
        <w:rPr>
          <w:rFonts w:ascii="Times New Roman" w:hAnsi="Times New Roman"/>
        </w:rPr>
        <w:t>Требования охраны труда в аварийных ситуациях</w:t>
      </w:r>
      <w:bookmarkEnd w:id="5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 возникновении чрезвычайной ситуации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E059A" w:rsidRPr="00527081" w:rsidRDefault="001E059A" w:rsidP="001E059A">
      <w:pPr>
        <w:pStyle w:val="2"/>
        <w:spacing w:before="120" w:after="120"/>
        <w:ind w:firstLine="709"/>
        <w:rPr>
          <w:rFonts w:ascii="Times New Roman" w:hAnsi="Times New Roman"/>
        </w:rPr>
      </w:pPr>
      <w:bookmarkStart w:id="6" w:name="_Toc507427600"/>
      <w:r w:rsidRPr="00527081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527081">
        <w:rPr>
          <w:rFonts w:ascii="Times New Roman" w:hAnsi="Times New Roman"/>
        </w:rPr>
        <w:t>Требование охраны труда по окончании работ</w:t>
      </w:r>
      <w:bookmarkEnd w:id="6"/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место. 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Убрать средства индивидуальной защиты в отведенное для хранений место.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Отключить инструмент и оборудование от сети.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Инструмент убрать в специально предназначенное для хранений место.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E059A" w:rsidRPr="00527081" w:rsidRDefault="001E059A" w:rsidP="001E059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Снять спецодежду и тщательно вымыть руки с мылом.</w:t>
      </w:r>
    </w:p>
    <w:p w:rsidR="001E059A" w:rsidRPr="00527081" w:rsidRDefault="001E059A" w:rsidP="001E059A">
      <w:pPr>
        <w:pStyle w:val="1"/>
        <w:spacing w:before="120" w:after="120" w:line="240" w:lineRule="auto"/>
        <w:rPr>
          <w:rFonts w:ascii="Times New Roman" w:hAnsi="Times New Roman"/>
          <w:color w:val="auto"/>
        </w:rPr>
      </w:pPr>
      <w:r w:rsidRPr="00527081">
        <w:rPr>
          <w:rFonts w:ascii="Times New Roman" w:hAnsi="Times New Roman"/>
        </w:rPr>
        <w:br w:type="page"/>
      </w:r>
      <w:bookmarkStart w:id="7" w:name="_Toc507427601"/>
      <w:r w:rsidRPr="00527081">
        <w:rPr>
          <w:rFonts w:ascii="Times New Roman" w:hAnsi="Times New Roman"/>
          <w:color w:val="auto"/>
        </w:rPr>
        <w:lastRenderedPageBreak/>
        <w:t>Инструкция по охране труда для экспертов</w:t>
      </w:r>
      <w:bookmarkEnd w:id="7"/>
    </w:p>
    <w:p w:rsidR="001E059A" w:rsidRPr="00527081" w:rsidRDefault="001E059A" w:rsidP="001E059A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</w:rPr>
      </w:pPr>
      <w:bookmarkStart w:id="8" w:name="_Toc507427602"/>
      <w:r w:rsidRPr="00527081">
        <w:rPr>
          <w:rFonts w:ascii="Times New Roman" w:hAnsi="Times New Roman"/>
          <w:i/>
          <w:color w:val="auto"/>
        </w:rPr>
        <w:t>1.</w:t>
      </w:r>
      <w:r>
        <w:rPr>
          <w:rFonts w:ascii="Times New Roman" w:hAnsi="Times New Roman"/>
          <w:i/>
          <w:color w:val="auto"/>
        </w:rPr>
        <w:tab/>
      </w:r>
      <w:r w:rsidRPr="00527081">
        <w:rPr>
          <w:rFonts w:ascii="Times New Roman" w:hAnsi="Times New Roman"/>
          <w:i/>
          <w:color w:val="auto"/>
        </w:rPr>
        <w:t>Общие требования охраны труда</w:t>
      </w:r>
      <w:bookmarkEnd w:id="8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К работе в качестве эксперта Компетенции «Электрослесарь подземный» допускаются Эксперты, прошедшие специальное обучение и не имеющие противопоказаний по состоянию здоровья.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 процессе контроля выполнения конкурсных заданий и нахождения на территории и в помещении учебного горного полигона Эксперт обязан четко соблюдать: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 xml:space="preserve">инструкции по охране труда и технике безопасности; 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расписание и график проведения конкурсного задания, установленные режимы труда и отдыха.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электрический ток;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шум, обусловленный конструкцией оргтехники;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химические вещества, выделяющиеся при работе оргтехники;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зрительное перенапряжение при работе с ПК.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Физические: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режущие и колющие предметы;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поражение электрическим током.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lastRenderedPageBreak/>
        <w:t>Психологические: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чрезмерное напряжение внимания, усиленная нагрузка на зрение</w:t>
      </w:r>
    </w:p>
    <w:p w:rsidR="001E059A" w:rsidRPr="00527081" w:rsidRDefault="001E059A" w:rsidP="001E059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спецодежда;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указатель напряжения;</w:t>
      </w:r>
    </w:p>
    <w:p w:rsidR="001E059A" w:rsidRPr="009464C8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C8">
        <w:rPr>
          <w:rFonts w:ascii="Times New Roman" w:hAnsi="Times New Roman" w:cs="Times New Roman"/>
          <w:sz w:val="28"/>
          <w:szCs w:val="28"/>
        </w:rPr>
        <w:t>инструмент с изолированными ручками.</w:t>
      </w:r>
    </w:p>
    <w:p w:rsidR="001E059A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tbl>
      <w:tblPr>
        <w:tblStyle w:val="a3"/>
        <w:tblW w:w="0" w:type="auto"/>
        <w:tblInd w:w="817" w:type="dxa"/>
        <w:tblLook w:val="04A0"/>
      </w:tblPr>
      <w:tblGrid>
        <w:gridCol w:w="5812"/>
        <w:gridCol w:w="1844"/>
      </w:tblGrid>
      <w:tr w:rsidR="001E059A" w:rsidTr="00850BE4">
        <w:tc>
          <w:tcPr>
            <w:tcW w:w="5812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C8">
              <w:rPr>
                <w:rFonts w:ascii="Times New Roman" w:hAnsi="Times New Roman" w:cs="Times New Roman"/>
                <w:sz w:val="28"/>
                <w:szCs w:val="28"/>
              </w:rPr>
              <w:t>не включать работают люди</w:t>
            </w:r>
          </w:p>
        </w:tc>
        <w:tc>
          <w:tcPr>
            <w:tcW w:w="1844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rFonts w:eastAsia="Times New Roman"/>
                <w:noProof/>
                <w:color w:val="000000"/>
                <w:w w:val="0"/>
              </w:rPr>
              <w:drawing>
                <wp:inline distT="0" distB="0" distL="0" distR="0">
                  <wp:extent cx="803169" cy="226771"/>
                  <wp:effectExtent l="19050" t="0" r="0" b="0"/>
                  <wp:docPr id="1" name="Рисунок 1" descr="C:\Users\Dubovoi\Desktop\tab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bovoi\Desktop\tab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43" cy="22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812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C8"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844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269088" cy="269571"/>
                  <wp:effectExtent l="19050" t="0" r="0" b="0"/>
                  <wp:docPr id="7" name="Рисунок 2" descr="C:\Users\Dubovoi\Desktop\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bovoi\Desktop\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2" cy="26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812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C8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844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259538" cy="224469"/>
                  <wp:effectExtent l="19050" t="0" r="7162" b="0"/>
                  <wp:docPr id="8" name="Рисунок 3" descr="C:\Users\Dubovoi\Desktop\апте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bovoi\Desktop\апте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2" cy="226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812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C8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1844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522274" cy="263347"/>
                  <wp:effectExtent l="19050" t="0" r="0" b="0"/>
                  <wp:docPr id="9" name="Рисунок 4" descr="C:\Users\Dubovoi\Desktop\ee49de3ef54c4a053866c7c4305bc6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bovoi\Desktop\ee49de3ef54c4a053866c7c4305bc6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66" cy="261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9A" w:rsidTr="00850BE4">
        <w:tc>
          <w:tcPr>
            <w:tcW w:w="5812" w:type="dxa"/>
          </w:tcPr>
          <w:p w:rsidR="001E059A" w:rsidRDefault="001E059A" w:rsidP="00850BE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4C8">
              <w:rPr>
                <w:rFonts w:ascii="Times New Roman" w:hAnsi="Times New Roman" w:cs="Times New Roman"/>
                <w:sz w:val="28"/>
                <w:szCs w:val="28"/>
              </w:rPr>
              <w:t>запасной выход</w:t>
            </w:r>
          </w:p>
        </w:tc>
        <w:tc>
          <w:tcPr>
            <w:tcW w:w="1844" w:type="dxa"/>
          </w:tcPr>
          <w:p w:rsidR="001E059A" w:rsidRDefault="001E059A" w:rsidP="00850BE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1">
              <w:rPr>
                <w:noProof/>
              </w:rPr>
              <w:drawing>
                <wp:inline distT="0" distB="0" distL="0" distR="0">
                  <wp:extent cx="424281" cy="190195"/>
                  <wp:effectExtent l="19050" t="0" r="0" b="0"/>
                  <wp:docPr id="10" name="Рисунок 5" descr="C:\Users\Dubovoi\Desktop\запас вы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bovoi\Desktop\запас вы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36" cy="187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В помещении Экспертов Компетенции «Электрослесарь подземный»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Эксперты, допустившие невыполнение или нарушение инструкции по охране труда, привлекаются к ответственности в соответствии с Регламентом WorldSkillsRussia, а при необходимости согласно действующему законодательству.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</w:rPr>
      </w:pPr>
      <w:r w:rsidRPr="00527081">
        <w:rPr>
          <w:rFonts w:ascii="Times New Roman" w:hAnsi="Times New Roman"/>
          <w:i/>
          <w:color w:val="auto"/>
        </w:rPr>
        <w:lastRenderedPageBreak/>
        <w:t>2.</w:t>
      </w:r>
      <w:r>
        <w:rPr>
          <w:rFonts w:ascii="Times New Roman" w:hAnsi="Times New Roman"/>
          <w:i/>
          <w:color w:val="auto"/>
        </w:rPr>
        <w:tab/>
      </w:r>
      <w:bookmarkStart w:id="9" w:name="_Toc507427603"/>
      <w:r w:rsidRPr="00527081">
        <w:rPr>
          <w:rFonts w:ascii="Times New Roman" w:hAnsi="Times New Roman"/>
          <w:i/>
          <w:color w:val="auto"/>
        </w:rPr>
        <w:t>Требования охраны труда перед началом работы</w:t>
      </w:r>
      <w:bookmarkEnd w:id="9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7081">
        <w:rPr>
          <w:rFonts w:ascii="Times New Roman" w:hAnsi="Times New Roman" w:cs="Times New Roman"/>
          <w:sz w:val="28"/>
          <w:szCs w:val="28"/>
        </w:rPr>
        <w:t>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Ежедневно, перед началом работ на конкурсной площадке и в помещении экспертов необходимо: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осмотреть рабочие места экспертов и участников;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привести в порядок рабочее место эксперта;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387872">
        <w:rPr>
          <w:rFonts w:ascii="Times New Roman" w:hAnsi="Times New Roman" w:cs="Times New Roman"/>
          <w:sz w:val="28"/>
          <w:szCs w:val="28"/>
        </w:rPr>
        <w:t>деть необходимые средства индивидуальной защиты;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 xml:space="preserve">Эксперту запрещается приступать к работе при обнаружении неисправности оборудования. О замеченных недостатках и неисправностях </w:t>
      </w:r>
      <w:r w:rsidRPr="00527081">
        <w:rPr>
          <w:rFonts w:ascii="Times New Roman" w:hAnsi="Times New Roman" w:cs="Times New Roman"/>
          <w:sz w:val="28"/>
          <w:szCs w:val="28"/>
        </w:rPr>
        <w:lastRenderedPageBreak/>
        <w:t>немедленно сообщить Техническому Эксперту и до устранения неполадок к работе не приступать.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</w:rPr>
      </w:pPr>
      <w:bookmarkStart w:id="10" w:name="_Toc507427604"/>
      <w:r w:rsidRPr="00527081">
        <w:rPr>
          <w:rFonts w:ascii="Times New Roman" w:hAnsi="Times New Roman"/>
          <w:i/>
          <w:color w:val="auto"/>
        </w:rPr>
        <w:t>3.</w:t>
      </w:r>
      <w:r>
        <w:rPr>
          <w:rFonts w:ascii="Times New Roman" w:hAnsi="Times New Roman"/>
          <w:i/>
          <w:color w:val="auto"/>
        </w:rPr>
        <w:tab/>
      </w:r>
      <w:r w:rsidRPr="00527081">
        <w:rPr>
          <w:rFonts w:ascii="Times New Roman" w:hAnsi="Times New Roman"/>
          <w:i/>
          <w:color w:val="auto"/>
        </w:rPr>
        <w:t>Требования охраны труда во время работы</w:t>
      </w:r>
      <w:bookmarkEnd w:id="10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Style w:val="FontStyle19"/>
          <w:sz w:val="28"/>
          <w:szCs w:val="28"/>
        </w:rPr>
        <w:t>Электрооборудование перед производством работ должно быть участником осмотрено, проверено в присутствии эксперта.</w:t>
      </w:r>
    </w:p>
    <w:p w:rsidR="001E059A" w:rsidRPr="00527081" w:rsidRDefault="001E059A" w:rsidP="001E0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Style w:val="FontStyle19"/>
          <w:sz w:val="28"/>
          <w:szCs w:val="28"/>
        </w:rPr>
        <w:t>При монтаже электрооборудования участник обязан точно соблюдать утвержденную схему электрокоммуникаций, следя за соответствием типов монтируемого оборудования и кабельной сети, обозначенным на схеме и применять инструмент, соответствующий требованиям ПТЭ.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 xml:space="preserve">Суммарное время непосредственной работы в течение конкурсного дня должно быть 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708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E059A" w:rsidRPr="00527081" w:rsidRDefault="001E059A" w:rsidP="001E059A">
      <w:pPr>
        <w:ind w:firstLine="709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Style w:val="FontStyle19"/>
          <w:sz w:val="28"/>
          <w:szCs w:val="28"/>
        </w:rPr>
        <w:t>Эксплуатация электрооборудования должна осуществляться в соответствии с его назначением и технической характеристикой, а также с действующими Правилами технической эксплуатации электроустановок потребителей и Правилами техники безопасности при эксплуатации электроустановок потребителей.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Style w:val="FontStyle19"/>
          <w:sz w:val="28"/>
          <w:szCs w:val="28"/>
        </w:rPr>
        <w:t>Ремонт, внутренний осмотр механизмов, разделку кабелей участник должен производить только при выключенном и заблокированном разъединителе, при этом на рукоятке блокировочного разъединителя должен быть вывешен знак "Не включать - работают люди!".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Эксперту во время работы с оргтехникой: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обращать внимание на символы, высвечивающиеся на панели оборудования, не игнорировать их;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lastRenderedPageBreak/>
        <w:t>не производить включение/выключение аппаратов мокрыми руками;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не ставить на устройство емкости с водой, не класть металлические предметы;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не эксплуатировать аппарат, если он перегрелся, стал дымиться, появился посторонний запах или звук;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не эксплуатировать аппарат, если его уронили или корпус был поврежден;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вынимать застрявшие листы можно только после отключения устройства из сети;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запрещается перемещать аппараты включенными в сеть;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все работы по замене картриджей, бумаги можно производить только после отключения аппарата от сети;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запрещается опираться на стекло оригиналодержателя, класть на него какие-либо вещи помимо оригинала;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запрещается работать на аппарате с треснувшим стеклом;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обязательно мыть руки теплой водой с мылом после каждой чистки картриджей, узлов и т.д.;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просыпанный тонер, носитель немедленно собрать пылесосом или влажной ветошью.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устанавливать неизвестные системы паролирования и самостоятельно проводить переформатирование диска;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иметь при себе любые средства связи;</w:t>
      </w:r>
    </w:p>
    <w:p w:rsidR="001E059A" w:rsidRPr="00387872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72">
        <w:rPr>
          <w:rFonts w:ascii="Times New Roman" w:hAnsi="Times New Roman" w:cs="Times New Roman"/>
          <w:sz w:val="28"/>
          <w:szCs w:val="28"/>
        </w:rPr>
        <w:t>пользоваться любой документацией кроме предусмотренной конкурсным заданием.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наблюдении за выполнением конкурсного задания участниками Эксперту:</w:t>
      </w:r>
    </w:p>
    <w:p w:rsidR="001E059A" w:rsidRPr="00CB2526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B2526">
        <w:rPr>
          <w:rFonts w:ascii="Times New Roman" w:hAnsi="Times New Roman" w:cs="Times New Roman"/>
          <w:sz w:val="28"/>
          <w:szCs w:val="28"/>
        </w:rPr>
        <w:t>деть необходимые средства индивидуальной защиты;</w:t>
      </w:r>
    </w:p>
    <w:p w:rsidR="001E059A" w:rsidRPr="001E059A" w:rsidRDefault="001E059A" w:rsidP="001E059A">
      <w:pPr>
        <w:pStyle w:val="a9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526">
        <w:rPr>
          <w:rFonts w:ascii="Times New Roman" w:hAnsi="Times New Roman" w:cs="Times New Roman"/>
          <w:sz w:val="28"/>
          <w:szCs w:val="28"/>
        </w:rPr>
        <w:lastRenderedPageBreak/>
        <w:t>передвигаться по конкурсной площадке не спеша, не делая резких движений, смотря под ноги.</w:t>
      </w:r>
    </w:p>
    <w:p w:rsidR="001E059A" w:rsidRPr="00527081" w:rsidRDefault="001E059A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</w:rPr>
      </w:pPr>
      <w:bookmarkStart w:id="11" w:name="_Toc507427605"/>
      <w:r w:rsidRPr="00527081">
        <w:rPr>
          <w:rFonts w:ascii="Times New Roman" w:hAnsi="Times New Roman"/>
          <w:i/>
          <w:color w:val="auto"/>
        </w:rPr>
        <w:t>4.</w:t>
      </w:r>
      <w:r>
        <w:rPr>
          <w:rFonts w:ascii="Times New Roman" w:hAnsi="Times New Roman"/>
          <w:i/>
          <w:color w:val="auto"/>
        </w:rPr>
        <w:tab/>
      </w:r>
      <w:r w:rsidRPr="00527081">
        <w:rPr>
          <w:rFonts w:ascii="Times New Roman" w:hAnsi="Times New Roman"/>
          <w:i/>
          <w:color w:val="auto"/>
        </w:rPr>
        <w:t>Требования охраны труда в аварийных ситуациях</w:t>
      </w:r>
      <w:bookmarkEnd w:id="11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59A" w:rsidRPr="00527081" w:rsidRDefault="001E059A" w:rsidP="001E059A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</w:rPr>
      </w:pPr>
      <w:bookmarkStart w:id="12" w:name="_Toc507427606"/>
      <w:r w:rsidRPr="00527081">
        <w:rPr>
          <w:rFonts w:ascii="Times New Roman" w:hAnsi="Times New Roman"/>
          <w:i/>
          <w:color w:val="auto"/>
        </w:rPr>
        <w:t>5.</w:t>
      </w:r>
      <w:r>
        <w:rPr>
          <w:rFonts w:ascii="Times New Roman" w:hAnsi="Times New Roman"/>
          <w:i/>
          <w:color w:val="auto"/>
        </w:rPr>
        <w:tab/>
      </w:r>
      <w:r w:rsidRPr="00527081">
        <w:rPr>
          <w:rFonts w:ascii="Times New Roman" w:hAnsi="Times New Roman"/>
          <w:i/>
          <w:color w:val="auto"/>
        </w:rPr>
        <w:t>Требование охраны труда по окончании работ</w:t>
      </w:r>
      <w:bookmarkEnd w:id="12"/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081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Отключить электрические приборы, оборудование, инструмент и устройства от источника питания.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 xml:space="preserve">Привести в порядок рабочее место Эксперта и проверить рабочие места участников. </w:t>
      </w:r>
    </w:p>
    <w:p w:rsidR="001E059A" w:rsidRPr="00527081" w:rsidRDefault="001E059A" w:rsidP="001E059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081">
        <w:rPr>
          <w:rFonts w:ascii="Times New Roman" w:hAnsi="Times New Roman"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E059A" w:rsidRPr="00E97C55" w:rsidRDefault="001E059A" w:rsidP="001E059A">
      <w:pPr>
        <w:jc w:val="center"/>
      </w:pPr>
    </w:p>
    <w:p w:rsidR="001E059A" w:rsidRPr="00443F09" w:rsidRDefault="001E059A" w:rsidP="001E059A">
      <w:pPr>
        <w:rPr>
          <w:szCs w:val="19"/>
        </w:rPr>
      </w:pPr>
    </w:p>
    <w:p w:rsidR="007B1C85" w:rsidRDefault="007B1C85"/>
    <w:sectPr w:rsidR="007B1C85" w:rsidSect="00850BE4">
      <w:headerReference w:type="default" r:id="rId12"/>
      <w:footerReference w:type="default" r:id="rId13"/>
      <w:pgSz w:w="11906" w:h="16838"/>
      <w:pgMar w:top="1134" w:right="15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E1" w:rsidRDefault="005F3CE1" w:rsidP="001E059A">
      <w:pPr>
        <w:spacing w:after="0" w:line="240" w:lineRule="auto"/>
      </w:pPr>
      <w:r>
        <w:separator/>
      </w:r>
    </w:p>
  </w:endnote>
  <w:endnote w:type="continuationSeparator" w:id="1">
    <w:p w:rsidR="005F3CE1" w:rsidRDefault="005F3CE1" w:rsidP="001E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605"/>
      <w:docPartObj>
        <w:docPartGallery w:val="Page Numbers (Bottom of Page)"/>
        <w:docPartUnique/>
      </w:docPartObj>
    </w:sdtPr>
    <w:sdtContent>
      <w:p w:rsidR="008578BC" w:rsidRDefault="008578BC">
        <w:pPr>
          <w:pStyle w:val="a6"/>
        </w:pPr>
        <w:fldSimple w:instr=" PAGE   \* MERGEFORMAT ">
          <w:r w:rsidR="0051781A">
            <w:rPr>
              <w:noProof/>
            </w:rPr>
            <w:t>1</w:t>
          </w:r>
        </w:fldSimple>
      </w:p>
    </w:sdtContent>
  </w:sdt>
  <w:p w:rsidR="00850BE4" w:rsidRPr="0051781A" w:rsidRDefault="008578BC" w:rsidP="008578BC">
    <w:pPr>
      <w:pStyle w:val="a6"/>
      <w:spacing w:line="480" w:lineRule="auto"/>
      <w:ind w:firstLine="708"/>
      <w:rPr>
        <w:b/>
      </w:rPr>
    </w:pPr>
    <w:r>
      <w:rPr>
        <w:b/>
        <w:i/>
      </w:rPr>
      <w:t xml:space="preserve"> </w:t>
    </w:r>
    <w:r w:rsidRPr="0051781A">
      <w:rPr>
        <w:b/>
      </w:rPr>
      <w:t>«ЭЛЕКТРОСЛЕСАРЬ ПОДЗЕМНЫЙ»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E1" w:rsidRDefault="005F3CE1" w:rsidP="001E059A">
      <w:pPr>
        <w:spacing w:after="0" w:line="240" w:lineRule="auto"/>
      </w:pPr>
      <w:r>
        <w:separator/>
      </w:r>
    </w:p>
  </w:footnote>
  <w:footnote w:type="continuationSeparator" w:id="1">
    <w:p w:rsidR="005F3CE1" w:rsidRDefault="005F3CE1" w:rsidP="001E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E4" w:rsidRDefault="00850BE4">
    <w:pPr>
      <w:pStyle w:val="a4"/>
    </w:pPr>
  </w:p>
  <w:p w:rsidR="00850BE4" w:rsidRDefault="00850BE4">
    <w:pPr>
      <w:pStyle w:val="a4"/>
    </w:pPr>
  </w:p>
  <w:p w:rsidR="00850BE4" w:rsidRDefault="00850BE4">
    <w:pPr>
      <w:pStyle w:val="a4"/>
    </w:pPr>
  </w:p>
  <w:p w:rsidR="00850BE4" w:rsidRDefault="00850B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31C"/>
    <w:multiLevelType w:val="hybridMultilevel"/>
    <w:tmpl w:val="1E98F57A"/>
    <w:lvl w:ilvl="0" w:tplc="93826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E846E6"/>
    <w:multiLevelType w:val="hybridMultilevel"/>
    <w:tmpl w:val="B472EB6C"/>
    <w:lvl w:ilvl="0" w:tplc="93826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0FBF"/>
    <w:multiLevelType w:val="hybridMultilevel"/>
    <w:tmpl w:val="B01E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35CA7"/>
    <w:multiLevelType w:val="multilevel"/>
    <w:tmpl w:val="9D0ED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59A"/>
    <w:rsid w:val="001E059A"/>
    <w:rsid w:val="003B5F6E"/>
    <w:rsid w:val="0051781A"/>
    <w:rsid w:val="005F3CE1"/>
    <w:rsid w:val="007B1C85"/>
    <w:rsid w:val="00850BE4"/>
    <w:rsid w:val="008578BC"/>
    <w:rsid w:val="00E1272B"/>
    <w:rsid w:val="00EC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6E"/>
  </w:style>
  <w:style w:type="paragraph" w:styleId="1">
    <w:name w:val="heading 1"/>
    <w:basedOn w:val="a"/>
    <w:next w:val="a"/>
    <w:link w:val="10"/>
    <w:qFormat/>
    <w:rsid w:val="001E059A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E05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59A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E05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39"/>
    <w:rsid w:val="001E05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05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E059A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1E05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E059A"/>
    <w:rPr>
      <w:rFonts w:eastAsiaTheme="minorHAnsi"/>
      <w:lang w:eastAsia="en-US"/>
    </w:rPr>
  </w:style>
  <w:style w:type="character" w:customStyle="1" w:styleId="FontStyle19">
    <w:name w:val="Font Style19"/>
    <w:basedOn w:val="a0"/>
    <w:uiPriority w:val="99"/>
    <w:rsid w:val="001E059A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1E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E05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1E059A"/>
    <w:rPr>
      <w:b/>
      <w:bCs/>
    </w:rPr>
  </w:style>
  <w:style w:type="character" w:customStyle="1" w:styleId="21">
    <w:name w:val="Основной текст (2)_"/>
    <w:basedOn w:val="a0"/>
    <w:link w:val="22"/>
    <w:rsid w:val="001E05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059A"/>
    <w:pPr>
      <w:widowControl w:val="0"/>
      <w:shd w:val="clear" w:color="auto" w:fill="FFFFFF"/>
      <w:spacing w:after="300" w:line="317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E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059A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850BE4"/>
    <w:pPr>
      <w:spacing w:after="100" w:line="259" w:lineRule="auto"/>
      <w:ind w:left="220"/>
    </w:pPr>
    <w:rPr>
      <w:rFonts w:ascii="Calibri" w:eastAsia="Calibri" w:hAnsi="Calibri" w:cs="Calibri"/>
    </w:rPr>
  </w:style>
  <w:style w:type="character" w:styleId="ad">
    <w:name w:val="Hyperlink"/>
    <w:basedOn w:val="a0"/>
    <w:uiPriority w:val="99"/>
    <w:unhideWhenUsed/>
    <w:rsid w:val="00850BE4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50BE4"/>
    <w:pPr>
      <w:spacing w:after="100" w:line="259" w:lineRule="auto"/>
    </w:pPr>
    <w:rPr>
      <w:rFonts w:ascii="Calibri" w:eastAsia="Calibri" w:hAnsi="Calibri" w:cs="Calibri"/>
    </w:rPr>
  </w:style>
  <w:style w:type="paragraph" w:styleId="ae">
    <w:name w:val="TOC Heading"/>
    <w:basedOn w:val="1"/>
    <w:next w:val="a"/>
    <w:uiPriority w:val="39"/>
    <w:semiHidden/>
    <w:unhideWhenUsed/>
    <w:qFormat/>
    <w:rsid w:val="00850BE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dubovoi</dc:creator>
  <cp:keywords/>
  <dc:description/>
  <cp:lastModifiedBy>dubovoi</cp:lastModifiedBy>
  <cp:revision>4</cp:revision>
  <cp:lastPrinted>2023-02-02T02:38:00Z</cp:lastPrinted>
  <dcterms:created xsi:type="dcterms:W3CDTF">2023-01-27T07:26:00Z</dcterms:created>
  <dcterms:modified xsi:type="dcterms:W3CDTF">2023-02-02T02:40:00Z</dcterms:modified>
</cp:coreProperties>
</file>