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50035" w:rsidRDefault="00650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fb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5"/>
      </w:tblGrid>
      <w:tr w:rsidR="00650035" w14:paraId="0F931B38" w14:textId="77777777">
        <w:tc>
          <w:tcPr>
            <w:tcW w:w="4814" w:type="dxa"/>
          </w:tcPr>
          <w:p w14:paraId="00000002" w14:textId="77777777" w:rsidR="00650035" w:rsidRDefault="00567EC0">
            <w:pPr>
              <w:spacing w:line="360" w:lineRule="auto"/>
            </w:pPr>
            <w:r>
              <w:t>Разработано экспертным сообществом компетенции «______________»</w:t>
            </w:r>
          </w:p>
          <w:p w14:paraId="00000003" w14:textId="77777777" w:rsidR="00650035" w:rsidRDefault="00650035">
            <w:pPr>
              <w:spacing w:line="360" w:lineRule="auto"/>
            </w:pPr>
          </w:p>
          <w:p w14:paraId="00000004" w14:textId="77777777" w:rsidR="00650035" w:rsidRDefault="00650035">
            <w:pPr>
              <w:spacing w:line="360" w:lineRule="auto"/>
            </w:pPr>
          </w:p>
          <w:p w14:paraId="00000005" w14:textId="77777777" w:rsidR="00650035" w:rsidRDefault="00567EC0">
            <w:pPr>
              <w:spacing w:line="360" w:lineRule="auto"/>
            </w:pPr>
            <w:r>
              <w:t>20___ год</w:t>
            </w:r>
          </w:p>
        </w:tc>
        <w:tc>
          <w:tcPr>
            <w:tcW w:w="4815" w:type="dxa"/>
          </w:tcPr>
          <w:p w14:paraId="00000006" w14:textId="77777777" w:rsidR="00650035" w:rsidRDefault="00567EC0">
            <w:pPr>
              <w:spacing w:line="360" w:lineRule="auto"/>
              <w:jc w:val="right"/>
            </w:pPr>
            <w:r>
              <w:t>УТВЕРЖДЕНО</w:t>
            </w:r>
          </w:p>
          <w:p w14:paraId="00000007" w14:textId="77777777" w:rsidR="00650035" w:rsidRDefault="00567EC0">
            <w:pPr>
              <w:spacing w:line="360" w:lineRule="auto"/>
              <w:jc w:val="right"/>
            </w:pPr>
            <w:r>
              <w:t xml:space="preserve">Менеджер компетенции </w:t>
            </w:r>
          </w:p>
          <w:p w14:paraId="00000008" w14:textId="77777777" w:rsidR="00650035" w:rsidRDefault="00567EC0">
            <w:pPr>
              <w:spacing w:line="360" w:lineRule="auto"/>
              <w:jc w:val="right"/>
            </w:pPr>
            <w:r>
              <w:t>«_________________________»</w:t>
            </w:r>
          </w:p>
          <w:p w14:paraId="00000009" w14:textId="77777777" w:rsidR="00650035" w:rsidRDefault="00567EC0">
            <w:pPr>
              <w:spacing w:line="360" w:lineRule="auto"/>
              <w:jc w:val="right"/>
            </w:pPr>
            <w:r>
              <w:t>_____________________ ФИО</w:t>
            </w:r>
          </w:p>
          <w:p w14:paraId="0000000A" w14:textId="77777777" w:rsidR="00650035" w:rsidRDefault="00567EC0">
            <w:pPr>
              <w:spacing w:line="360" w:lineRule="auto"/>
            </w:pPr>
            <w:r>
              <w:t xml:space="preserve">                                       «_____» __________ 20___ год</w:t>
            </w:r>
          </w:p>
        </w:tc>
      </w:tr>
    </w:tbl>
    <w:p w14:paraId="0000000B" w14:textId="77777777" w:rsidR="00650035" w:rsidRDefault="00650035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0000000C" w14:textId="77777777" w:rsidR="00650035" w:rsidRDefault="00650035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14:paraId="0000000D" w14:textId="77777777" w:rsidR="00650035" w:rsidRDefault="0056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14:paraId="0000000E" w14:textId="6AA5AE49" w:rsidR="00650035" w:rsidRDefault="00567EC0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</w:t>
      </w:r>
      <w:r w:rsidR="008A769D">
        <w:rPr>
          <w:rFonts w:ascii="Times New Roman" w:eastAsia="Times New Roman" w:hAnsi="Times New Roman" w:cs="Times New Roman"/>
          <w:sz w:val="56"/>
          <w:szCs w:val="56"/>
        </w:rPr>
        <w:t>Кузовной ремонт</w:t>
      </w:r>
      <w:r>
        <w:rPr>
          <w:rFonts w:ascii="Times New Roman" w:eastAsia="Times New Roman" w:hAnsi="Times New Roman" w:cs="Times New Roman"/>
          <w:sz w:val="56"/>
          <w:szCs w:val="56"/>
        </w:rPr>
        <w:t>»</w:t>
      </w:r>
    </w:p>
    <w:p w14:paraId="0000000F" w14:textId="77777777"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0000010" w14:textId="77777777"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0000011" w14:textId="77777777"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0000012" w14:textId="77777777" w:rsidR="00650035" w:rsidRDefault="00650035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14:paraId="00000013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4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5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6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7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8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9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A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B" w14:textId="77777777" w:rsidR="00650035" w:rsidRDefault="0065003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0000001C" w14:textId="77777777" w:rsidR="00650035" w:rsidRDefault="00567EC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14:paraId="0000001D" w14:textId="77777777" w:rsidR="00650035" w:rsidRPr="00ED2220" w:rsidRDefault="00567EC0" w:rsidP="00ED22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0000001E" w14:textId="77777777" w:rsidR="00650035" w:rsidRPr="00ED2220" w:rsidRDefault="00650035" w:rsidP="00ED22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F" w14:textId="65A658E5" w:rsidR="00650035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 включает в себя следующие разделы:</w:t>
      </w:r>
    </w:p>
    <w:p w14:paraId="39AD3B62" w14:textId="77777777" w:rsidR="009477A0" w:rsidRPr="00ED2220" w:rsidRDefault="009477A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C88B09" w14:textId="5CDC235D" w:rsidR="00E415F1" w:rsidRPr="00E415F1" w:rsidRDefault="00E415F1" w:rsidP="00E415F1">
      <w:pPr>
        <w:pStyle w:val="2"/>
        <w:spacing w:before="0" w:after="0" w:line="276" w:lineRule="auto"/>
        <w:ind w:left="-567"/>
        <w:rPr>
          <w:rFonts w:ascii="Times New Roman" w:hAnsi="Times New Roman"/>
          <w:szCs w:val="28"/>
          <w:lang w:val="ru-RU"/>
        </w:rPr>
      </w:pPr>
      <w:r w:rsidRPr="00E415F1">
        <w:rPr>
          <w:rFonts w:ascii="Times New Roman" w:hAnsi="Times New Roman"/>
          <w:szCs w:val="28"/>
          <w:lang w:val="ru-RU"/>
        </w:rPr>
        <w:t>1. ОСНОВНЫЕ ТРЕБОВАНИЯ КОМПЕТЕНЦИИ</w:t>
      </w:r>
      <w:r w:rsidR="009477A0">
        <w:rPr>
          <w:rFonts w:ascii="Times New Roman" w:hAnsi="Times New Roman"/>
          <w:szCs w:val="28"/>
          <w:lang w:val="ru-RU"/>
        </w:rPr>
        <w:t xml:space="preserve"> </w:t>
      </w:r>
      <w:r w:rsidR="009477A0">
        <w:rPr>
          <w:rFonts w:ascii="Times New Roman" w:hAnsi="Times New Roman"/>
          <w:szCs w:val="28"/>
          <w:lang w:val="ru-RU"/>
        </w:rPr>
        <w:tab/>
      </w:r>
      <w:r w:rsidR="009477A0">
        <w:rPr>
          <w:rFonts w:ascii="Times New Roman" w:hAnsi="Times New Roman"/>
          <w:szCs w:val="28"/>
          <w:lang w:val="ru-RU"/>
        </w:rPr>
        <w:tab/>
      </w:r>
      <w:r w:rsidR="009477A0">
        <w:rPr>
          <w:rFonts w:ascii="Times New Roman" w:hAnsi="Times New Roman"/>
          <w:szCs w:val="28"/>
          <w:lang w:val="ru-RU"/>
        </w:rPr>
        <w:tab/>
      </w:r>
      <w:r w:rsidR="009477A0">
        <w:rPr>
          <w:rFonts w:ascii="Times New Roman" w:hAnsi="Times New Roman"/>
          <w:szCs w:val="28"/>
          <w:lang w:val="ru-RU"/>
        </w:rPr>
        <w:tab/>
        <w:t>2</w:t>
      </w:r>
    </w:p>
    <w:p w14:paraId="548AA0A6" w14:textId="792F0B7A" w:rsidR="00E415F1" w:rsidRPr="00E415F1" w:rsidRDefault="00E415F1" w:rsidP="00E415F1">
      <w:pPr>
        <w:pStyle w:val="2"/>
        <w:spacing w:before="0" w:after="0" w:line="276" w:lineRule="auto"/>
        <w:ind w:left="-567" w:firstLine="567"/>
        <w:rPr>
          <w:rFonts w:ascii="Times New Roman" w:hAnsi="Times New Roman"/>
          <w:b w:val="0"/>
          <w:szCs w:val="28"/>
          <w:lang w:val="ru-RU"/>
        </w:rPr>
      </w:pPr>
      <w:r w:rsidRPr="00E415F1">
        <w:rPr>
          <w:rFonts w:ascii="Times New Roman" w:hAnsi="Times New Roman"/>
          <w:b w:val="0"/>
          <w:szCs w:val="28"/>
          <w:lang w:val="ru-RU"/>
        </w:rPr>
        <w:t>1.1. ОБЩИЕ СВЕДЕНИЯ О ТРЕБОВАНИЯХ КОМПЕТЕНЦИИ</w:t>
      </w:r>
      <w:r w:rsidR="009477A0">
        <w:rPr>
          <w:rFonts w:ascii="Times New Roman" w:hAnsi="Times New Roman"/>
          <w:b w:val="0"/>
          <w:szCs w:val="28"/>
          <w:lang w:val="ru-RU"/>
        </w:rPr>
        <w:t xml:space="preserve"> </w:t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  <w:t>2</w:t>
      </w:r>
    </w:p>
    <w:p w14:paraId="40C61658" w14:textId="623390CC" w:rsidR="00E415F1" w:rsidRPr="00E415F1" w:rsidRDefault="00E415F1" w:rsidP="00E415F1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-567" w:firstLine="567"/>
        <w:rPr>
          <w:rFonts w:ascii="Times New Roman" w:hAnsi="Times New Roman"/>
          <w:szCs w:val="28"/>
          <w:lang w:val="ru-RU"/>
        </w:rPr>
      </w:pPr>
      <w:r w:rsidRPr="00E415F1">
        <w:rPr>
          <w:rFonts w:ascii="Times New Roman" w:hAnsi="Times New Roman"/>
          <w:b w:val="0"/>
          <w:szCs w:val="28"/>
          <w:lang w:val="ru-RU"/>
        </w:rPr>
        <w:t>1.2. ПЕРЕЧЕНЬ ПРОФЕССИОНАЛЬНЫХ ЗАДАЧ</w:t>
      </w:r>
      <w:r w:rsidRPr="00E415F1">
        <w:rPr>
          <w:rFonts w:ascii="Times New Roman" w:hAnsi="Times New Roman"/>
          <w:szCs w:val="28"/>
          <w:lang w:val="ru-RU"/>
        </w:rPr>
        <w:t xml:space="preserve"> </w:t>
      </w:r>
      <w:r w:rsidRPr="00E415F1">
        <w:rPr>
          <w:rFonts w:ascii="Times New Roman" w:hAnsi="Times New Roman"/>
          <w:b w:val="0"/>
          <w:szCs w:val="28"/>
          <w:lang w:val="ru-RU"/>
        </w:rPr>
        <w:t>СПЕЦИАЛИСТА ПО КОМПЕТЕНЦИИ «КУЗОВНОЙ РЕМОНТ»</w:t>
      </w:r>
      <w:r w:rsidR="009477A0">
        <w:rPr>
          <w:rFonts w:ascii="Times New Roman" w:hAnsi="Times New Roman"/>
          <w:b w:val="0"/>
          <w:szCs w:val="28"/>
          <w:lang w:val="ru-RU"/>
        </w:rPr>
        <w:t xml:space="preserve"> </w:t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  <w:t>2</w:t>
      </w:r>
    </w:p>
    <w:p w14:paraId="3BC85F90" w14:textId="10BF8910" w:rsidR="00E415F1" w:rsidRPr="00E415F1" w:rsidRDefault="00E415F1" w:rsidP="00E415F1">
      <w:pPr>
        <w:pStyle w:val="2"/>
        <w:spacing w:before="0" w:after="0" w:line="276" w:lineRule="auto"/>
        <w:ind w:left="-567" w:firstLine="567"/>
        <w:rPr>
          <w:rFonts w:ascii="Times New Roman" w:hAnsi="Times New Roman"/>
          <w:b w:val="0"/>
          <w:szCs w:val="28"/>
          <w:lang w:val="ru-RU"/>
        </w:rPr>
      </w:pPr>
      <w:r w:rsidRPr="00E415F1">
        <w:rPr>
          <w:rFonts w:ascii="Times New Roman" w:hAnsi="Times New Roman"/>
          <w:b w:val="0"/>
          <w:color w:val="000000"/>
          <w:szCs w:val="28"/>
          <w:lang w:val="ru-RU"/>
        </w:rPr>
        <w:t>1.3. ТРЕБОВАНИЯ К СХЕМЕ ОЦЕНКИ</w:t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 xml:space="preserve"> </w:t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</w:r>
      <w:r w:rsidR="009477A0">
        <w:rPr>
          <w:rFonts w:ascii="Times New Roman" w:hAnsi="Times New Roman"/>
          <w:b w:val="0"/>
          <w:color w:val="000000"/>
          <w:szCs w:val="28"/>
          <w:lang w:val="ru-RU"/>
        </w:rPr>
        <w:tab/>
        <w:t>12</w:t>
      </w:r>
    </w:p>
    <w:p w14:paraId="54CC661E" w14:textId="778B0A70" w:rsidR="00E415F1" w:rsidRPr="00E415F1" w:rsidRDefault="00E415F1" w:rsidP="00E415F1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-567" w:firstLine="567"/>
        <w:rPr>
          <w:rFonts w:ascii="Times New Roman" w:hAnsi="Times New Roman"/>
          <w:b w:val="0"/>
          <w:szCs w:val="28"/>
          <w:lang w:val="ru-RU"/>
        </w:rPr>
      </w:pPr>
      <w:r w:rsidRPr="00E415F1">
        <w:rPr>
          <w:rFonts w:ascii="Times New Roman" w:hAnsi="Times New Roman"/>
          <w:b w:val="0"/>
          <w:szCs w:val="28"/>
          <w:lang w:val="ru-RU"/>
        </w:rPr>
        <w:t>1.4. СПЕЦИФИКАЦИЯ ОЦЕНКИ КОМПЕТЕНЦИИ</w:t>
      </w:r>
      <w:r w:rsidR="009477A0">
        <w:rPr>
          <w:rFonts w:ascii="Times New Roman" w:hAnsi="Times New Roman"/>
          <w:b w:val="0"/>
          <w:szCs w:val="28"/>
          <w:lang w:val="ru-RU"/>
        </w:rPr>
        <w:t xml:space="preserve"> </w:t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</w:r>
      <w:r w:rsidR="009477A0">
        <w:rPr>
          <w:rFonts w:ascii="Times New Roman" w:hAnsi="Times New Roman"/>
          <w:b w:val="0"/>
          <w:szCs w:val="28"/>
          <w:lang w:val="ru-RU"/>
        </w:rPr>
        <w:tab/>
        <w:t>12</w:t>
      </w:r>
    </w:p>
    <w:p w14:paraId="0000002C" w14:textId="62966DD8" w:rsidR="00650035" w:rsidRPr="00E415F1" w:rsidRDefault="00E415F1" w:rsidP="00E415F1">
      <w:pPr>
        <w:pStyle w:val="25"/>
        <w:ind w:left="-567" w:firstLine="567"/>
        <w:rPr>
          <w:sz w:val="28"/>
          <w:szCs w:val="28"/>
        </w:rPr>
      </w:pPr>
      <w:r w:rsidRPr="00E415F1">
        <w:rPr>
          <w:sz w:val="28"/>
          <w:szCs w:val="28"/>
        </w:rPr>
        <w:t>1.5. КОНКУРСНОЕ ЗАДАНИЕ</w:t>
      </w:r>
      <w:r w:rsidR="009477A0">
        <w:rPr>
          <w:sz w:val="28"/>
          <w:szCs w:val="28"/>
        </w:rPr>
        <w:t xml:space="preserve">                                                                      13</w:t>
      </w:r>
    </w:p>
    <w:p w14:paraId="40499455" w14:textId="6F455187" w:rsidR="00E415F1" w:rsidRPr="00E415F1" w:rsidRDefault="00E415F1" w:rsidP="00E415F1">
      <w:pPr>
        <w:spacing w:after="0" w:line="276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5F1">
        <w:rPr>
          <w:rFonts w:ascii="Times New Roman" w:eastAsia="Times New Roman" w:hAnsi="Times New Roman" w:cs="Times New Roman"/>
          <w:b/>
          <w:sz w:val="28"/>
          <w:szCs w:val="28"/>
        </w:rPr>
        <w:t>2. СПЕЦИАЛЬНЫЕ ПРАВИЛА КОМПЕТЕНЦИИ</w:t>
      </w:r>
      <w:r w:rsidR="009477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77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b/>
          <w:sz w:val="28"/>
          <w:szCs w:val="28"/>
        </w:rPr>
        <w:tab/>
        <w:t>17</w:t>
      </w:r>
    </w:p>
    <w:p w14:paraId="6953F56F" w14:textId="6D40AED2" w:rsidR="00E415F1" w:rsidRPr="00E415F1" w:rsidRDefault="00E415F1" w:rsidP="00E415F1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415F1">
        <w:rPr>
          <w:rFonts w:ascii="Times New Roman" w:eastAsia="Times New Roman" w:hAnsi="Times New Roman" w:cs="Times New Roman"/>
          <w:sz w:val="28"/>
          <w:szCs w:val="28"/>
        </w:rPr>
        <w:t>2.1 ИНСТРУКЦИИ, НЕПОСРЕДСТВЕННО ПРИМЕНЯЕМЫЕ К СОРЕВНОВАНИЯМ</w:t>
      </w:r>
      <w:r w:rsidR="0094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</w:r>
      <w:r w:rsidR="009477A0">
        <w:rPr>
          <w:rFonts w:ascii="Times New Roman" w:eastAsia="Times New Roman" w:hAnsi="Times New Roman" w:cs="Times New Roman"/>
          <w:sz w:val="28"/>
          <w:szCs w:val="28"/>
        </w:rPr>
        <w:tab/>
        <w:t>17</w:t>
      </w:r>
    </w:p>
    <w:p w14:paraId="6903B7CB" w14:textId="3FC4818B" w:rsidR="00E415F1" w:rsidRPr="00E415F1" w:rsidRDefault="00E415F1" w:rsidP="00E415F1">
      <w:pPr>
        <w:spacing w:after="0"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415F1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Pr="00E415F1">
        <w:rPr>
          <w:rFonts w:ascii="Times New Roman" w:hAnsi="Times New Roman" w:cs="Times New Roman"/>
          <w:sz w:val="28"/>
          <w:szCs w:val="28"/>
        </w:rPr>
        <w:t>ЛИЧНЫЙ ИНСТРУМЕНТ КОНКУРСАНТА (ЛИК)</w:t>
      </w:r>
      <w:r w:rsidR="009477A0">
        <w:rPr>
          <w:rFonts w:ascii="Times New Roman" w:hAnsi="Times New Roman" w:cs="Times New Roman"/>
          <w:sz w:val="28"/>
          <w:szCs w:val="28"/>
        </w:rPr>
        <w:t xml:space="preserve"> </w:t>
      </w:r>
      <w:r w:rsidR="009477A0">
        <w:rPr>
          <w:rFonts w:ascii="Times New Roman" w:hAnsi="Times New Roman" w:cs="Times New Roman"/>
          <w:sz w:val="28"/>
          <w:szCs w:val="28"/>
        </w:rPr>
        <w:tab/>
      </w:r>
      <w:r w:rsidR="009477A0">
        <w:rPr>
          <w:rFonts w:ascii="Times New Roman" w:hAnsi="Times New Roman" w:cs="Times New Roman"/>
          <w:sz w:val="28"/>
          <w:szCs w:val="28"/>
        </w:rPr>
        <w:tab/>
      </w:r>
      <w:r w:rsidR="009477A0">
        <w:rPr>
          <w:rFonts w:ascii="Times New Roman" w:hAnsi="Times New Roman" w:cs="Times New Roman"/>
          <w:sz w:val="28"/>
          <w:szCs w:val="28"/>
        </w:rPr>
        <w:tab/>
        <w:t>18</w:t>
      </w:r>
    </w:p>
    <w:p w14:paraId="5525D3B2" w14:textId="1AD78CB9" w:rsidR="00E415F1" w:rsidRPr="00E415F1" w:rsidRDefault="00E415F1" w:rsidP="00E415F1">
      <w:pPr>
        <w:pStyle w:val="3"/>
        <w:spacing w:before="0" w:line="276" w:lineRule="auto"/>
        <w:ind w:left="-567" w:firstLine="567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415F1">
        <w:rPr>
          <w:rFonts w:ascii="Times New Roman" w:hAnsi="Times New Roman" w:cs="Times New Roman"/>
          <w:b w:val="0"/>
          <w:sz w:val="28"/>
          <w:szCs w:val="28"/>
          <w:lang w:val="ru-RU"/>
        </w:rPr>
        <w:t>2.3  МАТЕРИАЛЫ, ОБОРУДОВАНИЕ И ИНСТРУМЕНТЫ, ЗАПРЕЩЕННЫЕ НА ПЛОЩАДКЕ</w:t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9477A0"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>19</w:t>
      </w:r>
    </w:p>
    <w:p w14:paraId="24711638" w14:textId="2FA68D11" w:rsidR="00E415F1" w:rsidRPr="00E415F1" w:rsidRDefault="00E415F1" w:rsidP="00E415F1">
      <w:pPr>
        <w:spacing w:after="0"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415F1">
        <w:rPr>
          <w:rFonts w:ascii="Times New Roman" w:hAnsi="Times New Roman" w:cs="Times New Roman"/>
          <w:b/>
          <w:sz w:val="28"/>
          <w:szCs w:val="28"/>
        </w:rPr>
        <w:t>3. ПРИЛОЖЕНИЯ</w:t>
      </w:r>
      <w:r w:rsidR="0094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</w:r>
      <w:r w:rsidR="009477A0">
        <w:rPr>
          <w:rFonts w:ascii="Times New Roman" w:hAnsi="Times New Roman" w:cs="Times New Roman"/>
          <w:b/>
          <w:sz w:val="28"/>
          <w:szCs w:val="28"/>
        </w:rPr>
        <w:tab/>
        <w:t>20</w:t>
      </w:r>
    </w:p>
    <w:p w14:paraId="683943D2" w14:textId="77777777" w:rsidR="00E415F1" w:rsidRPr="00E415F1" w:rsidRDefault="00E415F1" w:rsidP="00E415F1"/>
    <w:p w14:paraId="00000039" w14:textId="77777777" w:rsidR="00650035" w:rsidRPr="009477A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77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ИСПОЛЬЗУЕМЫЕ СОКРАЩЕНИЯ</w:t>
      </w:r>
    </w:p>
    <w:p w14:paraId="00000066" w14:textId="77777777" w:rsidR="00650035" w:rsidRPr="00ED2220" w:rsidRDefault="00650035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c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927"/>
        <w:gridCol w:w="7029"/>
      </w:tblGrid>
      <w:tr w:rsidR="005B2EC0" w:rsidRPr="00ED2220" w14:paraId="5620183D" w14:textId="77777777" w:rsidTr="005B2EC0">
        <w:tc>
          <w:tcPr>
            <w:tcW w:w="673" w:type="dxa"/>
          </w:tcPr>
          <w:p w14:paraId="3B965FD1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27" w:type="dxa"/>
          </w:tcPr>
          <w:p w14:paraId="12E69D4F" w14:textId="5BD6264D" w:rsidR="005B2EC0" w:rsidRPr="00ED2220" w:rsidRDefault="005B2EC0" w:rsidP="00947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MIG</w:t>
            </w:r>
            <w:r w:rsidR="009477A0">
              <w:rPr>
                <w:sz w:val="28"/>
                <w:szCs w:val="28"/>
              </w:rPr>
              <w:t>/</w:t>
            </w:r>
            <w:r w:rsidRPr="00ED2220">
              <w:rPr>
                <w:sz w:val="28"/>
                <w:szCs w:val="28"/>
              </w:rPr>
              <w:t>MAG</w:t>
            </w:r>
          </w:p>
        </w:tc>
        <w:tc>
          <w:tcPr>
            <w:tcW w:w="7029" w:type="dxa"/>
          </w:tcPr>
          <w:p w14:paraId="342DA502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Частично механизированная сварка (наплавка) плавлением проволокой сплошного сечения в среде защитного газа и их смесей</w:t>
            </w:r>
          </w:p>
        </w:tc>
      </w:tr>
      <w:tr w:rsidR="005B2EC0" w:rsidRPr="00ED2220" w14:paraId="7F13E504" w14:textId="77777777" w:rsidTr="005B2EC0">
        <w:tc>
          <w:tcPr>
            <w:tcW w:w="673" w:type="dxa"/>
          </w:tcPr>
          <w:p w14:paraId="2BB5EF6A" w14:textId="565676A8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14:paraId="7DAE768B" w14:textId="4E12F3A1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ВИК</w:t>
            </w:r>
          </w:p>
        </w:tc>
        <w:tc>
          <w:tcPr>
            <w:tcW w:w="7029" w:type="dxa"/>
          </w:tcPr>
          <w:p w14:paraId="2906A5D0" w14:textId="48195735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Визуально-измерительный контроль</w:t>
            </w:r>
          </w:p>
        </w:tc>
      </w:tr>
      <w:tr w:rsidR="005B2EC0" w:rsidRPr="00ED2220" w14:paraId="684A7578" w14:textId="77777777" w:rsidTr="005B2EC0">
        <w:tc>
          <w:tcPr>
            <w:tcW w:w="673" w:type="dxa"/>
          </w:tcPr>
          <w:p w14:paraId="284EC62F" w14:textId="40E0A3E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27" w:type="dxa"/>
          </w:tcPr>
          <w:p w14:paraId="7115D3BC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ТК</w:t>
            </w:r>
          </w:p>
        </w:tc>
        <w:tc>
          <w:tcPr>
            <w:tcW w:w="7029" w:type="dxa"/>
          </w:tcPr>
          <w:p w14:paraId="6D68CB41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Требования компетенции</w:t>
            </w:r>
          </w:p>
        </w:tc>
      </w:tr>
      <w:tr w:rsidR="005B2EC0" w:rsidRPr="00ED2220" w14:paraId="51B62A5E" w14:textId="77777777" w:rsidTr="005B2EC0">
        <w:tc>
          <w:tcPr>
            <w:tcW w:w="673" w:type="dxa"/>
          </w:tcPr>
          <w:p w14:paraId="0B897C5A" w14:textId="6A311805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4</w:t>
            </w:r>
          </w:p>
        </w:tc>
        <w:tc>
          <w:tcPr>
            <w:tcW w:w="1927" w:type="dxa"/>
          </w:tcPr>
          <w:p w14:paraId="3474308F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D2220">
              <w:rPr>
                <w:color w:val="000000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7029" w:type="dxa"/>
          </w:tcPr>
          <w:p w14:paraId="6877A9B3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Конкурсное задание</w:t>
            </w:r>
          </w:p>
        </w:tc>
      </w:tr>
      <w:tr w:rsidR="005B2EC0" w:rsidRPr="00ED2220" w14:paraId="095C50AE" w14:textId="77777777" w:rsidTr="005B2EC0">
        <w:tc>
          <w:tcPr>
            <w:tcW w:w="673" w:type="dxa"/>
          </w:tcPr>
          <w:p w14:paraId="54843908" w14:textId="7FADD68C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5</w:t>
            </w:r>
          </w:p>
        </w:tc>
        <w:tc>
          <w:tcPr>
            <w:tcW w:w="1927" w:type="dxa"/>
          </w:tcPr>
          <w:p w14:paraId="6F8CBC6C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ИЛ</w:t>
            </w:r>
          </w:p>
        </w:tc>
        <w:tc>
          <w:tcPr>
            <w:tcW w:w="7029" w:type="dxa"/>
          </w:tcPr>
          <w:p w14:paraId="0525773F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Инфраструктурный лист</w:t>
            </w:r>
          </w:p>
        </w:tc>
      </w:tr>
      <w:tr w:rsidR="005B2EC0" w:rsidRPr="00ED2220" w14:paraId="2E17B04D" w14:textId="77777777" w:rsidTr="005B2EC0">
        <w:tc>
          <w:tcPr>
            <w:tcW w:w="673" w:type="dxa"/>
          </w:tcPr>
          <w:p w14:paraId="358FDDCE" w14:textId="4138B72A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27" w:type="dxa"/>
          </w:tcPr>
          <w:p w14:paraId="6B3D0352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КО</w:t>
            </w:r>
          </w:p>
        </w:tc>
        <w:tc>
          <w:tcPr>
            <w:tcW w:w="7029" w:type="dxa"/>
          </w:tcPr>
          <w:p w14:paraId="1EB558AD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Критерии оценки</w:t>
            </w:r>
          </w:p>
        </w:tc>
      </w:tr>
      <w:tr w:rsidR="005B2EC0" w:rsidRPr="00ED2220" w14:paraId="04CE458B" w14:textId="77777777" w:rsidTr="005B2EC0">
        <w:tc>
          <w:tcPr>
            <w:tcW w:w="673" w:type="dxa"/>
          </w:tcPr>
          <w:p w14:paraId="5DD35070" w14:textId="6606122D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27" w:type="dxa"/>
          </w:tcPr>
          <w:p w14:paraId="0EC1CA0F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ПЗ</w:t>
            </w:r>
          </w:p>
        </w:tc>
        <w:tc>
          <w:tcPr>
            <w:tcW w:w="7029" w:type="dxa"/>
          </w:tcPr>
          <w:p w14:paraId="3B714E1B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color w:val="000000"/>
                <w:sz w:val="28"/>
                <w:szCs w:val="28"/>
              </w:rPr>
              <w:t>План застройки площадки компетенции</w:t>
            </w:r>
          </w:p>
        </w:tc>
      </w:tr>
      <w:tr w:rsidR="005B2EC0" w:rsidRPr="00ED2220" w14:paraId="4964B7E0" w14:textId="77777777" w:rsidTr="005B2EC0">
        <w:tc>
          <w:tcPr>
            <w:tcW w:w="673" w:type="dxa"/>
          </w:tcPr>
          <w:p w14:paraId="784E8FE7" w14:textId="5ECA71DB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8</w:t>
            </w:r>
          </w:p>
        </w:tc>
        <w:tc>
          <w:tcPr>
            <w:tcW w:w="1927" w:type="dxa"/>
          </w:tcPr>
          <w:p w14:paraId="78F389C6" w14:textId="77777777" w:rsidR="005B2EC0" w:rsidRPr="00ED2220" w:rsidRDefault="005B2EC0" w:rsidP="00ED222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ЛИК</w:t>
            </w:r>
          </w:p>
        </w:tc>
        <w:tc>
          <w:tcPr>
            <w:tcW w:w="7029" w:type="dxa"/>
          </w:tcPr>
          <w:p w14:paraId="31F970AF" w14:textId="77777777" w:rsidR="005B2EC0" w:rsidRPr="00ED2220" w:rsidRDefault="005B2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Личный инструмент конкурсанта</w:t>
            </w:r>
          </w:p>
        </w:tc>
      </w:tr>
    </w:tbl>
    <w:p w14:paraId="00000068" w14:textId="77777777" w:rsidR="00650035" w:rsidRPr="00ED2220" w:rsidRDefault="00650035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9" w14:textId="1EBFC2C8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ED2220">
        <w:rPr>
          <w:rFonts w:ascii="Times New Roman" w:hAnsi="Times New Roman" w:cs="Times New Roman"/>
          <w:sz w:val="28"/>
          <w:szCs w:val="28"/>
        </w:rPr>
        <w:br w:type="page"/>
      </w:r>
    </w:p>
    <w:p w14:paraId="0000006A" w14:textId="4AB4CAB4" w:rsidR="00650035" w:rsidRPr="00ED2220" w:rsidRDefault="00567EC0" w:rsidP="00E415F1">
      <w:pPr>
        <w:pStyle w:val="2"/>
        <w:spacing w:before="0" w:after="0" w:line="276" w:lineRule="auto"/>
        <w:ind w:firstLine="680"/>
        <w:jc w:val="center"/>
        <w:rPr>
          <w:rFonts w:ascii="Times New Roman" w:hAnsi="Times New Roman"/>
          <w:szCs w:val="28"/>
          <w:lang w:val="ru-RU"/>
        </w:rPr>
      </w:pPr>
      <w:bookmarkStart w:id="1" w:name="_Toc125572750"/>
      <w:r w:rsidRPr="00ED2220">
        <w:rPr>
          <w:rFonts w:ascii="Times New Roman" w:hAnsi="Times New Roman"/>
          <w:szCs w:val="28"/>
          <w:lang w:val="ru-RU"/>
        </w:rPr>
        <w:lastRenderedPageBreak/>
        <w:t>1. ОСНОВНЫЕ ТРЕБОВАНИЯ КОМПЕТЕНЦИИ</w:t>
      </w:r>
      <w:bookmarkEnd w:id="1"/>
    </w:p>
    <w:p w14:paraId="0000006B" w14:textId="77777777" w:rsidR="00650035" w:rsidRPr="00ED2220" w:rsidRDefault="00567EC0" w:rsidP="00E415F1">
      <w:pPr>
        <w:pStyle w:val="2"/>
        <w:spacing w:before="0" w:after="0" w:line="276" w:lineRule="auto"/>
        <w:ind w:firstLine="680"/>
        <w:jc w:val="center"/>
        <w:rPr>
          <w:rFonts w:ascii="Times New Roman" w:hAnsi="Times New Roman"/>
          <w:szCs w:val="28"/>
          <w:lang w:val="ru-RU"/>
        </w:rPr>
      </w:pPr>
      <w:bookmarkStart w:id="2" w:name="_Toc125572751"/>
      <w:r w:rsidRPr="00ED2220">
        <w:rPr>
          <w:rFonts w:ascii="Times New Roman" w:hAnsi="Times New Roman"/>
          <w:szCs w:val="28"/>
          <w:lang w:val="ru-RU"/>
        </w:rPr>
        <w:t>1.1. ОБЩИЕ СВЕДЕНИЯ О ТРЕБОВАНИЯХ КОМПЕТЕНЦИИ</w:t>
      </w:r>
      <w:bookmarkEnd w:id="2"/>
    </w:p>
    <w:p w14:paraId="09310726" w14:textId="77777777" w:rsidR="005B2EC0" w:rsidRPr="00ED2220" w:rsidRDefault="005B2EC0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8629B43" w14:textId="19EB0B2B" w:rsidR="005B2EC0" w:rsidRPr="00ED2220" w:rsidRDefault="005B2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hAnsi="Times New Roman" w:cs="Times New Roman"/>
          <w:sz w:val="28"/>
          <w:szCs w:val="28"/>
        </w:rPr>
        <w:t>Требования компетенции (ТК) «Кузовной ремонт» определяют знания, умения, навыки и трудовые функции, которые лежат в основе наиболее актуальных требований работодателей отрасли.</w:t>
      </w:r>
    </w:p>
    <w:p w14:paraId="0000006D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0000006E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0000006F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00000070" w14:textId="6D6AD173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35F20B29" w14:textId="77777777" w:rsidR="00ED2220" w:rsidRPr="00ED2220" w:rsidRDefault="00ED222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1" w14:textId="65E2852D" w:rsidR="00650035" w:rsidRPr="00ED2220" w:rsidRDefault="00567EC0" w:rsidP="00ED222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680"/>
        <w:jc w:val="center"/>
        <w:rPr>
          <w:rFonts w:ascii="Times New Roman" w:hAnsi="Times New Roman"/>
          <w:szCs w:val="28"/>
          <w:lang w:val="ru-RU"/>
        </w:rPr>
      </w:pPr>
      <w:bookmarkStart w:id="3" w:name="_Toc125572752"/>
      <w:r w:rsidRPr="00ED2220">
        <w:rPr>
          <w:rFonts w:ascii="Times New Roman" w:hAnsi="Times New Roman"/>
          <w:szCs w:val="28"/>
          <w:lang w:val="ru-RU"/>
        </w:rPr>
        <w:t>1.2. ПЕРЕЧЕНЬ ПРОФЕССИОНАЛЬНЫХ ЗАДАЧ СПЕЦИАЛИСТА ПО КОМПЕТЕНЦИИ «</w:t>
      </w:r>
      <w:r w:rsidR="00ED2220">
        <w:rPr>
          <w:rFonts w:ascii="Times New Roman" w:hAnsi="Times New Roman"/>
          <w:szCs w:val="28"/>
          <w:lang w:val="ru-RU"/>
        </w:rPr>
        <w:t>КУЗОВНОЙ РЕМОНТ</w:t>
      </w:r>
      <w:r w:rsidRPr="00ED2220">
        <w:rPr>
          <w:rFonts w:ascii="Times New Roman" w:hAnsi="Times New Roman"/>
          <w:szCs w:val="28"/>
          <w:lang w:val="ru-RU"/>
        </w:rPr>
        <w:t>»</w:t>
      </w:r>
      <w:bookmarkEnd w:id="3"/>
    </w:p>
    <w:p w14:paraId="1DD0F72E" w14:textId="77777777" w:rsidR="007A6A14" w:rsidRPr="00ED2220" w:rsidRDefault="007A6A14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0000072" w14:textId="77777777" w:rsidR="00650035" w:rsidRPr="00ED2220" w:rsidRDefault="00567EC0" w:rsidP="00ED2220">
      <w:pPr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p w14:paraId="00000074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tbl>
      <w:tblPr>
        <w:tblStyle w:val="affd"/>
        <w:tblW w:w="992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371"/>
        <w:gridCol w:w="1843"/>
      </w:tblGrid>
      <w:tr w:rsidR="00650035" w:rsidRPr="00ED2220" w14:paraId="6FCF4FC0" w14:textId="77777777" w:rsidTr="001E53B0">
        <w:trPr>
          <w:trHeight w:val="489"/>
        </w:trPr>
        <w:tc>
          <w:tcPr>
            <w:tcW w:w="709" w:type="dxa"/>
            <w:shd w:val="clear" w:color="auto" w:fill="92D050"/>
            <w:vAlign w:val="center"/>
          </w:tcPr>
          <w:p w14:paraId="00000076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D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D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  <w:shd w:val="clear" w:color="auto" w:fill="92D050"/>
            <w:vAlign w:val="center"/>
          </w:tcPr>
          <w:p w14:paraId="00000077" w14:textId="77777777" w:rsidR="00650035" w:rsidRPr="00ED2220" w:rsidRDefault="00567EC0" w:rsidP="00ED22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ED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00000078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Важность </w:t>
            </w:r>
            <w:proofErr w:type="gramStart"/>
            <w:r w:rsidRPr="00ED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ED22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650035" w:rsidRPr="00ED2220" w14:paraId="7F336338" w14:textId="77777777" w:rsidTr="001E53B0">
        <w:tc>
          <w:tcPr>
            <w:tcW w:w="709" w:type="dxa"/>
            <w:vMerge w:val="restart"/>
            <w:shd w:val="clear" w:color="auto" w:fill="BFBFBF"/>
            <w:vAlign w:val="center"/>
          </w:tcPr>
          <w:p w14:paraId="00000079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000007A" w14:textId="7C08E4D8" w:rsidR="00650035" w:rsidRPr="00ED2220" w:rsidRDefault="008A769D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деятельности и безопасность. Сопроводительная и нормативная документация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7B" w14:textId="71BAD65A" w:rsidR="00650035" w:rsidRPr="00ED2220" w:rsidRDefault="008A769D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0035" w:rsidRPr="00ED2220" w14:paraId="71725FE4" w14:textId="77777777" w:rsidTr="001E53B0">
        <w:tc>
          <w:tcPr>
            <w:tcW w:w="709" w:type="dxa"/>
            <w:vMerge/>
            <w:shd w:val="clear" w:color="auto" w:fill="BFBFBF"/>
            <w:vAlign w:val="center"/>
          </w:tcPr>
          <w:p w14:paraId="0000007C" w14:textId="77777777" w:rsidR="00650035" w:rsidRPr="00ED2220" w:rsidRDefault="00650035" w:rsidP="00E5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000007D" w14:textId="77777777" w:rsidR="00650035" w:rsidRPr="00ED2220" w:rsidRDefault="00567EC0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59F26E5B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Современные нормы охраны труда, связанные с индустрией кузовного ремонта </w:t>
            </w:r>
          </w:p>
          <w:p w14:paraId="44808DB9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Правильное использование и техническое обслуживание всех средств индивидуальной защиты и рабочей формы </w:t>
            </w:r>
          </w:p>
          <w:p w14:paraId="12C9C4EE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Все рекомендации и информацию, опубликованную поставщиками или производителями товаров и оборудования </w:t>
            </w:r>
          </w:p>
          <w:p w14:paraId="6194A651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Процессы обслуживания и использования 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специального оборудования </w:t>
            </w:r>
          </w:p>
          <w:p w14:paraId="1EBD52AF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Важность правильного обращения и утилизации экологически вредных продуктов </w:t>
            </w:r>
          </w:p>
          <w:p w14:paraId="6019D492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Потенциал вредного воздействия, которое могут оказать ремонтные материалы на окружающую среду</w:t>
            </w:r>
          </w:p>
          <w:p w14:paraId="59FCCC70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Важность работы в пределах согласованных временных рамок</w:t>
            </w:r>
          </w:p>
          <w:p w14:paraId="523BD800" w14:textId="77777777" w:rsidR="008A769D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Рекомендации по соблюдению техники безопасности при ремонте пластиковых неструктурных панелей, например, таких как бампер, фары, наружная пластиковая отделка</w:t>
            </w:r>
          </w:p>
          <w:p w14:paraId="00000084" w14:textId="5CDA66BE" w:rsidR="00650035" w:rsidRPr="00ED2220" w:rsidRDefault="008A769D" w:rsidP="00ED2220">
            <w:pPr>
              <w:pStyle w:val="ListaBlack"/>
              <w:tabs>
                <w:tab w:val="left" w:pos="416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Охрану труда и технику безопасности при выполнении работ, руководствоваться инструкцией производителя оборудования.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85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4BD5941B" w14:textId="77777777" w:rsidTr="001E53B0">
        <w:tc>
          <w:tcPr>
            <w:tcW w:w="709" w:type="dxa"/>
            <w:vMerge/>
            <w:shd w:val="clear" w:color="auto" w:fill="BFBFBF"/>
            <w:vAlign w:val="center"/>
          </w:tcPr>
          <w:p w14:paraId="00000086" w14:textId="77777777" w:rsidR="00650035" w:rsidRPr="00ED2220" w:rsidRDefault="00650035" w:rsidP="00E51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191EA7B" w14:textId="77777777" w:rsidR="008A769D" w:rsidRPr="00ED2220" w:rsidRDefault="008A769D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65DD3F5B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Выполнять ремонт и правка рамы и кузова </w:t>
            </w:r>
          </w:p>
          <w:p w14:paraId="73D47B9E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Применять правила охраны труда и техники безопасности и передовые практики индустрии кузовного ремонта</w:t>
            </w:r>
          </w:p>
          <w:p w14:paraId="39975C60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Правильно использовать спецодежду и оборудование</w:t>
            </w:r>
          </w:p>
          <w:p w14:paraId="7EBFB200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Внедрять ОТ и ТБ на рабочем месте </w:t>
            </w:r>
          </w:p>
          <w:p w14:paraId="1B1CB61E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Придерживаться MSDS (листы безопасности производителей) </w:t>
            </w:r>
          </w:p>
          <w:p w14:paraId="37836A26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Применять правильно процедуры для обработки и утилизации экологически вредных материалов </w:t>
            </w:r>
          </w:p>
          <w:p w14:paraId="478C180F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Выбирать и использовать материалы, которые являются экологически приемлемыми</w:t>
            </w:r>
          </w:p>
          <w:p w14:paraId="6483D2A3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Выполнять ремонт и правку рамы и конструкции кузова </w:t>
            </w:r>
          </w:p>
          <w:p w14:paraId="3034933A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Производить утилизацию экологически вредных материалов безопасным образом</w:t>
            </w:r>
          </w:p>
          <w:p w14:paraId="6C00F401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Читать и понимать техническую документацию автопроизводителей, относящуюся к выполнению работ на автомобиле</w:t>
            </w:r>
          </w:p>
          <w:p w14:paraId="7B9DC5B1" w14:textId="77777777" w:rsidR="008A769D" w:rsidRPr="00ED2220" w:rsidRDefault="008A769D" w:rsidP="00ED2220">
            <w:pPr>
              <w:pStyle w:val="aff2"/>
              <w:numPr>
                <w:ilvl w:val="0"/>
                <w:numId w:val="14"/>
              </w:numPr>
              <w:tabs>
                <w:tab w:val="left" w:pos="381"/>
                <w:tab w:val="left" w:pos="635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Безопасно управлять различным пневматическим инструментом, используемым в процессе ремонта (например, пневматическим молотком, дисковой и плоской </w:t>
            </w:r>
            <w:proofErr w:type="spellStart"/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шлифмашинкой</w:t>
            </w:r>
            <w:proofErr w:type="spellEnd"/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 xml:space="preserve">, ножницами, клеевым пистолетом, пистолетом с </w:t>
            </w:r>
            <w:proofErr w:type="spellStart"/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герметиком</w:t>
            </w:r>
            <w:proofErr w:type="spellEnd"/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, заклепочным пистолетом и т.д.)</w:t>
            </w:r>
          </w:p>
          <w:p w14:paraId="0000008F" w14:textId="6EB616E7" w:rsidR="00650035" w:rsidRPr="00ED2220" w:rsidRDefault="008A769D" w:rsidP="00ED222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"/>
                <w:tab w:val="left" w:pos="635"/>
                <w:tab w:val="left" w:pos="827"/>
                <w:tab w:val="left" w:pos="828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 управлять электрическими инструментами предназначенным для кузовного ремонта (например, сварочным аппаратом, вытяжными и ручными электроинструментами)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90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5B9FA766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091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0000092" w14:textId="0B2C7D7E" w:rsidR="00650035" w:rsidRPr="00ED2220" w:rsidRDefault="008A769D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 и работа с людьми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93" w14:textId="7851D4AB" w:rsidR="00650035" w:rsidRPr="00ED2220" w:rsidRDefault="008A769D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0035" w:rsidRPr="00ED2220" w14:paraId="16E5DADC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094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94EDBB7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714FDC49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типы и назначение технической документации, включая руководства и рисунки (а также принципиальные и монтажные схемы) как в бумажном, так и электронном виде;</w:t>
            </w:r>
          </w:p>
          <w:p w14:paraId="1FC2D070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техническую терминологию, относящуюся к данному навыку;</w:t>
            </w:r>
          </w:p>
          <w:p w14:paraId="0FC30C2B" w14:textId="77777777" w:rsidR="00E15643" w:rsidRPr="00ED2220" w:rsidRDefault="00E15643" w:rsidP="00ED2220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стандарты отрасли, необходимые для выявления неисправностей и сообщения о них в устной и письменной формах;</w:t>
            </w:r>
            <w:proofErr w:type="gramEnd"/>
          </w:p>
          <w:p w14:paraId="000000B3" w14:textId="468E4FA1" w:rsidR="00650035" w:rsidRPr="00AF3902" w:rsidRDefault="00E15643" w:rsidP="00AF3902">
            <w:pPr>
              <w:pStyle w:val="aff2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стандарты, применяемые при обслуживании клиента.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B4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B2EC0" w:rsidRPr="00ED2220" w14:paraId="44BC26E1" w14:textId="77777777" w:rsidTr="001E53B0">
        <w:tc>
          <w:tcPr>
            <w:tcW w:w="709" w:type="dxa"/>
            <w:shd w:val="clear" w:color="auto" w:fill="BFBFBF"/>
            <w:vAlign w:val="center"/>
          </w:tcPr>
          <w:p w14:paraId="26AECA9A" w14:textId="77777777" w:rsidR="005B2EC0" w:rsidRPr="00ED2220" w:rsidRDefault="005B2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12C67AC" w14:textId="77777777" w:rsidR="005B2EC0" w:rsidRPr="00ED2220" w:rsidRDefault="005B2EC0" w:rsidP="00ED2220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должен уметь:</w:t>
            </w:r>
          </w:p>
          <w:p w14:paraId="1F91F479" w14:textId="77777777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>читать, понимать и находить необходимые технические данные и инструкции в руководствах для рабочей площадки в любом доступном формате;</w:t>
            </w:r>
          </w:p>
          <w:p w14:paraId="3D5C8845" w14:textId="77777777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>обмениваться информацией на рабочем месте с помощью письменных и электронных средств коммуникации в стандартных форматах;</w:t>
            </w:r>
          </w:p>
          <w:p w14:paraId="21E49AE5" w14:textId="77777777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 xml:space="preserve">взаимодействовать на рабочем месте с помощью устных, письменных и электронных средств, чтобы обеспечивать ясность, результативность и эффективность; </w:t>
            </w:r>
          </w:p>
          <w:p w14:paraId="5A16FA90" w14:textId="77777777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>использовать стандартный набор коммуникационных технологий;</w:t>
            </w:r>
          </w:p>
          <w:p w14:paraId="3E974912" w14:textId="77777777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220">
              <w:rPr>
                <w:rFonts w:ascii="Times New Roman" w:hAnsi="Times New Roman"/>
                <w:sz w:val="28"/>
                <w:szCs w:val="28"/>
              </w:rPr>
              <w:t>заполнять отчеты и реагировать на возникающие проблемы и вопросы;</w:t>
            </w:r>
          </w:p>
          <w:p w14:paraId="058D19A6" w14:textId="77777777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реагировать на запросы заказчика лично и опосредованно;</w:t>
            </w:r>
          </w:p>
          <w:p w14:paraId="1A9F4436" w14:textId="111DB97E" w:rsidR="005B2EC0" w:rsidRPr="00ED2220" w:rsidRDefault="005B2EC0" w:rsidP="00ED2220">
            <w:pPr>
              <w:pStyle w:val="aff2"/>
              <w:widowControl w:val="0"/>
              <w:numPr>
                <w:ilvl w:val="0"/>
                <w:numId w:val="22"/>
              </w:numPr>
              <w:tabs>
                <w:tab w:val="left" w:pos="358"/>
              </w:tabs>
              <w:spacing w:after="0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/>
                <w:sz w:val="28"/>
                <w:szCs w:val="28"/>
              </w:rPr>
              <w:t>объяснять свои выводы по результатам диагностики (дефектовки).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089EAC" w14:textId="77777777" w:rsidR="005B2EC0" w:rsidRPr="00ED2220" w:rsidRDefault="005B2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15B5D5C3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0CC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00000CD" w14:textId="629C321F" w:rsidR="00650035" w:rsidRPr="00ED2220" w:rsidRDefault="00E15643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технологического процесса / управление процессами и творчество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CE" w14:textId="2EC62F03" w:rsidR="00650035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035" w:rsidRPr="00ED2220" w14:paraId="7BD65C26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0CF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17F418E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0A02949E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методы безопасного и чистого удаления мест 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соединений/креплений для последующего снятия повреждённых панелей для замены; </w:t>
            </w:r>
          </w:p>
          <w:p w14:paraId="200C3570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качество ремонта или замены структурных элементов;</w:t>
            </w:r>
          </w:p>
          <w:p w14:paraId="0F6AC5F8" w14:textId="0D042F0A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список инструментов, используемых для операций снятия или замены, и правила по их безопасному/правильному использованию; </w:t>
            </w:r>
          </w:p>
          <w:p w14:paraId="0E3986BD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методы для снятия/замены панелей и деталей, методы подгонки заменяемых деталей или панелей для того чтобы восстановить исходные характеристики производителей;</w:t>
            </w:r>
          </w:p>
          <w:p w14:paraId="4FF2AF01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характеристики металлов: углеродистой стали, высокопрочной стали (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HSS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сверхвысокопрочной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стали (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UHSS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14:paraId="2C308D3F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прямое влияние правильного позиционирования (точки приложения усилия), направления, куда нужно толкать/тянуть и т.д.;</w:t>
            </w:r>
          </w:p>
          <w:p w14:paraId="5DA77DCE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установки гидроцилиндров и их назначение;</w:t>
            </w:r>
          </w:p>
          <w:p w14:paraId="7D923275" w14:textId="77777777" w:rsidR="00E15643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выбирать, собирать и правильно работать с гидравлическими стапелями, как напольного типа, так и рамного или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гидронаборами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т.д.; </w:t>
            </w:r>
          </w:p>
          <w:p w14:paraId="000000D5" w14:textId="6CA69E8C" w:rsidR="00650035" w:rsidRPr="00ED2220" w:rsidRDefault="00E15643" w:rsidP="00ED222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обращения с молотками, подложками, рычагами для выправления вмятин, и любым другим инструментом, используемым в процессе выпрямления.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D6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699A147D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0D7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D7BB2FB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4BB764FA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использовать сварочные операции при замене структурных элементов с учетом соединяемых материалов, идентичности деталей и непредвиденных рисков повреждений, таких как тормозная система, топливная система и электропроводка. </w:t>
            </w:r>
          </w:p>
          <w:p w14:paraId="000000E0" w14:textId="64E1F66B" w:rsidR="00650035" w:rsidRPr="00ED2220" w:rsidRDefault="00E15643" w:rsidP="00ED2220">
            <w:pPr>
              <w:pStyle w:val="ListaBlack"/>
              <w:tabs>
                <w:tab w:val="left" w:pos="358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 понимать и использовать инструкцию по ремонту от производителя и поставщика оборудования.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E1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5710F4D2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0E2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00000E3" w14:textId="7A15F7CB" w:rsidR="00650035" w:rsidRPr="00ED2220" w:rsidRDefault="00E15643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Конструкция автомобильного кузова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E4" w14:textId="4E223374" w:rsidR="00650035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035" w:rsidRPr="00ED2220" w14:paraId="408D0E55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0E5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FE83C94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1B68DE19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терминологию, относящуюся к конструкции кузова автомобиля и его деталям; </w:t>
            </w:r>
          </w:p>
          <w:p w14:paraId="211D20E1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принципы конструирования кузовов автомобилей, включая легкового пассажирского, легкого коммерческого и коммерческого транспорта; </w:t>
            </w:r>
          </w:p>
          <w:p w14:paraId="75830943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характеристики конструкции кузова, относительно к 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его прочности и системы безопасности; </w:t>
            </w:r>
          </w:p>
          <w:p w14:paraId="3F075204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характеристики и назначение структурных и неструктурных деталей; </w:t>
            </w:r>
          </w:p>
          <w:p w14:paraId="16E234E7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важность правильной геометрии кузова для сохранения безопасности и эксплуатационные характеристики транспортного средства; </w:t>
            </w:r>
          </w:p>
          <w:p w14:paraId="7F144666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роль направления и усилия повреждения, а также реакции водителя в момент столкновения; </w:t>
            </w:r>
          </w:p>
          <w:p w14:paraId="47DDB802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методы корректировки усилий, включая векторы сил при правке кузова; </w:t>
            </w:r>
          </w:p>
          <w:p w14:paraId="1FE8EF6F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процессы и процедуры для подготовки заменяемой панели и её подгонки;</w:t>
            </w:r>
          </w:p>
          <w:p w14:paraId="46362C79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важность точности установки структурных элементов кузова и узлов для восстановления целостности автомобиля и характеристик эксплуатации;</w:t>
            </w:r>
          </w:p>
          <w:p w14:paraId="2754EBCF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принципы, лежащие в основе любой системы креплений и соединений;</w:t>
            </w:r>
          </w:p>
          <w:p w14:paraId="7FE73378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типы, назначение и разновидности этих систем; </w:t>
            </w:r>
          </w:p>
          <w:p w14:paraId="63AE898A" w14:textId="77777777" w:rsidR="00E15643" w:rsidRPr="00ED2220" w:rsidRDefault="00E15643" w:rsidP="00ED22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рекомендации, касающиеся SRS систем;</w:t>
            </w:r>
          </w:p>
          <w:p w14:paraId="000000EC" w14:textId="39DF5238" w:rsidR="00650035" w:rsidRPr="00ED2220" w:rsidRDefault="00E15643" w:rsidP="00ED2220">
            <w:pPr>
              <w:tabs>
                <w:tab w:val="left" w:pos="43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назначение и устройство узлов SRS, включая подушки безопасности, каркас безопасности, </w:t>
            </w:r>
            <w:proofErr w:type="spellStart"/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преднатяжители</w:t>
            </w:r>
            <w:proofErr w:type="spellEnd"/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ремней безопасности, датчиков удара и т.д.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ED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7E6B97E2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0EE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C9A079C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1C22CC2F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определять порядок демонтажа, монтажа деталей кузова в соответствии с технологической последовательностью;</w:t>
            </w:r>
          </w:p>
          <w:p w14:paraId="7DFFD8C0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владеть методами разборки и сборки разъемных и неразъемных соединений деталей кузова;</w:t>
            </w:r>
          </w:p>
          <w:p w14:paraId="5B2B27FF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оценивать качество демонтажа, монтажа деталей кузова;</w:t>
            </w:r>
          </w:p>
          <w:p w14:paraId="21AA515B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владеть приемами удаления и наклейки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молдингов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эмблем и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страйпов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1DFFE33B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владеть методами снятия и установки автомобильных стекол;</w:t>
            </w:r>
          </w:p>
          <w:p w14:paraId="7CBD19BC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технологическую последовательность замены лобовых, задних, дверных и иных стекол;</w:t>
            </w:r>
          </w:p>
          <w:p w14:paraId="7D913030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соблюдать культуру производства на рабочем месте;</w:t>
            </w:r>
          </w:p>
          <w:p w14:paraId="45F29B0C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неисправности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приборов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32EDB6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выбирать методы снятия и установки световых приборов;</w:t>
            </w:r>
          </w:p>
          <w:p w14:paraId="47D60422" w14:textId="77777777" w:rsidR="00E15643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предварительные измерения геометрии кузова автомобиля и выявлять места деформации его элементов;</w:t>
            </w:r>
          </w:p>
          <w:p w14:paraId="000000F7" w14:textId="78695BD9" w:rsidR="00650035" w:rsidRPr="00ED2220" w:rsidRDefault="00E15643" w:rsidP="00ED2220">
            <w:pPr>
              <w:pStyle w:val="ListaBlack"/>
              <w:tabs>
                <w:tab w:val="left" w:pos="536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подгонять по месту, проверять и фиксировать на специальный монтажный крепеж новый структурный элемент кузова.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F8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00AEC479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0F9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00000FA" w14:textId="23039920" w:rsidR="00650035" w:rsidRPr="00ED2220" w:rsidRDefault="00E15643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процессы ремонта автомобильного кузова и его элементов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0FB" w14:textId="1C9560DF" w:rsidR="00650035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50035" w:rsidRPr="00ED2220" w14:paraId="4BB403BD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0FC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E33ED42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0921F2A8" w14:textId="77777777" w:rsidR="00E15643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терминологию, относящуюся к процессу кузовного ремонта; </w:t>
            </w:r>
          </w:p>
          <w:p w14:paraId="7666C196" w14:textId="6CD0131B" w:rsidR="00E15643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соответствующие типы и виды сварочных и других видов соединений; </w:t>
            </w:r>
          </w:p>
          <w:p w14:paraId="5F1D9E49" w14:textId="77777777" w:rsidR="00E15643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восстановления антикоррозионной защиты заменяемых деталей; </w:t>
            </w:r>
          </w:p>
          <w:p w14:paraId="0E4E4E09" w14:textId="77777777" w:rsidR="00E15643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технологические операции, производимые с различными видами пластиковых панелей и бамперов, в том числе имеющих датчики парковки и системы помощи водителю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(ADAS);</w:t>
            </w:r>
          </w:p>
          <w:p w14:paraId="00000102" w14:textId="6D1457E1" w:rsidR="00650035" w:rsidRPr="00ED2220" w:rsidRDefault="00E15643" w:rsidP="00ED2220">
            <w:pPr>
              <w:pStyle w:val="ListaBlack"/>
              <w:tabs>
                <w:tab w:val="left" w:pos="39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технологию снятия, замены, ремонта в соответствии с требованиями завода-изготовителя.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103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540042D3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104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0A7E33AA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2690AF5D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устанавливать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стапель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17A45BE1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диагностировать, определять повреждения кузова со ссылкой на рекомендации производителей автомобилей; </w:t>
            </w:r>
          </w:p>
          <w:p w14:paraId="17657918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 направление повреждающей силы удара; </w:t>
            </w:r>
          </w:p>
          <w:p w14:paraId="2AE34398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 величину повреждающей силы удара; </w:t>
            </w:r>
          </w:p>
          <w:p w14:paraId="6BA4E8B2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применять технологически правильные и соответствующие методы исправления повреждения кузова; </w:t>
            </w:r>
          </w:p>
          <w:p w14:paraId="307FE3A2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производить технологически правильное восстановление геометрии кузова; </w:t>
            </w:r>
          </w:p>
          <w:p w14:paraId="354C9824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выполнять черновой ремонт поврежденных секций или панелей перед их удалением; </w:t>
            </w:r>
          </w:p>
          <w:p w14:paraId="56757232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выправлять и выравнивать поврежденные структурные элементы, и восстанавливать их геометрические 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параметры; </w:t>
            </w:r>
          </w:p>
          <w:p w14:paraId="72AACF30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Ремонт и правку рамы и повреждений подвески;</w:t>
            </w:r>
          </w:p>
          <w:p w14:paraId="1DDB5B47" w14:textId="6C52B29F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удалять структурные элементы с минимальными повреждениями на сопряженных деталях, подготовка сопрягаемых плоскостей на новых деталях; </w:t>
            </w:r>
          </w:p>
          <w:p w14:paraId="03496992" w14:textId="621671BC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подготавливать заменяемые детали для обеспечения качественной подгонки и установки; </w:t>
            </w:r>
          </w:p>
          <w:p w14:paraId="3263B10D" w14:textId="36322004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снимать поврежденные элементы (лонжероны/усилители, заднее крыло, стойки крыши, структурные кузовные панели и т.д.); </w:t>
            </w:r>
          </w:p>
          <w:p w14:paraId="358BFD3E" w14:textId="53F9DFBE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заменять приварные элементы или составные панели в соответствии с требованиями к сварочным швам заводов изготовителей; </w:t>
            </w:r>
          </w:p>
          <w:p w14:paraId="567F02DF" w14:textId="517C6198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замена структурных элементов методом частичной или полной замены; </w:t>
            </w:r>
          </w:p>
          <w:p w14:paraId="619E0C90" w14:textId="45E378CA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Заменять структурные элементы, используя любой из методов: </w:t>
            </w:r>
          </w:p>
          <w:p w14:paraId="0754CB34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сварка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B044A07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hAnsi="Times New Roman" w:cs="Times New Roman"/>
                <w:caps/>
                <w:sz w:val="28"/>
                <w:szCs w:val="28"/>
              </w:rPr>
              <w:t>mig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пайка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E98DAF7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клепка</w:t>
            </w:r>
            <w:proofErr w:type="spellEnd"/>
            <w:proofErr w:type="gram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склеивание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9150933" w14:textId="448223D2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сварочные работы, необходимые для выполнения ремонта (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MAGS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MAGS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дуговая сварка плавящимся электродом в среде активного газа с автоматической подачей проволоки;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TAGS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сварка тугоплавким электродом в среде инертного газа; Двухсторонняя точечная сварка,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MIG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пайка). </w:t>
            </w:r>
          </w:p>
          <w:p w14:paraId="170ED0B5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Зачищать сварочные швы, используя абразивные материалы.</w:t>
            </w:r>
          </w:p>
          <w:p w14:paraId="2E6967CD" w14:textId="2267718D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Снимать, заменять, или устанавливать кузовные детали (капот, крылья, двери и т.д.) используя следующие виды соединений: </w:t>
            </w:r>
          </w:p>
          <w:p w14:paraId="1CBFF838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резьбовое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BA24088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клепка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A92601E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болтовое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C7E6061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защелкивание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74417EB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клеевое</w:t>
            </w:r>
            <w:proofErr w:type="spellEnd"/>
            <w:proofErr w:type="gram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A56726E" w14:textId="46090502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Заменять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бирки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170BA8F" w14:textId="4548B17A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Устанавливать замененные кузовные элементы по допускам производителей и/или крепить с необходимым моментом затяжки. </w:t>
            </w:r>
          </w:p>
          <w:p w14:paraId="7CB1B632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Удалять, заменять и регулировать внешние/внутренние панели и/или другие части, необходимые для выполнения ремонта.</w:t>
            </w:r>
          </w:p>
          <w:p w14:paraId="48A7897C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Снимать, заменять и устанавливать компоненты систем пассивной безопасности.</w:t>
            </w:r>
          </w:p>
          <w:p w14:paraId="5E52347C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Производить снятие, замену, ремонт пластиковых неструктурных элементов.</w:t>
            </w:r>
          </w:p>
          <w:p w14:paraId="12B45C1B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Выполнять ремонтные работы, необходимые для полного восстановления компонентов.</w:t>
            </w:r>
          </w:p>
          <w:p w14:paraId="0000010E" w14:textId="6AF3C839" w:rsidR="00650035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Вручную тестировать датчики парковки и системы помощи водителю (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ADAS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перед возвратом автомобиля клиенту.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10F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291083CD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110" w14:textId="77777777" w:rsidR="00650035" w:rsidRPr="00ED2220" w:rsidRDefault="00567EC0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0000111" w14:textId="353A5365" w:rsidR="00650035" w:rsidRPr="00ED2220" w:rsidRDefault="00E15643" w:rsidP="00ED22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оборудованием, инструментом и материалами (инструментарий и ресурсы)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112" w14:textId="2B6897B2" w:rsidR="00650035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50035" w:rsidRPr="00ED2220" w14:paraId="799D1F91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113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05EF98F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1698BFDD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Рекомендации по технике безопасности, связанные с установкой и вытяжкой поврежденных кузовов автомобилей. </w:t>
            </w:r>
          </w:p>
          <w:p w14:paraId="7D053DC0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производителей и как они применяются к кузову автомобиля. </w:t>
            </w:r>
          </w:p>
          <w:p w14:paraId="4D1EDEFE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 работы шаблонных систем, включая универсальные и модельные/индивидуальные системы.</w:t>
            </w:r>
          </w:p>
          <w:p w14:paraId="345D9403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работы тяговых устройств, включая башенного типа, рычажного и векторного.  </w:t>
            </w:r>
          </w:p>
          <w:p w14:paraId="0503F37C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Использование, регулировка и обслуживание пневматического инструмента, используемого для снятия и замены.</w:t>
            </w:r>
          </w:p>
          <w:p w14:paraId="03A09EF6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Принципы эксплуатации и регулировки сварочных устройств, используемых для замены панелей включая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MAGS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(дуговая сварка плавящимся электродом в среде активного газа с автоматической подачей проволоки),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TIGW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(ручная дуговая сварка неплавящимся электродом в среде инертного защитного газа), точечная сварка и </w:t>
            </w:r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MIG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пайки.</w:t>
            </w:r>
          </w:p>
          <w:p w14:paraId="43FEFEB6" w14:textId="77777777" w:rsidR="00E15643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Типы, назначение и подключение гидравлического </w:t>
            </w: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тягового/толкающего оборудования.</w:t>
            </w:r>
          </w:p>
          <w:p w14:paraId="0000011A" w14:textId="287E6090" w:rsidR="00650035" w:rsidRPr="00ED2220" w:rsidRDefault="00E15643" w:rsidP="00ED2220">
            <w:pPr>
              <w:pStyle w:val="ListaBlack"/>
              <w:tabs>
                <w:tab w:val="left" w:pos="381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Принципы эксплуатации и технического обслуживания вытяжного/вдавливающего гидравлического оборудования.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11B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0035" w:rsidRPr="00ED2220" w14:paraId="1BD1048D" w14:textId="77777777" w:rsidTr="001E53B0">
        <w:tc>
          <w:tcPr>
            <w:tcW w:w="709" w:type="dxa"/>
            <w:shd w:val="clear" w:color="auto" w:fill="BFBFBF"/>
            <w:vAlign w:val="center"/>
          </w:tcPr>
          <w:p w14:paraId="0000011C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66BAD71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5BE989D6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Выполнять установку, настройку и эксплуатацию всего специализированного оборудования. </w:t>
            </w:r>
          </w:p>
          <w:p w14:paraId="2959C304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Применять все рекомендации и указания, предоставляемые поставщиками и производителями оборудования или ремонтных материалов. </w:t>
            </w:r>
          </w:p>
          <w:p w14:paraId="739B35FC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Определять структурные повреждения геометрии кузова, используя измерительное и диагностическое оборудование. </w:t>
            </w:r>
          </w:p>
          <w:p w14:paraId="2472F3F8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Диагностировать повреждения кузова с использованием: </w:t>
            </w:r>
          </w:p>
          <w:p w14:paraId="69062877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РУУК;</w:t>
            </w:r>
          </w:p>
          <w:p w14:paraId="2C4B3FFD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Оптической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РУУК;</w:t>
            </w:r>
          </w:p>
          <w:p w14:paraId="5DE28FD2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Телескопической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>линейки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7B44CFF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с руководством для автомобиля и т.д. </w:t>
            </w:r>
          </w:p>
          <w:p w14:paraId="3AFAA715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Эффективно управлять различным пневматическим инструментом, используемым в процессе ремонта (например, пневматическим молотком, дисковой и плоской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шлифмашинкой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ножницами, клеевым пистолетом, пистолетом с </w:t>
            </w:r>
            <w:proofErr w:type="spellStart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герметиком</w:t>
            </w:r>
            <w:proofErr w:type="spell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заклепочным пистолетом и т.д.). </w:t>
            </w:r>
          </w:p>
          <w:p w14:paraId="3CE89F4E" w14:textId="77777777" w:rsidR="00E15643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Эффективно управлять электрическими инструментами </w:t>
            </w:r>
            <w:proofErr w:type="gramStart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предназначенным</w:t>
            </w:r>
            <w:proofErr w:type="gramEnd"/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кузовного ремонта. </w:t>
            </w:r>
          </w:p>
          <w:p w14:paraId="00000124" w14:textId="43344289" w:rsidR="00650035" w:rsidRPr="00ED2220" w:rsidRDefault="00E15643" w:rsidP="00ED2220">
            <w:pPr>
              <w:pStyle w:val="ListaBlack"/>
              <w:tabs>
                <w:tab w:val="left" w:pos="360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2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Подготавливать схему вытяжки, исключающую дальнейшие повреждения.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00125" w14:textId="77777777" w:rsidR="00650035" w:rsidRPr="00ED2220" w:rsidRDefault="00650035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643" w:rsidRPr="00ED2220" w14:paraId="05F0B033" w14:textId="77777777" w:rsidTr="001E53B0">
        <w:tc>
          <w:tcPr>
            <w:tcW w:w="709" w:type="dxa"/>
            <w:shd w:val="clear" w:color="auto" w:fill="BFBFBF"/>
            <w:vAlign w:val="center"/>
          </w:tcPr>
          <w:p w14:paraId="72DF6CBE" w14:textId="7DA43977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05BA412" w14:textId="23F6C561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Работа с программным обеспечением и программирование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B20182" w14:textId="6AD2815A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5643" w:rsidRPr="00ED2220" w14:paraId="26EB03F1" w14:textId="77777777" w:rsidTr="001E53B0">
        <w:tc>
          <w:tcPr>
            <w:tcW w:w="709" w:type="dxa"/>
            <w:shd w:val="clear" w:color="auto" w:fill="BFBFBF"/>
            <w:vAlign w:val="center"/>
          </w:tcPr>
          <w:p w14:paraId="3D08C2EB" w14:textId="77777777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64EB186B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2A14AE1E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Порядок оформления </w:t>
            </w:r>
            <w:proofErr w:type="gramStart"/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заказ-наряда</w:t>
            </w:r>
            <w:proofErr w:type="gramEnd"/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668884A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Технологию Акта приемки – передачи.</w:t>
            </w:r>
          </w:p>
          <w:p w14:paraId="23418575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Принцип работы электронной системы диагностики.</w:t>
            </w:r>
          </w:p>
          <w:p w14:paraId="23A995AC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Программы для просмотра электронной технической документации и инструкций.</w:t>
            </w:r>
          </w:p>
          <w:p w14:paraId="142A81D9" w14:textId="3BDFBBDB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Работу диагностического сканера.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C41875" w14:textId="77777777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643" w:rsidRPr="00ED2220" w14:paraId="6047A71B" w14:textId="77777777" w:rsidTr="001E53B0">
        <w:tc>
          <w:tcPr>
            <w:tcW w:w="709" w:type="dxa"/>
            <w:shd w:val="clear" w:color="auto" w:fill="BFBFBF"/>
            <w:vAlign w:val="center"/>
          </w:tcPr>
          <w:p w14:paraId="40CC1E99" w14:textId="77777777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B016FDF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 должен уметь:</w:t>
            </w:r>
          </w:p>
          <w:p w14:paraId="412D98F0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Производить выявление и сброс кодов ошибок системы 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пассивной безопасности.</w:t>
            </w:r>
          </w:p>
          <w:p w14:paraId="0D5105F5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Вовремя производить поиск и заказ запчастей и материалов.</w:t>
            </w:r>
          </w:p>
          <w:p w14:paraId="785E4884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Пользоваться офисными приложениями и оргтехникой.</w:t>
            </w:r>
          </w:p>
          <w:p w14:paraId="5410D8DA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Пользоваться программным обеспечением электронной системы диагностики. </w:t>
            </w:r>
          </w:p>
          <w:p w14:paraId="255C086D" w14:textId="77777777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Пользоваться программным обеспечением для просмотра электронной технической документации и инструкций.</w:t>
            </w:r>
          </w:p>
          <w:p w14:paraId="71BEAE8B" w14:textId="56BC0048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</w:t>
            </w: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Пользоваться диагностическим сканером.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3AF7F8" w14:textId="77777777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643" w:rsidRPr="00ED2220" w14:paraId="10ADF05C" w14:textId="77777777" w:rsidTr="001E53B0">
        <w:tc>
          <w:tcPr>
            <w:tcW w:w="709" w:type="dxa"/>
            <w:shd w:val="clear" w:color="auto" w:fill="BFBFBF"/>
            <w:vAlign w:val="center"/>
          </w:tcPr>
          <w:p w14:paraId="432D8C1E" w14:textId="77777777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4565259A" w14:textId="1DEEAB35" w:rsidR="00E15643" w:rsidRPr="00ED2220" w:rsidRDefault="00E15643" w:rsidP="00ED2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606274" w14:textId="2FF03264" w:rsidR="00E15643" w:rsidRPr="00ED2220" w:rsidRDefault="00E15643" w:rsidP="00E51F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222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6CF3DDCC" w14:textId="77777777" w:rsidR="001E53B0" w:rsidRDefault="001E53B0" w:rsidP="00AA419B">
      <w:pPr>
        <w:pStyle w:val="2"/>
        <w:spacing w:before="0" w:after="0" w:line="276" w:lineRule="auto"/>
        <w:jc w:val="center"/>
        <w:rPr>
          <w:rFonts w:ascii="Times New Roman" w:hAnsi="Times New Roman"/>
          <w:color w:val="000000"/>
          <w:szCs w:val="28"/>
          <w:lang w:val="ru-RU"/>
        </w:rPr>
      </w:pPr>
      <w:bookmarkStart w:id="4" w:name="_Toc125572753"/>
    </w:p>
    <w:p w14:paraId="00000129" w14:textId="77777777" w:rsidR="00650035" w:rsidRPr="00ED2220" w:rsidRDefault="00567EC0" w:rsidP="00AA419B">
      <w:pPr>
        <w:pStyle w:val="2"/>
        <w:spacing w:before="0" w:after="0" w:line="276" w:lineRule="auto"/>
        <w:jc w:val="center"/>
        <w:rPr>
          <w:rFonts w:ascii="Times New Roman" w:hAnsi="Times New Roman"/>
          <w:szCs w:val="28"/>
          <w:lang w:val="ru-RU"/>
        </w:rPr>
      </w:pPr>
      <w:r w:rsidRPr="00ED2220">
        <w:rPr>
          <w:rFonts w:ascii="Times New Roman" w:hAnsi="Times New Roman"/>
          <w:color w:val="000000"/>
          <w:szCs w:val="28"/>
          <w:lang w:val="ru-RU"/>
        </w:rPr>
        <w:t>1.3. ТРЕБОВАНИЯ К СХЕМЕ ОЦЕНКИ</w:t>
      </w:r>
      <w:bookmarkEnd w:id="4"/>
    </w:p>
    <w:p w14:paraId="0AF96CD6" w14:textId="77777777" w:rsidR="007A6A14" w:rsidRPr="00ED2220" w:rsidRDefault="007A6A14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2A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0000012B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№2</w:t>
      </w:r>
    </w:p>
    <w:p w14:paraId="0000012C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tbl>
      <w:tblPr>
        <w:tblStyle w:val="af0"/>
        <w:tblW w:w="5324" w:type="pct"/>
        <w:jc w:val="center"/>
        <w:tblLook w:val="04A0" w:firstRow="1" w:lastRow="0" w:firstColumn="1" w:lastColumn="0" w:noHBand="0" w:noVBand="1"/>
      </w:tblPr>
      <w:tblGrid>
        <w:gridCol w:w="3121"/>
        <w:gridCol w:w="356"/>
        <w:gridCol w:w="566"/>
        <w:gridCol w:w="566"/>
        <w:gridCol w:w="566"/>
        <w:gridCol w:w="566"/>
        <w:gridCol w:w="566"/>
        <w:gridCol w:w="566"/>
        <w:gridCol w:w="467"/>
        <w:gridCol w:w="2551"/>
      </w:tblGrid>
      <w:tr w:rsidR="00E663B2" w:rsidRPr="00ED2220" w14:paraId="6834E261" w14:textId="77777777" w:rsidTr="00ED2220">
        <w:trPr>
          <w:trHeight w:val="1118"/>
          <w:jc w:val="center"/>
        </w:trPr>
        <w:tc>
          <w:tcPr>
            <w:tcW w:w="3715" w:type="pct"/>
            <w:gridSpan w:val="9"/>
            <w:shd w:val="clear" w:color="auto" w:fill="92D050"/>
            <w:vAlign w:val="center"/>
          </w:tcPr>
          <w:p w14:paraId="056555A1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  <w:r w:rsidRPr="00ED2220">
              <w:rPr>
                <w:b/>
                <w:sz w:val="28"/>
                <w:szCs w:val="28"/>
              </w:rPr>
              <w:t>Критерий/Модуль</w:t>
            </w:r>
          </w:p>
        </w:tc>
        <w:tc>
          <w:tcPr>
            <w:tcW w:w="1285" w:type="pct"/>
            <w:shd w:val="clear" w:color="auto" w:fill="92D050"/>
            <w:vAlign w:val="center"/>
          </w:tcPr>
          <w:p w14:paraId="1B92C24E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  <w:r w:rsidRPr="00ED2220">
              <w:rPr>
                <w:b/>
                <w:sz w:val="28"/>
                <w:szCs w:val="28"/>
              </w:rPr>
              <w:t>Итого баллов за раздел ТРЕБОВАНИЙ КОМПЕТЕНЦИИ</w:t>
            </w:r>
          </w:p>
        </w:tc>
      </w:tr>
      <w:tr w:rsidR="00E663B2" w:rsidRPr="00ED2220" w14:paraId="7665A180" w14:textId="77777777" w:rsidTr="00ED2220">
        <w:trPr>
          <w:trHeight w:val="50"/>
          <w:jc w:val="center"/>
        </w:trPr>
        <w:tc>
          <w:tcPr>
            <w:tcW w:w="1589" w:type="pct"/>
            <w:vMerge w:val="restart"/>
            <w:shd w:val="clear" w:color="auto" w:fill="92D050"/>
            <w:vAlign w:val="center"/>
          </w:tcPr>
          <w:p w14:paraId="4FDD9E58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  <w:r w:rsidRPr="00ED2220">
              <w:rPr>
                <w:b/>
                <w:sz w:val="28"/>
                <w:szCs w:val="28"/>
              </w:rPr>
              <w:t>Разделы ТРЕБОВАНИЙ КОМПЕТЕНЦИИ</w:t>
            </w:r>
          </w:p>
        </w:tc>
        <w:tc>
          <w:tcPr>
            <w:tcW w:w="180" w:type="pct"/>
            <w:shd w:val="clear" w:color="auto" w:fill="92D050"/>
            <w:vAlign w:val="center"/>
          </w:tcPr>
          <w:p w14:paraId="04108085" w14:textId="77777777" w:rsidR="00E663B2" w:rsidRPr="00ED2220" w:rsidRDefault="00E663B2" w:rsidP="00ED22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00B050"/>
            <w:vAlign w:val="center"/>
          </w:tcPr>
          <w:p w14:paraId="081F2D09" w14:textId="77777777" w:rsidR="00E663B2" w:rsidRPr="00ED2220" w:rsidRDefault="00E663B2" w:rsidP="00ED2220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285" w:type="pct"/>
            <w:shd w:val="clear" w:color="auto" w:fill="00B050"/>
            <w:vAlign w:val="center"/>
          </w:tcPr>
          <w:p w14:paraId="2F0F6705" w14:textId="77777777" w:rsidR="00E663B2" w:rsidRPr="00ED2220" w:rsidRDefault="00E663B2" w:rsidP="00ED22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2220">
              <w:rPr>
                <w:color w:val="FFFFFF" w:themeColor="background1"/>
                <w:sz w:val="28"/>
                <w:szCs w:val="28"/>
              </w:rPr>
              <w:t>Б</w:t>
            </w:r>
          </w:p>
        </w:tc>
        <w:tc>
          <w:tcPr>
            <w:tcW w:w="285" w:type="pct"/>
            <w:shd w:val="clear" w:color="auto" w:fill="00B050"/>
            <w:vAlign w:val="center"/>
          </w:tcPr>
          <w:p w14:paraId="7CEFFFDB" w14:textId="77777777" w:rsidR="00E663B2" w:rsidRPr="00ED2220" w:rsidRDefault="00E663B2" w:rsidP="00ED22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2220">
              <w:rPr>
                <w:color w:val="FFFFFF" w:themeColor="background1"/>
                <w:sz w:val="28"/>
                <w:szCs w:val="28"/>
              </w:rPr>
              <w:t>В</w:t>
            </w:r>
          </w:p>
        </w:tc>
        <w:tc>
          <w:tcPr>
            <w:tcW w:w="285" w:type="pct"/>
            <w:shd w:val="clear" w:color="auto" w:fill="00B050"/>
            <w:vAlign w:val="center"/>
          </w:tcPr>
          <w:p w14:paraId="1E377AFB" w14:textId="77777777" w:rsidR="00E663B2" w:rsidRPr="00ED2220" w:rsidRDefault="00E663B2" w:rsidP="00ED22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2220">
              <w:rPr>
                <w:color w:val="FFFFFF" w:themeColor="background1"/>
                <w:sz w:val="28"/>
                <w:szCs w:val="28"/>
              </w:rPr>
              <w:t>Г</w:t>
            </w:r>
          </w:p>
        </w:tc>
        <w:tc>
          <w:tcPr>
            <w:tcW w:w="285" w:type="pct"/>
            <w:shd w:val="clear" w:color="auto" w:fill="00B050"/>
            <w:vAlign w:val="center"/>
          </w:tcPr>
          <w:p w14:paraId="5175C3ED" w14:textId="77777777" w:rsidR="00E663B2" w:rsidRPr="00ED2220" w:rsidRDefault="00E663B2" w:rsidP="00ED22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2220">
              <w:rPr>
                <w:color w:val="FFFFFF" w:themeColor="background1"/>
                <w:sz w:val="28"/>
                <w:szCs w:val="28"/>
              </w:rPr>
              <w:t>Д</w:t>
            </w:r>
          </w:p>
        </w:tc>
        <w:tc>
          <w:tcPr>
            <w:tcW w:w="285" w:type="pct"/>
            <w:shd w:val="clear" w:color="auto" w:fill="00B050"/>
            <w:vAlign w:val="center"/>
          </w:tcPr>
          <w:p w14:paraId="2DEA45A6" w14:textId="77777777" w:rsidR="00E663B2" w:rsidRPr="00ED2220" w:rsidRDefault="00E663B2" w:rsidP="00ED22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2220">
              <w:rPr>
                <w:color w:val="FFFFFF" w:themeColor="background1"/>
                <w:sz w:val="28"/>
                <w:szCs w:val="28"/>
              </w:rPr>
              <w:t>Е</w:t>
            </w:r>
          </w:p>
        </w:tc>
        <w:tc>
          <w:tcPr>
            <w:tcW w:w="236" w:type="pct"/>
            <w:shd w:val="clear" w:color="auto" w:fill="00B050"/>
            <w:vAlign w:val="center"/>
          </w:tcPr>
          <w:p w14:paraId="0F7EB006" w14:textId="77777777" w:rsidR="00E663B2" w:rsidRPr="00ED2220" w:rsidRDefault="00E663B2" w:rsidP="00ED2220">
            <w:pPr>
              <w:tabs>
                <w:tab w:val="left" w:pos="174"/>
              </w:tabs>
              <w:jc w:val="center"/>
              <w:rPr>
                <w:sz w:val="28"/>
                <w:szCs w:val="28"/>
              </w:rPr>
            </w:pPr>
            <w:r w:rsidRPr="00ED2220">
              <w:rPr>
                <w:color w:val="FFFFFF" w:themeColor="background1"/>
                <w:sz w:val="28"/>
                <w:szCs w:val="28"/>
              </w:rPr>
              <w:t>Ж</w:t>
            </w:r>
          </w:p>
        </w:tc>
        <w:tc>
          <w:tcPr>
            <w:tcW w:w="1285" w:type="pct"/>
            <w:shd w:val="clear" w:color="auto" w:fill="00B050"/>
            <w:vAlign w:val="center"/>
          </w:tcPr>
          <w:p w14:paraId="0A338AEF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</w:p>
        </w:tc>
      </w:tr>
      <w:tr w:rsidR="00E663B2" w:rsidRPr="00ED2220" w14:paraId="2CFC0834" w14:textId="77777777" w:rsidTr="00ED2220">
        <w:trPr>
          <w:trHeight w:val="50"/>
          <w:jc w:val="center"/>
        </w:trPr>
        <w:tc>
          <w:tcPr>
            <w:tcW w:w="1589" w:type="pct"/>
            <w:vMerge/>
            <w:shd w:val="clear" w:color="auto" w:fill="92D050"/>
            <w:vAlign w:val="center"/>
          </w:tcPr>
          <w:p w14:paraId="33F1B1EC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5A437F7A" w14:textId="77777777" w:rsidR="00E663B2" w:rsidRPr="00ED2220" w:rsidRDefault="00E663B2" w:rsidP="00ED2220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  <w:lang w:val="en-US"/>
              </w:rPr>
              <w:t>1</w:t>
            </w:r>
          </w:p>
        </w:tc>
        <w:tc>
          <w:tcPr>
            <w:tcW w:w="285" w:type="pct"/>
          </w:tcPr>
          <w:p w14:paraId="6A7E55DE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1,5</w:t>
            </w:r>
          </w:p>
        </w:tc>
        <w:tc>
          <w:tcPr>
            <w:tcW w:w="285" w:type="pct"/>
          </w:tcPr>
          <w:p w14:paraId="0BB10ABB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2,1</w:t>
            </w:r>
          </w:p>
        </w:tc>
        <w:tc>
          <w:tcPr>
            <w:tcW w:w="285" w:type="pct"/>
          </w:tcPr>
          <w:p w14:paraId="21F55CAF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1,8</w:t>
            </w:r>
          </w:p>
        </w:tc>
        <w:tc>
          <w:tcPr>
            <w:tcW w:w="285" w:type="pct"/>
          </w:tcPr>
          <w:p w14:paraId="5CF17A9E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</w:t>
            </w:r>
          </w:p>
        </w:tc>
        <w:tc>
          <w:tcPr>
            <w:tcW w:w="285" w:type="pct"/>
          </w:tcPr>
          <w:p w14:paraId="36F9DF75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1,6</w:t>
            </w:r>
          </w:p>
        </w:tc>
        <w:tc>
          <w:tcPr>
            <w:tcW w:w="285" w:type="pct"/>
            <w:vAlign w:val="center"/>
          </w:tcPr>
          <w:p w14:paraId="2AFE6019" w14:textId="4E6A3273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BB97BB1" w14:textId="1C9C7F1E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85" w:type="pct"/>
            <w:shd w:val="clear" w:color="auto" w:fill="F2F2F2" w:themeFill="background1" w:themeFillShade="F2"/>
            <w:vAlign w:val="center"/>
          </w:tcPr>
          <w:p w14:paraId="15CB22A0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10</w:t>
            </w:r>
          </w:p>
        </w:tc>
      </w:tr>
      <w:tr w:rsidR="00E663B2" w:rsidRPr="00ED2220" w14:paraId="000504E4" w14:textId="77777777" w:rsidTr="00ED2220">
        <w:trPr>
          <w:trHeight w:val="50"/>
          <w:jc w:val="center"/>
        </w:trPr>
        <w:tc>
          <w:tcPr>
            <w:tcW w:w="1589" w:type="pct"/>
            <w:vMerge/>
            <w:shd w:val="clear" w:color="auto" w:fill="92D050"/>
            <w:vAlign w:val="center"/>
          </w:tcPr>
          <w:p w14:paraId="5BD36F95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596C85E9" w14:textId="77777777" w:rsidR="00E663B2" w:rsidRPr="00ED2220" w:rsidRDefault="00E663B2" w:rsidP="00ED2220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  <w:lang w:val="en-US"/>
              </w:rPr>
              <w:t>2</w:t>
            </w:r>
          </w:p>
        </w:tc>
        <w:tc>
          <w:tcPr>
            <w:tcW w:w="285" w:type="pct"/>
          </w:tcPr>
          <w:p w14:paraId="335A333B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</w:t>
            </w:r>
          </w:p>
        </w:tc>
        <w:tc>
          <w:tcPr>
            <w:tcW w:w="285" w:type="pct"/>
          </w:tcPr>
          <w:p w14:paraId="266C3461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2,1</w:t>
            </w:r>
          </w:p>
        </w:tc>
        <w:tc>
          <w:tcPr>
            <w:tcW w:w="285" w:type="pct"/>
          </w:tcPr>
          <w:p w14:paraId="20222DD4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</w:t>
            </w:r>
          </w:p>
        </w:tc>
        <w:tc>
          <w:tcPr>
            <w:tcW w:w="285" w:type="pct"/>
          </w:tcPr>
          <w:p w14:paraId="5A44E785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2,6</w:t>
            </w:r>
          </w:p>
        </w:tc>
        <w:tc>
          <w:tcPr>
            <w:tcW w:w="285" w:type="pct"/>
          </w:tcPr>
          <w:p w14:paraId="2072BA6D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1,3</w:t>
            </w:r>
          </w:p>
        </w:tc>
        <w:tc>
          <w:tcPr>
            <w:tcW w:w="285" w:type="pct"/>
            <w:vAlign w:val="center"/>
          </w:tcPr>
          <w:p w14:paraId="6C66AAA8" w14:textId="34081039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</w:t>
            </w:r>
          </w:p>
        </w:tc>
        <w:tc>
          <w:tcPr>
            <w:tcW w:w="236" w:type="pct"/>
            <w:shd w:val="clear" w:color="auto" w:fill="auto"/>
          </w:tcPr>
          <w:p w14:paraId="39ADDEAD" w14:textId="3AC56975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85" w:type="pct"/>
            <w:shd w:val="clear" w:color="auto" w:fill="F2F2F2" w:themeFill="background1" w:themeFillShade="F2"/>
            <w:vAlign w:val="center"/>
          </w:tcPr>
          <w:p w14:paraId="5E445F33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12</w:t>
            </w:r>
          </w:p>
        </w:tc>
      </w:tr>
      <w:tr w:rsidR="00E663B2" w:rsidRPr="00ED2220" w14:paraId="1E63DE73" w14:textId="77777777" w:rsidTr="00ED2220">
        <w:trPr>
          <w:trHeight w:val="50"/>
          <w:jc w:val="center"/>
        </w:trPr>
        <w:tc>
          <w:tcPr>
            <w:tcW w:w="1589" w:type="pct"/>
            <w:vMerge/>
            <w:shd w:val="clear" w:color="auto" w:fill="92D050"/>
            <w:vAlign w:val="center"/>
          </w:tcPr>
          <w:p w14:paraId="5B995EBE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25D4768B" w14:textId="77777777" w:rsidR="00E663B2" w:rsidRPr="00ED2220" w:rsidRDefault="00E663B2" w:rsidP="00ED2220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  <w:lang w:val="en-US"/>
              </w:rPr>
              <w:t>3</w:t>
            </w:r>
          </w:p>
        </w:tc>
        <w:tc>
          <w:tcPr>
            <w:tcW w:w="285" w:type="pct"/>
          </w:tcPr>
          <w:p w14:paraId="62D479D3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1,4</w:t>
            </w:r>
          </w:p>
        </w:tc>
        <w:tc>
          <w:tcPr>
            <w:tcW w:w="285" w:type="pct"/>
          </w:tcPr>
          <w:p w14:paraId="0C5290DC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3</w:t>
            </w:r>
          </w:p>
        </w:tc>
        <w:tc>
          <w:tcPr>
            <w:tcW w:w="285" w:type="pct"/>
          </w:tcPr>
          <w:p w14:paraId="568C0F67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4,8</w:t>
            </w:r>
          </w:p>
        </w:tc>
        <w:tc>
          <w:tcPr>
            <w:tcW w:w="285" w:type="pct"/>
          </w:tcPr>
          <w:p w14:paraId="5637C732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1,5</w:t>
            </w:r>
          </w:p>
        </w:tc>
        <w:tc>
          <w:tcPr>
            <w:tcW w:w="285" w:type="pct"/>
          </w:tcPr>
          <w:p w14:paraId="34E1AEC5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1,7</w:t>
            </w:r>
          </w:p>
        </w:tc>
        <w:tc>
          <w:tcPr>
            <w:tcW w:w="285" w:type="pct"/>
            <w:vAlign w:val="center"/>
          </w:tcPr>
          <w:p w14:paraId="50FA7ABB" w14:textId="5198F35E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1,6</w:t>
            </w:r>
          </w:p>
        </w:tc>
        <w:tc>
          <w:tcPr>
            <w:tcW w:w="236" w:type="pct"/>
            <w:shd w:val="clear" w:color="auto" w:fill="auto"/>
          </w:tcPr>
          <w:p w14:paraId="3443367E" w14:textId="426B72E3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85" w:type="pct"/>
            <w:shd w:val="clear" w:color="auto" w:fill="F2F2F2" w:themeFill="background1" w:themeFillShade="F2"/>
            <w:vAlign w:val="center"/>
          </w:tcPr>
          <w:p w14:paraId="118E6275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14</w:t>
            </w:r>
          </w:p>
        </w:tc>
      </w:tr>
      <w:tr w:rsidR="00E663B2" w:rsidRPr="00ED2220" w14:paraId="0877A214" w14:textId="77777777" w:rsidTr="00ED2220">
        <w:trPr>
          <w:trHeight w:val="50"/>
          <w:jc w:val="center"/>
        </w:trPr>
        <w:tc>
          <w:tcPr>
            <w:tcW w:w="1589" w:type="pct"/>
            <w:vMerge/>
            <w:shd w:val="clear" w:color="auto" w:fill="92D050"/>
            <w:vAlign w:val="center"/>
          </w:tcPr>
          <w:p w14:paraId="7859A13D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218B9B98" w14:textId="77777777" w:rsidR="00E663B2" w:rsidRPr="00ED2220" w:rsidRDefault="00E663B2" w:rsidP="00ED2220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285" w:type="pct"/>
          </w:tcPr>
          <w:p w14:paraId="03DCE892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1,6</w:t>
            </w:r>
          </w:p>
        </w:tc>
        <w:tc>
          <w:tcPr>
            <w:tcW w:w="285" w:type="pct"/>
          </w:tcPr>
          <w:p w14:paraId="4CD2CE0E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6,9</w:t>
            </w:r>
          </w:p>
        </w:tc>
        <w:tc>
          <w:tcPr>
            <w:tcW w:w="285" w:type="pct"/>
          </w:tcPr>
          <w:p w14:paraId="4E37BE96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1,2</w:t>
            </w:r>
          </w:p>
        </w:tc>
        <w:tc>
          <w:tcPr>
            <w:tcW w:w="285" w:type="pct"/>
          </w:tcPr>
          <w:p w14:paraId="4B974F9E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2,2</w:t>
            </w:r>
          </w:p>
        </w:tc>
        <w:tc>
          <w:tcPr>
            <w:tcW w:w="285" w:type="pct"/>
          </w:tcPr>
          <w:p w14:paraId="06D6330C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1,2</w:t>
            </w:r>
          </w:p>
        </w:tc>
        <w:tc>
          <w:tcPr>
            <w:tcW w:w="285" w:type="pct"/>
            <w:vAlign w:val="center"/>
          </w:tcPr>
          <w:p w14:paraId="6271143F" w14:textId="4B7DD560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0,9</w:t>
            </w:r>
          </w:p>
        </w:tc>
        <w:tc>
          <w:tcPr>
            <w:tcW w:w="236" w:type="pct"/>
            <w:shd w:val="clear" w:color="auto" w:fill="auto"/>
          </w:tcPr>
          <w:p w14:paraId="27229A44" w14:textId="2F234FF3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85" w:type="pct"/>
            <w:shd w:val="clear" w:color="auto" w:fill="F2F2F2" w:themeFill="background1" w:themeFillShade="F2"/>
            <w:vAlign w:val="center"/>
          </w:tcPr>
          <w:p w14:paraId="7584F353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14</w:t>
            </w:r>
          </w:p>
        </w:tc>
      </w:tr>
      <w:tr w:rsidR="00E663B2" w:rsidRPr="00ED2220" w14:paraId="0213397E" w14:textId="77777777" w:rsidTr="00ED2220">
        <w:trPr>
          <w:trHeight w:val="50"/>
          <w:jc w:val="center"/>
        </w:trPr>
        <w:tc>
          <w:tcPr>
            <w:tcW w:w="1589" w:type="pct"/>
            <w:vMerge/>
            <w:shd w:val="clear" w:color="auto" w:fill="92D050"/>
            <w:vAlign w:val="center"/>
          </w:tcPr>
          <w:p w14:paraId="70919488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1BFC193F" w14:textId="77777777" w:rsidR="00E663B2" w:rsidRPr="00ED2220" w:rsidRDefault="00E663B2" w:rsidP="00ED2220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285" w:type="pct"/>
          </w:tcPr>
          <w:p w14:paraId="316158D5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4,1</w:t>
            </w:r>
          </w:p>
        </w:tc>
        <w:tc>
          <w:tcPr>
            <w:tcW w:w="285" w:type="pct"/>
          </w:tcPr>
          <w:p w14:paraId="7E99C023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9,5</w:t>
            </w:r>
          </w:p>
        </w:tc>
        <w:tc>
          <w:tcPr>
            <w:tcW w:w="285" w:type="pct"/>
          </w:tcPr>
          <w:p w14:paraId="6B6CF9F8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1,5</w:t>
            </w:r>
          </w:p>
        </w:tc>
        <w:tc>
          <w:tcPr>
            <w:tcW w:w="285" w:type="pct"/>
          </w:tcPr>
          <w:p w14:paraId="4EBE97A7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6,3</w:t>
            </w:r>
          </w:p>
        </w:tc>
        <w:tc>
          <w:tcPr>
            <w:tcW w:w="285" w:type="pct"/>
          </w:tcPr>
          <w:p w14:paraId="00CCC58D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4,1</w:t>
            </w:r>
          </w:p>
        </w:tc>
        <w:tc>
          <w:tcPr>
            <w:tcW w:w="285" w:type="pct"/>
            <w:vAlign w:val="center"/>
          </w:tcPr>
          <w:p w14:paraId="4AC36A92" w14:textId="758ECD0A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0,5</w:t>
            </w:r>
          </w:p>
        </w:tc>
        <w:tc>
          <w:tcPr>
            <w:tcW w:w="236" w:type="pct"/>
            <w:shd w:val="clear" w:color="auto" w:fill="auto"/>
          </w:tcPr>
          <w:p w14:paraId="45DC2D4B" w14:textId="78BEDCD0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85" w:type="pct"/>
            <w:shd w:val="clear" w:color="auto" w:fill="F2F2F2" w:themeFill="background1" w:themeFillShade="F2"/>
            <w:vAlign w:val="center"/>
          </w:tcPr>
          <w:p w14:paraId="2AC27BC7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26</w:t>
            </w:r>
          </w:p>
        </w:tc>
      </w:tr>
      <w:tr w:rsidR="00E663B2" w:rsidRPr="00ED2220" w14:paraId="6DFCAB34" w14:textId="77777777" w:rsidTr="00ED2220">
        <w:trPr>
          <w:trHeight w:val="50"/>
          <w:jc w:val="center"/>
        </w:trPr>
        <w:tc>
          <w:tcPr>
            <w:tcW w:w="1589" w:type="pct"/>
            <w:vMerge/>
            <w:shd w:val="clear" w:color="auto" w:fill="92D050"/>
            <w:vAlign w:val="center"/>
          </w:tcPr>
          <w:p w14:paraId="36915317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002D7BAB" w14:textId="77777777" w:rsidR="00E663B2" w:rsidRPr="00ED2220" w:rsidRDefault="00E663B2" w:rsidP="00ED2220">
            <w:pPr>
              <w:jc w:val="center"/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  <w:tc>
          <w:tcPr>
            <w:tcW w:w="285" w:type="pct"/>
          </w:tcPr>
          <w:p w14:paraId="6BEDFF39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1,9</w:t>
            </w:r>
          </w:p>
        </w:tc>
        <w:tc>
          <w:tcPr>
            <w:tcW w:w="285" w:type="pct"/>
          </w:tcPr>
          <w:p w14:paraId="24651F14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4,4</w:t>
            </w:r>
          </w:p>
        </w:tc>
        <w:tc>
          <w:tcPr>
            <w:tcW w:w="285" w:type="pct"/>
          </w:tcPr>
          <w:p w14:paraId="5665FD62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2,7</w:t>
            </w:r>
          </w:p>
        </w:tc>
        <w:tc>
          <w:tcPr>
            <w:tcW w:w="285" w:type="pct"/>
          </w:tcPr>
          <w:p w14:paraId="21B67E82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0,5</w:t>
            </w:r>
          </w:p>
        </w:tc>
        <w:tc>
          <w:tcPr>
            <w:tcW w:w="285" w:type="pct"/>
          </w:tcPr>
          <w:p w14:paraId="711FF5E6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4,3</w:t>
            </w:r>
          </w:p>
        </w:tc>
        <w:tc>
          <w:tcPr>
            <w:tcW w:w="285" w:type="pct"/>
            <w:vAlign w:val="center"/>
          </w:tcPr>
          <w:p w14:paraId="72296CFE" w14:textId="50024D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0,2</w:t>
            </w:r>
          </w:p>
        </w:tc>
        <w:tc>
          <w:tcPr>
            <w:tcW w:w="236" w:type="pct"/>
            <w:shd w:val="clear" w:color="auto" w:fill="auto"/>
          </w:tcPr>
          <w:p w14:paraId="3A47309A" w14:textId="731267E2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85" w:type="pct"/>
            <w:shd w:val="clear" w:color="auto" w:fill="F2F2F2" w:themeFill="background1" w:themeFillShade="F2"/>
            <w:vAlign w:val="center"/>
          </w:tcPr>
          <w:p w14:paraId="5820662D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14</w:t>
            </w:r>
          </w:p>
        </w:tc>
      </w:tr>
      <w:tr w:rsidR="00E663B2" w:rsidRPr="00ED2220" w14:paraId="140CAC71" w14:textId="77777777" w:rsidTr="00ED2220">
        <w:trPr>
          <w:trHeight w:val="50"/>
          <w:jc w:val="center"/>
        </w:trPr>
        <w:tc>
          <w:tcPr>
            <w:tcW w:w="1589" w:type="pct"/>
            <w:vMerge/>
            <w:shd w:val="clear" w:color="auto" w:fill="92D050"/>
            <w:vAlign w:val="center"/>
          </w:tcPr>
          <w:p w14:paraId="1140E873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" w:type="pct"/>
            <w:shd w:val="clear" w:color="auto" w:fill="00B050"/>
            <w:vAlign w:val="center"/>
          </w:tcPr>
          <w:p w14:paraId="02222F51" w14:textId="77777777" w:rsidR="00E663B2" w:rsidRPr="00ED2220" w:rsidRDefault="00E663B2" w:rsidP="00ED222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D2220">
              <w:rPr>
                <w:b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85" w:type="pct"/>
          </w:tcPr>
          <w:p w14:paraId="747DD7FE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2,5</w:t>
            </w:r>
          </w:p>
        </w:tc>
        <w:tc>
          <w:tcPr>
            <w:tcW w:w="285" w:type="pct"/>
          </w:tcPr>
          <w:p w14:paraId="1AD41381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</w:t>
            </w:r>
          </w:p>
        </w:tc>
        <w:tc>
          <w:tcPr>
            <w:tcW w:w="285" w:type="pct"/>
          </w:tcPr>
          <w:p w14:paraId="54FCF961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</w:t>
            </w:r>
          </w:p>
        </w:tc>
        <w:tc>
          <w:tcPr>
            <w:tcW w:w="285" w:type="pct"/>
          </w:tcPr>
          <w:p w14:paraId="07F7DCF4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0,9</w:t>
            </w:r>
          </w:p>
        </w:tc>
        <w:tc>
          <w:tcPr>
            <w:tcW w:w="285" w:type="pct"/>
          </w:tcPr>
          <w:p w14:paraId="4AE42088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0,8</w:t>
            </w:r>
          </w:p>
        </w:tc>
        <w:tc>
          <w:tcPr>
            <w:tcW w:w="285" w:type="pct"/>
            <w:vAlign w:val="center"/>
          </w:tcPr>
          <w:p w14:paraId="2CC0DB79" w14:textId="3D7069ED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2,8</w:t>
            </w:r>
          </w:p>
        </w:tc>
        <w:tc>
          <w:tcPr>
            <w:tcW w:w="236" w:type="pct"/>
            <w:shd w:val="clear" w:color="auto" w:fill="auto"/>
          </w:tcPr>
          <w:p w14:paraId="7DB0712B" w14:textId="24283F91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85" w:type="pct"/>
            <w:shd w:val="clear" w:color="auto" w:fill="F2F2F2" w:themeFill="background1" w:themeFillShade="F2"/>
            <w:vAlign w:val="center"/>
          </w:tcPr>
          <w:p w14:paraId="74F27202" w14:textId="21157B9D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10</w:t>
            </w:r>
          </w:p>
        </w:tc>
      </w:tr>
      <w:tr w:rsidR="00E663B2" w:rsidRPr="00ED2220" w14:paraId="2133BC38" w14:textId="77777777" w:rsidTr="00ED2220">
        <w:trPr>
          <w:trHeight w:val="429"/>
          <w:jc w:val="center"/>
        </w:trPr>
        <w:tc>
          <w:tcPr>
            <w:tcW w:w="1769" w:type="pct"/>
            <w:gridSpan w:val="2"/>
            <w:shd w:val="clear" w:color="auto" w:fill="00B050"/>
            <w:vAlign w:val="center"/>
          </w:tcPr>
          <w:p w14:paraId="45402C50" w14:textId="77777777" w:rsidR="00E663B2" w:rsidRPr="00ED2220" w:rsidRDefault="00E663B2" w:rsidP="00ED2220">
            <w:pPr>
              <w:jc w:val="center"/>
              <w:rPr>
                <w:b/>
                <w:sz w:val="28"/>
                <w:szCs w:val="28"/>
              </w:rPr>
            </w:pPr>
            <w:r w:rsidRPr="00ED2220">
              <w:rPr>
                <w:b/>
                <w:sz w:val="28"/>
                <w:szCs w:val="28"/>
              </w:rPr>
              <w:t>Итого баллов за критерий/модуль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49F0DAEB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15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380B4BC1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30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2465F18C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15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75F057CE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15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206572C6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15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6EF0CFFF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10</w:t>
            </w:r>
          </w:p>
        </w:tc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27686113" w14:textId="371B57E5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-</w:t>
            </w:r>
          </w:p>
        </w:tc>
        <w:tc>
          <w:tcPr>
            <w:tcW w:w="1285" w:type="pct"/>
            <w:shd w:val="clear" w:color="auto" w:fill="F2F2F2" w:themeFill="background1" w:themeFillShade="F2"/>
            <w:vAlign w:val="center"/>
          </w:tcPr>
          <w:p w14:paraId="6A60DE0E" w14:textId="77777777" w:rsidR="00E663B2" w:rsidRPr="00ED2220" w:rsidRDefault="00E663B2" w:rsidP="00ED2220">
            <w:pPr>
              <w:jc w:val="center"/>
              <w:rPr>
                <w:sz w:val="28"/>
                <w:szCs w:val="28"/>
              </w:rPr>
            </w:pPr>
            <w:r w:rsidRPr="00ED2220">
              <w:rPr>
                <w:sz w:val="28"/>
                <w:szCs w:val="28"/>
              </w:rPr>
              <w:t>100</w:t>
            </w:r>
          </w:p>
        </w:tc>
      </w:tr>
    </w:tbl>
    <w:p w14:paraId="2CD3E2B4" w14:textId="6A877BC8" w:rsidR="00ED2220" w:rsidRDefault="00ED2220" w:rsidP="00ED222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680"/>
        <w:jc w:val="both"/>
        <w:rPr>
          <w:rFonts w:ascii="Times New Roman" w:hAnsi="Times New Roman"/>
          <w:b w:val="0"/>
          <w:szCs w:val="28"/>
        </w:rPr>
      </w:pPr>
      <w:bookmarkStart w:id="5" w:name="_Toc125572754"/>
    </w:p>
    <w:p w14:paraId="6AA48EFB" w14:textId="77777777" w:rsidR="00ED2220" w:rsidRPr="00ED2220" w:rsidRDefault="00ED2220" w:rsidP="00ED2220">
      <w:pPr>
        <w:rPr>
          <w:lang w:val="en-GB"/>
        </w:rPr>
      </w:pPr>
    </w:p>
    <w:p w14:paraId="00000194" w14:textId="3C589188" w:rsidR="00650035" w:rsidRPr="00ED2220" w:rsidRDefault="00567EC0" w:rsidP="00E415F1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680"/>
        <w:jc w:val="center"/>
        <w:rPr>
          <w:rFonts w:ascii="Times New Roman" w:hAnsi="Times New Roman"/>
          <w:szCs w:val="28"/>
        </w:rPr>
      </w:pPr>
      <w:r w:rsidRPr="00ED2220">
        <w:rPr>
          <w:rFonts w:ascii="Times New Roman" w:hAnsi="Times New Roman"/>
          <w:szCs w:val="28"/>
        </w:rPr>
        <w:t>1.4. СПЕЦИФИКАЦИЯ ОЦЕНКИ КОМПЕТЕНЦИИ</w:t>
      </w:r>
      <w:bookmarkEnd w:id="5"/>
    </w:p>
    <w:p w14:paraId="2F02EF7A" w14:textId="77777777" w:rsidR="007A6A14" w:rsidRPr="00ED2220" w:rsidRDefault="007A6A14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95" w14:textId="77777777" w:rsidR="00650035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00000196" w14:textId="77777777" w:rsidR="00650035" w:rsidRPr="00ED2220" w:rsidRDefault="00567EC0" w:rsidP="00ED2220">
      <w:pPr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№3</w:t>
      </w:r>
    </w:p>
    <w:p w14:paraId="00000197" w14:textId="77777777" w:rsidR="00650035" w:rsidRPr="00ED2220" w:rsidRDefault="00567EC0" w:rsidP="00ED2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524"/>
        <w:gridCol w:w="4405"/>
        <w:gridCol w:w="4360"/>
      </w:tblGrid>
      <w:tr w:rsidR="00E663B2" w:rsidRPr="00AA419B" w14:paraId="1043809D" w14:textId="77777777" w:rsidTr="00E415F1">
        <w:tc>
          <w:tcPr>
            <w:tcW w:w="2653" w:type="pct"/>
            <w:gridSpan w:val="2"/>
            <w:shd w:val="clear" w:color="auto" w:fill="92D050"/>
            <w:vAlign w:val="center"/>
          </w:tcPr>
          <w:p w14:paraId="5F64DA20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347" w:type="pct"/>
            <w:shd w:val="clear" w:color="auto" w:fill="92D050"/>
            <w:vAlign w:val="center"/>
          </w:tcPr>
          <w:p w14:paraId="3B10D837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b/>
                <w:sz w:val="24"/>
                <w:szCs w:val="24"/>
                <w:lang w:eastAsia="en-US"/>
              </w:rPr>
              <w:t>Методика проверки навыков в критерии</w:t>
            </w:r>
          </w:p>
        </w:tc>
      </w:tr>
      <w:tr w:rsidR="00E663B2" w:rsidRPr="00AA419B" w14:paraId="680F6F4F" w14:textId="77777777" w:rsidTr="00ED2220">
        <w:tc>
          <w:tcPr>
            <w:tcW w:w="282" w:type="pct"/>
            <w:shd w:val="clear" w:color="auto" w:fill="00B050"/>
            <w:vAlign w:val="center"/>
          </w:tcPr>
          <w:p w14:paraId="08A9B738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371" w:type="pct"/>
            <w:shd w:val="clear" w:color="auto" w:fill="92D050"/>
          </w:tcPr>
          <w:p w14:paraId="71E68AF3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sz w:val="24"/>
                <w:szCs w:val="24"/>
                <w:lang w:eastAsia="en-US"/>
              </w:rPr>
              <w:t>«ДИАГНОСТИРОВАНИЕ И ВОССТАНОВЛЕНИЕ ГЕОМЕТРИИ АВТОМОБИЛЬНОГО КУЗОВА ИЛИ ЕГО ЧАСТИ»</w:t>
            </w:r>
          </w:p>
        </w:tc>
        <w:tc>
          <w:tcPr>
            <w:tcW w:w="2347" w:type="pct"/>
            <w:shd w:val="clear" w:color="auto" w:fill="auto"/>
          </w:tcPr>
          <w:p w14:paraId="346D818B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6" w:name="_Hlk124868075"/>
            <w:r w:rsidRPr="00AA419B">
              <w:rPr>
                <w:rFonts w:eastAsiaTheme="minorHAnsi"/>
                <w:sz w:val="24"/>
                <w:szCs w:val="24"/>
                <w:lang w:eastAsia="en-US"/>
              </w:rPr>
              <w:t>Сравнение с эталонными значениями базы данных.</w:t>
            </w:r>
            <w:bookmarkEnd w:id="6"/>
          </w:p>
        </w:tc>
      </w:tr>
      <w:tr w:rsidR="00E663B2" w:rsidRPr="00AA419B" w14:paraId="4CDA05E7" w14:textId="77777777" w:rsidTr="00ED2220">
        <w:tc>
          <w:tcPr>
            <w:tcW w:w="282" w:type="pct"/>
            <w:shd w:val="clear" w:color="auto" w:fill="00B050"/>
            <w:vAlign w:val="center"/>
          </w:tcPr>
          <w:p w14:paraId="332E2448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371" w:type="pct"/>
            <w:shd w:val="clear" w:color="auto" w:fill="92D050"/>
          </w:tcPr>
          <w:p w14:paraId="0C32BE4B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sz w:val="24"/>
                <w:szCs w:val="24"/>
                <w:lang w:eastAsia="en-US"/>
              </w:rPr>
              <w:t>«РЕМОНТ СИЛОВОГО КАРКАСА КУЗОВА ИЛИ ОТДЕЛЬНЫХ ЕГО ЭЛЕМЕНТОВ»</w:t>
            </w:r>
          </w:p>
        </w:tc>
        <w:tc>
          <w:tcPr>
            <w:tcW w:w="2347" w:type="pct"/>
            <w:shd w:val="clear" w:color="auto" w:fill="auto"/>
          </w:tcPr>
          <w:p w14:paraId="11BAF873" w14:textId="4DFD48ED" w:rsidR="00E663B2" w:rsidRPr="00AA419B" w:rsidRDefault="007A6A14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7" w:name="_Hlk124869451"/>
            <w:r w:rsidRPr="00AA419B">
              <w:rPr>
                <w:rFonts w:eastAsiaTheme="minorHAnsi"/>
                <w:sz w:val="24"/>
                <w:szCs w:val="24"/>
                <w:lang w:eastAsia="en-US"/>
              </w:rPr>
              <w:t>ВИК.</w:t>
            </w:r>
            <w:r w:rsidR="00E663B2" w:rsidRPr="00AA419B">
              <w:rPr>
                <w:rFonts w:eastAsiaTheme="minorHAnsi"/>
                <w:sz w:val="24"/>
                <w:szCs w:val="24"/>
                <w:lang w:eastAsia="en-US"/>
              </w:rPr>
              <w:t xml:space="preserve"> Сравнение с эталонной базой данных и соответствие нормативной технической документации завода изготовителя.</w:t>
            </w:r>
            <w:bookmarkEnd w:id="7"/>
          </w:p>
        </w:tc>
      </w:tr>
      <w:tr w:rsidR="00E663B2" w:rsidRPr="00AA419B" w14:paraId="40903D1F" w14:textId="77777777" w:rsidTr="00ED2220">
        <w:tc>
          <w:tcPr>
            <w:tcW w:w="282" w:type="pct"/>
            <w:shd w:val="clear" w:color="auto" w:fill="00B050"/>
            <w:vAlign w:val="center"/>
          </w:tcPr>
          <w:p w14:paraId="63215C9C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371" w:type="pct"/>
            <w:shd w:val="clear" w:color="auto" w:fill="92D050"/>
          </w:tcPr>
          <w:p w14:paraId="11EAC9E1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sz w:val="24"/>
                <w:szCs w:val="24"/>
                <w:lang w:eastAsia="en-US"/>
              </w:rPr>
              <w:t>«РЕМОНТ МЕТАЛЛИЧЕСКИХ СЪЕМНЫХ ПАНЕЛЕЙ, ОПЕРЕНИЯ КУЗОВА»</w:t>
            </w:r>
          </w:p>
        </w:tc>
        <w:tc>
          <w:tcPr>
            <w:tcW w:w="2347" w:type="pct"/>
            <w:shd w:val="clear" w:color="auto" w:fill="auto"/>
          </w:tcPr>
          <w:p w14:paraId="774F8438" w14:textId="49070508" w:rsidR="00E663B2" w:rsidRPr="00AA419B" w:rsidRDefault="007A6A14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sz w:val="24"/>
                <w:szCs w:val="24"/>
                <w:lang w:eastAsia="en-US"/>
              </w:rPr>
              <w:t>ВИК.</w:t>
            </w:r>
          </w:p>
        </w:tc>
      </w:tr>
      <w:tr w:rsidR="00E663B2" w:rsidRPr="00AA419B" w14:paraId="6AA55425" w14:textId="77777777" w:rsidTr="00ED2220">
        <w:tc>
          <w:tcPr>
            <w:tcW w:w="282" w:type="pct"/>
            <w:shd w:val="clear" w:color="auto" w:fill="00B050"/>
            <w:vAlign w:val="center"/>
          </w:tcPr>
          <w:p w14:paraId="7885B3F0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71" w:type="pct"/>
            <w:shd w:val="clear" w:color="auto" w:fill="92D050"/>
          </w:tcPr>
          <w:p w14:paraId="3C54EAAF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sz w:val="24"/>
                <w:szCs w:val="24"/>
                <w:lang w:eastAsia="en-US"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2347" w:type="pct"/>
            <w:shd w:val="clear" w:color="auto" w:fill="auto"/>
          </w:tcPr>
          <w:p w14:paraId="20BC1604" w14:textId="20EAA7C1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8" w:name="_Hlk124871150"/>
            <w:r w:rsidRPr="00AA419B">
              <w:rPr>
                <w:rFonts w:eastAsiaTheme="minorHAnsi"/>
                <w:sz w:val="24"/>
                <w:szCs w:val="24"/>
                <w:lang w:eastAsia="en-US"/>
              </w:rPr>
              <w:t>ВИК</w:t>
            </w:r>
            <w:r w:rsidR="007A6A14" w:rsidRPr="00AA419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AA419B">
              <w:rPr>
                <w:rFonts w:eastAsiaTheme="minorHAnsi"/>
                <w:sz w:val="24"/>
                <w:szCs w:val="24"/>
                <w:lang w:eastAsia="en-US"/>
              </w:rPr>
              <w:t xml:space="preserve"> Соответствие нормативной технической документации завода изготовителя.</w:t>
            </w:r>
            <w:bookmarkEnd w:id="8"/>
          </w:p>
        </w:tc>
      </w:tr>
      <w:tr w:rsidR="00E663B2" w:rsidRPr="00AA419B" w14:paraId="0673B765" w14:textId="77777777" w:rsidTr="00ED2220">
        <w:tc>
          <w:tcPr>
            <w:tcW w:w="282" w:type="pct"/>
            <w:shd w:val="clear" w:color="auto" w:fill="00B050"/>
            <w:vAlign w:val="center"/>
          </w:tcPr>
          <w:p w14:paraId="6399EE39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2371" w:type="pct"/>
            <w:shd w:val="clear" w:color="auto" w:fill="92D050"/>
          </w:tcPr>
          <w:p w14:paraId="2354F84B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sz w:val="24"/>
                <w:szCs w:val="24"/>
                <w:lang w:eastAsia="en-US"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2347" w:type="pct"/>
            <w:shd w:val="clear" w:color="auto" w:fill="auto"/>
          </w:tcPr>
          <w:p w14:paraId="0DC62B31" w14:textId="1215EA65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9" w:name="_Hlk124871783"/>
            <w:r w:rsidRPr="00AA419B">
              <w:rPr>
                <w:rFonts w:eastAsiaTheme="minorHAnsi"/>
                <w:sz w:val="24"/>
                <w:szCs w:val="24"/>
                <w:lang w:eastAsia="en-US"/>
              </w:rPr>
              <w:t>ВИК</w:t>
            </w:r>
            <w:r w:rsidR="007A6A14" w:rsidRPr="00AA419B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AA419B">
              <w:rPr>
                <w:rFonts w:eastAsiaTheme="minorHAnsi"/>
                <w:sz w:val="24"/>
                <w:szCs w:val="24"/>
                <w:lang w:eastAsia="en-US"/>
              </w:rPr>
              <w:t xml:space="preserve"> Соответствие нормативной технической документации завода изготовителя.</w:t>
            </w:r>
            <w:bookmarkEnd w:id="9"/>
          </w:p>
        </w:tc>
      </w:tr>
      <w:tr w:rsidR="00E663B2" w:rsidRPr="00AA419B" w14:paraId="0A981D3E" w14:textId="77777777" w:rsidTr="00ED2220">
        <w:tc>
          <w:tcPr>
            <w:tcW w:w="282" w:type="pct"/>
            <w:shd w:val="clear" w:color="auto" w:fill="00B050"/>
            <w:vAlign w:val="center"/>
          </w:tcPr>
          <w:p w14:paraId="204F40D6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color w:val="FFFFFF" w:themeColor="background1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371" w:type="pct"/>
            <w:shd w:val="clear" w:color="auto" w:fill="92D050"/>
          </w:tcPr>
          <w:p w14:paraId="1B770C7D" w14:textId="77777777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sz w:val="24"/>
                <w:szCs w:val="24"/>
                <w:lang w:eastAsia="en-US"/>
              </w:rPr>
              <w:t>«ДИАГНОСТИРОВАНИЕ СИСТЕМ АКТИВНОЙ БЕЗОПАСНОСТИ АВТОМОБИЛЯ, ПОИСК НЕИСПРАВНОСТЕЙ, ЗАМЕНА ЭЛЕМЕНТОВ SRS»</w:t>
            </w:r>
          </w:p>
        </w:tc>
        <w:tc>
          <w:tcPr>
            <w:tcW w:w="2347" w:type="pct"/>
            <w:shd w:val="clear" w:color="auto" w:fill="auto"/>
          </w:tcPr>
          <w:p w14:paraId="6DCDD5C4" w14:textId="77777777" w:rsidR="007A6A14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0" w:name="_Hlk124871993"/>
            <w:r w:rsidRPr="00AA419B">
              <w:rPr>
                <w:rFonts w:eastAsiaTheme="minorHAnsi"/>
                <w:sz w:val="24"/>
                <w:szCs w:val="24"/>
                <w:lang w:eastAsia="en-US"/>
              </w:rPr>
              <w:t>Диагностические средства контроля,</w:t>
            </w:r>
          </w:p>
          <w:p w14:paraId="4126DA79" w14:textId="5B52C922" w:rsidR="00E663B2" w:rsidRPr="00AA419B" w:rsidRDefault="00E663B2" w:rsidP="00ED22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A419B">
              <w:rPr>
                <w:rFonts w:eastAsiaTheme="minorHAnsi"/>
                <w:sz w:val="24"/>
                <w:szCs w:val="24"/>
                <w:lang w:eastAsia="en-US"/>
              </w:rPr>
              <w:t>нормативно-техническая документация завода изготовителя.</w:t>
            </w:r>
            <w:bookmarkEnd w:id="10"/>
          </w:p>
        </w:tc>
      </w:tr>
    </w:tbl>
    <w:p w14:paraId="000001B0" w14:textId="77777777" w:rsidR="00650035" w:rsidRPr="00ED2220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3D4542" w14:textId="77777777" w:rsidR="00ED2220" w:rsidRDefault="00ED2220" w:rsidP="00ED222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firstLine="680"/>
        <w:jc w:val="center"/>
        <w:rPr>
          <w:rFonts w:ascii="Times New Roman" w:hAnsi="Times New Roman"/>
          <w:szCs w:val="28"/>
          <w:lang w:val="ru-RU"/>
        </w:rPr>
      </w:pPr>
      <w:bookmarkStart w:id="11" w:name="_Toc125572755"/>
    </w:p>
    <w:p w14:paraId="000001B1" w14:textId="1C924A68" w:rsidR="00650035" w:rsidRPr="00ED2220" w:rsidRDefault="00567EC0" w:rsidP="00AA419B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/>
          <w:szCs w:val="28"/>
          <w:lang w:val="ru-RU"/>
        </w:rPr>
      </w:pPr>
      <w:r w:rsidRPr="00ED2220">
        <w:rPr>
          <w:rFonts w:ascii="Times New Roman" w:hAnsi="Times New Roman"/>
          <w:szCs w:val="28"/>
          <w:lang w:val="ru-RU"/>
        </w:rPr>
        <w:t>1.5. КОНКУРСНОЕ ЗАДАНИЕ</w:t>
      </w:r>
      <w:bookmarkEnd w:id="11"/>
    </w:p>
    <w:p w14:paraId="29F63ACF" w14:textId="77777777" w:rsidR="007A6A14" w:rsidRPr="00ED2220" w:rsidRDefault="007A6A14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1B2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Возрастной ценз:</w:t>
      </w: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16–22 года.</w:t>
      </w:r>
    </w:p>
    <w:p w14:paraId="000001B3" w14:textId="470978E2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продолжительность Конкурсного задания</w:t>
      </w: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footnoteReference w:id="1"/>
      </w: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63B2"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14:paraId="000001B4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конкурсных дней:</w:t>
      </w:r>
      <w:r w:rsidRPr="00ED22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дня</w:t>
      </w:r>
    </w:p>
    <w:p w14:paraId="000001B5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ED2220"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должно включать оценку по каждому из разделов требований компетенции.</w:t>
      </w:r>
    </w:p>
    <w:p w14:paraId="000001B6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000001B7" w14:textId="77777777" w:rsidR="00650035" w:rsidRPr="00ED2220" w:rsidRDefault="00567EC0" w:rsidP="001E53B0">
      <w:pPr>
        <w:pStyle w:val="2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center"/>
        <w:rPr>
          <w:rFonts w:ascii="Times New Roman" w:hAnsi="Times New Roman"/>
          <w:b w:val="0"/>
          <w:szCs w:val="28"/>
          <w:lang w:val="ru-RU"/>
        </w:rPr>
      </w:pPr>
      <w:bookmarkStart w:id="12" w:name="_Toc125572756"/>
      <w:r w:rsidRPr="00ED2220">
        <w:rPr>
          <w:rFonts w:ascii="Times New Roman" w:hAnsi="Times New Roman"/>
          <w:szCs w:val="28"/>
          <w:lang w:val="ru-RU"/>
        </w:rPr>
        <w:lastRenderedPageBreak/>
        <w:t>1.5.1.</w:t>
      </w:r>
      <w:r w:rsidRPr="00ED2220">
        <w:rPr>
          <w:rFonts w:ascii="Times New Roman" w:hAnsi="Times New Roman"/>
          <w:b w:val="0"/>
          <w:szCs w:val="28"/>
          <w:lang w:val="ru-RU"/>
        </w:rPr>
        <w:t xml:space="preserve"> </w:t>
      </w:r>
      <w:hyperlink r:id="rId10" w:anchor="gid=2039688519">
        <w:r w:rsidRPr="00ED2220">
          <w:rPr>
            <w:rFonts w:ascii="Times New Roman" w:hAnsi="Times New Roman"/>
            <w:szCs w:val="28"/>
            <w:lang w:val="ru-RU"/>
          </w:rPr>
          <w:t>Разработка/выбор конкурсного задания</w:t>
        </w:r>
      </w:hyperlink>
      <w:r w:rsidRPr="00ED2220">
        <w:rPr>
          <w:rFonts w:ascii="Times New Roman" w:hAnsi="Times New Roman"/>
          <w:szCs w:val="28"/>
          <w:lang w:val="ru-RU"/>
        </w:rPr>
        <w:t xml:space="preserve"> (ссылка на </w:t>
      </w:r>
      <w:proofErr w:type="spellStart"/>
      <w:r w:rsidRPr="00ED2220">
        <w:rPr>
          <w:rFonts w:ascii="Times New Roman" w:hAnsi="Times New Roman"/>
          <w:szCs w:val="28"/>
          <w:lang w:val="ru-RU"/>
        </w:rPr>
        <w:t>ЯндексДиск</w:t>
      </w:r>
      <w:proofErr w:type="spellEnd"/>
      <w:r w:rsidRPr="00ED2220">
        <w:rPr>
          <w:rFonts w:ascii="Times New Roman" w:hAnsi="Times New Roman"/>
          <w:szCs w:val="28"/>
          <w:lang w:val="ru-RU"/>
        </w:rPr>
        <w:t xml:space="preserve"> с матрицей, заполненной в </w:t>
      </w:r>
      <w:r w:rsidRPr="00ED2220">
        <w:rPr>
          <w:rFonts w:ascii="Times New Roman" w:hAnsi="Times New Roman"/>
          <w:szCs w:val="28"/>
        </w:rPr>
        <w:t>Excel</w:t>
      </w:r>
      <w:r w:rsidRPr="00ED2220">
        <w:rPr>
          <w:rFonts w:ascii="Times New Roman" w:hAnsi="Times New Roman"/>
          <w:szCs w:val="28"/>
          <w:lang w:val="ru-RU"/>
        </w:rPr>
        <w:t>)</w:t>
      </w:r>
      <w:bookmarkEnd w:id="12"/>
    </w:p>
    <w:p w14:paraId="7A8872F0" w14:textId="77777777" w:rsidR="00624F38" w:rsidRPr="00ED2220" w:rsidRDefault="00624F38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B8" w14:textId="2B8C04C0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</w:t>
      </w:r>
      <w:r w:rsidR="00E663B2" w:rsidRPr="00ED2220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модулей, включает обязательную к выполнению часть (инвариант) – модуль</w:t>
      </w:r>
      <w:proofErr w:type="gramStart"/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, модуль Б, модуль В и вариативную часть – </w:t>
      </w:r>
      <w:r w:rsidR="00101368" w:rsidRPr="00ED2220">
        <w:rPr>
          <w:rFonts w:ascii="Times New Roman" w:eastAsia="Times New Roman" w:hAnsi="Times New Roman" w:cs="Times New Roman"/>
          <w:sz w:val="28"/>
          <w:szCs w:val="28"/>
        </w:rPr>
        <w:t xml:space="preserve">модуль Г, 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модуль Д, модуль Е</w:t>
      </w:r>
      <w:r w:rsidR="00E663B2" w:rsidRPr="00ED22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баллов конкурсного задания составляет 100.</w:t>
      </w:r>
    </w:p>
    <w:p w14:paraId="000001B9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2220"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</w:t>
      </w:r>
      <w:proofErr w:type="gramEnd"/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часть (инвариант) выполняется всеми регионами без исключения на всех уровнях чемпионатов.</w:t>
      </w:r>
    </w:p>
    <w:p w14:paraId="000001BA" w14:textId="505EF8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</w:t>
      </w:r>
      <w:r w:rsidR="0054474D" w:rsidRPr="00ED2220">
        <w:rPr>
          <w:rFonts w:ascii="Times New Roman" w:eastAsia="Times New Roman" w:hAnsi="Times New Roman" w:cs="Times New Roman"/>
          <w:sz w:val="28"/>
          <w:szCs w:val="28"/>
        </w:rPr>
        <w:t>ретного региона, то вариативны</w:t>
      </w:r>
      <w:proofErr w:type="gramStart"/>
      <w:r w:rsidR="0054474D" w:rsidRPr="00ED222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ED2220">
        <w:rPr>
          <w:rFonts w:ascii="Times New Roman" w:eastAsia="Times New Roman" w:hAnsi="Times New Roman" w:cs="Times New Roman"/>
          <w:sz w:val="28"/>
          <w:szCs w:val="28"/>
        </w:rPr>
        <w:t>е) модуль(и) формируется регионом самостоятельно под запрос работодателя. При этом, время на выполнение каждого модул</w:t>
      </w:r>
      <w:proofErr w:type="gramStart"/>
      <w:r w:rsidRPr="00ED2220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ED2220">
        <w:rPr>
          <w:rFonts w:ascii="Times New Roman" w:eastAsia="Times New Roman" w:hAnsi="Times New Roman" w:cs="Times New Roman"/>
          <w:sz w:val="28"/>
          <w:szCs w:val="28"/>
        </w:rPr>
        <w:t>ей) и количество баллов в критериях оценки по аспектам не меняются.</w:t>
      </w:r>
    </w:p>
    <w:p w14:paraId="000001BB" w14:textId="57ADF9E3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54474D" w:rsidRPr="00ED2220">
        <w:rPr>
          <w:rFonts w:ascii="Times New Roman" w:eastAsia="Times New Roman" w:hAnsi="Times New Roman" w:cs="Times New Roman"/>
          <w:sz w:val="28"/>
          <w:szCs w:val="28"/>
        </w:rPr>
        <w:t>какой-либо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модуль вариативной части не выполняется, то время, отведенное на выполнение </w:t>
      </w:r>
      <w:r w:rsidR="00ED2220" w:rsidRPr="00ED2220">
        <w:rPr>
          <w:rFonts w:ascii="Times New Roman" w:eastAsia="Times New Roman" w:hAnsi="Times New Roman" w:cs="Times New Roman"/>
          <w:sz w:val="28"/>
          <w:szCs w:val="28"/>
        </w:rPr>
        <w:t>данного модуля,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220" w:rsidRPr="00ED2220">
        <w:rPr>
          <w:rFonts w:ascii="Times New Roman" w:eastAsia="Times New Roman" w:hAnsi="Times New Roman" w:cs="Times New Roman"/>
          <w:sz w:val="28"/>
          <w:szCs w:val="28"/>
        </w:rPr>
        <w:t>не перераспределяется,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и участники получают за этот модуль 0 баллов.</w:t>
      </w:r>
    </w:p>
    <w:p w14:paraId="000001BC" w14:textId="669681B9" w:rsidR="00650035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BD" w14:textId="77777777" w:rsidR="00650035" w:rsidRPr="00ED2220" w:rsidRDefault="00567EC0" w:rsidP="00ED2220">
      <w:pPr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Таблица №4</w:t>
      </w:r>
    </w:p>
    <w:p w14:paraId="000001BE" w14:textId="77777777" w:rsidR="00650035" w:rsidRPr="00ED2220" w:rsidRDefault="00450847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gid=2039688519">
        <w:r w:rsidR="00567EC0"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Матрица конкурсного задания</w:t>
        </w:r>
      </w:hyperlink>
    </w:p>
    <w:tbl>
      <w:tblPr>
        <w:tblStyle w:val="afff0"/>
        <w:tblW w:w="95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366"/>
        <w:gridCol w:w="1366"/>
        <w:gridCol w:w="1366"/>
        <w:gridCol w:w="1366"/>
        <w:gridCol w:w="1366"/>
        <w:gridCol w:w="1366"/>
      </w:tblGrid>
      <w:tr w:rsidR="00650035" w:rsidRPr="00ED2220" w14:paraId="272F9D4C" w14:textId="77777777" w:rsidTr="00ED2220">
        <w:trPr>
          <w:trHeight w:val="998"/>
          <w:jc w:val="center"/>
        </w:trPr>
        <w:tc>
          <w:tcPr>
            <w:tcW w:w="1554" w:type="dxa"/>
            <w:vAlign w:val="center"/>
          </w:tcPr>
          <w:p w14:paraId="000001BF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Обобщенная трудовая функция</w:t>
            </w:r>
          </w:p>
        </w:tc>
        <w:tc>
          <w:tcPr>
            <w:tcW w:w="1554" w:type="dxa"/>
            <w:vAlign w:val="center"/>
          </w:tcPr>
          <w:p w14:paraId="000001C0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Трудовая функция</w:t>
            </w:r>
          </w:p>
        </w:tc>
        <w:tc>
          <w:tcPr>
            <w:tcW w:w="1554" w:type="dxa"/>
            <w:vAlign w:val="center"/>
          </w:tcPr>
          <w:p w14:paraId="000001C1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Нормативный документ/ЗУН</w:t>
            </w:r>
          </w:p>
        </w:tc>
        <w:tc>
          <w:tcPr>
            <w:tcW w:w="1554" w:type="dxa"/>
            <w:vAlign w:val="center"/>
          </w:tcPr>
          <w:p w14:paraId="000001C2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Модуль</w:t>
            </w:r>
          </w:p>
        </w:tc>
        <w:tc>
          <w:tcPr>
            <w:tcW w:w="1554" w:type="dxa"/>
            <w:vAlign w:val="center"/>
          </w:tcPr>
          <w:p w14:paraId="000001C3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Инвариант/</w:t>
            </w:r>
            <w:proofErr w:type="spellStart"/>
            <w:r w:rsidRPr="00ED2220">
              <w:rPr>
                <w:sz w:val="22"/>
                <w:szCs w:val="28"/>
              </w:rPr>
              <w:t>вариатив</w:t>
            </w:r>
            <w:proofErr w:type="spellEnd"/>
          </w:p>
        </w:tc>
        <w:tc>
          <w:tcPr>
            <w:tcW w:w="1554" w:type="dxa"/>
            <w:vAlign w:val="center"/>
          </w:tcPr>
          <w:p w14:paraId="000001C4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ИЛ</w:t>
            </w:r>
          </w:p>
        </w:tc>
        <w:tc>
          <w:tcPr>
            <w:tcW w:w="1554" w:type="dxa"/>
            <w:vAlign w:val="center"/>
          </w:tcPr>
          <w:p w14:paraId="000001C5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КО</w:t>
            </w:r>
          </w:p>
        </w:tc>
      </w:tr>
      <w:tr w:rsidR="00650035" w:rsidRPr="00ED2220" w14:paraId="68B22567" w14:textId="77777777" w:rsidTr="00ED2220">
        <w:trPr>
          <w:trHeight w:val="559"/>
          <w:jc w:val="center"/>
        </w:trPr>
        <w:tc>
          <w:tcPr>
            <w:tcW w:w="1554" w:type="dxa"/>
            <w:vAlign w:val="center"/>
          </w:tcPr>
          <w:p w14:paraId="000001C6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1</w:t>
            </w:r>
          </w:p>
        </w:tc>
        <w:tc>
          <w:tcPr>
            <w:tcW w:w="1554" w:type="dxa"/>
            <w:vAlign w:val="center"/>
          </w:tcPr>
          <w:p w14:paraId="000001C7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14:paraId="000001C8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3</w:t>
            </w:r>
          </w:p>
        </w:tc>
        <w:tc>
          <w:tcPr>
            <w:tcW w:w="1554" w:type="dxa"/>
            <w:vAlign w:val="center"/>
          </w:tcPr>
          <w:p w14:paraId="000001C9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4</w:t>
            </w:r>
          </w:p>
        </w:tc>
        <w:tc>
          <w:tcPr>
            <w:tcW w:w="1554" w:type="dxa"/>
            <w:vAlign w:val="center"/>
          </w:tcPr>
          <w:p w14:paraId="000001CA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 w14:paraId="000001CB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6</w:t>
            </w:r>
          </w:p>
        </w:tc>
        <w:tc>
          <w:tcPr>
            <w:tcW w:w="1554" w:type="dxa"/>
            <w:vAlign w:val="center"/>
          </w:tcPr>
          <w:p w14:paraId="000001CC" w14:textId="77777777" w:rsidR="00650035" w:rsidRPr="00ED2220" w:rsidRDefault="00567EC0" w:rsidP="00ED2220">
            <w:pPr>
              <w:jc w:val="center"/>
              <w:rPr>
                <w:sz w:val="22"/>
                <w:szCs w:val="28"/>
              </w:rPr>
            </w:pPr>
            <w:r w:rsidRPr="00ED2220">
              <w:rPr>
                <w:sz w:val="22"/>
                <w:szCs w:val="28"/>
              </w:rPr>
              <w:t>7</w:t>
            </w:r>
          </w:p>
        </w:tc>
      </w:tr>
    </w:tbl>
    <w:p w14:paraId="68DE8D61" w14:textId="77777777" w:rsidR="001E53B0" w:rsidRDefault="001E53B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6DBF8D" w14:textId="104E4C5F" w:rsidR="00624F38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Инструкция по заполнению матрицы конкурсного задания (Приложение № 1</w:t>
      </w:r>
      <w:r w:rsidR="00E355D7" w:rsidRPr="00ED2220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A25D78E" w14:textId="77777777" w:rsidR="00E355D7" w:rsidRPr="00ED2220" w:rsidRDefault="00E355D7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00001D1" w14:textId="77777777" w:rsidR="00650035" w:rsidRPr="00ED2220" w:rsidRDefault="00567EC0" w:rsidP="001E53B0">
      <w:pPr>
        <w:pStyle w:val="2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0" w:line="276" w:lineRule="auto"/>
        <w:jc w:val="center"/>
        <w:rPr>
          <w:rFonts w:ascii="Times New Roman" w:hAnsi="Times New Roman"/>
          <w:szCs w:val="28"/>
          <w:lang w:val="ru-RU"/>
        </w:rPr>
      </w:pPr>
      <w:bookmarkStart w:id="13" w:name="_Toc125572757"/>
      <w:r w:rsidRPr="00ED2220">
        <w:rPr>
          <w:rFonts w:ascii="Times New Roman" w:hAnsi="Times New Roman"/>
          <w:szCs w:val="28"/>
          <w:lang w:val="ru-RU"/>
        </w:rPr>
        <w:t>1.5.2. Структура модулей конкурсного задания (инвариант/</w:t>
      </w:r>
      <w:proofErr w:type="spellStart"/>
      <w:r w:rsidRPr="00ED2220">
        <w:rPr>
          <w:rFonts w:ascii="Times New Roman" w:hAnsi="Times New Roman"/>
          <w:szCs w:val="28"/>
          <w:lang w:val="ru-RU"/>
        </w:rPr>
        <w:t>вариатив</w:t>
      </w:r>
      <w:proofErr w:type="spellEnd"/>
      <w:r w:rsidRPr="00ED2220">
        <w:rPr>
          <w:rFonts w:ascii="Times New Roman" w:hAnsi="Times New Roman"/>
          <w:szCs w:val="28"/>
          <w:lang w:val="ru-RU"/>
        </w:rPr>
        <w:t>)</w:t>
      </w:r>
      <w:bookmarkEnd w:id="13"/>
    </w:p>
    <w:p w14:paraId="6772283F" w14:textId="77777777" w:rsidR="003308C8" w:rsidRPr="00ED2220" w:rsidRDefault="003308C8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D3" w14:textId="48BF1E9D" w:rsidR="00650035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А. </w:t>
      </w:r>
      <w:r w:rsidR="00E663B2" w:rsidRPr="00ED2220">
        <w:rPr>
          <w:rFonts w:ascii="Times New Roman" w:eastAsia="Times New Roman" w:hAnsi="Times New Roman" w:cs="Times New Roman"/>
          <w:b/>
          <w:sz w:val="28"/>
          <w:szCs w:val="28"/>
        </w:rPr>
        <w:t>Диагностирование и восстановление геометрии авто</w:t>
      </w:r>
      <w:r w:rsidR="00530506">
        <w:rPr>
          <w:rFonts w:ascii="Times New Roman" w:eastAsia="Times New Roman" w:hAnsi="Times New Roman" w:cs="Times New Roman"/>
          <w:b/>
          <w:sz w:val="28"/>
          <w:szCs w:val="28"/>
        </w:rPr>
        <w:t>мобильного кузова или его части</w:t>
      </w:r>
      <w:r w:rsidR="00E663B2" w:rsidRPr="00ED2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2220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000001D4" w14:textId="57616EEB" w:rsidR="00650035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</w:t>
      </w:r>
      <w:r w:rsidR="00CF37AB" w:rsidRPr="00ED22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152" w:rsidRPr="00ED2220">
        <w:rPr>
          <w:rFonts w:ascii="Times New Roman" w:eastAsia="Times New Roman" w:hAnsi="Times New Roman" w:cs="Times New Roman"/>
          <w:sz w:val="28"/>
          <w:szCs w:val="28"/>
        </w:rPr>
        <w:t>4</w:t>
      </w:r>
      <w:r w:rsidR="00CF37AB" w:rsidRPr="00ED2220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14:paraId="68E2B3B4" w14:textId="77777777" w:rsidR="005E793E" w:rsidRPr="00ED2220" w:rsidRDefault="005E793E" w:rsidP="005E793E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sz w:val="28"/>
          <w:szCs w:val="28"/>
        </w:rPr>
        <w:t>Оценка модуля: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Сравнение с эталонными значениями базы данных.</w:t>
      </w:r>
    </w:p>
    <w:p w14:paraId="1E5A51A0" w14:textId="0E749665" w:rsidR="00624F38" w:rsidRPr="005E793E" w:rsidRDefault="00624F38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</w:t>
      </w:r>
    </w:p>
    <w:p w14:paraId="692D5EF5" w14:textId="6ED797C8" w:rsidR="00215415" w:rsidRPr="00ED2220" w:rsidRDefault="00215415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Автомобиль, автомобильный кузов, часть автомобильного кузова или имитация автомобильного кузова, содержащая в себе кузовные элементы, составляющие силовой каркас (предварительно собранный) устанавливаются на стенд, кондуктор, подъемник, стапель и прочее для осуществления измерения его геометрических размеров и параметров различными видами измерительных систем</w:t>
      </w:r>
      <w:r w:rsidR="00853175" w:rsidRPr="00ED22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F15B6E" w14:textId="2B002F08" w:rsidR="00215415" w:rsidRPr="00ED2220" w:rsidRDefault="00215415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После измерения геометрии конкурсанту необходимо составить экспертное заключение (распечатать карту замеров), рассчитать необходимый объем работ и составить план технологических операций. Произвести восстановление геометрии кузова без частичной или полной замены поврежденного элемента и осуществить контрольные замеры. </w:t>
      </w:r>
    </w:p>
    <w:p w14:paraId="7FE3175C" w14:textId="77777777" w:rsidR="00215415" w:rsidRPr="00ED2220" w:rsidRDefault="00215415" w:rsidP="00ED2220">
      <w:pPr>
        <w:tabs>
          <w:tab w:val="left" w:pos="709"/>
          <w:tab w:val="left" w:pos="993"/>
        </w:tabs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00001E2" w14:textId="0D6F87B2" w:rsidR="00650035" w:rsidRPr="00ED2220" w:rsidRDefault="00567EC0" w:rsidP="00ED2220">
      <w:pPr>
        <w:tabs>
          <w:tab w:val="left" w:pos="709"/>
          <w:tab w:val="left" w:pos="993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Б.  </w:t>
      </w:r>
      <w:r w:rsidR="00E663B2" w:rsidRPr="00ED2220">
        <w:rPr>
          <w:rFonts w:ascii="Times New Roman" w:eastAsia="Times New Roman" w:hAnsi="Times New Roman" w:cs="Times New Roman"/>
          <w:b/>
          <w:sz w:val="28"/>
          <w:szCs w:val="28"/>
        </w:rPr>
        <w:t>Ремонт силового каркаса куз</w:t>
      </w:r>
      <w:r w:rsidR="00530506">
        <w:rPr>
          <w:rFonts w:ascii="Times New Roman" w:eastAsia="Times New Roman" w:hAnsi="Times New Roman" w:cs="Times New Roman"/>
          <w:b/>
          <w:sz w:val="28"/>
          <w:szCs w:val="28"/>
        </w:rPr>
        <w:t>ова или отдельных его элементов</w:t>
      </w:r>
      <w:r w:rsidR="00E663B2" w:rsidRPr="00ED2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2220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000001E3" w14:textId="1A9E27D9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Время на выполнение модуля </w:t>
      </w:r>
      <w:r w:rsidR="00E663B2" w:rsidRPr="00ED22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14:paraId="0E2218BC" w14:textId="7CE5FD58" w:rsidR="007F4A10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Оценка модуля:</w:t>
      </w:r>
      <w:r w:rsidR="007F4A10"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A10" w:rsidRPr="00ED2220">
        <w:rPr>
          <w:rFonts w:ascii="Times New Roman" w:eastAsia="Times New Roman" w:hAnsi="Times New Roman" w:cs="Times New Roman"/>
          <w:sz w:val="28"/>
          <w:szCs w:val="28"/>
        </w:rPr>
        <w:t>ВИК, Сравнение с эталонной базой данных и соответствие нормативной технической документации завода изготовителя.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B27D41" w14:textId="767BF702" w:rsidR="00CF37AB" w:rsidRPr="005E793E" w:rsidRDefault="00CF37AB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</w:t>
      </w:r>
    </w:p>
    <w:p w14:paraId="251558E9" w14:textId="77ABF998" w:rsidR="00CF37AB" w:rsidRDefault="00CF37AB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D2220">
        <w:rPr>
          <w:rFonts w:ascii="Times New Roman" w:hAnsi="Times New Roman" w:cs="Times New Roman"/>
          <w:sz w:val="28"/>
          <w:szCs w:val="28"/>
        </w:rPr>
        <w:t>Автомобильный кузов, часть автомобильного кузова или имитация кузовного элемента, входящая в состав силового каркаса, устанавливаются на площадку, верстак, кондуктор, стойку или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(части кузова или имитации кузовного элемента)</w:t>
      </w:r>
    </w:p>
    <w:p w14:paraId="1B932DAA" w14:textId="77777777" w:rsidR="00ED2220" w:rsidRPr="00ED2220" w:rsidRDefault="00ED2220" w:rsidP="00ED2220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000001E9" w14:textId="389045DB" w:rsidR="00650035" w:rsidRPr="005E793E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352B0" w:rsidRPr="005E793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E663B2" w:rsidRPr="005E793E">
        <w:rPr>
          <w:rFonts w:ascii="Times New Roman" w:eastAsia="Times New Roman" w:hAnsi="Times New Roman" w:cs="Times New Roman"/>
          <w:b/>
          <w:sz w:val="28"/>
          <w:szCs w:val="28"/>
        </w:rPr>
        <w:t>Ремонт металлических с</w:t>
      </w:r>
      <w:r w:rsidR="00530506">
        <w:rPr>
          <w:rFonts w:ascii="Times New Roman" w:eastAsia="Times New Roman" w:hAnsi="Times New Roman" w:cs="Times New Roman"/>
          <w:b/>
          <w:sz w:val="28"/>
          <w:szCs w:val="28"/>
        </w:rPr>
        <w:t>ъемных панелей, оперения кузова</w:t>
      </w:r>
      <w:r w:rsidR="00E663B2"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(инвариант)</w:t>
      </w:r>
    </w:p>
    <w:p w14:paraId="000001EA" w14:textId="6C2D0C5A" w:rsidR="00650035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</w:t>
      </w:r>
      <w:r w:rsidR="00CF37AB" w:rsidRPr="00ED22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3B2" w:rsidRPr="00ED22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14:paraId="000001F2" w14:textId="071247BF" w:rsidR="00650035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Оценка модуля:</w:t>
      </w:r>
      <w:r w:rsidR="00E352B0"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ВИК;</w:t>
      </w:r>
    </w:p>
    <w:p w14:paraId="5CA1103D" w14:textId="29F8E694" w:rsidR="00CF37AB" w:rsidRPr="005E793E" w:rsidRDefault="00CF37AB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</w:t>
      </w:r>
    </w:p>
    <w:p w14:paraId="57DA3C42" w14:textId="4E458582" w:rsidR="00E352B0" w:rsidRDefault="00E352B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Съемный элемент кузова (крылья, двери, капот, багажник и прочее) устанавливаются на площадку, кондуктор, стойку и прочее для осуществления его ремонта.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(съемному элементу).</w:t>
      </w:r>
    </w:p>
    <w:p w14:paraId="000001F7" w14:textId="79687FB8" w:rsidR="00650035" w:rsidRPr="005E793E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Модуль Г.  </w:t>
      </w:r>
      <w:r w:rsidR="00E663B2"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Ремонт неметаллических панелей </w:t>
      </w:r>
      <w:r w:rsidR="00530506">
        <w:rPr>
          <w:rFonts w:ascii="Times New Roman" w:eastAsia="Times New Roman" w:hAnsi="Times New Roman" w:cs="Times New Roman"/>
          <w:b/>
          <w:sz w:val="28"/>
          <w:szCs w:val="28"/>
        </w:rPr>
        <w:t>и декоративных элементов кузова</w:t>
      </w:r>
      <w:r w:rsidR="00E663B2"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1368" w:rsidRPr="005E793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="00101368" w:rsidRPr="005E793E"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 w:rsidR="00101368" w:rsidRPr="005E793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1F8" w14:textId="7D277991" w:rsidR="00650035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</w:t>
      </w:r>
      <w:r w:rsidR="00CF37AB" w:rsidRPr="00ED22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3B2" w:rsidRPr="00ED22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37AB" w:rsidRPr="00ED2220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14:paraId="3348F9E3" w14:textId="1E2D1455" w:rsidR="00014C2C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Оценка модуля:</w:t>
      </w:r>
      <w:r w:rsidR="00014C2C"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8B9" w:rsidRPr="00ED222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14C2C" w:rsidRPr="00ED2220">
        <w:rPr>
          <w:rFonts w:ascii="Times New Roman" w:eastAsia="Times New Roman" w:hAnsi="Times New Roman" w:cs="Times New Roman"/>
          <w:sz w:val="28"/>
          <w:szCs w:val="28"/>
        </w:rPr>
        <w:t>ИК, Соответствие нормативной технической документации завода изготовителя.</w:t>
      </w:r>
    </w:p>
    <w:p w14:paraId="4DA62B93" w14:textId="7AE274A0" w:rsidR="00CF37AB" w:rsidRPr="005E793E" w:rsidRDefault="00CF37AB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</w:t>
      </w:r>
    </w:p>
    <w:p w14:paraId="584304FD" w14:textId="27274C0D" w:rsidR="00014C2C" w:rsidRPr="00ED2220" w:rsidRDefault="00014C2C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Конкурсанту необходимо восстановить съемный неметаллический элемент кузова (бампера, накладки, </w:t>
      </w:r>
      <w:proofErr w:type="spellStart"/>
      <w:r w:rsidRPr="00ED2220">
        <w:rPr>
          <w:rFonts w:ascii="Times New Roman" w:eastAsia="Times New Roman" w:hAnsi="Times New Roman" w:cs="Times New Roman"/>
          <w:sz w:val="28"/>
          <w:szCs w:val="28"/>
        </w:rPr>
        <w:t>фальш</w:t>
      </w:r>
      <w:proofErr w:type="spellEnd"/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-пороги, арки, </w:t>
      </w:r>
      <w:proofErr w:type="spellStart"/>
      <w:r w:rsidRPr="00ED2220">
        <w:rPr>
          <w:rFonts w:ascii="Times New Roman" w:eastAsia="Times New Roman" w:hAnsi="Times New Roman" w:cs="Times New Roman"/>
          <w:sz w:val="28"/>
          <w:szCs w:val="28"/>
        </w:rPr>
        <w:t>молдинги</w:t>
      </w:r>
      <w:proofErr w:type="spellEnd"/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и прочее), используя способы и методы ремонта, указанные в нормативной и технической документации к данному кузову (съемному элементу)</w:t>
      </w:r>
      <w:r w:rsidR="00853175" w:rsidRPr="00ED2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91EC3C" w14:textId="77777777" w:rsidR="005E793E" w:rsidRDefault="005E793E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1FE" w14:textId="53967AF0" w:rsidR="00650035" w:rsidRPr="005E793E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Д.  </w:t>
      </w:r>
      <w:r w:rsidR="00E663B2"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передачи автомобиля или детали кузова в малярный цех </w:t>
      </w: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1FF" w14:textId="639E4AA1" w:rsidR="00650035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Время на выполнение модуля</w:t>
      </w:r>
      <w:r w:rsidR="00CF37AB" w:rsidRPr="00ED222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152" w:rsidRPr="00ED22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</w:p>
    <w:p w14:paraId="4C84AA74" w14:textId="77777777" w:rsidR="00CF37AB" w:rsidRPr="00ED2220" w:rsidRDefault="00014C2C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Оценка модуля:</w:t>
      </w:r>
      <w:r w:rsidR="004808B9" w:rsidRPr="00ED2220">
        <w:rPr>
          <w:rFonts w:ascii="Times New Roman" w:eastAsia="Times New Roman" w:hAnsi="Times New Roman" w:cs="Times New Roman"/>
          <w:sz w:val="28"/>
          <w:szCs w:val="28"/>
        </w:rPr>
        <w:t xml:space="preserve"> ВИК, Соответствие нормативной технической документации завода изготовителя. </w:t>
      </w:r>
    </w:p>
    <w:p w14:paraId="781BD1CC" w14:textId="188BF54A" w:rsidR="004808B9" w:rsidRPr="005E793E" w:rsidRDefault="004808B9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задания. </w:t>
      </w:r>
    </w:p>
    <w:p w14:paraId="5E4C7725" w14:textId="7F9F2CCC" w:rsidR="004808B9" w:rsidRPr="00ED2220" w:rsidRDefault="004808B9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Конкурсант выполняет шпатлевание поверхности кузовного элемента после его ремонта, осуществляет сушку и обработку шпатлевки, придает ремонтной поверхности первоначальную форму</w:t>
      </w:r>
      <w:r w:rsidR="00853175" w:rsidRPr="00ED2220">
        <w:rPr>
          <w:rFonts w:ascii="Times New Roman" w:eastAsia="Times New Roman" w:hAnsi="Times New Roman" w:cs="Times New Roman"/>
          <w:sz w:val="28"/>
          <w:szCs w:val="28"/>
        </w:rPr>
        <w:t>, наносит герметик на места ремонта согласно рекомендациям завода-изготовителя.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DFD91F" w14:textId="77777777" w:rsidR="004808B9" w:rsidRPr="00ED2220" w:rsidRDefault="004808B9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0B" w14:textId="7AA4EA30" w:rsidR="00650035" w:rsidRPr="005E793E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Е.  </w:t>
      </w:r>
      <w:r w:rsidR="00E663B2" w:rsidRPr="005E793E">
        <w:rPr>
          <w:rFonts w:ascii="Times New Roman" w:eastAsia="Times New Roman" w:hAnsi="Times New Roman" w:cs="Times New Roman"/>
          <w:b/>
          <w:sz w:val="28"/>
          <w:szCs w:val="28"/>
        </w:rPr>
        <w:t>Диагностирование систем активной безопасности автомобиля, поиск неисп</w:t>
      </w:r>
      <w:r w:rsidR="00530506">
        <w:rPr>
          <w:rFonts w:ascii="Times New Roman" w:eastAsia="Times New Roman" w:hAnsi="Times New Roman" w:cs="Times New Roman"/>
          <w:b/>
          <w:sz w:val="28"/>
          <w:szCs w:val="28"/>
        </w:rPr>
        <w:t>равностей, замена элементов SRS</w:t>
      </w:r>
      <w:r w:rsidR="00E663B2"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вариатив</w:t>
      </w:r>
      <w:proofErr w:type="spellEnd"/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000020C" w14:textId="72BE193A" w:rsidR="00650035" w:rsidRPr="00ED2220" w:rsidRDefault="00567EC0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Время на </w:t>
      </w:r>
      <w:r w:rsidR="00CF37AB" w:rsidRPr="00ED2220">
        <w:rPr>
          <w:rFonts w:ascii="Times New Roman" w:eastAsia="Times New Roman" w:hAnsi="Times New Roman" w:cs="Times New Roman"/>
          <w:sz w:val="28"/>
          <w:szCs w:val="28"/>
        </w:rPr>
        <w:t>выполнение модуля: 2 часа</w:t>
      </w:r>
    </w:p>
    <w:p w14:paraId="009217B3" w14:textId="5EBDD964" w:rsidR="004808B9" w:rsidRPr="00ED2220" w:rsidRDefault="004808B9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Оценка модуля: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Диагностические средства контроля, нормативно-техническая документация завода изготовителя.</w:t>
      </w:r>
    </w:p>
    <w:p w14:paraId="238F069B" w14:textId="40FD39FB" w:rsidR="00CF37AB" w:rsidRPr="005E793E" w:rsidRDefault="00CF37AB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Описание задания</w:t>
      </w:r>
    </w:p>
    <w:p w14:paraId="2868846E" w14:textId="77777777" w:rsidR="004808B9" w:rsidRPr="00ED2220" w:rsidRDefault="004808B9" w:rsidP="00ED2220">
      <w:pPr>
        <w:tabs>
          <w:tab w:val="left" w:pos="709"/>
        </w:tabs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 автомобиль, установленный на площадке, вносятся неисправности, относящиеся к работе систем SRS. Конкурсанту необходимо принять автомобиль в ремонт, оформить необходимую техническую документацию, произвести диагностирование, определить места их возникновения (используя техническую документацию к автомобилю), устранить неисправность, при необходимости – заменить элемент SRS. Проконтролировать отсутствие ошибок в электронной системе автомобиля.</w:t>
      </w:r>
    </w:p>
    <w:p w14:paraId="32BCC96A" w14:textId="77777777" w:rsidR="00CF37AB" w:rsidRPr="00ED2220" w:rsidRDefault="00CF37AB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6CE75FA" w14:textId="77777777" w:rsidR="00AA419B" w:rsidRDefault="00AA419B" w:rsidP="005E793E">
      <w:pPr>
        <w:spacing w:after="0" w:line="276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21D" w14:textId="6ED5253B" w:rsidR="00650035" w:rsidRPr="005E793E" w:rsidRDefault="00567EC0" w:rsidP="00AA4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СПЕЦИАЛЬНЫЕ ПРАВИЛА КОМПЕТЕНЦИИ</w:t>
      </w:r>
      <w:r w:rsidRPr="005E793E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2"/>
      </w:r>
    </w:p>
    <w:p w14:paraId="495AA25A" w14:textId="77777777" w:rsidR="00CF37AB" w:rsidRPr="00ED2220" w:rsidRDefault="00CF37AB" w:rsidP="005E793E">
      <w:pPr>
        <w:spacing w:after="0" w:line="276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8CE262" w14:textId="636D2AC2" w:rsidR="00E355D7" w:rsidRPr="005E793E" w:rsidRDefault="00530506" w:rsidP="00AA4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>2.1 ИНСТРУКЦИИ, НЕПОСРЕДСТВЕННО ПРИМЕНЯЕМЫЕ К СОРЕВНОВАНИЯМ</w:t>
      </w:r>
    </w:p>
    <w:p w14:paraId="632A25BC" w14:textId="77777777" w:rsidR="00E355D7" w:rsidRPr="00ED2220" w:rsidRDefault="00E355D7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B6D8E" w14:textId="7AF34EFC" w:rsidR="0044404B" w:rsidRPr="00ED2220" w:rsidRDefault="00E355D7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175" w:rsidRPr="00ED2220">
        <w:rPr>
          <w:rFonts w:ascii="Times New Roman" w:eastAsia="Times New Roman" w:hAnsi="Times New Roman" w:cs="Times New Roman"/>
          <w:sz w:val="28"/>
          <w:szCs w:val="28"/>
        </w:rPr>
        <w:t xml:space="preserve">Минимальное количество рабочих мест составляет – 5. В случаях, когда количество аккредитованных участников превышает количество рабочих мест, проводится отборочный этап. Конкурсное задание отборочного этапа определяется </w:t>
      </w:r>
      <w:r w:rsidR="0044404B" w:rsidRPr="00ED2220">
        <w:rPr>
          <w:rFonts w:ascii="Times New Roman" w:eastAsia="Times New Roman" w:hAnsi="Times New Roman" w:cs="Times New Roman"/>
          <w:sz w:val="28"/>
          <w:szCs w:val="28"/>
        </w:rPr>
        <w:t>самостоятельно главным экспертом или экспертным сообществом региона.</w:t>
      </w:r>
    </w:p>
    <w:p w14:paraId="6F6D65E8" w14:textId="59486B22" w:rsidR="00AE33CE" w:rsidRPr="00ED2220" w:rsidRDefault="0044404B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Время, отведенн</w:t>
      </w:r>
      <w:r w:rsidR="00AE33CE" w:rsidRPr="00ED2220">
        <w:rPr>
          <w:rFonts w:ascii="Times New Roman" w:eastAsia="Times New Roman" w:hAnsi="Times New Roman" w:cs="Times New Roman"/>
          <w:sz w:val="28"/>
          <w:szCs w:val="28"/>
        </w:rPr>
        <w:t>ое на выполнение конкурсной част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и не должно превышать 8 часов в день (16-22). Чемпионат</w:t>
      </w:r>
      <w:r w:rsidR="00947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проводить только в одну смену. </w:t>
      </w:r>
    </w:p>
    <w:p w14:paraId="0000021F" w14:textId="27030F1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В случае исключения (невыполнения) одного ил</w:t>
      </w:r>
      <w:r w:rsidR="00E355D7" w:rsidRPr="00ED2220">
        <w:rPr>
          <w:rFonts w:ascii="Times New Roman" w:eastAsia="Times New Roman" w:hAnsi="Times New Roman" w:cs="Times New Roman"/>
          <w:sz w:val="28"/>
          <w:szCs w:val="28"/>
        </w:rPr>
        <w:t>и нескольких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модулей конкурсного задания (</w:t>
      </w:r>
      <w:r w:rsidRPr="009477A0">
        <w:rPr>
          <w:rFonts w:ascii="Times New Roman" w:eastAsia="Times New Roman" w:hAnsi="Times New Roman" w:cs="Times New Roman"/>
          <w:sz w:val="28"/>
          <w:szCs w:val="28"/>
          <w:u w:val="single"/>
        </w:rPr>
        <w:t>инвариант исключать нельзя!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), время на выполнение </w:t>
      </w:r>
      <w:r w:rsidR="009477A0">
        <w:rPr>
          <w:rFonts w:ascii="Times New Roman" w:eastAsia="Times New Roman" w:hAnsi="Times New Roman" w:cs="Times New Roman"/>
          <w:sz w:val="28"/>
          <w:szCs w:val="28"/>
        </w:rPr>
        <w:t xml:space="preserve">конкурсного задания 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уменьшается пропорционально времени, рекомендованного для выполнения </w:t>
      </w:r>
      <w:r w:rsidR="00E355D7" w:rsidRPr="00ED2220">
        <w:rPr>
          <w:rFonts w:ascii="Times New Roman" w:eastAsia="Times New Roman" w:hAnsi="Times New Roman" w:cs="Times New Roman"/>
          <w:sz w:val="28"/>
          <w:szCs w:val="28"/>
        </w:rPr>
        <w:t>исключенного модуля</w:t>
      </w:r>
      <w:r w:rsidR="0044404B" w:rsidRPr="00ED2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030B4B" w14:textId="3CBAF671" w:rsidR="0044404B" w:rsidRPr="00ED2220" w:rsidRDefault="0044404B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Допускается уменьшение времени на выполнение модуля, в случаях, когда модуль выполняется не полностью. Увеличение времени на выполнение модуля – недопустимо.</w:t>
      </w:r>
    </w:p>
    <w:p w14:paraId="65FFF4AE" w14:textId="5EF5CD9E" w:rsidR="00E355D7" w:rsidRPr="00ED2220" w:rsidRDefault="00A01BD4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Для публичного освещения чемпионата </w:t>
      </w:r>
      <w:r w:rsidRPr="009477A0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рекомендуется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 проводить прямые видеотрансляции с площадки на любом доступном сервисе или социальной сети.</w:t>
      </w:r>
    </w:p>
    <w:p w14:paraId="16DDFCA5" w14:textId="4586686F" w:rsidR="00A77060" w:rsidRPr="00ED2220" w:rsidRDefault="00A7706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Перед началом работы все конкурсанты обязаны пройти инструктаж по технике безопасности и безопасным приемам организации труда. Также необходимо пройти инструктаж по настройке и эксплуатации технологического оборудования конкурсной площадки</w:t>
      </w:r>
      <w:r w:rsidR="00ED2220" w:rsidRPr="00ED2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BB1CB3" w14:textId="144A2E1A" w:rsidR="00ED2220" w:rsidRDefault="00ED2220" w:rsidP="00ED2220">
      <w:pPr>
        <w:pStyle w:val="aff2"/>
        <w:spacing w:after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2220">
        <w:rPr>
          <w:rFonts w:ascii="Times New Roman" w:hAnsi="Times New Roman"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экспертами только в присутствии эксперта, не имеющего заинтересованности в получении преимуществ данным участником перед другими участниками (эксперты других участников, либо независимые эксперты). </w:t>
      </w:r>
    </w:p>
    <w:p w14:paraId="7CD75297" w14:textId="7A29EA92" w:rsidR="00DE29B1" w:rsidRDefault="00DE29B1" w:rsidP="00ED2220">
      <w:pPr>
        <w:pStyle w:val="aff2"/>
        <w:spacing w:after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29B1">
        <w:rPr>
          <w:rFonts w:ascii="Times New Roman" w:hAnsi="Times New Roman"/>
          <w:sz w:val="28"/>
          <w:szCs w:val="28"/>
        </w:rPr>
        <w:t>Телефоны, гарнитура к ним и другие гаджеты позволяющие слушать музыку или переговариваться/переписываться использовать на площадке во время работы запрещается. Такие устройства подлежат сдаче главному эксперту</w:t>
      </w:r>
      <w:r>
        <w:rPr>
          <w:rFonts w:ascii="Times New Roman" w:hAnsi="Times New Roman"/>
          <w:sz w:val="28"/>
          <w:szCs w:val="28"/>
        </w:rPr>
        <w:t xml:space="preserve"> или техническому эксперту</w:t>
      </w:r>
      <w:r w:rsidRPr="00DE29B1">
        <w:rPr>
          <w:rFonts w:ascii="Times New Roman" w:hAnsi="Times New Roman"/>
          <w:sz w:val="28"/>
          <w:szCs w:val="28"/>
        </w:rPr>
        <w:t>.</w:t>
      </w:r>
    </w:p>
    <w:p w14:paraId="3518DDB3" w14:textId="0B0F602B" w:rsidR="00DE29B1" w:rsidRPr="00ED2220" w:rsidRDefault="00DE29B1" w:rsidP="00ED2220">
      <w:pPr>
        <w:pStyle w:val="aff2"/>
        <w:spacing w:after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Проверка ЛИК производиться экспертами ежедневно перед началом выполнения конкурсного задания в присутствии участника/эксперта, представителя участника.</w:t>
      </w:r>
    </w:p>
    <w:p w14:paraId="506131F4" w14:textId="77777777" w:rsidR="00ED2220" w:rsidRPr="00ED2220" w:rsidRDefault="00ED222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8C" w14:textId="5CD65090" w:rsidR="00650035" w:rsidRDefault="00530506" w:rsidP="005E793E">
      <w:pPr>
        <w:spacing w:after="0" w:line="276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E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Pr="005E793E">
        <w:rPr>
          <w:rFonts w:ascii="Times New Roman" w:hAnsi="Times New Roman" w:cs="Times New Roman"/>
          <w:b/>
          <w:sz w:val="28"/>
          <w:szCs w:val="28"/>
        </w:rPr>
        <w:t>ЛИЧНЫЙ ИНСТРУМЕНТ КОНКУРСАНТА (ЛИК)</w:t>
      </w:r>
    </w:p>
    <w:p w14:paraId="3A91B718" w14:textId="77777777" w:rsidR="005E793E" w:rsidRPr="005E793E" w:rsidRDefault="005E793E" w:rsidP="005E793E">
      <w:pPr>
        <w:spacing w:after="0" w:line="276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0028D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ЛИК неопределенный, т.е. можно привезти оборудование по списку, кроме запрещенных приспособлений и оборудования.</w:t>
      </w:r>
    </w:p>
    <w:p w14:paraId="0000028E" w14:textId="1ABA0AAA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ЛИК является рекомендованным минимальным набором инструмента и расходных частей</w:t>
      </w:r>
      <w:r w:rsidR="005E793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3, ИЛ)</w:t>
      </w:r>
      <w:r w:rsidRPr="00ED2220">
        <w:rPr>
          <w:rFonts w:ascii="Times New Roman" w:eastAsia="Times New Roman" w:hAnsi="Times New Roman" w:cs="Times New Roman"/>
          <w:sz w:val="28"/>
          <w:szCs w:val="28"/>
        </w:rPr>
        <w:t>. Участник может применять дополнительные инструменты и аксессуары.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992"/>
      </w:tblGrid>
      <w:tr w:rsidR="001A4125" w:rsidRPr="001A4125" w14:paraId="0626825F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57E90" w14:textId="58EFEB44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4" w:name="_heading=h.ccwbx4mjbkxw" w:colFirst="0" w:colLast="0"/>
            <w:bookmarkEnd w:id="14"/>
            <w:r w:rsidRPr="001A4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2EC2" w14:textId="6D50DBC0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</w:t>
            </w:r>
            <w:proofErr w:type="gramStart"/>
            <w:r w:rsidRPr="001A4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1A4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9727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1A4125" w:rsidRPr="001A4125" w14:paraId="0F3CDB25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00F9" w14:textId="3D87A5E6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Отрезная машинка пневматическая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0FDA" w14:textId="17F4305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C4EF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630387A7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717D" w14:textId="0DEF2D89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Пила пневматическая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AB65" w14:textId="2BB28F8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F337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678D656D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782B" w14:textId="7C38EEB4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Машинка </w:t>
            </w: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зачистная</w:t>
            </w:r>
            <w:proofErr w:type="spellEnd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пневматическая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E435" w14:textId="2F2A663A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B63E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0B070152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E5B9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Машинка </w:t>
            </w: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зачистная</w:t>
            </w:r>
            <w:proofErr w:type="spellEnd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ленточная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пневматическая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1CE50" w14:textId="08A09C36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A050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77A880DA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720C" w14:textId="14956EA1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Машинка шлифовальная пневматическая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124D" w14:textId="43C1D401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C295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60BECDBE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A975" w14:textId="53C3576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Машинка шлифовальная пневматическая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/электрическая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шлифовки ЛКП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A1CE" w14:textId="7DEF0912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2D6F" w14:textId="3CE465C1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125" w:rsidRPr="001A4125" w14:paraId="1F924527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F9AC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Дрель пневматическая с приспособлением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высверливания сварочных точек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3159" w14:textId="563BE828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F274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23F7E2C6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A055" w14:textId="42847CFE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Дрель-</w:t>
            </w: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-, 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12, 14, 18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CFBE" w14:textId="44602DAB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9765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0CB7FBC5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A42" w14:textId="38C4C20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Пистолет воздушный (для обдува)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AFC0" w14:textId="6F545644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0DF4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52C69D76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FD65" w14:textId="4B4C5F29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стальная 50см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100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F98A" w14:textId="3638BCA8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E18D" w14:textId="6DCEB6EA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125" w:rsidRPr="001A4125" w14:paraId="33915408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0A40" w14:textId="66D1B7B1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Дырокол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ручной)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1BEF" w14:textId="53B343C8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5BC5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3F8CD84A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7684" w14:textId="1F3C2F91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по металлу ручные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9871" w14:textId="62F99455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15E0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081378DC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244C" w14:textId="1BBC65BC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Плоскогубцы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205E" w14:textId="2597A382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AF29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09EF9502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71C9" w14:textId="45686D45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Кусачки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F107" w14:textId="5234CF00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7E8C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2017C3D5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BABA" w14:textId="4EF61229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Керно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49B0" w14:textId="51237C98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AFCB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0BCB3ACB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C4EF" w14:textId="596FBAEB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Напильники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DE5E" w14:textId="2E62B232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71F3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1187F367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2002" w14:textId="1B5B066D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Молотки стальные кузовщика –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E4C3" w14:textId="0E124A69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E661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213AEEC6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6C31" w14:textId="6EBD4435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монтажек</w:t>
            </w:r>
            <w:proofErr w:type="spellEnd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4746" w14:textId="6DEE8995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4076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3A500011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C450" w14:textId="7320FB5B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 капроновый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202E" w14:textId="5357D75B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6CEF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64F1A068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2308" w14:textId="6BED9D4A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Молоток с острым концом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9571" w14:textId="15B81AEB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D7FB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4B02BA98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0C98" w14:textId="52ED66BD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Выколотки (поддержки)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ECA7" w14:textId="788B316E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7672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75698258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B322" w14:textId="0EF441D3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Струбцины кузовные (набор)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0363" w14:textId="4B8DEEAE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8CF5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67B083E9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DD3F" w14:textId="1F0A5770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Рулетка 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991E" w14:textId="6AC92F70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0F02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02BD146F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A253" w14:textId="432DCE0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Штангенциркуль 150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F8D4" w14:textId="4F45C393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E36F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4125" w:rsidRPr="001A4125" w14:paraId="6FD5C926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022D" w14:textId="694B9149" w:rsidR="001A4125" w:rsidRPr="001A4125" w:rsidRDefault="001A4125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сверел</w:t>
            </w:r>
            <w:proofErr w:type="spellEnd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 </w:t>
            </w:r>
            <w:r w:rsidR="00DE29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</w:t>
            </w:r>
            <w:r w:rsidR="00DE29B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 с шагом 1мм)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6659" w14:textId="612F8552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0A52" w14:textId="77777777" w:rsidR="001A4125" w:rsidRPr="001A4125" w:rsidRDefault="001A4125" w:rsidP="001A41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9B1" w:rsidRPr="001A4125" w14:paraId="20919341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717A" w14:textId="6E900F78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Фиксаторы кузовных элементов,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2DAA" w14:textId="0DC2DE14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8C28" w14:textId="07CE4F01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9B1" w:rsidRPr="001A4125" w14:paraId="649FD797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AA72" w14:textId="033E3639" w:rsidR="00DE29B1" w:rsidRPr="00DE29B1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C4AA" w14:textId="207995BA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5AC9" w14:textId="7371C01B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9B1" w:rsidRPr="001A4125" w14:paraId="623D30C0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1AE0" w14:textId="6F62EDB2" w:rsidR="00DE29B1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Разветвитель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пневмосети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BBF1" w14:textId="6DE3CD35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1213" w14:textId="57445EC4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9B1" w:rsidRPr="001A4125" w14:paraId="743CC720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498B" w14:textId="458F4445" w:rsidR="00DE29B1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Минилифтер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52F5" w14:textId="74F4706C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4569" w14:textId="6089DCAA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9B1" w:rsidRPr="001A4125" w14:paraId="16E688AE" w14:textId="77777777" w:rsidTr="001A412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829" w14:textId="6F7105B5" w:rsidR="00DE29B1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Клеевой пистолет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BDD0" w14:textId="23E3424C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A437" w14:textId="60731D99" w:rsidR="00DE29B1" w:rsidRPr="001A4125" w:rsidRDefault="00DE29B1" w:rsidP="00DE29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1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00002B2" w14:textId="413C5687" w:rsidR="00650035" w:rsidRDefault="00650035" w:rsidP="00ED222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D06038" w14:textId="2117DE93" w:rsidR="00DE29B1" w:rsidRDefault="00DE29B1" w:rsidP="00ED222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участник привозит с собой все необходимые средства защиты: г</w:t>
      </w:r>
      <w:r w:rsidRPr="00DE29B1">
        <w:rPr>
          <w:rFonts w:ascii="Times New Roman" w:eastAsia="Times New Roman" w:hAnsi="Times New Roman" w:cs="Times New Roman"/>
          <w:sz w:val="28"/>
          <w:szCs w:val="28"/>
        </w:rPr>
        <w:t xml:space="preserve">оловной убор, комбинезон/полукомбинезон рабочий с курткой, защитные ботинки, перчатки рабочие </w:t>
      </w:r>
      <w:proofErr w:type="gramStart"/>
      <w:r w:rsidRPr="00DE29B1">
        <w:rPr>
          <w:rFonts w:ascii="Times New Roman" w:eastAsia="Times New Roman" w:hAnsi="Times New Roman" w:cs="Times New Roman"/>
          <w:sz w:val="28"/>
          <w:szCs w:val="28"/>
        </w:rPr>
        <w:t>х/б</w:t>
      </w:r>
      <w:proofErr w:type="gramEnd"/>
      <w:r w:rsidRPr="00DE29B1">
        <w:rPr>
          <w:rFonts w:ascii="Times New Roman" w:eastAsia="Times New Roman" w:hAnsi="Times New Roman" w:cs="Times New Roman"/>
          <w:sz w:val="28"/>
          <w:szCs w:val="28"/>
        </w:rPr>
        <w:t xml:space="preserve">, защитные очки или маска, респиратор или полумаска, </w:t>
      </w:r>
      <w:proofErr w:type="spellStart"/>
      <w:r w:rsidRPr="00DE29B1">
        <w:rPr>
          <w:rFonts w:ascii="Times New Roman" w:eastAsia="Times New Roman" w:hAnsi="Times New Roman" w:cs="Times New Roman"/>
          <w:sz w:val="28"/>
          <w:szCs w:val="28"/>
        </w:rPr>
        <w:t>беруши</w:t>
      </w:r>
      <w:proofErr w:type="spellEnd"/>
      <w:r w:rsidRPr="00DE29B1">
        <w:rPr>
          <w:rFonts w:ascii="Times New Roman" w:eastAsia="Times New Roman" w:hAnsi="Times New Roman" w:cs="Times New Roman"/>
          <w:sz w:val="28"/>
          <w:szCs w:val="28"/>
        </w:rPr>
        <w:t>/наушники. Краги сварочные, маска сварочная, при необходимости - сварочный фартук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C267B3" w14:textId="19EEA91E" w:rsidR="00DE29B1" w:rsidRDefault="00DE29B1" w:rsidP="00DE29B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одежда не должна иметь дефектов (износ, порезы, неисправные застежки/молнии/пуговицы). Одежда и обувь должна соответствовать размерной группе участника. Запрещено использовать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не соответствующие видам работ, выполняемых в конкурсном задании.</w:t>
      </w:r>
    </w:p>
    <w:p w14:paraId="3B89E324" w14:textId="70B48928" w:rsidR="00DE29B1" w:rsidRDefault="00DE29B1" w:rsidP="00ED222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B3" w14:textId="6A76FBBB" w:rsidR="00650035" w:rsidRPr="005E793E" w:rsidRDefault="00530506" w:rsidP="001E53B0">
      <w:pPr>
        <w:pStyle w:val="3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5" w:name="_Toc125572758"/>
      <w:r w:rsidRPr="005E793E">
        <w:rPr>
          <w:rFonts w:ascii="Times New Roman" w:hAnsi="Times New Roman" w:cs="Times New Roman"/>
          <w:sz w:val="28"/>
          <w:szCs w:val="28"/>
          <w:lang w:val="ru-RU"/>
        </w:rPr>
        <w:t>2.3  МАТЕРИАЛЫ, ОБОРУДОВАНИЕ И ИНСТРУМЕНТЫ, ЗАПРЕЩЕННЫЕ НА ПЛОЩАДКЕ</w:t>
      </w:r>
      <w:bookmarkEnd w:id="15"/>
    </w:p>
    <w:p w14:paraId="3CE2C1EB" w14:textId="77777777" w:rsidR="001E53B0" w:rsidRDefault="001E53B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B4" w14:textId="77777777" w:rsidR="00650035" w:rsidRPr="00ED2220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использовать:</w:t>
      </w:r>
    </w:p>
    <w:p w14:paraId="000002B5" w14:textId="39049F5E" w:rsidR="00650035" w:rsidRDefault="00567EC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793E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электрические отрезные, </w:t>
      </w:r>
      <w:proofErr w:type="spellStart"/>
      <w:r w:rsidR="005E793E">
        <w:rPr>
          <w:rFonts w:ascii="Times New Roman" w:eastAsia="Times New Roman" w:hAnsi="Times New Roman" w:cs="Times New Roman"/>
          <w:sz w:val="28"/>
          <w:szCs w:val="28"/>
        </w:rPr>
        <w:t>зачистные</w:t>
      </w:r>
      <w:proofErr w:type="spellEnd"/>
      <w:r w:rsidR="005E79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E793E">
        <w:rPr>
          <w:rFonts w:ascii="Times New Roman" w:eastAsia="Times New Roman" w:hAnsi="Times New Roman" w:cs="Times New Roman"/>
          <w:sz w:val="28"/>
          <w:szCs w:val="28"/>
        </w:rPr>
        <w:t>угло</w:t>
      </w:r>
      <w:proofErr w:type="spellEnd"/>
      <w:r w:rsidR="005E793E">
        <w:rPr>
          <w:rFonts w:ascii="Times New Roman" w:eastAsia="Times New Roman" w:hAnsi="Times New Roman" w:cs="Times New Roman"/>
          <w:sz w:val="28"/>
          <w:szCs w:val="28"/>
        </w:rPr>
        <w:t>-шлифовальные машины (220В);</w:t>
      </w:r>
    </w:p>
    <w:p w14:paraId="01629CD0" w14:textId="2346572F" w:rsidR="001A4125" w:rsidRDefault="001A4125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газовые паяльники/фены;</w:t>
      </w:r>
    </w:p>
    <w:p w14:paraId="739F8CDA" w14:textId="73A3414E" w:rsidR="005E793E" w:rsidRDefault="0040735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приспособления, инструмент или</w:t>
      </w:r>
      <w:r w:rsidR="005E793E">
        <w:rPr>
          <w:rFonts w:ascii="Times New Roman" w:eastAsia="Times New Roman" w:hAnsi="Times New Roman" w:cs="Times New Roman"/>
          <w:sz w:val="28"/>
          <w:szCs w:val="28"/>
        </w:rPr>
        <w:t xml:space="preserve"> оснастк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E793E">
        <w:rPr>
          <w:rFonts w:ascii="Times New Roman" w:eastAsia="Times New Roman" w:hAnsi="Times New Roman" w:cs="Times New Roman"/>
          <w:sz w:val="28"/>
          <w:szCs w:val="28"/>
        </w:rPr>
        <w:t>, изготовленные самостоятельно;</w:t>
      </w:r>
    </w:p>
    <w:p w14:paraId="129F2FC7" w14:textId="0A94C25F" w:rsidR="00407350" w:rsidRDefault="0040735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GoBack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>- неисправные инструмент и оснастку;</w:t>
      </w:r>
    </w:p>
    <w:p w14:paraId="07F16220" w14:textId="6852CEE5" w:rsidR="00407350" w:rsidRPr="00ED2220" w:rsidRDefault="00407350" w:rsidP="00ED22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материалы, не предусмотренные конкурсным заданием (технологической картой);</w:t>
      </w:r>
    </w:p>
    <w:p w14:paraId="000002B8" w14:textId="226D483F" w:rsidR="00650035" w:rsidRPr="005E793E" w:rsidRDefault="005E793E" w:rsidP="00AA419B">
      <w:pPr>
        <w:pStyle w:val="3"/>
        <w:pageBreakBefore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Toc125572759"/>
      <w:r w:rsidRPr="005E793E">
        <w:rPr>
          <w:rFonts w:ascii="Times New Roman" w:hAnsi="Times New Roman" w:cs="Times New Roman"/>
          <w:sz w:val="28"/>
          <w:szCs w:val="28"/>
          <w:lang w:val="ru-RU"/>
        </w:rPr>
        <w:lastRenderedPageBreak/>
        <w:t>3. ПРИЛОЖЕНИЯ</w:t>
      </w:r>
      <w:bookmarkEnd w:id="17"/>
    </w:p>
    <w:p w14:paraId="06F5ED11" w14:textId="77777777" w:rsidR="005E793E" w:rsidRDefault="005E793E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B9" w14:textId="44F85C33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  <w:hyperlink r:id="rId12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Инструкция по заполнению матрицы конкурсного задания</w:t>
        </w:r>
      </w:hyperlink>
    </w:p>
    <w:p w14:paraId="000002BA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№2 </w:t>
      </w:r>
      <w:hyperlink r:id="rId13" w:anchor="gid=2039688519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Матрица конкурсного задания</w:t>
        </w:r>
      </w:hyperlink>
    </w:p>
    <w:p w14:paraId="000002BB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№3 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Инфраструктурный лист</w:t>
      </w:r>
    </w:p>
    <w:p w14:paraId="000002BC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№4 </w:t>
      </w:r>
      <w:hyperlink r:id="rId14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Критерии оценки</w:t>
        </w:r>
      </w:hyperlink>
    </w:p>
    <w:p w14:paraId="000002BD" w14:textId="77777777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№5 </w:t>
      </w:r>
      <w:hyperlink r:id="rId15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План застройки</w:t>
        </w:r>
      </w:hyperlink>
    </w:p>
    <w:p w14:paraId="000002BE" w14:textId="6021C0FC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№6 </w:t>
      </w:r>
      <w:hyperlink r:id="rId16"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Инструкция по охране труда и технике безопасности по компетенции «</w:t>
        </w:r>
        <w:r w:rsidR="005E793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Кузовной ремонт</w:t>
        </w:r>
        <w:r w:rsidRPr="00ED22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».</w:t>
        </w:r>
      </w:hyperlink>
    </w:p>
    <w:p w14:paraId="000002BF" w14:textId="33DC80C3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7 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Технологическая карта Модуль “А”</w:t>
      </w:r>
    </w:p>
    <w:p w14:paraId="000002C0" w14:textId="29BECF82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8 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Технологическая карта Модуль “Б”</w:t>
      </w:r>
    </w:p>
    <w:p w14:paraId="000002C1" w14:textId="1217EE73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5E793E" w:rsidRPr="00ED2220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5E793E"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Технологическая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карта Модуль “В”</w:t>
      </w:r>
    </w:p>
    <w:p w14:paraId="000002C2" w14:textId="30F80E5A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10 </w:t>
      </w:r>
      <w:r w:rsidR="005E793E" w:rsidRPr="005E793E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ехнологическая карта Модуль “Г”</w:t>
      </w:r>
    </w:p>
    <w:p w14:paraId="000002C3" w14:textId="494ACE7B" w:rsidR="00650035" w:rsidRPr="005E793E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11 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Технологическая карта Модуль “Д”</w:t>
      </w:r>
    </w:p>
    <w:p w14:paraId="000002C4" w14:textId="66999668" w:rsidR="00650035" w:rsidRPr="00ED2220" w:rsidRDefault="00567EC0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220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12 </w:t>
      </w:r>
      <w:r w:rsidRPr="005E793E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Технологическая карта Модуль “Е”</w:t>
      </w:r>
    </w:p>
    <w:p w14:paraId="000002C6" w14:textId="77777777" w:rsidR="00650035" w:rsidRPr="00ED2220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C7" w14:textId="77777777" w:rsidR="00650035" w:rsidRPr="00624F38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C8" w14:textId="77777777" w:rsidR="00650035" w:rsidRPr="00624F38" w:rsidRDefault="00650035" w:rsidP="00ED2220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2C9" w14:textId="77777777" w:rsidR="00650035" w:rsidRPr="00624F38" w:rsidRDefault="0065003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650035" w:rsidRPr="00624F38">
      <w:headerReference w:type="default" r:id="rId17"/>
      <w:footerReference w:type="default" r:id="rId18"/>
      <w:pgSz w:w="11906" w:h="16838"/>
      <w:pgMar w:top="1134" w:right="849" w:bottom="1134" w:left="1984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D8DBF" w14:textId="77777777" w:rsidR="00160F17" w:rsidRDefault="00160F17">
      <w:pPr>
        <w:spacing w:after="0" w:line="240" w:lineRule="auto"/>
      </w:pPr>
      <w:r>
        <w:separator/>
      </w:r>
    </w:p>
  </w:endnote>
  <w:endnote w:type="continuationSeparator" w:id="0">
    <w:p w14:paraId="68E7D8B6" w14:textId="77777777" w:rsidR="00160F17" w:rsidRDefault="0016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CE" w14:textId="77777777" w:rsidR="00450847" w:rsidRDefault="0045084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ff2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450847" w14:paraId="35957ED6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000002CF" w14:textId="77777777" w:rsidR="00450847" w:rsidRDefault="004508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000002D0" w14:textId="7FDCCAE6" w:rsidR="00450847" w:rsidRDefault="004508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instrText>PAGE</w:instrTex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separate"/>
          </w:r>
          <w:r w:rsidR="001E53B0">
            <w:rPr>
              <w:rFonts w:ascii="Times New Roman" w:eastAsia="Times New Roman" w:hAnsi="Times New Roman" w:cs="Times New Roman"/>
              <w:smallCaps/>
              <w:noProof/>
              <w:color w:val="000000"/>
              <w:sz w:val="18"/>
              <w:szCs w:val="18"/>
            </w:rPr>
            <w:t>19</w:t>
          </w:r>
          <w:r>
            <w:rPr>
              <w:rFonts w:ascii="Times New Roman" w:eastAsia="Times New Roman" w:hAnsi="Times New Roman" w:cs="Times New Roman"/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14:paraId="000002D1" w14:textId="77777777" w:rsidR="00450847" w:rsidRDefault="004508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D5C38" w14:textId="77777777" w:rsidR="00160F17" w:rsidRDefault="00160F17">
      <w:pPr>
        <w:spacing w:after="0" w:line="240" w:lineRule="auto"/>
      </w:pPr>
      <w:r>
        <w:separator/>
      </w:r>
    </w:p>
  </w:footnote>
  <w:footnote w:type="continuationSeparator" w:id="0">
    <w:p w14:paraId="2853C2F6" w14:textId="77777777" w:rsidR="00160F17" w:rsidRDefault="00160F17">
      <w:pPr>
        <w:spacing w:after="0" w:line="240" w:lineRule="auto"/>
      </w:pPr>
      <w:r>
        <w:continuationSeparator/>
      </w:r>
    </w:p>
  </w:footnote>
  <w:footnote w:id="1">
    <w:p w14:paraId="000002CA" w14:textId="77777777" w:rsidR="00450847" w:rsidRDefault="00450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14:paraId="000002CB" w14:textId="77777777" w:rsidR="00450847" w:rsidRDefault="004508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CC" w14:textId="77777777" w:rsidR="00450847" w:rsidRDefault="00450847">
    <w:pPr>
      <w:keepNext/>
      <w:spacing w:after="0" w:line="360" w:lineRule="auto"/>
      <w:ind w:firstLine="709"/>
      <w:jc w:val="both"/>
      <w:rPr>
        <w:rFonts w:ascii="Times New Roman" w:eastAsia="Times New Roman" w:hAnsi="Times New Roman" w:cs="Times New Roman"/>
        <w:b/>
        <w:sz w:val="24"/>
        <w:szCs w:val="24"/>
      </w:rPr>
    </w:pPr>
    <w:bookmarkStart w:id="18" w:name="_heading=h.4upsrdyq9eqz" w:colFirst="0" w:colLast="0"/>
    <w:bookmarkEnd w:id="18"/>
  </w:p>
  <w:p w14:paraId="000002CD" w14:textId="77777777" w:rsidR="00450847" w:rsidRDefault="004508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CEC"/>
    <w:multiLevelType w:val="multilevel"/>
    <w:tmpl w:val="8908605A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">
    <w:nsid w:val="07B31B84"/>
    <w:multiLevelType w:val="multilevel"/>
    <w:tmpl w:val="94C610C0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2">
    <w:nsid w:val="096C2639"/>
    <w:multiLevelType w:val="hybridMultilevel"/>
    <w:tmpl w:val="3D7C2E68"/>
    <w:lvl w:ilvl="0" w:tplc="B790B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A1CEA4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724F2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4BAC65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BE15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620F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A56DD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EA277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46CC15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5457E9"/>
    <w:multiLevelType w:val="multilevel"/>
    <w:tmpl w:val="AA6A362A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4">
    <w:nsid w:val="0C7A570B"/>
    <w:multiLevelType w:val="multilevel"/>
    <w:tmpl w:val="2D0437FA"/>
    <w:lvl w:ilvl="0">
      <w:numFmt w:val="bullet"/>
      <w:pStyle w:val="a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3847" w:hanging="360"/>
      </w:pPr>
    </w:lvl>
    <w:lvl w:ilvl="5">
      <w:numFmt w:val="bullet"/>
      <w:lvlText w:val="•"/>
      <w:lvlJc w:val="left"/>
      <w:pPr>
        <w:ind w:left="4616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6924" w:hanging="360"/>
      </w:pPr>
    </w:lvl>
  </w:abstractNum>
  <w:abstractNum w:abstractNumId="5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7B38DB"/>
    <w:multiLevelType w:val="hybridMultilevel"/>
    <w:tmpl w:val="C6A663BC"/>
    <w:lvl w:ilvl="0" w:tplc="86D4E25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</w:rPr>
    </w:lvl>
    <w:lvl w:ilvl="1" w:tplc="CFAC9B7A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54409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7961EC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7802B1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9A6CB6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112A03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540DE5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D4A8D8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401BD"/>
    <w:multiLevelType w:val="multilevel"/>
    <w:tmpl w:val="ADB0D81A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8">
    <w:nsid w:val="2CF57575"/>
    <w:multiLevelType w:val="multilevel"/>
    <w:tmpl w:val="B906B944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9">
    <w:nsid w:val="312C2CCB"/>
    <w:multiLevelType w:val="multilevel"/>
    <w:tmpl w:val="2F0A139E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0">
    <w:nsid w:val="3CDA4987"/>
    <w:multiLevelType w:val="hybridMultilevel"/>
    <w:tmpl w:val="1E3C6F2A"/>
    <w:lvl w:ilvl="0" w:tplc="2BBE9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F0627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50EFDD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AAEC1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30AD7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1F60DB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C621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B96902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9A8BF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DB496C"/>
    <w:multiLevelType w:val="hybridMultilevel"/>
    <w:tmpl w:val="E010869A"/>
    <w:lvl w:ilvl="0" w:tplc="2F9CC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594A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206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CC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8AA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24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8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4E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01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65756"/>
    <w:multiLevelType w:val="multilevel"/>
    <w:tmpl w:val="68EE112E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3">
    <w:nsid w:val="54447E43"/>
    <w:multiLevelType w:val="multilevel"/>
    <w:tmpl w:val="5524A7E8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4">
    <w:nsid w:val="5B89564F"/>
    <w:multiLevelType w:val="multilevel"/>
    <w:tmpl w:val="68EE112E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5">
    <w:nsid w:val="5E2B5D5E"/>
    <w:multiLevelType w:val="hybridMultilevel"/>
    <w:tmpl w:val="5FC2F738"/>
    <w:lvl w:ilvl="0" w:tplc="AC027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56A0C40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3E907460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17C1B14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6660FDC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CEA4234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C5E2233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50C3AA2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A2F667DC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30A4735"/>
    <w:multiLevelType w:val="multilevel"/>
    <w:tmpl w:val="E034A6C0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17">
    <w:nsid w:val="631C76B8"/>
    <w:multiLevelType w:val="multilevel"/>
    <w:tmpl w:val="68CE313C"/>
    <w:lvl w:ilvl="0">
      <w:numFmt w:val="bullet"/>
      <w:pStyle w:val="a0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3847" w:hanging="360"/>
      </w:pPr>
    </w:lvl>
    <w:lvl w:ilvl="5">
      <w:numFmt w:val="bullet"/>
      <w:lvlText w:val="•"/>
      <w:lvlJc w:val="left"/>
      <w:pPr>
        <w:ind w:left="4616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6924" w:hanging="360"/>
      </w:pPr>
    </w:lvl>
  </w:abstractNum>
  <w:abstractNum w:abstractNumId="18">
    <w:nsid w:val="6AA20C66"/>
    <w:multiLevelType w:val="hybridMultilevel"/>
    <w:tmpl w:val="9DB6B970"/>
    <w:lvl w:ilvl="0" w:tplc="99CEDB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1902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4C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86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E6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A48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648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E3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66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473A5"/>
    <w:multiLevelType w:val="multilevel"/>
    <w:tmpl w:val="B634918C"/>
    <w:lvl w:ilvl="0">
      <w:numFmt w:val="bullet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48" w:hanging="360"/>
      </w:pPr>
      <w:rPr>
        <w:rFonts w:ascii="Arial" w:eastAsia="Arial" w:hAnsi="Arial" w:cs="Arial"/>
        <w:sz w:val="24"/>
        <w:szCs w:val="24"/>
      </w:r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078" w:hanging="360"/>
      </w:pPr>
    </w:lvl>
    <w:lvl w:ilvl="4">
      <w:numFmt w:val="bullet"/>
      <w:lvlText w:val="•"/>
      <w:lvlJc w:val="left"/>
      <w:pPr>
        <w:ind w:left="3847" w:hanging="360"/>
      </w:pPr>
    </w:lvl>
    <w:lvl w:ilvl="5">
      <w:numFmt w:val="bullet"/>
      <w:lvlText w:val="•"/>
      <w:lvlJc w:val="left"/>
      <w:pPr>
        <w:ind w:left="4616" w:hanging="360"/>
      </w:pPr>
    </w:lvl>
    <w:lvl w:ilvl="6">
      <w:numFmt w:val="bullet"/>
      <w:lvlText w:val="•"/>
      <w:lvlJc w:val="left"/>
      <w:pPr>
        <w:ind w:left="5386" w:hanging="360"/>
      </w:pPr>
    </w:lvl>
    <w:lvl w:ilvl="7">
      <w:numFmt w:val="bullet"/>
      <w:lvlText w:val="•"/>
      <w:lvlJc w:val="left"/>
      <w:pPr>
        <w:ind w:left="6155" w:hanging="360"/>
      </w:pPr>
    </w:lvl>
    <w:lvl w:ilvl="8">
      <w:numFmt w:val="bullet"/>
      <w:lvlText w:val="•"/>
      <w:lvlJc w:val="left"/>
      <w:pPr>
        <w:ind w:left="6924" w:hanging="360"/>
      </w:pPr>
    </w:lvl>
  </w:abstractNum>
  <w:abstractNum w:abstractNumId="20">
    <w:nsid w:val="76336207"/>
    <w:multiLevelType w:val="multilevel"/>
    <w:tmpl w:val="02AAAD54"/>
    <w:lvl w:ilvl="0">
      <w:numFmt w:val="bullet"/>
      <w:pStyle w:val="ListaBlack"/>
      <w:lvlText w:val="•"/>
      <w:lvlJc w:val="left"/>
      <w:pPr>
        <w:ind w:left="827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584" w:hanging="360"/>
      </w:pPr>
    </w:lvl>
    <w:lvl w:ilvl="2">
      <w:numFmt w:val="bullet"/>
      <w:lvlText w:val="•"/>
      <w:lvlJc w:val="left"/>
      <w:pPr>
        <w:ind w:left="2348" w:hanging="360"/>
      </w:pPr>
    </w:lvl>
    <w:lvl w:ilvl="3">
      <w:numFmt w:val="bullet"/>
      <w:lvlText w:val="•"/>
      <w:lvlJc w:val="left"/>
      <w:pPr>
        <w:ind w:left="3112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641" w:hanging="360"/>
      </w:pPr>
    </w:lvl>
    <w:lvl w:ilvl="6">
      <w:numFmt w:val="bullet"/>
      <w:lvlText w:val="•"/>
      <w:lvlJc w:val="left"/>
      <w:pPr>
        <w:ind w:left="5405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34" w:hanging="360"/>
      </w:pPr>
    </w:lvl>
  </w:abstractNum>
  <w:abstractNum w:abstractNumId="21">
    <w:nsid w:val="7C99562B"/>
    <w:multiLevelType w:val="hybridMultilevel"/>
    <w:tmpl w:val="F66E724A"/>
    <w:lvl w:ilvl="0" w:tplc="DA384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E02E2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DE3FA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A8B51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59EE58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7C4CF6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5CAD3A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78CB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6C9D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20"/>
  </w:num>
  <w:num w:numId="9">
    <w:abstractNumId w:val="0"/>
  </w:num>
  <w:num w:numId="10">
    <w:abstractNumId w:val="16"/>
  </w:num>
  <w:num w:numId="11">
    <w:abstractNumId w:val="12"/>
  </w:num>
  <w:num w:numId="12">
    <w:abstractNumId w:val="8"/>
  </w:num>
  <w:num w:numId="13">
    <w:abstractNumId w:val="19"/>
  </w:num>
  <w:num w:numId="14">
    <w:abstractNumId w:val="14"/>
  </w:num>
  <w:num w:numId="15">
    <w:abstractNumId w:val="2"/>
  </w:num>
  <w:num w:numId="16">
    <w:abstractNumId w:val="21"/>
  </w:num>
  <w:num w:numId="17">
    <w:abstractNumId w:val="6"/>
  </w:num>
  <w:num w:numId="18">
    <w:abstractNumId w:val="18"/>
  </w:num>
  <w:num w:numId="19">
    <w:abstractNumId w:val="11"/>
  </w:num>
  <w:num w:numId="20">
    <w:abstractNumId w:val="15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35"/>
    <w:rsid w:val="000146C1"/>
    <w:rsid w:val="00014C2C"/>
    <w:rsid w:val="00034A09"/>
    <w:rsid w:val="00101368"/>
    <w:rsid w:val="00147C12"/>
    <w:rsid w:val="00160F17"/>
    <w:rsid w:val="00186C06"/>
    <w:rsid w:val="001A4125"/>
    <w:rsid w:val="001E53B0"/>
    <w:rsid w:val="00215415"/>
    <w:rsid w:val="00253F9D"/>
    <w:rsid w:val="002F18C7"/>
    <w:rsid w:val="003171DC"/>
    <w:rsid w:val="003308C8"/>
    <w:rsid w:val="00407350"/>
    <w:rsid w:val="00432340"/>
    <w:rsid w:val="0044404B"/>
    <w:rsid w:val="00450847"/>
    <w:rsid w:val="004808B9"/>
    <w:rsid w:val="00530506"/>
    <w:rsid w:val="0054474D"/>
    <w:rsid w:val="005665DC"/>
    <w:rsid w:val="00567EC0"/>
    <w:rsid w:val="005B2E8C"/>
    <w:rsid w:val="005B2EC0"/>
    <w:rsid w:val="005E793E"/>
    <w:rsid w:val="00624F38"/>
    <w:rsid w:val="00650035"/>
    <w:rsid w:val="007A213A"/>
    <w:rsid w:val="007A6A14"/>
    <w:rsid w:val="007F4A10"/>
    <w:rsid w:val="00814489"/>
    <w:rsid w:val="00853175"/>
    <w:rsid w:val="008A769D"/>
    <w:rsid w:val="008B288E"/>
    <w:rsid w:val="009477A0"/>
    <w:rsid w:val="009E2F71"/>
    <w:rsid w:val="00A01BD4"/>
    <w:rsid w:val="00A77060"/>
    <w:rsid w:val="00AA419B"/>
    <w:rsid w:val="00AD1085"/>
    <w:rsid w:val="00AE33CE"/>
    <w:rsid w:val="00AF3902"/>
    <w:rsid w:val="00B9494B"/>
    <w:rsid w:val="00CB7A8E"/>
    <w:rsid w:val="00CD0152"/>
    <w:rsid w:val="00CF37AB"/>
    <w:rsid w:val="00DB5674"/>
    <w:rsid w:val="00DE29B1"/>
    <w:rsid w:val="00E15643"/>
    <w:rsid w:val="00E352B0"/>
    <w:rsid w:val="00E355D7"/>
    <w:rsid w:val="00E415F1"/>
    <w:rsid w:val="00E51F1B"/>
    <w:rsid w:val="00E61EE7"/>
    <w:rsid w:val="00E663B2"/>
    <w:rsid w:val="00ED2220"/>
    <w:rsid w:val="00F9573C"/>
    <w:rsid w:val="00FC3CE6"/>
    <w:rsid w:val="00F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A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82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link w:val="aff3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5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6">
    <w:name w:val="annotation text"/>
    <w:basedOn w:val="a1"/>
    <w:link w:val="aff7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DE39D8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424D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3">
    <w:name w:val="Абзац списка Знак"/>
    <w:basedOn w:val="a2"/>
    <w:link w:val="aff2"/>
    <w:uiPriority w:val="34"/>
    <w:rsid w:val="00424D96"/>
    <w:rPr>
      <w:rFonts w:ascii="Calibri" w:eastAsia="Calibri" w:hAnsi="Calibri" w:cs="Times New Roman"/>
    </w:rPr>
  </w:style>
  <w:style w:type="paragraph" w:styleId="affa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character" w:customStyle="1" w:styleId="fontstyle01">
    <w:name w:val="fontstyle01"/>
    <w:basedOn w:val="a2"/>
    <w:rsid w:val="001A412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2"/>
    <w:rsid w:val="001A412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header"/>
    <w:basedOn w:val="a1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970F49"/>
  </w:style>
  <w:style w:type="paragraph" w:styleId="a8">
    <w:name w:val="footer"/>
    <w:basedOn w:val="a1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2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2"/>
    <w:uiPriority w:val="99"/>
    <w:semiHidden/>
    <w:rsid w:val="00832EBB"/>
    <w:rPr>
      <w:color w:val="808080"/>
    </w:rPr>
  </w:style>
  <w:style w:type="paragraph" w:styleId="ad">
    <w:name w:val="Balloon Text"/>
    <w:basedOn w:val="a1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spacing w:after="0" w:line="360" w:lineRule="auto"/>
      <w:ind w:left="827" w:hanging="360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1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2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1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6">
    <w:name w:val="Текст сноски Знак"/>
    <w:basedOn w:val="a2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0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eastAsia="Times New Roman" w:cs="Times New Roman"/>
    </w:rPr>
  </w:style>
  <w:style w:type="paragraph" w:customStyle="1" w:styleId="af9">
    <w:name w:val="выделение цвет"/>
    <w:basedOn w:val="a1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1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!Список с точками"/>
    <w:basedOn w:val="a1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1"/>
    <w:link w:val="aff3"/>
    <w:uiPriority w:val="34"/>
    <w:qFormat/>
    <w:rsid w:val="00DE39D8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1">
    <w:name w:val="!Список с точками Знак"/>
    <w:link w:val="a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4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5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6">
    <w:name w:val="annotation text"/>
    <w:basedOn w:val="a1"/>
    <w:link w:val="aff7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примечания Знак"/>
    <w:basedOn w:val="a2"/>
    <w:link w:val="aff6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unhideWhenUsed/>
    <w:rsid w:val="00DE39D8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424D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ff3">
    <w:name w:val="Абзац списка Знак"/>
    <w:basedOn w:val="a2"/>
    <w:link w:val="aff2"/>
    <w:uiPriority w:val="34"/>
    <w:rsid w:val="00424D96"/>
    <w:rPr>
      <w:rFonts w:ascii="Calibri" w:eastAsia="Calibri" w:hAnsi="Calibri" w:cs="Times New Roman"/>
    </w:rPr>
  </w:style>
  <w:style w:type="paragraph" w:styleId="affa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character" w:customStyle="1" w:styleId="fontstyle01">
    <w:name w:val="fontstyle01"/>
    <w:basedOn w:val="a2"/>
    <w:rsid w:val="001A4125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2"/>
    <w:rsid w:val="001A412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spreadsheets/d/1Gpolrfr1qrxa_V-8tAiZjMe4Nk4S6SPp/edit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ltEFc_sElVHH2H5WPMWurxz10DLM6Tqt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Z0OdzrkDucWYi1y12gG5zI_31ktmELo6/edit?usp=share_link&amp;ouid=114359840160250154280&amp;rtpof=true&amp;sd=tru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spreadsheets/d/1Gpolrfr1qrxa_V-8tAiZjMe4Nk4S6SPp/edit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rive.google.com/file/d/1HzmGqpb3d_rg77k55-VNVh2oujAdkWVj/view" TargetMode="External"/><Relationship Id="rId10" Type="http://schemas.openxmlformats.org/officeDocument/2006/relationships/hyperlink" Target="https://docs.google.com/spreadsheets/d/1Gpolrfr1qrxa_V-8tAiZjMe4Nk4S6SPp/edi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spreadsheets/d/1fnM-21scz2ubJVok9-g1l0Uj95YKWG3G/edit?usp=share_link&amp;ouid=114359840160250154280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sggjXUeEzxoQKOIERs/UcdBSQ==">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0620F3-6A21-4E9B-9EA8-B3EB58AB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20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Admin</cp:lastModifiedBy>
  <cp:revision>16</cp:revision>
  <dcterms:created xsi:type="dcterms:W3CDTF">2023-01-18T11:57:00Z</dcterms:created>
  <dcterms:modified xsi:type="dcterms:W3CDTF">2023-12-07T08:28:00Z</dcterms:modified>
</cp:coreProperties>
</file>