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70"/>
        <w:gridCol w:w="4680"/>
      </w:tblGrid>
      <w:tr w:rsidR="00073E7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73E76" w:rsidRDefault="00C23A15">
            <w:pPr>
              <w:pStyle w:val="af6"/>
              <w:rPr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43275" cy="128909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3343275" cy="128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3E76" w:rsidRDefault="00073E7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073E76" w:rsidRDefault="00073E76">
      <w:pPr>
        <w:spacing w:after="0" w:line="360" w:lineRule="auto"/>
        <w:jc w:val="right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jc w:val="right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jc w:val="right"/>
        <w:rPr>
          <w:rFonts w:ascii="Times New Roman" w:hAnsi="Times New Roman"/>
          <w:sz w:val="72"/>
        </w:rPr>
      </w:pPr>
    </w:p>
    <w:p w:rsidR="00073E76" w:rsidRDefault="00073E76">
      <w:pPr>
        <w:spacing w:after="0" w:line="360" w:lineRule="auto"/>
        <w:jc w:val="right"/>
        <w:rPr>
          <w:rFonts w:ascii="Times New Roman" w:hAnsi="Times New Roman"/>
          <w:sz w:val="72"/>
        </w:rPr>
      </w:pPr>
    </w:p>
    <w:p w:rsidR="00073E76" w:rsidRDefault="00C23A15">
      <w:pPr>
        <w:spacing w:line="240" w:lineRule="auto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КОНКУРСНОЕ ЗАДАНИЕ КОМПЕТЕНЦИИ</w:t>
      </w:r>
    </w:p>
    <w:p w:rsidR="00073E76" w:rsidRDefault="00C23A15">
      <w:pPr>
        <w:spacing w:after="0" w:line="360" w:lineRule="auto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«Монтаж и эксплуатация газового оборудования»</w:t>
      </w:r>
    </w:p>
    <w:p w:rsidR="009D45A2" w:rsidRDefault="009D45A2">
      <w:pPr>
        <w:spacing w:after="0" w:line="36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56"/>
        </w:rPr>
        <w:t>Категория «Юниоры»</w:t>
      </w:r>
    </w:p>
    <w:p w:rsidR="00073E76" w:rsidRDefault="00073E76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073E76">
      <w:pPr>
        <w:spacing w:after="0" w:line="360" w:lineRule="auto"/>
        <w:rPr>
          <w:rFonts w:ascii="Times New Roman" w:hAnsi="Times New Roman"/>
        </w:rPr>
      </w:pPr>
    </w:p>
    <w:p w:rsidR="00073E76" w:rsidRDefault="00DF4ED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2024 г.</w:t>
      </w:r>
    </w:p>
    <w:p w:rsidR="00073E76" w:rsidRDefault="00073E76">
      <w:pPr>
        <w:spacing w:after="0" w:line="360" w:lineRule="auto"/>
        <w:jc w:val="center"/>
        <w:rPr>
          <w:rFonts w:ascii="Times New Roman" w:hAnsi="Times New Roman"/>
        </w:rPr>
      </w:pPr>
    </w:p>
    <w:p w:rsidR="00073E76" w:rsidRDefault="00C23A15">
      <w:pPr>
        <w:pStyle w:val="143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073E76" w:rsidRDefault="00073E76">
      <w:pPr>
        <w:pStyle w:val="143"/>
        <w:spacing w:line="360" w:lineRule="auto"/>
        <w:ind w:left="0" w:firstLine="0"/>
        <w:rPr>
          <w:rFonts w:ascii="Times New Roman" w:hAnsi="Times New Roman"/>
        </w:rPr>
      </w:pP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r w:rsidRPr="005E251B">
        <w:fldChar w:fldCharType="begin"/>
      </w:r>
      <w:r w:rsidR="00C23A15">
        <w:instrText>TOC \h \z \u \o "1-2"</w:instrText>
      </w:r>
      <w:r w:rsidRPr="005E251B">
        <w:fldChar w:fldCharType="separate"/>
      </w:r>
      <w:hyperlink w:anchor="_Toc154069415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1.1. ОБЩИЕ СВЕДЕНИЯ О ТРЕБОВАНИЯХ КОМПЕТЕНЦИИ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_Toc154069415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3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16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1.2. ПЕРЕЧЕНЬ ПРОФЕССИОНАЛЬНЫХ ЗАДАЧ СПЕЦИАЛИСТА ПО КОМПЕТЕНЦИИ «МОНТАЖ И ЭКСПЛУАТАЦИЯ ГАЗОВОГО ОБОРУДОВАНИЯ»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_Toc154069416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3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17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1.3. ТРЕБОВАНИЯ К СХЕМЕ ОЦЕНКИ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_Toc154069417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13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18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1.4. СПЕЦИФИКАЦИЯ ОЦЕНКИ КОМПЕТЕНЦИИ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_Toc154069418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13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19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1.5. КОНКУРСНОЕ ЗАДАНИЕ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_Toc154069419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15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20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1.5.1. Разработка/выбор конкурсного задания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_Toc154069420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16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21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1.5.2. Структура модулей конкурсного задания (инвариант/вариатив)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_Toc154069421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22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22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2. СПЕЦИАЛЬНЫЕ ПРАВИЛА КОМПЕТЕНЦИИ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_Toc154069422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0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23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2.1. Личный инструмент конкурсанта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_Toc154069423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0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Pr="00753195" w:rsidRDefault="005E251B" w:rsidP="00753195">
      <w:pPr>
        <w:pStyle w:val="1c"/>
        <w:spacing w:line="276" w:lineRule="auto"/>
        <w:rPr>
          <w:rStyle w:val="afc"/>
          <w:rFonts w:ascii="Times New Roman" w:hAnsi="Times New Roman"/>
          <w:bCs/>
          <w:szCs w:val="24"/>
          <w:lang w:val="en-AU" w:eastAsia="en-US"/>
        </w:rPr>
      </w:pPr>
      <w:hyperlink w:anchor="_Toc154069424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2.2. Материалы, оборудование и инструменты, запрещенные на площадке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_Toc154069424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2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753195" w:rsidRDefault="005E251B" w:rsidP="00753195">
      <w:pPr>
        <w:pStyle w:val="1c"/>
        <w:spacing w:line="276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4069425" w:history="1">
        <w:r w:rsidR="00753195" w:rsidRPr="00753195">
          <w:rPr>
            <w:rStyle w:val="afc"/>
            <w:rFonts w:ascii="Times New Roman" w:hAnsi="Times New Roman"/>
            <w:bCs/>
            <w:noProof/>
            <w:szCs w:val="24"/>
            <w:lang w:val="en-AU" w:eastAsia="en-US"/>
          </w:rPr>
          <w:t>3. ПРИЛОЖЕНИЯ</w:t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ab/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begin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instrText xml:space="preserve"> PAGEREF _Toc154069425 \h </w:instrTex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separate"/>
        </w:r>
        <w:r w:rsidR="00753195"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t>3</w:t>
        </w:r>
        <w:r w:rsidRPr="00753195">
          <w:rPr>
            <w:rStyle w:val="afc"/>
            <w:rFonts w:ascii="Times New Roman" w:hAnsi="Times New Roman"/>
            <w:bCs/>
            <w:webHidden/>
            <w:szCs w:val="24"/>
            <w:lang w:val="en-AU" w:eastAsia="en-US"/>
          </w:rPr>
          <w:fldChar w:fldCharType="end"/>
        </w:r>
      </w:hyperlink>
    </w:p>
    <w:p w:rsidR="00073E76" w:rsidRDefault="005E251B">
      <w:r>
        <w:fldChar w:fldCharType="end"/>
      </w: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ИСПОЛЬЗУЕМЫЕ СОКРАЩЕНИЯ</w:t>
      </w:r>
    </w:p>
    <w:p w:rsidR="00073E76" w:rsidRDefault="00C23A15">
      <w:pPr>
        <w:pStyle w:val="bullet"/>
        <w:numPr>
          <w:ilvl w:val="0"/>
          <w:numId w:val="0"/>
        </w:numPr>
        <w:spacing w:before="240"/>
        <w:ind w:firstLine="709"/>
        <w:jc w:val="both"/>
        <w:rPr>
          <w:rFonts w:ascii="Times New Roman" w:hAnsi="Times New Roman"/>
          <w:i/>
          <w:sz w:val="28"/>
        </w:rPr>
      </w:pPr>
      <w:bookmarkStart w:id="1" w:name="_Hlk126835232"/>
      <w:r>
        <w:rPr>
          <w:rFonts w:ascii="Times New Roman" w:hAnsi="Times New Roman"/>
          <w:i/>
          <w:sz w:val="28"/>
        </w:rPr>
        <w:t>1. ФГОС – федеральный государственный образовательный стандарт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 ПС – профессиональный стандарт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 ЕТКС - Единый тарифно-квалификационный справочник работ и профессий рабочих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4.КЗ – конкурсное задание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5. КТЗ – клапан термозапорный</w:t>
      </w:r>
    </w:p>
    <w:p w:rsidR="00073E76" w:rsidRDefault="00C23A1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6. ГРПш – газорегуляторный пункт шкафного типа</w:t>
      </w:r>
      <w:bookmarkEnd w:id="1"/>
    </w:p>
    <w:p w:rsidR="00073E76" w:rsidRDefault="00073E7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073E76" w:rsidRDefault="00C23A1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73E76" w:rsidRPr="00DF4ED7" w:rsidRDefault="00C23A15" w:rsidP="00DF4ED7">
      <w:pPr>
        <w:jc w:val="center"/>
        <w:rPr>
          <w:rFonts w:ascii="Times New Roman" w:hAnsi="Times New Roman"/>
          <w:b/>
          <w:sz w:val="28"/>
          <w:szCs w:val="28"/>
        </w:rPr>
      </w:pPr>
      <w:r w:rsidRPr="00DF4ED7">
        <w:rPr>
          <w:rFonts w:ascii="Times New Roman" w:hAnsi="Times New Roman"/>
          <w:b/>
          <w:sz w:val="28"/>
          <w:szCs w:val="28"/>
        </w:rPr>
        <w:lastRenderedPageBreak/>
        <w:t>1. ОСНОВНЫЕ ТРЕБОВАНИЯ КОМПЕТЕНЦИИ</w:t>
      </w:r>
    </w:p>
    <w:p w:rsidR="00073E76" w:rsidRPr="00DF4ED7" w:rsidRDefault="00C23A15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54069415"/>
      <w:r w:rsidRPr="00DF4ED7">
        <w:rPr>
          <w:rFonts w:ascii="Times New Roman" w:hAnsi="Times New Roman"/>
          <w:color w:val="auto"/>
          <w:sz w:val="28"/>
          <w:szCs w:val="28"/>
        </w:rPr>
        <w:t>1.1. ОБЩИЕ СВЕДЕНИЯ О ТРЕБОВАНИЯХ КОМПЕТЕНЦИИ</w:t>
      </w:r>
      <w:bookmarkEnd w:id="2"/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компетенции (ТК) «Монтаж и эксплуатация газового оборудования» </w:t>
      </w:r>
      <w:bookmarkStart w:id="3" w:name="_Hlk123050441"/>
      <w:r>
        <w:rPr>
          <w:rFonts w:ascii="Times New Roman" w:hAnsi="Times New Roman"/>
          <w:sz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/>
          <w:sz w:val="28"/>
        </w:rPr>
        <w:t xml:space="preserve">, которые лежат в основе наиболее актуальных требований работодателей отрасли. 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73E76" w:rsidRPr="00DF4ED7" w:rsidRDefault="00C23A15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154069416"/>
      <w:r w:rsidRPr="00DF4ED7">
        <w:rPr>
          <w:rFonts w:ascii="Times New Roman" w:hAnsi="Times New Roman"/>
          <w:color w:val="auto"/>
          <w:sz w:val="28"/>
          <w:szCs w:val="28"/>
        </w:rPr>
        <w:t>1.2. ПЕРЕЧЕНЬ ПРОФЕССИОНАЛЬНЫХ ЗАДАЧ СПЕЦИАЛИСТА ПО КОМПЕТЕНЦИИ «МОНТАЖ И ЭКСПЛУАТАЦИЯ ГАЗОВОГО ОБОРУДОВАНИЯ»</w:t>
      </w:r>
      <w:bookmarkEnd w:id="4"/>
    </w:p>
    <w:p w:rsidR="00073E76" w:rsidRDefault="00C23A15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Перечень видов профессиональной деятельности, умений и знаний</w:t>
      </w:r>
      <w:r w:rsidR="00DF4ED7"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и профессиональных трудовых функций специалиста (из ФГОС/ПС/ЕТКС) и базируется на требованиях современного рынка труда к данному специалисту</w:t>
      </w:r>
    </w:p>
    <w:p w:rsidR="00073E76" w:rsidRDefault="00C23A15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Таблица №1</w:t>
      </w:r>
    </w:p>
    <w:p w:rsidR="00073E76" w:rsidRDefault="00073E76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73E76" w:rsidRDefault="00C23A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профессиональных задач специалиста</w:t>
      </w:r>
    </w:p>
    <w:p w:rsidR="00073E76" w:rsidRDefault="00073E76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6817"/>
        <w:gridCol w:w="2186"/>
      </w:tblGrid>
      <w:tr w:rsidR="00073E7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color w:val="FFFFFF"/>
                <w:sz w:val="28"/>
                <w:highlight w:val="green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>Раздел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>Важность в %</w:t>
            </w:r>
          </w:p>
        </w:tc>
      </w:tr>
      <w:tr w:rsidR="00073E76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 работ, охрана труда и безопасность жизнедеятельности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073E76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Требования охраны труда, промышленной, пожарной и экологической безопасности; 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Требования, предъявляемые к рациональной организации труда на рабочем месте;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применения средств индивидуальной защиты при приемке, распаковке, расконсервации газопроводов, фитингов и арматуры, необходимых для монтажа газового оборудования и газопроводов;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Знаки и сигналы производственной сигнализации;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Номенклатуру, нормы расхода материалов, оборудования, инструмента, запасных частей, средств индивидуальной защиты, в том числе спецодежды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работы с соблюдением требований охраны труда, пожарной и экологической безопасности;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Подбирать инструмент согласно технологическому процессу монтажа и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Затачивать, заправлять, регулировать, выполнять наладку инструменты, необходимые для приемки, распаковки, расконсервации, фитингов и арматуры;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Контролировать соблюдение требований охраны труда, пожарной и экологической безопасности при выполнении работ;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Проверять работоспособность инструментов и приспособлений для оценки качества выполненных работ;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Выбирать, проверять и применять средства индивидуальной защиты в соответствии с требованиями охраны труда;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Сортировать трубы, фасонные части и детали, используемые для крепления внутридомового и внутриквартирного газового оборудования и газопроводов.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42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Работа с проектно-технической, нормативной и сопроводительной документацией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8,6</w:t>
            </w: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Условные обозначения и правила чтения схем, эскизов, чертежей, спецификаций по выполняемой работе;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Требования нормативных правовых актов, нормативно-технических и нормативно-методических документов по монтажу и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сопроводительных документов, подтверждающих качество и характеристики арматуры, деталей газопроводов и труб;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оформления технической документации на монтаж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 технической и проектной документации газового оборудования и газопроводов;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Основные принципы формирования проектной документации газового оборудования и газопроводов в специализированных программах;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технического задания на монтаж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построения монтажных чертежей и замерных эскизов с натуры и по строительным чертежам;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Нормативную техническую документацию в области испытаний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разработки спецификации;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Порядок оформления эксплуатационной документации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Заполнять эксплуатационную документацию по результатам проведения работ;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Использовать сопроводительную документацию для проверки комплектности и качества изготовления труб, фитингов, арматуры, материалов для монтажа и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Читать рабочую документацию по монтажу внутридомового и внутриквартирного газового оборудования и газопроводов (планы, разрезы, сечения, схемы, спецификации)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Использовать техническое задание на выполнение работ по монтажу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Применять проектную и нормативную техническую документацию в области монтажа газового </w:t>
            </w:r>
            <w:r>
              <w:rPr>
                <w:rFonts w:ascii="Times New Roman" w:hAnsi="Times New Roman"/>
                <w:sz w:val="28"/>
              </w:rPr>
              <w:lastRenderedPageBreak/>
              <w:t>оборудования и газопроводов, рабочую документацию, отражающую вопросы монтажа газового оборудования и газопроводов (планы, разрезы, сечения, схемы, спецификации), в том числе на электронных носителях с помощью графических программ;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Вычерчивать черновые и замерные эскизы с натуры и по строительным чертежам с деталировкой и составлением спецификации элементов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Выбирать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Составлять спецификации материалов и оборудования систем газораспределения и газопотребления;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технологическую документацию при проведении испытаний газового оборудования и газопроводов.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 работы с потребителями газа, производственная коммуникация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6,4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Стандартные формы общения, установленные для повседневной и нештатной отчетности в устном, рукописном и электронном виде;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Виды получения информации от клиента, позволяющие узнать пожелания конечного результата, а также донесения информации до клиента, предлагающие альтернативные варианты, для получения оптимального конечного результата;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Способы информирования потребителей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проведения инструктажа потребителей газа по безопасному использованию газа после выполнения работ по замене технических устройств на газопроводах в составе сети газопотребления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Общаться на рабочем месте посредством устной, письменной и электронной коммуникации четко, рационально и эффективно;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Выбирать оптимальные формы коммуникации при работе с потребителями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Проводить инструктаж потребителей газа по безопасному использованию газа после выполнения работ по замене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Обеспечивать взаимодействие со структурными подразделениями организации по вопросам эксплуатации газового оборудования жилых и общественных зданий.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Проектирование и расчеты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Основные принципы монтажных положений элементов систем газоснабжения, дизайна и эргономики;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размещения элементов систем газоснабжения с учетом требований монтажных положений и эргономики;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Виды, классификация систем газораспределения и газопотребления;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проектирования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Алгоритмы для расчета систем и подбора газопотребляющего оборудования.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пригонку оборудования и деталей схемы к помещению, согласно монтажным положениям;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Составлять заявки на расходные материалы для монтажа внутридомового и внутриквартирного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Составлять спецификации материалов и оборудования систем газораспределения и газопотребления;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Производить расчеты часового и суточного расхода газа;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Подбирать оборудование для газорегуляторных пунктов;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расчетные расходы газа потребителями низкого, среднего и высокого давления;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Проектировать элементы систем газораспределения и газопотребления.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42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Монтаж систем газораспределения и газопотребления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и назначение оборудования, основных деталей и узлов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Средства и способы крепления;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Способы разметки мест установки креплений и газовых приборов;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Технологию монтажа систем газоснабжения и их оборудования;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Технологию монтажа металлопластиковых газопроводов;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и порядок пайки газопроводов из меди;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и порядок сборки металлопластиковых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и порядок сборки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Способы присоединения газоиспользующего оборудования к газопроводам;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установки газовых приборов;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Технология нарезания резьбы и выполнения фланцевых сборок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замеры и разметку мест прокладки газопроводов по строительным чертежам и с натуры;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разметку трасс газопроводов на фасадах зданий с указанием мест установки опорных конструкций;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Устанавливать крепления и закладные конструкции для внутренних и наружных фасадных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строповку, перемещение и раскладку оборудования, газопроводов и арматуры с использованием специальных приспособлений и грузоподъемных механизмов;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изготовление деталей газопроводов из различного материала;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укрупнительную сборку узлов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сборку фланцевых,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монтаж газопроводов из медных, металлопластиковых, стальных труб;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подключение газопроводов к газоиспользующему оборудованию;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Выполнять монтаж наружных газопроводов из полиэтиленовых и стальных труб;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Устанавливать трубопроводную арматуру с подсоединением к трубопроводам и уплотнением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Уплотнять гильзы в местах прохода газопроводов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Обслуживание и эксплуатация систем газораспределения и газопотребления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Устройство, принцип работы и общие технические характеристики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Технологию и технику обслуживания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Типы и устройство газорегуляторных установок;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 и параметры газовых горелок;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 газонаполнительных станций.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технической эксплуатации газового оборудования и газопроводов;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Методы оценки технического состояния 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Устройство, назначение, правила эксплуатации и технического обслуживания технологического оборудования, электрооборудования и освещения, технологической связи, приборов автоматического регулирования и защиты, учета и контроля технологических процессов;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Технические схемы технологических установок редуцирования, учета и распределения газа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установку газоиспользующего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Выявлять неисправности в работе отключающих технических устройств на газопроводах в составе сети газопотребления жилых и общественных зданий;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неисправности в работе оборудования технологических установок редуцирования, учета и распределения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Устранять неисправности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Выполнять работы по эксплуатации и обслуживанию </w:t>
            </w:r>
            <w:r>
              <w:rPr>
                <w:rFonts w:ascii="Times New Roman" w:hAnsi="Times New Roman"/>
                <w:sz w:val="28"/>
              </w:rPr>
              <w:lastRenderedPageBreak/>
              <w:t>газового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Осуществлять ремонт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Устранять утечки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Разбирать (собирать) и смазывать краны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состояние защитных футляров в местах прокладки газопроводов через наружные и внутренние конструкции жилых и общественных зданий;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отклонения в работе оборудования технологических установок редуцирования, учета и распределения газа по показаниям средств измерений, визуально, на слух;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неисправности в работе оборудования технологических установок редуцирования, учета и распределения газа;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Выполнять слесарные работы при ремонте действующих газопроводов низкого давления до 200 мм;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Проверять целостность и герметичность запорной арматуры на сетях газораспределения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Испытания, пуск и наладка систем газораспределения и газопотребления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8,5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Правила проведения испытаний газового оборудования и трубопроводов;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дефектов и неисправностей при испытании газового оборудования и оборудования;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Требования, предъявляемые к качеству выполняемых работ;</w:t>
            </w:r>
          </w:p>
          <w:p w:rsidR="00073E76" w:rsidRDefault="00C23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Методики контроля качества выполненных работ по монтажу газового оборудования и газопроводов.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Выполнять испытание систем газоснабжения, групповые установки сжиженного газа блоками манометрическим и гидростатическим способом;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Проводить визуальные наблюдения, инструментальные обследования и испытания;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Проверять и сдавать в эксплуатацию системы газоснабжения и их оборудование;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Выявлять дефектные места при испытании трубопроводов;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Проводить контрольный осмотр смонтированных газопроводов и стыковых сварных, паяных, резьбовых соединений;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Определять герметичность газопроводов приборным методом, путем обмыливания, опрессовки воздухом;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Оценивать целостность газопроводов в составе сети газопотребления жилых и общественных зданий, индивидуальных баллонных установок сжиженных углеводородных газов;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Производить пусконаладочные работы на газоиспользующем оборудовании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Работа с инструментами и приспособлениями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22,5</w:t>
            </w: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Назначение и правила применения ручных и механизированных инструментов и приспособлений, необходимых при монтаже систем газоснабжения и их оборудования;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Назначение и правила применения диагностических и измерительных инструментов для проведения испытаний газопроводов;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Виды контрольно-измерительных приборов и средств, применяемых при монтаже систем газоснабжения и их оборудования;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Назначение и правила использования контрольно-измерительного инструмента, применяемого при монтаже оборудования и систем газоснабжения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73E76">
        <w:trPr>
          <w:trHeight w:val="28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E76" w:rsidRDefault="00073E76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Применять ручной и механизированный инструмент, приспособления при обслуживании, ремонте систем газоснабжения и их оборудования; 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Использовать диагностические и измерительные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инструменты и приборы для проведения испытаний систем газоснабжения и их оборудования; 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приборы контроля воздуха рабочей зоны;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контрольно-измерительные приборы при монтаже, обслуживании систем газоснабжения;</w:t>
            </w:r>
          </w:p>
          <w:p w:rsidR="00073E76" w:rsidRDefault="00C23A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Применять ручные, пневматические и электрические инструменты при выполнении монтажно-сборочных работ систем газоснабжения и их оборудования.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073E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73E76" w:rsidRDefault="00073E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vertAlign w:val="subscript"/>
        </w:rPr>
      </w:pP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73E76" w:rsidRPr="00DF4ED7" w:rsidRDefault="00C23A15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154069417"/>
      <w:r w:rsidRPr="00DF4ED7">
        <w:rPr>
          <w:rFonts w:ascii="Times New Roman" w:hAnsi="Times New Roman"/>
          <w:color w:val="auto"/>
          <w:sz w:val="28"/>
          <w:szCs w:val="28"/>
        </w:rPr>
        <w:lastRenderedPageBreak/>
        <w:t>1.3. ТРЕБОВАНИЯ К СХЕМЕ ОЦЕНКИ</w:t>
      </w:r>
      <w:bookmarkEnd w:id="5"/>
    </w:p>
    <w:p w:rsidR="00073E76" w:rsidRDefault="00C23A15">
      <w:pPr>
        <w:pStyle w:val="af6"/>
        <w:widowControl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073E76" w:rsidRDefault="00C23A15">
      <w:pPr>
        <w:pStyle w:val="af6"/>
        <w:widowControl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 w:rsidR="00073E76" w:rsidRDefault="00C23A15">
      <w:pPr>
        <w:pStyle w:val="af6"/>
        <w:widowControl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tbl>
      <w:tblPr>
        <w:tblStyle w:val="afff"/>
        <w:tblW w:w="10209" w:type="dxa"/>
        <w:tblLayout w:type="fixed"/>
        <w:tblLook w:val="04A0"/>
      </w:tblPr>
      <w:tblGrid>
        <w:gridCol w:w="1364"/>
        <w:gridCol w:w="279"/>
        <w:gridCol w:w="1300"/>
        <w:gridCol w:w="1276"/>
        <w:gridCol w:w="1276"/>
        <w:gridCol w:w="1276"/>
        <w:gridCol w:w="992"/>
        <w:gridCol w:w="1086"/>
        <w:gridCol w:w="1360"/>
      </w:tblGrid>
      <w:tr w:rsidR="00073E76" w:rsidTr="009D45A2">
        <w:trPr>
          <w:trHeight w:val="1538"/>
        </w:trPr>
        <w:tc>
          <w:tcPr>
            <w:tcW w:w="8849" w:type="dxa"/>
            <w:gridSpan w:val="8"/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Критерий/Модуль</w:t>
            </w:r>
          </w:p>
        </w:tc>
        <w:tc>
          <w:tcPr>
            <w:tcW w:w="1360" w:type="dxa"/>
            <w:shd w:val="clear" w:color="auto" w:fill="92D050"/>
            <w:vAlign w:val="center"/>
          </w:tcPr>
          <w:p w:rsidR="00073E76" w:rsidRDefault="00C23A15">
            <w:pPr>
              <w:jc w:val="center"/>
              <w:rPr>
                <w:b/>
              </w:rPr>
            </w:pPr>
            <w:r>
              <w:rPr>
                <w:b/>
              </w:rPr>
              <w:t>Итого баллов за раздел ТРЕБОВАНИЙ КОМПЕТЕНЦИИ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 w:val="restart"/>
            <w:shd w:val="clear" w:color="auto" w:fill="92D050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Разделы ТРЕБОВАНИЙ КОМПЕТЕНЦИИ</w:t>
            </w:r>
          </w:p>
        </w:tc>
        <w:tc>
          <w:tcPr>
            <w:tcW w:w="279" w:type="dxa"/>
            <w:shd w:val="clear" w:color="auto" w:fill="92D050"/>
            <w:vAlign w:val="center"/>
          </w:tcPr>
          <w:p w:rsidR="009D45A2" w:rsidRDefault="009D45A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00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1086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1360" w:type="dxa"/>
            <w:shd w:val="clear" w:color="auto" w:fill="00B050"/>
            <w:vAlign w:val="center"/>
          </w:tcPr>
          <w:p w:rsidR="009D45A2" w:rsidRDefault="009D45A2">
            <w:pPr>
              <w:ind w:left="176" w:right="172" w:hanging="176"/>
              <w:jc w:val="both"/>
              <w:rPr>
                <w:b/>
              </w:rPr>
            </w:pP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1,5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0,8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1,2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1,2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0,5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  <w:r>
              <w:t>6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  <w:r>
              <w:t>16,5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2,5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2,5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D45A2" w:rsidTr="009D45A2">
        <w:trPr>
          <w:trHeight w:val="50"/>
        </w:trPr>
        <w:tc>
          <w:tcPr>
            <w:tcW w:w="1364" w:type="dxa"/>
            <w:vMerge/>
            <w:shd w:val="clear" w:color="auto" w:fill="92D050"/>
            <w:vAlign w:val="center"/>
          </w:tcPr>
          <w:p w:rsidR="009D45A2" w:rsidRDefault="009D45A2"/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1,5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9D45A2" w:rsidTr="009D45A2">
        <w:trPr>
          <w:trHeight w:val="279"/>
        </w:trPr>
        <w:tc>
          <w:tcPr>
            <w:tcW w:w="1364" w:type="dxa"/>
            <w:shd w:val="clear" w:color="auto" w:fill="92D050"/>
            <w:vAlign w:val="center"/>
          </w:tcPr>
          <w:p w:rsidR="009D45A2" w:rsidRDefault="009D45A2">
            <w:pPr>
              <w:jc w:val="both"/>
              <w:rPr>
                <w:b/>
              </w:rPr>
            </w:pPr>
          </w:p>
        </w:tc>
        <w:tc>
          <w:tcPr>
            <w:tcW w:w="279" w:type="dxa"/>
            <w:shd w:val="clear" w:color="auto" w:fill="00B050"/>
            <w:vAlign w:val="center"/>
          </w:tcPr>
          <w:p w:rsidR="009D45A2" w:rsidRDefault="009D45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300" w:type="dxa"/>
            <w:vAlign w:val="center"/>
          </w:tcPr>
          <w:p w:rsidR="009D45A2" w:rsidRDefault="009D45A2">
            <w:pPr>
              <w:jc w:val="center"/>
            </w:pPr>
            <w:r>
              <w:t>17,5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45A2" w:rsidRDefault="009D45A2" w:rsidP="009D45A2">
            <w:pPr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9D45A2" w:rsidRDefault="009D45A2">
            <w:pPr>
              <w:jc w:val="center"/>
            </w:pPr>
            <w:r>
              <w:t>1,5</w:t>
            </w:r>
          </w:p>
        </w:tc>
        <w:tc>
          <w:tcPr>
            <w:tcW w:w="1086" w:type="dxa"/>
            <w:vAlign w:val="center"/>
          </w:tcPr>
          <w:p w:rsidR="009D45A2" w:rsidRDefault="009D45A2">
            <w:pPr>
              <w:jc w:val="center"/>
            </w:pP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9D45A2" w:rsidTr="009D45A2">
        <w:trPr>
          <w:trHeight w:val="50"/>
        </w:trPr>
        <w:tc>
          <w:tcPr>
            <w:tcW w:w="1643" w:type="dxa"/>
            <w:gridSpan w:val="2"/>
            <w:shd w:val="clear" w:color="auto" w:fill="00B050"/>
            <w:vAlign w:val="center"/>
          </w:tcPr>
          <w:p w:rsidR="009D45A2" w:rsidRDefault="009D45A2">
            <w:pPr>
              <w:jc w:val="center"/>
            </w:pPr>
            <w:r>
              <w:rPr>
                <w:b/>
              </w:rPr>
              <w:t>Итого баллов за критерий/модуль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9D45A2" w:rsidRDefault="009D45A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73E76" w:rsidRDefault="00073E76">
      <w:pPr>
        <w:pStyle w:val="af6"/>
        <w:widowControl/>
        <w:rPr>
          <w:rFonts w:ascii="Times New Roman" w:hAnsi="Times New Roman"/>
        </w:rPr>
      </w:pPr>
    </w:p>
    <w:p w:rsidR="00073E76" w:rsidRPr="00DF4ED7" w:rsidRDefault="00C23A15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154069418"/>
      <w:r w:rsidRPr="00DF4ED7">
        <w:rPr>
          <w:rFonts w:ascii="Times New Roman" w:hAnsi="Times New Roman"/>
          <w:color w:val="auto"/>
          <w:sz w:val="28"/>
          <w:szCs w:val="28"/>
        </w:rPr>
        <w:t>1.4. СПЕЦИФИКАЦИЯ ОЦЕНКИ КОМПЕТЕНЦИИ</w:t>
      </w:r>
      <w:bookmarkEnd w:id="6"/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№3:</w:t>
      </w:r>
    </w:p>
    <w:p w:rsidR="00073E76" w:rsidRDefault="00C23A1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№3</w:t>
      </w:r>
    </w:p>
    <w:p w:rsidR="00073E76" w:rsidRDefault="00C23A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конкурсного задания</w:t>
      </w:r>
    </w:p>
    <w:tbl>
      <w:tblPr>
        <w:tblStyle w:val="afff"/>
        <w:tblW w:w="0" w:type="auto"/>
        <w:tblLayout w:type="fixed"/>
        <w:tblLook w:val="04A0"/>
      </w:tblPr>
      <w:tblGrid>
        <w:gridCol w:w="544"/>
        <w:gridCol w:w="3025"/>
        <w:gridCol w:w="6070"/>
      </w:tblGrid>
      <w:tr w:rsidR="00073E76">
        <w:tc>
          <w:tcPr>
            <w:tcW w:w="3569" w:type="dxa"/>
            <w:gridSpan w:val="2"/>
            <w:shd w:val="clear" w:color="auto" w:fill="92D050"/>
          </w:tcPr>
          <w:p w:rsidR="00073E76" w:rsidRDefault="00C23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070" w:type="dxa"/>
            <w:shd w:val="clear" w:color="auto" w:fill="92D050"/>
          </w:tcPr>
          <w:p w:rsidR="00073E76" w:rsidRDefault="00C23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проверки навыков в критерии</w:t>
            </w:r>
          </w:p>
        </w:tc>
      </w:tr>
      <w:tr w:rsidR="00073E76">
        <w:tc>
          <w:tcPr>
            <w:tcW w:w="544" w:type="dxa"/>
            <w:shd w:val="clear" w:color="auto" w:fill="00B050"/>
          </w:tcPr>
          <w:p w:rsidR="00073E76" w:rsidRDefault="00C23A15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А</w:t>
            </w:r>
          </w:p>
        </w:tc>
        <w:tc>
          <w:tcPr>
            <w:tcW w:w="3025" w:type="dxa"/>
            <w:shd w:val="clear" w:color="auto" w:fill="92D050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Монтаж наружного газопровода</w:t>
            </w:r>
          </w:p>
        </w:tc>
        <w:tc>
          <w:tcPr>
            <w:tcW w:w="6070" w:type="dxa"/>
            <w:shd w:val="clear" w:color="auto" w:fill="auto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безопасность жизнедеятельности, работа с нормативной, сопроводительной документацией, чертежами, производственная коммуникация, монтаж и испытания систем газораспределения и работа инструментами, приспособлениями</w:t>
            </w:r>
          </w:p>
        </w:tc>
      </w:tr>
      <w:tr w:rsidR="00DB667C">
        <w:tc>
          <w:tcPr>
            <w:tcW w:w="544" w:type="dxa"/>
            <w:shd w:val="clear" w:color="auto" w:fill="00B050"/>
          </w:tcPr>
          <w:p w:rsidR="00DB667C" w:rsidRDefault="00DB667C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</w:t>
            </w:r>
          </w:p>
        </w:tc>
        <w:tc>
          <w:tcPr>
            <w:tcW w:w="3025" w:type="dxa"/>
            <w:shd w:val="clear" w:color="auto" w:fill="92D050"/>
          </w:tcPr>
          <w:p w:rsidR="00DB667C" w:rsidRDefault="00DB667C" w:rsidP="004E7D3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Обслуживание системы газопотребления </w:t>
            </w:r>
            <w:r>
              <w:rPr>
                <w:b/>
                <w:sz w:val="24"/>
              </w:rPr>
              <w:lastRenderedPageBreak/>
              <w:t>(Обслуживание газового котла)</w:t>
            </w:r>
          </w:p>
          <w:p w:rsidR="00DB667C" w:rsidRDefault="00DB667C" w:rsidP="004E7D39">
            <w:pPr>
              <w:jc w:val="both"/>
              <w:rPr>
                <w:b/>
                <w:sz w:val="24"/>
              </w:rPr>
            </w:pPr>
          </w:p>
        </w:tc>
        <w:tc>
          <w:tcPr>
            <w:tcW w:w="6070" w:type="dxa"/>
            <w:shd w:val="clear" w:color="auto" w:fill="auto"/>
          </w:tcPr>
          <w:p w:rsidR="00DB667C" w:rsidRDefault="00DB667C" w:rsidP="004E7D3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Выполнение практического задания для проверки навыков, относящихся к разделам Перечня </w:t>
            </w:r>
            <w:r>
              <w:rPr>
                <w:sz w:val="24"/>
              </w:rPr>
              <w:lastRenderedPageBreak/>
              <w:t>профессиональных задач специалиста, таким, как организация работ, охрана труда и безопасность жизнедеятельности, работа с нормативной, сопроводительной документацией, чертежами, производственная коммуникация, обслуживание и эксплуатация систем газопотребления, испытания, пуск и наладка, работа инструментами, приспособлениями</w:t>
            </w:r>
          </w:p>
        </w:tc>
      </w:tr>
      <w:tr w:rsidR="00DB667C">
        <w:tc>
          <w:tcPr>
            <w:tcW w:w="544" w:type="dxa"/>
            <w:shd w:val="clear" w:color="auto" w:fill="00B050"/>
          </w:tcPr>
          <w:p w:rsidR="00DB667C" w:rsidRDefault="00DB667C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В</w:t>
            </w:r>
          </w:p>
        </w:tc>
        <w:tc>
          <w:tcPr>
            <w:tcW w:w="3025" w:type="dxa"/>
            <w:shd w:val="clear" w:color="auto" w:fill="92D050"/>
          </w:tcPr>
          <w:p w:rsidR="00DB667C" w:rsidRDefault="00DB667C" w:rsidP="004E7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Обслуживание системы газопотребления </w:t>
            </w:r>
          </w:p>
          <w:p w:rsidR="00DB667C" w:rsidRDefault="00DB667C" w:rsidP="004E7D39">
            <w:pPr>
              <w:rPr>
                <w:sz w:val="24"/>
              </w:rPr>
            </w:pPr>
            <w:r>
              <w:rPr>
                <w:b/>
                <w:sz w:val="24"/>
              </w:rPr>
              <w:t>(Обслуживание газовой плиты)</w:t>
            </w:r>
          </w:p>
        </w:tc>
        <w:tc>
          <w:tcPr>
            <w:tcW w:w="6070" w:type="dxa"/>
            <w:shd w:val="clear" w:color="auto" w:fill="auto"/>
          </w:tcPr>
          <w:p w:rsidR="00DB667C" w:rsidRDefault="00DB667C" w:rsidP="004E7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безопасность жизнедеятельности, работа с нормативной, сопроводительной документацией, чертежами, производственная коммуникация, обслуживание и эксплуатация систем газопотребления, испытания, пуск и наладка, работа инструментами, приспособлениями</w:t>
            </w:r>
          </w:p>
        </w:tc>
      </w:tr>
      <w:tr w:rsidR="00DB667C">
        <w:tc>
          <w:tcPr>
            <w:tcW w:w="544" w:type="dxa"/>
            <w:shd w:val="clear" w:color="auto" w:fill="00B050"/>
          </w:tcPr>
          <w:p w:rsidR="00DB667C" w:rsidRDefault="00DB667C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Г</w:t>
            </w:r>
          </w:p>
        </w:tc>
        <w:tc>
          <w:tcPr>
            <w:tcW w:w="3025" w:type="dxa"/>
            <w:shd w:val="clear" w:color="auto" w:fill="92D050"/>
          </w:tcPr>
          <w:p w:rsidR="00DB667C" w:rsidRDefault="00DB667C" w:rsidP="00073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 системы газораспределения (Замена элемента на газопроводе)</w:t>
            </w:r>
          </w:p>
        </w:tc>
        <w:tc>
          <w:tcPr>
            <w:tcW w:w="6070" w:type="dxa"/>
            <w:shd w:val="clear" w:color="auto" w:fill="auto"/>
          </w:tcPr>
          <w:p w:rsidR="00DB667C" w:rsidRDefault="00DB667C" w:rsidP="0007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безопасность жизнедеятельности, работа с нормативной, сопроводительной документацией, чертежами, организация работы с потребителями газа, производственная коммуникация, обслуживание и эксплуатация систем газораспределения, испытания, пуск и наладка, работа инструментами, приспособлениями</w:t>
            </w:r>
          </w:p>
        </w:tc>
      </w:tr>
      <w:tr w:rsidR="00DB667C">
        <w:tc>
          <w:tcPr>
            <w:tcW w:w="544" w:type="dxa"/>
            <w:shd w:val="clear" w:color="auto" w:fill="00B050"/>
          </w:tcPr>
          <w:p w:rsidR="00DB667C" w:rsidRDefault="00DB667C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Д</w:t>
            </w:r>
          </w:p>
        </w:tc>
        <w:tc>
          <w:tcPr>
            <w:tcW w:w="3025" w:type="dxa"/>
            <w:shd w:val="clear" w:color="auto" w:fill="92D050"/>
          </w:tcPr>
          <w:p w:rsidR="00DB667C" w:rsidRDefault="00DB667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  системы газораспределения</w:t>
            </w:r>
          </w:p>
          <w:p w:rsidR="00DB667C" w:rsidRDefault="00DB667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(Обслуживание газорегуляторного пункта шкафного типа)</w:t>
            </w:r>
          </w:p>
        </w:tc>
        <w:tc>
          <w:tcPr>
            <w:tcW w:w="6070" w:type="dxa"/>
            <w:shd w:val="clear" w:color="auto" w:fill="auto"/>
          </w:tcPr>
          <w:p w:rsidR="00DB667C" w:rsidRDefault="00DB667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для проверки навыков, относящихся к разделам Перечня профессиональных задач специалиста, таким, как организация работ, охрана труда и безопасность жизнедеятельности, работа с нормативной, сопроводительной документацией, чертежами, организация работы с потребителями газа, производственная коммуникация, обслуживание и эксплуатация систем газораспределения, испытания, пуск и наладка, работа инструментами, приспособлениями</w:t>
            </w:r>
          </w:p>
        </w:tc>
      </w:tr>
      <w:tr w:rsidR="00DB667C">
        <w:tc>
          <w:tcPr>
            <w:tcW w:w="544" w:type="dxa"/>
            <w:shd w:val="clear" w:color="auto" w:fill="00B050"/>
          </w:tcPr>
          <w:p w:rsidR="00DB667C" w:rsidRDefault="00DB667C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Е</w:t>
            </w:r>
          </w:p>
        </w:tc>
        <w:tc>
          <w:tcPr>
            <w:tcW w:w="3025" w:type="dxa"/>
            <w:shd w:val="clear" w:color="auto" w:fill="92D050"/>
          </w:tcPr>
          <w:p w:rsidR="00DB667C" w:rsidRDefault="00DB667C" w:rsidP="003C060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комплектовочной ведомости</w:t>
            </w:r>
          </w:p>
        </w:tc>
        <w:tc>
          <w:tcPr>
            <w:tcW w:w="6070" w:type="dxa"/>
            <w:shd w:val="clear" w:color="auto" w:fill="auto"/>
          </w:tcPr>
          <w:p w:rsidR="00DB667C" w:rsidRDefault="00DB667C" w:rsidP="003C06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практического задания для проверки навыков, относящихся к разделам Перечня профессиональных задач специалиста, таким, как работа с нормативной, сопроводительной документацией, чертежами (выбор материалов и оборудования в соответствии требованиями нормативно-справочной литературы, и технико-экономической целесообразности их применения, составление спецификации материалов и оборудования систем газораспределения и газопотребления), навыков коммуникация (Обеспечение взаимодействия со структурными подразделениями организации по вопросам эксплуатации газового оборудования жилых и общественных зданий), навыков  проектирования и </w:t>
            </w:r>
            <w:r>
              <w:rPr>
                <w:sz w:val="24"/>
              </w:rPr>
              <w:lastRenderedPageBreak/>
              <w:t>расчетов (составление заявки на расходные материалы для монтажа внутридомового и внутриквартирного газового оборудования и газопроводов).</w:t>
            </w:r>
          </w:p>
        </w:tc>
      </w:tr>
    </w:tbl>
    <w:p w:rsidR="00073E76" w:rsidRDefault="00073E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3E76" w:rsidRPr="00DF4ED7" w:rsidRDefault="00C23A15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_Toc154069419"/>
      <w:r w:rsidRPr="00DF4ED7">
        <w:rPr>
          <w:rFonts w:ascii="Times New Roman" w:hAnsi="Times New Roman"/>
          <w:caps w:val="0"/>
          <w:color w:val="auto"/>
          <w:sz w:val="28"/>
          <w:szCs w:val="28"/>
        </w:rPr>
        <w:t>1.5. КОНКУРСНОЕ ЗАДАНИЕ</w:t>
      </w:r>
      <w:bookmarkEnd w:id="7"/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Конкурсного задания</w:t>
      </w:r>
      <w:r>
        <w:rPr>
          <w:rFonts w:ascii="Times New Roman" w:hAnsi="Times New Roman"/>
          <w:sz w:val="28"/>
          <w:vertAlign w:val="superscript"/>
        </w:rPr>
        <w:footnoteReference w:id="1"/>
      </w:r>
      <w:r>
        <w:rPr>
          <w:rFonts w:ascii="Times New Roman" w:hAnsi="Times New Roman"/>
          <w:sz w:val="28"/>
        </w:rPr>
        <w:t xml:space="preserve">: </w:t>
      </w:r>
      <w:r w:rsidR="004056F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ч.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конкурсных дней: </w:t>
      </w:r>
      <w:r w:rsidR="0074347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дня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073E76" w:rsidRDefault="00C23A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073E76" w:rsidRPr="00DF4ED7" w:rsidRDefault="00C23A15" w:rsidP="00DF4ED7">
      <w:pPr>
        <w:pStyle w:val="2"/>
        <w:jc w:val="center"/>
        <w:rPr>
          <w:rFonts w:ascii="Times New Roman" w:hAnsi="Times New Roman"/>
        </w:rPr>
      </w:pPr>
      <w:bookmarkStart w:id="8" w:name="_Toc154069420"/>
      <w:r w:rsidRPr="00DF4ED7">
        <w:rPr>
          <w:rFonts w:ascii="Times New Roman" w:hAnsi="Times New Roman"/>
        </w:rPr>
        <w:t>1.5.1. Разработка/выбор конкурсного задания</w:t>
      </w:r>
      <w:bookmarkEnd w:id="8"/>
    </w:p>
    <w:p w:rsidR="00073E76" w:rsidRDefault="00C23A15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Конкурсное задание состоит из </w:t>
      </w:r>
      <w:r w:rsidR="00DB667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(</w:t>
      </w:r>
      <w:r w:rsidR="00DB667C">
        <w:rPr>
          <w:rFonts w:ascii="Times New Roman" w:hAnsi="Times New Roman"/>
          <w:sz w:val="28"/>
        </w:rPr>
        <w:t>шести</w:t>
      </w:r>
      <w:r>
        <w:rPr>
          <w:rFonts w:ascii="Times New Roman" w:hAnsi="Times New Roman"/>
          <w:sz w:val="28"/>
        </w:rPr>
        <w:t xml:space="preserve">) модулей, включает обязательную к выполнению часть (инвариант) – </w:t>
      </w:r>
      <w:r w:rsidR="00DB667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 w:rsidR="00DB667C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>) модул</w:t>
      </w:r>
      <w:r w:rsidR="00DB667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вариативную часть – </w:t>
      </w:r>
      <w:r w:rsidR="00DB667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(</w:t>
      </w:r>
      <w:r w:rsidR="00DB667C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>) модуля. Общее количество баллов конкурсного задания составляет 100.</w:t>
      </w:r>
    </w:p>
    <w:p w:rsidR="00073E76" w:rsidRDefault="00C23A15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№4</w:t>
      </w:r>
    </w:p>
    <w:p w:rsidR="00073E76" w:rsidRDefault="00C23A1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конкурсного задания</w:t>
      </w:r>
    </w:p>
    <w:tbl>
      <w:tblPr>
        <w:tblStyle w:val="afff"/>
        <w:tblW w:w="0" w:type="auto"/>
        <w:tblLayout w:type="fixed"/>
        <w:tblLook w:val="04A0"/>
      </w:tblPr>
      <w:tblGrid>
        <w:gridCol w:w="2215"/>
        <w:gridCol w:w="1780"/>
        <w:gridCol w:w="1448"/>
        <w:gridCol w:w="1243"/>
        <w:gridCol w:w="1360"/>
        <w:gridCol w:w="1319"/>
        <w:gridCol w:w="490"/>
      </w:tblGrid>
      <w:tr w:rsidR="00073E76">
        <w:trPr>
          <w:trHeight w:val="1125"/>
        </w:trPr>
        <w:tc>
          <w:tcPr>
            <w:tcW w:w="2215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Обобщенная трудовая функция</w:t>
            </w:r>
          </w:p>
        </w:tc>
        <w:tc>
          <w:tcPr>
            <w:tcW w:w="178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Трудовая функция</w:t>
            </w:r>
          </w:p>
        </w:tc>
        <w:tc>
          <w:tcPr>
            <w:tcW w:w="1448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документ/ЗУН</w:t>
            </w:r>
          </w:p>
        </w:tc>
        <w:tc>
          <w:tcPr>
            <w:tcW w:w="1243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36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Константа/вариатив</w:t>
            </w:r>
          </w:p>
        </w:tc>
        <w:tc>
          <w:tcPr>
            <w:tcW w:w="1319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</w:t>
            </w:r>
          </w:p>
        </w:tc>
        <w:tc>
          <w:tcPr>
            <w:tcW w:w="49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</w:tr>
      <w:tr w:rsidR="00073E76">
        <w:trPr>
          <w:trHeight w:val="290"/>
        </w:trPr>
        <w:tc>
          <w:tcPr>
            <w:tcW w:w="2215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9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" w:type="dxa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3E76">
        <w:trPr>
          <w:trHeight w:val="1218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подготовительных работ на объектах нового строительства, реконструкции и обслуживании наружных трубопроводов инженерных сетей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подготовительных операций перед производством монтажа наружных трубопроводов инженерных сетей</w:t>
            </w:r>
          </w:p>
        </w:tc>
        <w:tc>
          <w:tcPr>
            <w:tcW w:w="1448" w:type="dxa"/>
            <w:vMerge w:val="restart"/>
            <w:vAlign w:val="center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/>
              </w:rPr>
              <w:t>ПС: 16.061; ФГОС СПО 08.02.08 Монтаж и эксплуатация оборудования и систем газоснабжения</w:t>
            </w:r>
          </w:p>
        </w:tc>
        <w:tc>
          <w:tcPr>
            <w:tcW w:w="1243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Модуль А - Монтаж наружного газопровода</w:t>
            </w:r>
          </w:p>
        </w:tc>
        <w:tc>
          <w:tcPr>
            <w:tcW w:w="1360" w:type="dxa"/>
            <w:vMerge w:val="restart"/>
            <w:vAlign w:val="center"/>
          </w:tcPr>
          <w:p w:rsidR="00073E76" w:rsidRDefault="00C23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073E76" w:rsidRDefault="005E251B">
            <w:pPr>
              <w:jc w:val="center"/>
              <w:rPr>
                <w:sz w:val="24"/>
              </w:rPr>
            </w:pPr>
            <w:hyperlink r:id="rId8" w:anchor="Рабочая_площадка_М2" w:history="1">
              <w:r w:rsidR="00C23A15">
                <w:rPr>
                  <w:rStyle w:val="afc"/>
                  <w:color w:val="000000"/>
                  <w:sz w:val="24"/>
                  <w:u w:val="none"/>
                </w:rPr>
                <w:t>Раздел ИЛ 1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073E76" w:rsidRDefault="00DB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73E76">
        <w:trPr>
          <w:trHeight w:val="855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вспомогательных работ на объектах нового строительства и реконструкции наружных трубопроводов инженерных сетей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сопутствующих операций при монтаже наружных трубопроводов инженерных сетей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073E76">
        <w:trPr>
          <w:trHeight w:val="810"/>
        </w:trPr>
        <w:tc>
          <w:tcPr>
            <w:tcW w:w="2215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монтажа наружных трубопроводов инженерных сетей на объектах нового строительства, реконструкции и обслуживании наружных трубопроводов инженерных сетей</w:t>
            </w:r>
          </w:p>
        </w:tc>
        <w:tc>
          <w:tcPr>
            <w:tcW w:w="1780" w:type="dxa"/>
          </w:tcPr>
          <w:p w:rsidR="00073E76" w:rsidRDefault="00C23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Укладка  труб из полимерных материалов диаметром до 800 мм</w:t>
            </w:r>
          </w:p>
        </w:tc>
        <w:tc>
          <w:tcPr>
            <w:tcW w:w="1448" w:type="dxa"/>
            <w:vMerge/>
            <w:vAlign w:val="center"/>
          </w:tcPr>
          <w:p w:rsidR="00073E76" w:rsidRDefault="00073E76"/>
        </w:tc>
        <w:tc>
          <w:tcPr>
            <w:tcW w:w="1243" w:type="dxa"/>
            <w:vMerge/>
            <w:vAlign w:val="center"/>
          </w:tcPr>
          <w:p w:rsidR="00073E76" w:rsidRDefault="00073E76"/>
        </w:tc>
        <w:tc>
          <w:tcPr>
            <w:tcW w:w="1360" w:type="dxa"/>
            <w:vMerge/>
            <w:vAlign w:val="center"/>
          </w:tcPr>
          <w:p w:rsidR="00073E76" w:rsidRDefault="00073E76"/>
        </w:tc>
        <w:tc>
          <w:tcPr>
            <w:tcW w:w="1319" w:type="dxa"/>
            <w:vMerge/>
            <w:vAlign w:val="center"/>
          </w:tcPr>
          <w:p w:rsidR="00073E76" w:rsidRDefault="00073E76"/>
        </w:tc>
        <w:tc>
          <w:tcPr>
            <w:tcW w:w="490" w:type="dxa"/>
            <w:vMerge/>
            <w:vAlign w:val="center"/>
          </w:tcPr>
          <w:p w:rsidR="00073E76" w:rsidRDefault="00073E76"/>
        </w:tc>
      </w:tr>
      <w:tr w:rsidR="00DB667C">
        <w:trPr>
          <w:trHeight w:val="888"/>
        </w:trPr>
        <w:tc>
          <w:tcPr>
            <w:tcW w:w="2215" w:type="dxa"/>
            <w:vMerge w:val="restart"/>
            <w:vAlign w:val="center"/>
          </w:tcPr>
          <w:p w:rsidR="00DB667C" w:rsidRDefault="00DB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780" w:type="dxa"/>
          </w:tcPr>
          <w:p w:rsidR="00DB667C" w:rsidRDefault="00DB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технических устройств для ремонта (замены) газового оборудования жилых и общественных зданий</w:t>
            </w:r>
          </w:p>
        </w:tc>
        <w:tc>
          <w:tcPr>
            <w:tcW w:w="1448" w:type="dxa"/>
            <w:vMerge w:val="restart"/>
            <w:vAlign w:val="center"/>
          </w:tcPr>
          <w:p w:rsidR="00DB667C" w:rsidRDefault="005E251B" w:rsidP="004E7D39">
            <w:pPr>
              <w:jc w:val="center"/>
              <w:rPr>
                <w:color w:val="0563C1"/>
                <w:sz w:val="24"/>
                <w:u w:val="single"/>
              </w:rPr>
            </w:pPr>
            <w:hyperlink r:id="rId9" w:anchor="'Профстандарт  16.078 код A'!A1" w:history="1">
              <w:r w:rsidR="00DB667C">
                <w:rPr>
                  <w:rStyle w:val="afc"/>
                  <w:sz w:val="24"/>
                </w:rPr>
                <w:t>ПС: 16.078; ФГОС СПО 08.02.08 Монтаж и эксплуатация оборудования и систем газоснабжения</w:t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DB667C" w:rsidRDefault="00DB667C" w:rsidP="00DB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Б – Обслуживание системы газопотребления (Обслуживание газового котла)  </w:t>
            </w:r>
          </w:p>
        </w:tc>
        <w:tc>
          <w:tcPr>
            <w:tcW w:w="1360" w:type="dxa"/>
            <w:vMerge w:val="restart"/>
            <w:vAlign w:val="center"/>
          </w:tcPr>
          <w:p w:rsidR="00DB667C" w:rsidRDefault="00DB667C" w:rsidP="004E7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DB667C" w:rsidRDefault="005E251B" w:rsidP="00DB667C">
            <w:pPr>
              <w:jc w:val="both"/>
              <w:rPr>
                <w:sz w:val="24"/>
              </w:rPr>
            </w:pPr>
            <w:hyperlink r:id="rId10" w:anchor="Рабочая_площадка_М2" w:history="1">
              <w:r w:rsidR="00DB667C">
                <w:rPr>
                  <w:rStyle w:val="afc"/>
                  <w:color w:val="000000"/>
                  <w:sz w:val="24"/>
                  <w:u w:val="none"/>
                </w:rPr>
                <w:t>Раздел ИЛ 2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DB667C" w:rsidRDefault="005E251B" w:rsidP="004E7D39">
            <w:pPr>
              <w:jc w:val="center"/>
              <w:rPr>
                <w:sz w:val="24"/>
              </w:rPr>
            </w:pPr>
            <w:hyperlink r:id="rId11" w:anchor="КО2!A1" w:history="1">
              <w:r w:rsidR="00DB667C">
                <w:rPr>
                  <w:rStyle w:val="afc"/>
                  <w:color w:val="000000"/>
                  <w:sz w:val="24"/>
                  <w:u w:val="none"/>
                </w:rPr>
                <w:t>10</w:t>
              </w:r>
            </w:hyperlink>
          </w:p>
        </w:tc>
      </w:tr>
      <w:tr w:rsidR="00DB667C">
        <w:trPr>
          <w:trHeight w:val="1305"/>
        </w:trPr>
        <w:tc>
          <w:tcPr>
            <w:tcW w:w="2215" w:type="dxa"/>
            <w:vMerge/>
            <w:vAlign w:val="center"/>
          </w:tcPr>
          <w:p w:rsidR="00DB667C" w:rsidRDefault="00DB667C"/>
        </w:tc>
        <w:tc>
          <w:tcPr>
            <w:tcW w:w="1780" w:type="dxa"/>
          </w:tcPr>
          <w:p w:rsidR="00DB667C" w:rsidRDefault="00DB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обслуживание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1448" w:type="dxa"/>
            <w:vMerge/>
            <w:vAlign w:val="center"/>
          </w:tcPr>
          <w:p w:rsidR="00DB667C" w:rsidRDefault="00DB667C"/>
        </w:tc>
        <w:tc>
          <w:tcPr>
            <w:tcW w:w="1243" w:type="dxa"/>
            <w:vMerge/>
            <w:vAlign w:val="center"/>
          </w:tcPr>
          <w:p w:rsidR="00DB667C" w:rsidRDefault="00DB667C"/>
        </w:tc>
        <w:tc>
          <w:tcPr>
            <w:tcW w:w="1360" w:type="dxa"/>
            <w:vMerge/>
            <w:vAlign w:val="center"/>
          </w:tcPr>
          <w:p w:rsidR="00DB667C" w:rsidRDefault="00DB667C"/>
        </w:tc>
        <w:tc>
          <w:tcPr>
            <w:tcW w:w="1319" w:type="dxa"/>
            <w:vMerge/>
            <w:vAlign w:val="center"/>
          </w:tcPr>
          <w:p w:rsidR="00DB667C" w:rsidRDefault="00DB667C"/>
        </w:tc>
        <w:tc>
          <w:tcPr>
            <w:tcW w:w="490" w:type="dxa"/>
            <w:vMerge/>
            <w:vAlign w:val="center"/>
          </w:tcPr>
          <w:p w:rsidR="00DB667C" w:rsidRDefault="00DB667C"/>
        </w:tc>
      </w:tr>
      <w:tr w:rsidR="00DB667C" w:rsidTr="00DB667C">
        <w:trPr>
          <w:trHeight w:val="2117"/>
        </w:trPr>
        <w:tc>
          <w:tcPr>
            <w:tcW w:w="2215" w:type="dxa"/>
            <w:vMerge/>
            <w:vAlign w:val="center"/>
          </w:tcPr>
          <w:p w:rsidR="00DB667C" w:rsidRDefault="00DB667C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:rsidR="00DB667C" w:rsidRDefault="00DB6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Замена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1448" w:type="dxa"/>
            <w:vMerge/>
            <w:vAlign w:val="center"/>
          </w:tcPr>
          <w:p w:rsidR="00DB667C" w:rsidRDefault="00DB667C"/>
        </w:tc>
        <w:tc>
          <w:tcPr>
            <w:tcW w:w="1243" w:type="dxa"/>
            <w:vMerge/>
            <w:vAlign w:val="center"/>
          </w:tcPr>
          <w:p w:rsidR="00DB667C" w:rsidRDefault="00DB667C"/>
        </w:tc>
        <w:tc>
          <w:tcPr>
            <w:tcW w:w="1360" w:type="dxa"/>
            <w:vMerge/>
            <w:vAlign w:val="center"/>
          </w:tcPr>
          <w:p w:rsidR="00DB667C" w:rsidRDefault="00DB667C"/>
        </w:tc>
        <w:tc>
          <w:tcPr>
            <w:tcW w:w="1319" w:type="dxa"/>
            <w:vMerge/>
            <w:vAlign w:val="center"/>
          </w:tcPr>
          <w:p w:rsidR="00DB667C" w:rsidRDefault="00DB667C"/>
        </w:tc>
        <w:tc>
          <w:tcPr>
            <w:tcW w:w="490" w:type="dxa"/>
            <w:vMerge/>
            <w:vAlign w:val="center"/>
          </w:tcPr>
          <w:p w:rsidR="00DB667C" w:rsidRDefault="00DB667C"/>
        </w:tc>
      </w:tr>
      <w:tr w:rsidR="00E21C80" w:rsidTr="00906771">
        <w:trPr>
          <w:trHeight w:val="5251"/>
        </w:trPr>
        <w:tc>
          <w:tcPr>
            <w:tcW w:w="2215" w:type="dxa"/>
            <w:vMerge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/>
        </w:tc>
        <w:tc>
          <w:tcPr>
            <w:tcW w:w="1243" w:type="dxa"/>
            <w:vMerge/>
            <w:vAlign w:val="center"/>
          </w:tcPr>
          <w:p w:rsidR="00E21C80" w:rsidRDefault="00E21C80"/>
        </w:tc>
        <w:tc>
          <w:tcPr>
            <w:tcW w:w="1360" w:type="dxa"/>
            <w:vMerge/>
            <w:vAlign w:val="center"/>
          </w:tcPr>
          <w:p w:rsidR="00E21C80" w:rsidRDefault="00E21C80"/>
        </w:tc>
        <w:tc>
          <w:tcPr>
            <w:tcW w:w="1319" w:type="dxa"/>
            <w:vMerge/>
            <w:vAlign w:val="center"/>
          </w:tcPr>
          <w:p w:rsidR="00E21C80" w:rsidRDefault="00E21C80"/>
        </w:tc>
        <w:tc>
          <w:tcPr>
            <w:tcW w:w="490" w:type="dxa"/>
            <w:vMerge/>
            <w:vAlign w:val="center"/>
          </w:tcPr>
          <w:p w:rsidR="00E21C80" w:rsidRDefault="00E21C80"/>
        </w:tc>
      </w:tr>
      <w:tr w:rsidR="00E21C80" w:rsidTr="00FD2CDA">
        <w:trPr>
          <w:trHeight w:val="418"/>
        </w:trPr>
        <w:tc>
          <w:tcPr>
            <w:tcW w:w="2215" w:type="dxa"/>
            <w:vMerge w:val="restart"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технических устройств для ремонта (замены) газового оборудования жилых и общественных зданий</w:t>
            </w:r>
          </w:p>
        </w:tc>
        <w:tc>
          <w:tcPr>
            <w:tcW w:w="1448" w:type="dxa"/>
            <w:vMerge w:val="restart"/>
            <w:vAlign w:val="center"/>
          </w:tcPr>
          <w:p w:rsidR="00E21C80" w:rsidRDefault="005E251B" w:rsidP="004E7D39">
            <w:pPr>
              <w:jc w:val="center"/>
              <w:rPr>
                <w:color w:val="0563C1"/>
                <w:sz w:val="24"/>
                <w:u w:val="single"/>
              </w:rPr>
            </w:pPr>
            <w:hyperlink r:id="rId12" w:anchor="'Профстандарт  16.078 код A'!A1" w:history="1">
              <w:r w:rsidR="00E21C80">
                <w:rPr>
                  <w:rStyle w:val="afc"/>
                  <w:sz w:val="24"/>
                </w:rPr>
                <w:t>ПС: 16.078; ФГОС СПО 08.02.08 Монтаж и эксплуатация оборудования и систем газоснабжения</w:t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E21C80" w:rsidRDefault="00E21C80" w:rsidP="004E7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 В – Обслуживание системы газопотребления (Обслуживание газовой плиты)</w:t>
            </w:r>
          </w:p>
        </w:tc>
        <w:tc>
          <w:tcPr>
            <w:tcW w:w="1360" w:type="dxa"/>
            <w:vMerge w:val="restart"/>
            <w:vAlign w:val="center"/>
          </w:tcPr>
          <w:p w:rsidR="00E21C80" w:rsidRDefault="00E21C80" w:rsidP="004E7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vAlign w:val="center"/>
          </w:tcPr>
          <w:p w:rsidR="00E21C80" w:rsidRDefault="005E251B" w:rsidP="00E21C80">
            <w:pPr>
              <w:jc w:val="center"/>
              <w:rPr>
                <w:sz w:val="24"/>
              </w:rPr>
            </w:pPr>
            <w:hyperlink r:id="rId13" w:anchor="Рабочая_площадка_М2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Раздел ИЛ 3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E21C80" w:rsidRDefault="005E251B" w:rsidP="004E7D39">
            <w:pPr>
              <w:jc w:val="center"/>
              <w:rPr>
                <w:sz w:val="24"/>
              </w:rPr>
            </w:pPr>
            <w:hyperlink r:id="rId14" w:anchor="КО2!A1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10</w:t>
              </w:r>
            </w:hyperlink>
          </w:p>
        </w:tc>
      </w:tr>
      <w:tr w:rsidR="00E21C80" w:rsidTr="007E053C">
        <w:trPr>
          <w:trHeight w:val="274"/>
        </w:trPr>
        <w:tc>
          <w:tcPr>
            <w:tcW w:w="2215" w:type="dxa"/>
            <w:vMerge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газопроводов в составе сети газопотребления и технических </w:t>
            </w:r>
            <w:r>
              <w:rPr>
                <w:sz w:val="24"/>
              </w:rPr>
              <w:lastRenderedPageBreak/>
              <w:t>устройств на них, индивидуальных баллонных установок сжиженных углеводородных газов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E21C80" w:rsidRDefault="00E21C80" w:rsidP="00E21C80">
            <w:pPr>
              <w:jc w:val="both"/>
              <w:rPr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E21C80" w:rsidRDefault="00E21C80">
            <w:pPr>
              <w:jc w:val="both"/>
              <w:rPr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Merge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</w:p>
        </w:tc>
      </w:tr>
      <w:tr w:rsidR="00E21C80" w:rsidTr="00494D73">
        <w:trPr>
          <w:trHeight w:val="4464"/>
        </w:trPr>
        <w:tc>
          <w:tcPr>
            <w:tcW w:w="2215" w:type="dxa"/>
            <w:vMerge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Замена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E21C80" w:rsidRDefault="00E21C80" w:rsidP="00E21C80">
            <w:pPr>
              <w:jc w:val="both"/>
              <w:rPr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E21C80" w:rsidRDefault="00E21C80">
            <w:pPr>
              <w:jc w:val="both"/>
              <w:rPr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Merge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</w:p>
        </w:tc>
      </w:tr>
      <w:tr w:rsidR="00E21C80" w:rsidTr="00E21C80">
        <w:trPr>
          <w:trHeight w:val="658"/>
        </w:trPr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E21C80" w:rsidRDefault="00E21C80" w:rsidP="00E21C80">
            <w:pPr>
              <w:jc w:val="both"/>
              <w:rPr>
                <w:sz w:val="24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E21C80" w:rsidRDefault="00E21C80">
            <w:pPr>
              <w:jc w:val="both"/>
              <w:rPr>
                <w:sz w:val="24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</w:p>
        </w:tc>
      </w:tr>
      <w:tr w:rsidR="00E21C80" w:rsidTr="00E21C80">
        <w:trPr>
          <w:trHeight w:val="1944"/>
        </w:trPr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вспомогательных и простых работ по </w:t>
            </w:r>
          </w:p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 наружных газопроводов газораспределительных систем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21C80" w:rsidRDefault="00E21C80" w:rsidP="004E7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Осмотр и проверка состояния наружных газопроводов газораспределительных систем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  <w:vAlign w:val="center"/>
          </w:tcPr>
          <w:p w:rsidR="00E21C80" w:rsidRDefault="00E21C80" w:rsidP="004E7D39">
            <w:pPr>
              <w:jc w:val="center"/>
              <w:rPr>
                <w:sz w:val="24"/>
              </w:rPr>
            </w:pPr>
            <w:r>
              <w:rPr>
                <w:color w:val="0563C1"/>
                <w:sz w:val="24"/>
                <w:u w:val="single"/>
              </w:rPr>
              <w:t>ПС: 19.073; ФГОС СПО 08.02.08 Монтаж и эксплуатация оборудования и систем газоснабжения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:rsidR="00E21C80" w:rsidRDefault="00E21C80" w:rsidP="00E21C8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Модуль Г – Обслуживание системы газораспределения (Замена элемента на газопроводе)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vAlign w:val="center"/>
          </w:tcPr>
          <w:p w:rsidR="00E21C80" w:rsidRDefault="00E21C80" w:rsidP="004E7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Константа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vAlign w:val="center"/>
          </w:tcPr>
          <w:p w:rsidR="00E21C80" w:rsidRDefault="00E21C80" w:rsidP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Раздел ИЛ </w:t>
            </w:r>
            <w:hyperlink r:id="rId15" w:anchor="Рабочая_площадка_М2" w:history="1">
              <w:r>
                <w:rPr>
                  <w:rStyle w:val="afc"/>
                  <w:color w:val="000000"/>
                  <w:sz w:val="24"/>
                  <w:u w:val="none"/>
                </w:rPr>
                <w:t>4</w:t>
              </w:r>
            </w:hyperlink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E21C80" w:rsidRDefault="005E251B" w:rsidP="004E7D39">
            <w:pPr>
              <w:jc w:val="center"/>
              <w:rPr>
                <w:sz w:val="24"/>
              </w:rPr>
            </w:pPr>
            <w:hyperlink r:id="rId16" w:anchor="КО2!A1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13</w:t>
              </w:r>
            </w:hyperlink>
          </w:p>
        </w:tc>
      </w:tr>
      <w:tr w:rsidR="00E21C80">
        <w:trPr>
          <w:trHeight w:val="888"/>
        </w:trPr>
        <w:tc>
          <w:tcPr>
            <w:tcW w:w="2215" w:type="dxa"/>
            <w:vMerge/>
            <w:vAlign w:val="center"/>
          </w:tcPr>
          <w:p w:rsidR="00E21C80" w:rsidRDefault="00E21C80"/>
        </w:tc>
        <w:tc>
          <w:tcPr>
            <w:tcW w:w="1780" w:type="dxa"/>
          </w:tcPr>
          <w:p w:rsidR="00E21C80" w:rsidRDefault="00E21C80" w:rsidP="004E7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вспомогательных и простых работ при </w:t>
            </w:r>
            <w:r>
              <w:rPr>
                <w:sz w:val="24"/>
              </w:rPr>
              <w:lastRenderedPageBreak/>
              <w:t>техническом обслуживании наружных газопроводов газораспределительных систем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/>
        </w:tc>
        <w:tc>
          <w:tcPr>
            <w:tcW w:w="1243" w:type="dxa"/>
            <w:vMerge/>
            <w:vAlign w:val="center"/>
          </w:tcPr>
          <w:p w:rsidR="00E21C80" w:rsidRDefault="00E21C80"/>
        </w:tc>
        <w:tc>
          <w:tcPr>
            <w:tcW w:w="1360" w:type="dxa"/>
            <w:vMerge/>
            <w:vAlign w:val="center"/>
          </w:tcPr>
          <w:p w:rsidR="00E21C80" w:rsidRDefault="00E21C80"/>
        </w:tc>
        <w:tc>
          <w:tcPr>
            <w:tcW w:w="1319" w:type="dxa"/>
            <w:vMerge/>
            <w:vAlign w:val="center"/>
          </w:tcPr>
          <w:p w:rsidR="00E21C80" w:rsidRDefault="00E21C80"/>
        </w:tc>
        <w:tc>
          <w:tcPr>
            <w:tcW w:w="490" w:type="dxa"/>
            <w:vMerge/>
            <w:vAlign w:val="center"/>
          </w:tcPr>
          <w:p w:rsidR="00E21C80" w:rsidRDefault="00E21C80"/>
        </w:tc>
      </w:tr>
      <w:tr w:rsidR="00E21C80">
        <w:trPr>
          <w:trHeight w:val="915"/>
        </w:trPr>
        <w:tc>
          <w:tcPr>
            <w:tcW w:w="2215" w:type="dxa"/>
            <w:vMerge/>
            <w:vAlign w:val="center"/>
          </w:tcPr>
          <w:p w:rsidR="00E21C80" w:rsidRDefault="00E21C80"/>
        </w:tc>
        <w:tc>
          <w:tcPr>
            <w:tcW w:w="1780" w:type="dxa"/>
          </w:tcPr>
          <w:p w:rsidR="00E21C80" w:rsidRDefault="00E21C80" w:rsidP="004E7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вспомогательных и простых работ при ремонте наружных газопроводов газораспределительных систем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/>
        </w:tc>
        <w:tc>
          <w:tcPr>
            <w:tcW w:w="1243" w:type="dxa"/>
            <w:vMerge/>
            <w:vAlign w:val="center"/>
          </w:tcPr>
          <w:p w:rsidR="00E21C80" w:rsidRDefault="00E21C80"/>
        </w:tc>
        <w:tc>
          <w:tcPr>
            <w:tcW w:w="1360" w:type="dxa"/>
            <w:vMerge/>
            <w:vAlign w:val="center"/>
          </w:tcPr>
          <w:p w:rsidR="00E21C80" w:rsidRDefault="00E21C80"/>
        </w:tc>
        <w:tc>
          <w:tcPr>
            <w:tcW w:w="1319" w:type="dxa"/>
            <w:vMerge/>
            <w:vAlign w:val="center"/>
          </w:tcPr>
          <w:p w:rsidR="00E21C80" w:rsidRDefault="00E21C80"/>
        </w:tc>
        <w:tc>
          <w:tcPr>
            <w:tcW w:w="490" w:type="dxa"/>
            <w:vMerge/>
            <w:vAlign w:val="center"/>
          </w:tcPr>
          <w:p w:rsidR="00E21C80" w:rsidRDefault="00E21C80"/>
        </w:tc>
      </w:tr>
      <w:tr w:rsidR="00E21C80">
        <w:trPr>
          <w:trHeight w:val="735"/>
        </w:trPr>
        <w:tc>
          <w:tcPr>
            <w:tcW w:w="2215" w:type="dxa"/>
            <w:vMerge w:val="restart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работы технологических установок редуцирования, учета и распределения газа</w:t>
            </w:r>
          </w:p>
        </w:tc>
        <w:tc>
          <w:tcPr>
            <w:tcW w:w="1780" w:type="dxa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Контроль технического состояния и работоспособности оборудования технологических установок редуцирования, учета и распределения газа</w:t>
            </w:r>
          </w:p>
        </w:tc>
        <w:tc>
          <w:tcPr>
            <w:tcW w:w="1448" w:type="dxa"/>
            <w:vMerge w:val="restart"/>
            <w:vAlign w:val="center"/>
          </w:tcPr>
          <w:p w:rsidR="00E21C80" w:rsidRDefault="005E251B">
            <w:pPr>
              <w:jc w:val="center"/>
              <w:rPr>
                <w:color w:val="0563C1"/>
                <w:sz w:val="24"/>
                <w:u w:val="single"/>
              </w:rPr>
            </w:pPr>
            <w:hyperlink r:id="rId17" w:anchor="'Профстандарт  19.033 код A'!A1" w:history="1">
              <w:r w:rsidR="00E21C80">
                <w:rPr>
                  <w:rStyle w:val="afc"/>
                  <w:sz w:val="24"/>
                </w:rPr>
                <w:t>ПС: 19.033;  ФГОС СПО 08.02.08  Монтаж и эксплуатация оборудования и систем газоснабжения</w:t>
              </w:r>
              <w:r w:rsidR="00E21C80">
                <w:rPr>
                  <w:color w:val="0563C1"/>
                  <w:sz w:val="24"/>
                  <w:u w:val="single"/>
                </w:rPr>
                <w:br/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 Д– Обслуживание системы газораспределения (Обслуживание газорегуляторного пункта шкафного типа)</w:t>
            </w:r>
          </w:p>
        </w:tc>
        <w:tc>
          <w:tcPr>
            <w:tcW w:w="1360" w:type="dxa"/>
            <w:vMerge w:val="restart"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Вариатив</w:t>
            </w:r>
          </w:p>
        </w:tc>
        <w:tc>
          <w:tcPr>
            <w:tcW w:w="1319" w:type="dxa"/>
            <w:vMerge w:val="restart"/>
            <w:vAlign w:val="center"/>
          </w:tcPr>
          <w:p w:rsidR="00E21C80" w:rsidRDefault="005E251B">
            <w:pPr>
              <w:jc w:val="center"/>
              <w:rPr>
                <w:sz w:val="24"/>
              </w:rPr>
            </w:pPr>
            <w:hyperlink r:id="rId18" w:anchor="Рабочая_площадка_М2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Раздел ИЛ 5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E21C80" w:rsidRDefault="005E251B">
            <w:pPr>
              <w:jc w:val="center"/>
              <w:rPr>
                <w:sz w:val="24"/>
              </w:rPr>
            </w:pPr>
            <w:hyperlink r:id="rId19" w:anchor="КО2!A1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13</w:t>
              </w:r>
            </w:hyperlink>
          </w:p>
        </w:tc>
      </w:tr>
      <w:tr w:rsidR="00E21C80">
        <w:trPr>
          <w:trHeight w:val="570"/>
        </w:trPr>
        <w:tc>
          <w:tcPr>
            <w:tcW w:w="2215" w:type="dxa"/>
            <w:vMerge/>
          </w:tcPr>
          <w:p w:rsidR="00E21C80" w:rsidRDefault="00E21C80"/>
        </w:tc>
        <w:tc>
          <w:tcPr>
            <w:tcW w:w="1780" w:type="dxa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заданного режима работы оборудования технологических установок редуцирования, учета и распределения газа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/>
        </w:tc>
        <w:tc>
          <w:tcPr>
            <w:tcW w:w="1243" w:type="dxa"/>
            <w:vMerge/>
            <w:vAlign w:val="center"/>
          </w:tcPr>
          <w:p w:rsidR="00E21C80" w:rsidRDefault="00E21C80"/>
        </w:tc>
        <w:tc>
          <w:tcPr>
            <w:tcW w:w="1360" w:type="dxa"/>
            <w:vMerge/>
            <w:vAlign w:val="center"/>
          </w:tcPr>
          <w:p w:rsidR="00E21C80" w:rsidRDefault="00E21C80"/>
        </w:tc>
        <w:tc>
          <w:tcPr>
            <w:tcW w:w="1319" w:type="dxa"/>
            <w:vMerge/>
            <w:vAlign w:val="center"/>
          </w:tcPr>
          <w:p w:rsidR="00E21C80" w:rsidRDefault="00E21C80"/>
        </w:tc>
        <w:tc>
          <w:tcPr>
            <w:tcW w:w="490" w:type="dxa"/>
            <w:vMerge/>
            <w:vAlign w:val="center"/>
          </w:tcPr>
          <w:p w:rsidR="00E21C80" w:rsidRDefault="00E21C80"/>
        </w:tc>
      </w:tr>
      <w:tr w:rsidR="00E21C80">
        <w:trPr>
          <w:trHeight w:val="600"/>
        </w:trPr>
        <w:tc>
          <w:tcPr>
            <w:tcW w:w="2215" w:type="dxa"/>
            <w:vMerge/>
          </w:tcPr>
          <w:p w:rsidR="00E21C80" w:rsidRDefault="00E21C80"/>
        </w:tc>
        <w:tc>
          <w:tcPr>
            <w:tcW w:w="1780" w:type="dxa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простого и средней сложности оборудования технологических установок редуцирования, учета и распределения </w:t>
            </w:r>
            <w:r>
              <w:rPr>
                <w:sz w:val="24"/>
              </w:rPr>
              <w:lastRenderedPageBreak/>
              <w:t>газа (фильтры, вентили, приводы кранов, задатчики регуляторов давления, регуляторы давления, клапаны-отсекатели, предохранительные клапаны, изоляция, быстросъемные сужающие устройства, импульсные линии датчиков давления и датчиков перепада давления, регулируемые опоры)</w:t>
            </w:r>
          </w:p>
        </w:tc>
        <w:tc>
          <w:tcPr>
            <w:tcW w:w="1448" w:type="dxa"/>
            <w:vMerge/>
            <w:vAlign w:val="center"/>
          </w:tcPr>
          <w:p w:rsidR="00E21C80" w:rsidRDefault="00E21C80"/>
        </w:tc>
        <w:tc>
          <w:tcPr>
            <w:tcW w:w="1243" w:type="dxa"/>
            <w:vMerge/>
            <w:vAlign w:val="center"/>
          </w:tcPr>
          <w:p w:rsidR="00E21C80" w:rsidRDefault="00E21C80"/>
        </w:tc>
        <w:tc>
          <w:tcPr>
            <w:tcW w:w="1360" w:type="dxa"/>
            <w:vMerge/>
            <w:vAlign w:val="center"/>
          </w:tcPr>
          <w:p w:rsidR="00E21C80" w:rsidRDefault="00E21C80"/>
        </w:tc>
        <w:tc>
          <w:tcPr>
            <w:tcW w:w="1319" w:type="dxa"/>
            <w:vMerge/>
            <w:vAlign w:val="center"/>
          </w:tcPr>
          <w:p w:rsidR="00E21C80" w:rsidRDefault="00E21C80"/>
        </w:tc>
        <w:tc>
          <w:tcPr>
            <w:tcW w:w="490" w:type="dxa"/>
            <w:vMerge/>
            <w:vAlign w:val="center"/>
          </w:tcPr>
          <w:p w:rsidR="00E21C80" w:rsidRDefault="00E21C80"/>
        </w:tc>
      </w:tr>
      <w:tr w:rsidR="00E21C80">
        <w:trPr>
          <w:trHeight w:val="210"/>
        </w:trPr>
        <w:tc>
          <w:tcPr>
            <w:tcW w:w="2215" w:type="dxa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и оформление рабочей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1780" w:type="dxa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рабочей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1448" w:type="dxa"/>
            <w:vAlign w:val="center"/>
          </w:tcPr>
          <w:p w:rsidR="00E21C80" w:rsidRDefault="005E251B">
            <w:pPr>
              <w:jc w:val="center"/>
              <w:rPr>
                <w:color w:val="0563C1"/>
                <w:sz w:val="24"/>
                <w:u w:val="single"/>
              </w:rPr>
            </w:pPr>
            <w:hyperlink r:id="rId20" w:anchor="'Профстандарт 16.150 код А01.6'!A1" w:history="1">
              <w:r w:rsidR="00E21C80">
                <w:rPr>
                  <w:rStyle w:val="afc"/>
                  <w:sz w:val="24"/>
                </w:rPr>
                <w:t>ПС: 16.150; 19.072 ФГОС СПО 08.02.08  Монтаж и эксплуатация оборудования и систем газоснабжения</w:t>
              </w:r>
              <w:r w:rsidR="00E21C80">
                <w:rPr>
                  <w:color w:val="0563C1"/>
                  <w:sz w:val="24"/>
                  <w:u w:val="single"/>
                </w:rPr>
                <w:br/>
              </w:r>
            </w:hyperlink>
          </w:p>
        </w:tc>
        <w:tc>
          <w:tcPr>
            <w:tcW w:w="1243" w:type="dxa"/>
            <w:vMerge w:val="restart"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Модуль Ж – Составление комплектовочной ведомости</w:t>
            </w:r>
          </w:p>
        </w:tc>
        <w:tc>
          <w:tcPr>
            <w:tcW w:w="1360" w:type="dxa"/>
            <w:vMerge w:val="restart"/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Вариатив</w:t>
            </w:r>
          </w:p>
        </w:tc>
        <w:tc>
          <w:tcPr>
            <w:tcW w:w="1319" w:type="dxa"/>
            <w:vMerge w:val="restart"/>
            <w:vAlign w:val="center"/>
          </w:tcPr>
          <w:p w:rsidR="00E21C80" w:rsidRDefault="005E251B" w:rsidP="00E21C80">
            <w:pPr>
              <w:jc w:val="center"/>
              <w:rPr>
                <w:sz w:val="24"/>
              </w:rPr>
            </w:pPr>
            <w:hyperlink r:id="rId21" w:anchor="Рабочая_площадка_М2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Раздел ИЛ 6</w:t>
              </w:r>
            </w:hyperlink>
          </w:p>
        </w:tc>
        <w:tc>
          <w:tcPr>
            <w:tcW w:w="490" w:type="dxa"/>
            <w:vMerge w:val="restart"/>
            <w:vAlign w:val="center"/>
          </w:tcPr>
          <w:p w:rsidR="00E21C80" w:rsidRDefault="005E251B" w:rsidP="00E21C80">
            <w:pPr>
              <w:jc w:val="center"/>
              <w:rPr>
                <w:sz w:val="24"/>
              </w:rPr>
            </w:pPr>
            <w:hyperlink r:id="rId22" w:anchor="КО2!A1" w:history="1">
              <w:r w:rsidR="00E21C80">
                <w:rPr>
                  <w:rStyle w:val="afc"/>
                  <w:color w:val="000000"/>
                  <w:sz w:val="24"/>
                  <w:u w:val="none"/>
                </w:rPr>
                <w:t>10</w:t>
              </w:r>
            </w:hyperlink>
          </w:p>
        </w:tc>
      </w:tr>
      <w:tr w:rsidR="00E21C80" w:rsidTr="00E21C80">
        <w:trPr>
          <w:trHeight w:val="2675"/>
        </w:trPr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Документационное обеспечение эксплуатации наружных газопроводов газораспределительных систем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E21C80" w:rsidRDefault="00E21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Ведение документации по эксплуатации наружных газопроводов газораспределительных систем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vAlign w:val="center"/>
          </w:tcPr>
          <w:p w:rsidR="00E21C80" w:rsidRDefault="005E251B">
            <w:pPr>
              <w:jc w:val="center"/>
              <w:rPr>
                <w:color w:val="0563C1"/>
                <w:sz w:val="24"/>
                <w:u w:val="single"/>
              </w:rPr>
            </w:pPr>
            <w:hyperlink r:id="rId23" w:anchor="'Профстандарт 16.150 код А01.6'!A1" w:history="1">
              <w:r w:rsidR="00E21C80">
                <w:rPr>
                  <w:rStyle w:val="afc"/>
                  <w:sz w:val="24"/>
                </w:rPr>
                <w:t>ПС: 19.072 ФГОС СПО 08.02.08  Монтаж и эксплуатация оборудования и систем газоснабжения</w:t>
              </w:r>
              <w:r w:rsidR="00E21C80">
                <w:rPr>
                  <w:color w:val="0563C1"/>
                  <w:sz w:val="24"/>
                  <w:u w:val="single"/>
                </w:rPr>
                <w:br/>
              </w:r>
            </w:hyperlink>
          </w:p>
        </w:tc>
        <w:tc>
          <w:tcPr>
            <w:tcW w:w="1243" w:type="dxa"/>
            <w:vMerge/>
            <w:vAlign w:val="center"/>
          </w:tcPr>
          <w:p w:rsidR="00E21C80" w:rsidRDefault="00E21C80"/>
        </w:tc>
        <w:tc>
          <w:tcPr>
            <w:tcW w:w="1360" w:type="dxa"/>
            <w:vMerge/>
            <w:vAlign w:val="center"/>
          </w:tcPr>
          <w:p w:rsidR="00E21C80" w:rsidRDefault="00E21C80"/>
        </w:tc>
        <w:tc>
          <w:tcPr>
            <w:tcW w:w="1319" w:type="dxa"/>
            <w:vMerge/>
            <w:vAlign w:val="center"/>
          </w:tcPr>
          <w:p w:rsidR="00E21C80" w:rsidRDefault="00E21C80"/>
        </w:tc>
        <w:tc>
          <w:tcPr>
            <w:tcW w:w="490" w:type="dxa"/>
            <w:vMerge/>
            <w:vAlign w:val="center"/>
          </w:tcPr>
          <w:p w:rsidR="00E21C80" w:rsidRDefault="00E21C80"/>
        </w:tc>
      </w:tr>
    </w:tbl>
    <w:p w:rsidR="00E21C80" w:rsidRDefault="00E21C8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sz w:val="28"/>
        </w:rPr>
        <w:t>(Приложение № 1)</w:t>
      </w:r>
    </w:p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 w:rsidP="00E21C80">
      <w:pPr>
        <w:pStyle w:val="2"/>
        <w:jc w:val="center"/>
        <w:rPr>
          <w:rFonts w:ascii="Times New Roman" w:hAnsi="Times New Roman"/>
        </w:rPr>
      </w:pPr>
      <w:bookmarkStart w:id="9" w:name="_Toc154069421"/>
      <w:r>
        <w:rPr>
          <w:rFonts w:ascii="Times New Roman" w:hAnsi="Times New Roman"/>
        </w:rPr>
        <w:t>1.5.2. Структура модулей конкурсного задания (инвариант/вариатив)</w:t>
      </w:r>
      <w:bookmarkEnd w:id="9"/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«А»  (Монтаж наружного газопровода) 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«А»  - 5 часов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Участнику необходимо выполнить монтаж наружного газопровода, который включает в себя установку имитации распределительного подземного газопровода из полиэтиленовой трубы с приваркой заглушек с закладными нагревателями; монтаж газового ввода; соединение распределительного газопровода с газовым вводом с использованием муфт и отводов с закладными нагревателями и врезочной седёлки, нарезку резьбы на стальной части газового ввода и установки крана.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выполняются с соблюдением технологии монтажа газопроводов из полиэтиленовой трубы.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окончанию модуля проводится контрольная опрессовка воздухом, давлением 5 кПа в течение 5 минут, в присутствии эксперта, падение давления не допускается. Работы выполняются с учетом требований СП 42-101-2003 "Общие положения по проектированию и строительству газораспределительных систем из стальных и полиэтиленовых труб".</w:t>
      </w:r>
    </w:p>
    <w:p w:rsidR="00073E76" w:rsidRDefault="00C23A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не может приступить к следующему модулю, не выполнив модуль «А». Если участник выполнит задание до конца времени, отведенного на выполнение модуля «А», и захочет перейти к модулю «Б», это разрешается. В тоже время, участник не может вернуться к выполнению модуля «А».</w:t>
      </w:r>
    </w:p>
    <w:p w:rsidR="00E21C80" w:rsidRDefault="00E21C80" w:rsidP="00E21C80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Модуль «Б» (Обслуживание системы газопотребления (Обслуживание газового котла)) - </w:t>
      </w:r>
      <w:r w:rsidR="00BD357E">
        <w:rPr>
          <w:rFonts w:ascii="Times New Roman" w:hAnsi="Times New Roman"/>
          <w:b/>
          <w:sz w:val="28"/>
        </w:rPr>
        <w:t>инвариант</w:t>
      </w:r>
    </w:p>
    <w:p w:rsidR="00E21C80" w:rsidRDefault="00E21C80" w:rsidP="00E21C80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</w:t>
      </w:r>
      <w:r w:rsidR="00BD357E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 -45 минут</w:t>
      </w:r>
    </w:p>
    <w:p w:rsidR="00E21C80" w:rsidRDefault="00E21C80" w:rsidP="00E21C80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E21C80" w:rsidRDefault="00E21C80" w:rsidP="00E2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Выполнить обслуживание (и устранить неисправность) газоиспользующего оборудования (газового котла). </w:t>
      </w:r>
    </w:p>
    <w:p w:rsidR="00E21C80" w:rsidRDefault="00E21C80" w:rsidP="00E2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легенде требуется произвести ежегодное обслуживание газоиспользующего оборудования с устранением мелкой неисправности.</w:t>
      </w:r>
    </w:p>
    <w:p w:rsidR="00E21C80" w:rsidRDefault="00E21C80" w:rsidP="00E2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должен произвести осмотр, диагностику существующего газоиспользующего оборудования с соблюдением всех требуемых условий для выполнения данной задачи, выявить неисправность, затем устранить неисправность и снова подключить газоиспользующее оборудование, произведя настройку и регулировку данного оборудования</w:t>
      </w:r>
      <w:bookmarkStart w:id="10" w:name="_Hlk135556443"/>
      <w:r>
        <w:rPr>
          <w:rFonts w:ascii="Times New Roman" w:hAnsi="Times New Roman"/>
          <w:sz w:val="28"/>
        </w:rPr>
        <w:t xml:space="preserve"> (все действия поясняются, проговариваются участником). </w:t>
      </w:r>
      <w:bookmarkEnd w:id="10"/>
      <w:r>
        <w:rPr>
          <w:rFonts w:ascii="Times New Roman" w:hAnsi="Times New Roman"/>
          <w:sz w:val="28"/>
        </w:rPr>
        <w:t>Обслуживание газоиспользующего оборудования ведется согласно рекомендуемому перечню работ по техническому обслуживанию газового оборудования.</w:t>
      </w:r>
    </w:p>
    <w:p w:rsidR="00E21C80" w:rsidRDefault="00E21C80" w:rsidP="00E2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Участник также должен провести инструктаж абонента по эксплуатации газового оборудования с указанием регулировки и дальнейших действий при эксплуатации. </w:t>
      </w:r>
    </w:p>
    <w:p w:rsidR="00E21C80" w:rsidRDefault="00E21C80" w:rsidP="00E2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Заполнить, оформить необходимую документацию по техническому обслуживанию газоиспользующего оборудования. Необходимые бланки предоставляются организатором.</w:t>
      </w:r>
    </w:p>
    <w:p w:rsidR="00073E76" w:rsidRDefault="00E21C80" w:rsidP="00BD3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участник получает непосредственно перед началом выполнения модуля «</w:t>
      </w:r>
      <w:r w:rsidR="00BD357E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».</w:t>
      </w:r>
    </w:p>
    <w:p w:rsidR="00BD357E" w:rsidRDefault="00BD357E" w:rsidP="00BD357E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«В» (Обслуживание системы газопотребления (Обслуживание газовой плиты))- вариатив</w:t>
      </w:r>
    </w:p>
    <w:p w:rsidR="00BD357E" w:rsidRDefault="00BD357E" w:rsidP="00BD357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«В» - 45 минут</w:t>
      </w:r>
    </w:p>
    <w:p w:rsidR="00BD357E" w:rsidRDefault="00BD357E" w:rsidP="00BD357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BD357E" w:rsidRDefault="00BD357E" w:rsidP="00BD3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Требуется выполнить обслуживание (и устранить неисправность) газоиспользующего оборудования (газовой плиты).</w:t>
      </w:r>
    </w:p>
    <w:p w:rsidR="00BD357E" w:rsidRDefault="00BD357E" w:rsidP="00BD3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легенде требуется произвести ежегодное обслуживание газоиспользующего оборудования с устранением мелкой неисправности. Участник должен произвести осмотр, диагностику существующего газоиспользующего оборудования с соблюдением всех требуемых условий для </w:t>
      </w:r>
      <w:r>
        <w:rPr>
          <w:rFonts w:ascii="Times New Roman" w:hAnsi="Times New Roman"/>
          <w:sz w:val="28"/>
        </w:rPr>
        <w:lastRenderedPageBreak/>
        <w:t>выполнения данной задачи, выявить неисправность, затем устранить неисправность и снова подключить газоиспользующее оборудование, произведя настройку и регулировку данного оборудования (все действия поясняются, проговариваются участником). Обслуживание газоиспользующего оборудования ведется согласно рекомендуемому перечню работ по техническому обслуживанию газового оборудования.</w:t>
      </w:r>
    </w:p>
    <w:p w:rsidR="00BD357E" w:rsidRDefault="00BD357E" w:rsidP="00BD3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Участник также должен провести инструктаж абонента по эксплуатации газового оборудования с указанием регулировки и дальнейших действий при эксплуатации. </w:t>
      </w:r>
    </w:p>
    <w:p w:rsidR="00BD357E" w:rsidRDefault="00BD357E" w:rsidP="00BD3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Заполнить, оформить необходимую документацию по техническому обслуживанию газоиспользующего оборудования. Необходимые бланки предоставляются организатором.</w:t>
      </w:r>
    </w:p>
    <w:p w:rsidR="00BD357E" w:rsidRDefault="00BD357E" w:rsidP="00BD3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участник получает непосредственно перед началом выполнения модуля «В».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</w:t>
      </w:r>
      <w:r w:rsidR="00BD357E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» (Обслуживание системы газораспределения (Установка элемента на газопроводе)) 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</w:t>
      </w:r>
      <w:r w:rsidR="00BD357E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» - 1,0 час.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Выполнить обслуживание участка системы газораспределения и установку необходимого элемента на газопроводе, согласно условиям ситуационной задачи, описанной ниже.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легенде, в ходе осмотра участка системы газораспределения была выявлена необходимость </w:t>
      </w:r>
      <w:r w:rsidR="00BD357E">
        <w:rPr>
          <w:rFonts w:ascii="Times New Roman" w:hAnsi="Times New Roman"/>
          <w:sz w:val="28"/>
        </w:rPr>
        <w:t>замены задвижки на участке газопровода</w:t>
      </w:r>
      <w:r>
        <w:rPr>
          <w:rFonts w:ascii="Times New Roman" w:hAnsi="Times New Roman"/>
          <w:sz w:val="28"/>
        </w:rPr>
        <w:t xml:space="preserve">.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Требуется выполнить </w:t>
      </w:r>
      <w:r w:rsidR="00BD357E">
        <w:rPr>
          <w:rFonts w:ascii="Times New Roman" w:hAnsi="Times New Roman"/>
          <w:sz w:val="28"/>
        </w:rPr>
        <w:t xml:space="preserve">снятие «неисправной» задвижки </w:t>
      </w:r>
      <w:r>
        <w:rPr>
          <w:rFonts w:ascii="Times New Roman" w:hAnsi="Times New Roman"/>
          <w:sz w:val="28"/>
        </w:rPr>
        <w:t xml:space="preserve">и выполнить установку </w:t>
      </w:r>
      <w:r w:rsidR="00BD357E">
        <w:rPr>
          <w:rFonts w:ascii="Times New Roman" w:hAnsi="Times New Roman"/>
          <w:sz w:val="28"/>
        </w:rPr>
        <w:t>«новой» задвижки</w:t>
      </w:r>
      <w:r>
        <w:rPr>
          <w:rFonts w:ascii="Times New Roman" w:hAnsi="Times New Roman"/>
          <w:sz w:val="28"/>
        </w:rPr>
        <w:t xml:space="preserve"> с </w:t>
      </w:r>
      <w:bookmarkStart w:id="11" w:name="_Hlk135555749"/>
      <w:r>
        <w:rPr>
          <w:rFonts w:ascii="Times New Roman" w:hAnsi="Times New Roman"/>
          <w:sz w:val="28"/>
        </w:rPr>
        <w:t>соблюдением технологии и последовательности проведения работ</w:t>
      </w:r>
      <w:bookmarkEnd w:id="11"/>
      <w:r>
        <w:rPr>
          <w:rFonts w:ascii="Times New Roman" w:hAnsi="Times New Roman"/>
          <w:sz w:val="28"/>
        </w:rPr>
        <w:t>.</w:t>
      </w:r>
    </w:p>
    <w:p w:rsidR="00073E76" w:rsidRDefault="00C23A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Заполнить, оформить необходимую документацию по техническому обслуживанию участка системы газораспределения и установке элемента газопровода. Необходимые бланки предоставляются организатором.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Модуль «Д» (Обслуживание системы газораспределения (Обслуживание </w:t>
      </w:r>
      <w:bookmarkStart w:id="12" w:name="_Hlk135553680"/>
      <w:r>
        <w:rPr>
          <w:rFonts w:ascii="Times New Roman" w:hAnsi="Times New Roman"/>
          <w:b/>
          <w:sz w:val="28"/>
        </w:rPr>
        <w:t>газорегуляторного пункта шкафного типа</w:t>
      </w:r>
      <w:bookmarkEnd w:id="12"/>
      <w:r w:rsidR="00BD357E">
        <w:rPr>
          <w:rFonts w:ascii="Times New Roman" w:hAnsi="Times New Roman"/>
          <w:b/>
          <w:sz w:val="28"/>
        </w:rPr>
        <w:t xml:space="preserve">)) - </w:t>
      </w:r>
      <w:r>
        <w:rPr>
          <w:rFonts w:ascii="Times New Roman" w:hAnsi="Times New Roman"/>
          <w:b/>
          <w:sz w:val="28"/>
        </w:rPr>
        <w:t>вариант</w:t>
      </w:r>
      <w:r w:rsidR="00BD357E">
        <w:rPr>
          <w:rFonts w:ascii="Times New Roman" w:hAnsi="Times New Roman"/>
          <w:b/>
          <w:sz w:val="28"/>
        </w:rPr>
        <w:t>ив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«Д» - 1,0 час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Выполнить обслуживание пункта редуцирования газа (ГРПш) согласно приказу Ростехнадзора от 15.12.2020 N 531 «Об утверждении федеральных норм и правил в области промышленной безопасности «Правила безопасности сетей газораспределения и газопотребления».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обслуживания ГРПш Участник должен, в том числе: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Выполнить замену элемента газорегуляторного пункта шкафного типа, согласно типовой производственной инструкции «Замена газового оборудования и средств измерений в газорегyляторных пунктах»;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Выполнить пуск газа после остановки ГРПш на период замены элемента;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Заполнить, оформить необходимую документацию по техническому обслуживанию ГРПш. Необходимые бланки предоставляются организатором.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работы (операции и действия) должны выполняться с соблюдением технологии и последовательности производства работ.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участник получает непосредственно перед началом выполнения модуля «Д».</w:t>
      </w:r>
    </w:p>
    <w:p w:rsidR="00073E76" w:rsidRDefault="00C23A15">
      <w:pPr>
        <w:spacing w:before="2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Модуль «Ж» (Составление комплектовочной ведомости)- инвариант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на выполнение модуля «Ж» - 30 минут</w:t>
      </w:r>
    </w:p>
    <w:p w:rsidR="00073E76" w:rsidRDefault="00C23A1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Задания:</w:t>
      </w:r>
      <w:r>
        <w:rPr>
          <w:rFonts w:ascii="Times New Roman" w:hAnsi="Times New Roman"/>
          <w:sz w:val="28"/>
        </w:rPr>
        <w:t xml:space="preserve"> 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Требуется заполнить комплектовочную ведомость на получение со склада материала для выполнения монтажа газового оборудования и газопроводов, согласно предложенному чертежу.</w:t>
      </w:r>
    </w:p>
    <w:p w:rsidR="00073E76" w:rsidRDefault="00C23A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ведомости прописывается наименование деталей, их количество и обозначение диаметра. Необходимо указать соединительные (фасонные) части (детали) на предоставленной схеме. В строке «Заказ скомплектовал» участнику необходимо написать свою фамилию. Заполнение, оформление </w:t>
      </w:r>
      <w:r>
        <w:rPr>
          <w:rFonts w:ascii="Times New Roman" w:hAnsi="Times New Roman"/>
          <w:sz w:val="28"/>
        </w:rPr>
        <w:lastRenderedPageBreak/>
        <w:t>комплектовочной ведомости ведется согласно ГОСТ 3.1123-84 «Формы и правила оформления технологических документов, применяемых при нормировании расхода материалов», ГОСТ 21.205.2016 «Условные обозначения элементов трубопроводных систем зданий и сооружений» и ГОСТ 21.609-2014 «Правила выполнения рабочих чертежей систем газоснабжения»</w:t>
      </w:r>
    </w:p>
    <w:p w:rsidR="00073E76" w:rsidRDefault="00C23A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(чертеж для расчета комплектовочной ведомости, бланк комплектовочной ведомости) участник получает непосредственно перед началом модуля «Ж».</w:t>
      </w:r>
    </w:p>
    <w:p w:rsidR="00073E76" w:rsidRDefault="00073E7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73E76" w:rsidRDefault="00073E76">
      <w:pPr>
        <w:sectPr w:rsidR="00073E76">
          <w:pgSz w:w="11906" w:h="16838"/>
          <w:pgMar w:top="1134" w:right="849" w:bottom="1134" w:left="1418" w:header="624" w:footer="170" w:gutter="0"/>
          <w:pgNumType w:start="0"/>
          <w:cols w:space="720"/>
        </w:sectPr>
      </w:pPr>
    </w:p>
    <w:p w:rsidR="00073E76" w:rsidRPr="00DF4ED7" w:rsidRDefault="00C23A15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154069422"/>
      <w:r w:rsidRPr="00DF4ED7">
        <w:rPr>
          <w:rFonts w:ascii="Times New Roman" w:hAnsi="Times New Roman"/>
          <w:color w:val="auto"/>
          <w:sz w:val="28"/>
          <w:szCs w:val="28"/>
        </w:rPr>
        <w:lastRenderedPageBreak/>
        <w:t>2. СПЕЦИАЛЬНЫЕ ПРАВИЛА КОМПЕТЕНЦИИ</w:t>
      </w:r>
      <w:r w:rsidRPr="00DF4ED7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</w:p>
    <w:p w:rsidR="00073E76" w:rsidRDefault="00C23A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Конкурсанты не должны иметь медицинских противопоказаний по состоянию здоровья к выполнению работ специалиста по монтажу и эксплуатации газового оборудования согласно Приказу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 "Приложение N 2. 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осмотры.</w:t>
      </w:r>
    </w:p>
    <w:p w:rsidR="00073E76" w:rsidRPr="00DF4ED7" w:rsidRDefault="00C23A15" w:rsidP="00BD357E">
      <w:pPr>
        <w:pStyle w:val="2"/>
        <w:ind w:firstLine="709"/>
        <w:rPr>
          <w:rFonts w:ascii="Times New Roman" w:hAnsi="Times New Roman"/>
        </w:rPr>
      </w:pPr>
      <w:bookmarkStart w:id="14" w:name="_Toc154069423"/>
      <w:r w:rsidRPr="00DF4ED7">
        <w:rPr>
          <w:rFonts w:ascii="Times New Roman" w:hAnsi="Times New Roman"/>
        </w:rPr>
        <w:t>2.1. Личный инструмент конкурсанта</w:t>
      </w:r>
      <w:bookmarkEnd w:id="14"/>
    </w:p>
    <w:p w:rsidR="00073E76" w:rsidRDefault="00C23A15">
      <w:pPr>
        <w:spacing w:after="0" w:line="276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Список материалов, оборудования и инструментов, которые конкурсант может или должен привезти с собой на соревнование.</w:t>
      </w:r>
      <w:r>
        <w:rPr>
          <w:rFonts w:ascii="Times New Roman" w:hAnsi="Times New Roman"/>
          <w:b/>
          <w:sz w:val="20"/>
        </w:rPr>
        <w:t xml:space="preserve"> 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Неопределенный - можно привезти оборудование по списку, кроме запрещенного.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личного инструмента конкурсанта (участника):</w:t>
      </w:r>
    </w:p>
    <w:tbl>
      <w:tblPr>
        <w:tblW w:w="0" w:type="auto"/>
        <w:tblLayout w:type="fixed"/>
        <w:tblLook w:val="04A0"/>
      </w:tblPr>
      <w:tblGrid>
        <w:gridCol w:w="540"/>
        <w:gridCol w:w="9094"/>
      </w:tblGrid>
      <w:tr w:rsidR="00073E76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073E76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 инструментальный</w:t>
            </w:r>
          </w:p>
        </w:tc>
      </w:tr>
      <w:tr w:rsidR="00073E7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Аккумуляторная ударная дрель-шуруповерт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бит и головок  для шуруповерта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сверел по металлу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Ножницы для резки полимерных труб </w:t>
            </w:r>
          </w:p>
        </w:tc>
      </w:tr>
      <w:tr w:rsidR="00073E76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Устройства для снятия оксидного слоя перед электромуфтовой сваркой для полиэлителеновых труб 32-500 мм </w:t>
            </w:r>
          </w:p>
        </w:tc>
      </w:tr>
      <w:tr w:rsidR="00073E76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Нож складной с выдвижным лезвием </w:t>
            </w:r>
          </w:p>
        </w:tc>
      </w:tr>
      <w:tr w:rsidR="00073E76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Ножовка по металлу 9-12", L полотна 300мм.</w:t>
            </w:r>
          </w:p>
        </w:tc>
      </w:tr>
      <w:tr w:rsidR="00073E76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Сверхгибкое полотно HSS4 PLUS, L полотна 300мм.</w:t>
            </w:r>
          </w:p>
        </w:tc>
      </w:tr>
      <w:tr w:rsidR="00073E7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клещи   F  10" 2K</w:t>
            </w:r>
          </w:p>
        </w:tc>
      </w:tr>
      <w:tr w:rsidR="00073E76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Зажимные клещи с параллельными губками с удобной перестановкой захвата, длина 250мм, захват 46мм</w:t>
            </w:r>
          </w:p>
        </w:tc>
      </w:tr>
      <w:tr w:rsidR="00073E76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Цифровой уровень Mini  + элементы питания</w:t>
            </w:r>
          </w:p>
        </w:tc>
      </w:tr>
      <w:tr w:rsidR="00073E7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Электронный угломер 30</w:t>
            </w:r>
          </w:p>
        </w:tc>
      </w:tr>
      <w:tr w:rsidR="00073E76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Угольник металлический 250-400 мм</w:t>
            </w:r>
          </w:p>
        </w:tc>
      </w:tr>
      <w:tr w:rsidR="00073E7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Разводной ключ  92XS/CBE- 8 или аналог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Ключи комбинированные (6-22 мм), 12 шт. в наборе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инбусовых ключей (2-14 мм), 10 шт. в наборе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Напильник плоский с ручкой</w:t>
            </w:r>
          </w:p>
        </w:tc>
      </w:tr>
      <w:tr w:rsidR="00073E7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Набор отверток с битами и головками </w:t>
            </w:r>
          </w:p>
        </w:tc>
      </w:tr>
      <w:tr w:rsidR="00073E76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 складной деревянный, 2м х 16 мм</w:t>
            </w:r>
          </w:p>
        </w:tc>
      </w:tr>
      <w:tr w:rsidR="00073E76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500мм</w:t>
            </w:r>
          </w:p>
        </w:tc>
      </w:tr>
      <w:tr w:rsidR="00073E76">
        <w:trPr>
          <w:trHeight w:val="5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Карандаш строительный</w:t>
            </w:r>
          </w:p>
        </w:tc>
      </w:tr>
      <w:tr w:rsidR="00073E76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Скотч малярный 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Маркер-краска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Перчатки защитные</w:t>
            </w:r>
          </w:p>
        </w:tc>
      </w:tr>
      <w:tr w:rsidR="00073E7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Перчатки трикотажные</w:t>
            </w:r>
          </w:p>
        </w:tc>
      </w:tr>
      <w:tr w:rsidR="00073E76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Очки защитные</w:t>
            </w:r>
          </w:p>
        </w:tc>
      </w:tr>
      <w:tr w:rsidR="00073E7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Спецодежда от общих производственных загрязнений </w:t>
            </w:r>
          </w:p>
        </w:tc>
      </w:tr>
      <w:tr w:rsidR="00073E7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Обувь специальная с защитным носком</w:t>
            </w:r>
          </w:p>
        </w:tc>
      </w:tr>
      <w:tr w:rsidR="00073E7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Калькулятор настольный инженерный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Труборез 6 - 35 мм 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 w:rsidP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357E">
              <w:rPr>
                <w:rFonts w:ascii="Times New Roman" w:hAnsi="Times New Roman"/>
              </w:rPr>
              <w:t>2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Зубило слесарное  (стальное)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 w:rsidP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357E">
              <w:rPr>
                <w:rFonts w:ascii="Times New Roman" w:hAnsi="Times New Roman"/>
              </w:rPr>
              <w:t>3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Молоток слесарный</w:t>
            </w:r>
          </w:p>
        </w:tc>
      </w:tr>
      <w:tr w:rsidR="00073E76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 w:rsidP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357E">
              <w:rPr>
                <w:rFonts w:ascii="Times New Roman" w:hAnsi="Times New Roman"/>
              </w:rPr>
              <w:t>4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Чертилка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 w:rsidP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357E">
              <w:rPr>
                <w:rFonts w:ascii="Times New Roman" w:hAnsi="Times New Roman"/>
              </w:rPr>
              <w:t>5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Штангенциркуль</w:t>
            </w:r>
          </w:p>
        </w:tc>
      </w:tr>
      <w:tr w:rsidR="00073E7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 w:rsidP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357E">
              <w:rPr>
                <w:rFonts w:ascii="Times New Roman" w:hAnsi="Times New Roman"/>
              </w:rPr>
              <w:t>6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Стальная щетка</w:t>
            </w:r>
          </w:p>
        </w:tc>
      </w:tr>
      <w:tr w:rsidR="00073E76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для визуального контроля</w:t>
            </w:r>
          </w:p>
        </w:tc>
      </w:tr>
      <w:tr w:rsidR="00073E76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Аналоговый опрессовщик для систем газоснабжения и водоснабжения</w:t>
            </w:r>
          </w:p>
        </w:tc>
      </w:tr>
      <w:tr w:rsidR="00073E76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B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E76" w:rsidRDefault="00C23A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Сварочный аппарат </w:t>
            </w:r>
          </w:p>
        </w:tc>
      </w:tr>
    </w:tbl>
    <w:p w:rsidR="00073E76" w:rsidRDefault="00073E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3E76" w:rsidRDefault="00C23A15" w:rsidP="00DF4ED7">
      <w:pPr>
        <w:pStyle w:val="2"/>
        <w:rPr>
          <w:rFonts w:ascii="Times New Roman" w:hAnsi="Times New Roman"/>
        </w:rPr>
      </w:pPr>
      <w:bookmarkStart w:id="15" w:name="_Toc154069424"/>
      <w:r>
        <w:rPr>
          <w:rFonts w:ascii="Times New Roman" w:hAnsi="Times New Roman"/>
        </w:rPr>
        <w:t>2.2.</w:t>
      </w:r>
      <w:r w:rsidRPr="00DF4E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</w:p>
    <w:p w:rsidR="00073E76" w:rsidRDefault="00C23A15">
      <w:pPr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компетенции запрещено применять: 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подготовленные расчеты, помогающие в выполнении заданий;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подготовленные эскизы, схемы, помогающие в выполнении заданий;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изготовленные элементы или соединительные материалы;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Собственные готовые шаблоны участника, а также соединительные материалы, флюсы и расходные материалы для сварки / пайки в рабочей зоне;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Предварительно изготовленные калибры и опоры для труб;</w:t>
      </w:r>
    </w:p>
    <w:p w:rsidR="00073E76" w:rsidRDefault="00C23A15">
      <w:pPr>
        <w:pStyle w:val="af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Аккумуляторные дисковые фрезы, пилы и шлифовальные машины.</w:t>
      </w:r>
    </w:p>
    <w:p w:rsidR="00DF4ED7" w:rsidRDefault="00DF4ED7" w:rsidP="00DF4ED7">
      <w:pPr>
        <w:pStyle w:val="afa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073E76" w:rsidRPr="00DF4ED7" w:rsidRDefault="00DF4ED7" w:rsidP="00DF4ED7">
      <w:pPr>
        <w:pStyle w:val="1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154069425"/>
      <w:r w:rsidRPr="00DF4ED7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6"/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№1 </w:t>
      </w:r>
      <w:r w:rsidR="00DF4ED7">
        <w:rPr>
          <w:rFonts w:ascii="Times New Roman" w:hAnsi="Times New Roman"/>
          <w:sz w:val="28"/>
        </w:rPr>
        <w:t>Описание компетенции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№2 </w:t>
      </w:r>
      <w:r w:rsidR="00DF4ED7" w:rsidRPr="00DF4ED7">
        <w:rPr>
          <w:rFonts w:ascii="Times New Roman" w:hAnsi="Times New Roman"/>
          <w:sz w:val="28"/>
        </w:rPr>
        <w:t>Инструкция по заполнению матрицы конкурсного задания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№3 </w:t>
      </w:r>
      <w:r w:rsidR="00DF4ED7" w:rsidRPr="00DF4ED7">
        <w:rPr>
          <w:rFonts w:ascii="Times New Roman" w:hAnsi="Times New Roman"/>
          <w:sz w:val="28"/>
        </w:rPr>
        <w:t>Матрица конкурсного задания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№4 Инструкция по охране труда и технике безопасности по компетенции «Монтаж и эксплуатация газового оборудования».</w:t>
      </w:r>
    </w:p>
    <w:p w:rsidR="00073E76" w:rsidRDefault="00C23A1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5 Чертежи, технологические карты, алгоритмы, схемы и т.д. </w:t>
      </w:r>
    </w:p>
    <w:p w:rsidR="00073E76" w:rsidRDefault="00073E76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</w:p>
    <w:p w:rsidR="00073E76" w:rsidRDefault="00073E76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</w:p>
    <w:p w:rsidR="00073E76" w:rsidRDefault="00073E76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</w:p>
    <w:sectPr w:rsidR="00073E76" w:rsidSect="00073E76">
      <w:pgSz w:w="11906" w:h="16838"/>
      <w:pgMar w:top="1134" w:right="849" w:bottom="1134" w:left="1418" w:header="624" w:footer="17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6C" w:rsidRDefault="00DD266C" w:rsidP="00073E76">
      <w:pPr>
        <w:spacing w:after="0" w:line="240" w:lineRule="auto"/>
      </w:pPr>
      <w:r>
        <w:separator/>
      </w:r>
    </w:p>
  </w:endnote>
  <w:endnote w:type="continuationSeparator" w:id="0">
    <w:p w:rsidR="00DD266C" w:rsidRDefault="00DD266C" w:rsidP="0007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6C" w:rsidRDefault="00DD266C" w:rsidP="00073E76">
      <w:pPr>
        <w:spacing w:after="0" w:line="240" w:lineRule="auto"/>
      </w:pPr>
      <w:r>
        <w:separator/>
      </w:r>
    </w:p>
  </w:footnote>
  <w:footnote w:type="continuationSeparator" w:id="0">
    <w:p w:rsidR="00DD266C" w:rsidRDefault="00DD266C" w:rsidP="00073E76">
      <w:pPr>
        <w:spacing w:after="0" w:line="240" w:lineRule="auto"/>
      </w:pPr>
      <w:r>
        <w:continuationSeparator/>
      </w:r>
    </w:p>
  </w:footnote>
  <w:footnote w:id="1">
    <w:p w:rsidR="009D45A2" w:rsidRDefault="009D45A2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9D45A2" w:rsidRDefault="009D45A2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793"/>
    <w:multiLevelType w:val="multilevel"/>
    <w:tmpl w:val="2AC2CAEC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D243078"/>
    <w:multiLevelType w:val="multilevel"/>
    <w:tmpl w:val="6EF069AA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40D2F6F"/>
    <w:multiLevelType w:val="multilevel"/>
    <w:tmpl w:val="D646F7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5556A17"/>
    <w:multiLevelType w:val="multilevel"/>
    <w:tmpl w:val="73564E74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7B460E07"/>
    <w:multiLevelType w:val="multilevel"/>
    <w:tmpl w:val="93E41AF0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76"/>
    <w:rsid w:val="00073E76"/>
    <w:rsid w:val="0013591C"/>
    <w:rsid w:val="0027366C"/>
    <w:rsid w:val="004056F4"/>
    <w:rsid w:val="005E251B"/>
    <w:rsid w:val="00743471"/>
    <w:rsid w:val="00753195"/>
    <w:rsid w:val="00777644"/>
    <w:rsid w:val="0098588E"/>
    <w:rsid w:val="009D45A2"/>
    <w:rsid w:val="00B3143A"/>
    <w:rsid w:val="00BD357E"/>
    <w:rsid w:val="00C23A15"/>
    <w:rsid w:val="00DB667C"/>
    <w:rsid w:val="00DD266C"/>
    <w:rsid w:val="00DF4ED7"/>
    <w:rsid w:val="00E2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link w:val="1"/>
    <w:qFormat/>
    <w:rsid w:val="00073E76"/>
  </w:style>
  <w:style w:type="paragraph" w:styleId="10">
    <w:name w:val="heading 1"/>
    <w:basedOn w:val="a1"/>
    <w:next w:val="a1"/>
    <w:link w:val="11"/>
    <w:uiPriority w:val="9"/>
    <w:qFormat/>
    <w:rsid w:val="00073E76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rsid w:val="00073E76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rsid w:val="00073E76"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rsid w:val="00073E76"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rsid w:val="00073E76"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rsid w:val="00073E76"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rsid w:val="00073E76"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rsid w:val="00073E76"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rsid w:val="00073E76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073E76"/>
  </w:style>
  <w:style w:type="paragraph" w:customStyle="1" w:styleId="a">
    <w:name w:val="!Список с точками"/>
    <w:basedOn w:val="a1"/>
    <w:link w:val="a5"/>
    <w:rsid w:val="00073E76"/>
    <w:pPr>
      <w:numPr>
        <w:numId w:val="2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5">
    <w:name w:val="!Список с точками"/>
    <w:basedOn w:val="1"/>
    <w:link w:val="a"/>
    <w:rsid w:val="00073E76"/>
    <w:rPr>
      <w:rFonts w:ascii="Times New Roman" w:hAnsi="Times New Roman"/>
    </w:rPr>
  </w:style>
  <w:style w:type="paragraph" w:customStyle="1" w:styleId="-">
    <w:name w:val="Интернет-ссылка"/>
    <w:link w:val="-0"/>
    <w:rsid w:val="00073E76"/>
    <w:rPr>
      <w:color w:val="0000FF"/>
      <w:u w:val="single"/>
    </w:rPr>
  </w:style>
  <w:style w:type="character" w:customStyle="1" w:styleId="-0">
    <w:name w:val="Интернет-ссылка"/>
    <w:link w:val="-"/>
    <w:rsid w:val="00073E76"/>
    <w:rPr>
      <w:color w:val="0000FF"/>
      <w:u w:val="single"/>
    </w:rPr>
  </w:style>
  <w:style w:type="paragraph" w:customStyle="1" w:styleId="bullet">
    <w:name w:val="bullet"/>
    <w:basedOn w:val="a1"/>
    <w:link w:val="bullet0"/>
    <w:rsid w:val="00073E76"/>
    <w:pPr>
      <w:numPr>
        <w:numId w:val="3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sid w:val="00073E76"/>
    <w:rPr>
      <w:rFonts w:ascii="Arial" w:hAnsi="Arial"/>
    </w:rPr>
  </w:style>
  <w:style w:type="paragraph" w:customStyle="1" w:styleId="Doctitle">
    <w:name w:val="Doc title"/>
    <w:basedOn w:val="a1"/>
    <w:link w:val="Doctitle0"/>
    <w:rsid w:val="00073E76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sid w:val="00073E76"/>
    <w:rPr>
      <w:rFonts w:ascii="Arial" w:hAnsi="Arial"/>
      <w:b/>
      <w:sz w:val="40"/>
    </w:rPr>
  </w:style>
  <w:style w:type="paragraph" w:styleId="21">
    <w:name w:val="toc 2"/>
    <w:basedOn w:val="a1"/>
    <w:next w:val="a1"/>
    <w:link w:val="22"/>
    <w:uiPriority w:val="39"/>
    <w:rsid w:val="00073E76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sid w:val="00073E76"/>
    <w:rPr>
      <w:rFonts w:ascii="Times New Roman" w:hAnsi="Times New Roman"/>
    </w:rPr>
  </w:style>
  <w:style w:type="paragraph" w:customStyle="1" w:styleId="12">
    <w:name w:val="Неразрешенное упоминание1"/>
    <w:basedOn w:val="13"/>
    <w:link w:val="14"/>
    <w:rsid w:val="00073E76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2"/>
    <w:link w:val="12"/>
    <w:rsid w:val="00073E76"/>
    <w:rPr>
      <w:color w:val="605E5C"/>
      <w:shd w:val="clear" w:color="auto" w:fill="E1DFDD"/>
    </w:rPr>
  </w:style>
  <w:style w:type="paragraph" w:styleId="41">
    <w:name w:val="toc 4"/>
    <w:next w:val="a1"/>
    <w:link w:val="42"/>
    <w:uiPriority w:val="39"/>
    <w:rsid w:val="00073E7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3E7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073E76"/>
    <w:rPr>
      <w:rFonts w:ascii="Arial" w:hAnsi="Arial"/>
      <w:spacing w:val="-3"/>
      <w:sz w:val="28"/>
    </w:rPr>
  </w:style>
  <w:style w:type="paragraph" w:customStyle="1" w:styleId="15">
    <w:name w:val="Знак сноски1"/>
    <w:link w:val="a6"/>
    <w:rsid w:val="00073E76"/>
    <w:rPr>
      <w:vertAlign w:val="superscript"/>
    </w:rPr>
  </w:style>
  <w:style w:type="character" w:styleId="a6">
    <w:name w:val="footnote reference"/>
    <w:link w:val="15"/>
    <w:rsid w:val="00073E76"/>
    <w:rPr>
      <w:vertAlign w:val="superscript"/>
    </w:rPr>
  </w:style>
  <w:style w:type="paragraph" w:styleId="61">
    <w:name w:val="toc 6"/>
    <w:next w:val="a1"/>
    <w:link w:val="62"/>
    <w:uiPriority w:val="39"/>
    <w:rsid w:val="00073E7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73E76"/>
    <w:rPr>
      <w:rFonts w:ascii="XO Thames" w:hAnsi="XO Thames"/>
      <w:sz w:val="28"/>
    </w:rPr>
  </w:style>
  <w:style w:type="paragraph" w:styleId="23">
    <w:name w:val="Body Text 2"/>
    <w:basedOn w:val="a1"/>
    <w:link w:val="24"/>
    <w:rsid w:val="00073E76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4">
    <w:name w:val="Основной текст 2 Знак"/>
    <w:basedOn w:val="1"/>
    <w:link w:val="23"/>
    <w:rsid w:val="00073E76"/>
    <w:rPr>
      <w:rFonts w:ascii="Arial" w:hAnsi="Arial"/>
      <w:spacing w:val="-3"/>
    </w:rPr>
  </w:style>
  <w:style w:type="paragraph" w:styleId="71">
    <w:name w:val="toc 7"/>
    <w:next w:val="a1"/>
    <w:link w:val="72"/>
    <w:uiPriority w:val="39"/>
    <w:rsid w:val="00073E7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73E76"/>
    <w:rPr>
      <w:rFonts w:ascii="XO Thames" w:hAnsi="XO Thames"/>
      <w:sz w:val="28"/>
    </w:rPr>
  </w:style>
  <w:style w:type="paragraph" w:customStyle="1" w:styleId="a7">
    <w:name w:val="!Текст"/>
    <w:basedOn w:val="a1"/>
    <w:link w:val="a8"/>
    <w:rsid w:val="00073E76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8">
    <w:name w:val="!Текст"/>
    <w:basedOn w:val="1"/>
    <w:link w:val="a7"/>
    <w:rsid w:val="00073E76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sid w:val="00073E76"/>
    <w:rPr>
      <w:rFonts w:ascii="Arial" w:hAnsi="Arial"/>
      <w:b/>
    </w:rPr>
  </w:style>
  <w:style w:type="paragraph" w:customStyle="1" w:styleId="16">
    <w:name w:val="Знак примечания1"/>
    <w:basedOn w:val="13"/>
    <w:link w:val="a9"/>
    <w:rsid w:val="00073E76"/>
    <w:rPr>
      <w:sz w:val="16"/>
    </w:rPr>
  </w:style>
  <w:style w:type="character" w:styleId="a9">
    <w:name w:val="annotation reference"/>
    <w:basedOn w:val="a2"/>
    <w:link w:val="16"/>
    <w:rsid w:val="00073E76"/>
    <w:rPr>
      <w:sz w:val="16"/>
    </w:rPr>
  </w:style>
  <w:style w:type="paragraph" w:customStyle="1" w:styleId="17">
    <w:name w:val="Просмотренная гиперссылка1"/>
    <w:link w:val="aa"/>
    <w:rsid w:val="00073E76"/>
    <w:rPr>
      <w:color w:val="800080"/>
      <w:u w:val="single"/>
    </w:rPr>
  </w:style>
  <w:style w:type="character" w:styleId="aa">
    <w:name w:val="FollowedHyperlink"/>
    <w:link w:val="17"/>
    <w:rsid w:val="00073E76"/>
    <w:rPr>
      <w:color w:val="800080"/>
      <w:u w:val="single"/>
    </w:rPr>
  </w:style>
  <w:style w:type="character" w:customStyle="1" w:styleId="90">
    <w:name w:val="Заголовок 9 Знак"/>
    <w:basedOn w:val="1"/>
    <w:link w:val="9"/>
    <w:rsid w:val="00073E76"/>
    <w:rPr>
      <w:rFonts w:ascii="Arial" w:hAnsi="Arial"/>
      <w:sz w:val="24"/>
      <w:u w:val="single"/>
    </w:rPr>
  </w:style>
  <w:style w:type="paragraph" w:styleId="ab">
    <w:name w:val="TOC Heading"/>
    <w:basedOn w:val="10"/>
    <w:next w:val="a1"/>
    <w:link w:val="ac"/>
    <w:rsid w:val="00073E76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c">
    <w:name w:val="Заголовок оглавления Знак"/>
    <w:basedOn w:val="11"/>
    <w:link w:val="ab"/>
    <w:rsid w:val="00073E76"/>
    <w:rPr>
      <w:rFonts w:ascii="Cambria" w:hAnsi="Cambria"/>
      <w:b/>
      <w:caps w:val="0"/>
      <w:color w:val="365F91"/>
      <w:sz w:val="28"/>
    </w:rPr>
  </w:style>
  <w:style w:type="paragraph" w:styleId="ad">
    <w:name w:val="Balloon Text"/>
    <w:basedOn w:val="a1"/>
    <w:link w:val="ae"/>
    <w:rsid w:val="00073E76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73E76"/>
    <w:rPr>
      <w:rFonts w:ascii="Tahoma" w:hAnsi="Tahoma"/>
      <w:sz w:val="16"/>
    </w:rPr>
  </w:style>
  <w:style w:type="paragraph" w:customStyle="1" w:styleId="af">
    <w:name w:val="выделение цвет"/>
    <w:basedOn w:val="a1"/>
    <w:link w:val="af0"/>
    <w:rsid w:val="00073E7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f0">
    <w:name w:val="выделение цвет"/>
    <w:basedOn w:val="1"/>
    <w:link w:val="af"/>
    <w:rsid w:val="00073E76"/>
    <w:rPr>
      <w:rFonts w:ascii="Times New Roman" w:hAnsi="Times New Roman"/>
      <w:b/>
      <w:color w:val="2C8DE6"/>
      <w:u w:val="single"/>
    </w:rPr>
  </w:style>
  <w:style w:type="paragraph" w:styleId="31">
    <w:name w:val="toc 3"/>
    <w:basedOn w:val="a1"/>
    <w:next w:val="a1"/>
    <w:link w:val="32"/>
    <w:uiPriority w:val="39"/>
    <w:rsid w:val="00073E76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073E76"/>
    <w:rPr>
      <w:rFonts w:ascii="Calibri" w:hAnsi="Calibri"/>
    </w:rPr>
  </w:style>
  <w:style w:type="paragraph" w:styleId="af1">
    <w:name w:val="annotation text"/>
    <w:basedOn w:val="a1"/>
    <w:link w:val="af2"/>
    <w:rsid w:val="00073E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1"/>
    <w:link w:val="af1"/>
    <w:rsid w:val="00073E76"/>
    <w:rPr>
      <w:rFonts w:ascii="Times New Roman" w:hAnsi="Times New Roman"/>
      <w:sz w:val="20"/>
    </w:rPr>
  </w:style>
  <w:style w:type="paragraph" w:styleId="af3">
    <w:name w:val="No Spacing"/>
    <w:link w:val="af4"/>
    <w:rsid w:val="00073E76"/>
    <w:pPr>
      <w:spacing w:after="0" w:line="240" w:lineRule="auto"/>
    </w:pPr>
  </w:style>
  <w:style w:type="character" w:customStyle="1" w:styleId="af4">
    <w:name w:val="Без интервала Знак"/>
    <w:link w:val="af3"/>
    <w:rsid w:val="00073E76"/>
  </w:style>
  <w:style w:type="paragraph" w:customStyle="1" w:styleId="18">
    <w:name w:val="Замещающий текст1"/>
    <w:basedOn w:val="13"/>
    <w:link w:val="af5"/>
    <w:rsid w:val="00073E76"/>
    <w:rPr>
      <w:color w:val="808080"/>
    </w:rPr>
  </w:style>
  <w:style w:type="character" w:styleId="af5">
    <w:name w:val="Placeholder Text"/>
    <w:basedOn w:val="a2"/>
    <w:link w:val="18"/>
    <w:rsid w:val="00073E76"/>
    <w:rPr>
      <w:color w:val="808080"/>
    </w:rPr>
  </w:style>
  <w:style w:type="paragraph" w:customStyle="1" w:styleId="ListaBlack">
    <w:name w:val="Lista Black"/>
    <w:basedOn w:val="af6"/>
    <w:link w:val="ListaBlack0"/>
    <w:rsid w:val="00073E76"/>
    <w:pPr>
      <w:keepNext/>
      <w:numPr>
        <w:numId w:val="4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f7"/>
    <w:link w:val="ListaBlack"/>
    <w:rsid w:val="00073E76"/>
    <w:rPr>
      <w:rFonts w:ascii="Calibri" w:hAnsi="Calibri"/>
      <w:sz w:val="20"/>
    </w:rPr>
  </w:style>
  <w:style w:type="character" w:customStyle="1" w:styleId="50">
    <w:name w:val="Заголовок 5 Знак"/>
    <w:basedOn w:val="1"/>
    <w:link w:val="5"/>
    <w:rsid w:val="00073E76"/>
    <w:rPr>
      <w:rFonts w:ascii="Arial" w:hAnsi="Arial"/>
      <w:b/>
      <w:sz w:val="28"/>
    </w:rPr>
  </w:style>
  <w:style w:type="paragraph" w:customStyle="1" w:styleId="Docsubtitle2">
    <w:name w:val="Doc subtitle2"/>
    <w:basedOn w:val="a1"/>
    <w:link w:val="Docsubtitle20"/>
    <w:rsid w:val="00073E76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sid w:val="00073E76"/>
    <w:rPr>
      <w:rFonts w:ascii="Arial" w:hAnsi="Arial"/>
      <w:sz w:val="28"/>
    </w:rPr>
  </w:style>
  <w:style w:type="paragraph" w:customStyle="1" w:styleId="af8">
    <w:name w:val="!Синий заголовок текста"/>
    <w:basedOn w:val="af"/>
    <w:link w:val="af9"/>
    <w:rsid w:val="00073E76"/>
  </w:style>
  <w:style w:type="character" w:customStyle="1" w:styleId="af9">
    <w:name w:val="!Синий заголовок текста"/>
    <w:basedOn w:val="af0"/>
    <w:link w:val="af8"/>
    <w:rsid w:val="00073E76"/>
    <w:rPr>
      <w:rFonts w:ascii="Times New Roman" w:hAnsi="Times New Roman"/>
      <w:b/>
      <w:color w:val="2C8DE6"/>
      <w:u w:val="single"/>
    </w:rPr>
  </w:style>
  <w:style w:type="character" w:customStyle="1" w:styleId="11">
    <w:name w:val="Заголовок 1 Знак"/>
    <w:basedOn w:val="1"/>
    <w:link w:val="10"/>
    <w:rsid w:val="00073E76"/>
    <w:rPr>
      <w:rFonts w:ascii="Arial" w:hAnsi="Arial"/>
      <w:b/>
      <w:caps/>
      <w:color w:val="2C8DE6"/>
      <w:sz w:val="36"/>
    </w:rPr>
  </w:style>
  <w:style w:type="paragraph" w:styleId="afa">
    <w:name w:val="List Paragraph"/>
    <w:basedOn w:val="a1"/>
    <w:link w:val="afb"/>
    <w:rsid w:val="00073E7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b">
    <w:name w:val="Абзац списка Знак"/>
    <w:basedOn w:val="1"/>
    <w:link w:val="afa"/>
    <w:rsid w:val="00073E76"/>
    <w:rPr>
      <w:rFonts w:ascii="Calibri" w:hAnsi="Calibri"/>
    </w:rPr>
  </w:style>
  <w:style w:type="paragraph" w:customStyle="1" w:styleId="19">
    <w:name w:val="Гиперссылка1"/>
    <w:link w:val="afc"/>
    <w:rsid w:val="00073E76"/>
    <w:rPr>
      <w:color w:val="0000FF"/>
      <w:u w:val="single"/>
    </w:rPr>
  </w:style>
  <w:style w:type="character" w:styleId="afc">
    <w:name w:val="Hyperlink"/>
    <w:link w:val="19"/>
    <w:uiPriority w:val="99"/>
    <w:rsid w:val="00073E76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073E76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073E76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sid w:val="00073E76"/>
    <w:rPr>
      <w:rFonts w:ascii="Arial" w:hAnsi="Arial"/>
      <w:b/>
      <w:sz w:val="24"/>
    </w:rPr>
  </w:style>
  <w:style w:type="paragraph" w:customStyle="1" w:styleId="1a">
    <w:name w:val="Абзац списка1"/>
    <w:basedOn w:val="a1"/>
    <w:link w:val="1b"/>
    <w:rsid w:val="00073E76"/>
    <w:pPr>
      <w:spacing w:after="0" w:line="360" w:lineRule="auto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sid w:val="00073E76"/>
    <w:rPr>
      <w:rFonts w:ascii="Arial" w:hAnsi="Arial"/>
    </w:rPr>
  </w:style>
  <w:style w:type="paragraph" w:styleId="1c">
    <w:name w:val="toc 1"/>
    <w:basedOn w:val="a1"/>
    <w:next w:val="a1"/>
    <w:link w:val="1d"/>
    <w:uiPriority w:val="39"/>
    <w:qFormat/>
    <w:rsid w:val="00073E76"/>
    <w:pPr>
      <w:tabs>
        <w:tab w:val="right" w:leader="dot" w:pos="9825"/>
      </w:tabs>
      <w:spacing w:after="0" w:line="360" w:lineRule="auto"/>
    </w:pPr>
    <w:rPr>
      <w:rFonts w:ascii="Arial" w:hAnsi="Arial"/>
      <w:sz w:val="24"/>
    </w:rPr>
  </w:style>
  <w:style w:type="character" w:customStyle="1" w:styleId="1d">
    <w:name w:val="Оглавление 1 Знак"/>
    <w:basedOn w:val="1"/>
    <w:link w:val="1c"/>
    <w:rsid w:val="00073E76"/>
    <w:rPr>
      <w:rFonts w:ascii="Arial" w:hAnsi="Arial"/>
      <w:sz w:val="24"/>
    </w:rPr>
  </w:style>
  <w:style w:type="paragraph" w:customStyle="1" w:styleId="1e">
    <w:name w:val="Номер страницы1"/>
    <w:link w:val="afd"/>
    <w:rsid w:val="00073E76"/>
    <w:rPr>
      <w:rFonts w:ascii="Arial" w:hAnsi="Arial"/>
      <w:sz w:val="16"/>
    </w:rPr>
  </w:style>
  <w:style w:type="character" w:styleId="afd">
    <w:name w:val="page number"/>
    <w:link w:val="1e"/>
    <w:rsid w:val="00073E76"/>
    <w:rPr>
      <w:rFonts w:ascii="Arial" w:hAnsi="Arial"/>
      <w:sz w:val="16"/>
    </w:rPr>
  </w:style>
  <w:style w:type="paragraph" w:customStyle="1" w:styleId="HeaderandFooter">
    <w:name w:val="Header and Footer"/>
    <w:link w:val="HeaderandFooter0"/>
    <w:rsid w:val="00073E7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3E76"/>
    <w:rPr>
      <w:rFonts w:ascii="XO Thames" w:hAnsi="XO Thames"/>
      <w:sz w:val="20"/>
    </w:rPr>
  </w:style>
  <w:style w:type="paragraph" w:customStyle="1" w:styleId="-1">
    <w:name w:val="!Заголовок-1"/>
    <w:basedOn w:val="10"/>
    <w:link w:val="-10"/>
    <w:rsid w:val="00073E76"/>
  </w:style>
  <w:style w:type="character" w:customStyle="1" w:styleId="-10">
    <w:name w:val="!Заголовок-1"/>
    <w:basedOn w:val="11"/>
    <w:link w:val="-1"/>
    <w:rsid w:val="00073E76"/>
    <w:rPr>
      <w:rFonts w:ascii="Arial" w:hAnsi="Arial"/>
      <w:b/>
      <w:caps/>
      <w:color w:val="2C8DE6"/>
      <w:sz w:val="36"/>
    </w:rPr>
  </w:style>
  <w:style w:type="paragraph" w:styleId="91">
    <w:name w:val="toc 9"/>
    <w:next w:val="a1"/>
    <w:link w:val="92"/>
    <w:uiPriority w:val="39"/>
    <w:rsid w:val="00073E7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73E76"/>
    <w:rPr>
      <w:rFonts w:ascii="XO Thames" w:hAnsi="XO Thames"/>
      <w:sz w:val="28"/>
    </w:rPr>
  </w:style>
  <w:style w:type="paragraph" w:customStyle="1" w:styleId="numberedlist">
    <w:name w:val="numbered list"/>
    <w:basedOn w:val="bullet"/>
    <w:link w:val="numberedlist0"/>
    <w:rsid w:val="00073E76"/>
  </w:style>
  <w:style w:type="character" w:customStyle="1" w:styleId="numberedlist0">
    <w:name w:val="numbered list"/>
    <w:basedOn w:val="bullet0"/>
    <w:link w:val="numberedlist"/>
    <w:rsid w:val="00073E76"/>
    <w:rPr>
      <w:rFonts w:ascii="Arial" w:hAnsi="Arial"/>
    </w:rPr>
  </w:style>
  <w:style w:type="paragraph" w:customStyle="1" w:styleId="Docsubtitle1">
    <w:name w:val="Doc subtitle1"/>
    <w:basedOn w:val="a1"/>
    <w:link w:val="Docsubtitle10"/>
    <w:rsid w:val="00073E76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sid w:val="00073E76"/>
    <w:rPr>
      <w:rFonts w:ascii="Arial" w:hAnsi="Arial"/>
      <w:b/>
      <w:sz w:val="28"/>
    </w:rPr>
  </w:style>
  <w:style w:type="paragraph" w:styleId="81">
    <w:name w:val="toc 8"/>
    <w:next w:val="a1"/>
    <w:link w:val="82"/>
    <w:uiPriority w:val="39"/>
    <w:rsid w:val="00073E76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73E76"/>
    <w:rPr>
      <w:rFonts w:ascii="XO Thames" w:hAnsi="XO Thames"/>
      <w:sz w:val="28"/>
    </w:rPr>
  </w:style>
  <w:style w:type="paragraph" w:styleId="af6">
    <w:name w:val="Body Text"/>
    <w:basedOn w:val="a1"/>
    <w:link w:val="af7"/>
    <w:rsid w:val="00073E76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f7">
    <w:name w:val="Основной текст Знак"/>
    <w:basedOn w:val="1"/>
    <w:link w:val="af6"/>
    <w:rsid w:val="00073E76"/>
    <w:rPr>
      <w:rFonts w:ascii="Arial" w:hAnsi="Arial"/>
      <w:sz w:val="24"/>
    </w:rPr>
  </w:style>
  <w:style w:type="paragraph" w:customStyle="1" w:styleId="UnresolvedMention">
    <w:name w:val="Unresolved Mention"/>
    <w:basedOn w:val="13"/>
    <w:link w:val="UnresolvedMention0"/>
    <w:rsid w:val="00073E76"/>
    <w:rPr>
      <w:color w:val="605E5C"/>
      <w:shd w:val="clear" w:color="auto" w:fill="E1DFDD"/>
    </w:rPr>
  </w:style>
  <w:style w:type="character" w:customStyle="1" w:styleId="UnresolvedMention0">
    <w:name w:val="Unresolved Mention"/>
    <w:basedOn w:val="a2"/>
    <w:link w:val="UnresolvedMention"/>
    <w:rsid w:val="00073E76"/>
    <w:rPr>
      <w:color w:val="605E5C"/>
      <w:shd w:val="clear" w:color="auto" w:fill="E1DFDD"/>
    </w:rPr>
  </w:style>
  <w:style w:type="paragraph" w:customStyle="1" w:styleId="538552DCBB0F4C4BB087ED922D6A6322">
    <w:name w:val="538552DCBB0F4C4BB087ED922D6A6322"/>
    <w:link w:val="538552DCBB0F4C4BB087ED922D6A63220"/>
    <w:rsid w:val="00073E76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sid w:val="00073E76"/>
    <w:rPr>
      <w:rFonts w:ascii="Calibri" w:hAnsi="Calibri"/>
    </w:rPr>
  </w:style>
  <w:style w:type="paragraph" w:customStyle="1" w:styleId="afe">
    <w:name w:val="цвет в таблице"/>
    <w:link w:val="aff"/>
    <w:rsid w:val="00073E76"/>
    <w:rPr>
      <w:color w:val="2C8DE6"/>
    </w:rPr>
  </w:style>
  <w:style w:type="character" w:customStyle="1" w:styleId="aff">
    <w:name w:val="цвет в таблице"/>
    <w:link w:val="afe"/>
    <w:rsid w:val="00073E76"/>
    <w:rPr>
      <w:color w:val="2C8DE6"/>
    </w:rPr>
  </w:style>
  <w:style w:type="paragraph" w:styleId="aff0">
    <w:name w:val="caption"/>
    <w:basedOn w:val="a1"/>
    <w:next w:val="a1"/>
    <w:link w:val="aff1"/>
    <w:rsid w:val="00073E76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1">
    <w:name w:val="Название объекта Знак"/>
    <w:basedOn w:val="1"/>
    <w:link w:val="aff0"/>
    <w:rsid w:val="00073E76"/>
    <w:rPr>
      <w:rFonts w:ascii="Arial" w:hAnsi="Arial"/>
      <w:b/>
      <w:sz w:val="36"/>
    </w:rPr>
  </w:style>
  <w:style w:type="paragraph" w:styleId="51">
    <w:name w:val="toc 5"/>
    <w:next w:val="a1"/>
    <w:link w:val="52"/>
    <w:uiPriority w:val="39"/>
    <w:rsid w:val="00073E7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3E76"/>
    <w:rPr>
      <w:rFonts w:ascii="XO Thames" w:hAnsi="XO Thames"/>
      <w:sz w:val="28"/>
    </w:rPr>
  </w:style>
  <w:style w:type="paragraph" w:styleId="aff2">
    <w:name w:val="header"/>
    <w:basedOn w:val="a1"/>
    <w:link w:val="aff3"/>
    <w:rsid w:val="0007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1"/>
    <w:link w:val="aff2"/>
    <w:rsid w:val="00073E76"/>
  </w:style>
  <w:style w:type="paragraph" w:styleId="aff4">
    <w:name w:val="Subtitle"/>
    <w:next w:val="a1"/>
    <w:link w:val="aff5"/>
    <w:uiPriority w:val="11"/>
    <w:qFormat/>
    <w:rsid w:val="00073E76"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sid w:val="00073E76"/>
    <w:rPr>
      <w:rFonts w:ascii="XO Thames" w:hAnsi="XO Thames"/>
      <w:i/>
      <w:sz w:val="24"/>
    </w:rPr>
  </w:style>
  <w:style w:type="paragraph" w:customStyle="1" w:styleId="a0">
    <w:name w:val="цветной текст"/>
    <w:basedOn w:val="a1"/>
    <w:link w:val="aff6"/>
    <w:rsid w:val="00073E76"/>
    <w:pPr>
      <w:numPr>
        <w:numId w:val="5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ff6">
    <w:name w:val="цветной текст"/>
    <w:basedOn w:val="1"/>
    <w:link w:val="a0"/>
    <w:rsid w:val="00073E76"/>
    <w:rPr>
      <w:rFonts w:ascii="Times New Roman" w:hAnsi="Times New Roman"/>
      <w:color w:val="2C8DE6"/>
    </w:rPr>
  </w:style>
  <w:style w:type="paragraph" w:styleId="25">
    <w:name w:val="Body Text Indent 2"/>
    <w:basedOn w:val="a1"/>
    <w:link w:val="26"/>
    <w:rsid w:val="00073E76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6">
    <w:name w:val="Основной текст с отступом 2 Знак"/>
    <w:basedOn w:val="1"/>
    <w:link w:val="25"/>
    <w:rsid w:val="00073E76"/>
    <w:rPr>
      <w:rFonts w:ascii="Arial" w:hAnsi="Arial"/>
      <w:sz w:val="24"/>
    </w:rPr>
  </w:style>
  <w:style w:type="paragraph" w:styleId="aff7">
    <w:name w:val="Title"/>
    <w:next w:val="a1"/>
    <w:link w:val="aff8"/>
    <w:uiPriority w:val="10"/>
    <w:qFormat/>
    <w:rsid w:val="00073E7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073E7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073E76"/>
    <w:rPr>
      <w:rFonts w:ascii="Arial" w:hAnsi="Arial"/>
      <w:b/>
      <w:sz w:val="28"/>
    </w:rPr>
  </w:style>
  <w:style w:type="paragraph" w:customStyle="1" w:styleId="aff9">
    <w:name w:val="Базовый"/>
    <w:link w:val="affa"/>
    <w:rsid w:val="00073E76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a">
    <w:name w:val="Базовый"/>
    <w:link w:val="aff9"/>
    <w:rsid w:val="00073E76"/>
    <w:rPr>
      <w:rFonts w:ascii="Times New Roman" w:hAnsi="Times New Roman"/>
      <w:sz w:val="24"/>
    </w:rPr>
  </w:style>
  <w:style w:type="paragraph" w:customStyle="1" w:styleId="-2">
    <w:name w:val="!заголовок-2"/>
    <w:basedOn w:val="2"/>
    <w:link w:val="-20"/>
    <w:rsid w:val="00073E76"/>
  </w:style>
  <w:style w:type="character" w:customStyle="1" w:styleId="-20">
    <w:name w:val="!заголовок-2"/>
    <w:basedOn w:val="20"/>
    <w:link w:val="-2"/>
    <w:rsid w:val="00073E76"/>
    <w:rPr>
      <w:rFonts w:ascii="Arial" w:hAnsi="Arial"/>
      <w:b/>
      <w:sz w:val="28"/>
    </w:rPr>
  </w:style>
  <w:style w:type="paragraph" w:styleId="affb">
    <w:name w:val="annotation subject"/>
    <w:basedOn w:val="af1"/>
    <w:next w:val="af1"/>
    <w:link w:val="affc"/>
    <w:rsid w:val="00073E76"/>
    <w:rPr>
      <w:b/>
    </w:rPr>
  </w:style>
  <w:style w:type="character" w:customStyle="1" w:styleId="affc">
    <w:name w:val="Тема примечания Знак"/>
    <w:basedOn w:val="af2"/>
    <w:link w:val="affb"/>
    <w:rsid w:val="00073E76"/>
    <w:rPr>
      <w:rFonts w:ascii="Times New Roman" w:hAnsi="Times New Roman"/>
      <w:b/>
      <w:sz w:val="20"/>
    </w:rPr>
  </w:style>
  <w:style w:type="character" w:customStyle="1" w:styleId="20">
    <w:name w:val="Заголовок 2 Знак"/>
    <w:basedOn w:val="1"/>
    <w:link w:val="2"/>
    <w:rsid w:val="00073E76"/>
    <w:rPr>
      <w:rFonts w:ascii="Arial" w:hAnsi="Arial"/>
      <w:b/>
      <w:sz w:val="28"/>
    </w:rPr>
  </w:style>
  <w:style w:type="paragraph" w:customStyle="1" w:styleId="13">
    <w:name w:val="Основной шрифт абзаца1"/>
    <w:rsid w:val="00073E76"/>
  </w:style>
  <w:style w:type="paragraph" w:styleId="affd">
    <w:name w:val="footer"/>
    <w:basedOn w:val="a1"/>
    <w:link w:val="affe"/>
    <w:rsid w:val="0007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1"/>
    <w:link w:val="affd"/>
    <w:rsid w:val="00073E76"/>
  </w:style>
  <w:style w:type="paragraph" w:customStyle="1" w:styleId="143">
    <w:name w:val="Основной текст (14)_3"/>
    <w:basedOn w:val="a1"/>
    <w:link w:val="1430"/>
    <w:rsid w:val="00073E76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sid w:val="00073E76"/>
    <w:rPr>
      <w:rFonts w:ascii="Segoe UI" w:hAnsi="Segoe UI"/>
      <w:sz w:val="19"/>
    </w:rPr>
  </w:style>
  <w:style w:type="character" w:customStyle="1" w:styleId="60">
    <w:name w:val="Заголовок 6 Знак"/>
    <w:basedOn w:val="1"/>
    <w:link w:val="6"/>
    <w:rsid w:val="00073E76"/>
    <w:rPr>
      <w:rFonts w:ascii="Arial" w:hAnsi="Arial"/>
      <w:b/>
      <w:sz w:val="24"/>
    </w:rPr>
  </w:style>
  <w:style w:type="table" w:styleId="afff">
    <w:name w:val="Table Grid"/>
    <w:basedOn w:val="a3"/>
    <w:rsid w:val="00073E76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3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8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7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20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23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0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9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14" Type="http://schemas.openxmlformats.org/officeDocument/2006/relationships/hyperlink" Target="file:///E:/&#1064;&#1072;&#1073;&#1083;&#1086;&#1085;&#1099;/&#1052;&#1072;&#1090;&#1088;&#1080;&#1094;&#1072;%20&#1052;&#1080;&#1069;&#1043;&#1054;.xlsx" TargetMode="External"/><Relationship Id="rId22" Type="http://schemas.openxmlformats.org/officeDocument/2006/relationships/hyperlink" Target="file:///E:/&#1064;&#1072;&#1073;&#1083;&#1086;&#1085;&#1099;/&#1052;&#1072;&#1090;&#1088;&#1080;&#1094;&#1072;%20&#1052;&#1080;&#1069;&#1043;&#105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Нина Аникутина</cp:lastModifiedBy>
  <cp:revision>5</cp:revision>
  <dcterms:created xsi:type="dcterms:W3CDTF">2023-12-21T13:44:00Z</dcterms:created>
  <dcterms:modified xsi:type="dcterms:W3CDTF">2023-12-24T20:41:00Z</dcterms:modified>
</cp:coreProperties>
</file>