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6CDDBDE2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1CA6D15" w14:textId="6C1742B6" w:rsidR="00BF02BF" w:rsidRDefault="00BF02B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367262B" w14:textId="5A8B0A37" w:rsidR="00BF02BF" w:rsidRDefault="00BF02B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313D445" w14:textId="77777777" w:rsidR="00BF02BF" w:rsidRDefault="00BF02B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7AD9A024" w:rsidR="00334165" w:rsidRPr="00BF02BF" w:rsidRDefault="00D37DEA" w:rsidP="00BF02BF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КОНКУРСНОЕ ЗАДАНИЕ </w:t>
          </w:r>
          <w:r w:rsidR="00BF02BF" w:rsidRPr="00BF02BF"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14:paraId="0CE9BA28" w14:textId="59D8CA82" w:rsidR="00832EBB" w:rsidRPr="00BF02BF" w:rsidRDefault="00BF02BF" w:rsidP="00BF02BF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BF02BF">
            <w:rPr>
              <w:rFonts w:ascii="Times New Roman" w:eastAsia="Arial Unicode MS" w:hAnsi="Times New Roman" w:cs="Times New Roman"/>
              <w:sz w:val="56"/>
              <w:szCs w:val="56"/>
            </w:rPr>
            <w:t>«ОБСЛУЖИВАНИЕ АВИАЦИОННОЙ ТЕХНИКИ»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067D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1E9BF41E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3E6D27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>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07045612" w:rsidR="009B18A2" w:rsidRDefault="0029547E" w:rsidP="00B96B90">
      <w:pPr>
        <w:pStyle w:val="11"/>
        <w:spacing w:line="276" w:lineRule="auto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B96B90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9475B50" w14:textId="1844F7B9" w:rsidR="009B18A2" w:rsidRDefault="00067DA2" w:rsidP="00B96B90">
      <w:pPr>
        <w:pStyle w:val="25"/>
        <w:spacing w:line="276" w:lineRule="auto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B96B90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418704EC" w14:textId="67F039BE" w:rsidR="009B18A2" w:rsidRDefault="00067DA2" w:rsidP="00B96B90">
      <w:pPr>
        <w:pStyle w:val="25"/>
        <w:spacing w:line="276" w:lineRule="auto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3E6D27">
          <w:rPr>
            <w:rStyle w:val="ae"/>
            <w:noProof/>
          </w:rPr>
          <w:t>Обслуживание авиационной техники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B96B90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3D4AB1F" w14:textId="15FE24B2" w:rsidR="009B18A2" w:rsidRDefault="00067DA2" w:rsidP="00B96B90">
      <w:pPr>
        <w:pStyle w:val="25"/>
        <w:spacing w:line="276" w:lineRule="auto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B96B90">
          <w:rPr>
            <w:noProof/>
            <w:webHidden/>
          </w:rPr>
          <w:t>15</w:t>
        </w:r>
        <w:r w:rsidR="009B18A2">
          <w:rPr>
            <w:noProof/>
            <w:webHidden/>
          </w:rPr>
          <w:fldChar w:fldCharType="end"/>
        </w:r>
      </w:hyperlink>
    </w:p>
    <w:p w14:paraId="40B5B8DA" w14:textId="7F317F97" w:rsidR="009B18A2" w:rsidRDefault="00067DA2" w:rsidP="00B96B90">
      <w:pPr>
        <w:pStyle w:val="25"/>
        <w:spacing w:line="276" w:lineRule="auto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B96B90">
          <w:rPr>
            <w:noProof/>
            <w:webHidden/>
          </w:rPr>
          <w:t>16</w:t>
        </w:r>
        <w:r w:rsidR="009B18A2">
          <w:rPr>
            <w:noProof/>
            <w:webHidden/>
          </w:rPr>
          <w:fldChar w:fldCharType="end"/>
        </w:r>
      </w:hyperlink>
    </w:p>
    <w:p w14:paraId="16814EF3" w14:textId="36BF3AC8" w:rsidR="009B18A2" w:rsidRDefault="00067DA2" w:rsidP="00B96B90">
      <w:pPr>
        <w:pStyle w:val="25"/>
        <w:spacing w:line="276" w:lineRule="auto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B96B90">
          <w:rPr>
            <w:noProof/>
            <w:webHidden/>
          </w:rPr>
          <w:t>18</w:t>
        </w:r>
        <w:r w:rsidR="009B18A2">
          <w:rPr>
            <w:noProof/>
            <w:webHidden/>
          </w:rPr>
          <w:fldChar w:fldCharType="end"/>
        </w:r>
      </w:hyperlink>
    </w:p>
    <w:p w14:paraId="79BE8C40" w14:textId="5BCD4A3D" w:rsidR="009B18A2" w:rsidRDefault="00067DA2" w:rsidP="00B96B90">
      <w:pPr>
        <w:pStyle w:val="25"/>
        <w:spacing w:line="276" w:lineRule="auto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B96B90">
          <w:rPr>
            <w:noProof/>
            <w:webHidden/>
          </w:rPr>
          <w:t>20</w:t>
        </w:r>
        <w:r w:rsidR="009B18A2">
          <w:rPr>
            <w:noProof/>
            <w:webHidden/>
          </w:rPr>
          <w:fldChar w:fldCharType="end"/>
        </w:r>
      </w:hyperlink>
    </w:p>
    <w:p w14:paraId="1E177A7F" w14:textId="3C2DBD31" w:rsidR="009B18A2" w:rsidRDefault="00067DA2" w:rsidP="00B96B90">
      <w:pPr>
        <w:pStyle w:val="25"/>
        <w:spacing w:line="276" w:lineRule="auto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B96B90">
          <w:rPr>
            <w:noProof/>
            <w:webHidden/>
          </w:rPr>
          <w:t>21</w:t>
        </w:r>
        <w:r w:rsidR="009B18A2">
          <w:rPr>
            <w:noProof/>
            <w:webHidden/>
          </w:rPr>
          <w:fldChar w:fldCharType="end"/>
        </w:r>
      </w:hyperlink>
    </w:p>
    <w:p w14:paraId="05C32EBC" w14:textId="3B36A797" w:rsidR="009B18A2" w:rsidRDefault="00067DA2" w:rsidP="00B96B90">
      <w:pPr>
        <w:pStyle w:val="11"/>
        <w:spacing w:line="276" w:lineRule="auto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B96B90">
          <w:rPr>
            <w:noProof/>
            <w:webHidden/>
          </w:rPr>
          <w:t>21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B96B90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5A38FD2E" w14:textId="11EF8549" w:rsidR="00F50AC5" w:rsidRDefault="007B0084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B0084">
        <w:rPr>
          <w:rFonts w:ascii="Times New Roman" w:hAnsi="Times New Roman"/>
          <w:bCs/>
          <w:i/>
          <w:sz w:val="28"/>
          <w:szCs w:val="28"/>
          <w:lang w:val="ru-RU" w:eastAsia="ru-RU"/>
        </w:rPr>
        <w:t>ВС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B0084">
        <w:rPr>
          <w:rFonts w:ascii="Times New Roman" w:hAnsi="Times New Roman"/>
          <w:bCs/>
          <w:i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B0084">
        <w:rPr>
          <w:rFonts w:ascii="Times New Roman" w:hAnsi="Times New Roman"/>
          <w:bCs/>
          <w:i/>
          <w:sz w:val="28"/>
          <w:szCs w:val="28"/>
          <w:lang w:val="ru-RU" w:eastAsia="ru-RU"/>
        </w:rPr>
        <w:t>Воздушное судно</w:t>
      </w:r>
    </w:p>
    <w:p w14:paraId="2CD8EAE2" w14:textId="31F65E97" w:rsidR="00F90DD7" w:rsidRPr="00786827" w:rsidRDefault="00F90DD7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F90DD7">
        <w:rPr>
          <w:rFonts w:ascii="Times New Roman" w:hAnsi="Times New Roman"/>
          <w:bCs/>
          <w:i/>
          <w:sz w:val="28"/>
          <w:szCs w:val="28"/>
          <w:lang w:val="ru-RU" w:eastAsia="ru-RU"/>
        </w:rPr>
        <w:t>ТО – Техническое обслуживание</w:t>
      </w:r>
    </w:p>
    <w:p w14:paraId="3DD3B734" w14:textId="5BA2A1BC" w:rsidR="00F50AC5" w:rsidRPr="00786827" w:rsidRDefault="007B0084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ТД - Техническая диагностика </w:t>
      </w:r>
    </w:p>
    <w:p w14:paraId="464B6DFF" w14:textId="64435C56" w:rsidR="00FB3492" w:rsidRDefault="007B0084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НК – Неразрушающий контроль</w:t>
      </w:r>
    </w:p>
    <w:p w14:paraId="2F79E779" w14:textId="42573D35" w:rsidR="00F90DD7" w:rsidRPr="00786827" w:rsidRDefault="00F90DD7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НМК – Неразрушающие методы контроля</w:t>
      </w:r>
    </w:p>
    <w:p w14:paraId="7F8C5FBD" w14:textId="2455F2D5" w:rsidR="00F90DD7" w:rsidRDefault="00F90DD7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ЕСКД - </w:t>
      </w:r>
      <w:r w:rsidRPr="00F90DD7">
        <w:rPr>
          <w:rFonts w:ascii="Times New Roman" w:hAnsi="Times New Roman"/>
          <w:bCs/>
          <w:i/>
          <w:sz w:val="28"/>
          <w:szCs w:val="28"/>
          <w:lang w:val="ru-RU" w:eastAsia="ru-RU"/>
        </w:rPr>
        <w:t>Единая система конструкторской документации</w:t>
      </w:r>
    </w:p>
    <w:p w14:paraId="1051A807" w14:textId="5411EDCA" w:rsidR="00F90DD7" w:rsidRDefault="00F90DD7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ЛКП - </w:t>
      </w:r>
      <w:r w:rsidRPr="00F90DD7">
        <w:rPr>
          <w:rFonts w:ascii="Times New Roman" w:hAnsi="Times New Roman"/>
          <w:bCs/>
          <w:i/>
          <w:sz w:val="28"/>
          <w:szCs w:val="28"/>
          <w:lang w:val="ru-RU" w:eastAsia="ru-RU"/>
        </w:rPr>
        <w:t>Лакокрасочное покрытие</w:t>
      </w:r>
    </w:p>
    <w:p w14:paraId="45F83B0D" w14:textId="56A71118" w:rsidR="00F90DD7" w:rsidRDefault="00F90DD7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F90DD7">
        <w:rPr>
          <w:rFonts w:ascii="Times New Roman" w:hAnsi="Times New Roman"/>
          <w:bCs/>
          <w:i/>
          <w:sz w:val="28"/>
          <w:szCs w:val="28"/>
          <w:lang w:val="ru-RU" w:eastAsia="ru-RU"/>
        </w:rPr>
        <w:t>АиРЭО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А</w:t>
      </w:r>
      <w:r w:rsidRPr="00F90DD7">
        <w:rPr>
          <w:rFonts w:ascii="Times New Roman" w:hAnsi="Times New Roman"/>
          <w:bCs/>
          <w:i/>
          <w:sz w:val="28"/>
          <w:szCs w:val="28"/>
          <w:lang w:val="ru-RU" w:eastAsia="ru-RU"/>
        </w:rPr>
        <w:t>виационн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ое и радиоэлектронное</w:t>
      </w:r>
      <w:r w:rsidRPr="00F90DD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оборудовани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е</w:t>
      </w:r>
    </w:p>
    <w:p w14:paraId="6247ADCB" w14:textId="77777777" w:rsidR="00F90DD7" w:rsidRPr="00786827" w:rsidRDefault="00F90DD7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377ECBFE" w:rsidR="00E857D6" w:rsidRPr="00A204BB" w:rsidRDefault="003E6D2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Pr="003E6D27">
        <w:rPr>
          <w:rFonts w:ascii="Times New Roman" w:hAnsi="Times New Roman" w:cs="Times New Roman"/>
          <w:sz w:val="28"/>
          <w:szCs w:val="28"/>
          <w:u w:val="single"/>
        </w:rPr>
        <w:t>Обслуживание авиационной техники</w:t>
      </w:r>
      <w:r w:rsidR="00D37DEA"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39BD4CEB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3E6D27">
        <w:rPr>
          <w:rFonts w:ascii="Times New Roman" w:hAnsi="Times New Roman"/>
          <w:color w:val="000000"/>
          <w:sz w:val="24"/>
          <w:u w:val="single"/>
          <w:lang w:val="ru-RU"/>
        </w:rPr>
        <w:t>Обслуживание авиационной техники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2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0"/>
        <w:gridCol w:w="8012"/>
        <w:gridCol w:w="1459"/>
      </w:tblGrid>
      <w:tr w:rsidR="000244DA" w:rsidRPr="003732A7" w14:paraId="690948A9" w14:textId="77777777" w:rsidTr="005F16F7">
        <w:tc>
          <w:tcPr>
            <w:tcW w:w="312" w:type="pct"/>
            <w:shd w:val="clear" w:color="auto" w:fill="92D050"/>
            <w:vAlign w:val="center"/>
          </w:tcPr>
          <w:p w14:paraId="7D857557" w14:textId="77777777" w:rsidR="000244DA" w:rsidRPr="000244DA" w:rsidRDefault="000244DA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966" w:type="pct"/>
            <w:shd w:val="clear" w:color="auto" w:fill="92D050"/>
            <w:vAlign w:val="center"/>
          </w:tcPr>
          <w:p w14:paraId="03F37E4C" w14:textId="77777777" w:rsidR="000244DA" w:rsidRPr="000244DA" w:rsidRDefault="000244DA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722" w:type="pct"/>
            <w:shd w:val="clear" w:color="auto" w:fill="92D050"/>
            <w:vAlign w:val="center"/>
          </w:tcPr>
          <w:p w14:paraId="2F40EE78" w14:textId="77777777" w:rsidR="000244DA" w:rsidRPr="000244DA" w:rsidRDefault="000244DA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5F16F7" w14:paraId="36656CAB" w14:textId="77777777" w:rsidTr="005F16F7">
        <w:tc>
          <w:tcPr>
            <w:tcW w:w="312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5F16F7" w:rsidRDefault="00764773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2D756C13" w14:textId="506658C7" w:rsidR="00764773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и </w:t>
            </w:r>
            <w:r w:rsidR="00233DB0" w:rsidRPr="005F16F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процессом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0CBFD545" w14:textId="104F0EA2" w:rsidR="00764773" w:rsidRPr="005F16F7" w:rsidRDefault="005E2DB0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64773" w:rsidRPr="005F16F7" w14:paraId="25C92B09" w14:textId="77777777" w:rsidTr="005F16F7">
        <w:tc>
          <w:tcPr>
            <w:tcW w:w="312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5F16F7" w:rsidRDefault="00764773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pct"/>
            <w:shd w:val="clear" w:color="auto" w:fill="auto"/>
            <w:vAlign w:val="center"/>
          </w:tcPr>
          <w:p w14:paraId="53618A38" w14:textId="77777777" w:rsidR="00764773" w:rsidRPr="005F16F7" w:rsidRDefault="00764773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6F7">
              <w:rPr>
                <w:color w:val="000000"/>
                <w:sz w:val="24"/>
                <w:szCs w:val="24"/>
              </w:rPr>
              <w:t xml:space="preserve"> </w:t>
            </w: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5BDCD3D" w14:textId="77777777" w:rsidR="005E2DB0" w:rsidRPr="00B96B90" w:rsidRDefault="005E2DB0" w:rsidP="00B96B90">
            <w:pPr>
              <w:pStyle w:val="af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B90">
              <w:rPr>
                <w:rFonts w:ascii="Times New Roman" w:hAnsi="Times New Roman"/>
                <w:sz w:val="24"/>
                <w:szCs w:val="24"/>
              </w:rPr>
              <w:t>Политику компании в области качества;</w:t>
            </w:r>
          </w:p>
          <w:p w14:paraId="5D7760D2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Процедуры закупки компонентов в соответствии с Политикой компании;</w:t>
            </w:r>
          </w:p>
          <w:p w14:paraId="47CA32F4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Экономический эффект от сокращения стоимости, временных задержек и расхода материалов при замене компонентов;</w:t>
            </w:r>
          </w:p>
          <w:p w14:paraId="33118C3D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Общие сведения о конструкции ВС;</w:t>
            </w:r>
          </w:p>
          <w:p w14:paraId="433DD295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Случаи, когда необходимо использовать средства индивидуальной защиты, в том числе защитную обувь, средства защиты органов зрения и слуха, перчатки и респираторы;</w:t>
            </w:r>
          </w:p>
          <w:p w14:paraId="35C4707A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Случаи, когда необходимо использовать электростатическое диссипативное оборудование во избежание повреждения систем;</w:t>
            </w:r>
          </w:p>
          <w:p w14:paraId="4C1BC3B3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Соблюдение правил электробезопасности при работах на ВС;</w:t>
            </w:r>
          </w:p>
          <w:p w14:paraId="602F7986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Назначение, использование, уход, техническое обслуживание и хранение всех инструментов и оборудования в соответствии с предписаниями по их безопасному применению;</w:t>
            </w:r>
          </w:p>
          <w:p w14:paraId="1855FF2C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Назначение, использование, уход и безопасное хранение материалов;</w:t>
            </w:r>
          </w:p>
          <w:p w14:paraId="362AE745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Меры в отношении использования экологически чистых материалов, минимизации отходов и перерабатываемых материалов;</w:t>
            </w:r>
          </w:p>
          <w:p w14:paraId="26F702F5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Принципы организации порядка выполнения работ, распределения времени и анализа затрат;</w:t>
            </w:r>
          </w:p>
          <w:p w14:paraId="6D393004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Важность проведения исследований, планирования, точности, контроля и внимания к деталям в отношении всех рабочих приемов;</w:t>
            </w:r>
          </w:p>
          <w:p w14:paraId="45F40070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Важность работы в команде с целью своевременного и экономичного выполнения задания;</w:t>
            </w:r>
          </w:p>
          <w:p w14:paraId="3CC1B39C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Индивидуальные роли и обязанности членов команды;</w:t>
            </w:r>
          </w:p>
          <w:p w14:paraId="6E14493A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Принципы сотрудничества в командной среде для разработки плана действий по обеспечению безопасности, летной годности, своевременному и экономически эффективному выполнению заданий.</w:t>
            </w:r>
          </w:p>
          <w:p w14:paraId="1B4A22F2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Важность установления и поддержания доверия со стороны заказчика;</w:t>
            </w:r>
          </w:p>
          <w:p w14:paraId="062B4E8C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Важность коммуникации со специалистами других служб для обеспечения производственного процесса;</w:t>
            </w:r>
          </w:p>
          <w:p w14:paraId="4670FFEA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Потребности служб обеспечения производства, например, логистических и инжиниринговых служб, технической поддержки производителей;</w:t>
            </w:r>
          </w:p>
          <w:p w14:paraId="7816908B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Ценность создания и поддержания продуктивных рабочих отношений;</w:t>
            </w:r>
          </w:p>
          <w:p w14:paraId="14B40ADA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Важность информации о неисправностях получаемой от экипажа;</w:t>
            </w:r>
          </w:p>
          <w:p w14:paraId="5A110577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Одобренные производственные процессы;</w:t>
            </w:r>
          </w:p>
          <w:p w14:paraId="5A0B8FE1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Важность быстрого разрешения конфликтных ситуаций и недопонимания;</w:t>
            </w:r>
          </w:p>
          <w:p w14:paraId="089B88ED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Роль "Человеческого фактора" в производственных отношениях;</w:t>
            </w:r>
          </w:p>
          <w:p w14:paraId="51E0ABF0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Проблемы, которые могут возникнуть в ходе рабочего процесса;</w:t>
            </w:r>
          </w:p>
          <w:p w14:paraId="3330E6BD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Международные стандарты летной годности;</w:t>
            </w:r>
          </w:p>
          <w:p w14:paraId="76109E40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Диагностические подходы к решению вопросов;</w:t>
            </w:r>
          </w:p>
          <w:p w14:paraId="10DDAF26" w14:textId="7693E2ED" w:rsidR="00764773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Тенденции и направления развития в отрасли, включая новые материалы, методы и технологии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2394FD61" w14:textId="77777777" w:rsidR="00764773" w:rsidRPr="005F16F7" w:rsidRDefault="00764773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73" w:rsidRPr="005F16F7" w14:paraId="01887489" w14:textId="77777777" w:rsidTr="005F16F7">
        <w:tc>
          <w:tcPr>
            <w:tcW w:w="312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5F16F7" w:rsidRDefault="00764773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pct"/>
            <w:shd w:val="clear" w:color="auto" w:fill="auto"/>
            <w:vAlign w:val="center"/>
          </w:tcPr>
          <w:p w14:paraId="65878FEA" w14:textId="1291EE4D" w:rsidR="00764773" w:rsidRPr="005F16F7" w:rsidRDefault="00764773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6F7">
              <w:rPr>
                <w:color w:val="000000"/>
                <w:sz w:val="24"/>
                <w:szCs w:val="24"/>
              </w:rPr>
              <w:t xml:space="preserve"> </w:t>
            </w: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8EA2F5B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Тщательно соблюдать стандарты и правила техники безопасности и охраны труда;</w:t>
            </w:r>
          </w:p>
          <w:p w14:paraId="3B278E66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Определять и использовать соответствующие средства индивидуальной защиты, включая безопасную обувь, защиту органов зрения и слуха;</w:t>
            </w:r>
          </w:p>
          <w:p w14:paraId="778EBECF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Подбирать, применять, очищать, обслуживать и хранить рабочие инструменты и оборудование безопасным образом;</w:t>
            </w:r>
          </w:p>
          <w:p w14:paraId="30E18DA5" w14:textId="77777777" w:rsidR="00764773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Выбирать, использовать и хранить все материалы, соблюдая меры предосторожности;</w:t>
            </w:r>
          </w:p>
          <w:p w14:paraId="09E4DC38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Оценивать объем работ в соответствии с выданным пакетом производственной документации и разрабатывать план по его выполнению</w:t>
            </w:r>
          </w:p>
          <w:p w14:paraId="2BE0FFED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Выбирать наиболее экономичный способ выполнения работ с точки зрения финансовых, временных и материальных затрат;</w:t>
            </w:r>
          </w:p>
          <w:p w14:paraId="71C6E7AF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• Выбирать одобренные альтернативные материалы для работ из имеющегося запаса; </w:t>
            </w:r>
          </w:p>
          <w:p w14:paraId="76B31470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Максимально эффективно организовывать рабочую зону, содержать ее в чистоте и порядке;</w:t>
            </w:r>
          </w:p>
          <w:p w14:paraId="4F24143B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Точно выполнять измерения и регулярно проверять их;</w:t>
            </w:r>
          </w:p>
          <w:p w14:paraId="36290BE7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Последовательно и неуклонно следовать регламентированным процессам и процедурам, используя последнюю редакцию утвержденных документов;</w:t>
            </w:r>
          </w:p>
          <w:p w14:paraId="5FBA690B" w14:textId="1F0F294A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• Предвидеть возможные риски простоя </w:t>
            </w:r>
            <w:r w:rsidR="00B96B90" w:rsidRPr="005F16F7">
              <w:rPr>
                <w:rFonts w:ascii="Times New Roman" w:hAnsi="Times New Roman" w:cs="Times New Roman"/>
                <w:sz w:val="24"/>
                <w:szCs w:val="24"/>
              </w:rPr>
              <w:t>ВС на</w:t>
            </w: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 техобслуживании, которые могут возникнуть при выполнении сложных работ;</w:t>
            </w:r>
          </w:p>
          <w:p w14:paraId="0D5CB9D2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экономическую оценку неисправности с точки зрения финансовых, временных и материальных затрат;</w:t>
            </w:r>
          </w:p>
          <w:p w14:paraId="39515334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Осознавать границы своих полномочий;</w:t>
            </w:r>
          </w:p>
          <w:p w14:paraId="7FF1C848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Поддерживать стандарты высокого качества рабочих процессов;</w:t>
            </w:r>
          </w:p>
          <w:p w14:paraId="799D5C8D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Планировать порядок и организовывать выполнение работ в командных условиях для обеспечения безопасного и успешного выполнения задачи в течение заданного периода времени;</w:t>
            </w:r>
          </w:p>
          <w:p w14:paraId="24F48ABB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Понимать требования заказчика и выдавать рекомендации, соответствующие или превосходящие их с точки зрения экономии бюджета заказчика;</w:t>
            </w:r>
          </w:p>
          <w:p w14:paraId="547AE500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оценку времени выполнения работ;</w:t>
            </w:r>
          </w:p>
          <w:p w14:paraId="09B00C44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Положительно влиять на работу коллег в команде, например, для обеспечения безопасности;</w:t>
            </w:r>
          </w:p>
          <w:p w14:paraId="41D34952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Инициировать дискуссии по различным вопросам, например для решения производственных и технических вопросов;</w:t>
            </w:r>
          </w:p>
          <w:p w14:paraId="61B0A69A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• Своевременно информировать коллег о планируемых работах по техническому обслуживанию; </w:t>
            </w:r>
          </w:p>
          <w:p w14:paraId="50F45DA7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• Готовить доклад прибывающим экипажам (заказчикам) о проделанных на </w:t>
            </w:r>
            <w:proofErr w:type="gramStart"/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ВС  работах</w:t>
            </w:r>
            <w:proofErr w:type="gramEnd"/>
          </w:p>
          <w:p w14:paraId="49B9A53C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Поощрять выполнение проверки и контроля, как собственной работы, так и работы коллег, на соответствие требованиям международных стандартов;</w:t>
            </w:r>
          </w:p>
          <w:p w14:paraId="7204D944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Работать в соответствии с требованиями такого понятия, как «Человеческий фактор»;</w:t>
            </w:r>
          </w:p>
          <w:p w14:paraId="3F100A2D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Регулярно контролировать рабочий процесс, минимизируя риски возникновения производственных потерь;</w:t>
            </w:r>
          </w:p>
          <w:p w14:paraId="65633F94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Перепроверять полученную информацию для предотвращения возникновения сложных ситуаций;</w:t>
            </w:r>
          </w:p>
          <w:p w14:paraId="2B8B0BCD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Быстро распознавать и понимать возникающие проблемы, а также самостоятельно осуществлять процесс их устранения с использованием последних редакций эксплуатационно-технической и другой документации;</w:t>
            </w:r>
          </w:p>
          <w:p w14:paraId="105074B1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Анализировать полученную информацию для выявления первопричин неисправности;</w:t>
            </w:r>
          </w:p>
          <w:p w14:paraId="79996D22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Настаивать на решении вопросов, а не на игнорировании их;</w:t>
            </w:r>
          </w:p>
          <w:p w14:paraId="0DFCB275" w14:textId="77777777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Предлагать идеи по усовершенствованию производственного процесса, внедрять новые методы и приветствовать изменения;</w:t>
            </w:r>
          </w:p>
          <w:p w14:paraId="2C196CFE" w14:textId="23AFCEC1" w:rsidR="005E2DB0" w:rsidRPr="005F16F7" w:rsidRDefault="005E2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Использовать потенциал новых технологий;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667715B3" w14:textId="77777777" w:rsidR="00764773" w:rsidRPr="005F16F7" w:rsidRDefault="00764773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B0" w:rsidRPr="005F16F7" w14:paraId="3AFC9DA4" w14:textId="77777777" w:rsidTr="005F16F7">
        <w:tc>
          <w:tcPr>
            <w:tcW w:w="312" w:type="pct"/>
            <w:vMerge w:val="restart"/>
            <w:shd w:val="clear" w:color="auto" w:fill="BFBFBF" w:themeFill="background1" w:themeFillShade="BF"/>
            <w:vAlign w:val="center"/>
          </w:tcPr>
          <w:p w14:paraId="581570C2" w14:textId="0C6C986A" w:rsidR="00233DB0" w:rsidRPr="005F16F7" w:rsidRDefault="005E2DB0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49939559" w14:textId="33FEEEFE" w:rsidR="00233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документацией, сертификация и допуск ВС к эксплуатации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3DD54D20" w14:textId="62086A63" w:rsidR="00233DB0" w:rsidRPr="005F16F7" w:rsidRDefault="005E2DB0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33DB0" w:rsidRPr="005F16F7" w14:paraId="55CA4DDD" w14:textId="77777777" w:rsidTr="005F16F7">
        <w:tc>
          <w:tcPr>
            <w:tcW w:w="312" w:type="pct"/>
            <w:vMerge/>
            <w:shd w:val="clear" w:color="auto" w:fill="BFBFBF" w:themeFill="background1" w:themeFillShade="BF"/>
            <w:vAlign w:val="center"/>
          </w:tcPr>
          <w:p w14:paraId="08386E54" w14:textId="77777777" w:rsidR="00233DB0" w:rsidRPr="005F16F7" w:rsidRDefault="00233DB0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pct"/>
            <w:shd w:val="clear" w:color="auto" w:fill="auto"/>
            <w:vAlign w:val="center"/>
          </w:tcPr>
          <w:p w14:paraId="3789C686" w14:textId="77777777" w:rsidR="00233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- Специалист должен знать и понимать:</w:t>
            </w:r>
          </w:p>
          <w:p w14:paraId="594D695F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Руководство по деятельности компании</w:t>
            </w:r>
          </w:p>
          <w:p w14:paraId="09D058CE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Классификацию разделов АТА или аналогичных документов;</w:t>
            </w:r>
          </w:p>
          <w:p w14:paraId="18EB818C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Руководство по ремонту конструкции самолета, циркуляр АС43-13 или аналогичные документы;</w:t>
            </w:r>
          </w:p>
          <w:p w14:paraId="1DD59FDE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Руководство по неразрушающим методам контроля;</w:t>
            </w:r>
          </w:p>
          <w:p w14:paraId="2762D07B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Смысл и содержание Карт на работу (Карт-наряд) по техобслуживанию;</w:t>
            </w:r>
          </w:p>
          <w:p w14:paraId="32FE567A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Требования отечественных, международных, отраслевых, нормативных документов, регламентирующих деятельность организаций по ТО и ремонту авиационной техники гражданской авиации в области проведения технической диагностики и неразрушающих методов контроля (ТДиНК);</w:t>
            </w:r>
          </w:p>
          <w:p w14:paraId="62484EB3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Руководство по эксплуатации компонентов ВС;</w:t>
            </w:r>
          </w:p>
          <w:p w14:paraId="0B0014B4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Нормативные и методические документы по НК и метрологическому обеспечению средств измерений, рабочие документы (инструкции, методики, программы и т.п.), конкретизирующие отдельные направления работ по данным направлениям</w:t>
            </w:r>
          </w:p>
          <w:p w14:paraId="1D26F18B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Основные требования к чертежам (ЕСКД);</w:t>
            </w:r>
          </w:p>
          <w:p w14:paraId="7A0D2527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Правильно интерпретировать электросхемы, чертежи, графики, а также процедуры руководства по эксплуатации и ремонту электроцепей и программных компонентов;</w:t>
            </w:r>
          </w:p>
          <w:p w14:paraId="65574A31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Читать технические чертежи производителя при выполнении работ;</w:t>
            </w:r>
          </w:p>
          <w:p w14:paraId="60C631E9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Сопроводительную документацию к запасным частям и расходным материалам (сертификаты, ярлыки, этикетки)</w:t>
            </w:r>
          </w:p>
          <w:p w14:paraId="2E759801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Важность соблюдения рекомендаций, указанных в действующей редакции эксплуатационной и другой документации в процессе решения вопросов;</w:t>
            </w:r>
          </w:p>
          <w:p w14:paraId="70552877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Законодательство, требования и документацию по охране труда и технике безопасности;</w:t>
            </w:r>
          </w:p>
          <w:p w14:paraId="0DFE4FB9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Утвержденные руководства, информацию от производителей и государственных органов;</w:t>
            </w:r>
          </w:p>
          <w:p w14:paraId="704534A9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Значение сертификации выполненной работы в соответствии с международным стандартом летной годности;</w:t>
            </w:r>
          </w:p>
          <w:p w14:paraId="2A022A09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Роль и ответственность сертифицирующего техника или инженера, как лица, подтверждающего годность воздушного судна к эксплуатации;</w:t>
            </w:r>
          </w:p>
          <w:p w14:paraId="301371D0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Значимость четкого и правильного оформления отчетных документов о работе;</w:t>
            </w:r>
          </w:p>
          <w:p w14:paraId="75020A88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Порядок представления отчетов о повреждениях;</w:t>
            </w:r>
          </w:p>
          <w:p w14:paraId="6A5AF8AB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Корректные процедуры технического обслуживания для допуска ВС к дальнейшей эксплуатации, включая перечень минимально необходимого оборудования (MEL);</w:t>
            </w:r>
          </w:p>
          <w:p w14:paraId="3F029C4D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Назначение Перечня минимально необходимого оборудования (MEL) или эквивалентного документа в отношении обеспечения вылета ВС;</w:t>
            </w:r>
          </w:p>
          <w:p w14:paraId="62330A31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Значение следующих формулировок допуска к эксплуатации: «Указанное техническое обслуживание было выполнено в соответствии с действующими стандартами летной годности»; «ВС исправно и годно для эксплуатации в соответствии со своей типовой конструкцией» и др.;</w:t>
            </w:r>
          </w:p>
          <w:p w14:paraId="5B1AD9EF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Влияние отложенных дефектов на дальнейшее обслуживание ВС;</w:t>
            </w:r>
          </w:p>
          <w:p w14:paraId="30278163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Влияние ремонтов и доработок на расчет центровки самолета по процедурам изготовителя и определять необходимость дополнительного проведения взвешивания и центровки ВС;</w:t>
            </w:r>
          </w:p>
          <w:p w14:paraId="769B8B74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Документацию, выдаваемую для выполнения ТО включая карты-наряды разработанных на основании руководства по эксплуатации производителя;</w:t>
            </w:r>
          </w:p>
          <w:p w14:paraId="77ED4682" w14:textId="4E383C16" w:rsidR="005F16F7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Правила и порядок заполнения документации по установленной форме;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64B6D9B1" w14:textId="77777777" w:rsidR="00233DB0" w:rsidRPr="005F16F7" w:rsidRDefault="00233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B0" w:rsidRPr="005F16F7" w14:paraId="27A0CD02" w14:textId="77777777" w:rsidTr="005F16F7">
        <w:tc>
          <w:tcPr>
            <w:tcW w:w="312" w:type="pct"/>
            <w:vMerge/>
            <w:shd w:val="clear" w:color="auto" w:fill="BFBFBF" w:themeFill="background1" w:themeFillShade="BF"/>
            <w:vAlign w:val="center"/>
          </w:tcPr>
          <w:p w14:paraId="4D1A0D12" w14:textId="77777777" w:rsidR="00233DB0" w:rsidRPr="005F16F7" w:rsidRDefault="00233DB0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pct"/>
            <w:shd w:val="clear" w:color="auto" w:fill="auto"/>
            <w:vAlign w:val="center"/>
          </w:tcPr>
          <w:p w14:paraId="69E4C323" w14:textId="77777777" w:rsidR="00233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- Специалист должен уметь:</w:t>
            </w:r>
          </w:p>
          <w:p w14:paraId="5D7AE954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Понимать описание дефектов и методов их устранения в ведомостях и картах-нарядах, следуя процедурам руководства по эксплуатации с учетом последних изменений;</w:t>
            </w:r>
          </w:p>
          <w:p w14:paraId="4F561415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Применять соответствующую главу Руководства по эксплуатации и другие утвержденные эксплуатационные и производственные документы, включая карты-наряд с заданиями, обеспечивающие процесс проведения планируемых работ;</w:t>
            </w:r>
          </w:p>
          <w:p w14:paraId="344D37EE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Руководство производителя по ремонту конструкции планера или его эквивалент; </w:t>
            </w:r>
          </w:p>
          <w:p w14:paraId="1167782F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Грамотно интерпретировать производственные чертежи, схемы систем ВС;</w:t>
            </w:r>
          </w:p>
          <w:p w14:paraId="497A6AEE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Аккуратно заполнять соответствующую документацию для отображения статуса выполненной части работ;</w:t>
            </w:r>
          </w:p>
          <w:p w14:paraId="78650DB7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Ясно и четко фиксировать в документах обнаруженные неисправности и обращать на них внимание контролирующего персонала;</w:t>
            </w:r>
          </w:p>
          <w:p w14:paraId="10DA8287" w14:textId="029C143A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Оформлять карты выполненных работ, протоколы, технические акты и другие сертификационные документы по результатам выполненных работ;</w:t>
            </w:r>
          </w:p>
          <w:p w14:paraId="62487203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Сертифицировать выполненную работу в соответствии со стандартами летной годности.</w:t>
            </w:r>
          </w:p>
          <w:p w14:paraId="104ABA3B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Гарантировать, что ВС исправно и пригодно к эксплуатации, а также определять необходимость дополнительного технического обслуживания для обеспечения летной годности;</w:t>
            </w:r>
          </w:p>
          <w:p w14:paraId="1DD71472" w14:textId="77777777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записи в бортжурнал </w:t>
            </w:r>
            <w:proofErr w:type="gramStart"/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ВС  (</w:t>
            </w:r>
            <w:proofErr w:type="gramEnd"/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с указанием выполненного ТО и готовности к вылету) по выполненному объему работ в соответствии с производственной документацией отражающие текущее состояние воздушного судна;</w:t>
            </w:r>
          </w:p>
          <w:p w14:paraId="7B745A0E" w14:textId="22D60354" w:rsidR="005E2DB0" w:rsidRPr="005F16F7" w:rsidRDefault="005E2DB0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Грамотно, аккуратно и разборчиво вносить записи в сертификационные документы;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39AFC838" w14:textId="77777777" w:rsidR="00233DB0" w:rsidRPr="005F16F7" w:rsidRDefault="00233DB0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27" w:rsidRPr="005F16F7" w14:paraId="79B2A6B6" w14:textId="77777777" w:rsidTr="005F16F7">
        <w:tc>
          <w:tcPr>
            <w:tcW w:w="312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5CAC5B9" w:rsidR="003E6D27" w:rsidRPr="005F16F7" w:rsidRDefault="005E2DB0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55B0D05F" w14:textId="77C58C4A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b/>
                <w:sz w:val="24"/>
                <w:szCs w:val="24"/>
              </w:rPr>
              <w:t>Осмотр и проверка технического состояния ВС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7B36A05A" w14:textId="24AB4164" w:rsidR="003E6D27" w:rsidRPr="005F16F7" w:rsidRDefault="005E2DB0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E6D27" w:rsidRPr="005F16F7" w14:paraId="25D18C71" w14:textId="77777777" w:rsidTr="005F16F7">
        <w:tc>
          <w:tcPr>
            <w:tcW w:w="312" w:type="pct"/>
            <w:vMerge/>
            <w:shd w:val="clear" w:color="auto" w:fill="BFBFBF" w:themeFill="background1" w:themeFillShade="BF"/>
            <w:vAlign w:val="center"/>
          </w:tcPr>
          <w:p w14:paraId="3502D785" w14:textId="77777777" w:rsidR="003E6D27" w:rsidRPr="005F16F7" w:rsidRDefault="003E6D27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pct"/>
            <w:shd w:val="clear" w:color="auto" w:fill="auto"/>
            <w:vAlign w:val="center"/>
          </w:tcPr>
          <w:p w14:paraId="015F4CCF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- Специалист должен знать и понимать:</w:t>
            </w:r>
          </w:p>
          <w:p w14:paraId="7CCEFE27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Виды осмотров ВС, их назначение и правила выполнения;</w:t>
            </w:r>
          </w:p>
          <w:p w14:paraId="2BF91CA6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Обязанности по обеспечению летной годности;</w:t>
            </w:r>
          </w:p>
          <w:p w14:paraId="0ECCD729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Классификацию дефектов, степень их влияния на летную годность ВС, правильную интерпретацию дефектов и их описание;</w:t>
            </w:r>
          </w:p>
          <w:p w14:paraId="636704FA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Принципы выполнения осмотра кабельной сети воздушного судна;</w:t>
            </w:r>
          </w:p>
          <w:p w14:paraId="0236D6CC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• Статистику характерных для данного типа </w:t>
            </w:r>
            <w:proofErr w:type="gramStart"/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ВС  отказов</w:t>
            </w:r>
            <w:proofErr w:type="gramEnd"/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 и неисправностей;</w:t>
            </w:r>
          </w:p>
          <w:p w14:paraId="0CDAF9C6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Правила технической эксплуатации систем ВС;</w:t>
            </w:r>
          </w:p>
          <w:p w14:paraId="47ACD41C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Правила использования специального инструмента для осмотра, использования средств аэродромного и наземного оборудования;</w:t>
            </w:r>
          </w:p>
          <w:p w14:paraId="4C5202F7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Средства неразрушающего контроля (НК) и вспомогательное оборудование, используемое при проведении работ;</w:t>
            </w:r>
          </w:p>
          <w:p w14:paraId="01488F42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Правила применения оборудования по НК и методы проведения контроля;</w:t>
            </w:r>
          </w:p>
          <w:p w14:paraId="57AC7C11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• Виды Неразрушающих методов контроля (НМК), их выбор и применение; </w:t>
            </w:r>
          </w:p>
          <w:p w14:paraId="4912CDCD" w14:textId="0F206EA6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Расположение мест и зон контроля на объектах, свойства применяемых материалов и виды обработки/покрытия на контролируемой детали, а также критерии отбраковки деталей, установленные технической документацией на данный компонент;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716E0C0F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27" w:rsidRPr="005F16F7" w14:paraId="54805D5F" w14:textId="77777777" w:rsidTr="005F16F7">
        <w:tc>
          <w:tcPr>
            <w:tcW w:w="312" w:type="pct"/>
            <w:vMerge/>
            <w:shd w:val="clear" w:color="auto" w:fill="BFBFBF" w:themeFill="background1" w:themeFillShade="BF"/>
            <w:vAlign w:val="center"/>
          </w:tcPr>
          <w:p w14:paraId="5B68BC91" w14:textId="77777777" w:rsidR="003E6D27" w:rsidRPr="005F16F7" w:rsidRDefault="003E6D27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pct"/>
            <w:shd w:val="clear" w:color="auto" w:fill="auto"/>
            <w:vAlign w:val="center"/>
          </w:tcPr>
          <w:p w14:paraId="7D988D47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- Специалист должен уметь:</w:t>
            </w:r>
          </w:p>
          <w:p w14:paraId="67C3008C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Обеспечивать доступ к осматриваемым зонам, компонентам;</w:t>
            </w:r>
          </w:p>
          <w:p w14:paraId="3EF8DA05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все виды осмотров ВС, его отсеков и компонентов (общий визуальный, специальный и специальный детальный осмотры);</w:t>
            </w:r>
          </w:p>
          <w:p w14:paraId="6BD0BF84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осмотр кабельной сети воздушного судна;</w:t>
            </w:r>
          </w:p>
          <w:p w14:paraId="425012A7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функциональную проверку систем для определения их работоспособности;</w:t>
            </w:r>
          </w:p>
          <w:p w14:paraId="14E8797F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• Пользоваться инструментом для выполнения осмотра;  </w:t>
            </w:r>
          </w:p>
          <w:p w14:paraId="3589B509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Пользоваться средствами наземного обслуживания (стремянки, колодки, швартовочные приспособления, источники тока и т.п)</w:t>
            </w:r>
          </w:p>
          <w:p w14:paraId="7EF2E113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контроль и обеспечивать исправность, правильную настройку, сохранность и использование оборудования по НК в соответствии с его руководством по эксплуатации; </w:t>
            </w:r>
          </w:p>
          <w:p w14:paraId="46B188B1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работы по технической диагностике и неразрушающему контролю (ТДиНК) на ВС, авиадвигателях и компонентах в соответствии с их руководствами по технической эксплуатации, а также руководством по ремонту конструкции планера и неразрушающим методам контроля;</w:t>
            </w:r>
          </w:p>
          <w:p w14:paraId="23D5D2A2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Определять необходимость применения того или иного вида НМК;</w:t>
            </w:r>
          </w:p>
          <w:p w14:paraId="5C16FB56" w14:textId="3CA39072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Определять, безопасно ли воздушное судно для полетов или требуется дальнейший осмотр в соответствие с листом проверок;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78B50B53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27" w:rsidRPr="005F16F7" w14:paraId="5134301B" w14:textId="77777777" w:rsidTr="005F16F7">
        <w:tc>
          <w:tcPr>
            <w:tcW w:w="312" w:type="pct"/>
            <w:vMerge w:val="restart"/>
            <w:shd w:val="clear" w:color="auto" w:fill="BFBFBF" w:themeFill="background1" w:themeFillShade="BF"/>
            <w:vAlign w:val="center"/>
          </w:tcPr>
          <w:p w14:paraId="55B2846F" w14:textId="55FDC793" w:rsidR="003E6D27" w:rsidRPr="005F16F7" w:rsidRDefault="00D40180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3C8F7AF4" w14:textId="22688394" w:rsidR="003E6D27" w:rsidRPr="005F16F7" w:rsidRDefault="00B8715C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элементами конструкции ВС из цветных металлов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676CBA4E" w14:textId="2A407CCC" w:rsidR="003E6D27" w:rsidRPr="005F16F7" w:rsidRDefault="005E2DB0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E6D27" w:rsidRPr="005F16F7" w14:paraId="7648AAA3" w14:textId="77777777" w:rsidTr="005F16F7">
        <w:tc>
          <w:tcPr>
            <w:tcW w:w="312" w:type="pct"/>
            <w:vMerge/>
            <w:shd w:val="clear" w:color="auto" w:fill="BFBFBF" w:themeFill="background1" w:themeFillShade="BF"/>
            <w:vAlign w:val="center"/>
          </w:tcPr>
          <w:p w14:paraId="282D2B60" w14:textId="77777777" w:rsidR="003E6D27" w:rsidRPr="005F16F7" w:rsidRDefault="003E6D27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pct"/>
            <w:shd w:val="clear" w:color="auto" w:fill="auto"/>
            <w:vAlign w:val="center"/>
          </w:tcPr>
          <w:p w14:paraId="5408C3C1" w14:textId="77777777" w:rsidR="003E6D27" w:rsidRPr="005F16F7" w:rsidRDefault="003E6D27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6F7">
              <w:rPr>
                <w:color w:val="000000"/>
                <w:sz w:val="24"/>
                <w:szCs w:val="24"/>
              </w:rPr>
              <w:t xml:space="preserve"> </w:t>
            </w: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BF66948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Виды применяемых в авиастроении металлов, их характеристики и маркировку;</w:t>
            </w:r>
          </w:p>
          <w:p w14:paraId="7731CDCA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Способы расчета параметров изготовления и ремонта детали из цветных металлов;</w:t>
            </w:r>
          </w:p>
          <w:p w14:paraId="3A2B6305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Правила определения параметров повреждений конструкций из цветных металлов, возможность их ремонта;</w:t>
            </w:r>
          </w:p>
          <w:p w14:paraId="5D50B24B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Способы расчета прочностных характеристик деталей из цветных металлов;</w:t>
            </w:r>
          </w:p>
          <w:p w14:paraId="7BD4BCBC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Виды крепежных элементов, их назначение и маркировку;</w:t>
            </w:r>
          </w:p>
          <w:p w14:paraId="2B59822B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Технологии ремонта, изготовления и обработки элементов конструкции ВС из цветных металлов;</w:t>
            </w:r>
          </w:p>
          <w:p w14:paraId="23E3677E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Виды, правила использования и настройку рабочего инструмента и оборудования при работе с цветными металлами;</w:t>
            </w:r>
          </w:p>
          <w:p w14:paraId="66060544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Правила использования измерительных приборов и инструмента;</w:t>
            </w:r>
          </w:p>
          <w:p w14:paraId="67E5C2FC" w14:textId="10050043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Методы ремонта конструкции ВС из цветных металлов;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747637D4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27" w:rsidRPr="005F16F7" w14:paraId="7A421494" w14:textId="77777777" w:rsidTr="005F16F7">
        <w:tc>
          <w:tcPr>
            <w:tcW w:w="312" w:type="pct"/>
            <w:vMerge/>
            <w:shd w:val="clear" w:color="auto" w:fill="BFBFBF" w:themeFill="background1" w:themeFillShade="BF"/>
            <w:vAlign w:val="center"/>
          </w:tcPr>
          <w:p w14:paraId="242704B7" w14:textId="77777777" w:rsidR="003E6D27" w:rsidRPr="005F16F7" w:rsidRDefault="003E6D27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pct"/>
            <w:shd w:val="clear" w:color="auto" w:fill="auto"/>
            <w:vAlign w:val="center"/>
          </w:tcPr>
          <w:p w14:paraId="1C996CA2" w14:textId="77777777" w:rsidR="003E6D27" w:rsidRPr="005F16F7" w:rsidRDefault="003E6D27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6F7">
              <w:rPr>
                <w:color w:val="000000"/>
                <w:sz w:val="24"/>
                <w:szCs w:val="24"/>
              </w:rPr>
              <w:t xml:space="preserve"> </w:t>
            </w: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754BF5F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Определять виды повреждений, необходимость и возможность ремонта конструкции из цветных металлов, его процедуру  с учетом характеристик материалов;                                                                                                                                                                                                                           •Пользоваться всеми видами инструмента и оборудования для работы с цветными металлами в соответствии с правилами его эксплуатации;</w:t>
            </w:r>
          </w:p>
          <w:p w14:paraId="493E6CC3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ремонт конструкции ВС из цветных металлов в соответствии с действующей типовой документацией производителя, а также циркуляра АС43-13;</w:t>
            </w:r>
          </w:p>
          <w:p w14:paraId="7ADF5917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Рассчитывать параметры изготовляемой или ремонтируемой детали из цветных металлов с требуемой точностью;</w:t>
            </w:r>
          </w:p>
          <w:p w14:paraId="6569C8E8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С требуемым уровнем качества:</w:t>
            </w:r>
          </w:p>
          <w:p w14:paraId="264D485F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Осуществлять контроль исправности, правильную настройку и использование оборудования при выполнении работ с цветным металлом в соответствии с его руководством по эксплуатации;</w:t>
            </w:r>
          </w:p>
          <w:p w14:paraId="7DDE210D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разметку деталей из цветных металлов;</w:t>
            </w:r>
          </w:p>
          <w:p w14:paraId="4DA6E6EF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резку металла;</w:t>
            </w:r>
          </w:p>
          <w:p w14:paraId="16F6385E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обработку (опиливание, шабрение) деталей из цветных металлов (точность, шероховатость);</w:t>
            </w:r>
          </w:p>
          <w:p w14:paraId="7EDD23F2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сверление, </w:t>
            </w:r>
            <w:proofErr w:type="gramStart"/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зенкование,  развертку</w:t>
            </w:r>
            <w:proofErr w:type="gramEnd"/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в деталях из цветных металлов;</w:t>
            </w:r>
          </w:p>
          <w:p w14:paraId="04B8E4CB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Устанавливать и снимать крепеж в элементах и деталях конструкции ВС из цветных металлов;</w:t>
            </w:r>
          </w:p>
          <w:p w14:paraId="442DE62F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сборку деталей из цветных металлов;</w:t>
            </w:r>
          </w:p>
          <w:p w14:paraId="2FE479E2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• Наносить и восстанавливать </w:t>
            </w:r>
            <w:proofErr w:type="gramStart"/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лако-красочное</w:t>
            </w:r>
            <w:proofErr w:type="gramEnd"/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деталей конструкции ВС из цветных металлов</w:t>
            </w:r>
          </w:p>
          <w:p w14:paraId="07EC9469" w14:textId="6B24A0A6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Выбирать подходящие параметры крепежа (тип, количество, расположение) в соответствии с требованиями обеспечения прочности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1A062EE7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27" w:rsidRPr="005F16F7" w14:paraId="1A753297" w14:textId="77777777" w:rsidTr="005F16F7">
        <w:tc>
          <w:tcPr>
            <w:tcW w:w="312" w:type="pct"/>
            <w:vMerge w:val="restart"/>
            <w:shd w:val="clear" w:color="auto" w:fill="BFBFBF" w:themeFill="background1" w:themeFillShade="BF"/>
            <w:vAlign w:val="center"/>
          </w:tcPr>
          <w:p w14:paraId="5A26599E" w14:textId="12520701" w:rsidR="003E6D27" w:rsidRPr="005F16F7" w:rsidRDefault="00D40180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0C48EC20" w14:textId="3E6095AC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элементами конструкции ВС из композитных материалов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6497466A" w14:textId="2A7BD8D3" w:rsidR="003E6D27" w:rsidRPr="005F16F7" w:rsidRDefault="005E2DB0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E6D27" w:rsidRPr="005F16F7" w14:paraId="343651DF" w14:textId="77777777" w:rsidTr="005F16F7">
        <w:tc>
          <w:tcPr>
            <w:tcW w:w="312" w:type="pct"/>
            <w:vMerge/>
            <w:shd w:val="clear" w:color="auto" w:fill="BFBFBF" w:themeFill="background1" w:themeFillShade="BF"/>
            <w:vAlign w:val="center"/>
          </w:tcPr>
          <w:p w14:paraId="54AF9193" w14:textId="77777777" w:rsidR="003E6D27" w:rsidRPr="005F16F7" w:rsidRDefault="003E6D27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pct"/>
            <w:shd w:val="clear" w:color="auto" w:fill="auto"/>
            <w:vAlign w:val="center"/>
          </w:tcPr>
          <w:p w14:paraId="5744A077" w14:textId="77777777" w:rsidR="003E6D27" w:rsidRPr="005F16F7" w:rsidRDefault="003E6D27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6F7">
              <w:rPr>
                <w:color w:val="000000"/>
                <w:sz w:val="24"/>
                <w:szCs w:val="24"/>
              </w:rPr>
              <w:t xml:space="preserve"> </w:t>
            </w: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2EAC448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Различные виды композитных материалов, применяемых в авиастроении и их характеристики;</w:t>
            </w:r>
          </w:p>
          <w:p w14:paraId="3378E748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Принципы безопасной работы с волокнистыми наполнителями различной природы, смолами, полимерами, вспомогательными веществами, используемыми в технологическом процессе;</w:t>
            </w:r>
          </w:p>
          <w:p w14:paraId="404D8900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Виды и характеристика расходных материалов и компонентов, используемых при ремонте и изготовлении композитных конструкций ВС;</w:t>
            </w:r>
          </w:p>
          <w:p w14:paraId="798DA8A7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Виды оборудования, оснастки и инструмента, применяемого при работе с композитными материалами;</w:t>
            </w:r>
          </w:p>
          <w:p w14:paraId="4A8BFED6" w14:textId="0510FC6C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• Виды и характеристика повреждений конструкций </w:t>
            </w:r>
            <w:r w:rsidR="00B96B90" w:rsidRPr="005F16F7">
              <w:rPr>
                <w:rFonts w:ascii="Times New Roman" w:hAnsi="Times New Roman" w:cs="Times New Roman"/>
                <w:sz w:val="24"/>
                <w:szCs w:val="24"/>
              </w:rPr>
              <w:t>ВС из</w:t>
            </w: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композитных </w:t>
            </w:r>
            <w:proofErr w:type="gramStart"/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материалов ;</w:t>
            </w:r>
            <w:proofErr w:type="gramEnd"/>
          </w:p>
          <w:p w14:paraId="77BC2E6E" w14:textId="2E1F784C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• Правила определения параметров повреждений конструкций ВС, возможность их </w:t>
            </w:r>
            <w:r w:rsidR="00B96B90" w:rsidRPr="005F16F7">
              <w:rPr>
                <w:rFonts w:ascii="Times New Roman" w:hAnsi="Times New Roman" w:cs="Times New Roman"/>
                <w:sz w:val="24"/>
                <w:szCs w:val="24"/>
              </w:rPr>
              <w:t>ремонта;</w:t>
            </w:r>
          </w:p>
          <w:p w14:paraId="094E383C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Правила использования измерительных приборов и инструмента;</w:t>
            </w:r>
          </w:p>
          <w:p w14:paraId="18D01C75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Технологии ремонта и изготовления композитных конструкций, их преимущества и недостатки;</w:t>
            </w:r>
          </w:p>
          <w:p w14:paraId="6E709D26" w14:textId="02E07300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Требования прочностных, весовых и иных характеристик, предъявляемые к ремонтируемой композитной конструкции, как к элементу ВС;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7149B875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27" w:rsidRPr="005F16F7" w14:paraId="15F9E7C9" w14:textId="77777777" w:rsidTr="005F16F7">
        <w:tc>
          <w:tcPr>
            <w:tcW w:w="312" w:type="pct"/>
            <w:vMerge/>
            <w:shd w:val="clear" w:color="auto" w:fill="BFBFBF" w:themeFill="background1" w:themeFillShade="BF"/>
            <w:vAlign w:val="center"/>
          </w:tcPr>
          <w:p w14:paraId="499501EA" w14:textId="77777777" w:rsidR="003E6D27" w:rsidRPr="005F16F7" w:rsidRDefault="003E6D27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pct"/>
            <w:shd w:val="clear" w:color="auto" w:fill="auto"/>
            <w:vAlign w:val="center"/>
          </w:tcPr>
          <w:p w14:paraId="11F459EE" w14:textId="77777777" w:rsidR="003E6D27" w:rsidRPr="005F16F7" w:rsidRDefault="003E6D27" w:rsidP="00B96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6F7">
              <w:rPr>
                <w:color w:val="000000"/>
                <w:sz w:val="24"/>
                <w:szCs w:val="24"/>
              </w:rPr>
              <w:t xml:space="preserve"> </w:t>
            </w: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09E106E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Определять вид повреждения, необходимость и возможность ремонта, его процедуру с учетом характеристик материалов, в соответствии с действующей типовой документацией производителя, а также циркуляра АС43-13;</w:t>
            </w:r>
          </w:p>
          <w:p w14:paraId="6AE912C4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•Пользоваться всеми видами инструмента и оборудования для работы с композитными материалами в соответствии с правилами его эксплуатации;</w:t>
            </w:r>
          </w:p>
          <w:p w14:paraId="0A81DBFF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расчет необходимого количества расходного материала, используемого при ремонте и/ или изготовлении композитных конструкций;</w:t>
            </w:r>
          </w:p>
          <w:p w14:paraId="32E1839B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Рассчитывать необходимое количество используемых основных и вспомогательных расходных материала для ремонта/изготовления композитных конструкций ВС;</w:t>
            </w:r>
          </w:p>
          <w:p w14:paraId="10828D1B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контроль исправности, правильную настройку и использование оборудования при выполнении работ с композитными материалами в соответствии с его руководством по эксплуатации;</w:t>
            </w:r>
          </w:p>
          <w:p w14:paraId="7B6BF655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Готовить клеевые, герметизирующие и армирующие смеси и применять их в соответствии с технологией работ;</w:t>
            </w:r>
          </w:p>
          <w:p w14:paraId="77D61D8D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Проводить раскрой тканей в соответствии с конструкторской документацией (вручную или с использованием автоматизированного оборудования);</w:t>
            </w:r>
          </w:p>
          <w:p w14:paraId="6C38A208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Подготавливать оснастку к выкладке материалов;</w:t>
            </w:r>
          </w:p>
          <w:p w14:paraId="53ACF7D4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Выкладывать ткани в соответствии с конструкторской документацией и особенностями выбранной технологии формования различной конфигурации и кривизны;</w:t>
            </w:r>
          </w:p>
          <w:p w14:paraId="2DAC61A6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Выполнять сборку деталей ВС из композитных материалов;</w:t>
            </w:r>
          </w:p>
          <w:p w14:paraId="492AEAC8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сборку технологических пакетов и изготовление вакуумных мешков;</w:t>
            </w:r>
          </w:p>
          <w:p w14:paraId="0E7DCD75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вакуумное формование, вакуумную инфузию, а также формование в автоклаве, печи;</w:t>
            </w:r>
          </w:p>
          <w:p w14:paraId="0B3FA9F8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обработку (фрезерование, сверление) и шлифовку деталей из композитных материалов;</w:t>
            </w:r>
          </w:p>
          <w:p w14:paraId="246845DE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Размещать закладные элементы в изделии при необходимости;</w:t>
            </w:r>
          </w:p>
          <w:p w14:paraId="4F4D2705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Обеспечивать пропитку наполнителя полимером по выбранной технологии, производить выведение излишков материала;</w:t>
            </w:r>
          </w:p>
          <w:p w14:paraId="5DDECEB2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Обеспечивать требуемые температурные режимы при формовании и отверждении;</w:t>
            </w:r>
          </w:p>
          <w:p w14:paraId="47AC6160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Отделять изделие от оснастки, удалять вакуумные и вспомогательные материалы без нанесения повреждений изделию и оснастке;</w:t>
            </w:r>
          </w:p>
          <w:p w14:paraId="3B206A21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постобработку деталей, в соответствии с требованиями конструкторской документации, с использованием ручных средств механообработки;</w:t>
            </w:r>
          </w:p>
          <w:p w14:paraId="65944E0D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Выполнять разметку согласно чертежу и выбирать инструмент и оборудование для финишной обработки деталей из композитных материалов;</w:t>
            </w:r>
          </w:p>
          <w:p w14:paraId="05832F4E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шпатлевку и восстанавливать ЛКП деталей конструкции ВС из композитных материалов;</w:t>
            </w:r>
          </w:p>
          <w:p w14:paraId="74774200" w14:textId="2F77315B" w:rsidR="00307C8E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Устанавливать и снимать крепежные элементы различных типов в конструкциях ВС из композитных материалов</w:t>
            </w:r>
            <w:r w:rsidR="00307C8E" w:rsidRPr="005F1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1E2BEB98" w14:textId="77777777" w:rsidR="003E6D27" w:rsidRPr="005F16F7" w:rsidRDefault="003E6D27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8E" w:rsidRPr="005F16F7" w14:paraId="37AD6BA0" w14:textId="77777777" w:rsidTr="005F16F7">
        <w:tc>
          <w:tcPr>
            <w:tcW w:w="312" w:type="pct"/>
            <w:vMerge w:val="restart"/>
            <w:shd w:val="clear" w:color="auto" w:fill="BFBFBF" w:themeFill="background1" w:themeFillShade="BF"/>
            <w:vAlign w:val="center"/>
          </w:tcPr>
          <w:p w14:paraId="6D576F0F" w14:textId="4ED74A6C" w:rsidR="00307C8E" w:rsidRPr="005F16F7" w:rsidRDefault="00307C8E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4E4C798D" w14:textId="1776E143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механическими компонентами и системами ВС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66DFEDA9" w14:textId="46AC81EF" w:rsidR="00307C8E" w:rsidRPr="005F16F7" w:rsidRDefault="00307C8E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07C8E" w:rsidRPr="005F16F7" w14:paraId="3D1096E3" w14:textId="77777777" w:rsidTr="005F16F7">
        <w:tc>
          <w:tcPr>
            <w:tcW w:w="312" w:type="pct"/>
            <w:vMerge/>
            <w:shd w:val="clear" w:color="auto" w:fill="BFBFBF" w:themeFill="background1" w:themeFillShade="BF"/>
            <w:vAlign w:val="center"/>
          </w:tcPr>
          <w:p w14:paraId="13069CF0" w14:textId="77777777" w:rsidR="00307C8E" w:rsidRPr="005F16F7" w:rsidRDefault="00307C8E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pct"/>
            <w:shd w:val="clear" w:color="auto" w:fill="auto"/>
            <w:vAlign w:val="center"/>
          </w:tcPr>
          <w:p w14:paraId="6301894F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- Специалист должен знать и понимать:</w:t>
            </w:r>
          </w:p>
          <w:p w14:paraId="4CFD9396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Одобренные процедуры демонтажа, монтажа и проверки (регулировки) механических блоков и систем ВС и двигателей;</w:t>
            </w:r>
          </w:p>
          <w:p w14:paraId="3713ACF2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• Основные методы поиска и устранения неисправностей, применяемые ко всем механическим компонентам систем </w:t>
            </w:r>
            <w:proofErr w:type="gramStart"/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ВС  и</w:t>
            </w:r>
            <w:proofErr w:type="gramEnd"/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двигателей</w:t>
            </w:r>
          </w:p>
          <w:p w14:paraId="08DE9663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Взаимодействие систем ВС в отношении сложносоставных дефектов;</w:t>
            </w:r>
          </w:p>
          <w:p w14:paraId="5E3BF89A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Взаимодействие механических, электрических и электронных компонентов в системах ВС;</w:t>
            </w:r>
          </w:p>
          <w:p w14:paraId="3DBD2554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Правила использования инструмента общего и специального назначения, измерительных приборов, используемых при демонтаже, монтаже и проверке (регулировке) механических блоков и систем ВС;</w:t>
            </w:r>
          </w:p>
          <w:p w14:paraId="1C4DEB3F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Маркировку трубопроводов и компонентов систем ВС;</w:t>
            </w:r>
          </w:p>
          <w:p w14:paraId="7446A0A8" w14:textId="0C242FAA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Специфические особенности расстыковки-стыковки трубопроводов и компонентов систем ВС (линии под давлением, элементы системы управления);</w:t>
            </w:r>
          </w:p>
          <w:p w14:paraId="548E45E4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чистоты и сохранности герметичных линий и чувствительных элементов систем управления ВС;</w:t>
            </w:r>
          </w:p>
          <w:p w14:paraId="7FBF656C" w14:textId="711C153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Виды и назначение ГСМ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6CA2CFF3" w14:textId="77777777" w:rsidR="00307C8E" w:rsidRPr="005F16F7" w:rsidRDefault="00307C8E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C8E" w:rsidRPr="005F16F7" w14:paraId="5B23A4D8" w14:textId="77777777" w:rsidTr="005F16F7">
        <w:tc>
          <w:tcPr>
            <w:tcW w:w="312" w:type="pct"/>
            <w:vMerge/>
            <w:shd w:val="clear" w:color="auto" w:fill="BFBFBF" w:themeFill="background1" w:themeFillShade="BF"/>
            <w:vAlign w:val="center"/>
          </w:tcPr>
          <w:p w14:paraId="407954D0" w14:textId="77777777" w:rsidR="00307C8E" w:rsidRPr="005F16F7" w:rsidRDefault="00307C8E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pct"/>
            <w:shd w:val="clear" w:color="auto" w:fill="auto"/>
            <w:vAlign w:val="center"/>
          </w:tcPr>
          <w:p w14:paraId="5D66D391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должен уметь: </w:t>
            </w:r>
          </w:p>
          <w:p w14:paraId="4CCF53CB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• Правильно интерпретировать блок-схемы, чертежи, графики и процедуры руководства по эксплуатации механических компонентов систем ВС; </w:t>
            </w:r>
          </w:p>
          <w:p w14:paraId="48CE5EB9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Пользоваться бортовыми системами ВС, позволяющими определить неисправность/исправность механических компонентов его систем;</w:t>
            </w:r>
          </w:p>
          <w:p w14:paraId="3014C017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стандартные технологические процессы, относящиеся к планеру ВС и двигателям;</w:t>
            </w:r>
          </w:p>
          <w:p w14:paraId="271A06E0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контроль исправности, правильную настройку и использование по назначению оборудования и инструментов при выполнении демонтажно-монтажных работ и регулировки механических блоков и систем ВС соответствии с его руководством по эксплуатации; </w:t>
            </w:r>
          </w:p>
          <w:p w14:paraId="2C869505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Заменять механические компоненты систем ВС и двигателей в соответствии с процедурами производителя;</w:t>
            </w:r>
          </w:p>
          <w:p w14:paraId="420FABE5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Определять неисправные механические компоненты с помощью системного анализа;</w:t>
            </w:r>
          </w:p>
          <w:p w14:paraId="6E424A2E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демонтаж-монтаж механических компонентов ВС;</w:t>
            </w:r>
          </w:p>
          <w:p w14:paraId="0024A653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Устанавливать и снимать крепежные элементы различных типов;</w:t>
            </w:r>
          </w:p>
          <w:p w14:paraId="190D68F0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Снимать и устанавливать стопорные элементы различных видов;</w:t>
            </w:r>
          </w:p>
          <w:p w14:paraId="327F8E2A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сборку деталей, узлов;</w:t>
            </w:r>
          </w:p>
          <w:p w14:paraId="627DB455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Выполнять очистку и смазку компонентов ВС;</w:t>
            </w:r>
          </w:p>
          <w:p w14:paraId="0B7C1373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регулировку, калибровку и настройку регулируемых компонентов ВС</w:t>
            </w:r>
          </w:p>
          <w:p w14:paraId="3202CBD7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Выдавать рекомендации по ремонту и выполнению дополнительных функциональных проверок заменяемых компонентов;</w:t>
            </w:r>
          </w:p>
          <w:p w14:paraId="09B77AF2" w14:textId="6EA902B0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Обеспечивать чистоту и сохранность демонтируемых компонентов • Выполнять установку металлизации элементов конструкции ВС и компонентов его систем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5EF43F0C" w14:textId="77777777" w:rsidR="00307C8E" w:rsidRPr="005F16F7" w:rsidRDefault="00307C8E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C8E" w:rsidRPr="005F16F7" w14:paraId="06C23AF4" w14:textId="77777777" w:rsidTr="005F16F7">
        <w:tc>
          <w:tcPr>
            <w:tcW w:w="312" w:type="pct"/>
            <w:vMerge w:val="restart"/>
            <w:shd w:val="clear" w:color="auto" w:fill="BFBFBF" w:themeFill="background1" w:themeFillShade="BF"/>
            <w:vAlign w:val="center"/>
          </w:tcPr>
          <w:p w14:paraId="1D229BC8" w14:textId="22849CB8" w:rsidR="00307C8E" w:rsidRPr="005F16F7" w:rsidRDefault="00307C8E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53BF01BA" w14:textId="28D333E4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компонентами АиРЭО ВС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61B20DA4" w14:textId="310BC569" w:rsidR="00307C8E" w:rsidRPr="005F16F7" w:rsidRDefault="00307C8E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07C8E" w:rsidRPr="005F16F7" w14:paraId="331296F8" w14:textId="77777777" w:rsidTr="005F16F7">
        <w:tc>
          <w:tcPr>
            <w:tcW w:w="312" w:type="pct"/>
            <w:vMerge/>
            <w:shd w:val="clear" w:color="auto" w:fill="BFBFBF" w:themeFill="background1" w:themeFillShade="BF"/>
            <w:vAlign w:val="center"/>
          </w:tcPr>
          <w:p w14:paraId="0B1CFA51" w14:textId="25D166DC" w:rsidR="00307C8E" w:rsidRPr="005F16F7" w:rsidRDefault="00307C8E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pct"/>
            <w:shd w:val="clear" w:color="auto" w:fill="auto"/>
            <w:vAlign w:val="center"/>
          </w:tcPr>
          <w:p w14:paraId="4C63109B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 и цифровой электроники;</w:t>
            </w:r>
          </w:p>
          <w:p w14:paraId="0F80E0C7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Основные методы поиска и устранения неисправностей, применяемые ко всем компонентам систем АиРЭО ВС;</w:t>
            </w:r>
          </w:p>
          <w:p w14:paraId="5E3BFD4B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Условные обозначения элементов электроцепи на электрических схемах;</w:t>
            </w:r>
          </w:p>
          <w:p w14:paraId="3E711FA1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Принципы формирования двоичного и шестнадцатеричного кода передачи информации в цифровых линиях связи систем АиРЭО ВС;</w:t>
            </w:r>
          </w:p>
          <w:p w14:paraId="14D74739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Правила использования электроинструмента и измерительных приборов и оборудования;</w:t>
            </w:r>
          </w:p>
          <w:p w14:paraId="21D4001E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Правила использования средств наземного оборудования для выполнения наземных проверок исправности АиРЭО;</w:t>
            </w:r>
          </w:p>
          <w:p w14:paraId="5D155165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Характеристику и маркировку применяемых материалов, запасных частей и комплектующих для сборки, монтажа и ремонта электроцепи ВС;</w:t>
            </w:r>
          </w:p>
          <w:p w14:paraId="15E06902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Правила безопасного использования контрольно-проверочной аппаратуры при проведении наземных проверок электрооборудования;</w:t>
            </w:r>
          </w:p>
          <w:p w14:paraId="5D2938FB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Влияние электростатического разряда (ЭСР) на чувствительные компоненты и способы уменьшения или устранения потенциального ущерба;</w:t>
            </w:r>
          </w:p>
          <w:p w14:paraId="117BEB6C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Принципы взаимодействия и обмена данными цифрового оборудования систем ВС и методы анализа цифровых линий связи;</w:t>
            </w:r>
          </w:p>
          <w:p w14:paraId="71BBAFF1" w14:textId="5A0359D6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ab/>
              <w:t>• Правильные процедуры демонтажа, осмотра, монтажа и проверки электрических и электронных блоков систем ВС;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4859AB6F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8E" w:rsidRPr="005F16F7" w14:paraId="65513C28" w14:textId="77777777" w:rsidTr="005F16F7">
        <w:tc>
          <w:tcPr>
            <w:tcW w:w="312" w:type="pct"/>
            <w:vMerge/>
            <w:shd w:val="clear" w:color="auto" w:fill="BFBFBF" w:themeFill="background1" w:themeFillShade="BF"/>
            <w:vAlign w:val="center"/>
          </w:tcPr>
          <w:p w14:paraId="645C451B" w14:textId="2E4DF3E0" w:rsidR="00307C8E" w:rsidRPr="005F16F7" w:rsidRDefault="00307C8E" w:rsidP="00B96B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pct"/>
            <w:shd w:val="clear" w:color="auto" w:fill="auto"/>
            <w:vAlign w:val="center"/>
          </w:tcPr>
          <w:p w14:paraId="1B3AA20E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• Пользоваться бортовыми системами диагностики исправности ВС, позволяющими производить поиск неисправных компонентов </w:t>
            </w:r>
            <w:proofErr w:type="spellStart"/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АиЭРО</w:t>
            </w:r>
            <w:proofErr w:type="spellEnd"/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 (двоичные светодиодные индикаторы, алфавитно-цифровые дисплеи, коды отказов и т.д.);</w:t>
            </w:r>
          </w:p>
          <w:p w14:paraId="2C1488C7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Заменять электрические компоненты и составные части электроцепей ВС в соответствии с процедурами производителя;</w:t>
            </w:r>
          </w:p>
          <w:p w14:paraId="3089354C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Производить поиск и устранение неисправностей с помощью инструмента и электрооборудования;</w:t>
            </w:r>
          </w:p>
          <w:p w14:paraId="1ACE77DB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Подтверждать статус исправности электрических систем с помощью оборудования встроенного контроля (BITE);</w:t>
            </w:r>
          </w:p>
          <w:p w14:paraId="7DD8DED4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Определять неисправные электрические компонент с помощью системного анализа;</w:t>
            </w:r>
          </w:p>
          <w:p w14:paraId="03E955CB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анализ цифровых линий связи систем ВС, используя специальное оборудование;</w:t>
            </w:r>
          </w:p>
          <w:p w14:paraId="298CFA14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Интерпретировать (переводить в десятичные значения) кодированные цифровые данные электронных блоков систем ВС;</w:t>
            </w:r>
          </w:p>
          <w:p w14:paraId="2062A6FC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Имитировать кодированный сигнал от датчиков систем, выдаваемый в электронные блоки для проверки функционирования;</w:t>
            </w:r>
          </w:p>
          <w:p w14:paraId="03ACE399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Изготавливать электрический кабель (жгут) в соответствие с электросхемой;</w:t>
            </w:r>
          </w:p>
          <w:p w14:paraId="1AA41417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 xml:space="preserve">• Проверять работоспособность компонентов электроцепи (провода, тумблеры, сигнальные лампы, диоды, светодиоды, полупроводники, транзисторы, резисторы </w:t>
            </w:r>
            <w:proofErr w:type="spellStart"/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3A36FFA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прокладку, монтаж-демонтаж электрического кабеля (жгута) в соответствии с требованиями технической документации;</w:t>
            </w:r>
          </w:p>
          <w:p w14:paraId="500B9772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вязку проводов жгутов в соответствии с требованиями технической документацией;</w:t>
            </w:r>
          </w:p>
          <w:p w14:paraId="67BDD125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резку и зачистку проводов;</w:t>
            </w:r>
          </w:p>
          <w:p w14:paraId="780D6562" w14:textId="431EFABC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Выполнять пайку проводов (всех типов</w:t>
            </w:r>
            <w:r w:rsidR="00B96B90" w:rsidRPr="005F16F7">
              <w:rPr>
                <w:rFonts w:ascii="Times New Roman" w:hAnsi="Times New Roman" w:cs="Times New Roman"/>
                <w:sz w:val="24"/>
                <w:szCs w:val="24"/>
              </w:rPr>
              <w:t>), контактов</w:t>
            </w: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, плат;</w:t>
            </w:r>
          </w:p>
          <w:p w14:paraId="34F764DA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обжимку контактов, наконечников, муфт;</w:t>
            </w:r>
          </w:p>
          <w:p w14:paraId="11E4C99A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маркировку проводов и компонентов;</w:t>
            </w:r>
          </w:p>
          <w:p w14:paraId="1116DA96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сборку-разборку электросоединителей (разъемов), плат;</w:t>
            </w:r>
          </w:p>
          <w:p w14:paraId="34CC6477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демонтаж-монтаж элементов электроцепи и электрических компонентов ВС;</w:t>
            </w:r>
          </w:p>
          <w:p w14:paraId="2036F702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изоляцию проводов и контактов;</w:t>
            </w:r>
          </w:p>
          <w:p w14:paraId="77AED007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металлизацию проводов и защиту жгутов;</w:t>
            </w:r>
          </w:p>
          <w:p w14:paraId="086FA79D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Устанавливать и снимать крепежные элементы электроцепи различных типов;</w:t>
            </w:r>
          </w:p>
          <w:p w14:paraId="3E7DEA4F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Выполнять замеры сопротивления, напряжения, силы тока в электроцепи и её компонентах;</w:t>
            </w:r>
          </w:p>
          <w:p w14:paraId="7F929BFB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Пользоваться всеми видами электроинструмента в соответствии с правилами его эксплуатации;</w:t>
            </w:r>
          </w:p>
          <w:p w14:paraId="3676F0BC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Пользоваться специальным оборудованием по выполнению анализа цифровых линий связи;</w:t>
            </w:r>
          </w:p>
          <w:p w14:paraId="42D40BED" w14:textId="0BFE1C3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7">
              <w:rPr>
                <w:rFonts w:ascii="Times New Roman" w:hAnsi="Times New Roman" w:cs="Times New Roman"/>
                <w:sz w:val="24"/>
                <w:szCs w:val="24"/>
              </w:rPr>
              <w:t>• Выдавать рекомендации по ремонту и выполнению дополнительных функциональных проверок электрооборудования ВС;                                          • Выполнять установку металлизации элементов конструкции ВС и компонентов его систем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5BDA6B3F" w14:textId="77777777" w:rsidR="00307C8E" w:rsidRPr="005F16F7" w:rsidRDefault="00307C8E" w:rsidP="00B96B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09BC4" w14:textId="2D81E63D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1685CA94" w:rsidR="00DE39D8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25B93FCC" w14:textId="4ED13925" w:rsidR="00B96B90" w:rsidRDefault="00B96B90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4B8A1795" w14:textId="0BB7927D" w:rsidR="00B96B90" w:rsidRDefault="00B96B90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1C7B7358" w14:textId="4704B7B5" w:rsidR="00B96B90" w:rsidRDefault="00B96B90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1B087233" w14:textId="2E11C108" w:rsidR="00B96B90" w:rsidRDefault="00B96B90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7A2713B7" w14:textId="77777777" w:rsidR="00B96B90" w:rsidRPr="00786827" w:rsidRDefault="00B96B90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lastRenderedPageBreak/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039"/>
        <w:gridCol w:w="1039"/>
        <w:gridCol w:w="1039"/>
        <w:gridCol w:w="1040"/>
        <w:gridCol w:w="1044"/>
        <w:gridCol w:w="2051"/>
      </w:tblGrid>
      <w:tr w:rsidR="004E785E" w:rsidRPr="00613219" w14:paraId="0A2AADAC" w14:textId="77777777" w:rsidTr="00D40180">
        <w:trPr>
          <w:trHeight w:val="1538"/>
          <w:jc w:val="center"/>
        </w:trPr>
        <w:tc>
          <w:tcPr>
            <w:tcW w:w="3935" w:type="pct"/>
            <w:gridSpan w:val="7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9C1F8C" w:rsidRPr="00613219" w14:paraId="6EDBED15" w14:textId="77777777" w:rsidTr="00D40180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22554985" w14:textId="0EDAD76E" w:rsidR="009C1F8C" w:rsidRPr="00613219" w:rsidRDefault="009C1F8C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3CF24956" w14:textId="77777777" w:rsidR="009C1F8C" w:rsidRPr="00613219" w:rsidRDefault="009C1F8C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00B050"/>
            <w:vAlign w:val="center"/>
          </w:tcPr>
          <w:p w14:paraId="35F42FCD" w14:textId="77777777" w:rsidR="009C1F8C" w:rsidRPr="00613219" w:rsidRDefault="009C1F8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40" w:type="pct"/>
            <w:shd w:val="clear" w:color="auto" w:fill="00B050"/>
            <w:vAlign w:val="center"/>
          </w:tcPr>
          <w:p w14:paraId="73DA90DA" w14:textId="11265A4A" w:rsidR="009C1F8C" w:rsidRPr="00613219" w:rsidRDefault="009C1F8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40" w:type="pct"/>
            <w:shd w:val="clear" w:color="auto" w:fill="00B050"/>
            <w:vAlign w:val="center"/>
          </w:tcPr>
          <w:p w14:paraId="22F4030B" w14:textId="447655FE" w:rsidR="009C1F8C" w:rsidRPr="00613219" w:rsidRDefault="009C1F8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40" w:type="pct"/>
            <w:shd w:val="clear" w:color="auto" w:fill="00B050"/>
            <w:vAlign w:val="center"/>
          </w:tcPr>
          <w:p w14:paraId="06257C9D" w14:textId="6349D297" w:rsidR="009C1F8C" w:rsidRPr="00613219" w:rsidRDefault="009C1F8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42" w:type="pct"/>
            <w:shd w:val="clear" w:color="auto" w:fill="00B050"/>
            <w:vAlign w:val="center"/>
          </w:tcPr>
          <w:p w14:paraId="5D19332A" w14:textId="1C262D4D" w:rsidR="009C1F8C" w:rsidRPr="009C1F8C" w:rsidRDefault="009C1F8C" w:rsidP="009C1F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089247DF" w14:textId="77777777" w:rsidR="009C1F8C" w:rsidRPr="00613219" w:rsidRDefault="009C1F8C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D40180" w:rsidRPr="00613219" w14:paraId="61D77BE1" w14:textId="77777777" w:rsidTr="00D40180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232BE1" w14:textId="77777777" w:rsidR="00D40180" w:rsidRPr="00613219" w:rsidRDefault="00D40180" w:rsidP="00D4018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E5703EC" w14:textId="77777777" w:rsidR="00D40180" w:rsidRPr="00613219" w:rsidRDefault="00D40180" w:rsidP="00D4018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E3C84" w14:textId="46DBEEFC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46E3D" w14:textId="7E6C09B7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615A5" w14:textId="11BDBF53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91B9B" w14:textId="376180C9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3AAA5" w14:textId="32966A40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712CE198" w14:textId="74A4BD2F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</w:tr>
      <w:tr w:rsidR="00D40180" w:rsidRPr="00613219" w14:paraId="4EB85C79" w14:textId="77777777" w:rsidTr="00D40180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2B843BA" w14:textId="77777777" w:rsidR="00D40180" w:rsidRPr="00613219" w:rsidRDefault="00D40180" w:rsidP="00D4018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20AFA02" w14:textId="77777777" w:rsidR="00D40180" w:rsidRPr="00613219" w:rsidRDefault="00D40180" w:rsidP="00D4018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5E47C" w14:textId="4F76DAD0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B4702" w14:textId="1DB534EE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FE905" w14:textId="4BBC605B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B6818" w14:textId="14C9715B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D8451" w14:textId="0F0E71ED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6E5BB194" w14:textId="2427AADA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</w:tr>
      <w:tr w:rsidR="00D40180" w:rsidRPr="00613219" w14:paraId="270858FE" w14:textId="77777777" w:rsidTr="00D40180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1C06268" w14:textId="77777777" w:rsidR="00D40180" w:rsidRPr="00613219" w:rsidRDefault="00D40180" w:rsidP="00D4018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C8BD818" w14:textId="77777777" w:rsidR="00D40180" w:rsidRPr="00613219" w:rsidRDefault="00D40180" w:rsidP="00D4018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DDFEB" w14:textId="3835379D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13FD" w14:textId="6CA34372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F8DAE" w14:textId="4E5F5C35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B0B9A" w14:textId="3B613765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02AE" w14:textId="1B96E4E0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35C37911" w14:textId="3D217FC5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</w:tr>
      <w:tr w:rsidR="00D40180" w:rsidRPr="00613219" w14:paraId="729DCFA9" w14:textId="77777777" w:rsidTr="00D40180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4ADD9F" w14:textId="77777777" w:rsidR="00D40180" w:rsidRPr="00613219" w:rsidRDefault="00D40180" w:rsidP="00D4018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124CBF9" w14:textId="77777777" w:rsidR="00D40180" w:rsidRPr="00613219" w:rsidRDefault="00D40180" w:rsidP="00D4018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1AD33" w14:textId="06D72E49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E8200" w14:textId="08174FE2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24C5" w14:textId="01604EC6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5938D" w14:textId="66BAA1D9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64A1" w14:textId="20DFEA36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CA64B26" w14:textId="3F8AD75E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15</w:t>
            </w:r>
          </w:p>
        </w:tc>
      </w:tr>
      <w:tr w:rsidR="00D40180" w:rsidRPr="00613219" w14:paraId="22BB9E7A" w14:textId="77777777" w:rsidTr="00D40180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B3484F3" w14:textId="77777777" w:rsidR="00D40180" w:rsidRPr="00613219" w:rsidRDefault="00D40180" w:rsidP="00D4018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8DD302D" w14:textId="77777777" w:rsidR="00D40180" w:rsidRPr="00613219" w:rsidRDefault="00D40180" w:rsidP="00D4018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DF647" w14:textId="4928D988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DEA04" w14:textId="3F2E0DEC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78EC4" w14:textId="64D8F691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CE406" w14:textId="7277FEBA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9ECC4" w14:textId="00740E8D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A57BB5C" w14:textId="3EF47773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</w:tr>
      <w:tr w:rsidR="00D40180" w:rsidRPr="00613219" w14:paraId="78D47C38" w14:textId="77777777" w:rsidTr="00D40180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2BB70EF" w14:textId="77777777" w:rsidR="00D40180" w:rsidRPr="00613219" w:rsidRDefault="00D40180" w:rsidP="00D4018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BE846A8" w14:textId="77777777" w:rsidR="00D40180" w:rsidRPr="00613219" w:rsidRDefault="00D40180" w:rsidP="00D4018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B7FF5" w14:textId="7F5ED6C4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8CD8B" w14:textId="74620919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22AC8" w14:textId="7003FF09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19F7" w14:textId="645BFF51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B999C" w14:textId="385EBACA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3CF75DC1" w14:textId="1BF471FE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18</w:t>
            </w:r>
          </w:p>
        </w:tc>
      </w:tr>
      <w:tr w:rsidR="00D40180" w:rsidRPr="00613219" w14:paraId="104B3A32" w14:textId="77777777" w:rsidTr="00D40180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2836410" w14:textId="77777777" w:rsidR="00D40180" w:rsidRPr="00613219" w:rsidRDefault="00D40180" w:rsidP="00D4018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5A276F5" w14:textId="78746074" w:rsidR="00D40180" w:rsidRPr="00D40180" w:rsidRDefault="00D40180" w:rsidP="00D4018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A50E0" w14:textId="2530B498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D70DD" w14:textId="588D038F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FB47E" w14:textId="34CE64B5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BEFF5" w14:textId="6CFA52D6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35AF" w14:textId="5A48C8D6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8FC40B5" w14:textId="3EDAA7F1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15</w:t>
            </w:r>
          </w:p>
        </w:tc>
      </w:tr>
      <w:tr w:rsidR="00D40180" w:rsidRPr="00613219" w14:paraId="7A651F98" w14:textId="77777777" w:rsidTr="00D40180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031BF5E1" w14:textId="36D478B4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62B470B5" w14:textId="5BBE65CA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 w:rsidRPr="002D7479">
              <w:rPr>
                <w:b/>
                <w:bCs/>
                <w:color w:val="000000"/>
              </w:rPr>
              <w:t>18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3F54C3E5" w14:textId="550EA4E1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 w:rsidRPr="002D7479">
              <w:rPr>
                <w:b/>
                <w:bCs/>
                <w:color w:val="000000"/>
              </w:rPr>
              <w:t>21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31EC0780" w14:textId="56C20079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 w:rsidRPr="002D7479">
              <w:rPr>
                <w:b/>
                <w:bCs/>
                <w:color w:val="000000"/>
              </w:rPr>
              <w:t>18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46E89523" w14:textId="68C6BE58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 w:rsidRPr="002D7479">
              <w:rPr>
                <w:b/>
                <w:bCs/>
                <w:color w:val="000000"/>
              </w:rPr>
              <w:t>22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2EBA648F" w14:textId="171F06A0" w:rsidR="00D40180" w:rsidRPr="00613219" w:rsidRDefault="00D40180" w:rsidP="00D40180">
            <w:pPr>
              <w:jc w:val="center"/>
              <w:rPr>
                <w:sz w:val="22"/>
                <w:szCs w:val="22"/>
              </w:rPr>
            </w:pPr>
            <w:r w:rsidRPr="002D7479">
              <w:rPr>
                <w:b/>
                <w:bCs/>
                <w:color w:val="000000"/>
              </w:rPr>
              <w:t>21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498864D" w14:textId="72AC2C14" w:rsidR="00D40180" w:rsidRPr="00613219" w:rsidRDefault="00D40180" w:rsidP="00D40180">
            <w:pPr>
              <w:jc w:val="center"/>
              <w:rPr>
                <w:b/>
                <w:sz w:val="22"/>
                <w:szCs w:val="22"/>
              </w:rPr>
            </w:pPr>
            <w:r w:rsidRPr="002D7479">
              <w:rPr>
                <w:b/>
                <w:bCs/>
                <w:color w:val="000000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3E39591A" w14:textId="7DA2A9EA" w:rsidR="00640E46" w:rsidRDefault="00DE39D8" w:rsidP="00B32F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  <w:r w:rsidR="00B32F80">
        <w:rPr>
          <w:rFonts w:ascii="Times New Roman" w:hAnsi="Times New Roman" w:cs="Times New Roman"/>
          <w:sz w:val="28"/>
          <w:szCs w:val="28"/>
        </w:rPr>
        <w:tab/>
      </w:r>
      <w:r w:rsidR="00B32F80">
        <w:rPr>
          <w:rFonts w:ascii="Times New Roman" w:hAnsi="Times New Roman" w:cs="Times New Roman"/>
          <w:sz w:val="28"/>
          <w:szCs w:val="28"/>
        </w:rPr>
        <w:tab/>
      </w:r>
      <w:r w:rsidR="00B32F80">
        <w:rPr>
          <w:rFonts w:ascii="Times New Roman" w:hAnsi="Times New Roman" w:cs="Times New Roman"/>
          <w:sz w:val="28"/>
          <w:szCs w:val="28"/>
        </w:rPr>
        <w:tab/>
      </w:r>
      <w:r w:rsidR="00B32F80">
        <w:rPr>
          <w:rFonts w:ascii="Times New Roman" w:hAnsi="Times New Roman" w:cs="Times New Roman"/>
          <w:sz w:val="28"/>
          <w:szCs w:val="28"/>
        </w:rPr>
        <w:tab/>
      </w:r>
      <w:r w:rsidR="00B32F80">
        <w:rPr>
          <w:rFonts w:ascii="Times New Roman" w:hAnsi="Times New Roman" w:cs="Times New Roman"/>
          <w:sz w:val="28"/>
          <w:szCs w:val="28"/>
        </w:rPr>
        <w:tab/>
      </w:r>
      <w:r w:rsidR="00B32F80">
        <w:rPr>
          <w:rFonts w:ascii="Times New Roman" w:hAnsi="Times New Roman" w:cs="Times New Roman"/>
          <w:sz w:val="28"/>
          <w:szCs w:val="28"/>
        </w:rPr>
        <w:tab/>
      </w:r>
      <w:r w:rsidR="00B32F80">
        <w:rPr>
          <w:rFonts w:ascii="Times New Roman" w:hAnsi="Times New Roman" w:cs="Times New Roman"/>
          <w:sz w:val="28"/>
          <w:szCs w:val="28"/>
        </w:rPr>
        <w:tab/>
      </w:r>
      <w:r w:rsidR="00B32F80">
        <w:rPr>
          <w:rFonts w:ascii="Times New Roman" w:hAnsi="Times New Roman" w:cs="Times New Roman"/>
          <w:sz w:val="28"/>
          <w:szCs w:val="28"/>
        </w:rPr>
        <w:tab/>
      </w:r>
      <w:r w:rsidR="00B32F80">
        <w:rPr>
          <w:rFonts w:ascii="Times New Roman" w:hAnsi="Times New Roman" w:cs="Times New Roman"/>
          <w:sz w:val="28"/>
          <w:szCs w:val="28"/>
        </w:rPr>
        <w:tab/>
      </w:r>
      <w:r w:rsidR="00640E46"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3A09B0" w:rsidRPr="009D04EE" w14:paraId="6A6AEFD2" w14:textId="77777777" w:rsidTr="00B96B90">
        <w:tc>
          <w:tcPr>
            <w:tcW w:w="282" w:type="pct"/>
            <w:shd w:val="clear" w:color="auto" w:fill="00B050"/>
          </w:tcPr>
          <w:p w14:paraId="0B141BE8" w14:textId="10E95ECF" w:rsidR="003A09B0" w:rsidRPr="00437D28" w:rsidRDefault="003A09B0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1F88E5D4" w:rsidR="003A09B0" w:rsidRPr="004904C5" w:rsidRDefault="003A09B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C8E">
              <w:rPr>
                <w:b/>
                <w:sz w:val="24"/>
                <w:szCs w:val="24"/>
              </w:rPr>
              <w:t>Осмотр и проверка технического состояния ВС</w:t>
            </w:r>
          </w:p>
        </w:tc>
        <w:tc>
          <w:tcPr>
            <w:tcW w:w="3149" w:type="pct"/>
            <w:vMerge w:val="restart"/>
            <w:shd w:val="clear" w:color="auto" w:fill="auto"/>
            <w:vAlign w:val="center"/>
          </w:tcPr>
          <w:p w14:paraId="19F225E0" w14:textId="1AC681D8" w:rsidR="003A09B0" w:rsidRPr="00A144DE" w:rsidRDefault="003A09B0" w:rsidP="00B96B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144DE">
              <w:rPr>
                <w:b/>
                <w:sz w:val="24"/>
                <w:szCs w:val="24"/>
              </w:rPr>
              <w:t>Организация работы.</w:t>
            </w:r>
          </w:p>
          <w:p w14:paraId="604CE335" w14:textId="59B1758C" w:rsidR="003A09B0" w:rsidRPr="003A09B0" w:rsidRDefault="003A09B0" w:rsidP="00B96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организацией рабочего места,</w:t>
            </w:r>
            <w:r w:rsidR="00A144DE">
              <w:rPr>
                <w:sz w:val="24"/>
                <w:szCs w:val="24"/>
              </w:rPr>
              <w:t xml:space="preserve"> уборкой рабочего места,</w:t>
            </w:r>
            <w:r>
              <w:rPr>
                <w:sz w:val="24"/>
                <w:szCs w:val="24"/>
              </w:rPr>
              <w:t xml:space="preserve"> использование инструмента и оборудования, соблюдение требований ОТ и ТБ;</w:t>
            </w:r>
          </w:p>
          <w:p w14:paraId="6E441F89" w14:textId="77777777" w:rsidR="003A09B0" w:rsidRPr="00A144DE" w:rsidRDefault="003A09B0" w:rsidP="00B96B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144DE">
              <w:rPr>
                <w:b/>
                <w:sz w:val="24"/>
                <w:szCs w:val="24"/>
              </w:rPr>
              <w:t>Работа с технической документацией.</w:t>
            </w:r>
          </w:p>
          <w:p w14:paraId="0868ECFC" w14:textId="08C18891" w:rsidR="003A09B0" w:rsidRDefault="00A144DE" w:rsidP="00B96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</w:t>
            </w:r>
            <w:r w:rsidR="003A09B0">
              <w:rPr>
                <w:sz w:val="24"/>
                <w:szCs w:val="24"/>
              </w:rPr>
              <w:t>использовани</w:t>
            </w:r>
            <w:r>
              <w:rPr>
                <w:sz w:val="24"/>
                <w:szCs w:val="24"/>
              </w:rPr>
              <w:t>ем</w:t>
            </w:r>
            <w:r w:rsidR="003A09B0">
              <w:rPr>
                <w:sz w:val="24"/>
                <w:szCs w:val="24"/>
              </w:rPr>
              <w:t xml:space="preserve"> технической документации, правильность заполнения бланков; </w:t>
            </w:r>
          </w:p>
          <w:p w14:paraId="0936D812" w14:textId="77777777" w:rsidR="00A144DE" w:rsidRPr="00A144DE" w:rsidRDefault="00A144DE" w:rsidP="00B96B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144DE">
              <w:rPr>
                <w:b/>
                <w:sz w:val="24"/>
                <w:szCs w:val="24"/>
              </w:rPr>
              <w:t>Выполнение работ, согласно заданию.</w:t>
            </w:r>
          </w:p>
          <w:p w14:paraId="37350F2D" w14:textId="5AA38DE0" w:rsidR="003A09B0" w:rsidRDefault="00A144DE" w:rsidP="00B96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к выполнению типовых технологических процессов. Проверка параметров изделий (если применимо). </w:t>
            </w:r>
          </w:p>
          <w:p w14:paraId="4F86BFA3" w14:textId="77777777" w:rsidR="00A144DE" w:rsidRDefault="00A144DE" w:rsidP="00B96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60B4BE2" w14:textId="19AA596B" w:rsidR="00A144DE" w:rsidRPr="009D04EE" w:rsidRDefault="00A144DE" w:rsidP="00B96B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09B0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3A09B0" w:rsidRPr="00437D28" w:rsidRDefault="003A09B0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3DC209F3" w:rsidR="003A09B0" w:rsidRPr="004904C5" w:rsidRDefault="003A09B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C8E">
              <w:rPr>
                <w:b/>
                <w:sz w:val="24"/>
                <w:szCs w:val="24"/>
              </w:rPr>
              <w:t>Ремонт элементов конструкции ВС из цветных металлов</w:t>
            </w:r>
          </w:p>
        </w:tc>
        <w:tc>
          <w:tcPr>
            <w:tcW w:w="3149" w:type="pct"/>
            <w:vMerge/>
            <w:shd w:val="clear" w:color="auto" w:fill="auto"/>
          </w:tcPr>
          <w:p w14:paraId="03F2F467" w14:textId="21A29CBE" w:rsidR="003A09B0" w:rsidRPr="009D04EE" w:rsidRDefault="003A09B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09B0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3A09B0" w:rsidRPr="00437D28" w:rsidRDefault="003A09B0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357029B7" w:rsidR="003A09B0" w:rsidRPr="004904C5" w:rsidRDefault="003A09B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C8E">
              <w:rPr>
                <w:b/>
                <w:sz w:val="24"/>
                <w:szCs w:val="24"/>
              </w:rPr>
              <w:t>Ремонт элементов конструкции ВС из композитных материалов</w:t>
            </w:r>
          </w:p>
        </w:tc>
        <w:tc>
          <w:tcPr>
            <w:tcW w:w="3149" w:type="pct"/>
            <w:vMerge/>
            <w:shd w:val="clear" w:color="auto" w:fill="auto"/>
          </w:tcPr>
          <w:p w14:paraId="52821F30" w14:textId="75851803" w:rsidR="003A09B0" w:rsidRPr="009D04EE" w:rsidRDefault="003A09B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09B0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3A09B0" w:rsidRPr="00437D28" w:rsidRDefault="003A09B0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4777BB3C" w:rsidR="003A09B0" w:rsidRPr="004904C5" w:rsidRDefault="003A09B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C8E">
              <w:rPr>
                <w:b/>
                <w:sz w:val="24"/>
                <w:szCs w:val="24"/>
              </w:rPr>
              <w:t>Обслуживание механических компонентов и систем ВС</w:t>
            </w:r>
          </w:p>
        </w:tc>
        <w:tc>
          <w:tcPr>
            <w:tcW w:w="3149" w:type="pct"/>
            <w:vMerge/>
            <w:shd w:val="clear" w:color="auto" w:fill="auto"/>
          </w:tcPr>
          <w:p w14:paraId="387950E5" w14:textId="2BD964EA" w:rsidR="003A09B0" w:rsidRPr="004904C5" w:rsidRDefault="003A09B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09B0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3A09B0" w:rsidRPr="00437D28" w:rsidRDefault="003A09B0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19380596" w:rsidR="003A09B0" w:rsidRPr="004904C5" w:rsidRDefault="003A09B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C8E">
              <w:rPr>
                <w:b/>
                <w:sz w:val="24"/>
                <w:szCs w:val="24"/>
              </w:rPr>
              <w:t>Обслуживание и ремонт компонентов систем АиРЭО</w:t>
            </w:r>
          </w:p>
        </w:tc>
        <w:tc>
          <w:tcPr>
            <w:tcW w:w="3149" w:type="pct"/>
            <w:vMerge/>
            <w:shd w:val="clear" w:color="auto" w:fill="auto"/>
          </w:tcPr>
          <w:p w14:paraId="5EF9B890" w14:textId="24CE5263" w:rsidR="003A09B0" w:rsidRPr="009D04EE" w:rsidRDefault="003A09B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49D462FF" w14:textId="50535A6A" w:rsidR="00B32F80" w:rsidRDefault="00B32F80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C0717F" w14:textId="77777777" w:rsidR="00B32F80" w:rsidRDefault="00B3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КОНКУРСНОЕ ЗАДАНИЕ</w:t>
      </w:r>
    </w:p>
    <w:p w14:paraId="33CA20EA" w14:textId="10C11C55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2090A" w:rsidRPr="00B96B9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B0667" w:rsidRPr="00B96B90">
        <w:rPr>
          <w:rFonts w:ascii="Times New Roman" w:eastAsia="Times New Roman" w:hAnsi="Times New Roman" w:cs="Times New Roman"/>
          <w:color w:val="000000"/>
          <w:sz w:val="28"/>
          <w:szCs w:val="28"/>
        </w:rPr>
        <w:t>3,5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FBA5D7" w14:textId="6841FE5D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62090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62090A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11259FD9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791D70" w:rsidRPr="00B96B90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 xml:space="preserve">(ссылка на </w:t>
        </w:r>
        <w:proofErr w:type="spellStart"/>
        <w:r w:rsidR="00791D70" w:rsidRPr="00B96B90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ЯндексДиск</w:t>
        </w:r>
        <w:proofErr w:type="spellEnd"/>
        <w:r w:rsidR="00791D70" w:rsidRPr="00B96B90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 xml:space="preserve"> с матрицей, заполненной в </w:t>
        </w:r>
        <w:r w:rsidR="00791D70" w:rsidRPr="00B96B90">
          <w:rPr>
            <w:rStyle w:val="ae"/>
            <w:rFonts w:ascii="Times New Roman" w:hAnsi="Times New Roman" w:cs="Times New Roman"/>
            <w:b/>
            <w:bCs/>
            <w:sz w:val="28"/>
            <w:szCs w:val="28"/>
            <w:lang w:val="en-US"/>
          </w:rPr>
          <w:t>Excel</w:t>
        </w:r>
        <w:r w:rsidR="00791D70" w:rsidRPr="00B96B90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)</w:t>
        </w:r>
      </w:hyperlink>
    </w:p>
    <w:p w14:paraId="2E5E60CA" w14:textId="37666FAE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2B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proofErr w:type="gramEnd"/>
      <w:r w:rsidR="002B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2B3B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B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B6F">
        <w:rPr>
          <w:rFonts w:ascii="Times New Roman" w:eastAsia="Times New Roman" w:hAnsi="Times New Roman" w:cs="Times New Roman"/>
          <w:sz w:val="28"/>
          <w:szCs w:val="28"/>
          <w:lang w:eastAsia="ru-RU"/>
        </w:rPr>
        <w:t>2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10CD70F8" w:rsidR="008C41F7" w:rsidRPr="00640E46" w:rsidRDefault="00067DA2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="00640E46" w:rsidRPr="00B96B90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</w:t>
        </w:r>
        <w:r w:rsidR="008C41F7" w:rsidRPr="00B96B90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атриц</w:t>
        </w:r>
        <w:r w:rsidR="00640E46" w:rsidRPr="00B96B90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</w:t>
        </w:r>
        <w:r w:rsidR="008C41F7" w:rsidRPr="00B96B90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конкурсного задания</w:t>
        </w:r>
      </w:hyperlink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5E543D86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hyperlink r:id="rId10" w:history="1">
        <w:r w:rsidRPr="00283E40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</w:t>
        </w:r>
        <w:r w:rsidR="00945E13" w:rsidRPr="00283E40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 w:rsidRPr="00283E40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626D4B76" w:rsidR="00730AE0" w:rsidRPr="003D5498" w:rsidRDefault="00730AE0" w:rsidP="00283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А.</w:t>
      </w:r>
      <w:r w:rsidRPr="003D5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="00F70F5B" w:rsidRPr="003D5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Осмотр и проверка технического состояния ВС</w:t>
      </w:r>
      <w:r w:rsidRPr="003D5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0B55A2" w:rsidRPr="003D5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03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503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503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46BB9A5" w14:textId="7FD55EDB" w:rsidR="00730AE0" w:rsidRPr="003D5498" w:rsidRDefault="00730AE0" w:rsidP="00283E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498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274F4B" w:rsidRPr="003D54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640A" w:rsidRPr="003D5498">
        <w:rPr>
          <w:rFonts w:ascii="Times New Roman" w:eastAsia="Times New Roman" w:hAnsi="Times New Roman" w:cs="Times New Roman"/>
          <w:bCs/>
          <w:sz w:val="28"/>
          <w:szCs w:val="28"/>
        </w:rPr>
        <w:t>2 часа;</w:t>
      </w:r>
    </w:p>
    <w:p w14:paraId="1B1D8195" w14:textId="6723D0DF" w:rsidR="003D5498" w:rsidRPr="003D5498" w:rsidRDefault="00730AE0" w:rsidP="00283E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49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 w:rsidR="000258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3D549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D54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5498" w:rsidRPr="003D549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 выполняет один из видов осмотра ВС (предполетный, послеполетный и др.) или выполняет внешний осмотр двигателя и осмотр проточной части эндоскопом. </w:t>
      </w:r>
    </w:p>
    <w:p w14:paraId="5600DFF5" w14:textId="535719AC" w:rsidR="003D5498" w:rsidRPr="003D5498" w:rsidRDefault="003D5498" w:rsidP="00283E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498">
        <w:rPr>
          <w:rFonts w:ascii="Times New Roman" w:eastAsia="Times New Roman" w:hAnsi="Times New Roman" w:cs="Times New Roman"/>
          <w:bCs/>
          <w:sz w:val="28"/>
          <w:szCs w:val="28"/>
        </w:rPr>
        <w:t>Конкурсант получает все необходимые инструменты и документацию для выполнения задания. Выполняет осмотр ВС и</w:t>
      </w:r>
      <w:r w:rsidR="00B32F80"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r w:rsidRPr="003D549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двигателя, согласно карте осмотра, обнаруженные неисправности фиксирует в бланке дефектов. Конкурсант должен оформить сертификационные документы о выполненной работе и вынести решение о годности к дальнейшей эксплуатации.</w:t>
      </w:r>
    </w:p>
    <w:p w14:paraId="33BDA664" w14:textId="7A9CA7FF" w:rsidR="00730AE0" w:rsidRPr="003D5498" w:rsidRDefault="003D5498" w:rsidP="00283E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498">
        <w:rPr>
          <w:rFonts w:ascii="Times New Roman" w:eastAsia="Times New Roman" w:hAnsi="Times New Roman" w:cs="Times New Roman"/>
          <w:bCs/>
          <w:sz w:val="28"/>
          <w:szCs w:val="28"/>
        </w:rPr>
        <w:t>При выполнении задания конкурсант должен четко выполнять указания листа осмотра и проверок ВС. Конкурсант должен уметь пользоваться Руководствами по технической и летной эксплуатации ВС, должен уметь пользоваться информацией, содержащейся в Бортовом журнале ВС.</w:t>
      </w:r>
    </w:p>
    <w:p w14:paraId="0DA50DB1" w14:textId="77777777" w:rsidR="00730AE0" w:rsidRPr="003D5498" w:rsidRDefault="00730AE0" w:rsidP="00283E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46D1CCC6" w:rsidR="00730AE0" w:rsidRPr="00503132" w:rsidRDefault="00730AE0" w:rsidP="00283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5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3D5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="00F70F5B" w:rsidRPr="003D5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Ремонт элементов конструкции ВС из цветных металлов</w:t>
      </w:r>
      <w:r w:rsidRPr="003D5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503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503132" w:rsidRPr="00503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инвариант)</w:t>
      </w:r>
    </w:p>
    <w:p w14:paraId="10C29A71" w14:textId="14A3EB30" w:rsidR="00730AE0" w:rsidRPr="003D5498" w:rsidRDefault="00730AE0" w:rsidP="00283E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498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0F640A" w:rsidRPr="003D54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0C8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3D5498" w:rsidRPr="003D5498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часа;</w:t>
      </w:r>
    </w:p>
    <w:p w14:paraId="74CE51A9" w14:textId="79584C8E" w:rsidR="003D5498" w:rsidRPr="003D5498" w:rsidRDefault="00730AE0" w:rsidP="00283E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49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 w:rsidR="000258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3D549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D54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5498" w:rsidRPr="003D5498">
        <w:rPr>
          <w:rFonts w:ascii="Times New Roman" w:eastAsia="Times New Roman" w:hAnsi="Times New Roman" w:cs="Times New Roman"/>
          <w:bCs/>
          <w:sz w:val="28"/>
          <w:szCs w:val="28"/>
        </w:rPr>
        <w:t>Конкурсант изготавливает детали из листового металла, по выданному чертежу, для последующей сборки или ремонта элементов конструкции планера ВС. При выполнении работ, конкурсант должен строго соблюдать требования, изложенные в эксплуатационно-технической и конструкторской документации ВС.</w:t>
      </w:r>
    </w:p>
    <w:p w14:paraId="2A1FB1FD" w14:textId="77777777" w:rsidR="003D5498" w:rsidRPr="003D5498" w:rsidRDefault="003D5498" w:rsidP="00283E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498">
        <w:rPr>
          <w:rFonts w:ascii="Times New Roman" w:eastAsia="Times New Roman" w:hAnsi="Times New Roman" w:cs="Times New Roman"/>
          <w:bCs/>
          <w:sz w:val="28"/>
          <w:szCs w:val="28"/>
        </w:rPr>
        <w:t>Каждый конкурсант получает чертежи и заготовки из металла. Выполняет расчет необходимых размеров деталей и эскизы деталей. Определяет тип крепежа. Определяет параметры установки крепежа и выполняет эскизы центров отверстий под крепеж. Выполняет обработку, гибку деталей, разделку отверстий под крепеж, согласно расчетам и эскизам. Устанавливает крепежные элементы.</w:t>
      </w:r>
    </w:p>
    <w:p w14:paraId="14AB8B9D" w14:textId="1CFBF87A" w:rsidR="00730AE0" w:rsidRPr="003D5498" w:rsidRDefault="003D5498" w:rsidP="00283E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498">
        <w:rPr>
          <w:rFonts w:ascii="Times New Roman" w:eastAsia="Times New Roman" w:hAnsi="Times New Roman" w:cs="Times New Roman"/>
          <w:bCs/>
          <w:sz w:val="28"/>
          <w:szCs w:val="28"/>
        </w:rPr>
        <w:t>Все детали должны быть выполнены согласно чертежу. Линейные размеры деталей должны быть в допуске. Все края деталей должны быть гладкими, без заусенцев. На поверхности деталей должны отсутствовать любые повреждения. При выполнении работы должна производиться раздельная утилизация отходов.</w:t>
      </w:r>
    </w:p>
    <w:p w14:paraId="1417C01C" w14:textId="78F6CD3D" w:rsidR="00730AE0" w:rsidRDefault="00730AE0" w:rsidP="00283E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F2C9499" w14:textId="0DEC84DE" w:rsidR="00E82BFB" w:rsidRDefault="00E82BFB" w:rsidP="00283E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5B1DF03" w14:textId="07E8037B" w:rsidR="00E82BFB" w:rsidRDefault="00E82BFB" w:rsidP="00283E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ADA33D6" w14:textId="77777777" w:rsidR="00E82BFB" w:rsidRPr="003D5498" w:rsidRDefault="00E82BFB" w:rsidP="00283E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00CD0F39" w:rsidR="00730AE0" w:rsidRPr="003D5498" w:rsidRDefault="00730AE0" w:rsidP="00283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3D5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="00F70F5B" w:rsidRPr="003D5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Ремонт элементов конструкции ВС из композитных материалов</w:t>
      </w:r>
      <w:r w:rsidRPr="003D5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503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503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503132" w:rsidRPr="00503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05C521D" w14:textId="06F1ACF1" w:rsidR="00730AE0" w:rsidRPr="003D5498" w:rsidRDefault="00730AE0" w:rsidP="00283E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49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Время на выполнение модуля</w:t>
      </w:r>
      <w:r w:rsidR="003D5498" w:rsidRPr="003D5498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часа;</w:t>
      </w:r>
    </w:p>
    <w:p w14:paraId="702179C6" w14:textId="736DE176" w:rsidR="003D5498" w:rsidRPr="003D5498" w:rsidRDefault="00730AE0" w:rsidP="00283E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49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 w:rsidR="000258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3D549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D54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5498" w:rsidRPr="003D5498">
        <w:rPr>
          <w:rFonts w:ascii="Times New Roman" w:eastAsia="Times New Roman" w:hAnsi="Times New Roman" w:cs="Times New Roman"/>
          <w:bCs/>
          <w:sz w:val="28"/>
          <w:szCs w:val="28"/>
        </w:rPr>
        <w:t>Конкурсант выполняет осмотр и поиск дефектов элемента конструкции планера ВС, выполненного из композитных материалов. При выполнении работ, конкурсант должен строго соблюдать требования, изложенные в эксплуатационно-технической документации ВС и инструкции по использованию оборудования по НК.</w:t>
      </w:r>
    </w:p>
    <w:p w14:paraId="4F499D89" w14:textId="3838D003" w:rsidR="003D5498" w:rsidRPr="003D5498" w:rsidRDefault="003D5498" w:rsidP="00283E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49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 выполняет настройку и проверку оборудования по НК, согласно инструкции. Конкурсант выполняет осмотр и поиск дефектов обшивки, выполненной из композитных материалов с помощью оборудования по НК. Определяет тип и параметры повреждений. Заполняет необходимую документацию. </w:t>
      </w:r>
    </w:p>
    <w:p w14:paraId="70C6C513" w14:textId="562D6D4E" w:rsidR="00730AE0" w:rsidRPr="003D5498" w:rsidRDefault="003D5498" w:rsidP="00283E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498">
        <w:rPr>
          <w:rFonts w:ascii="Times New Roman" w:eastAsia="Times New Roman" w:hAnsi="Times New Roman" w:cs="Times New Roman"/>
          <w:bCs/>
          <w:sz w:val="28"/>
          <w:szCs w:val="28"/>
        </w:rPr>
        <w:t>Оборудование по НК должно использоваться согласно инструкции. Дефекты определены верно. Вся необходимая документация должна быть заполнена согласно инструкции.</w:t>
      </w:r>
    </w:p>
    <w:p w14:paraId="14835FFE" w14:textId="77777777" w:rsidR="00730AE0" w:rsidRPr="003D5498" w:rsidRDefault="00730AE0" w:rsidP="00283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64D939F9" w:rsidR="00730AE0" w:rsidRPr="003D5498" w:rsidRDefault="00730AE0" w:rsidP="00283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F70F5B" w:rsidRPr="003D5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3D5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D5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="00F70F5B" w:rsidRPr="003D5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Обслуживание механических компонентов и систем ВС</w:t>
      </w:r>
      <w:r w:rsidRPr="003D5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503132" w:rsidRPr="00503132">
        <w:t xml:space="preserve"> </w:t>
      </w:r>
      <w:r w:rsidR="00503132" w:rsidRPr="00503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0283DB02" w14:textId="38288609" w:rsidR="00730AE0" w:rsidRPr="003D5498" w:rsidRDefault="00730AE0" w:rsidP="00283E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498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3D5498" w:rsidRPr="003D5498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часа;</w:t>
      </w:r>
    </w:p>
    <w:p w14:paraId="616C68BF" w14:textId="2C472E91" w:rsidR="003D5498" w:rsidRPr="003D5498" w:rsidRDefault="00730AE0" w:rsidP="00283E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49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 w:rsidR="000258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3D549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D54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5498" w:rsidRPr="003D5498">
        <w:rPr>
          <w:rFonts w:ascii="Times New Roman" w:eastAsia="Times New Roman" w:hAnsi="Times New Roman" w:cs="Times New Roman"/>
          <w:bCs/>
          <w:sz w:val="28"/>
          <w:szCs w:val="28"/>
        </w:rPr>
        <w:t>Конкурсант выполняет демонтаж, монтаж и осмотр агрегатов двигателя. Конкурсант должен выполнять работу согласно Руководству по техническому обслуживанию и эксплуатации ВС.</w:t>
      </w:r>
    </w:p>
    <w:p w14:paraId="16FB6100" w14:textId="77777777" w:rsidR="003D5498" w:rsidRPr="003D5498" w:rsidRDefault="003D5498" w:rsidP="00283E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498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Каждый конкурсант получает всю необходимую документацию и бланки для заполнения. Конкурсант выполняет демонтаж стопорных элементов и крепежа. Осматривает и обслуживает компонент. Устанавливает компонент на двигатель. Выполняет монтаж крепежа и стопорных элементов.  </w:t>
      </w:r>
    </w:p>
    <w:p w14:paraId="6EB3F264" w14:textId="17555AF2" w:rsidR="00F70F5B" w:rsidRDefault="003D5498" w:rsidP="00283E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49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 должен знать и соблюдать правила выполнения стандартных процедур. При обнаружении дефекта, должен заполнить соответствующую документацию. По окончании работ конкурсант должен убрать рабочее мест и сдать заполненную документацию.  </w:t>
      </w:r>
    </w:p>
    <w:p w14:paraId="408EBA79" w14:textId="77777777" w:rsidR="003D5498" w:rsidRPr="003D5498" w:rsidRDefault="003D5498" w:rsidP="00283E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38C2B" w14:textId="6FD4DD53" w:rsidR="00F70F5B" w:rsidRPr="003D5498" w:rsidRDefault="00F70F5B" w:rsidP="00283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  (Обслуживание и ремонт компонентов систем АиРЭО)</w:t>
      </w:r>
      <w:r w:rsidR="00503132" w:rsidRPr="00503132">
        <w:t xml:space="preserve"> </w:t>
      </w:r>
      <w:r w:rsidR="00503132" w:rsidRPr="00503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(инвариант)</w:t>
      </w:r>
    </w:p>
    <w:p w14:paraId="50D51BC5" w14:textId="30F541EE" w:rsidR="00F70F5B" w:rsidRPr="003D5498" w:rsidRDefault="00F70F5B" w:rsidP="00283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на выполнение модуля</w:t>
      </w:r>
      <w:r w:rsidR="003D5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1B0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 w:rsidR="003D5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часа;</w:t>
      </w:r>
    </w:p>
    <w:p w14:paraId="51E2E8A8" w14:textId="2C5F7D4E" w:rsidR="003D5498" w:rsidRPr="003D5498" w:rsidRDefault="00F70F5B" w:rsidP="00283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</w:t>
      </w:r>
      <w:r w:rsidR="00025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D5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D5498" w:rsidRPr="003D5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Конкурсант </w:t>
      </w:r>
      <w:r w:rsidR="00B32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сборку и проверку электрической цепи</w:t>
      </w:r>
      <w:r w:rsidR="003D5498" w:rsidRPr="003D5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выполнении Конкурсного задания, конкурсант должен четко соблюдать требования Руководства по эксплуатации, и другой документации производителя</w:t>
      </w:r>
      <w:r w:rsidR="0028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90455B1" w14:textId="3A960F2F" w:rsidR="003D5498" w:rsidRPr="003D5498" w:rsidRDefault="003D5498" w:rsidP="00283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конкурсанты получают схемы и необходимые расходные материалы. Конкурсант выполняет </w:t>
      </w:r>
      <w:r w:rsidR="00B32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сборку и монтаж электрического жгута</w:t>
      </w:r>
      <w:r w:rsidRPr="003D5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Проверяет </w:t>
      </w:r>
      <w:r w:rsidRPr="003D5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правильность подключения компонентов и работоспособность собранной схемы. </w:t>
      </w:r>
    </w:p>
    <w:p w14:paraId="5D6063F8" w14:textId="065826EB" w:rsidR="00F70F5B" w:rsidRPr="003D5498" w:rsidRDefault="003D5498" w:rsidP="00283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Конкурсант должен знать и выполнять стандартизированные технологические процессы, применяемые при сборке и монтаже компонентов электрической цепи. Уметь пользоваться инструментами и оборудованием для сборки и монтажа компонентов электрической цепи.</w:t>
      </w:r>
    </w:p>
    <w:p w14:paraId="28B6497F" w14:textId="1B669E00"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14:paraId="0F8BC9B1" w14:textId="23789C64" w:rsidR="00DC69BF" w:rsidRPr="00DC69BF" w:rsidRDefault="00DC69BF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9BF">
        <w:rPr>
          <w:rFonts w:ascii="Times New Roman" w:eastAsia="Times New Roman" w:hAnsi="Times New Roman" w:cs="Times New Roman"/>
          <w:b/>
          <w:sz w:val="28"/>
          <w:szCs w:val="28"/>
        </w:rPr>
        <w:t xml:space="preserve">ОТ и ТБ </w:t>
      </w:r>
    </w:p>
    <w:p w14:paraId="06179AA1" w14:textId="635E6BDB" w:rsidR="00DC69BF" w:rsidRPr="00283E40" w:rsidRDefault="00DC69BF" w:rsidP="00283E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E4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83E40">
        <w:rPr>
          <w:rFonts w:ascii="Times New Roman" w:eastAsia="Times New Roman" w:hAnsi="Times New Roman" w:cs="Times New Roman"/>
          <w:sz w:val="28"/>
          <w:szCs w:val="28"/>
        </w:rPr>
        <w:tab/>
        <w:t>Согласно правилам Техники Безопасности и Охраны Труда, все участники должны приступать к выполнению работ в средствах индивидуальной защиты (СИЗ) с учетом воздействующих вредных и опасных факторов. Если участник выполняет работы без средств индивидуальной защиты, эксперт обязан остановить работу участника и указать на необходимость использования СИЗ. При этом участнику не начисляются баллы, предусмотренные в схеме оценки за использование СИЗ.</w:t>
      </w:r>
    </w:p>
    <w:p w14:paraId="5293C8A9" w14:textId="664C967D" w:rsidR="00DC69BF" w:rsidRPr="00283E40" w:rsidRDefault="00DC69BF" w:rsidP="00283E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E4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83E40">
        <w:rPr>
          <w:rFonts w:ascii="Times New Roman" w:eastAsia="Times New Roman" w:hAnsi="Times New Roman" w:cs="Times New Roman"/>
          <w:sz w:val="28"/>
          <w:szCs w:val="28"/>
        </w:rPr>
        <w:tab/>
        <w:t>Если участник неоднократно нарушил правила использования индивидуальных средств, это считается нарушением Правил Чемпионата.</w:t>
      </w:r>
    </w:p>
    <w:p w14:paraId="0A85E1C0" w14:textId="77777777" w:rsidR="00DC69BF" w:rsidRPr="00283E40" w:rsidRDefault="00DC69BF" w:rsidP="00283E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E4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83E40">
        <w:rPr>
          <w:rFonts w:ascii="Times New Roman" w:eastAsia="Times New Roman" w:hAnsi="Times New Roman" w:cs="Times New Roman"/>
          <w:sz w:val="28"/>
          <w:szCs w:val="28"/>
        </w:rPr>
        <w:tab/>
        <w:t>В случае травмирования в следствии нарушений правил Техники безопасности, время, затраченное на оказание Первой медицинской помощи, Участнику не компенсируется.</w:t>
      </w:r>
    </w:p>
    <w:p w14:paraId="66CCF893" w14:textId="423F001D" w:rsidR="00DC69BF" w:rsidRPr="00283E40" w:rsidRDefault="00DC69BF" w:rsidP="00283E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E4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83E40">
        <w:rPr>
          <w:rFonts w:ascii="Times New Roman" w:eastAsia="Times New Roman" w:hAnsi="Times New Roman" w:cs="Times New Roman"/>
          <w:sz w:val="28"/>
          <w:szCs w:val="28"/>
        </w:rPr>
        <w:tab/>
        <w:t>Сортировка отходов производится в соответствующие емкости. Каждая ёмкость должна иметь соответствующее назначение с учетом видов и свойств отходов и сопровождаться видимым условным обозначением. Количество ёмкостей указывается в ИЛ.</w:t>
      </w:r>
    </w:p>
    <w:p w14:paraId="05F428F0" w14:textId="77777777" w:rsidR="00DC69BF" w:rsidRPr="00283E40" w:rsidRDefault="00DC69BF" w:rsidP="00283E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008C9D" w14:textId="5F3DB1C3" w:rsidR="00DC69BF" w:rsidRPr="00283E40" w:rsidRDefault="00DC69BF" w:rsidP="00283E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E40">
        <w:rPr>
          <w:rFonts w:ascii="Times New Roman" w:eastAsia="Times New Roman" w:hAnsi="Times New Roman" w:cs="Times New Roman"/>
          <w:b/>
          <w:sz w:val="28"/>
          <w:szCs w:val="28"/>
        </w:rPr>
        <w:t>Конкурсное задание</w:t>
      </w:r>
    </w:p>
    <w:p w14:paraId="5DCE5560" w14:textId="77777777" w:rsidR="00DC69BF" w:rsidRPr="00283E40" w:rsidRDefault="00DC69BF" w:rsidP="00283E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E4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83E40">
        <w:rPr>
          <w:rFonts w:ascii="Times New Roman" w:eastAsia="Times New Roman" w:hAnsi="Times New Roman" w:cs="Times New Roman"/>
          <w:sz w:val="28"/>
          <w:szCs w:val="28"/>
        </w:rPr>
        <w:tab/>
        <w:t>Стандарты индустрии должны соблюдаться при выполнении всех модулей Конкурсного задания.</w:t>
      </w:r>
    </w:p>
    <w:p w14:paraId="25A5F9B4" w14:textId="4FAE3B29" w:rsidR="00DC69BF" w:rsidRPr="00283E40" w:rsidRDefault="00DC69BF" w:rsidP="00283E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E4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83E40">
        <w:rPr>
          <w:rFonts w:ascii="Times New Roman" w:eastAsia="Times New Roman" w:hAnsi="Times New Roman" w:cs="Times New Roman"/>
          <w:sz w:val="28"/>
          <w:szCs w:val="28"/>
        </w:rPr>
        <w:tab/>
        <w:t>Стандарты индустрии регламентируют использование определенных инструментов, оборудования, расходных материалов, способы и процедуры выполнения работ. Нарушение этих правил должно быть засвидетельствовано как минимум двумя Экспертами и может сопровождаться вычетом баллов за выполнение участником задания.</w:t>
      </w:r>
    </w:p>
    <w:p w14:paraId="3CCA20DE" w14:textId="77777777" w:rsidR="00DC69BF" w:rsidRPr="00283E40" w:rsidRDefault="00DC69BF" w:rsidP="00283E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2A5C3A" w14:textId="7C1090A0" w:rsidR="00DC69BF" w:rsidRPr="00283E40" w:rsidRDefault="00067142" w:rsidP="00283E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E40">
        <w:rPr>
          <w:rFonts w:ascii="Times New Roman" w:eastAsia="Times New Roman" w:hAnsi="Times New Roman" w:cs="Times New Roman"/>
          <w:b/>
          <w:sz w:val="28"/>
          <w:szCs w:val="28"/>
        </w:rPr>
        <w:t>Оценивание</w:t>
      </w:r>
    </w:p>
    <w:p w14:paraId="6665A2B9" w14:textId="77777777" w:rsidR="00067142" w:rsidRPr="00283E40" w:rsidRDefault="00067142" w:rsidP="00283E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E40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283E40">
        <w:rPr>
          <w:rFonts w:ascii="Times New Roman" w:eastAsia="Times New Roman" w:hAnsi="Times New Roman" w:cs="Times New Roman"/>
          <w:sz w:val="28"/>
          <w:szCs w:val="28"/>
        </w:rPr>
        <w:tab/>
        <w:t>На каждый модуль формируется группа для оценки из 3 Экспертов, среди которых назначается «Лидер». Группа выполняет и измеримую и судейскую оценку.</w:t>
      </w:r>
    </w:p>
    <w:p w14:paraId="642086AB" w14:textId="77777777" w:rsidR="00067142" w:rsidRPr="00283E40" w:rsidRDefault="00067142" w:rsidP="00283E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E4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83E40">
        <w:rPr>
          <w:rFonts w:ascii="Times New Roman" w:eastAsia="Times New Roman" w:hAnsi="Times New Roman" w:cs="Times New Roman"/>
          <w:sz w:val="28"/>
          <w:szCs w:val="28"/>
        </w:rPr>
        <w:tab/>
        <w:t xml:space="preserve"> «Лидер» осуществляет общее руководство группой по оценке и несет ответственность за заполнение оценочных ведомостей и их сдачу Главному эксперту в конце каждого дня Соревнований.  </w:t>
      </w:r>
    </w:p>
    <w:p w14:paraId="4EDB4ACD" w14:textId="77777777" w:rsidR="00067142" w:rsidRPr="00283E40" w:rsidRDefault="00067142" w:rsidP="00283E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E4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83E40">
        <w:rPr>
          <w:rFonts w:ascii="Times New Roman" w:eastAsia="Times New Roman" w:hAnsi="Times New Roman" w:cs="Times New Roman"/>
          <w:sz w:val="28"/>
          <w:szCs w:val="28"/>
        </w:rPr>
        <w:tab/>
        <w:t>Во время оценки Эксперты одной группы не имеют права общаться с другими Экспертами. Если эксперт будет замечен в общении с другим экспертом, не входящим в его группу оценки, то он может быть исключен из группы и заменен другим.</w:t>
      </w:r>
    </w:p>
    <w:p w14:paraId="4DD17DE7" w14:textId="77777777" w:rsidR="00067142" w:rsidRPr="00283E40" w:rsidRDefault="00067142" w:rsidP="00283E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E4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83E40">
        <w:rPr>
          <w:rFonts w:ascii="Times New Roman" w:eastAsia="Times New Roman" w:hAnsi="Times New Roman" w:cs="Times New Roman"/>
          <w:sz w:val="28"/>
          <w:szCs w:val="28"/>
        </w:rPr>
        <w:tab/>
        <w:t>Запрещено использовать любые записывающие устройства, мобильные телефоны, смарт-часы во время оценки.</w:t>
      </w:r>
    </w:p>
    <w:p w14:paraId="6C4EDE69" w14:textId="613BBFAC" w:rsidR="00067142" w:rsidRPr="00283E40" w:rsidRDefault="00067142" w:rsidP="00283E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E4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83E40">
        <w:rPr>
          <w:rFonts w:ascii="Times New Roman" w:eastAsia="Times New Roman" w:hAnsi="Times New Roman" w:cs="Times New Roman"/>
          <w:sz w:val="28"/>
          <w:szCs w:val="28"/>
        </w:rPr>
        <w:tab/>
        <w:t>В случае недостаточного количества экспертов для оценки, одной оценочной группе допускается выполнять оценку нескольких модулей одновременно, распределив Экспертов оценки по модулям. Но в ситуациях, когда необходимо засвидетельствовать факт нарушения Участником Правил чемпионата, Стандартов индустрии, Техники безопасности и т. п. приглашается второй Эксперт, который не является Экспертом-компатриотом, включая Главного эксперта и Заместителя главного эксперта.</w:t>
      </w:r>
    </w:p>
    <w:p w14:paraId="4C351FA5" w14:textId="280B4DBB" w:rsidR="00997216" w:rsidRPr="00283E40" w:rsidRDefault="00997216" w:rsidP="00283E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E4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83E40">
        <w:rPr>
          <w:rFonts w:ascii="Times New Roman" w:eastAsia="Times New Roman" w:hAnsi="Times New Roman" w:cs="Times New Roman"/>
          <w:sz w:val="28"/>
          <w:szCs w:val="28"/>
        </w:rPr>
        <w:tab/>
        <w:t>При выполнении модулей по поиску неисправностей, проведения осмотра, дефектации компонентов ВС Участник не имеет права покидать Конкурсную площадку. В случае острой необходимости (плохое самочувствие, посещения уборной) участник покидает площадку только в сопровождении Эксперта не компатриота.</w:t>
      </w:r>
    </w:p>
    <w:p w14:paraId="618A9706" w14:textId="77777777" w:rsidR="00DC69BF" w:rsidRPr="00283E40" w:rsidRDefault="00DC69BF" w:rsidP="00283E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5CDCAC" w14:textId="3300886E" w:rsidR="00E15F2A" w:rsidRPr="00283E40" w:rsidRDefault="00A11569" w:rsidP="00283E40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2" w:name="_Toc78885659"/>
      <w:bookmarkStart w:id="13" w:name="_Toc124422972"/>
      <w:r w:rsidRPr="00283E40">
        <w:rPr>
          <w:rFonts w:ascii="Times New Roman" w:hAnsi="Times New Roman"/>
          <w:color w:val="000000"/>
          <w:szCs w:val="28"/>
        </w:rPr>
        <w:t>2</w:t>
      </w:r>
      <w:r w:rsidR="00FB022D" w:rsidRPr="00283E40">
        <w:rPr>
          <w:rFonts w:ascii="Times New Roman" w:hAnsi="Times New Roman"/>
          <w:color w:val="000000"/>
          <w:szCs w:val="28"/>
        </w:rPr>
        <w:t>.</w:t>
      </w:r>
      <w:r w:rsidRPr="00283E40">
        <w:rPr>
          <w:rFonts w:ascii="Times New Roman" w:hAnsi="Times New Roman"/>
          <w:color w:val="000000"/>
          <w:szCs w:val="28"/>
        </w:rPr>
        <w:t>1</w:t>
      </w:r>
      <w:r w:rsidR="00FB022D" w:rsidRPr="00283E40">
        <w:rPr>
          <w:rFonts w:ascii="Times New Roman" w:hAnsi="Times New Roman"/>
          <w:color w:val="000000"/>
          <w:szCs w:val="28"/>
        </w:rPr>
        <w:t xml:space="preserve">. </w:t>
      </w:r>
      <w:bookmarkEnd w:id="12"/>
      <w:r w:rsidRPr="00283E40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14:paraId="2503C555" w14:textId="77777777" w:rsidR="00E15F2A" w:rsidRPr="00283E40" w:rsidRDefault="00E15F2A" w:rsidP="00283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E40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754475B4" w14:textId="1C661670" w:rsidR="00342B6E" w:rsidRPr="00283E40" w:rsidRDefault="004C69FF" w:rsidP="00283E40">
      <w:pPr>
        <w:pStyle w:val="3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14" w:name="_Toc78885660"/>
      <w:r w:rsidRPr="00283E4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Конкурсантам и экспертам запрещено проносить на площадку проведения соревнований какой-либо инструмент и/или оборудование. Все необходимое для проведения соревнований оборудование и инструмент предоставляются Организатором соревновании</w:t>
      </w:r>
      <w:r w:rsidR="00342B6E" w:rsidRPr="00283E4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. </w:t>
      </w:r>
    </w:p>
    <w:p w14:paraId="402C0914" w14:textId="08A63E25" w:rsidR="004C69FF" w:rsidRPr="00283E40" w:rsidRDefault="004C69FF" w:rsidP="00283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E40">
        <w:rPr>
          <w:rFonts w:ascii="Times New Roman" w:eastAsia="Times New Roman" w:hAnsi="Times New Roman" w:cs="Times New Roman"/>
          <w:sz w:val="28"/>
          <w:szCs w:val="28"/>
        </w:rPr>
        <w:t>При поломке оборудования или инструмента время на выполнение задания останавливается до устранения поломки или замены неисправной позиции.</w:t>
      </w:r>
    </w:p>
    <w:p w14:paraId="112A6605" w14:textId="663AB527" w:rsidR="00E15F2A" w:rsidRPr="00283E40" w:rsidRDefault="00A11569" w:rsidP="00283E40">
      <w:pPr>
        <w:pStyle w:val="3"/>
        <w:spacing w:before="0" w:line="276" w:lineRule="auto"/>
        <w:ind w:firstLine="709"/>
        <w:jc w:val="both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 w:rsidRPr="00283E40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283E40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283E40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283E40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4"/>
    </w:p>
    <w:p w14:paraId="060CAE71" w14:textId="616DB4D8" w:rsidR="004C69FF" w:rsidRPr="00283E40" w:rsidRDefault="004C69FF" w:rsidP="00283E40">
      <w:pPr>
        <w:pStyle w:val="3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15" w:name="_Toc124422973"/>
      <w:r w:rsidRPr="00283E4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Конкурсантам и экспертам запрещено проносить на площадку проведения соревнований какие-либо материалы. Все необходимое для проведения </w:t>
      </w:r>
      <w:r w:rsidRPr="00283E4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lastRenderedPageBreak/>
        <w:t xml:space="preserve">соревнований оборудование и инструмент предоставляются Организатором соревновании. </w:t>
      </w:r>
    </w:p>
    <w:p w14:paraId="4C956DA8" w14:textId="12BE13F8" w:rsidR="00342B6E" w:rsidRPr="00283E40" w:rsidRDefault="00342B6E" w:rsidP="00283E40">
      <w:pPr>
        <w:pStyle w:val="-1"/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</w:pPr>
      <w:r w:rsidRPr="00283E40"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  <w:t>Участники должны использовать только то количество расходных материалов, которое необходимо для выполнения зада</w:t>
      </w:r>
      <w:r w:rsidR="004C69FF" w:rsidRPr="00283E40"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  <w:t>ния, чтобы избежать перерасхода.</w:t>
      </w:r>
    </w:p>
    <w:p w14:paraId="3C42F0F4" w14:textId="77777777" w:rsidR="00342B6E" w:rsidRPr="00283E40" w:rsidRDefault="00342B6E" w:rsidP="00283E40">
      <w:pPr>
        <w:pStyle w:val="-1"/>
        <w:spacing w:after="0" w:line="276" w:lineRule="auto"/>
        <w:jc w:val="both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</w:pPr>
    </w:p>
    <w:p w14:paraId="03196394" w14:textId="20D04D0F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14:paraId="229D45A2" w14:textId="47B96FC3" w:rsidR="00945E13" w:rsidRDefault="00067DA2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11569" w:rsidRPr="00283E40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283E40">
          <w:rPr>
            <w:rStyle w:val="ae"/>
            <w:rFonts w:ascii="Times New Roman" w:hAnsi="Times New Roman" w:cs="Times New Roman"/>
            <w:sz w:val="28"/>
            <w:szCs w:val="28"/>
          </w:rPr>
          <w:t>1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6070BBA5" w:rsidR="00B37579" w:rsidRDefault="00067DA2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45E13" w:rsidRPr="00283E40">
          <w:rPr>
            <w:rStyle w:val="ae"/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="00945E13">
        <w:rPr>
          <w:rFonts w:ascii="Times New Roman" w:hAnsi="Times New Roman" w:cs="Times New Roman"/>
          <w:sz w:val="28"/>
          <w:szCs w:val="28"/>
        </w:rPr>
        <w:t xml:space="preserve">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5D2A3D3B" w:rsidR="00B37579" w:rsidRDefault="00067DA2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37579" w:rsidRPr="00283E40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D60143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05208232" w:rsidR="00A27EE4" w:rsidRDefault="00067DA2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37579" w:rsidRPr="00283E40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D60143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</w:hyperlink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283E40">
        <w:rPr>
          <w:rFonts w:ascii="Times New Roman" w:hAnsi="Times New Roman" w:cs="Times New Roman"/>
          <w:sz w:val="28"/>
          <w:szCs w:val="28"/>
        </w:rPr>
        <w:t>Обслуживание авиационной техники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5"/>
      <w:footerReference w:type="default" r:id="rId16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330AE" w14:textId="77777777" w:rsidR="00067DA2" w:rsidRDefault="00067DA2" w:rsidP="00970F49">
      <w:pPr>
        <w:spacing w:after="0" w:line="240" w:lineRule="auto"/>
      </w:pPr>
      <w:r>
        <w:separator/>
      </w:r>
    </w:p>
  </w:endnote>
  <w:endnote w:type="continuationSeparator" w:id="0">
    <w:p w14:paraId="682CA10D" w14:textId="77777777" w:rsidR="00067DA2" w:rsidRDefault="00067DA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4020202020204"/>
    <w:charset w:val="00"/>
    <w:family w:val="auto"/>
    <w:pitch w:val="default"/>
  </w:font>
  <w:font w:name="FrutigerLTStd-Light">
    <w:panose1 w:val="020B0604020202020204"/>
    <w:charset w:val="00"/>
    <w:family w:val="auto"/>
    <w:pitch w:val="default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3A09B0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3A09B0" w:rsidRPr="00A204BB" w:rsidRDefault="003A09B0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573DA913" w:rsidR="003A09B0" w:rsidRPr="00A204BB" w:rsidRDefault="003A09B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B0667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3A09B0" w:rsidRDefault="003A09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3448A" w14:textId="77777777" w:rsidR="00067DA2" w:rsidRDefault="00067DA2" w:rsidP="00970F49">
      <w:pPr>
        <w:spacing w:after="0" w:line="240" w:lineRule="auto"/>
      </w:pPr>
      <w:r>
        <w:separator/>
      </w:r>
    </w:p>
  </w:footnote>
  <w:footnote w:type="continuationSeparator" w:id="0">
    <w:p w14:paraId="64ECE1D4" w14:textId="77777777" w:rsidR="00067DA2" w:rsidRDefault="00067DA2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3A09B0" w:rsidRDefault="003A09B0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3A09B0" w:rsidRDefault="003A09B0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3A09B0" w:rsidRPr="00B45AA4" w:rsidRDefault="003A09B0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C5A26"/>
    <w:multiLevelType w:val="hybridMultilevel"/>
    <w:tmpl w:val="4B7C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7"/>
  </w:num>
  <w:num w:numId="10">
    <w:abstractNumId w:val="7"/>
  </w:num>
  <w:num w:numId="11">
    <w:abstractNumId w:val="3"/>
  </w:num>
  <w:num w:numId="12">
    <w:abstractNumId w:val="10"/>
  </w:num>
  <w:num w:numId="13">
    <w:abstractNumId w:val="20"/>
  </w:num>
  <w:num w:numId="14">
    <w:abstractNumId w:val="11"/>
  </w:num>
  <w:num w:numId="15">
    <w:abstractNumId w:val="18"/>
  </w:num>
  <w:num w:numId="16">
    <w:abstractNumId w:val="21"/>
  </w:num>
  <w:num w:numId="17">
    <w:abstractNumId w:val="19"/>
  </w:num>
  <w:num w:numId="18">
    <w:abstractNumId w:val="16"/>
  </w:num>
  <w:num w:numId="19">
    <w:abstractNumId w:val="13"/>
  </w:num>
  <w:num w:numId="20">
    <w:abstractNumId w:val="15"/>
  </w:num>
  <w:num w:numId="21">
    <w:abstractNumId w:val="12"/>
  </w:num>
  <w:num w:numId="22">
    <w:abstractNumId w:val="4"/>
  </w:num>
  <w:num w:numId="2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258C0"/>
    <w:rsid w:val="00041A78"/>
    <w:rsid w:val="00056CDE"/>
    <w:rsid w:val="00067142"/>
    <w:rsid w:val="00067386"/>
    <w:rsid w:val="00067DA2"/>
    <w:rsid w:val="00081D65"/>
    <w:rsid w:val="000A1F96"/>
    <w:rsid w:val="000B3397"/>
    <w:rsid w:val="000B55A2"/>
    <w:rsid w:val="000D258B"/>
    <w:rsid w:val="000D43CC"/>
    <w:rsid w:val="000D4C46"/>
    <w:rsid w:val="000D74AA"/>
    <w:rsid w:val="000E6F2B"/>
    <w:rsid w:val="000F0FC3"/>
    <w:rsid w:val="000F640A"/>
    <w:rsid w:val="001024BE"/>
    <w:rsid w:val="00114D79"/>
    <w:rsid w:val="00127743"/>
    <w:rsid w:val="0015561E"/>
    <w:rsid w:val="001627D5"/>
    <w:rsid w:val="0017612A"/>
    <w:rsid w:val="001B0667"/>
    <w:rsid w:val="001C63E7"/>
    <w:rsid w:val="001E1DF9"/>
    <w:rsid w:val="0020417D"/>
    <w:rsid w:val="00220E70"/>
    <w:rsid w:val="00233DB0"/>
    <w:rsid w:val="00237603"/>
    <w:rsid w:val="00270E01"/>
    <w:rsid w:val="00274F4B"/>
    <w:rsid w:val="002776A1"/>
    <w:rsid w:val="00283E40"/>
    <w:rsid w:val="0029547E"/>
    <w:rsid w:val="002B1426"/>
    <w:rsid w:val="002B3B6F"/>
    <w:rsid w:val="002F2906"/>
    <w:rsid w:val="00307C8E"/>
    <w:rsid w:val="003242E1"/>
    <w:rsid w:val="00333911"/>
    <w:rsid w:val="00334165"/>
    <w:rsid w:val="00342B6E"/>
    <w:rsid w:val="003531E7"/>
    <w:rsid w:val="003601A4"/>
    <w:rsid w:val="0037535C"/>
    <w:rsid w:val="0038495D"/>
    <w:rsid w:val="003934F8"/>
    <w:rsid w:val="00397A1B"/>
    <w:rsid w:val="003A09B0"/>
    <w:rsid w:val="003A21C8"/>
    <w:rsid w:val="003A5CA5"/>
    <w:rsid w:val="003C1D7A"/>
    <w:rsid w:val="003C5F97"/>
    <w:rsid w:val="003D1E51"/>
    <w:rsid w:val="003D5498"/>
    <w:rsid w:val="003E6D27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69FF"/>
    <w:rsid w:val="004C703E"/>
    <w:rsid w:val="004D096E"/>
    <w:rsid w:val="004E785E"/>
    <w:rsid w:val="004E7905"/>
    <w:rsid w:val="00503132"/>
    <w:rsid w:val="005055FF"/>
    <w:rsid w:val="00510059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2DB0"/>
    <w:rsid w:val="005E30DC"/>
    <w:rsid w:val="005F16F7"/>
    <w:rsid w:val="00605DD7"/>
    <w:rsid w:val="0060658F"/>
    <w:rsid w:val="00613219"/>
    <w:rsid w:val="0062090A"/>
    <w:rsid w:val="0062789A"/>
    <w:rsid w:val="0063396F"/>
    <w:rsid w:val="00640E46"/>
    <w:rsid w:val="0064179C"/>
    <w:rsid w:val="00643A8A"/>
    <w:rsid w:val="0064491A"/>
    <w:rsid w:val="00650C0D"/>
    <w:rsid w:val="00653B50"/>
    <w:rsid w:val="006776B4"/>
    <w:rsid w:val="006873B8"/>
    <w:rsid w:val="006B0FEA"/>
    <w:rsid w:val="006C6D6D"/>
    <w:rsid w:val="006C7A3B"/>
    <w:rsid w:val="006C7CE4"/>
    <w:rsid w:val="006D30E1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084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A0C84"/>
    <w:rsid w:val="008B0F23"/>
    <w:rsid w:val="008B560B"/>
    <w:rsid w:val="008C41F7"/>
    <w:rsid w:val="008D6DCF"/>
    <w:rsid w:val="008E5424"/>
    <w:rsid w:val="00901689"/>
    <w:rsid w:val="009018F0"/>
    <w:rsid w:val="00906E82"/>
    <w:rsid w:val="00911239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95A45"/>
    <w:rsid w:val="00997216"/>
    <w:rsid w:val="009A36AD"/>
    <w:rsid w:val="009B18A2"/>
    <w:rsid w:val="009C1F8C"/>
    <w:rsid w:val="009D04EE"/>
    <w:rsid w:val="009E37D3"/>
    <w:rsid w:val="009E52E7"/>
    <w:rsid w:val="009F57C0"/>
    <w:rsid w:val="00A0510D"/>
    <w:rsid w:val="00A11569"/>
    <w:rsid w:val="00A144DE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2F80"/>
    <w:rsid w:val="00B37579"/>
    <w:rsid w:val="00B40FFB"/>
    <w:rsid w:val="00B4196F"/>
    <w:rsid w:val="00B45392"/>
    <w:rsid w:val="00B45AA4"/>
    <w:rsid w:val="00B610A2"/>
    <w:rsid w:val="00B71631"/>
    <w:rsid w:val="00B8715C"/>
    <w:rsid w:val="00B96B90"/>
    <w:rsid w:val="00BA2CF0"/>
    <w:rsid w:val="00BC3813"/>
    <w:rsid w:val="00BC7808"/>
    <w:rsid w:val="00BE099A"/>
    <w:rsid w:val="00BF02BF"/>
    <w:rsid w:val="00C06EBC"/>
    <w:rsid w:val="00C0723F"/>
    <w:rsid w:val="00C17B01"/>
    <w:rsid w:val="00C21E3A"/>
    <w:rsid w:val="00C26C83"/>
    <w:rsid w:val="00C51690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CF53CD"/>
    <w:rsid w:val="00D02C00"/>
    <w:rsid w:val="00D12ABD"/>
    <w:rsid w:val="00D16F4B"/>
    <w:rsid w:val="00D17132"/>
    <w:rsid w:val="00D2075B"/>
    <w:rsid w:val="00D229F1"/>
    <w:rsid w:val="00D23971"/>
    <w:rsid w:val="00D37CEC"/>
    <w:rsid w:val="00D37DEA"/>
    <w:rsid w:val="00D40180"/>
    <w:rsid w:val="00D405D4"/>
    <w:rsid w:val="00D41269"/>
    <w:rsid w:val="00D45007"/>
    <w:rsid w:val="00D60143"/>
    <w:rsid w:val="00D617CC"/>
    <w:rsid w:val="00D87A1E"/>
    <w:rsid w:val="00DA42A2"/>
    <w:rsid w:val="00DC69BF"/>
    <w:rsid w:val="00DE39D8"/>
    <w:rsid w:val="00DE5614"/>
    <w:rsid w:val="00E0407E"/>
    <w:rsid w:val="00E04FDF"/>
    <w:rsid w:val="00E15F2A"/>
    <w:rsid w:val="00E279E8"/>
    <w:rsid w:val="00E579D6"/>
    <w:rsid w:val="00E75567"/>
    <w:rsid w:val="00E82BFB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72B2"/>
    <w:rsid w:val="00F70F5B"/>
    <w:rsid w:val="00F8340A"/>
    <w:rsid w:val="00F83D10"/>
    <w:rsid w:val="00F90DD7"/>
    <w:rsid w:val="00F96457"/>
    <w:rsid w:val="00FB022D"/>
    <w:rsid w:val="00FB1F17"/>
    <w:rsid w:val="00FB3492"/>
    <w:rsid w:val="00FB69FC"/>
    <w:rsid w:val="00FD20DE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B96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72;&#1090;&#1088;&#1080;&#1094;&#1072;%20-%20&#1054;&#1073;&#1089;&#1083;&#1091;&#1078;&#1080;&#1074;&#1072;&#1085;&#1080;&#1077;%20&#1072;&#1074;&#1080;&#1072;&#1094;&#1080;&#1086;&#1085;&#1085;&#1086;&#1081;%20&#1090;&#1077;&#1093;&#1085;&#1080;&#1082;&#1080;.xlsx" TargetMode="External"/><Relationship Id="rId13" Type="http://schemas.openxmlformats.org/officeDocument/2006/relationships/hyperlink" Target="&#1050;&#1088;&#1080;&#1090;&#1077;&#1088;&#1080;&#1080;%20&#1086;&#1094;&#1077;&#1085;&#1082;&#1080;%20&#1054;&#1073;&#1089;&#1083;&#1091;&#1078;&#1080;&#1074;&#1072;&#1085;&#1080;&#1077;%20&#1072;&#1074;&#1080;&#1072;&#1094;&#1080;&#1086;&#1085;&#1085;&#1086;&#1081;%20&#1090;&#1077;&#1093;&#1085;&#1080;&#1082;&#1080;%20&#1056;&#1063;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2;&#1072;&#1090;&#1088;&#1080;&#1094;&#1072;%20-%20&#1054;&#1073;&#1089;&#1083;&#1091;&#1078;&#1080;&#1074;&#1072;&#1085;&#1080;&#1077;%20&#1072;&#1074;&#1080;&#1072;&#1094;&#1080;&#1086;&#1085;&#1085;&#1086;&#1081;%20&#1090;&#1077;&#1093;&#1085;&#1080;&#1082;&#1080;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48;&#1085;&#1089;&#1090;&#1088;&#1091;&#1082;&#1094;&#1080;&#1103;%20&#1082;%20&#1084;&#1072;&#1090;&#1088;&#1080;&#1094;&#1077;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&#1048;&#1085;&#1089;&#1090;&#1088;&#1091;&#1082;&#1094;&#1080;&#1103;%20&#1082;%20&#1084;&#1072;&#1090;&#1088;&#1080;&#1094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2;&#1072;&#1090;&#1088;&#1080;&#1094;&#1072;%20-%20&#1054;&#1073;&#1089;&#1083;&#1091;&#1078;&#1080;&#1074;&#1072;&#1085;&#1080;&#1077;%20&#1072;&#1074;&#1080;&#1072;&#1094;&#1080;&#1086;&#1085;&#1085;&#1086;&#1081;%20&#1090;&#1077;&#1093;&#1085;&#1080;&#1082;&#1080;.xlsx" TargetMode="External"/><Relationship Id="rId14" Type="http://schemas.openxmlformats.org/officeDocument/2006/relationships/hyperlink" Target="&#1050;&#1086;&#1084;&#1087;&#1083;&#1077;&#1082;&#1090;%20&#1076;&#1086;&#1082;&#1091;&#1084;&#1077;&#1085;&#1090;&#1086;&#1074;%20&#1087;&#1086;%20&#1086;&#1093;&#1088;&#1072;&#1085;&#1077;%20&#1090;&#1088;&#1091;&#1076;&#1072;%20&#1054;&#1073;&#1089;&#1083;&#1091;&#1078;&#1080;&#1074;&#1072;&#1085;&#1080;&#1077;%20&#1072;&#1074;&#1080;&#1072;&#1094;&#1080;&#1086;&#1085;&#1085;&#1086;&#1081;%20&#1090;&#1077;&#1093;&#1085;&#1080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E3E4C-0C2F-468D-8D50-F8786C8B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21</Pages>
  <Words>5806</Words>
  <Characters>33096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28</cp:revision>
  <dcterms:created xsi:type="dcterms:W3CDTF">2023-01-12T10:59:00Z</dcterms:created>
  <dcterms:modified xsi:type="dcterms:W3CDTF">2023-02-20T06:34:00Z</dcterms:modified>
</cp:coreProperties>
</file>