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sdt>
      <w:sdtPr>
        <w15:appearance w15:val="boundingBox"/>
        <w:id w:val="326794676"/>
        <w:docPartObj>
          <w:docPartGallery w:val="Cover Pages"/>
          <w:docPartUnique w:val="true"/>
        </w:docPartObj>
        <w:rPr>
          <w:rFonts w:asciiTheme="minorHAnsi" w:hAnsiTheme="minorHAnsi" w:eastAsiaTheme="minorHAnsi" w:cstheme="minorBidi"/>
          <w:sz w:val="22"/>
          <w:szCs w:val="22"/>
          <w:lang w:eastAsia="en-US"/>
        </w:rPr>
      </w:sdtPr>
      <w:sdtContent>
        <w:tbl>
          <w:tblPr>
            <w:tblStyle w:val="789"/>
            <w:tblW w:w="0" w:type="auto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>
            <w:trPr/>
            <w:tc>
              <w:tcPr>
                <w:tcW w:w="4814" w:type="dxa"/>
                <w:textDirection w:val="lrTb"/>
                <w:noWrap w:val="false"/>
              </w:tcPr>
              <w:p>
                <w:r>
                  <w:t xml:space="preserve">Разработано экспертным сообществом компетенции «</w:t>
                </w:r>
                <w:r>
                  <w:t xml:space="preserve">Адаптация иностранных граждан (миграционный эксперт)</w:t>
                </w:r>
                <w:r>
                  <w:t xml:space="preserve">»</w:t>
                </w:r>
                <w:r/>
              </w:p>
              <w:p>
                <w:r/>
                <w:r/>
              </w:p>
              <w:p>
                <w:r/>
                <w:r/>
              </w:p>
              <w:p>
                <w:r>
                  <w:t xml:space="preserve">20</w:t>
                </w:r>
                <w:r>
                  <w:t xml:space="preserve">23</w:t>
                </w:r>
                <w:r>
                  <w:t xml:space="preserve"> год</w:t>
                </w:r>
                <w:r/>
              </w:p>
            </w:tc>
            <w:tc>
              <w:tcPr>
                <w:tcW w:w="4815" w:type="dxa"/>
                <w:textDirection w:val="lrTb"/>
                <w:noWrap w:val="false"/>
              </w:tcPr>
              <w:p>
                <w:pPr>
                  <w:jc w:val="right"/>
                </w:pPr>
                <w:r>
                  <w:t xml:space="preserve">УТВЕРЖДЕНО</w:t>
                </w:r>
                <w:r/>
              </w:p>
              <w:p>
                <w:pPr>
                  <w:jc w:val="right"/>
                </w:pPr>
                <w:r>
                  <w:t xml:space="preserve">Менеджер компетенции </w:t>
                </w:r>
                <w:r/>
              </w:p>
              <w:p>
                <w:pPr>
                  <w:jc w:val="right"/>
                </w:pPr>
                <w:r>
                  <w:t xml:space="preserve">«</w:t>
                </w:r>
                <w:r>
                  <w:t xml:space="preserve">Адаптация иностранных граждан (миграционный эксперт)</w:t>
                </w:r>
                <w:r>
                  <w:t xml:space="preserve">»</w:t>
                </w:r>
                <w:r/>
              </w:p>
              <w:p>
                <w:pPr>
                  <w:jc w:val="right"/>
                </w:pPr>
                <w:r>
                  <w:t xml:space="preserve">Шустров Виталий Сергеевич </w:t>
                </w:r>
                <w:r/>
              </w:p>
              <w:p>
                <w:r>
                  <w:t xml:space="preserve">                                       «_____» __________ 20</w:t>
                </w:r>
                <w:r>
                  <w:t xml:space="preserve">23</w:t>
                </w:r>
                <w:r>
                  <w:t xml:space="preserve"> год</w:t>
                </w:r>
                <w:r/>
              </w:p>
            </w:tc>
          </w:tr>
        </w:tbl>
        <w:p>
          <w:pPr>
            <w:jc w:val="right"/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</w:r>
          <w:r/>
        </w:p>
        <w:p>
          <w:pPr>
            <w:jc w:val="right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72"/>
              <w:szCs w:val="72"/>
            </w:rPr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56"/>
              <w:szCs w:val="56"/>
            </w:rPr>
          </w:pPr>
          <w:r>
            <w:rPr>
              <w:rFonts w:ascii="Times New Roman" w:hAnsi="Times New Roman" w:cs="Times New Roman" w:eastAsia="Arial Unicode MS"/>
              <w:sz w:val="56"/>
              <w:szCs w:val="56"/>
            </w:rPr>
            <w:t xml:space="preserve">КОНКУРСНОЕ ЗАДАНИЕ КОМПЕТЕНЦИИ</w:t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56"/>
              <w:szCs w:val="56"/>
            </w:rPr>
            <w:t xml:space="preserve">«</w:t>
          </w:r>
          <w:r>
            <w:rPr>
              <w:rFonts w:ascii="Times New Roman" w:hAnsi="Times New Roman" w:cs="Times New Roman" w:eastAsia="Arial Unicode MS"/>
              <w:sz w:val="56"/>
              <w:szCs w:val="56"/>
            </w:rPr>
            <w:t xml:space="preserve">Адаптация иностранных граждан (миграционный эксперт)</w:t>
          </w:r>
          <w:r>
            <w:rPr>
              <w:rFonts w:ascii="Times New Roman" w:hAnsi="Times New Roman" w:cs="Times New Roman" w:eastAsia="Arial Unicode MS"/>
              <w:sz w:val="56"/>
              <w:szCs w:val="56"/>
            </w:rPr>
            <w:t xml:space="preserve">»</w:t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72"/>
              <w:szCs w:val="72"/>
            </w:rPr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72"/>
              <w:szCs w:val="72"/>
            </w:rPr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72"/>
              <w:szCs w:val="72"/>
            </w:rPr>
          </w:r>
          <w:r/>
        </w:p>
        <w:p>
          <w:pPr>
            <w:jc w:val="center"/>
            <w:spacing w:after="0" w:line="240" w:lineRule="auto"/>
            <w:rPr>
              <w:rFonts w:ascii="Times New Roman" w:hAnsi="Times New Roman" w:cs="Times New Roman" w:eastAsia="Arial Unicode MS"/>
              <w:sz w:val="72"/>
              <w:szCs w:val="72"/>
            </w:rPr>
          </w:pPr>
          <w:r>
            <w:rPr>
              <w:rFonts w:ascii="Times New Roman" w:hAnsi="Times New Roman" w:cs="Times New Roman" w:eastAsia="Arial Unicode MS"/>
              <w:sz w:val="72"/>
              <w:szCs w:val="72"/>
            </w:rPr>
          </w:r>
          <w:r/>
        </w:p>
      </w:sdtContent>
    </w:sdt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 xml:space="preserve">20</w:t>
      </w:r>
      <w:r>
        <w:rPr>
          <w:rFonts w:ascii="Times New Roman" w:hAnsi="Times New Roman" w:cs="Times New Roman"/>
          <w:lang w:bidi="en-US"/>
        </w:rPr>
        <w:t xml:space="preserve">23</w:t>
      </w:r>
      <w:r>
        <w:rPr>
          <w:rFonts w:ascii="Times New Roman" w:hAnsi="Times New Roman" w:cs="Times New Roman"/>
          <w:lang w:bidi="en-US"/>
        </w:rPr>
        <w:t xml:space="preserve"> г.</w:t>
      </w:r>
      <w:r/>
    </w:p>
    <w:p>
      <w:pPr>
        <w:pStyle w:val="838"/>
        <w:ind w:firstLine="709"/>
        <w:jc w:val="both"/>
        <w:spacing w:line="240" w:lineRule="auto"/>
        <w:shd w:val="clear" w:color="auto" w:fill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Менеджером компетенции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навыками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профессиональному мастерству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.</w:t>
      </w:r>
      <w:r/>
    </w:p>
    <w:p>
      <w:pPr>
        <w:pStyle w:val="838"/>
        <w:ind w:firstLine="0"/>
        <w:spacing w:line="240" w:lineRule="auto"/>
        <w:shd w:val="clear" w:color="auto" w:fill="auto"/>
        <w:rPr>
          <w:rFonts w:ascii="Times New Roman" w:hAnsi="Times New Roman" w:cs="Times New Roman" w:eastAsia="Times New Roman"/>
          <w:szCs w:val="24"/>
        </w:rPr>
      </w:pPr>
      <w:r>
        <w:rPr>
          <w:rFonts w:ascii="Times New Roman" w:hAnsi="Times New Roman" w:cs="Times New Roman" w:eastAsia="Times New Roman"/>
          <w:szCs w:val="24"/>
        </w:rPr>
      </w:r>
      <w:r/>
    </w:p>
    <w:p>
      <w:pPr>
        <w:pStyle w:val="792"/>
        <w:numPr>
          <w:ilvl w:val="0"/>
          <w:numId w:val="0"/>
        </w:numPr>
        <w:ind w:firstLine="709"/>
        <w:jc w:val="both"/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Конкурсное задание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/>
    </w:p>
    <w:p>
      <w:pPr>
        <w:pStyle w:val="790"/>
        <w:spacing w:line="240" w:lineRule="auto"/>
        <w:rPr>
          <w:rFonts w:ascii="Times New Roman" w:hAnsi="Times New Roman" w:eastAsiaTheme="minorEastAsia"/>
          <w:bCs w:val="0"/>
          <w:sz w:val="28"/>
          <w:lang w:val="ru-RU" w:eastAsia="ru-RU"/>
        </w:rPr>
      </w:pPr>
      <w:r>
        <w:rPr>
          <w:rFonts w:ascii="Times New Roman" w:hAnsi="Times New Roman"/>
          <w:sz w:val="28"/>
          <w:lang w:val="ru-RU" w:eastAsia="ru-RU"/>
        </w:rPr>
        <w:fldChar w:fldCharType="begin"/>
      </w:r>
      <w:r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 w:val="28"/>
          <w:lang w:val="ru-RU" w:eastAsia="ru-RU"/>
        </w:rPr>
        <w:fldChar w:fldCharType="separate"/>
      </w:r>
      <w:hyperlink w:tooltip="#_Toc124422965" w:anchor="_Toc124422965" w:history="1">
        <w:r>
          <w:rPr>
            <w:rStyle w:val="788"/>
            <w:rFonts w:ascii="Times New Roman" w:hAnsi="Times New Roman"/>
            <w:sz w:val="28"/>
          </w:rPr>
          <w:t xml:space="preserve">1. ОСНОВНЫЕ ТРЕБОВАНИЯ КОМПЕТЕНЦИИ</w:t>
        </w:r>
        <w:r>
          <w:rPr>
            <w:rFonts w:ascii="Times New Roman" w:hAnsi="Times New Roman"/>
            <w:sz w:val="28"/>
          </w:rPr>
          <w:tab/>
        </w:r>
        <w:r>
          <w:rPr>
            <w:rFonts w:ascii="Times New Roman" w:hAnsi="Times New Roman"/>
            <w:sz w:val="28"/>
          </w:rPr>
          <w:fldChar w:fldCharType="begin"/>
        </w:r>
        <w:r>
          <w:rPr>
            <w:rFonts w:ascii="Times New Roman" w:hAnsi="Times New Roman"/>
            <w:sz w:val="28"/>
          </w:rPr>
          <w:instrText xml:space="preserve"> PAGEREF _Toc124422965 \h </w:instrText>
        </w:r>
        <w:r>
          <w:rPr>
            <w:rFonts w:ascii="Times New Roman" w:hAnsi="Times New Roman"/>
            <w:sz w:val="28"/>
          </w:rPr>
        </w:r>
        <w:r>
          <w:rPr>
            <w:rFonts w:ascii="Times New Roman" w:hAnsi="Times New Roman"/>
            <w:sz w:val="28"/>
          </w:rPr>
          <w:fldChar w:fldCharType="separate"/>
        </w:r>
        <w:r>
          <w:rPr>
            <w:rFonts w:ascii="Times New Roman" w:hAnsi="Times New Roman"/>
            <w:sz w:val="28"/>
          </w:rPr>
          <w:t xml:space="preserve">2</w:t>
        </w:r>
        <w:r>
          <w:rPr>
            <w:rFonts w:ascii="Times New Roman" w:hAnsi="Times New Roman"/>
            <w:sz w:val="28"/>
          </w:rPr>
          <w:fldChar w:fldCharType="end"/>
        </w:r>
      </w:hyperlink>
      <w:r/>
      <w:r/>
    </w:p>
    <w:p>
      <w:pPr>
        <w:pStyle w:val="816"/>
        <w:rPr>
          <w:rFonts w:eastAsiaTheme="minorEastAsia"/>
          <w:sz w:val="28"/>
          <w:szCs w:val="28"/>
        </w:rPr>
      </w:pPr>
      <w:r/>
      <w:hyperlink w:tooltip="#_Toc124422966" w:anchor="_Toc124422966" w:history="1">
        <w:r>
          <w:rPr>
            <w:rStyle w:val="788"/>
            <w:sz w:val="28"/>
            <w:szCs w:val="28"/>
          </w:rPr>
          <w:t xml:space="preserve">1.1. ОБЩИЕ СВЕДЕНИЯ О ТРЕБОВАНИЯХ КОМПЕТЕНЦИИ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_Toc124422966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16"/>
        <w:rPr>
          <w:rFonts w:eastAsiaTheme="minorEastAsia"/>
          <w:sz w:val="28"/>
          <w:szCs w:val="28"/>
        </w:rPr>
      </w:pPr>
      <w:r/>
      <w:hyperlink w:tooltip="#_Toc124422967" w:anchor="_Toc124422967" w:history="1">
        <w:r>
          <w:rPr>
            <w:rStyle w:val="788"/>
            <w:sz w:val="28"/>
            <w:szCs w:val="28"/>
          </w:rPr>
          <w:t xml:space="preserve">1.2. ПЕРЕЧЕНЬ ПРОФЕССИОНАЛЬНЫХ ЗАДАЧ СПЕЦИ</w:t>
        </w:r>
        <w:r>
          <w:rPr>
            <w:rStyle w:val="788"/>
            <w:sz w:val="28"/>
            <w:szCs w:val="28"/>
          </w:rPr>
          <w:t xml:space="preserve">АЛИСТА ПО КОМПЕТЕНЦИИ «Адаптация иностранных граждан (миграционный эксперт)</w:t>
        </w:r>
        <w:r>
          <w:rPr>
            <w:rStyle w:val="788"/>
            <w:sz w:val="28"/>
            <w:szCs w:val="28"/>
          </w:rPr>
          <w:t xml:space="preserve">»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_Toc124422967 \h </w:instrText>
        </w:r>
        <w:r>
          <w:rPr>
            <w:sz w:val="28"/>
            <w:szCs w:val="28"/>
          </w:rPr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</w:t>
        </w:r>
        <w:r>
          <w:rPr>
            <w:sz w:val="28"/>
            <w:szCs w:val="28"/>
          </w:rPr>
          <w:fldChar w:fldCharType="end"/>
        </w:r>
      </w:hyperlink>
      <w:r/>
      <w:r/>
    </w:p>
    <w:p>
      <w:pPr>
        <w:pStyle w:val="816"/>
        <w:rPr>
          <w:rFonts w:eastAsiaTheme="minorEastAsia"/>
          <w:sz w:val="28"/>
          <w:szCs w:val="28"/>
          <w:lang w:val="en-US"/>
        </w:rPr>
      </w:pPr>
      <w:r/>
      <w:hyperlink w:tooltip="#_Toc124422968" w:anchor="_Toc124422968" w:history="1">
        <w:r>
          <w:rPr>
            <w:rStyle w:val="788"/>
            <w:sz w:val="28"/>
            <w:szCs w:val="28"/>
          </w:rPr>
          <w:t xml:space="preserve">1.3. ТРЕБОВАНИЯ К СХЕМЕ ОЦЕНКИ</w:t>
        </w:r>
        <w:r>
          <w:rPr>
            <w:sz w:val="28"/>
            <w:szCs w:val="28"/>
          </w:rPr>
          <w:tab/>
        </w:r>
      </w:hyperlink>
      <w:r>
        <w:rPr>
          <w:sz w:val="28"/>
          <w:szCs w:val="28"/>
          <w:lang w:val="en-US"/>
        </w:rPr>
        <w:t xml:space="preserve">6</w:t>
      </w:r>
      <w:r/>
    </w:p>
    <w:p>
      <w:pPr>
        <w:pStyle w:val="816"/>
        <w:rPr>
          <w:rFonts w:eastAsiaTheme="minorEastAsia"/>
          <w:sz w:val="28"/>
          <w:szCs w:val="28"/>
          <w:lang w:val="en-US"/>
        </w:rPr>
      </w:pPr>
      <w:r/>
      <w:hyperlink w:tooltip="#_Toc124422969" w:anchor="_Toc124422969" w:history="1">
        <w:r>
          <w:rPr>
            <w:rStyle w:val="788"/>
            <w:sz w:val="28"/>
            <w:szCs w:val="28"/>
          </w:rPr>
          <w:t xml:space="preserve">1.4. СПЕЦИФИКАЦИЯ ОЦЕНКИ КОМПЕТЕНЦИИ</w:t>
        </w:r>
        <w:r>
          <w:rPr>
            <w:sz w:val="28"/>
            <w:szCs w:val="28"/>
          </w:rPr>
          <w:tab/>
        </w:r>
      </w:hyperlink>
      <w:r>
        <w:rPr>
          <w:sz w:val="28"/>
          <w:szCs w:val="28"/>
          <w:lang w:val="en-US"/>
        </w:rPr>
        <w:t xml:space="preserve">6</w:t>
      </w:r>
      <w:r/>
    </w:p>
    <w:p>
      <w:pPr>
        <w:pStyle w:val="816"/>
        <w:rPr>
          <w:rFonts w:eastAsiaTheme="minorEastAsia"/>
          <w:sz w:val="28"/>
          <w:szCs w:val="28"/>
          <w:lang w:val="en-US"/>
        </w:rPr>
      </w:pPr>
      <w:r/>
      <w:hyperlink w:tooltip="#_Toc124422970" w:anchor="_Toc124422970" w:history="1">
        <w:r>
          <w:rPr>
            <w:rStyle w:val="788"/>
            <w:sz w:val="28"/>
            <w:szCs w:val="28"/>
          </w:rPr>
          <w:t xml:space="preserve">1.5. </w:t>
        </w:r>
        <w:r>
          <w:rPr>
            <w:rStyle w:val="788"/>
            <w:sz w:val="28"/>
            <w:szCs w:val="28"/>
          </w:rPr>
          <w:t xml:space="preserve">Структура модулей конкурсного задания (инвариант/вариатив)</w:t>
        </w:r>
        <w:r>
          <w:rPr>
            <w:sz w:val="28"/>
            <w:szCs w:val="28"/>
          </w:rPr>
          <w:tab/>
        </w:r>
      </w:hyperlink>
      <w:r>
        <w:rPr>
          <w:sz w:val="28"/>
          <w:szCs w:val="28"/>
          <w:lang w:val="en-US"/>
        </w:rPr>
        <w:t xml:space="preserve">8</w:t>
      </w:r>
      <w:r/>
    </w:p>
    <w:p>
      <w:pPr>
        <w:pStyle w:val="816"/>
        <w:rPr>
          <w:rFonts w:eastAsiaTheme="minorEastAsia"/>
          <w:sz w:val="28"/>
          <w:szCs w:val="28"/>
          <w:lang w:val="en-US"/>
        </w:rPr>
      </w:pPr>
      <w:r/>
      <w:hyperlink w:tooltip="#_Toc124422971" w:anchor="_Toc124422971" w:history="1">
        <w:r>
          <w:rPr>
            <w:rStyle w:val="788"/>
            <w:iCs/>
            <w:sz w:val="28"/>
            <w:szCs w:val="28"/>
          </w:rPr>
          <w:t xml:space="preserve">2. СПЕЦИАЛЬНЫЕ ПРАВИЛА КОМПЕТЕНЦИИ</w:t>
        </w:r>
        <w:r>
          <w:rPr>
            <w:sz w:val="28"/>
            <w:szCs w:val="28"/>
          </w:rPr>
          <w:tab/>
        </w:r>
      </w:hyperlink>
      <w:r>
        <w:rPr>
          <w:sz w:val="28"/>
          <w:szCs w:val="28"/>
          <w:lang w:val="en-US"/>
        </w:rPr>
        <w:t xml:space="preserve">17</w:t>
      </w:r>
      <w:r/>
    </w:p>
    <w:p>
      <w:pPr>
        <w:pStyle w:val="816"/>
        <w:rPr>
          <w:rFonts w:eastAsiaTheme="minorEastAsia"/>
          <w:sz w:val="28"/>
          <w:szCs w:val="28"/>
          <w:lang w:val="en-US"/>
        </w:rPr>
      </w:pPr>
      <w:r/>
      <w:hyperlink w:tooltip="#_Toc124422972" w:anchor="_Toc124422972" w:history="1">
        <w:r>
          <w:rPr>
            <w:rStyle w:val="788"/>
            <w:sz w:val="28"/>
            <w:szCs w:val="28"/>
          </w:rPr>
          <w:t xml:space="preserve">2.1. </w:t>
        </w:r>
        <w:r>
          <w:rPr>
            <w:rStyle w:val="788"/>
            <w:bCs/>
            <w:iCs/>
            <w:sz w:val="28"/>
            <w:szCs w:val="28"/>
          </w:rPr>
          <w:t xml:space="preserve">Личный инструмент конкурсанта</w:t>
        </w:r>
        <w:r>
          <w:rPr>
            <w:sz w:val="28"/>
            <w:szCs w:val="28"/>
          </w:rPr>
          <w:tab/>
        </w:r>
      </w:hyperlink>
      <w:r>
        <w:rPr>
          <w:sz w:val="28"/>
          <w:szCs w:val="28"/>
          <w:lang w:val="en-US"/>
        </w:rPr>
        <w:t xml:space="preserve">17</w:t>
      </w:r>
      <w:r/>
    </w:p>
    <w:p>
      <w:pPr>
        <w:pStyle w:val="790"/>
        <w:spacing w:line="240" w:lineRule="auto"/>
        <w:rPr>
          <w:rFonts w:ascii="Times New Roman" w:hAnsi="Times New Roman" w:eastAsiaTheme="minorEastAsia"/>
          <w:bCs w:val="0"/>
          <w:sz w:val="28"/>
          <w:lang w:val="ru-RU" w:eastAsia="ru-RU"/>
        </w:rPr>
      </w:pPr>
      <w:r/>
      <w:hyperlink w:tooltip="#_Toc124422973" w:anchor="_Toc124422973" w:history="1">
        <w:r>
          <w:rPr>
            <w:rStyle w:val="788"/>
            <w:rFonts w:ascii="Times New Roman" w:hAnsi="Times New Roman"/>
            <w:sz w:val="28"/>
          </w:rPr>
          <w:t xml:space="preserve">3. Приложения</w:t>
        </w:r>
        <w:r>
          <w:rPr>
            <w:rFonts w:ascii="Times New Roman" w:hAnsi="Times New Roman"/>
            <w:sz w:val="28"/>
          </w:rPr>
          <w:tab/>
        </w:r>
      </w:hyperlink>
      <w:r>
        <w:rPr>
          <w:rFonts w:ascii="Times New Roman" w:hAnsi="Times New Roman"/>
          <w:sz w:val="28"/>
        </w:rPr>
        <w:t xml:space="preserve">17</w:t>
      </w:r>
      <w:r/>
    </w:p>
    <w:p>
      <w:pPr>
        <w:pStyle w:val="792"/>
        <w:numPr>
          <w:ilvl w:val="0"/>
          <w:numId w:val="0"/>
        </w:numPr>
        <w:jc w:val="both"/>
        <w:spacing w:line="240" w:lineRule="auto"/>
        <w:tabs>
          <w:tab w:val="left" w:pos="142" w:leader="none"/>
          <w:tab w:val="right" w:pos="9639" w:leader="dot"/>
        </w:tabs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ind w:hanging="360"/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792"/>
        <w:numPr>
          <w:ilvl w:val="0"/>
          <w:numId w:val="0"/>
        </w:numPr>
        <w:jc w:val="both"/>
        <w:spacing w:line="240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/>
    </w:p>
    <w:p>
      <w:pPr>
        <w:pStyle w:val="818"/>
        <w:jc w:val="center"/>
        <w:spacing w:before="0" w:after="0" w:line="240" w:lineRule="auto"/>
        <w:rPr>
          <w:rFonts w:ascii="Times New Roman" w:hAnsi="Times New Roman"/>
          <w:color w:val="auto"/>
          <w:sz w:val="34"/>
          <w:szCs w:val="34"/>
        </w:rPr>
      </w:pPr>
      <w:r/>
      <w:bookmarkStart w:id="0" w:name="_Toc124422965"/>
      <w:r>
        <w:rPr>
          <w:rFonts w:ascii="Times New Roman" w:hAnsi="Times New Roman"/>
          <w:color w:val="auto"/>
          <w:sz w:val="28"/>
          <w:szCs w:val="28"/>
        </w:rPr>
        <w:t xml:space="preserve">1</w:t>
      </w:r>
      <w:r>
        <w:rPr>
          <w:rFonts w:ascii="Times New Roman" w:hAnsi="Times New Roman"/>
          <w:color w:val="auto"/>
          <w:sz w:val="28"/>
          <w:szCs w:val="28"/>
        </w:rPr>
        <w:t xml:space="preserve">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ТРЕБОВАНИЯ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КОМПЕТЕНЦИИ</w:t>
      </w:r>
      <w:bookmarkEnd w:id="0"/>
      <w:r/>
      <w:r/>
    </w:p>
    <w:p>
      <w:pPr>
        <w:pStyle w:val="820"/>
        <w:ind w:firstLine="709"/>
        <w:jc w:val="both"/>
        <w:spacing w:before="0" w:after="0" w:line="240" w:lineRule="auto"/>
        <w:rPr>
          <w:rFonts w:ascii="Times New Roman" w:hAnsi="Times New Roman"/>
          <w:sz w:val="24"/>
        </w:rPr>
      </w:pPr>
      <w:r/>
      <w:bookmarkStart w:id="1" w:name="_Toc124422966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.1. </w:t>
      </w:r>
      <w:r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 xml:space="preserve">ТРЕБОВАНИЯХ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КОМПЕТЕНЦИИ</w:t>
      </w:r>
      <w:bookmarkEnd w:id="1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</w:t>
      </w:r>
      <w:r>
        <w:rPr>
          <w:rFonts w:ascii="Times New Roman" w:hAnsi="Times New Roman" w:cs="Times New Roman"/>
          <w:sz w:val="28"/>
          <w:szCs w:val="28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3050441"/>
      <w:r>
        <w:rPr>
          <w:rFonts w:ascii="Times New Roman" w:hAnsi="Times New Roman" w:cs="Times New Roman"/>
          <w:sz w:val="28"/>
          <w:szCs w:val="28"/>
        </w:rPr>
        <w:t xml:space="preserve">определя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знани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умения, навыки и трудовые функции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>
        <w:rPr>
          <w:rFonts w:ascii="Times New Roman" w:hAnsi="Times New Roman" w:cs="Times New Roman"/>
          <w:sz w:val="28"/>
          <w:szCs w:val="28"/>
        </w:rPr>
        <w:t xml:space="preserve"> отрасли.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/ рабочих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участия их в конкурсах профессионального мастерства.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</w:t>
      </w:r>
      <w:r>
        <w:rPr>
          <w:rFonts w:ascii="Times New Roman" w:hAnsi="Times New Roman" w:cs="Times New Roman"/>
          <w:sz w:val="28"/>
          <w:szCs w:val="28"/>
        </w:rPr>
        <w:t xml:space="preserve">мпетенции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знаний</w:t>
      </w:r>
      <w:r>
        <w:rPr>
          <w:rFonts w:ascii="Times New Roman" w:hAnsi="Times New Roman" w:cs="Times New Roman"/>
          <w:sz w:val="28"/>
          <w:szCs w:val="28"/>
        </w:rPr>
        <w:t xml:space="preserve">, умени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, навык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>
        <w:rPr>
          <w:rFonts w:ascii="Times New Roman" w:hAnsi="Times New Roman" w:cs="Times New Roman"/>
          <w:sz w:val="28"/>
          <w:szCs w:val="28"/>
        </w:rPr>
        <w:t xml:space="preserve">работы.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 xml:space="preserve">, к</w:t>
      </w:r>
      <w:r>
        <w:rPr>
          <w:rFonts w:ascii="Times New Roman" w:hAnsi="Times New Roman" w:cs="Times New Roman"/>
          <w:sz w:val="28"/>
          <w:szCs w:val="28"/>
        </w:rPr>
        <w:t xml:space="preserve"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 xml:space="preserve">, с</w:t>
      </w:r>
      <w:r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100.</w:t>
      </w:r>
      <w:r/>
    </w:p>
    <w:p>
      <w:pPr>
        <w:pStyle w:val="759"/>
        <w:ind w:firstLine="709"/>
        <w:jc w:val="both"/>
        <w:spacing w:before="0" w:after="0" w:line="240" w:lineRule="auto"/>
        <w:rPr>
          <w:rFonts w:ascii="Times New Roman" w:hAnsi="Times New Roman"/>
          <w:color w:val="000000"/>
          <w:sz w:val="24"/>
          <w:lang w:val="ru-RU"/>
        </w:rPr>
      </w:pPr>
      <w:r/>
      <w:bookmarkStart w:id="3" w:name="_Toc78885652"/>
      <w:r/>
      <w:bookmarkStart w:id="4" w:name="_Toc124422967"/>
      <w:r>
        <w:rPr>
          <w:rFonts w:ascii="Times New Roman" w:hAnsi="Times New Roman"/>
          <w:color w:val="000000"/>
          <w:sz w:val="24"/>
          <w:lang w:val="ru-RU"/>
        </w:rPr>
        <w:t xml:space="preserve">1</w:t>
      </w:r>
      <w:r>
        <w:rPr>
          <w:rFonts w:ascii="Times New Roman" w:hAnsi="Times New Roman"/>
          <w:color w:val="000000"/>
          <w:sz w:val="24"/>
          <w:lang w:val="ru-RU"/>
        </w:rPr>
        <w:t xml:space="preserve"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 xml:space="preserve">2</w:t>
      </w:r>
      <w:r>
        <w:rPr>
          <w:rFonts w:ascii="Times New Roman" w:hAnsi="Times New Roman"/>
          <w:color w:val="000000"/>
          <w:sz w:val="24"/>
          <w:lang w:val="ru-RU"/>
        </w:rPr>
        <w:t xml:space="preserve"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 xml:space="preserve">ЗАДАЧ СПЕЦИАЛИСТА ПО КОМПЕТЕНЦИИ «</w:t>
      </w:r>
      <w:r>
        <w:rPr>
          <w:rFonts w:ascii="Times New Roman" w:hAnsi="Times New Roman"/>
          <w:color w:val="000000"/>
          <w:sz w:val="24"/>
          <w:lang w:val="ru-RU"/>
        </w:rPr>
        <w:t xml:space="preserve">АДАПТАЦИЯ ИНОСТРАННЫХ ГРАЖДАН (МИГРАЦИОННЫЙ ЭКСПЕРТ)</w:t>
      </w:r>
      <w:r>
        <w:rPr>
          <w:rFonts w:ascii="Times New Roman" w:hAnsi="Times New Roman"/>
          <w:color w:val="000000"/>
          <w:sz w:val="24"/>
          <w:lang w:val="ru-RU"/>
        </w:rPr>
        <w:t xml:space="preserve">»</w:t>
      </w:r>
      <w:bookmarkEnd w:id="4"/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видов профессиональной деятельности,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знаний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ЕТКС..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)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и базируется на требованиях современного рынка труда к данному специалисту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№1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Перечень профессиональных задач специалиста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</w:r>
      <w:r/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>
        <w:trPr/>
        <w:tc>
          <w:tcPr>
            <w:shd w:val="clear" w:color="auto" w:fill="92d050"/>
            <w:tcW w:w="330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№ п/п</w:t>
            </w:r>
            <w:r/>
          </w:p>
        </w:tc>
        <w:tc>
          <w:tcPr>
            <w:shd w:val="clear" w:color="auto" w:fill="92d050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Раздел</w:t>
            </w:r>
            <w:r/>
          </w:p>
        </w:tc>
        <w:tc>
          <w:tcPr>
            <w:shd w:val="clear" w:color="auto" w:fill="92d050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Важность в %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</w:t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Организация рабочего процесса и безопасность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23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Информацию о порядке тестирования иностранных граждан на получение гражданства;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Информацию о порядке тестирования иностранных граждан для разрешения на временное проживание;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Информацию о порядке тестирования иностранных граждан на получение сертификата вида на жительство;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Информацию о порядке тестирования иностранных граждан на получение сертификата разрешения на работу;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Нормы и способы форматирования текста;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Нормы написания официальных писем, запросов и заявлений на русском языке;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Технику безопасности при работе с электрооборудованием, персональным компьютером и оргтехникой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Принципы ведения делопроизводства;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Меры безопасности при работе с канцелярскими принадлежностями;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Принцип работы с документами миграционного контроля Российской Федерации в области трудового права, трудовых правоотношений, медицинского обслуживания, социальной и социокультурной сферы;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Требования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Приказа МВД России от 13.08.2018 № 514 «Об утверждении Порядка проведения территориальными органами Министерства внутренних дел Российской Федерации обязательной государственной дактилоскопической регистрации и фотографирования иностранных граждан и лиц»;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Меры безопасности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при работе со специальным оборудование и дактилоскопическими материалами, и инструментами;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Меры безопасности при работе с веб камерами;</w:t>
            </w:r>
            <w:r/>
          </w:p>
          <w:p>
            <w:pPr>
              <w:numPr>
                <w:ilvl w:val="0"/>
                <w:numId w:val="6"/>
              </w:numPr>
              <w:jc w:val="both"/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Правила разработки и оформления документов в области миграционного законодательства Российской Федерации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уметь: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Соблюдать технику безопасности при работе с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электрооборудованием, персональным компьютером и оргтехникой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Распределять время подготовки контрольно-измерительных материалов;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Придерживаться времени, запланированного для каждого этапа контрольно-измерительных материалов; 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Разбираться в законодательстве Российской Федерации в области миграционного права; 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Вести делопроизводство;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Соблюдать меры безопасности при работе с канцелярскими принадлежностями;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Разбираться с документами миграционного контроля Российской Федерации в области трудового права, трудовых правоотношений, медицинского обслуживания, социальной и социокультурной сферы;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Соблюдать технику безопасности при работе со специальным оборудование и дактилоскопическими материалами, и инструментами;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в своей работ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е Приказ МВД России от 13.08.2018 № 514 «Об утверждении Порядка проведения территориальными органами Министерства внутренних дел Российской Федерации обязательной государственной дактилоскопической регистрации и фотографирования иностранных граждан и лиц»;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Соблюдать технику безопасности при работе с веб камерами;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Разрабатывать и оформлять документы в области миграционного законодательства Российской Федерации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</w:t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Профессиональная коммуникация 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Средства, способы и закономерности общения;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Различные формы учебного диалога;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Способы решения конфликтных ситуаций;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Приемы эффективного общения на русском и иностранных языках;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Правила коммуникации при общении иностранными гражданами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уметь: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Понимать и применять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профессиональную терминологию в области миграционного права;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Осуществлять обратную связь со слушателем;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Использовать методы убеждения и аргументации своей позиции;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Поддерживать аудиальный и визуальный контакт со слушателями;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Ориентироваться в ситуации общения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(включая понимание целей, ролей, мотивации участников);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Взаимодействовать с представителями предприятий,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организаций, учреждений и социальных партнеров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</w:t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Разработка дидактических материалов и аналитика 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33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разработки дидактических материалов;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дизайна при создании дидактических материалов;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Требования к оформлению презентаций с точки зрения визуализации;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разработки фонда оценочных материалов;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методики преподавания русского языка;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методики преподавания истории Отечества;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 методики преподавания основ законодательства;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Понятие, содержание и структуру учебной программы;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Правила произношения в русском языке;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Грамматические аспекты русского языка;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Правила орфографии и пунктуации в русском языке;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Различные культурные тенденции для выявления форм обучения и заданий, интересных иностранному гражданину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Содержание примерных вариативных программ обучения русскому языку;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Содержание примерных вариативных программ обучения истории Отечества;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Содержание примерных вариативных программ обучения основам законодательства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уметь: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Формировать фонд оценочных материалов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Осуществлять анализ проделанной работы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Разрабатывать задания для иностранных граждан в различных социокультурных тенденциях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Создавать дидактические материалы в формате текста, фото и презентаций, в аудио и видео формате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учебную и вспомогательную литературу по русскому языку, истории Отечества, обществознанию и в области миграционного законодательства Российской Федерации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Читать исторические карты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Разбираться в необходимых дидактических материалах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</w:t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раздела знания, умения, трудовые функции))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 и применение фотоаппаратуры и веб-камер;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Назначение, применение и специфику аудио оборудования (микрофоны, наушники);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Требования к фотосъёмке для документов государственного образца;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 и применение персонального компьютер/ноутбука;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 и применение дактилоскопического оборудования;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 и применение оргтехники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уметь: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Подбирать и применять инвентарь/оборудование/расходные материалы с учетом их специфики и назначения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Устанавливать, настраивать и работать с оборудованием, необходимым для организации аудиозаписи (микрофоны, наушники)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Осуществлять процедуру фотосъёмки для документов государственного образца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Пользоваться персональным компьютером/ноутбуком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Пользоваться микрофонами и наушниками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Пользоваться дактилоскопическим оборудованием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Пользоваться оргтехникой;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Пользоваться фотоаппаратурой и веб-камерами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</w:t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Программное обеспечение и информационные среды 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28</w:t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Назначение, применение, а также алгоритм работы с программным обеспечением, необходимым для организации онлайн-занятий и презентаций;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Возможности использования программ для редактирования аудио- и видеозаписей;</w:t>
            </w:r>
            <w:r/>
          </w:p>
          <w:p>
            <w:pPr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Назначение и применение текстовых редакторов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  <w:tr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  <w:tc>
          <w:tcPr>
            <w:shd w:val="clear" w:color="auto" w:fill="auto"/>
            <w:tcW w:w="353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Специалист должен уметь: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необходимые Интернет-ресурсы, для качественной подготовки контрольно-измерительных материалов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текстовые редакторы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различные онлайн-конструкторы сайтов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Работать с графическими редакторами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Corel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Draw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Adobe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Photoshop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или аналогами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</w:t>
            </w:r>
            <w:r/>
          </w:p>
          <w:p>
            <w:pPr>
              <w:numPr>
                <w:ilvl w:val="0"/>
                <w:numId w:val="7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Использовать программы аудио монтажа</w:t>
            </w:r>
            <w:r/>
          </w:p>
        </w:tc>
        <w:tc>
          <w:tcPr>
            <w:shd w:val="clear" w:color="auto" w:fill="auto"/>
            <w:tcW w:w="113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</w:r>
            <w:r/>
          </w:p>
        </w:tc>
      </w:tr>
    </w:tbl>
    <w:p>
      <w:pPr>
        <w:pStyle w:val="832"/>
        <w:rPr>
          <w:b/>
          <w:i/>
          <w:sz w:val="28"/>
          <w:szCs w:val="28"/>
          <w:vertAlign w:val="subscript"/>
        </w:rPr>
      </w:pPr>
      <w:r>
        <w:rPr>
          <w:b/>
          <w:i/>
          <w:sz w:val="28"/>
          <w:szCs w:val="28"/>
          <w:vertAlign w:val="subscript"/>
        </w:rPr>
        <w:t xml:space="preserve">Проверить/соотнести с </w:t>
      </w:r>
      <w:r>
        <w:rPr>
          <w:b/>
          <w:i/>
          <w:sz w:val="28"/>
          <w:szCs w:val="28"/>
          <w:vertAlign w:val="subscript"/>
        </w:rPr>
        <w:t xml:space="preserve">ФГОС</w:t>
      </w:r>
      <w:r>
        <w:rPr>
          <w:b/>
          <w:i/>
          <w:sz w:val="28"/>
          <w:szCs w:val="28"/>
          <w:vertAlign w:val="subscript"/>
        </w:rPr>
        <w:t xml:space="preserve">, </w:t>
      </w:r>
      <w:r>
        <w:rPr>
          <w:b/>
          <w:i/>
          <w:sz w:val="28"/>
          <w:szCs w:val="28"/>
          <w:vertAlign w:val="subscript"/>
        </w:rPr>
        <w:t xml:space="preserve">ПС, Отраслевыми стандартами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i/>
          <w:sz w:val="28"/>
          <w:szCs w:val="28"/>
          <w:vertAlign w:val="subscript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759"/>
        <w:ind w:firstLine="709"/>
        <w:jc w:val="both"/>
        <w:spacing w:before="0" w:after="0" w:line="240" w:lineRule="auto"/>
        <w:rPr>
          <w:rFonts w:ascii="Times New Roman" w:hAnsi="Times New Roman"/>
          <w:szCs w:val="28"/>
          <w:lang w:val="ru-RU"/>
        </w:rPr>
      </w:pPr>
      <w:r/>
      <w:bookmarkStart w:id="5" w:name="_Toc78885655"/>
      <w:r/>
      <w:bookmarkStart w:id="6" w:name="_Toc124422968"/>
      <w:r>
        <w:rPr>
          <w:rFonts w:ascii="Times New Roman" w:hAnsi="Times New Roman"/>
          <w:color w:val="000000"/>
          <w:sz w:val="24"/>
          <w:lang w:val="ru-RU"/>
        </w:rPr>
        <w:t xml:space="preserve">1</w:t>
      </w:r>
      <w:r>
        <w:rPr>
          <w:rFonts w:ascii="Times New Roman" w:hAnsi="Times New Roman"/>
          <w:color w:val="000000"/>
          <w:sz w:val="24"/>
          <w:lang w:val="ru-RU"/>
        </w:rPr>
        <w:t xml:space="preserve">.</w:t>
      </w:r>
      <w:r>
        <w:rPr>
          <w:rFonts w:ascii="Times New Roman" w:hAnsi="Times New Roman"/>
          <w:color w:val="000000"/>
          <w:sz w:val="24"/>
          <w:lang w:val="ru-RU"/>
        </w:rPr>
        <w:t xml:space="preserve">3</w:t>
      </w:r>
      <w:r>
        <w:rPr>
          <w:rFonts w:ascii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hAnsi="Times New Roman"/>
          <w:color w:val="000000"/>
          <w:szCs w:val="28"/>
          <w:lang w:val="ru-RU"/>
        </w:rPr>
        <w:t xml:space="preserve">ТРЕБОВАНИЯ К СХЕМЕ ОЦЕНКИ</w:t>
      </w:r>
      <w:bookmarkEnd w:id="5"/>
      <w:r/>
      <w:bookmarkEnd w:id="6"/>
      <w:r/>
      <w:r/>
    </w:p>
    <w:p>
      <w:pPr>
        <w:pStyle w:val="798"/>
        <w:ind w:firstLine="709"/>
        <w:spacing w:line="240" w:lineRule="auto"/>
        <w:widowControl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 xml:space="preserve">, обозначенных в требованиях и указанных в таблице</w:t>
      </w:r>
      <w:r>
        <w:rPr>
          <w:rFonts w:ascii="Times New Roman" w:hAnsi="Times New Roman"/>
          <w:sz w:val="28"/>
          <w:szCs w:val="28"/>
          <w:lang w:val="ru-RU"/>
        </w:rPr>
        <w:t xml:space="preserve"> №2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/>
    </w:p>
    <w:p>
      <w:pPr>
        <w:pStyle w:val="798"/>
        <w:ind w:firstLine="709"/>
        <w:jc w:val="right"/>
        <w:spacing w:line="240" w:lineRule="auto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№2</w:t>
      </w:r>
      <w:r/>
    </w:p>
    <w:p>
      <w:pPr>
        <w:pStyle w:val="798"/>
        <w:ind w:firstLine="709"/>
        <w:spacing w:line="240" w:lineRule="auto"/>
        <w:widowControl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т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ребований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ритерии оценки</w:t>
      </w:r>
      <w:r/>
    </w:p>
    <w:p>
      <w:pPr>
        <w:pStyle w:val="798"/>
        <w:spacing w:line="240" w:lineRule="auto"/>
        <w:widowControl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</w:r>
      <w:r/>
    </w:p>
    <w:tbl>
      <w:tblPr>
        <w:tblStyle w:val="789"/>
        <w:tblW w:w="4267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841"/>
        <w:gridCol w:w="841"/>
        <w:gridCol w:w="841"/>
        <w:gridCol w:w="906"/>
        <w:gridCol w:w="2411"/>
      </w:tblGrid>
      <w:tr>
        <w:trPr>
          <w:jc w:val="center"/>
          <w:trHeight w:val="1538"/>
        </w:trPr>
        <w:tc>
          <w:tcPr>
            <w:gridSpan w:val="6"/>
            <w:shd w:val="clear" w:color="auto" w:fill="92d050"/>
            <w:tcW w:w="353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Критерий</w:t>
            </w:r>
            <w:r>
              <w:rPr>
                <w:b/>
                <w:sz w:val="22"/>
                <w:szCs w:val="22"/>
              </w:rPr>
              <w:t xml:space="preserve">/Модуль</w:t>
            </w:r>
            <w:r/>
          </w:p>
        </w:tc>
        <w:tc>
          <w:tcPr>
            <w:shd w:val="clear" w:color="auto" w:fill="92d050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раздел </w:t>
            </w:r>
            <w:r>
              <w:rPr>
                <w:b/>
                <w:sz w:val="22"/>
                <w:szCs w:val="22"/>
              </w:rPr>
              <w:t xml:space="preserve">ТРЕБОВАНИЙ</w:t>
            </w:r>
            <w:r>
              <w:rPr>
                <w:b/>
                <w:sz w:val="22"/>
                <w:szCs w:val="22"/>
              </w:rPr>
              <w:t xml:space="preserve"> КОМПЕТЕНЦИИ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24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Разделы ТРЕБОВАНИЙ КОМПЕТЕНЦИИ</w:t>
            </w:r>
            <w:r/>
          </w:p>
        </w:tc>
        <w:tc>
          <w:tcPr>
            <w:shd w:val="clear" w:color="auto" w:fill="92d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A</w:t>
            </w:r>
            <w:r/>
          </w:p>
        </w:tc>
        <w:tc>
          <w:tcPr>
            <w:shd w:val="clear" w:color="auto" w:fill="00b050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Б</w:t>
            </w:r>
            <w:r/>
          </w:p>
        </w:tc>
        <w:tc>
          <w:tcPr>
            <w:shd w:val="clear" w:color="auto" w:fill="00b050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В</w:t>
            </w:r>
            <w:r/>
          </w:p>
        </w:tc>
        <w:tc>
          <w:tcPr>
            <w:shd w:val="clear" w:color="auto" w:fill="00b050"/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</w:r>
            <w:r/>
          </w:p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</w:r>
            <w:r/>
          </w:p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Г</w:t>
            </w:r>
            <w:r/>
          </w:p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</w:r>
            <w:r/>
          </w:p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/>
                <w:sz w:val="22"/>
                <w:szCs w:val="22"/>
                <w:lang w:val="en-US"/>
              </w:rPr>
            </w:r>
            <w:r/>
          </w:p>
        </w:tc>
        <w:tc>
          <w:tcPr>
            <w:shd w:val="clear" w:color="auto" w:fill="00b050"/>
            <w:tcW w:w="1467" w:type="pct"/>
            <w:vAlign w:val="center"/>
            <w:textDirection w:val="lrTb"/>
            <w:noWrap w:val="false"/>
          </w:tcPr>
          <w:p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2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1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9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6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23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2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2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2,5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1,5</w:t>
            </w:r>
            <w:r/>
          </w:p>
        </w:tc>
        <w:tc>
          <w:tcP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8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2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3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18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5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val="en-US"/>
              </w:rPr>
              <w:t xml:space="preserve">6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3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3</w:t>
            </w:r>
            <w:r/>
          </w:p>
        </w:tc>
      </w:tr>
      <w:tr>
        <w:trPr>
          <w:jc w:val="center"/>
          <w:trHeight w:val="50"/>
        </w:trPr>
        <w:tc>
          <w:tcPr>
            <w:shd w:val="clear" w:color="auto" w:fill="92d050"/>
            <w:tcW w:w="12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 xml:space="preserve">4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6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0,5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0,5</w:t>
            </w:r>
            <w:r/>
          </w:p>
        </w:tc>
        <w:tc>
          <w:tcP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8</w:t>
            </w:r>
            <w:r/>
          </w:p>
        </w:tc>
      </w:tr>
      <w:tr>
        <w:trPr>
          <w:jc w:val="center"/>
          <w:trHeight w:val="287"/>
        </w:trPr>
        <w:tc>
          <w:tcPr>
            <w:shd w:val="clear" w:color="auto" w:fill="92d050"/>
            <w:tcW w:w="1248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19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5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17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28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00b050"/>
            <w:tcW w:w="144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критерий/модуль</w:t>
            </w:r>
            <w:r/>
          </w:p>
        </w:tc>
        <w:tc>
          <w:tcPr>
            <w:shd w:val="clear" w:color="auto" w:fill="f2f2f2" w:themeFill="background1" w:themeFillShade="F2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52</w:t>
            </w:r>
            <w:r/>
          </w:p>
        </w:tc>
        <w:tc>
          <w:tcPr>
            <w:shd w:val="clear" w:color="auto" w:fill="f2f2f2" w:themeFill="background1" w:themeFillShade="F2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f2f2f2" w:themeFill="background1" w:themeFillShade="F2"/>
            <w:tcW w:w="5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f2f2f2" w:themeFill="background1" w:themeFillShade="F2"/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 xml:space="preserve">19</w:t>
            </w:r>
            <w:r/>
          </w:p>
        </w:tc>
        <w:tc>
          <w:tcPr>
            <w:shd w:val="clear" w:color="auto" w:fill="f2f2f2" w:themeFill="background1" w:themeFillShade="F2"/>
            <w:tcW w:w="146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100</w:t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820"/>
        <w:ind w:firstLine="709"/>
        <w:spacing w:before="0"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/>
    </w:p>
    <w:p>
      <w:pPr>
        <w:pStyle w:val="820"/>
        <w:ind w:firstLine="709"/>
        <w:jc w:val="both"/>
        <w:spacing w:before="0" w:after="0" w:line="240" w:lineRule="auto"/>
        <w:rPr>
          <w:rFonts w:ascii="Times New Roman" w:hAnsi="Times New Roman"/>
          <w:sz w:val="24"/>
        </w:rPr>
      </w:pPr>
      <w:r/>
      <w:bookmarkStart w:id="7" w:name="_Toc124422969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r>
        <w:rPr>
          <w:rFonts w:ascii="Times New Roman" w:hAnsi="Times New Roman"/>
          <w:sz w:val="24"/>
        </w:rPr>
        <w:t xml:space="preserve">4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СПЕЦИФИКАЦИЯ ОЦЕНКИ КОМПЕТЕНЦИИ</w:t>
      </w:r>
      <w:bookmarkEnd w:id="7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таблице №3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Таблица №3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конкурсного задания</w:t>
      </w:r>
      <w:r/>
    </w:p>
    <w:tbl>
      <w:tblPr>
        <w:tblStyle w:val="789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>
        <w:trPr/>
        <w:tc>
          <w:tcPr>
            <w:gridSpan w:val="2"/>
            <w:shd w:val="clear" w:color="auto" w:fill="92d050"/>
            <w:tcW w:w="1851" w:type="pct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Критерий</w:t>
            </w:r>
            <w:r/>
          </w:p>
        </w:tc>
        <w:tc>
          <w:tcPr>
            <w:shd w:val="clear" w:color="auto" w:fill="92d050"/>
            <w:tcW w:w="3149" w:type="pct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Методика проверки навыков </w:t>
            </w:r>
            <w:r>
              <w:rPr>
                <w:b/>
                <w:sz w:val="24"/>
                <w:szCs w:val="24"/>
              </w:rPr>
              <w:t xml:space="preserve">в критерии</w:t>
            </w:r>
            <w:r/>
          </w:p>
        </w:tc>
      </w:tr>
      <w:tr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А</w:t>
            </w:r>
            <w:r/>
          </w:p>
        </w:tc>
        <w:tc>
          <w:tcPr>
            <w:shd w:val="clear" w:color="auto" w:fill="92d050"/>
            <w:tcW w:w="156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Языковая адаптация </w:t>
            </w:r>
            <w:r/>
          </w:p>
        </w:tc>
        <w:tc>
          <w:tcPr>
            <w:shd w:val="clear" w:color="auto" w:fill="auto"/>
            <w:tcW w:w="314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данном критерии оцениваются навыки: </w:t>
            </w:r>
            <w:r>
              <w:rPr>
                <w:sz w:val="24"/>
                <w:szCs w:val="24"/>
                <w:shd w:val="clear" w:color="auto" w:fill="ffffff"/>
              </w:rPr>
              <w:t xml:space="preserve">понимание русского языка, истории России и основ законодательства Российской Федерации, а также раб</w:t>
            </w:r>
            <w:r>
              <w:rPr>
                <w:sz w:val="24"/>
                <w:szCs w:val="24"/>
                <w:shd w:val="clear" w:color="auto" w:fill="ffffff"/>
              </w:rPr>
              <w:t xml:space="preserve">оты с учебно-методическими рекомендациями по ним; разработки и оформления документов в соответствии с предъявляемыми требованиями; осуществления анализа проделанной работы; создания дидактических материалов в формате текста, фото и презентаций, в аудио- и </w:t>
            </w:r>
            <w:r>
              <w:rPr>
                <w:sz w:val="24"/>
                <w:szCs w:val="24"/>
                <w:shd w:val="clear" w:color="auto" w:fill="ffffff"/>
              </w:rPr>
              <w:t xml:space="preserve">видеоформате</w:t>
            </w:r>
            <w:r>
              <w:rPr>
                <w:sz w:val="24"/>
                <w:szCs w:val="24"/>
                <w:shd w:val="clear" w:color="auto" w:fill="ffffff"/>
              </w:rPr>
              <w:t xml:space="preserve">; соблюдения техники безопасности при работе с электрооборудованием, персональным компьютером и оргтехникой; отбора и применения инвентаря/оборудования/расходных материалов с уче</w:t>
            </w:r>
            <w:r>
              <w:rPr>
                <w:sz w:val="24"/>
                <w:szCs w:val="24"/>
                <w:shd w:val="clear" w:color="auto" w:fill="ffffff"/>
              </w:rPr>
              <w:t xml:space="preserve">том их специфики и назначения; рациональное распределение времени, запланированного для каждого этапа разработки материалов; использования программного обеспечения для осуществления аудио- и видеозаписи экрана компьютера; работы с пакетом офисных программ </w:t>
            </w:r>
            <w:r>
              <w:rPr>
                <w:sz w:val="24"/>
                <w:szCs w:val="24"/>
                <w:shd w:val="clear" w:color="auto" w:fill="ffffff"/>
              </w:rPr>
              <w:t xml:space="preserve">Microsoft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 xml:space="preserve">Office</w:t>
            </w:r>
            <w:r>
              <w:rPr>
                <w:sz w:val="24"/>
                <w:szCs w:val="24"/>
                <w:shd w:val="clear" w:color="auto" w:fill="ffffff"/>
              </w:rPr>
              <w:t xml:space="preserve"> или аналог</w:t>
            </w:r>
            <w:r>
              <w:rPr>
                <w:sz w:val="24"/>
                <w:szCs w:val="24"/>
                <w:shd w:val="clear" w:color="auto" w:fill="ffffff"/>
              </w:rPr>
              <w:t xml:space="preserve">; установки, настройки и работы с оборудованием, необходимым для организации аудиозаписи (микрофоны, наушники); использования необходимых Интернет-ресурсов для качественно</w:t>
            </w:r>
            <w:r>
              <w:rPr>
                <w:sz w:val="24"/>
                <w:szCs w:val="24"/>
                <w:shd w:val="clear" w:color="auto" w:fill="ffffff"/>
              </w:rPr>
              <w:t xml:space="preserve">й подготовки контрольно-измерительных материалов; использования текстовых редакторов; использования программного обеспечения, необходимого для оформления презентаций; использования различных онлайн-конструкторов сайтов; использования микрофонов и наушников</w:t>
            </w:r>
            <w:r/>
          </w:p>
        </w:tc>
      </w:tr>
      <w:tr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Б</w:t>
            </w:r>
            <w:r/>
          </w:p>
        </w:tc>
        <w:tc>
          <w:tcPr>
            <w:shd w:val="clear" w:color="auto" w:fill="92d050"/>
            <w:tcW w:w="156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Социальная адаптация </w:t>
            </w:r>
            <w:r/>
          </w:p>
        </w:tc>
        <w:tc>
          <w:tcPr>
            <w:shd w:val="clear" w:color="auto" w:fill="auto"/>
            <w:tcW w:w="314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данном критерии оцениваются навыки: </w:t>
            </w:r>
            <w:r>
              <w:rPr>
                <w:sz w:val="24"/>
                <w:szCs w:val="24"/>
                <w:shd w:val="clear" w:color="auto" w:fill="ffffff"/>
              </w:rPr>
              <w:t xml:space="preserve">использования необходимых Интернет-ресурсов для качественной подготовки материалов; использования текстовых редакторов; исп</w:t>
            </w:r>
            <w:r>
              <w:rPr>
                <w:sz w:val="24"/>
                <w:szCs w:val="24"/>
                <w:shd w:val="clear" w:color="auto" w:fill="ffffff"/>
              </w:rPr>
              <w:t xml:space="preserve">ользования программного обеспечения, необходимого для оформления презентаций; использования различных онлайн-конструкторов сайтов; осуществления анализа проделанной работы; создания дидактических материалов в формате текста, фото и презентаций, в аудио- и </w:t>
            </w:r>
            <w:r>
              <w:rPr>
                <w:sz w:val="24"/>
                <w:szCs w:val="24"/>
                <w:shd w:val="clear" w:color="auto" w:fill="ffffff"/>
              </w:rPr>
              <w:t xml:space="preserve">видеоформате</w:t>
            </w:r>
            <w:r>
              <w:rPr>
                <w:sz w:val="24"/>
                <w:szCs w:val="24"/>
                <w:shd w:val="clear" w:color="auto" w:fill="ffffff"/>
              </w:rPr>
              <w:t xml:space="preserve">; соблюдения техники безопасности при работе с электрооборудованием, персональным компьютером и оргтехникой; отбора и применения инвентаря/оборудования/расходных материа</w:t>
            </w:r>
            <w:r>
              <w:rPr>
                <w:sz w:val="24"/>
                <w:szCs w:val="24"/>
                <w:shd w:val="clear" w:color="auto" w:fill="ffffff"/>
              </w:rPr>
              <w:t xml:space="preserve">лов с учетом их специфики и назначения; организации, оформления и представления информации средствами программного обеспечения интерактивного оборудования; рациональное распределение времени, запланированного для каждого этапа разработки материалов; разраб</w:t>
            </w:r>
            <w:r>
              <w:rPr>
                <w:sz w:val="24"/>
                <w:szCs w:val="24"/>
                <w:shd w:val="clear" w:color="auto" w:fill="ffffff"/>
              </w:rPr>
              <w:t xml:space="preserve">отки и оформления документов в соответствии с предъявляемыми требованиями; подготовки мероприятий социальной направленности; использования программного обеспечения для осуществления аудио- и видеозаписи экрана компьютера; работы с пакетом офисных программ </w:t>
            </w:r>
            <w:r>
              <w:rPr>
                <w:sz w:val="24"/>
                <w:szCs w:val="24"/>
                <w:shd w:val="clear" w:color="auto" w:fill="ffffff"/>
              </w:rPr>
              <w:t xml:space="preserve">Microsoft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 xml:space="preserve">Office</w:t>
            </w:r>
            <w:r>
              <w:rPr>
                <w:sz w:val="24"/>
                <w:szCs w:val="24"/>
                <w:shd w:val="clear" w:color="auto" w:fill="ffffff"/>
              </w:rPr>
              <w:t xml:space="preserve"> или аналогом</w:t>
            </w:r>
            <w:r>
              <w:rPr>
                <w:sz w:val="24"/>
                <w:szCs w:val="24"/>
                <w:shd w:val="clear" w:color="auto" w:fill="ffffff"/>
              </w:rPr>
              <w:t xml:space="preserve">; установки, настройка и работы с оборудованием, необходимым для организации </w:t>
            </w:r>
            <w:r>
              <w:rPr>
                <w:sz w:val="24"/>
                <w:szCs w:val="24"/>
                <w:shd w:val="clear" w:color="auto" w:fill="ffffff"/>
              </w:rPr>
              <w:t xml:space="preserve">аудиосвязи</w:t>
            </w:r>
            <w:r>
              <w:rPr>
                <w:sz w:val="24"/>
                <w:szCs w:val="24"/>
                <w:shd w:val="clear" w:color="auto" w:fill="ffffff"/>
              </w:rPr>
              <w:t xml:space="preserve"> (микрофоны, наушники) и видеосвязи (веб-камеры); использования функций демонстрации экрана компьютера на разных платформах и приложениях</w:t>
            </w:r>
            <w:r/>
          </w:p>
        </w:tc>
      </w:tr>
      <w:tr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В</w:t>
            </w:r>
            <w:r/>
          </w:p>
        </w:tc>
        <w:tc>
          <w:tcPr>
            <w:shd w:val="clear" w:color="auto" w:fill="92d050"/>
            <w:tcW w:w="156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Социокультурная адаптация </w:t>
            </w:r>
            <w:r/>
          </w:p>
        </w:tc>
        <w:tc>
          <w:tcPr>
            <w:shd w:val="clear" w:color="auto" w:fill="auto"/>
            <w:tcW w:w="314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данном критерии оцениваются навыки: </w:t>
            </w:r>
            <w:r>
              <w:rPr>
                <w:sz w:val="24"/>
                <w:szCs w:val="24"/>
                <w:shd w:val="clear" w:color="auto" w:fill="ffffff"/>
              </w:rPr>
              <w:t xml:space="preserve">использования программного обеспечения для осуществления аудио- и видеозаписи экрана компьютера; работы с пакетом офисных программ </w:t>
            </w:r>
            <w:r>
              <w:rPr>
                <w:sz w:val="24"/>
                <w:szCs w:val="24"/>
                <w:shd w:val="clear" w:color="auto" w:fill="ffffff"/>
              </w:rPr>
              <w:t xml:space="preserve">Microsoft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 xml:space="preserve">Office</w:t>
            </w:r>
            <w:r>
              <w:rPr>
                <w:sz w:val="24"/>
                <w:szCs w:val="24"/>
                <w:shd w:val="clear" w:color="auto" w:fill="ffffff"/>
              </w:rPr>
              <w:t xml:space="preserve"> или аналогом</w:t>
            </w:r>
            <w:r>
              <w:rPr>
                <w:sz w:val="24"/>
                <w:szCs w:val="24"/>
                <w:shd w:val="clear" w:color="auto" w:fill="ffffff"/>
              </w:rPr>
              <w:t xml:space="preserve">; использования платформ, для организации и проведения онлайн-занятий; осуществления анализа проделанной работы; создания дидактических материалов в формате текста, фото и презентаций;</w:t>
            </w:r>
            <w:r>
              <w:rPr>
                <w:sz w:val="24"/>
                <w:szCs w:val="24"/>
                <w:shd w:val="clear" w:color="auto" w:fill="ffffff"/>
              </w:rPr>
              <w:t xml:space="preserve"> соблюдения техники безопасности при работе с электрооборудованием, персональным компьютером и оргтехникой; отбора и применения инвентаря/оборудования/расходных материалов с учетом их специфики и назначения; использования необходимых Интернет-ресурсов для </w:t>
            </w:r>
            <w:r>
              <w:rPr>
                <w:sz w:val="24"/>
                <w:szCs w:val="24"/>
                <w:shd w:val="clear" w:color="auto" w:fill="ffffff"/>
              </w:rPr>
              <w:t xml:space="preserve">качественной подготовки материалов; использования текстовых редакторов; использования программного обеспечения,</w:t>
            </w:r>
            <w:r>
              <w:rPr>
                <w:sz w:val="24"/>
                <w:szCs w:val="24"/>
                <w:shd w:val="clear" w:color="auto" w:fill="ffffff"/>
              </w:rPr>
              <w:t xml:space="preserve"> необходимого для оформления презентаций; использования различных онлайн-конструкторов сайтов; рациональное распределение времени, запланированного для каждого этапа разработки материалов; разработки и оформления документов в соответствии с предъявляемыми </w:t>
            </w:r>
            <w:r>
              <w:rPr>
                <w:sz w:val="24"/>
                <w:szCs w:val="24"/>
                <w:shd w:val="clear" w:color="auto" w:fill="ffffff"/>
              </w:rPr>
              <w:t xml:space="preserve">требованиями; подготовки мероприятий социокультурной направленности; использования функций демонстрации экрана компьютера на разных платформах и приложениях; использования программного обеспечения для создания презентаций и проведения интерактивных занятий</w:t>
            </w:r>
            <w:r/>
          </w:p>
        </w:tc>
      </w:tr>
      <w:tr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Г</w:t>
            </w:r>
            <w:r/>
          </w:p>
        </w:tc>
        <w:tc>
          <w:tcPr>
            <w:shd w:val="clear" w:color="auto" w:fill="92d050"/>
            <w:tcW w:w="156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Аудит и помощь в оформлении документов</w:t>
            </w:r>
            <w:r/>
          </w:p>
        </w:tc>
        <w:tc>
          <w:tcPr>
            <w:shd w:val="clear" w:color="auto" w:fill="auto"/>
            <w:tcW w:w="3149" w:type="pct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данном критерии оцениваются навыки: </w:t>
            </w:r>
            <w:r>
              <w:rPr>
                <w:sz w:val="24"/>
                <w:szCs w:val="24"/>
                <w:shd w:val="clear" w:color="auto" w:fill="ffffff"/>
              </w:rPr>
              <w:t xml:space="preserve">фото</w:t>
            </w:r>
            <w:r>
              <w:rPr>
                <w:sz w:val="24"/>
                <w:szCs w:val="24"/>
                <w:shd w:val="clear" w:color="auto" w:fill="ffffff"/>
              </w:rPr>
              <w:t xml:space="preserve">графирования и обработки фотографий; соблюдение техники безопасности при работе с электрооборудованием, персональным компьютером, оргтехникой и, со специальным оборудование и дактилоскопическими материалами и инструментами, веб-камерами; настройки фотообор</w:t>
            </w:r>
            <w:r>
              <w:rPr>
                <w:sz w:val="24"/>
                <w:szCs w:val="24"/>
                <w:shd w:val="clear" w:color="auto" w:fill="ffffff"/>
              </w:rPr>
              <w:t xml:space="preserve">удования; использования профессиональной терминологии; коммуникабельности при общении иностранными гражданами (лицами без гражданства); своевременно и правильно ориентироваться в условиях внешней ситуации общения; взаимодействия с представителями предприят</w:t>
            </w:r>
            <w:r>
              <w:rPr>
                <w:sz w:val="24"/>
                <w:szCs w:val="24"/>
                <w:shd w:val="clear" w:color="auto" w:fill="ffffff"/>
              </w:rPr>
              <w:t xml:space="preserve">ий, организаций, учреждений и социальных партнеров; рациональное распределение времени, запланированного для каждого этапа разработки материалов; разработки и оформления документов в соответствии с предъявляемыми требованиями; использования специального об</w:t>
            </w:r>
            <w:r>
              <w:rPr>
                <w:sz w:val="24"/>
                <w:szCs w:val="24"/>
                <w:shd w:val="clear" w:color="auto" w:fill="ffffff"/>
              </w:rPr>
              <w:t xml:space="preserve">орудования и дактилоскопического оборудования; установки, настройки и работы с оборудованием, необходимым для организации фотографирования (веб-камеры) установки, настройки и работы с оборудованием, необходимым для организации фотографирования (веб-камеры)</w:t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 КОНКУРСНОЕ ЗАДАНИЕ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Возрастной ценз: 16–22 года.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Общая продолжительность Конкурсного задания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18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ч.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дня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 xml:space="preserve">требований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Разработка/выбор конкурсного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ЯндексДиск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Excel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4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модулей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обязательную к выполнению часть (инвариант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–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4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модулей. Общее количество баллов конкурсного задания составляет 100.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Обязательная к выполнению часть (инвариант) выполняется всеми регионами без исключения на всех уровнях чемпионатов.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й (е)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модул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ь (и)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время на выполнение модуля (ей) 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количество баллов в критериях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оценки по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аспектам не меня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тся.</w:t>
      </w:r>
      <w:r/>
    </w:p>
    <w:p>
      <w:pPr>
        <w:ind w:firstLine="851"/>
        <w:jc w:val="right"/>
        <w:spacing w:after="0" w:line="240" w:lineRule="auto"/>
        <w:rPr>
          <w:rFonts w:ascii="Times New Roman" w:hAnsi="Times New Roman" w:cs="Times New Roman" w:eastAsia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i/>
          <w:iCs/>
          <w:sz w:val="28"/>
          <w:szCs w:val="28"/>
          <w:lang w:eastAsia="ru-RU"/>
        </w:rPr>
        <w:t xml:space="preserve">Таблица №4</w:t>
      </w:r>
      <w:r/>
    </w:p>
    <w:p>
      <w:pPr>
        <w:ind w:firstLine="851"/>
        <w:jc w:val="center"/>
        <w:spacing w:after="0" w:line="240" w:lineRule="auto"/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атриц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а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 конкурсного задания</w:t>
      </w:r>
      <w:r/>
    </w:p>
    <w:tbl>
      <w:tblPr>
        <w:tblStyle w:val="789"/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2002"/>
        <w:gridCol w:w="2183"/>
        <w:gridCol w:w="2331"/>
        <w:gridCol w:w="1559"/>
        <w:gridCol w:w="1418"/>
        <w:gridCol w:w="992"/>
        <w:gridCol w:w="709"/>
      </w:tblGrid>
      <w:tr>
        <w:trPr>
          <w:jc w:val="center"/>
          <w:trHeight w:val="1125"/>
        </w:trPr>
        <w:tc>
          <w:tcPr>
            <w:tcW w:w="200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Обобщенная трудовая функция</w:t>
            </w:r>
            <w:r/>
          </w:p>
        </w:tc>
        <w:tc>
          <w:tcPr>
            <w:tcW w:w="21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Трудовая функция</w:t>
            </w:r>
            <w:r/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 документ/ЗУН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Константа/</w:t>
            </w:r>
            <w:r>
              <w:rPr>
                <w:sz w:val="24"/>
                <w:szCs w:val="24"/>
              </w:rPr>
              <w:t xml:space="preserve">вариатив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</w:t>
            </w:r>
            <w:r/>
          </w:p>
        </w:tc>
        <w:tc>
          <w:tcPr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</w:t>
            </w:r>
            <w:r/>
          </w:p>
        </w:tc>
      </w:tr>
      <w:tr>
        <w:trPr>
          <w:jc w:val="center"/>
          <w:trHeight w:val="1125"/>
        </w:trPr>
        <w:tc>
          <w:tcPr>
            <w:tcW w:w="200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организационной поддержке участников (субъектов) трудовой миграции</w:t>
            </w:r>
            <w:r/>
          </w:p>
        </w:tc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и организация прохождения тестирования, оценки, признания и развития профессиональной квалификации трудовых мигрантов</w:t>
            </w:r>
            <w:r/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/>
            <w:hyperlink r:id="rId12" w:tooltip="file:///C:\Users\shustrovvs\Desktop\заявки%20на%20менеджера\Матрица%20-%20АИГ%20(МЭ).xlsx#'Профстандарт 07.008 код В 04.6'!A1" w:anchor="'Профстандарт 07.008 код В 04.6'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ПС: 07.008 «Специалист по трудовой миграции»; ФГОС СПО 39.02.01 «Социальная работа», 40.02.01 «Право и организация социального обеспечения», 40.02.02 «Правоохранительная деятельность»</w:t>
              </w:r>
              <w:r>
                <w:rPr>
                  <w:sz w:val="24"/>
                  <w:szCs w:val="24"/>
                </w:rPr>
                <w:br/>
              </w:r>
            </w:hyperlink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Модуль 1 – Языковая адаптация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Константа 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13" w:tooltip="file:///C:\Users\shustrovvs\Desktop\заявки%20на%20менеджера\Матрица%20-%20АИГ%20(МЭ).xlsx#РАБОЧАЯ_ПЛОЩАДКА_КОНКУРСАНТОВ_М1" w:anchor="РАБОЧАЯ_ПЛОЩАДКА_КОНКУРСАНТОВ_М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Раздел ИЛ 1</w:t>
              </w:r>
            </w:hyperlink>
            <w:r/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14" w:tooltip="file:///C:\Users\shustrovvs\Desktop\заявки%20на%20менеджера\Матрица%20-%20АИГ%20(МЭ).xlsx#КО1!A1" w:anchor="КО1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52</w:t>
              </w:r>
            </w:hyperlink>
            <w:r/>
            <w:r/>
          </w:p>
        </w:tc>
      </w:tr>
      <w:tr>
        <w:trPr>
          <w:jc w:val="center"/>
          <w:trHeight w:val="1125"/>
        </w:trPr>
        <w:tc>
          <w:tcPr>
            <w:tcW w:w="200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организационной поддержке участников (субъектов) трудовой миграции</w:t>
            </w:r>
            <w:r/>
          </w:p>
        </w:tc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и консультирование участников (субъектов) трудовой миграции по вопросам оформления разрешительных документов на право осуществления </w:t>
            </w:r>
            <w:r>
              <w:rPr>
                <w:sz w:val="24"/>
                <w:szCs w:val="24"/>
              </w:rPr>
              <w:t xml:space="preserve">трудовой деятельности</w:t>
            </w:r>
            <w:r/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/>
            <w:hyperlink r:id="rId15" w:tooltip="file:///C:\Users\shustrovvs\Desktop\заявки%20на%20менеджера\Матрица%20-%20АИГ%20(МЭ).xlsx#'Профстандарт 07.008 код В 02.6'!A1" w:anchor="'Профстандарт 07.008 код В 02.6'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ПС: 07.008 «Специалист по трудовой миграции»; ФГОС СПО 39.02.01 «Социальная работа», 40.02.01 «Право и организация социального обеспечения», 40.02.02 «Правоохранительн</w:t>
              </w:r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ая деятельность»</w:t>
              </w:r>
              <w:r>
                <w:rPr>
                  <w:sz w:val="24"/>
                  <w:szCs w:val="24"/>
                </w:rPr>
                <w:br/>
              </w:r>
            </w:hyperlink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Модуль 2 - Социальная адаптация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Константа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16" w:tooltip="file:///C:\Users\shustrovvs\Desktop\заявки%20на%20менеджера\Матрица%20-%20АИГ%20(МЭ).xlsx#Рабочая_площадка_М2" w:anchor="Рабочая_площадка_М2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Раздел ИЛ 2</w:t>
              </w:r>
            </w:hyperlink>
            <w:r/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17" w:tooltip="file:///C:\Users\shustrovvs\Desktop\заявки%20на%20менеджера\Матрица%20-%20АИГ%20(МЭ).xlsx#КО2!A1" w:anchor="КО2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18</w:t>
              </w:r>
            </w:hyperlink>
            <w:r/>
            <w:r/>
          </w:p>
        </w:tc>
      </w:tr>
      <w:tr>
        <w:trPr>
          <w:jc w:val="center"/>
          <w:trHeight w:val="1125"/>
        </w:trPr>
        <w:tc>
          <w:tcPr>
            <w:tcW w:w="200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организационной поддержке участников (субъектов) трудовой миграции</w:t>
            </w:r>
            <w:r/>
          </w:p>
        </w:tc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и консультирование участников (субъектов) трудовой миграции по вопросам социальной поддержки и медицинского обеспечения</w:t>
            </w:r>
            <w:r/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/>
            <w:hyperlink r:id="rId18" w:tooltip="file:///C:\Users\shustrovvs\Desktop\заявки%20на%20менеджера\Матрица%20-%20АИГ%20(МЭ).xlsx#'Профстандарт  07.008 код В 03.6'!A1" w:anchor="'Профстандарт  07.008 код В 03.6'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ПС: 07.008 «Специалист по трудовой миграции»; ФГОС СПО 39.02.01 «Социальная работа», 40.02.01 «Право и организация социального обеспечения», 40.02.02 «Правоохранительная деятельность»</w:t>
              </w:r>
              <w:r>
                <w:rPr>
                  <w:sz w:val="24"/>
                  <w:szCs w:val="24"/>
                </w:rPr>
                <w:br/>
              </w:r>
            </w:hyperlink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Модуль 3 – Социокультурная адаптация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Константа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19" w:tooltip="file:///C:\Users\shustrovvs\Desktop\заявки%20на%20менеджера\Матрица%20-%20АИГ%20(МЭ).xlsx#Модуль3" w:anchor="Модуль3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Раздел ИЛ 3</w:t>
              </w:r>
            </w:hyperlink>
            <w:r/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20" w:tooltip="file:///C:\Users\shustrovvs\Desktop\заявки%20на%20менеджера\Матрица%20-%20АИГ%20(МЭ).xlsx#'КО 3'!A1" w:anchor="'КО 3'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11</w:t>
              </w:r>
            </w:hyperlink>
            <w:r/>
            <w:r/>
          </w:p>
        </w:tc>
      </w:tr>
      <w:tr>
        <w:trPr>
          <w:jc w:val="center"/>
          <w:trHeight w:val="1125"/>
        </w:trPr>
        <w:tc>
          <w:tcPr>
            <w:tcW w:w="200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правовой поддержке участников (субъектов) трудовой миграции</w:t>
            </w:r>
            <w:r/>
          </w:p>
        </w:tc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Правовое консультирование участников (субъектов) трудовой миграции. Сопровождение участников (субъектов) трудовой миграции во взаимоотношениях с органами государственной и муниципальной власти</w:t>
            </w:r>
            <w:r/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/>
            <w:hyperlink r:id="rId21" w:tooltip="file:///C:\Users\shustrovvs\Desktop\заявки%20на%20менеджера\Матрица%20-%20АИГ%20(МЭ).xlsx#'Профстандарт  07.008 код С 01.7'!A1" w:anchor="'Профстандарт  07.008 код С 01.7'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ПС: 07.008 «Специалист по трудовой миграции»; ФГОС СПО 39.02.01 «Социальная работа», 40.02.01 «Право и организация социального обеспечения», 40.02.02 «Правоохранительная деятельность»</w:t>
              </w:r>
            </w:hyperlink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4 – Аудит и помощь в оформлении документов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Константа</w:t>
            </w:r>
            <w:r/>
          </w:p>
        </w:tc>
        <w:tc>
          <w:tcPr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22" w:tooltip="file:///C:\Users\shustrovvs\Desktop\заявки%20на%20менеджера\Матрица%20-%20АИГ%20(МЭ).xlsx#модуль4" w:anchor="модуль4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Раздел ИЛ 4</w:t>
              </w:r>
            </w:hyperlink>
            <w:r/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/>
            <w:hyperlink r:id="rId23" w:tooltip="file:///C:\Users\shustrovvs\Desktop\заявки%20на%20менеджера\Матрица%20-%20АИГ%20(МЭ).xlsx#КО4!A1" w:anchor="КО4!A1" w:history="1">
              <w:r>
                <w:rPr>
                  <w:rStyle w:val="788"/>
                  <w:color w:val="auto"/>
                  <w:sz w:val="24"/>
                  <w:szCs w:val="24"/>
                  <w:u w:val="none"/>
                </w:rPr>
                <w:t xml:space="preserve">19</w:t>
              </w:r>
            </w:hyperlink>
            <w:r/>
            <w:r/>
          </w:p>
        </w:tc>
      </w:tr>
    </w:tbl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(Приложение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 №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 1)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pStyle w:val="820"/>
        <w:ind w:firstLine="709"/>
        <w:jc w:val="both"/>
        <w:spacing w:before="0" w:after="0" w:line="240" w:lineRule="auto"/>
        <w:rPr>
          <w:rFonts w:ascii="Times New Roman" w:hAnsi="Times New Roman"/>
          <w:szCs w:val="28"/>
        </w:rPr>
      </w:pPr>
      <w:r/>
      <w:bookmarkStart w:id="8" w:name="_Toc124422970"/>
      <w:r>
        <w:rPr>
          <w:rFonts w:ascii="Times New Roman" w:hAnsi="Times New Roman"/>
          <w:szCs w:val="28"/>
        </w:rPr>
        <w:t xml:space="preserve">1.5.2. Структура модулей конкурсного задания</w:t>
      </w: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bCs/>
          <w:color w:val="000000"/>
          <w:szCs w:val="28"/>
          <w:lang w:eastAsia="ru-RU"/>
        </w:rPr>
        <w:t xml:space="preserve">(инвариант/</w:t>
      </w:r>
      <w:r>
        <w:rPr>
          <w:rFonts w:ascii="Times New Roman" w:hAnsi="Times New Roman"/>
          <w:bCs/>
          <w:color w:val="000000"/>
          <w:szCs w:val="28"/>
          <w:lang w:eastAsia="ru-RU"/>
        </w:rPr>
        <w:t xml:space="preserve">вариатив</w:t>
      </w:r>
      <w:r>
        <w:rPr>
          <w:rFonts w:ascii="Times New Roman" w:hAnsi="Times New Roman"/>
          <w:bCs/>
          <w:color w:val="000000"/>
          <w:szCs w:val="28"/>
          <w:lang w:eastAsia="ru-RU"/>
        </w:rPr>
        <w:t xml:space="preserve">)</w:t>
      </w:r>
      <w:bookmarkEnd w:id="8"/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bCs/>
          <w:i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Модуль А.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ЯЗЫКОВАЯ АДАПТАЦИЯ</w:t>
      </w:r>
      <w:r>
        <w:rPr>
          <w:rFonts w:ascii="Times New Roman" w:hAnsi="Times New Roman" w:cs="Times New Roman" w:eastAsia="Times New Roman"/>
          <w:bCs/>
          <w:i/>
          <w:sz w:val="28"/>
          <w:szCs w:val="28"/>
        </w:rPr>
        <w:t xml:space="preserve"> 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Данный модуль предусматривает демонстрацию навыков работы по языковой адаптации иностранных граждан для преодоления языкового барьера и понимания русской культуры. Конкурсанту предстоит разработать контрольно-из</w:t>
      </w:r>
      <w:r>
        <w:rPr>
          <w:sz w:val="28"/>
          <w:szCs w:val="28"/>
        </w:rPr>
        <w:t xml:space="preserve">мерительные материалы и шкалу их оценки на определение уровня владения русским языком, историей Отечества и основами законодательства, а также Инструкцию о порядке проведения тестирования. Осуществить тестирование иностранного гражданина (статиста) по ним.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Модуль состоит из трёх заданий.</w:t>
      </w:r>
      <w:r/>
    </w:p>
    <w:p>
      <w:pPr>
        <w:pStyle w:val="822"/>
        <w:ind w:firstLine="709"/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Описание задания: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 xml:space="preserve">А1. Русский язык – как иностранный язык.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 задания является демонстрация умения подготовки контрольно-измерительных материалов и обучения по ним иностранных граждан (статиста) к проведению экзамена по русскому языку как иностранному.</w:t>
      </w:r>
      <w:r/>
    </w:p>
    <w:p>
      <w:pPr>
        <w:pStyle w:val="822"/>
        <w:ind w:firstLine="709"/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Алгоритм работы.</w:t>
      </w:r>
      <w:r/>
    </w:p>
    <w:p>
      <w:pPr>
        <w:pStyle w:val="822"/>
        <w:ind w:firstLine="709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Используя справочную литературу государственного языка, фото</w:t>
      </w:r>
      <w:r>
        <w:rPr>
          <w:b/>
          <w:bCs/>
          <w:sz w:val="28"/>
          <w:szCs w:val="28"/>
        </w:rPr>
        <w:t xml:space="preserve">ресурсы (находятся в отдельной папке персонального компьютера), и в соответствии с требованиями Приказа МВД России от 16 апреля 2020 года № 227 «Об организации работы по признанию иностранного гражданина или лица без гражданства носителем русского языка»: 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Разработать контрольно-измерительные материалы (тип файла </w:t>
      </w:r>
      <w:r>
        <w:rPr>
          <w:color w:val="333333"/>
          <w:sz w:val="28"/>
          <w:szCs w:val="28"/>
          <w:shd w:val="clear" w:color="auto" w:fill="fbfbfb"/>
        </w:rPr>
        <w:t xml:space="preserve">.</w:t>
      </w:r>
      <w:r>
        <w:rPr>
          <w:color w:val="333333"/>
          <w:sz w:val="28"/>
          <w:szCs w:val="28"/>
          <w:shd w:val="clear" w:color="auto" w:fill="fbfbfb"/>
        </w:rPr>
        <w:t xml:space="preserve">pptx</w:t>
      </w:r>
      <w:r>
        <w:rPr>
          <w:color w:val="333333"/>
          <w:sz w:val="28"/>
          <w:szCs w:val="28"/>
          <w:shd w:val="clear" w:color="auto" w:fill="fbfbfb"/>
        </w:rPr>
        <w:t xml:space="preserve">) </w:t>
      </w:r>
      <w:r>
        <w:rPr>
          <w:sz w:val="28"/>
          <w:szCs w:val="28"/>
        </w:rPr>
        <w:t xml:space="preserve">на определение уровня владения русским языком по форме (Приложение № 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):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Субтест «Лексика. Грамматика», содержащий 8 смысловых заданий, выбранных из справочной литературы по государственному языку (с указанием ссылки на страницу);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Субтест «Чтение», содержащий 8 смысловых заданий, выбранных из справочной литературы по государственному языку (с указанием ссылки на страницу). При этом, все задания должны содержать иллюстрации (плакаты) с типом файла </w:t>
      </w:r>
      <w:r>
        <w:rPr>
          <w:sz w:val="28"/>
          <w:szCs w:val="28"/>
          <w:lang w:val="en-US"/>
        </w:rPr>
        <w:t xml:space="preserve">JPEG</w:t>
      </w:r>
      <w:r>
        <w:rPr>
          <w:sz w:val="28"/>
          <w:szCs w:val="28"/>
        </w:rPr>
        <w:t xml:space="preserve"> (высота 4см, ширина 7,09см);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Субтест «Аудирование», содержащий 12 смысловых задани</w:t>
      </w:r>
      <w:r>
        <w:rPr>
          <w:sz w:val="28"/>
          <w:szCs w:val="28"/>
        </w:rPr>
        <w:t xml:space="preserve">й, с 2-мя разными по значению контрольно-измерительными материалами (выбор ответа и дополнение ответа), выбранных из справочной литературы по государственному языку (с указанием ссылки на страницу). При этом, Субтест содержит 12 аудиозаписей с типом файла </w:t>
      </w:r>
      <w:r>
        <w:rPr>
          <w:color w:val="202122"/>
          <w:sz w:val="28"/>
          <w:szCs w:val="28"/>
          <w:shd w:val="clear" w:color="auto" w:fill="ffffff"/>
        </w:rPr>
        <w:t xml:space="preserve">MP3</w:t>
      </w:r>
      <w:r>
        <w:rPr>
          <w:sz w:val="28"/>
          <w:szCs w:val="28"/>
        </w:rPr>
        <w:t xml:space="preserve">, длительностью не более 40 секунд каждый и общим весом не более 300 Мб;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Субтест «Письмо», содержащий 4 смысловых задания, с 2-мя разными по значению контрольно-измерительными материалами (анкета и письмо адресату), выбранных из справочной литературы по государственному языку (с указанием ссылки на страницу);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Субтест «Говорение», содержащий 8 смыслов</w:t>
      </w:r>
      <w:r>
        <w:rPr>
          <w:rFonts w:ascii="Times New Roman" w:hAnsi="Times New Roman"/>
          <w:sz w:val="28"/>
          <w:szCs w:val="28"/>
        </w:rPr>
        <w:t xml:space="preserve">ых заданий, с 2-мя разными по значению контрольно-измерительными материалами (диалог и описание картины), выбранных из справочной литературы по государственному языку (с указанием ссылки на страницу). При этом, Субтест содержит 4 аудиозаписи с типом файла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MP3</w:t>
      </w:r>
      <w:r>
        <w:rPr>
          <w:rFonts w:ascii="Times New Roman" w:hAnsi="Times New Roman"/>
          <w:sz w:val="28"/>
          <w:szCs w:val="28"/>
        </w:rPr>
        <w:t xml:space="preserve">, длительностью не более 40 секунд каждый и общим весом не более 100 Мб и 4 иллюстрации (картинки) с типом файла </w:t>
      </w:r>
      <w:r>
        <w:rPr>
          <w:rFonts w:ascii="Times New Roman" w:hAnsi="Times New Roman"/>
          <w:sz w:val="28"/>
          <w:szCs w:val="28"/>
          <w:lang w:val="en-US"/>
        </w:rPr>
        <w:t xml:space="preserve">JPEG</w:t>
      </w:r>
      <w:r>
        <w:rPr>
          <w:rFonts w:ascii="Times New Roman" w:hAnsi="Times New Roman"/>
          <w:sz w:val="28"/>
          <w:szCs w:val="28"/>
        </w:rPr>
        <w:t xml:space="preserve"> (высота 4см, ширина 7,09см).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Создать аудиотрек для прослушивания озвученного текста контрольно-измерительного материала на определение уровня владения русским языком. Требования, предъявляемые к </w:t>
      </w:r>
      <w:r>
        <w:rPr>
          <w:rFonts w:ascii="Times New Roman" w:hAnsi="Times New Roman"/>
          <w:sz w:val="28"/>
          <w:szCs w:val="28"/>
        </w:rPr>
        <w:t xml:space="preserve">аудиотреку</w:t>
      </w:r>
      <w:r>
        <w:rPr>
          <w:rFonts w:ascii="Times New Roman" w:hAnsi="Times New Roman"/>
          <w:sz w:val="28"/>
          <w:szCs w:val="28"/>
        </w:rPr>
        <w:t xml:space="preserve">: тип файла 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MP3</w:t>
      </w:r>
      <w:r>
        <w:rPr>
          <w:rFonts w:ascii="Times New Roman" w:hAnsi="Times New Roman"/>
          <w:sz w:val="28"/>
          <w:szCs w:val="28"/>
        </w:rPr>
        <w:t xml:space="preserve">, длительность не более 40 секунд каждый, общий вес не более 300 Мб.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Разработать Инструкцию о порядке проведения тестирования (Приложение № </w:t>
      </w:r>
      <w:r>
        <w:rPr>
          <w:rFonts w:ascii="Times New Roman" w:hAnsi="Times New Roman"/>
          <w:sz w:val="28"/>
          <w:szCs w:val="28"/>
        </w:rPr>
        <w:t xml:space="preserve">8</w:t>
      </w:r>
      <w:r>
        <w:rPr>
          <w:rFonts w:ascii="Times New Roman" w:hAnsi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Разработать Инструкцию к заданиям (Приложение № </w:t>
      </w:r>
      <w:r>
        <w:rPr>
          <w:rFonts w:ascii="Times New Roman" w:hAnsi="Times New Roman"/>
          <w:sz w:val="28"/>
          <w:szCs w:val="28"/>
        </w:rPr>
        <w:t xml:space="preserve">9</w:t>
      </w:r>
      <w:r>
        <w:rPr>
          <w:rFonts w:ascii="Times New Roman" w:hAnsi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Разработать шкалу оценки результатов тестирования на определение уровня владения русским языком (Приложение № </w:t>
      </w:r>
      <w:r>
        <w:rPr>
          <w:rFonts w:ascii="Times New Roman" w:hAnsi="Times New Roman"/>
          <w:sz w:val="28"/>
          <w:szCs w:val="28"/>
        </w:rPr>
        <w:t xml:space="preserve">10</w:t>
      </w:r>
      <w:r>
        <w:rPr>
          <w:rFonts w:ascii="Times New Roman" w:hAnsi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pStyle w:val="828"/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Осуществить тестирование иностранного гражданина (статиста) по разработанным материалам.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оформлению всех документов в рамках задания существуют единые требования, а именно: ш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рифты (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Georgia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Times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Roman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),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 14, интервал 1, выравнивание текста по ширине; курсив, жирный шрифт, прописные буквы используются для смыслового выделения ключевой информации и заголовков; ц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ветовая гамма информационных материалов состоит не более чем из 2-х цветов;</w:t>
      </w:r>
      <w:r>
        <w:rPr>
          <w:rFonts w:ascii="Times New Roman" w:hAnsi="Times New Roman" w:cs="Times New Roman"/>
          <w:sz w:val="28"/>
          <w:szCs w:val="28"/>
        </w:rPr>
        <w:t xml:space="preserve"> общий вес – до 500 Мб.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Лимит времени на выполнение задания: не более 240 минут. Лимит попыток: одна.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Описание задания: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А2. История России.</w:t>
      </w:r>
      <w:r>
        <w:rPr>
          <w:rFonts w:ascii="Times New Roman" w:hAnsi="Times New Roman" w:cs="Times New Roman"/>
          <w:sz w:val="28"/>
          <w:szCs w:val="28"/>
        </w:rPr>
        <w:t xml:space="preserve"> Целью задания является демонстрация умения подготовки контрольно-измерительных материалов и обучения по ним иностранных граждан (статиста) к проведению экзамена по истории России.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Алгоритм работы.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Используя учебные и справочные материалы по истории России, и в соответствии с требованиями Приказа МВД России от 16 апреля 2020 года № 227 «Об организации работы по признанию иностранного гражданина или лица без гражданства носителем русского языка»: 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Разработать контрольно-измерительные материалы на знание истории России (Приложение № 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) (тип файла </w:t>
      </w:r>
      <w:r>
        <w:rPr>
          <w:sz w:val="28"/>
          <w:szCs w:val="28"/>
        </w:rPr>
        <w:t xml:space="preserve">- .</w:t>
      </w:r>
      <w:r>
        <w:rPr>
          <w:color w:val="333333"/>
          <w:sz w:val="28"/>
          <w:szCs w:val="28"/>
          <w:shd w:val="clear" w:color="auto" w:fill="fbfbfb"/>
        </w:rPr>
        <w:t xml:space="preserve"> </w:t>
      </w:r>
      <w:r>
        <w:rPr>
          <w:color w:val="333333"/>
          <w:sz w:val="28"/>
          <w:szCs w:val="28"/>
          <w:shd w:val="clear" w:color="auto" w:fill="fbfbfb"/>
        </w:rPr>
        <w:t xml:space="preserve">pptx</w:t>
      </w:r>
      <w:r>
        <w:rPr>
          <w:color w:val="333333"/>
          <w:sz w:val="28"/>
          <w:szCs w:val="28"/>
          <w:shd w:val="clear" w:color="auto" w:fill="fbfbfb"/>
        </w:rPr>
        <w:t xml:space="preserve">), </w:t>
      </w:r>
      <w:r>
        <w:rPr>
          <w:sz w:val="28"/>
          <w:szCs w:val="28"/>
        </w:rPr>
        <w:t xml:space="preserve">содержащие 20 смысловых заданий, выбранных из справочной литературы по истории России (с указанием ссылки на страницу).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Разработать шкалу оценки результатов тестирования на знание истории России (Приложение № </w:t>
      </w:r>
      <w:r>
        <w:rPr>
          <w:rFonts w:ascii="Times New Roman" w:hAnsi="Times New Roman"/>
          <w:sz w:val="28"/>
          <w:szCs w:val="28"/>
        </w:rPr>
        <w:t xml:space="preserve">12</w:t>
      </w:r>
      <w:r>
        <w:rPr>
          <w:rFonts w:ascii="Times New Roman" w:hAnsi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Разработать Инструкцию к заданиям (Приложение № </w:t>
      </w:r>
      <w:r>
        <w:rPr>
          <w:rFonts w:ascii="Times New Roman" w:hAnsi="Times New Roman"/>
          <w:sz w:val="28"/>
          <w:szCs w:val="28"/>
        </w:rPr>
        <w:t xml:space="preserve">13</w:t>
      </w:r>
      <w:r>
        <w:rPr>
          <w:rFonts w:ascii="Times New Roman" w:hAnsi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Осуществить тестирование иностранного гражданина (статиста) по разработанным материалам.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оформлению всех документов в рамках задания существуют единые требования, а именно: ш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рифты (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Georgia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Times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Roman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),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 14, интервал 1, выравнивание текста по ширине; курсив, жирный шрифт, прописные буквы используются для смыслового выделения ключевой информации и заголовков; ц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ветовая гамма информационных материалов состоит не более чем из 2-х цветов;</w:t>
      </w:r>
      <w:r>
        <w:rPr>
          <w:rFonts w:ascii="Times New Roman" w:hAnsi="Times New Roman" w:cs="Times New Roman"/>
          <w:sz w:val="28"/>
          <w:szCs w:val="28"/>
        </w:rPr>
        <w:t xml:space="preserve"> общий вес – до 200 Мб.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Лимит времени на выполнение задания: не более 90 минут. Лимит попыток: одна.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Описание задания: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А3. Основы законодательства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Целью задания является демонстрация умения подготовки контрольно-измерительных </w:t>
      </w:r>
      <w:r>
        <w:rPr>
          <w:rFonts w:ascii="Times New Roman" w:hAnsi="Times New Roman" w:cs="Times New Roman"/>
          <w:sz w:val="28"/>
          <w:szCs w:val="28"/>
        </w:rPr>
        <w:t xml:space="preserve">материалов и обучения по ним иностранных граждан (статиста) к проведению экзамена по основам законодательства Российской Федерации.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Алгоритм работы.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Используя учебные и спра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вочные материалы с Законодательными актами Российской Федерации, и в соответствии с требованиями Приказа МВД России от 16 апреля 2020 года № 227 «Об организации работы по признанию иностранного гражданина или лица без гражданства носителем русского языка: </w:t>
      </w:r>
      <w:r/>
    </w:p>
    <w:p>
      <w:pPr>
        <w:pStyle w:val="822"/>
        <w:ind w:firstLine="709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Разработать контрольно-измерительные материалы на знание основ законодательства Российской Федерации (Приложение № 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t xml:space="preserve">) (тип файла </w:t>
      </w:r>
      <w:r>
        <w:rPr>
          <w:sz w:val="28"/>
          <w:szCs w:val="28"/>
        </w:rPr>
        <w:t xml:space="preserve">- .</w:t>
      </w:r>
      <w:r>
        <w:rPr>
          <w:color w:val="333333"/>
          <w:sz w:val="28"/>
          <w:szCs w:val="28"/>
          <w:shd w:val="clear" w:color="auto" w:fill="fbfbfb"/>
        </w:rPr>
        <w:t xml:space="preserve"> </w:t>
      </w:r>
      <w:r>
        <w:rPr>
          <w:color w:val="333333"/>
          <w:sz w:val="28"/>
          <w:szCs w:val="28"/>
          <w:shd w:val="clear" w:color="auto" w:fill="fbfbfb"/>
        </w:rPr>
        <w:t xml:space="preserve">pptx</w:t>
      </w:r>
      <w:r>
        <w:rPr>
          <w:color w:val="333333"/>
          <w:sz w:val="28"/>
          <w:szCs w:val="28"/>
          <w:shd w:val="clear" w:color="auto" w:fill="fbfbfb"/>
        </w:rPr>
        <w:t xml:space="preserve">), </w:t>
      </w:r>
      <w:r>
        <w:rPr>
          <w:sz w:val="28"/>
          <w:szCs w:val="28"/>
        </w:rPr>
        <w:t xml:space="preserve">содержащие 20 смысловых заданий, выбранных из справочной литературы по основам законодательства Российской Федерации (с указанием ссылки на страницу).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Разработать шкалу оценки результатов тестирования на знание основ законодательства Российской Федерации (Приложение № 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 w:cs="Times New Roman"/>
          <w:sz w:val="28"/>
          <w:szCs w:val="28"/>
        </w:rPr>
        <w:t xml:space="preserve">docx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Разработать Инструкцию к заданиям (Приложение № 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) с типом файла (.</w:t>
      </w:r>
      <w:r>
        <w:rPr>
          <w:rFonts w:ascii="Times New Roman" w:hAnsi="Times New Roman" w:cs="Times New Roman"/>
          <w:sz w:val="28"/>
          <w:szCs w:val="28"/>
        </w:rPr>
        <w:t xml:space="preserve">docx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Осуществить тестирование иностранного гражданина (статиста) по разработанным материалам.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оформлению всех документов в рамках задания существуют единые требования, а именно: ш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рифты (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Georgia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Times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Roman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),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 14, интервал 1, выравнивание текста по ширине; курсив, жирный шрифт, прописные буквы используются для смыслового выделения ключевой информации и заголовков; ц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ветовая гамма информационных материалов состоит не более чем из 2-х цветов;</w:t>
      </w:r>
      <w:r>
        <w:rPr>
          <w:rFonts w:ascii="Times New Roman" w:hAnsi="Times New Roman" w:cs="Times New Roman"/>
          <w:sz w:val="28"/>
          <w:szCs w:val="28"/>
        </w:rPr>
        <w:t xml:space="preserve"> общий вес – до 200 Мб.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не более 90 минут. Лимит попыток: одна.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bCs/>
          <w:i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Модуль Б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СОЦИАЛЬНАЯ АДАПТАЦИЯ</w:t>
      </w:r>
      <w:r>
        <w:rPr>
          <w:rFonts w:ascii="Times New Roman" w:hAnsi="Times New Roman" w:cs="Times New Roman" w:eastAsia="Times New Roman"/>
          <w:bCs/>
          <w:i/>
          <w:sz w:val="28"/>
          <w:szCs w:val="28"/>
        </w:rPr>
        <w:t xml:space="preserve"> 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предусматривает демонстрацию навыков работы по социальной адаптации иностранных граждан (статиста) при помощи разработки курса (в том числе дистанционного формата).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предстоит подготовьте материалы (раздаточны</w:t>
      </w:r>
      <w:r>
        <w:rPr>
          <w:rFonts w:ascii="Times New Roman" w:hAnsi="Times New Roman" w:cs="Times New Roman"/>
          <w:sz w:val="28"/>
          <w:szCs w:val="28"/>
        </w:rPr>
        <w:t xml:space="preserve">е, справочные и иные пособия), которые отражают реализацию курса социальной адаптации иностранных граждан, в том числе цифровых материалов для дистанционного формата. Представить данные материалы для социальной адаптации иностранному гражданину (статисту).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состоит из одного задания.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Описание задания: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Курс социальной адаптации иностранных граждан.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задания является демонстрация умения подготовки материалов (раздаточных, справочных и иных пособий), направленных на реализацию курса социальной адаптации иностранных граждан.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Алгоритм работы.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Используя методические пособия и учебную литературу: </w:t>
      </w:r>
      <w:r/>
    </w:p>
    <w:p>
      <w:pPr>
        <w:pStyle w:val="828"/>
        <w:numPr>
          <w:ilvl w:val="0"/>
          <w:numId w:val="8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курс социальной адаптации иностранных граждан (Приложение № </w:t>
      </w:r>
      <w:r>
        <w:rPr>
          <w:rFonts w:ascii="Times New Roman" w:hAnsi="Times New Roman"/>
          <w:sz w:val="28"/>
          <w:szCs w:val="28"/>
        </w:rPr>
        <w:t xml:space="preserve">17</w:t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 (тип </w:t>
      </w:r>
      <w:r>
        <w:rPr>
          <w:rFonts w:ascii="Times New Roman" w:hAnsi="Times New Roman"/>
          <w:sz w:val="28"/>
          <w:szCs w:val="28"/>
        </w:rPr>
        <w:t xml:space="preserve">файла</w:t>
      </w:r>
      <w:r>
        <w:rPr>
          <w:rFonts w:ascii="Times New Roman" w:hAnsi="Times New Roman"/>
          <w:sz w:val="28"/>
          <w:szCs w:val="28"/>
        </w:rPr>
        <w:t xml:space="preserve"> .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pptx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pStyle w:val="828"/>
        <w:numPr>
          <w:ilvl w:val="0"/>
          <w:numId w:val="8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раздаточные материалы по представлению курса социальной адаптации иностранных гражда</w:t>
      </w:r>
      <w:r>
        <w:rPr>
          <w:rFonts w:ascii="Times New Roman" w:hAnsi="Times New Roman"/>
          <w:sz w:val="28"/>
          <w:szCs w:val="28"/>
        </w:rPr>
        <w:t xml:space="preserve">н (Приложение № </w:t>
      </w:r>
      <w:r>
        <w:rPr>
          <w:rFonts w:ascii="Times New Roman" w:hAnsi="Times New Roman"/>
          <w:sz w:val="28"/>
          <w:szCs w:val="28"/>
        </w:rPr>
        <w:t xml:space="preserve">17</w:t>
      </w:r>
      <w:r>
        <w:rPr>
          <w:rFonts w:ascii="Times New Roman" w:hAnsi="Times New Roman"/>
          <w:sz w:val="28"/>
          <w:szCs w:val="28"/>
        </w:rPr>
        <w:t xml:space="preserve">) (тип файла</w:t>
      </w:r>
      <w:r>
        <w:rPr>
          <w:rFonts w:ascii="Times New Roman" w:hAnsi="Times New Roman"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docx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pStyle w:val="828"/>
        <w:numPr>
          <w:ilvl w:val="0"/>
          <w:numId w:val="8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Представить нарочно раздаточные материалы по представлению курса иностранному гражданину (статисту).</w:t>
      </w:r>
      <w:r/>
    </w:p>
    <w:p>
      <w:pPr>
        <w:pStyle w:val="828"/>
        <w:numPr>
          <w:ilvl w:val="0"/>
          <w:numId w:val="8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в дистанционном формате представление иностранному гражданину (статисту) разработанный курс социальной адаптации иностранных граждан посредством в виде видео урока.</w:t>
      </w:r>
      <w:r>
        <w:rPr>
          <w:rFonts w:ascii="Times New Roman" w:hAnsi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оформлению всех документов в рамках задания существуют единые требования, а именно: ш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рифты (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Georgia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Times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Roman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),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 14, интервал 1, выравнивание текста по ширине; курсив, жирный шрифт, прописные буквы используются для смыслового выделения ключевой информации и заголовков; ц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ветовая гамма информационных материалов состоит не более чем из 2-х цветов;</w:t>
      </w:r>
      <w:r>
        <w:rPr>
          <w:rFonts w:ascii="Times New Roman" w:hAnsi="Times New Roman" w:cs="Times New Roman"/>
          <w:sz w:val="28"/>
          <w:szCs w:val="28"/>
        </w:rPr>
        <w:t xml:space="preserve"> общий вес – до 600 Мб. Материалы должны содержать: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название курса; информацию об авторе курса; информацию о его аудитории; продолжительность (трудоемкость в часах, дня, месяцах); задачи и цели; формат; разделы и темы; информационные ресурсы; аудио материалы (аудиодорожки)</w:t>
      </w:r>
      <w:r>
        <w:rPr>
          <w:rFonts w:ascii="Times New Roman" w:hAnsi="Times New Roman" w:cs="Times New Roman"/>
          <w:sz w:val="28"/>
          <w:szCs w:val="28"/>
        </w:rPr>
        <w:t xml:space="preserve"> с типом файла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MP3</w:t>
      </w:r>
      <w:r>
        <w:rPr>
          <w:rFonts w:ascii="Times New Roman" w:hAnsi="Times New Roman" w:cs="Times New Roman"/>
          <w:sz w:val="28"/>
          <w:szCs w:val="28"/>
        </w:rPr>
        <w:t xml:space="preserve">, весом не более 500 Мб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; фото материалы </w:t>
      </w:r>
      <w:r>
        <w:rPr>
          <w:rFonts w:ascii="Times New Roman" w:hAnsi="Times New Roman" w:cs="Times New Roman"/>
          <w:sz w:val="28"/>
          <w:szCs w:val="28"/>
        </w:rPr>
        <w:t xml:space="preserve">с типом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JPEG</w:t>
      </w:r>
      <w:r>
        <w:rPr>
          <w:rFonts w:ascii="Times New Roman" w:hAnsi="Times New Roman" w:cs="Times New Roman"/>
          <w:sz w:val="28"/>
          <w:szCs w:val="28"/>
        </w:rPr>
        <w:t xml:space="preserve"> (высота 4см, ширина 7,09см).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Курс должен включать образцы поведения, социальные нормы и ценности в принимающем обществе. 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не более 270 минут. Лимит попыток: одна.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Модуль В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СОЦИОКУЛЬТУРНАЯ АДАПТАЦИЯ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предусматривает демонстрацию навыков работы по социокультурной адаптации иностранных граждан (статиста)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состоит из одного задания.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Описание задания: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Социокультурная адаптации иностранных граждан.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Конкурсанту п</w:t>
      </w:r>
      <w:r>
        <w:rPr>
          <w:rFonts w:ascii="Times New Roman" w:hAnsi="Times New Roman" w:cs="Times New Roman"/>
          <w:sz w:val="28"/>
          <w:szCs w:val="28"/>
        </w:rPr>
        <w:t xml:space="preserve">редстоит разработать информационные материалы по социокультурной адаптации иностранных граждан представляющие информацию о социокультурных факторах на территории нашего государства и представить их в виде презентации для иностранного гражданина (статиста).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Алгоритм работы.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Непосредственно перед выполнение задания оценивающим экспертом (определяется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путем жеребьевки в день С3) выбирается один из закрытых конвертов, содержащих следующие направления: а) отношение к трудовой деятельности, карьерному росту и отдыху; б) образ жизни и привычки. После этого, все конкурсанты по выбранному направлению должны: </w:t>
      </w:r>
      <w:r/>
    </w:p>
    <w:p>
      <w:pPr>
        <w:pStyle w:val="828"/>
        <w:numPr>
          <w:ilvl w:val="0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информационный материал по социокультурной адаптации иностранных граждан (Приложение № </w:t>
      </w:r>
      <w:r>
        <w:rPr>
          <w:rFonts w:ascii="Times New Roman" w:hAnsi="Times New Roman"/>
          <w:sz w:val="28"/>
          <w:szCs w:val="28"/>
        </w:rPr>
        <w:t xml:space="preserve">18</w:t>
      </w:r>
      <w:r>
        <w:rPr>
          <w:rFonts w:ascii="Times New Roman" w:hAnsi="Times New Roman"/>
          <w:sz w:val="28"/>
          <w:szCs w:val="28"/>
        </w:rPr>
        <w:t xml:space="preserve">), включающий:</w:t>
      </w:r>
      <w:r/>
    </w:p>
    <w:p>
      <w:pPr>
        <w:pStyle w:val="828"/>
        <w:numPr>
          <w:ilvl w:val="1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Пути решения социокультурных вопросов;</w:t>
      </w:r>
      <w:r/>
    </w:p>
    <w:p>
      <w:pPr>
        <w:pStyle w:val="828"/>
        <w:numPr>
          <w:ilvl w:val="1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Представление понятий о социокультурной адаптации;</w:t>
      </w:r>
      <w:r/>
    </w:p>
    <w:p>
      <w:pPr>
        <w:pStyle w:val="828"/>
        <w:numPr>
          <w:ilvl w:val="1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Сроки оказания услуг по социокультурной адаптации;</w:t>
      </w:r>
      <w:r/>
    </w:p>
    <w:p>
      <w:pPr>
        <w:pStyle w:val="828"/>
        <w:numPr>
          <w:ilvl w:val="1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Ожидаемые результаты по социокультурной адаптации;</w:t>
      </w:r>
      <w:r/>
    </w:p>
    <w:p>
      <w:pPr>
        <w:pStyle w:val="828"/>
        <w:numPr>
          <w:ilvl w:val="1"/>
          <w:numId w:val="9"/>
        </w:numPr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предоставляемых услуг по социокультурной адаптации.</w:t>
      </w:r>
      <w:r>
        <w:rPr>
          <w:rFonts w:ascii="Times New Roman" w:hAnsi="Times New Roman"/>
          <w:sz w:val="28"/>
          <w:szCs w:val="28"/>
        </w:rPr>
        <w:tab/>
        <w:t xml:space="preserve">2. Разработанный материал представить иностранному гражданину (статисту) в виде обучающей презентации в объеме от 7 до 9 слайдов (тип файла 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.</w:t>
      </w:r>
      <w:r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 xml:space="preserve">pptx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оформлению всех документов в рамках задания существуют единые требования, а именно: ш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рифты (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Georgia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Times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New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val="en-US"/>
        </w:rPr>
        <w:t xml:space="preserve">Roman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),</w:t>
      </w:r>
      <w:r>
        <w:rPr>
          <w:rFonts w:ascii="Times New Roman" w:hAnsi="Times New Roman" w:cs="Times New Roman"/>
          <w:sz w:val="28"/>
          <w:szCs w:val="28"/>
        </w:rPr>
        <w:t xml:space="preserve"> размер шрифта 14, интервал 1, выравнивание текста по ширине; курсив, жирный шрифт, прописные буквы используются для смыслового выделения ключевой информации и заголовков; ц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ветовая гамма информационных материалов состоит не более чем из 2-х цветов;</w:t>
      </w:r>
      <w:r>
        <w:rPr>
          <w:rFonts w:ascii="Times New Roman" w:hAnsi="Times New Roman" w:cs="Times New Roman"/>
          <w:sz w:val="28"/>
          <w:szCs w:val="28"/>
        </w:rPr>
        <w:t xml:space="preserve"> общий вес – до 600 Мб. Материалы должны содержать: 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аудио материалы (закадровый голос)</w:t>
      </w:r>
      <w:r>
        <w:rPr>
          <w:rFonts w:ascii="Times New Roman" w:hAnsi="Times New Roman" w:cs="Times New Roman"/>
          <w:sz w:val="28"/>
          <w:szCs w:val="28"/>
        </w:rPr>
        <w:t xml:space="preserve"> с типом файла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MP3</w:t>
      </w:r>
      <w:r>
        <w:rPr>
          <w:rFonts w:ascii="Times New Roman" w:hAnsi="Times New Roman" w:cs="Times New Roman"/>
          <w:sz w:val="28"/>
          <w:szCs w:val="28"/>
        </w:rPr>
        <w:t xml:space="preserve">, весом не более 500 Мб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; фото материалы </w:t>
      </w:r>
      <w:r>
        <w:rPr>
          <w:rFonts w:ascii="Times New Roman" w:hAnsi="Times New Roman" w:cs="Times New Roman"/>
          <w:sz w:val="28"/>
          <w:szCs w:val="28"/>
        </w:rPr>
        <w:t xml:space="preserve">с типом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JPEG</w:t>
      </w:r>
      <w:r>
        <w:rPr>
          <w:rFonts w:ascii="Times New Roman" w:hAnsi="Times New Roman" w:cs="Times New Roman"/>
          <w:sz w:val="28"/>
          <w:szCs w:val="28"/>
        </w:rPr>
        <w:t xml:space="preserve"> (высота не более 4см, ширина не более 7,09см)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не более 210 минут. Лимит попыток: одна.</w:t>
      </w:r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Г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АУДИТ И ПОМОЩЬ В ОФОРМЛЕНИИ ДОКУМЕНТОВ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предусматривает демонстра</w:t>
      </w:r>
      <w:r>
        <w:rPr>
          <w:rFonts w:ascii="Times New Roman" w:hAnsi="Times New Roman" w:cs="Times New Roman"/>
          <w:sz w:val="28"/>
          <w:szCs w:val="28"/>
        </w:rPr>
        <w:t xml:space="preserve">цию навыков работы по оформлению (помощи в оформлении) и аудиту документов для подачи на гражданство Российской Федерации, дополнительных услуг для разрешения на временное проживание, вида на жительство, статуса носителя русского языка и патента на работы.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состоит из трёх заданий.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Описание задания: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Г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1. Оформление и аудит документов на гражданство Российской Федерации, дополнительных услуг для разрешения на временное проживание, вида на жительство и патента на работы.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задания является демонстрация умения подготовки документов миграционного контроля в соответствии с действующим законодательством Российской Федерации.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Алгоритм работы.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Используя документы иностранного гражданина (статиста) (в день выполнения указанного конкурсного задания, представляются статистом) оказать содействие в заполнении и (или) аудите: 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Миграционной карты (Приложение № </w:t>
      </w:r>
      <w:r>
        <w:rPr>
          <w:rFonts w:ascii="Times New Roman" w:hAnsi="Times New Roman"/>
          <w:sz w:val="28"/>
          <w:szCs w:val="28"/>
        </w:rPr>
        <w:t xml:space="preserve">19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Документов о регистрации иностранных граждан по месту пребывания (Приложение № 14).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Документов на получение полиса добровольного медицинского страхования (ДМС) (Приложение № </w:t>
      </w:r>
      <w:r>
        <w:rPr>
          <w:rFonts w:ascii="Times New Roman" w:hAnsi="Times New Roman"/>
          <w:sz w:val="28"/>
          <w:szCs w:val="28"/>
        </w:rPr>
        <w:t xml:space="preserve">20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Документов на получение патента на работу (Приложение № </w:t>
      </w:r>
      <w:r>
        <w:rPr>
          <w:rFonts w:ascii="Times New Roman" w:hAnsi="Times New Roman"/>
          <w:sz w:val="28"/>
          <w:szCs w:val="28"/>
        </w:rPr>
        <w:t xml:space="preserve">21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Произвести фотографирование иностранного гражданина (статиста). Цифровое цветное фото размера 3х4см, с типом файла </w:t>
      </w:r>
      <w:r>
        <w:rPr>
          <w:rFonts w:ascii="Times New Roman" w:hAnsi="Times New Roman"/>
          <w:sz w:val="28"/>
          <w:szCs w:val="28"/>
          <w:lang w:val="en-US"/>
        </w:rPr>
        <w:t xml:space="preserve">JPEG</w:t>
      </w:r>
      <w:r>
        <w:rPr>
          <w:rFonts w:ascii="Times New Roman" w:hAnsi="Times New Roman"/>
          <w:sz w:val="28"/>
          <w:szCs w:val="28"/>
        </w:rPr>
        <w:t xml:space="preserve">, разместить в заявлении на получение патента на работу.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Заполнение всех документов осуществляется иностранным гражданином (статистом) от руки шариковой ручкой, под диктовку конкурсанта. При этом ошибки, допущенные статистом, не могут быть рассмотрены как нарушение или недостаток со стороны конкурсанта.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Лимит времени на выполнение задания: не более 90 минут. Лимит попыток: одна.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Описание задания: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Г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2. Проведение обязательной государственной дактилоскопической регистрации иностранных граждан.</w:t>
      </w:r>
      <w:r>
        <w:rPr>
          <w:rFonts w:ascii="Times New Roman" w:hAnsi="Times New Roman"/>
          <w:sz w:val="28"/>
          <w:szCs w:val="28"/>
        </w:rPr>
        <w:t xml:space="preserve"> Целью задания является демонстрация умения работы с автоматизированной дактилоскопической идентификационной системой, проведения дактилоскопической экспертизы.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Алгоритм работы.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Осуществление дактилоскопии иностранного гражданина (статиста): 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Получить отпечатки папиллярных узоров рук иностранного гражданина (беженца, лица без гражданства) при помощи сканера пальцевого дактилоскопического.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Заполнить Заявление о проведении добровольной государственной дактилоскопической регистрации (Приложение № </w:t>
      </w:r>
      <w:r>
        <w:rPr>
          <w:rFonts w:ascii="Times New Roman" w:hAnsi="Times New Roman"/>
          <w:sz w:val="28"/>
          <w:szCs w:val="28"/>
        </w:rPr>
        <w:t xml:space="preserve">22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Получить отпечатки папиллярных узоров рук иностранного гражданина (беженца, лица без гражданства) при помощи дактилоскопической краски и валика, заполнить дактилоскопическую карту (Приложение № </w:t>
      </w:r>
      <w:r>
        <w:rPr>
          <w:rFonts w:ascii="Times New Roman" w:hAnsi="Times New Roman"/>
          <w:sz w:val="28"/>
          <w:szCs w:val="28"/>
        </w:rPr>
        <w:t xml:space="preserve">23</w:t>
      </w:r>
      <w:r>
        <w:rPr>
          <w:rFonts w:ascii="Times New Roman" w:hAnsi="Times New Roman"/>
          <w:sz w:val="28"/>
          <w:szCs w:val="28"/>
        </w:rPr>
        <w:t xml:space="preserve">). 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Лимит времени на выполнение задания: не более 60 минут. Лимит попыток: одна.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Описание задания: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Г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3.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Оформление и аудит документов на статус носителя русского языка.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Целью задания является демонстрация умения подготовки документов миграционного контроля в соответствии с действующим законодательством Российской Федерации.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Алгоритм работы.</w:t>
      </w:r>
      <w:r/>
    </w:p>
    <w:p>
      <w:pPr>
        <w:pStyle w:val="828"/>
        <w:ind w:left="0" w:firstLine="709"/>
        <w:jc w:val="both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Используя документы иностранного гражданина (статиста) (в день выполнения указанного конкурсного задания, представляются статистом) оказать содействие в заполнении и (или) аудите: </w:t>
      </w:r>
      <w:r/>
    </w:p>
    <w:p>
      <w:pPr>
        <w:pStyle w:val="828"/>
        <w:numPr>
          <w:ilvl w:val="0"/>
          <w:numId w:val="10"/>
        </w:numPr>
        <w:ind w:left="0" w:firstLine="709"/>
        <w:jc w:val="both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Проверить правильность заполнения обращения в комиссию по признанию носителем русского языка и выявить ошибки (Приложение № </w:t>
      </w:r>
      <w:r>
        <w:rPr>
          <w:rFonts w:ascii="Times New Roman" w:hAnsi="Times New Roman"/>
          <w:sz w:val="28"/>
          <w:szCs w:val="28"/>
        </w:rPr>
        <w:t xml:space="preserve">24</w:t>
      </w:r>
      <w:r>
        <w:rPr>
          <w:rFonts w:ascii="Times New Roman" w:hAnsi="Times New Roman"/>
          <w:sz w:val="28"/>
          <w:szCs w:val="28"/>
        </w:rPr>
        <w:t xml:space="preserve">).</w:t>
      </w:r>
      <w:r/>
    </w:p>
    <w:p>
      <w:pPr>
        <w:pStyle w:val="828"/>
        <w:numPr>
          <w:ilvl w:val="0"/>
          <w:numId w:val="10"/>
        </w:numPr>
        <w:ind w:left="0" w:firstLine="709"/>
        <w:jc w:val="both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Заполнить обращения в комиссию по признанию носителем русского языка (Приложение № 19).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всех документов осуществляется иностранным гражданином (статистом) от руки шариковой ручкой, под диктовку конкурсанта. При этом ошибки, допущенные статистом, не могут быть рассмотрены как нарушение или недостаток со стороны конкурсанта.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Особенности выполнения задания.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не более 30 минут. Лимит попыток: одна.</w:t>
      </w:r>
      <w:r/>
    </w:p>
    <w:p>
      <w:pPr>
        <w:pStyle w:val="759"/>
        <w:ind w:firstLine="709"/>
        <w:jc w:val="center"/>
        <w:spacing w:before="0" w:after="0" w:line="240" w:lineRule="auto"/>
        <w:rPr>
          <w:rFonts w:ascii="Times New Roman" w:hAnsi="Times New Roman"/>
          <w:lang w:val="ru-RU"/>
        </w:rPr>
      </w:pPr>
      <w:r/>
      <w:bookmarkStart w:id="9" w:name="_Toc78885643"/>
      <w:r/>
      <w:bookmarkStart w:id="10" w:name="_Toc124422971"/>
      <w:r>
        <w:rPr>
          <w:rFonts w:ascii="Times New Roman" w:hAnsi="Times New Roman"/>
          <w:iCs/>
          <w:sz w:val="24"/>
          <w:lang w:val="ru-RU"/>
        </w:rPr>
        <w:t xml:space="preserve">2. </w:t>
      </w:r>
      <w:r>
        <w:rPr>
          <w:rFonts w:ascii="Times New Roman" w:hAnsi="Times New Roman"/>
          <w:iCs/>
          <w:sz w:val="24"/>
          <w:lang w:val="ru-RU"/>
        </w:rPr>
        <w:t xml:space="preserve">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3"/>
      </w:r>
      <w:bookmarkEnd w:id="9"/>
      <w:r/>
      <w:bookmarkEnd w:id="10"/>
      <w:r/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Одежда и обувь конкурсантов должны быть удобными, по сезону, не приносить дискомфорт.</w: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/>
          <w:sz w:val="24"/>
        </w:rPr>
      </w:pPr>
      <w:r/>
      <w:bookmarkStart w:id="11" w:name="_Toc78885659"/>
      <w:r/>
      <w:bookmarkStart w:id="12" w:name="_Toc124422972"/>
      <w:r>
        <w:rPr>
          <w:rFonts w:ascii="Times New Roman" w:hAnsi="Times New Roman"/>
          <w:color w:val="000000"/>
          <w:sz w:val="24"/>
        </w:rPr>
        <w:t xml:space="preserve">2</w:t>
      </w:r>
      <w:r>
        <w:rPr>
          <w:rFonts w:ascii="Times New Roman" w:hAnsi="Times New Roman"/>
          <w:color w:val="000000"/>
          <w:sz w:val="24"/>
        </w:rPr>
        <w:t xml:space="preserve">.</w:t>
      </w:r>
      <w:r>
        <w:rPr>
          <w:rFonts w:ascii="Times New Roman" w:hAnsi="Times New Roman"/>
          <w:color w:val="000000"/>
          <w:sz w:val="24"/>
        </w:rPr>
        <w:t xml:space="preserve">1</w:t>
      </w:r>
      <w:r>
        <w:rPr>
          <w:rFonts w:ascii="Times New Roman" w:hAnsi="Times New Roman"/>
          <w:color w:val="000000"/>
          <w:sz w:val="24"/>
        </w:rPr>
        <w:t xml:space="preserve">. </w:t>
      </w:r>
      <w:bookmarkEnd w:id="11"/>
      <w:r>
        <w:rPr>
          <w:rFonts w:ascii="Times New Roman" w:hAnsi="Times New Roman"/>
          <w:bCs/>
          <w:iCs/>
          <w:sz w:val="24"/>
        </w:rPr>
        <w:t xml:space="preserve">Личный инструмент конкурсанта</w:t>
      </w:r>
      <w:bookmarkEnd w:id="12"/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13" w:name="_Toc78885660"/>
      <w:r>
        <w:rPr>
          <w:rFonts w:ascii="Times New Roman" w:hAnsi="Times New Roman" w:cs="Times New Roman" w:eastAsia="Times New Roman"/>
          <w:sz w:val="28"/>
          <w:szCs w:val="28"/>
        </w:rPr>
        <w:t xml:space="preserve">Тулбокс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 является нулевым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 </w:t>
      </w:r>
      <w:r/>
    </w:p>
    <w:p>
      <w:pPr>
        <w:pStyle w:val="760"/>
        <w:spacing w:before="0" w:line="240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.2.</w:t>
      </w:r>
      <w:r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Материалы, оборудование и инструменты, запрещенные на площадке</w:t>
      </w:r>
      <w:bookmarkEnd w:id="13"/>
      <w:r/>
      <w:r/>
    </w:p>
    <w:p>
      <w:pPr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Конкурсантам и экспертам запрещается на конкурсных площадках пользоваться и иметь при себе любые личные электронные устройства и устройства связи (телефоны, планшеты, ноутбуки и другое, а также наручные часы (механические, кварцевые, электронные).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Запрещенными на конкурсной площадке считаются - материалы и оборудование, не обозначенные в Инфраструктурном листе. </w:t>
      </w:r>
      <w:r/>
    </w:p>
    <w:p>
      <w:pPr>
        <w:pStyle w:val="818"/>
        <w:jc w:val="both"/>
        <w:spacing w:before="0" w:after="0" w:line="240" w:lineRule="auto"/>
        <w:rPr>
          <w:rFonts w:ascii="Times New Roman" w:hAnsi="Times New Roman"/>
          <w:caps w:val="0"/>
          <w:color w:val="auto"/>
          <w:sz w:val="28"/>
          <w:szCs w:val="28"/>
        </w:rPr>
      </w:pPr>
      <w:r/>
      <w:bookmarkStart w:id="14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 xml:space="preserve">3</w:t>
      </w:r>
      <w:r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aps w:val="0"/>
          <w:color w:val="auto"/>
          <w:sz w:val="28"/>
          <w:szCs w:val="28"/>
        </w:rPr>
        <w:t xml:space="preserve">Приложения</w:t>
      </w:r>
      <w:bookmarkEnd w:id="14"/>
      <w:r/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заполнению матрицы конкурсн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Матрица конкурсн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Инфраструктурный лист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План застройки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по компетенции «</w:t>
      </w:r>
      <w:r>
        <w:rPr>
          <w:rFonts w:ascii="Times New Roman" w:hAnsi="Times New Roman" w:cs="Times New Roman"/>
          <w:sz w:val="28"/>
          <w:szCs w:val="28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1 Инструкция по заполнению матрицы конкурсного задания</w: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  <w:t xml:space="preserve">Инструкция по заполнению матрицы конкурсного задания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Профстандарта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Обобщенные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уровень/1-3 разряд). 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Профстандарта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 соответствуют обобщенной трудовой функции.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Профстандарта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5 «Инвариант/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вариатив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модуля  для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всех регионов,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вариатив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100.</w:t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firstLine="851"/>
        <w:jc w:val="both"/>
        <w:spacing w:after="0" w:line="240" w:lineRule="auto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2 Матрица конкурсного задания</w: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/>
      <w:r>
        <w:rPr>
          <w:rFonts w:ascii="Times New Roman" w:hAnsi="Times New Roman" w:eastAsia="Arial Unicode MS"/>
          <w:i/>
          <w:szCs w:val="28"/>
        </w:rPr>
        <w:object w:dxaOrig="1508" w:dyaOrig="98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mso-wrap-distance-left:0.0pt;mso-wrap-distance-top:0.0pt;mso-wrap-distance-right:0.0pt;mso-wrap-distance-bottom:0.0pt;width:228.5pt;height:148.5pt;" filled="f" stroked="f">
            <v:path textboxrect="0,0,0,0"/>
            <v:imagedata r:id="rId24" o:title=""/>
          </v:shape>
          <o:OLEObject DrawAspect="Content" r:id="rId25" ObjectID="_1525040" ProgID="Excel.Sheet.12" ShapeID="_x0000_i0" Type="Embed"/>
        </w:objec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3 Инфраструктурный лист</w: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  <w:object w:dxaOrig="1508" w:dyaOrig="98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mso-wrap-distance-left:0.0pt;mso-wrap-distance-top:0.0pt;mso-wrap-distance-right:0.0pt;mso-wrap-distance-bottom:0.0pt;width:243.0pt;height:157.5pt;" filled="f" stroked="f">
            <v:path textboxrect="0,0,0,0"/>
            <v:imagedata r:id="rId26" o:title=""/>
          </v:shape>
          <o:OLEObject DrawAspect="Content" r:id="rId27" ObjectID="_1525041" ProgID="Excel.Sheet.12" ShapeID="_x0000_i1" Type="Embed"/>
        </w:objec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4 Критерии оценки</w:t>
      </w:r>
      <w:r/>
    </w:p>
    <w:tbl>
      <w:tblPr>
        <w:tblW w:w="10060" w:type="dxa"/>
        <w:tblLook w:val="04A0" w:firstRow="1" w:lastRow="0" w:firstColumn="1" w:lastColumn="0" w:noHBand="0" w:noVBand="1"/>
      </w:tblPr>
      <w:tblGrid>
        <w:gridCol w:w="972"/>
        <w:gridCol w:w="2142"/>
        <w:gridCol w:w="2410"/>
        <w:gridCol w:w="2126"/>
        <w:gridCol w:w="1559"/>
        <w:gridCol w:w="851"/>
      </w:tblGrid>
      <w:tr>
        <w:trPr>
          <w:trHeight w:val="4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A1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Русский язык – как иностранный язык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Проведена проверка гарнитуры (наушники, микрофон), посредством пробной аудиозаписи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Контрольно-измерительные материалы имеют тип файла .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pptx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Шрифты в контрольно-измерительных материалах (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Georgia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или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Times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New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Roman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Использовано не более 2 типов шрифта во всех контрольно-измерительных материалах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Размер используемого шрифта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Интервал используемого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Цветовая гамма контрольно-измерительных материалов состоит не более чем из 2-х цветов и выдержана во всей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Основной текст отформатирован по ширине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Курсив, жирный шрифт, прописные буквы используются для смыслового выделения ключевой информации и заголовков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Cубтест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"Лексика. Грамматика"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«Лексика. Грамматика» содержит 8 смысловых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«Лексика. Грамматика» составлен из справочной литературы по государственному языку (ссылка на страницу)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Cубтест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"Чтение"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«Чтение» содержит 8 смысловых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«Чтение» составлен из справочной литературы по государственному языку (ссылка на страницу)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«Чтение» содержит 8 иллюстраций (плакатов)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Cубтест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"Аудирование"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«Аудирование» содержит 12 смысловых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«Аудирование» содержит 2 разных по значению контрольно-измерительных материала (выбор ответа и дополнение ответа)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«Аудирование» составлен из справочной литературы по государственному языку (ссылка на страницу)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«Аудирование» содержит 12 аудиозаписей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1,20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Тип файла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аудиозаписей  MP3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Длительность каждой аудиозаписи не более 40 секунд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Общий вес аудиозаписей не более 300 Мб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Cубтест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"Письмо"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"Письмо" содержит 4 смысловых задания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«Письмо» содержит 2 разных по значению контрольно-измерительных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материала (анкета и письмо адресату)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Cубтест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"Говорение"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"Говорение" содержит 8 смысловых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«Говорение» содержит 2 разных по значению контрольно-измерительных материала (диалог и описание картины)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«Говорение» содержит 4 аудиозаписи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1,20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Тип файла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аудиозаписей  MP3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Длительность каждой аудиозаписи не более 40 секунд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Общий вес аудиозаписей не более 100 Мб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Субтест «Говорение» содержит 4 иллюстрации (картины)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1,20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Иллюстрация (картина) имеет тип файла JPEG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Иллюстрация (картина) имеет высоту 4см, ширину 7,09см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0,68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Качество аудиозаписей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субтестов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"Говорение" и "Аудирование" не имеет помех, воспринимаемо на слух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0,42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Контрольно-измерительные материалы сохранены на рабочем столе персонального компьютера/ноутбука и имеют название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Инструкция о порядке проведения тестирования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в отношении кого оно проводится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цель тестирования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отражает, что использовано в качестве базы тестовых вопросов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количество тестовых вопросов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время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 отведённое на тестирование 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подготовку к тестированию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Инструкция о порядке проведения тестирования отражает подведение итогов теста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заполнения 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исправления в 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результатов тестирования на определение уровня владения русским языком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патента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получении разрешения на временное проживание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вида на жительство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всех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Проведён инструктаж иностранного гражданина (статиста) о порядке проведения тестирования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Проведён инструктаж иностранного гражданина (статиста) о порядке выполнения тестовых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Результаты тестирования иностранного гражданина (статиста) представлены в Шкале оценки результатов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Гарнитура используется только при создании аудиозаписей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гарнитура используется не вовремя создания аудиозаписей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A2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История России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Контрольно-измерительные материалы имеют тип файла .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pptx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Шрифты в контрольно-измерительных материалах (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Georgia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или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Times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New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Roman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Использовано не более 2 типов шрифта во всех контрольно-измерительных материалах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Размер используемого шрифта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Интервал используемого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Цветовая гамма контрольно-измерительных материалов состоит не более чем из 2-х цветов и выдержана во всей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Основной текст отформатирован по ширине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Курсив, жирный шрифт, прописные буквы используются для смыслового выделения ключевой информации и заголовков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не менее 20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Контрольно-измерительные материалы составлены из справочной литературы по Истории России (ссылка на страницу)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заполнения 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исправления в 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результатов тестирования на определение уровня владения русским языком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патента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получении разрешения на временное проживание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вида на жительство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всех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Проведён инструктаж иностранного гражданина (статиста) о порядке выполнения тестовых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Результаты тестирования иностранного гражданина (статиста) представлены в Шкале оценки результатов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вспомогательная литература, бумага, ручки и остальные принадлежности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A3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Основы законодательства Российской Федерации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Контрольно-измерительные материалы имеют тип файла .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pptx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Шрифты в контрольно-измерительных материалах (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Georgia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или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Times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New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Roman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Использовано не более 2 типов шрифта во всех контрольно-измерительных материалах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Размер используемого шрифта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Интервал используемого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Цветовая гамма контрольно-измерительных материалов состоит не более чем из 2-х цветов и выдержана во всей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Основной текст отформатирован по ширине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Курсив, жирный шрифт, прописные буквы используются для смыслового выделения ключевой информации и заголовков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контрольно-измерительные материалы входит не менее 20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Контрольно-измерительные материалы составлены из справочной литературы по основам законодательства Российской Федерации (ссылка на страницу)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заполнения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Инструкцию к заданиям имеет пример исправления в контрольно-измерительных материалов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результатов тестирования на определение уровня владения русским языком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0,51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патента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получении разрешения на временное проживание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Шкала оценки имеет значение минимального % правильных ответов/минимального проходного балла для получения вида на жительство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всех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Во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Проведён инструктаж иностранного гражданина (статиста) о порядке выполнения тестовых заданий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Результаты тестирования иностранного гражданина (статиста) представлены в Шкале оценки результатов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1,12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Б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 материалы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курса социальной адаптации иностранных граждан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Раздаточные материалы по курсу имеют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docx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0,35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информацию об авторе курса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логотип курса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цели курса (не менее 300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предложения автора курса по социальной адаптации (не менее 900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задачи курса (не менее 300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Использованы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шрифты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Georgia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или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Times New Roman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Использовано не более 2 типов шрифта во всех контрольно-измерительных материалах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Размер используемого шрифта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Интервал используемого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Цветовая гамма состоит не более чем из 2-х цветов и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выдержана во всей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Основной текст отформатирован по ширине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Курсив, жирный шрифт, прописные буквы используются для смыслового выделения ключевой информации и заголовков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содержат фото материалы (картинки)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0,16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Фото материалы (картинки) имеют тип файла JPEG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Раздаточные материалы выданы нарочно иностранному гражданину (статисту)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2,00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Б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социальной адаптации иностранных граждан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для дистанционного формата имеет тип файла .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pptx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содержат информацию о его авторе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содержит свой логотип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содержит задачи и цели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Указан формат курса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Указаны разделы и темы курса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Указаны информационные ресурсы, используемые при разработке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Указана продолжительность курса (трудоемкость в часах, дня, месяцах)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 разработанном курсе определена его аудитория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включает образцы поведения, социальные нормы и ценности в принимающем обществе (не менее 800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0,24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содержит фото материалы (картинки)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0,16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Фото материалы (картинки) имеют тип файла JPEG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содержит аудио материалы (аудиодорожки)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0,12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Тип файла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аудиозаписей  MP3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Курс представлен иностранному гражданину (статисту) в виде дистанционного урока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1,25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вспомогательная литература, бумага, ручки и остальные принадлежности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2,00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Гарнитура используется только при создании аудиозаписей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гарнитура используется не вовремя создания аудиозаписей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2,00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Социокультурная адаптации иностранных граждан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Информационный материал по социокультурной адаптации иностранных граждан имеет тип файла .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pptx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 содержит пути решения социокультурных вопросов (не менее 500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 содержит представление понятий о социокультурной адаптации (не менее 500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 содержит сроки оказания услуг по социокультурной адаптации (не менее 500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 содержит ожидаемые результаты по социокультурной адаптации (не менее 500 знаков без пробелов)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Материал содержит описание предоставляемых услуг по социокультурной адаптации (не менее 300 знаков)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Использованы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шрифты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Georgia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или</w:t>
            </w:r>
            <w:r>
              <w:rPr>
                <w:rFonts w:ascii="Arial" w:hAnsi="Arial" w:cs="Arial" w:eastAsia="Times New Roman"/>
                <w:sz w:val="20"/>
                <w:szCs w:val="20"/>
                <w:lang w:val="en-US" w:eastAsia="ru-RU"/>
              </w:rPr>
              <w:t xml:space="preserve"> Times New Roman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Использовано не более 2 типов шрифта во всех контрольно-измерительных материалах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Размер используемого шрифта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Интервал используемого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Цветовая гамма состоит не более чем из 2-х цветов и выдержана во всей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Основной текст отформатирован по ширине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Курсив, жирный шрифт, прописные буквы используются для смыслового выделения ключевой информации и заголовков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Материал содержит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фото  (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картинки)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Фото материалы (картинки) имеют тип файла JPEG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Материал содержит аудиодорожки, в виде закадрового голоса слайдов 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Тип файла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аудиозаписей  MP3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орфографические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пунктуационные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 разработанных материалах отсутствуют стилистические ошибки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Гарнитура используется только при создании аудиозаписей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гарнитура используется не вовремя создания аудиозаписей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0,40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Презентация информационных материалов социокультурной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адаптации иностранных граждан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FF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Вступительное слово представления презентации содержит приветствие иностранного гражданина (статиста)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0,38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Сообщена цель представления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Доведены основные правила проведения презентации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0,38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Доведен регламент презентации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0,37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Представлена мультимедийна презентация с типом тип файла .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pptx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0,27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Длительность презентации не короче 7 минут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0,40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Гарнитура используется только при создании аудиозаписей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гарнитура используется не вовремя создания аудиозаписей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0,40</w:t>
            </w:r>
            <w:r/>
          </w:p>
        </w:tc>
      </w:tr>
      <w:tr>
        <w:trPr>
          <w:trHeight w:val="12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Оформление и аудит документов на гражданство Российской Федерации, дополнительных услуг для разрешения на временное проживание, вида на жительство и патента на работы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Выявлены ошибки в миграционной карте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1,00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Заполнен чистый бланк миграционной карты с лицевой стороны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 за любое нарушение порядка заполнения, исправления, помарки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Заполнен новый бланк миграционной карты с оборотной стороны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 за любое нарушение порядка заполнения,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исправления, помарки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Заполнено уведомление о прибытии иностранного гражданина или лица без гражданства в место пребывания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 за любое нарушение порядка заполнения, исправления, помарки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Указаны три ошибки в заполненном Заявлении о выборе страховой медицинской организации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1,00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Заполнено Заявление об оформлении патента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 за любое нарушение порядка заполнения, исправления, помарки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Осуществлена проверка работоспособности фотоаппаратуры (веб-камера), сделан пробный снимок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Сделано цветное фото статиста (размер 3х4)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Фото размещено в Заявлении об оформлении патента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1,33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На клавиатуре и экране компьютера/ноутбука не располагается вспомогательная литература, бумага, ручки и остальные принадлежности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При настройке веб-камеры не было прикосновение пальцев к объективу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Проведение обязательной государственной дактилоскопической регистрации и фотографирования иностранных граждан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Заполнено Заявление о добровольной государственной дактилоскопической регистрации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Получены отпечатки папиллярных узоров обеих рук статиста при помощи сканера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пальцевого дактилоскопического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Полученные отпечатки внесены в отдельный файл на рабочем столе персонального компьютера/ноутбука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1,34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Получены отпечатки папиллярных узоров обеих рук статиста при помощи дактилоскопической краски, валика и </w:t>
            </w: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дактокарты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0,25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Дактилоскопическая карта заполнена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75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При работе со сканером пальцевым дактилоскопическим используются одноразовые медицинские перчатки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При работе с дактилоскопической краской используются одноразовые медицинские перчатки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0,54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Г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Оформление и аудит документов на статус носителя русского языка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Заявление в комиссию составлено не более чем за 20 минут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0,60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color w:val="000000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 заявлении указано - "Гражданство какого иностранного государства имеете в настоящее время"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1,50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 заявлении в пункте "Сведения о родственниках" указано не менее трёх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1,50</w:t>
            </w:r>
            <w:r/>
          </w:p>
        </w:tc>
      </w:tr>
      <w:tr>
        <w:trPr>
          <w:trHeight w:val="10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 заявлении указано - "Сведения о документе, подтверждающем право пребывания (проживания) заявителя на территории Российской Федерации", согласно миграционной карты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1,50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Фото размещено в Заявлении на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установление  статуса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 носителя русского языка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не выполнено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1,33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4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Отметки о приёме к рассмотрению </w:t>
            </w: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Заявления не заполнялись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1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Вычесть все баллы, если заполнено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да/нет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sz w:val="20"/>
                <w:szCs w:val="20"/>
                <w:lang w:eastAsia="ru-RU"/>
              </w:rPr>
            </w:pPr>
            <w:r>
              <w:rPr>
                <w:rFonts w:ascii="Arial" w:hAnsi="Arial" w:cs="Arial" w:eastAsia="Times New Roman"/>
                <w:sz w:val="20"/>
                <w:szCs w:val="20"/>
                <w:lang w:eastAsia="ru-RU"/>
              </w:rPr>
              <w:t xml:space="preserve">1,50</w:t>
            </w:r>
            <w:r/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5 План застройки</w:t>
      </w:r>
      <w:r/>
    </w:p>
    <w:p>
      <w:pPr>
        <w:spacing w:after="0" w:line="240" w:lineRule="auto"/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4296410</wp:posOffset>
                </wp:positionV>
                <wp:extent cx="2584450" cy="955675"/>
                <wp:effectExtent l="0" t="0" r="6350" b="0"/>
                <wp:wrapNone/>
                <wp:docPr id="3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56361" t="58438" r="29444" b="32221"/>
                        <a:stretch/>
                      </pic:blipFill>
                      <pic:spPr bwMode="auto">
                        <a:xfrm>
                          <a:off x="0" y="0"/>
                          <a:ext cx="2584450" cy="955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3360;o:allowoverlap:true;o:allowincell:true;mso-position-horizontal-relative:text;margin-left:329.6pt;mso-position-horizontal:absolute;mso-position-vertical-relative:text;margin-top:338.3pt;mso-position-vertical:absolute;width:203.5pt;height:75.2pt;" stroked="f">
                <v:path textboxrect="0,0,0,0"/>
                <v:imagedata r:id="rId2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4203065</wp:posOffset>
                </wp:positionV>
                <wp:extent cx="2232660" cy="3550130"/>
                <wp:effectExtent l="0" t="0" r="0" b="0"/>
                <wp:wrapTight wrapText="bothSides">
                  <wp:wrapPolygon edited="1">
                    <wp:start x="0" y="0"/>
                    <wp:lineTo x="0" y="21445"/>
                    <wp:lineTo x="21379" y="21445"/>
                    <wp:lineTo x="21379" y="0"/>
                    <wp:lineTo x="0" y="0"/>
                  </wp:wrapPolygon>
                </wp:wrapTight>
                <wp:docPr id="4" name="Рисунок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65397" t="22936" r="14849" b="21223"/>
                        <a:stretch/>
                      </pic:blipFill>
                      <pic:spPr bwMode="auto">
                        <a:xfrm>
                          <a:off x="0" y="0"/>
                          <a:ext cx="2232660" cy="3550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66432;o:allowoverlap:true;o:allowincell:true;mso-position-horizontal-relative:text;margin-left:153.9pt;mso-position-horizontal:absolute;mso-position-vertical-relative:text;margin-top:330.9pt;mso-position-vertical:absolute;width:175.8pt;height:279.5pt;" wrapcoords="0 0 0 99282 98977 99282 98977 0 0 0" stroked="f">
                <v:path textboxrect="0,0,0,0"/>
                <v:imagedata r:id="rId2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4072890</wp:posOffset>
                </wp:positionV>
                <wp:extent cx="2164080" cy="4131115"/>
                <wp:effectExtent l="0" t="0" r="7620" b="3175"/>
                <wp:wrapTight wrapText="bothSides">
                  <wp:wrapPolygon edited="1">
                    <wp:start x="0" y="0"/>
                    <wp:lineTo x="0" y="21517"/>
                    <wp:lineTo x="21486" y="21517"/>
                    <wp:lineTo x="21486" y="0"/>
                    <wp:lineTo x="0" y="0"/>
                  </wp:wrapPolygon>
                </wp:wrapTight>
                <wp:docPr id="5" name="Рисунок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rcRect l="48403" t="27525" r="33710" b="11769"/>
                        <a:stretch/>
                      </pic:blipFill>
                      <pic:spPr bwMode="auto">
                        <a:xfrm>
                          <a:off x="0" y="0"/>
                          <a:ext cx="2164080" cy="4131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-251665408;o:allowoverlap:true;o:allowincell:true;mso-position-horizontal-relative:text;margin-left:-6.3pt;mso-position-horizontal:absolute;mso-position-vertical-relative:text;margin-top:320.7pt;mso-position-vertical:absolute;width:170.4pt;height:325.3pt;" wrapcoords="0 0 0 99616 99472 99616 99472 0 0 0" stroked="f">
                <v:path textboxrect="0,0,0,0"/>
                <v:imagedata r:id="rId3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316</wp:posOffset>
                </wp:positionV>
                <wp:extent cx="7033260" cy="4207051"/>
                <wp:effectExtent l="0" t="0" r="0" b="3175"/>
                <wp:wrapTight wrapText="bothSides">
                  <wp:wrapPolygon edited="1">
                    <wp:start x="0" y="0"/>
                    <wp:lineTo x="0" y="21518"/>
                    <wp:lineTo x="21530" y="21518"/>
                    <wp:lineTo x="21530" y="0"/>
                    <wp:lineTo x="0" y="0"/>
                  </wp:wrapPolygon>
                </wp:wrapTight>
                <wp:docPr id="6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rcRect l="20343" t="22578" r="15570" b="9269"/>
                        <a:stretch/>
                      </pic:blipFill>
                      <pic:spPr bwMode="auto">
                        <a:xfrm>
                          <a:off x="0" y="0"/>
                          <a:ext cx="7039436" cy="4210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-251664384;o:allowoverlap:true;o:allowincell:true;mso-position-horizontal-relative:text;margin-left:-38.7pt;mso-position-horizontal:absolute;mso-position-vertical-relative:text;margin-top:0.0pt;mso-position-vertical:absolute;width:553.8pt;height:331.3pt;" wrapcoords="0 0 0 99620 99676 99620 99676 0 0 0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/>
      <w:bookmarkStart w:id="16" w:name="_Toc66870136"/>
      <w:r/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</w:rPr>
      </w:pPr>
      <w:r>
        <w:rPr>
          <w:rFonts w:ascii="Times New Roman" w:hAnsi="Times New Roman" w:eastAsia="Calibri"/>
          <w:bCs w:val="0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№ 6 Инструкция по охране труда и технике безопасности по компетенции «Адаптация иностранных граждан (миграционный эксперт)».</w:t>
      </w:r>
      <w:r/>
    </w:p>
    <w:p>
      <w:pPr>
        <w:pStyle w:val="758"/>
        <w:ind w:firstLine="709"/>
        <w:jc w:val="center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17" w:name="_Toc507427594"/>
      <w:r>
        <w:rPr>
          <w:rFonts w:ascii="Times New Roman" w:hAnsi="Times New Roman"/>
          <w:sz w:val="24"/>
          <w:lang w:val="ru-RU"/>
        </w:rPr>
        <w:t xml:space="preserve">Программа инструктажа по охране труда и технике безопасности</w:t>
      </w:r>
      <w:bookmarkEnd w:id="17"/>
      <w:r/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Общие сведения о месте проведения конкурса, расположение компетенции, вр</w:t>
      </w:r>
      <w:r>
        <w:rPr>
          <w:rFonts w:ascii="Times New Roman" w:hAnsi="Times New Roman" w:cs="Times New Roman"/>
        </w:rPr>
        <w:t xml:space="preserve">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Время начала и окончания проведения конкурсных заданий, нахождение посторонних лиц на площадке.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Контроль требований охраны труда участниками и экспертами. Штрафные баллы за нарушения требований охраны труда.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Вредные и опасные факторы во время выполнения конкурсных заданий и нахождения на территории проведения конкурса.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Основные требования санитарии и личной гигиены.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Средства индивидуальной и коллективной защиты, необходимость их использования.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Порядок действий при плохом самочувствии или получении травмы. Правила оказания первой помощи.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Действия при возникновении чрезвычайной ситуации, ознакомление со схемой эвакуации и пожарными выходами.</w:t>
      </w:r>
      <w:r/>
    </w:p>
    <w:p>
      <w:pPr>
        <w:pStyle w:val="758"/>
        <w:ind w:firstLine="709"/>
        <w:jc w:val="center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18" w:name="_Toc507427595"/>
      <w:r>
        <w:rPr>
          <w:rFonts w:ascii="Times New Roman" w:hAnsi="Times New Roman"/>
          <w:sz w:val="24"/>
          <w:lang w:val="ru-RU"/>
        </w:rPr>
        <w:t xml:space="preserve">Инструкция по охране труда для участников</w:t>
      </w:r>
      <w:bookmarkEnd w:id="18"/>
      <w:r/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59"/>
        <w:ind w:firstLine="709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19" w:name="_Toc507427596"/>
      <w:r>
        <w:rPr>
          <w:rFonts w:ascii="Times New Roman" w:hAnsi="Times New Roman"/>
          <w:sz w:val="24"/>
          <w:lang w:val="ru-RU"/>
        </w:rPr>
        <w:t xml:space="preserve">1.Общие требования охраны труда</w:t>
      </w:r>
      <w:bookmarkEnd w:id="19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Для участников от 14 до 18 лет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1</w:t>
      </w:r>
      <w:r>
        <w:rPr>
          <w:rFonts w:ascii="Times New Roman" w:hAnsi="Times New Roman" w:cs="Times New Roman"/>
        </w:rPr>
        <w:t xml:space="preserve">. К участию в конкурсе, под непосредственным руководством Экспертов Компетенции «</w:t>
      </w:r>
      <w:r>
        <w:rPr>
          <w:rFonts w:ascii="Times New Roman" w:hAnsi="Times New Roman" w:cs="Times New Roman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</w:rPr>
        <w:t xml:space="preserve">» допускаются участники в возрасте от 14 до 18 лет: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прошедшие инструктаж по охране труда по «Программе инструктажа по охране труда и технике безопасности»;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ознакомленные с инструкцией по охране труда;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имеющие необходимые навыки по эксплуатации инструмента, приспособлений совместной работы на оборудовании;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имеющие противопоказаний к выполнению конкурсных заданий по состоянию здоровья.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Для участников старше 18 лет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2</w:t>
      </w:r>
      <w:r>
        <w:rPr>
          <w:rFonts w:ascii="Times New Roman" w:hAnsi="Times New Roman" w:cs="Times New Roman"/>
        </w:rPr>
        <w:t xml:space="preserve">. К самостоятельному выполнению конкурсных заданий в Компетенции «</w:t>
      </w:r>
      <w:r>
        <w:rPr>
          <w:rFonts w:ascii="Times New Roman" w:hAnsi="Times New Roman" w:cs="Times New Roman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</w:rPr>
        <w:t xml:space="preserve">» допускаются участники не моложе 18 лет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прошедшие инструктаж по охране труда по «Программе инструктажа по охране труда и технике безопасности»;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ознакомленные с инструкцией по охране труда;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имеющие необходимые навыки по эксплуатации инструмента, приспособлений совместной работы на оборудовании;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имеющие противопоказаний к выполнению конкурсных заданий по состоянию здоровья.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3</w:t>
      </w:r>
      <w:r>
        <w:rPr>
          <w:rFonts w:ascii="Times New Roman" w:hAnsi="Times New Roman" w:cs="Times New Roman"/>
        </w:rPr>
        <w:t xml:space="preserve"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заходить за ограждения и в технические помещения;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соблюдать личную гигиену;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принимать пищу в строго отведенных местах;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самостоятельно использовать инструмент и оборудование, разрешенное к выполнению конкурсного задания;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4</w:t>
      </w:r>
      <w:r>
        <w:rPr>
          <w:rFonts w:ascii="Times New Roman" w:hAnsi="Times New Roman" w:cs="Times New Roman"/>
        </w:rPr>
        <w:t xml:space="preserve">. Участник для выполнения конкурсного задания использует инструмент: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602"/>
        <w:gridCol w:w="7027"/>
      </w:tblGrid>
      <w:tr>
        <w:trPr/>
        <w:tc>
          <w:tcPr>
            <w:gridSpan w:val="2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Наименование инструмента</w:t>
            </w:r>
            <w:r/>
          </w:p>
        </w:tc>
      </w:tr>
      <w:tr>
        <w:trPr/>
        <w:tc>
          <w:tcPr>
            <w:shd w:val="clear" w:color="auto" w:fill="auto"/>
            <w:tcW w:w="1351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использует самостоятельно</w:t>
            </w:r>
            <w:r/>
          </w:p>
        </w:tc>
        <w:tc>
          <w:tcPr>
            <w:shd w:val="clear" w:color="auto" w:fill="auto"/>
            <w:tcW w:w="3649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использует под наблюдением эксперта или назначенного ответственного лица старше 18 лет:</w:t>
            </w:r>
            <w:r/>
          </w:p>
        </w:tc>
      </w:tr>
      <w:tr>
        <w:trPr/>
        <w:tc>
          <w:tcPr>
            <w:shd w:val="clear" w:color="auto" w:fill="auto"/>
            <w:tcW w:w="135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Дактилоскопический валик</w:t>
            </w:r>
            <w:r/>
          </w:p>
        </w:tc>
        <w:tc>
          <w:tcPr>
            <w:shd w:val="clear" w:color="auto" w:fill="auto"/>
            <w:tcW w:w="3649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5</w:t>
      </w:r>
      <w:r>
        <w:rPr>
          <w:rFonts w:ascii="Times New Roman" w:hAnsi="Times New Roman" w:cs="Times New Roman"/>
        </w:rPr>
        <w:t xml:space="preserve">. Участник для выполнения конкурсного задания использует оборудование: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27"/>
        <w:gridCol w:w="6502"/>
      </w:tblGrid>
      <w:tr>
        <w:trPr/>
        <w:tc>
          <w:tcPr>
            <w:gridSpan w:val="2"/>
            <w:shd w:val="clear" w:color="auto" w:fill="auto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Наименование оборудования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использует самостоятельно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выполняет конкурсное задание совместно с экспертом или назначенным лицом старше 18 лет: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Ноутбук/компьютер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Компьютерная мышь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МФУ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Гарнитура 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Веб-Камера цифровая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</w:t>
            </w:r>
            <w:r/>
          </w:p>
        </w:tc>
      </w:tr>
      <w:tr>
        <w:trPr/>
        <w:tc>
          <w:tcPr>
            <w:shd w:val="clear" w:color="auto" w:fill="auto"/>
            <w:tcW w:w="1624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Сканер пальцевой дактилоскопический </w:t>
            </w:r>
            <w:r/>
          </w:p>
        </w:tc>
        <w:tc>
          <w:tcPr>
            <w:shd w:val="clear" w:color="auto" w:fill="auto"/>
            <w:tcW w:w="3376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  <w:t xml:space="preserve">Отсутствует </w:t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6</w:t>
      </w:r>
      <w:r>
        <w:rPr>
          <w:rFonts w:ascii="Times New Roman" w:hAnsi="Times New Roman" w:cs="Times New Roman"/>
        </w:rPr>
        <w:t xml:space="preserve">. При выполнении конкурсного задания на участника могут воздействовать следующие вредные и (или) опасные факторы: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Физические: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режущие и колющие предметы;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электрический ток;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шум;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уровень пульсации светового потока;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повышенное значение напряжения в электрической цепи, замыкание которой может произойти через тело человека;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или пониженный уровень освещенности;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уровень прямой и отраженной яркости монитора.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Психологические: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чрезмерное напряжение внимания;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усиленная нагрузка на зрение;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повышенная ответственность.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7</w:t>
      </w:r>
      <w:r>
        <w:rPr>
          <w:rFonts w:ascii="Times New Roman" w:hAnsi="Times New Roman" w:cs="Times New Roman"/>
        </w:rPr>
        <w:t xml:space="preserve">. Применяемые во время выполнения конкурсного задания средства индивидуальной защиты: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перчатки одноразовые медицинские</w:t>
      </w:r>
      <w:r>
        <w:rPr>
          <w:rFonts w:ascii="Times New Roman" w:hAnsi="Times New Roman" w:cs="Times New Roman"/>
        </w:rPr>
        <w:t xml:space="preserve">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маски медицинские одноразовые.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Одежда и обувь должны быть удобными, по сезону, не приносить дискомфорт</w:t>
      </w:r>
      <w:r>
        <w:rPr>
          <w:rFonts w:ascii="Times New Roman" w:hAnsi="Times New Roman" w:cs="Times New Roman"/>
          <w:szCs w:val="28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8</w:t>
      </w:r>
      <w:r>
        <w:rPr>
          <w:rFonts w:ascii="Times New Roman" w:hAnsi="Times New Roman" w:cs="Times New Roman"/>
        </w:rPr>
        <w:t xml:space="preserve">. Знаки безопасности, используемые на рабочем месте, для обозначения присутствующих опасностей: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F 04 Огнетушитель         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8915" cy="437403"/>
                <wp:effectExtent l="0" t="0" r="8285" b="747"/>
                <wp:docPr id="7" name="Рисунок 1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2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48915" cy="437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5.3pt;height:34.4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 E 22 Указатель выхода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68242" cy="409678"/>
                <wp:effectExtent l="0" t="0" r="0" b="9422"/>
                <wp:docPr id="8" name="Рисунок 1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3">
                          <a:lum/>
                          <a:alphaModFix/>
                        </a:blip>
                        <a:srcRect l="-94" t="-177" r="-93" b="-177"/>
                        <a:stretch/>
                      </pic:blipFill>
                      <pic:spPr bwMode="auto">
                        <a:xfrm>
                          <a:off x="0" y="0"/>
                          <a:ext cx="768242" cy="409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60.5pt;height:32.3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E 23 Указатель запасного выхода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3596" cy="437403"/>
                <wp:effectExtent l="0" t="0" r="5554" b="747"/>
                <wp:docPr id="9" name="Рисунок 1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4">
                          <a:lum/>
                          <a:alphaModFix/>
                        </a:blip>
                        <a:srcRect l="-88" t="-165" r="-87" b="-165"/>
                        <a:stretch/>
                      </pic:blipFill>
                      <pic:spPr bwMode="auto">
                        <a:xfrm>
                          <a:off x="0" y="0"/>
                          <a:ext cx="813596" cy="437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64.1pt;height:34.4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EC 01 Аптечка первой медицинской помощи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484" cy="465484"/>
                <wp:effectExtent l="0" t="0" r="0" b="0"/>
                <wp:docPr id="10" name="Рисунок 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5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65484" cy="465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6.7pt;height:36.7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P 01 Запрещается курить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556" cy="493556"/>
                <wp:effectExtent l="0" t="0" r="1744" b="1744"/>
                <wp:docPr id="11" name="Рисунок 1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6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93556" cy="49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8.9pt;height:38.9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9</w:t>
      </w:r>
      <w:r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помещении </w:t>
      </w:r>
      <w:r>
        <w:rPr>
          <w:rFonts w:ascii="Times New Roman" w:hAnsi="Times New Roman" w:cs="Times New Roman"/>
        </w:rPr>
        <w:t xml:space="preserve">экспертов и Главного эксперта</w:t>
      </w:r>
      <w:r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</w:t>
      </w:r>
      <w:r>
        <w:rPr>
          <w:rFonts w:ascii="Times New Roman" w:hAnsi="Times New Roman" w:cs="Times New Roman"/>
        </w:rPr>
        <w:t xml:space="preserve">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Вышеуказанные случаи подлежат обязательной регистрации в Форме регистрации несчастных случаев и в Форме регистрации перерывов в работе.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</w:t>
      </w:r>
      <w:r>
        <w:rPr>
          <w:rFonts w:ascii="Times New Roman" w:hAnsi="Times New Roman" w:cs="Times New Roman"/>
        </w:rPr>
        <w:t xml:space="preserve">10</w:t>
      </w:r>
      <w:r>
        <w:rPr>
          <w:rFonts w:ascii="Times New Roman" w:hAnsi="Times New Roman" w:cs="Times New Roman"/>
        </w:rPr>
        <w:t xml:space="preserve">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r>
        <w:rPr>
          <w:rFonts w:ascii="Times New Roman" w:hAnsi="Times New Roman" w:cs="Times New Roman"/>
        </w:rPr>
        <w:t xml:space="preserve">Чемпионата «Профессионалы»</w:t>
      </w:r>
      <w:r>
        <w:rPr>
          <w:rFonts w:ascii="Times New Roman" w:hAnsi="Times New Roman" w:cs="Times New Roman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59"/>
        <w:ind w:firstLine="709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20" w:name="_Toc507427597"/>
      <w:r>
        <w:rPr>
          <w:rFonts w:ascii="Times New Roman" w:hAnsi="Times New Roman"/>
          <w:sz w:val="24"/>
          <w:lang w:val="ru-RU"/>
        </w:rPr>
        <w:t xml:space="preserve">2.Требования охраны труда перед началом работы</w:t>
      </w:r>
      <w:bookmarkEnd w:id="20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началом работы участники должны выполнить следующее: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В день С-1 все участники должны ознакомит</w:t>
      </w:r>
      <w:r>
        <w:rPr>
          <w:rFonts w:ascii="Times New Roman" w:hAnsi="Times New Roman" w:cs="Times New Roman"/>
        </w:rPr>
        <w:t xml:space="preserve">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Подготовить рабочее место: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разместить канцелярские принадлежности на рабочем столе;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проверить высоту стула и стола;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проверить наличие и исправность инструмента и оборудования в соответствии с инфраструктурным листом.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Подготовить инструмент и оборудование, разрешенное к самостоятельной работе: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948"/>
        <w:gridCol w:w="6681"/>
      </w:tblGrid>
      <w:tr>
        <w:trPr>
          <w:tblHeader/>
        </w:trPr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Наименование инструмента или оборудования</w:t>
            </w:r>
            <w:r/>
          </w:p>
        </w:tc>
        <w:tc>
          <w:tcPr>
            <w:shd w:val="clear" w:color="auto" w:fill="auto"/>
            <w:tcW w:w="3469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Правила подготовки к выполнению конкурсного задания</w:t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Ноутбук/стационарный компьютер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restart"/>
            <w:textDirection w:val="lrTb"/>
            <w:noWrap w:val="false"/>
          </w:tcPr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П</w:t>
            </w:r>
            <w:r>
              <w:rPr>
                <w:sz w:val="22"/>
              </w:rPr>
              <w:t xml:space="preserve">роверить исправность оборудования и приспособлений: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наличие защитных кожухов (в системном блоке);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исправность работы мыши и клавиатуры;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исправность цветопередачи монитора;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отсутствие розеток и/или иных проводов в зоне досягаемости;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скорость работы при полной загруженности ПК;</w:t>
            </w:r>
            <w:r/>
          </w:p>
          <w:p>
            <w:pPr>
              <w:pStyle w:val="865"/>
              <w:ind w:left="0" w:firstLine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</w:rPr>
              <w:t xml:space="preserve">- следить за тем, чтобы вентиляционные отверстия устройств ничем не были закрыты.</w:t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Мышь компьютерная 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Гарнитура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Сканер пальцевой дактилоскопический 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Веб-Камера цифровая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531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МФУ</w:t>
            </w:r>
            <w:r/>
          </w:p>
        </w:tc>
        <w:tc>
          <w:tcPr>
            <w:shd w:val="clear" w:color="auto" w:fill="auto"/>
            <w:tcW w:w="3469" w:type="pct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</w:pPr>
            <w:r/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Инструм</w:t>
      </w:r>
      <w:r>
        <w:rPr>
          <w:rFonts w:ascii="Times New Roman" w:hAnsi="Times New Roman" w:cs="Times New Roman"/>
        </w:rPr>
        <w:t xml:space="preserve">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Привести в порядок рабочую специальную одежду и обувь: застегнуть обшлага рукавов, заправить одежду </w:t>
      </w:r>
      <w:r>
        <w:rPr>
          <w:rFonts w:ascii="Times New Roman" w:hAnsi="Times New Roman" w:cs="Times New Roman"/>
        </w:rPr>
        <w:t xml:space="preserve">и застегнуть ее на все пуговицы</w:t>
      </w:r>
      <w:r>
        <w:rPr>
          <w:rFonts w:ascii="Times New Roman" w:hAnsi="Times New Roman" w:cs="Times New Roman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Ежедневно, перед началом выполнения конкурсного задания, в процессе подготовки рабочего места: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осмотреть и привести в порядок рабочее место, средства индивидуальной защиты;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убедиться в достаточности освещенности;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проверить (визуально) правильность подключения инструмента и оборудования в электросеть;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Подготовить необходимые для работы материалы, приспособления, и разложить их на свои места, убрать с рабочего стола все лишнее.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2.7. Уча</w:t>
      </w:r>
      <w:r>
        <w:rPr>
          <w:rFonts w:ascii="Times New Roman" w:hAnsi="Times New Roman" w:cs="Times New Roman"/>
        </w:rPr>
        <w:t xml:space="preserve">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  <w:r/>
    </w:p>
    <w:p>
      <w:pPr>
        <w:pStyle w:val="759"/>
        <w:ind w:firstLine="709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21" w:name="_Toc507427598"/>
      <w:r>
        <w:rPr>
          <w:rFonts w:ascii="Times New Roman" w:hAnsi="Times New Roman"/>
          <w:sz w:val="24"/>
          <w:lang w:val="ru-RU"/>
        </w:rPr>
        <w:t xml:space="preserve">3.Требования охраны труда во время работы</w:t>
      </w:r>
      <w:bookmarkEnd w:id="21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15"/>
        <w:gridCol w:w="6914"/>
      </w:tblGrid>
      <w:tr>
        <w:trPr>
          <w:tblHeader/>
        </w:trPr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Наименование инструмента/ оборудования</w:t>
            </w:r>
            <w:r/>
          </w:p>
        </w:tc>
        <w:tc>
          <w:tcPr>
            <w:shd w:val="clear" w:color="auto" w:fill="auto"/>
            <w:tcW w:w="3590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 w:eastAsia="Times New Roman"/>
                <w:b/>
              </w:rPr>
            </w:pPr>
            <w:r>
              <w:rPr>
                <w:rFonts w:ascii="Times New Roman" w:hAnsi="Times New Roman" w:cs="Times New Roman" w:eastAsia="Times New Roman"/>
                <w:b/>
              </w:rPr>
              <w:t xml:space="preserve">Требования безопасности</w:t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Ноутбук/стационарный компьютер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restart"/>
            <w:textDirection w:val="lrTb"/>
            <w:noWrap w:val="false"/>
          </w:tcPr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Во время работы: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необходимо аккуратно обращаться с проводами;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запрещается работать с неисправным компьютером/ноутбуком</w:t>
            </w:r>
            <w:r>
              <w:rPr>
                <w:sz w:val="22"/>
                <w:szCs w:val="28"/>
              </w:rPr>
              <w:t xml:space="preserve">, МФУ</w:t>
            </w:r>
            <w:r>
              <w:rPr>
                <w:sz w:val="22"/>
                <w:szCs w:val="28"/>
              </w:rPr>
              <w:t xml:space="preserve">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нельзя заниматься очисткой компьютера/ноутбука, </w:t>
            </w:r>
            <w:r>
              <w:rPr>
                <w:sz w:val="22"/>
                <w:szCs w:val="28"/>
              </w:rPr>
              <w:t xml:space="preserve">МФУ, </w:t>
            </w:r>
            <w:r>
              <w:rPr>
                <w:sz w:val="22"/>
                <w:szCs w:val="28"/>
              </w:rPr>
              <w:t xml:space="preserve">когда он</w:t>
            </w:r>
            <w:r>
              <w:rPr>
                <w:sz w:val="22"/>
                <w:szCs w:val="28"/>
              </w:rPr>
              <w:t xml:space="preserve">и</w:t>
            </w:r>
            <w:r>
              <w:rPr>
                <w:sz w:val="22"/>
                <w:szCs w:val="28"/>
              </w:rPr>
              <w:t xml:space="preserve"> наход</w:t>
            </w:r>
            <w:r>
              <w:rPr>
                <w:sz w:val="22"/>
                <w:szCs w:val="28"/>
              </w:rPr>
              <w:t xml:space="preserve">я</w:t>
            </w:r>
            <w:r>
              <w:rPr>
                <w:sz w:val="22"/>
                <w:szCs w:val="28"/>
              </w:rPr>
              <w:t xml:space="preserve">тся под напряжением;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недопустимо самостоятельно проводить ремонт ПК и оргтехники при отсутствии специальных навыков;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нельзя располагать рядом с компьютером/ноутбуком</w:t>
            </w:r>
            <w:r>
              <w:rPr>
                <w:sz w:val="22"/>
                <w:szCs w:val="28"/>
              </w:rPr>
              <w:t xml:space="preserve">, МФУ</w:t>
            </w:r>
            <w:r>
              <w:rPr>
                <w:sz w:val="22"/>
                <w:szCs w:val="28"/>
              </w:rPr>
              <w:t xml:space="preserve"> жидкости, а также работать с мокрыми руками;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суммарное время непосредственной работы с </w:t>
            </w:r>
            <w:r>
              <w:rPr>
                <w:sz w:val="22"/>
                <w:szCs w:val="28"/>
              </w:rPr>
              <w:t xml:space="preserve">ПК</w:t>
            </w:r>
            <w:r>
              <w:rPr>
                <w:sz w:val="22"/>
                <w:szCs w:val="28"/>
              </w:rPr>
              <w:t xml:space="preserve"> и другой оргтехникой в течение дня должно быть не более 6 часов.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запрещается прикасаться к задней панели </w:t>
            </w:r>
            <w:r>
              <w:rPr>
                <w:sz w:val="22"/>
                <w:szCs w:val="28"/>
              </w:rPr>
              <w:t xml:space="preserve">ПК</w:t>
            </w:r>
            <w:r>
              <w:rPr>
                <w:sz w:val="22"/>
                <w:szCs w:val="28"/>
              </w:rPr>
              <w:t xml:space="preserve"> и другой оргтехники, монитора при включенном питании;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нельзя производить самостоятельно вскрытие и ремонт оборудования;</w:t>
            </w:r>
            <w:r/>
          </w:p>
          <w:p>
            <w:pPr>
              <w:pStyle w:val="865"/>
              <w:spacing w:line="240" w:lineRule="auto"/>
              <w:rPr>
                <w:sz w:val="22"/>
              </w:rPr>
            </w:pPr>
            <w:r>
              <w:rPr>
                <w:sz w:val="22"/>
                <w:szCs w:val="28"/>
              </w:rPr>
              <w:t xml:space="preserve">- запрещается переключать разъемы интерфейсных кабелей периферийных устройств;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- запрещается загромождение верхних панелей устройств бум</w:t>
            </w:r>
            <w:r>
              <w:rPr>
                <w:rFonts w:ascii="Times New Roman" w:hAnsi="Times New Roman" w:cs="Times New Roman"/>
                <w:szCs w:val="28"/>
              </w:rPr>
              <w:t xml:space="preserve">агами и посторонними предметами.</w:t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Мышь компьютерная 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Гарнитура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Веб-Камера цифровая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Сканер пальцевой дактилоскопический 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</w:tr>
      <w:tr>
        <w:trPr/>
        <w:tc>
          <w:tcPr>
            <w:shd w:val="clear" w:color="auto" w:fill="auto"/>
            <w:tcW w:w="1410" w:type="pct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МФУ</w:t>
            </w:r>
            <w:r/>
          </w:p>
        </w:tc>
        <w:tc>
          <w:tcPr>
            <w:shd w:val="clear" w:color="auto" w:fill="auto"/>
            <w:tcW w:w="359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 w:hAnsi="Times New Roman" w:cs="Times New Roman" w:eastAsia="Times New Roman"/>
              </w:rPr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При выполнении конкурсных заданий и уборке рабочих мест: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необходимо быть внимательным, не отвлекаться посторонними разговорами и делами, не отвлекать других участников;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соблюдать настоящую инструкцию;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соблюдать правила эксплуатации оборудования, механизмов и инструментов, не подвергать их механическим ударам, не допускать падений;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поддерживать порядок и чистоту на рабочем месте;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рабочий инструмент располагать таким образом, чтобы исключалась возможность его скатывания и падения;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выполнять конкурсные задания только исправным инструментом;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59"/>
        <w:ind w:firstLine="709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22" w:name="_Toc507427599"/>
      <w:r>
        <w:rPr>
          <w:rFonts w:ascii="Times New Roman" w:hAnsi="Times New Roman"/>
          <w:sz w:val="24"/>
          <w:lang w:val="ru-RU"/>
        </w:rPr>
        <w:t xml:space="preserve">4. Требования охраны труда в аварийных ситуациях</w:t>
      </w:r>
      <w:bookmarkEnd w:id="22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При обнаружении неисправности в работе электрических устройств, на</w:t>
      </w:r>
      <w:r>
        <w:rPr>
          <w:rFonts w:ascii="Times New Roman" w:hAnsi="Times New Roman" w:cs="Times New Roman"/>
        </w:rPr>
        <w:t xml:space="preserve">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В случае возникновения у участника плохого самочувствия или получения травмы сообщить об этом эксперту.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</w:t>
      </w:r>
      <w:r>
        <w:rPr>
          <w:rFonts w:ascii="Times New Roman" w:hAnsi="Times New Roman" w:cs="Times New Roman"/>
        </w:rPr>
        <w:t xml:space="preserve">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При возник</w:t>
      </w:r>
      <w:r>
        <w:rPr>
          <w:rFonts w:ascii="Times New Roman" w:hAnsi="Times New Roman" w:cs="Times New Roman"/>
        </w:rPr>
        <w:t xml:space="preserve">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</w:t>
      </w:r>
      <w:r>
        <w:rPr>
          <w:rFonts w:ascii="Times New Roman" w:hAnsi="Times New Roman" w:cs="Times New Roman"/>
        </w:rPr>
        <w:t xml:space="preserve">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  <w:r/>
    </w:p>
    <w:p>
      <w:pPr>
        <w:pStyle w:val="759"/>
        <w:ind w:firstLine="709"/>
        <w:spacing w:before="0" w:after="0" w:line="240" w:lineRule="auto"/>
        <w:rPr>
          <w:rFonts w:ascii="Times New Roman" w:hAnsi="Times New Roman"/>
          <w:sz w:val="24"/>
          <w:lang w:val="ru-RU"/>
        </w:rPr>
      </w:pPr>
      <w:r/>
      <w:bookmarkStart w:id="23" w:name="_Toc507427600"/>
      <w:r>
        <w:rPr>
          <w:rFonts w:ascii="Times New Roman" w:hAnsi="Times New Roman"/>
          <w:sz w:val="24"/>
          <w:lang w:val="ru-RU"/>
        </w:rPr>
        <w:t xml:space="preserve">5.Требование охраны труда по окончании работ</w:t>
      </w:r>
      <w:bookmarkEnd w:id="23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окончания работ каждый участник обязан: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Привести в порядок рабочее место.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5.2. Убрать средства индивидуальной защиты в отведенное для хранений место.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Отключить инструмент и оборудование от сети.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5.4. Инструмент убрать в специально предназначенное для хранений место.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  <w:r/>
    </w:p>
    <w:p>
      <w:pPr>
        <w:pStyle w:val="758"/>
        <w:ind w:firstLine="709"/>
        <w:jc w:val="center"/>
        <w:spacing w:before="0" w:after="0" w:line="240" w:lineRule="auto"/>
        <w:rPr>
          <w:rFonts w:ascii="Times New Roman" w:hAnsi="Times New Roman"/>
          <w:color w:val="auto"/>
          <w:sz w:val="24"/>
          <w:lang w:val="ru-RU"/>
        </w:rPr>
      </w:pPr>
      <w:r/>
      <w:bookmarkStart w:id="24" w:name="_Toc507427601"/>
      <w:r>
        <w:rPr>
          <w:rFonts w:ascii="Times New Roman" w:hAnsi="Times New Roman"/>
          <w:color w:val="auto"/>
          <w:sz w:val="24"/>
          <w:lang w:val="ru-RU"/>
        </w:rPr>
        <w:t xml:space="preserve">Инструкция по охране труда для экспертов</w:t>
      </w:r>
      <w:bookmarkEnd w:id="24"/>
      <w:r/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58"/>
        <w:ind w:firstLine="709"/>
        <w:spacing w:before="0" w:after="0" w:line="240" w:lineRule="auto"/>
        <w:rPr>
          <w:rFonts w:ascii="Times New Roman" w:hAnsi="Times New Roman"/>
          <w:i/>
          <w:color w:val="auto"/>
          <w:sz w:val="24"/>
          <w:lang w:val="ru-RU"/>
        </w:rPr>
      </w:pPr>
      <w:r/>
      <w:bookmarkStart w:id="25" w:name="_Toc507427602"/>
      <w:r>
        <w:rPr>
          <w:rFonts w:ascii="Times New Roman" w:hAnsi="Times New Roman"/>
          <w:i/>
          <w:color w:val="auto"/>
          <w:sz w:val="24"/>
          <w:lang w:val="ru-RU"/>
        </w:rPr>
        <w:t xml:space="preserve">1.Общие требования охраны труда</w:t>
      </w:r>
      <w:bookmarkEnd w:id="25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К работе в качестве эксперта Компетенции «</w:t>
      </w:r>
      <w:r>
        <w:rPr>
          <w:rFonts w:ascii="Times New Roman" w:hAnsi="Times New Roman" w:cs="Times New Roman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</w:rPr>
        <w:t xml:space="preserve">» допускаются Эксперты, прошедшие специальное обучение и не имеющие противопоказаний по состоянию здоровья.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  <w:r>
        <w:rPr>
          <w:rFonts w:ascii="Times New Roman" w:hAnsi="Times New Roman" w:cs="Times New Roman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В процессе контроля выполнения конкурсных заданий и нахождения на территории и в помещениях </w:t>
      </w:r>
      <w:r>
        <w:rPr>
          <w:rFonts w:ascii="Times New Roman" w:hAnsi="Times New Roman" w:cs="Times New Roman"/>
        </w:rPr>
        <w:t xml:space="preserve">места проведения конкурсных заданий</w:t>
      </w:r>
      <w:r>
        <w:rPr>
          <w:rFonts w:ascii="Times New Roman" w:hAnsi="Times New Roman" w:cs="Times New Roman"/>
        </w:rPr>
        <w:t xml:space="preserve"> Эксперт обязан четко соблюдать: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правила пожарной безопасности, знать места расположения первичных средств пожаротушения и планов эвакуации.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расписание и график проведения конкурсного задания, установленные режимы труда и отдыха.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электрический ток;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шум, обусловленный конструкцией оргтехники;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химические вещества, выделяющиеся при работе оргтехники;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зрительное перенапряжение при работе с ПК.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Физические: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режущие и колющие предметы;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электрический ток;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шум;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уровень пульсации светового потока;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повышенное значение напряжения в электрической цепи, замыкание которой может произойти через тело человека;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или пониженный уровень освещенности;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повышенный уровень прямой и отраженной яркости монитора.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Психологические: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чрезмерное напряжение внимания;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усиленная нагрузка на зрение</w:t>
      </w:r>
      <w:r>
        <w:rPr>
          <w:rFonts w:ascii="Times New Roman" w:hAnsi="Times New Roman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</w:t>
      </w:r>
      <w:r>
        <w:rPr>
          <w:rFonts w:ascii="Times New Roman" w:hAnsi="Times New Roman" w:cs="Times New Roman"/>
          <w:szCs w:val="28"/>
        </w:rPr>
        <w:t xml:space="preserve">Во время наблюдения за выполнением конкурсного задания средства индивидуальной защиты не требуются. Одежда и обувь должны быть удобными, по сезону, не приносить дискомфорт</w:t>
      </w:r>
      <w:r>
        <w:rPr>
          <w:rFonts w:ascii="Times New Roman" w:hAnsi="Times New Roman" w:cs="Times New Roman"/>
          <w:szCs w:val="28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1.6. Знаки безопасности, используемые на рабочих местах участников, для обозначения присутствующих опасностей:</w: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F 04 Огнетушитель         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8915" cy="437403"/>
                <wp:effectExtent l="0" t="0" r="8285" b="747"/>
                <wp:docPr id="12" name="Рисунок 1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2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48915" cy="437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5.3pt;height:34.4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 E 22 Указатель выхода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68242" cy="409678"/>
                <wp:effectExtent l="0" t="0" r="0" b="9422"/>
                <wp:docPr id="13" name="Рисунок 1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3">
                          <a:lum/>
                          <a:alphaModFix/>
                        </a:blip>
                        <a:srcRect l="-94" t="-177" r="-93" b="-177"/>
                        <a:stretch/>
                      </pic:blipFill>
                      <pic:spPr bwMode="auto">
                        <a:xfrm>
                          <a:off x="0" y="0"/>
                          <a:ext cx="768242" cy="409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60.5pt;height:32.3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E 23 Указатель запасного выхода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3596" cy="437403"/>
                <wp:effectExtent l="0" t="0" r="5554" b="747"/>
                <wp:docPr id="14" name="Рисунок 1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4">
                          <a:lum/>
                          <a:alphaModFix/>
                        </a:blip>
                        <a:srcRect l="-88" t="-165" r="-87" b="-165"/>
                        <a:stretch/>
                      </pic:blipFill>
                      <pic:spPr bwMode="auto">
                        <a:xfrm>
                          <a:off x="0" y="0"/>
                          <a:ext cx="813596" cy="437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64.1pt;height:34.4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EC 01 Аптечка первой медицинской помощи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484" cy="465484"/>
                <wp:effectExtent l="0" t="0" r="0" b="0"/>
                <wp:docPr id="15" name="Рисунок 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5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65484" cy="465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6.7pt;height:36.7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828"/>
        <w:numPr>
          <w:ilvl w:val="3"/>
          <w:numId w:val="12"/>
        </w:numPr>
        <w:contextualSpacing w:val="0"/>
        <w:ind w:left="0" w:firstLine="709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Cs w:val="28"/>
        </w:rPr>
        <w:t xml:space="preserve">P 01 Запрещается курить                                        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556" cy="493556"/>
                <wp:effectExtent l="0" t="0" r="1744" b="1744"/>
                <wp:docPr id="16" name="Рисунок 2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36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93556" cy="49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8.9pt;height:38.9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1.7. При несчастном случае пострадавший или очевидец несчастного случая обязан немедленно сообщить о случившемся Главному Эксперту.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помещении Экспертов Компетенции «</w:t>
      </w:r>
      <w:r>
        <w:rPr>
          <w:rFonts w:ascii="Times New Roman" w:hAnsi="Times New Roman" w:cs="Times New Roman"/>
        </w:rPr>
        <w:t xml:space="preserve">Адаптация иностранных граждан (миграционный эксперт)</w:t>
      </w:r>
      <w:r>
        <w:rPr>
          <w:rFonts w:ascii="Times New Roman" w:hAnsi="Times New Roman" w:cs="Times New Roman"/>
        </w:rPr>
        <w:t xml:space="preserve"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r>
        <w:rPr>
          <w:rFonts w:ascii="Times New Roman" w:hAnsi="Times New Roman" w:cs="Times New Roman"/>
        </w:rPr>
        <w:t xml:space="preserve">Чемпионата «Профессионалы»</w:t>
      </w:r>
      <w:r>
        <w:rPr>
          <w:rFonts w:ascii="Times New Roman" w:hAnsi="Times New Roman" w:cs="Times New Roman"/>
        </w:rPr>
        <w:t xml:space="preserve">, а при необходимости согласно действующему законодательству.</w:t>
      </w:r>
      <w:r/>
    </w:p>
    <w:p>
      <w:pPr>
        <w:pStyle w:val="758"/>
        <w:ind w:firstLine="709"/>
        <w:spacing w:before="0" w:after="0" w:line="240" w:lineRule="auto"/>
        <w:rPr>
          <w:rFonts w:ascii="Times New Roman" w:hAnsi="Times New Roman"/>
          <w:i/>
          <w:color w:val="auto"/>
          <w:sz w:val="24"/>
          <w:lang w:val="ru-RU"/>
        </w:rPr>
      </w:pPr>
      <w:r/>
      <w:bookmarkStart w:id="26" w:name="_Toc507427603"/>
      <w:r>
        <w:rPr>
          <w:rFonts w:ascii="Times New Roman" w:hAnsi="Times New Roman"/>
          <w:i/>
          <w:color w:val="auto"/>
          <w:sz w:val="24"/>
          <w:lang w:val="ru-RU"/>
        </w:rPr>
        <w:t xml:space="preserve">2.Требования охраны труда перед началом работы</w:t>
      </w:r>
      <w:bookmarkEnd w:id="26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началом работы Эксперты должны выполнить следующее: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</w:t>
      </w:r>
      <w:r>
        <w:rPr>
          <w:rFonts w:ascii="Times New Roman" w:hAnsi="Times New Roman" w:cs="Times New Roman"/>
        </w:rPr>
        <w:t xml:space="preserve">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Проверить специальную одежду, обувь и др. средства индивидуальной защиты. Одеть необходимые средства защиты для выполнения подготовки и контроля подготовки участниками рабочих мест, инструмента и оборудования.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Ежедневно, перед началом выполнения конку</w:t>
      </w:r>
      <w:r>
        <w:rPr>
          <w:rFonts w:ascii="Times New Roman" w:hAnsi="Times New Roman" w:cs="Times New Roman"/>
        </w:rPr>
        <w:t xml:space="preserve">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Ежедневно, перед началом работ на конкурсной площадке и в помещении экспертов необходимо:</w:t>
      </w:r>
      <w:r/>
    </w:p>
    <w:p>
      <w:pPr>
        <w:ind w:firstLine="709"/>
        <w:spacing w:after="0" w:line="240" w:lineRule="auto"/>
        <w:tabs>
          <w:tab w:val="left" w:pos="709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осмотреть рабочие места экспертов и участников;</w:t>
      </w:r>
      <w:r/>
    </w:p>
    <w:p>
      <w:pPr>
        <w:ind w:firstLine="709"/>
        <w:spacing w:after="0" w:line="240" w:lineRule="auto"/>
        <w:tabs>
          <w:tab w:val="left" w:pos="709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-привести в порядок рабочее место эксперта;</w:t>
      </w:r>
      <w:r/>
    </w:p>
    <w:p>
      <w:pPr>
        <w:ind w:firstLine="709"/>
        <w:spacing w:after="0" w:line="240" w:lineRule="auto"/>
        <w:tabs>
          <w:tab w:val="left" w:pos="709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-проверить правильность подключения оборудования в электросеть;</w:t>
      </w:r>
      <w:r/>
    </w:p>
    <w:p>
      <w:pPr>
        <w:ind w:firstLine="709"/>
        <w:spacing w:after="0" w:line="240" w:lineRule="auto"/>
        <w:tabs>
          <w:tab w:val="left" w:pos="709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одеть необходимые средства индивидуальной защиты;</w:t>
      </w:r>
      <w:r/>
    </w:p>
    <w:p>
      <w:pPr>
        <w:ind w:firstLine="709"/>
        <w:spacing w:after="0" w:line="240" w:lineRule="auto"/>
        <w:tabs>
          <w:tab w:val="left" w:pos="709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Подготовить необходимые для работы материалы, приспособления, и разложить их на свои места, убрать с рабочего стола все лишнее.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  <w:r/>
    </w:p>
    <w:p>
      <w:pPr>
        <w:pStyle w:val="758"/>
        <w:ind w:firstLine="709"/>
        <w:spacing w:before="0" w:after="0" w:line="240" w:lineRule="auto"/>
        <w:rPr>
          <w:rFonts w:ascii="Times New Roman" w:hAnsi="Times New Roman"/>
          <w:i/>
          <w:color w:val="auto"/>
          <w:sz w:val="24"/>
          <w:lang w:val="ru-RU"/>
        </w:rPr>
      </w:pPr>
      <w:r/>
      <w:bookmarkStart w:id="27" w:name="_Toc507427604"/>
      <w:r>
        <w:rPr>
          <w:rFonts w:ascii="Times New Roman" w:hAnsi="Times New Roman"/>
          <w:i/>
          <w:color w:val="auto"/>
          <w:sz w:val="24"/>
          <w:lang w:val="ru-RU"/>
        </w:rPr>
        <w:t xml:space="preserve">3.Требования охраны труда во время работы</w:t>
      </w:r>
      <w:bookmarkEnd w:id="27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Во избежание поражения током запрещается: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прикасаться к задней панели персонального компьютера и другой оргтехники, монитора при включенном питании;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допускать попадания влаги на поверхность монитора, рабочую поверхность клавиатуры, дисководов, принтеров и других устройств;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производить самостоятельно вскрытие и ремонт оборудования;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переключать разъемы интерфейсных кабелей периферийных устройств при включенном питании;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загромождать верхние панели устройств бумагами и посторонними предметами;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3.6. Эксперту во время работы с оргтехникой: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обращать внимание на символы, высвечивающиеся на панели оборудования, не игнорировать их;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производить включение/выключение аппаратов мокрыми руками;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ставить на устройство емкости с водой, не класть металлические предметы;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эксплуатировать аппарат, если он перегрелся, стал дымиться, появился посторонний запах или звук;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не эксплуатировать аппарат, если его уронили или корпус был поврежден;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вынимать застрявшие листы можно только после отключения устройства из сети;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-запрещается перемещать аппараты включенными в сеть;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все работы по замене картриджей, бумаги можно производить только после отключения аппарата от сети;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запрещается опираться на стекло оригиналодержателя, класть на него какие-либо вещи помимо оригинала;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запрещается работать на аппарате с треснувшим стеклом;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обязательно мыть руки теплой водой с мылом после каждой чистки картриджей, узлов и т.д.;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просыпанный тонер, носитель немедленно собрать пылесосом или влажной ветошью.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3.8. Запрещается: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устанавливать неизвестные системы паролирования и самостоятельно проводить переформатирование диска;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иметь при себе любые средства связи;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пользоваться любой документацией кроме предусмотренной конкурсным заданием.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3.10. При наблюдении за выполнением конкурсного задания участниками Эксперту: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передвигаться по конкурсной площадке не спеша, не делая резких движений, смотря под ноги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758"/>
        <w:ind w:firstLine="709"/>
        <w:spacing w:before="0" w:after="0" w:line="240" w:lineRule="auto"/>
        <w:rPr>
          <w:rFonts w:ascii="Times New Roman" w:hAnsi="Times New Roman"/>
          <w:i/>
          <w:color w:val="auto"/>
          <w:sz w:val="24"/>
          <w:lang w:val="ru-RU"/>
        </w:rPr>
      </w:pPr>
      <w:r/>
      <w:bookmarkStart w:id="28" w:name="_Toc507427605"/>
      <w:r>
        <w:rPr>
          <w:rFonts w:ascii="Times New Roman" w:hAnsi="Times New Roman"/>
          <w:i/>
          <w:color w:val="auto"/>
          <w:sz w:val="24"/>
          <w:lang w:val="ru-RU"/>
        </w:rPr>
        <w:t xml:space="preserve">4. Требования охраны труда в аварийных ситуациях</w:t>
      </w:r>
      <w:bookmarkEnd w:id="28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</w:t>
      </w:r>
      <w:r>
        <w:rPr>
          <w:rFonts w:ascii="Times New Roman" w:hAnsi="Times New Roman" w:cs="Times New Roman"/>
        </w:rPr>
        <w:t xml:space="preserve">аха гари, задымления и т.д.), Эксперту следует немедленно отключить источник электропитания и принять меры к устранению неисправностей, а также сообщить о случившемся Техническому Эксперту. Работу продолжать только после устранения возникшей неисправности.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В случае возникновения зрительного дискомфорта и других неблагоприятных субъективных ощуще</w:t>
      </w:r>
      <w:r>
        <w:rPr>
          <w:rFonts w:ascii="Times New Roman" w:hAnsi="Times New Roman" w:cs="Times New Roman"/>
        </w:rPr>
        <w:t xml:space="preserve">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При возникн</w:t>
      </w:r>
      <w:r>
        <w:rPr>
          <w:rFonts w:ascii="Times New Roman" w:hAnsi="Times New Roman" w:cs="Times New Roman"/>
        </w:rPr>
        <w:t xml:space="preserve">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экспертов, и конкурсной площадки, взять те с собой документы и</w:t>
      </w:r>
      <w:r>
        <w:rPr>
          <w:rFonts w:ascii="Times New Roman" w:hAnsi="Times New Roman" w:cs="Times New Roman"/>
        </w:rPr>
        <w:t xml:space="preserve">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758"/>
        <w:ind w:firstLine="709"/>
        <w:spacing w:before="0" w:after="0" w:line="240" w:lineRule="auto"/>
        <w:rPr>
          <w:rFonts w:ascii="Times New Roman" w:hAnsi="Times New Roman"/>
          <w:i/>
          <w:color w:val="auto"/>
          <w:sz w:val="24"/>
          <w:lang w:val="ru-RU"/>
        </w:rPr>
      </w:pPr>
      <w:r/>
      <w:bookmarkStart w:id="29" w:name="_Toc507427606"/>
      <w:r>
        <w:rPr>
          <w:rFonts w:ascii="Times New Roman" w:hAnsi="Times New Roman"/>
          <w:i/>
          <w:color w:val="auto"/>
          <w:sz w:val="24"/>
          <w:lang w:val="ru-RU"/>
        </w:rPr>
        <w:t xml:space="preserve">5.Требование охраны труда по окончании работ</w:t>
      </w:r>
      <w:bookmarkEnd w:id="29"/>
      <w:r/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окончания конкурсного дня Эксперт обязан: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Отключить электрические приборы, оборудование, инструмент и устройства от источника питания.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color w:val="000000"/>
          <w:sz w:val="32"/>
          <w:szCs w:val="32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Cs w:val="0"/>
          <w:lang w:val="ru-RU"/>
        </w:rPr>
      </w:pPr>
      <w:r>
        <w:rPr>
          <w:rFonts w:ascii="Times New Roman" w:hAnsi="Times New Roman" w:eastAsia="Calibri"/>
          <w:bCs w:val="0"/>
          <w:lang w:val="ru-RU"/>
        </w:rPr>
      </w:r>
      <w:r/>
    </w:p>
    <w:p>
      <w:pPr>
        <w:ind w:left="360"/>
        <w:jc w:val="both"/>
        <w:spacing w:after="0" w:line="240" w:lineRule="auto"/>
        <w:rPr>
          <w:rStyle w:val="770"/>
          <w:rFonts w:ascii="Times New Roman" w:hAnsi="Times New Roman" w:eastAsia="Calibri"/>
          <w:b w:val="0"/>
          <w:bCs w:val="0"/>
        </w:rPr>
      </w:pPr>
      <w:r>
        <w:rPr>
          <w:rStyle w:val="770"/>
          <w:rFonts w:ascii="Times New Roman" w:hAnsi="Times New Roman" w:eastAsia="Calibri"/>
          <w:bCs w:val="0"/>
        </w:rPr>
        <w:t xml:space="preserve">Приложения к заданию.</w:t>
      </w:r>
      <w:bookmarkEnd w:id="16"/>
      <w:r/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7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tbl>
      <w:tblPr>
        <w:tblW w:w="5000" w:type="pct"/>
        <w:tblCellSpacing w:w="5" w:type="dxa"/>
        <w:shd w:val="clear" w:color="auto" w:fill="ffffff"/>
        <w:tblCellMar>
          <w:left w:w="10" w:type="dxa"/>
          <w:top w:w="10" w:type="dxa"/>
          <w:right w:w="10" w:type="dxa"/>
          <w:bottom w:w="10" w:type="dxa"/>
        </w:tblCellMar>
        <w:tblLook w:val="04A0" w:firstRow="1" w:lastRow="0" w:firstColumn="1" w:lastColumn="0" w:noHBand="0" w:noVBand="1"/>
      </w:tblPr>
      <w:tblGrid>
        <w:gridCol w:w="8761"/>
        <w:gridCol w:w="317"/>
        <w:gridCol w:w="561"/>
      </w:tblGrid>
      <w:tr>
        <w:trPr>
          <w:tblCellSpacing w:w="5" w:type="dxa"/>
          <w:trHeight w:val="300"/>
        </w:trPr>
        <w:tc>
          <w:tcPr>
            <w:gridSpan w:val="3"/>
            <w:shd w:val="clear" w:color="auto" w:fill="ffffff"/>
            <w:tcW w:w="499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  <w:t xml:space="preserve">РУССКИЙ ЯЗЫК КАК ИНОСТРАННЫЙ. УСТНАЯ ЧАСТЬ.</w:t>
            </w: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  <w:br/>
              <w:t xml:space="preserve">Говорение </w:t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35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1498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9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 xml:space="preserve">Начните диалог.</w:t>
                                    </w:r>
                                    <w:r/>
                                  </w:p>
                                  <w:p>
                                    <w:pPr>
                                      <w:pStyle w:val="859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____________________________________________________________________________________________________________________________________________________________________________________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494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0" w:type="auto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99"/>
                                      <w:gridCol w:w="3770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  <w:t xml:space="preserve">Примите участие в диалоге. Ответьте на вопросы собеседника полными предложениями.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w="80" w:type="dxa"/>
                                            <w:top w:w="15" w:type="dxa"/>
                                            <w:right w:w="15" w:type="dxa"/>
                                            <w:bottom w:w="15" w:type="dxa"/>
                                          </w:tcMar>
                                          <w:tcW w:w="6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color w:val="0D473F"/>
                                            </w:rPr>
                                            <mc:AlternateContent>
                                              <mc:Choice Requires="wpg">
                                                <w:drawing>
                                                  <wp:inline xmlns:wp="http://schemas.openxmlformats.org/drawingml/2006/wordprocessingDrawing" distT="0" distB="0" distL="0" distR="0">
                                                    <wp:extent cx="2305050" cy="603250"/>
                                                    <wp:effectExtent l="0" t="0" r="0" b="6350"/>
                                                    <wp:docPr id="17" name="Рисунок 73" descr="http://inostr-exam.fipi.ru/docs/8FFB3FDC1B9E9DB740E528C8E1058CF0/questions/424C0622A4FF8F2B4B5E086666AC2C0D/simg1_1628679372.gif" hidden="0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5" descr="http://inostr-exam.fipi.ru/docs/8FFB3FDC1B9E9DB740E528C8E1058CF0/questions/424C0622A4FF8F2B4B5E086666AC2C0D/simg1_1628679372.gif" hidden="0">
                                                              <a:hlinkClick r:id="rId37"/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  <pic:nvPr isPhoto="0" userDrawn="0"/>
                                                          </pic:nvPicPr>
                                                          <pic:blipFill>
                                                            <a:blip r:embed="rId38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05050" cy="6032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type type="#_x0000_t75" o:spt="75" coordsize="21600,21600" o:preferrelative="t" path="m@4@5l@4@11@9@11@9@5xe">
                                                    <v:formulas>
                                                      <v:f eqn="if lineDrawn pixelLineWidth 0"/>
                                                      <v:f eqn="sum @0 1 0"/>
                                                      <v:f eqn="sum 0 0 @1"/>
                                                      <v:f eqn="prod @2 1 2"/>
                                                      <v:f eqn="prod @3 21600 pixelWidth"/>
                                                      <v:f eqn="prod @3 21600 pixelHeight"/>
                                                      <v:f eqn="sum @0 0 1"/>
                                                      <v:f eqn="prod @6 1 2"/>
                                                      <v:f eqn="prod @7 21600 pixelWidth"/>
                                                      <v:f eqn="sum @8 21600 0"/>
                                                      <v:f eqn="prod @7 21600 pixelHeight"/>
                                                      <v:f eqn="sum @10 21600 0"/>
                                                    </v:formulas>
                                                  </v:shapetype>
                                                  <v:shape id="_x0000_i16" o:spid="_x0000_s16" type="#_x0000_t75" style="mso-wrap-distance-left:0.0pt;mso-wrap-distance-top:0.0pt;mso-wrap-distance-right:0.0pt;mso-wrap-distance-bottom:0.0pt;width:181.5pt;height:47.5pt;" stroked="f">
                                                    <v:path textboxrect="0,0,0,0"/>
                                                    <v:imagedata r:id="rId38" o:title=""/>
                                                  </v:shape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8409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2309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Начните диалог. Получите нужную Вам информацию. Будьте вежливы.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_________________________________________________________________________________________________________________________________________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8409"/>
                        </w:tblGrid>
                        <w:tr>
                          <w:trPr>
                            <w:tblCellSpacing w:w="0" w:type="dxa"/>
                            <w:trHeight w:val="232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35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Опишите картинку.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 xml:space="preserve"> 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Ваше сообщение должно содержать следующую информацию: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10205" w:type="dxa"/>
              <w:tblCellSpacing w:w="15" w:type="dxa"/>
              <w:shd w:val="clear" w:color="auto" w:fill="ffffff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474"/>
              <w:gridCol w:w="30"/>
              <w:gridCol w:w="45"/>
            </w:tblGrid>
            <w:tr>
              <w:trPr>
                <w:gridAfter w:val="1"/>
                <w:tblCellSpacing w:w="15" w:type="dxa"/>
              </w:trPr>
              <w:tc>
                <w:tcPr>
                  <w:gridSpan w:val="2"/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tbl>
                  <w:tblPr>
                    <w:tblW w:w="5000" w:type="pct"/>
                    <w:tblCellSpacing w:w="5" w:type="dxa"/>
                    <w:shd w:val="clear" w:color="auto" w:fill="808080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14"/>
                  </w:tblGrid>
                  <w:tr>
                    <w:trPr>
                      <w:tblCellSpacing w:w="5" w:type="dxa"/>
                      <w:trHeight w:val="35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857"/>
                        </w:pPr>
                        <w:r>
                          <w:t xml:space="preserve">Начало формы</w:t>
                        </w:r>
                        <w:r/>
                      </w:p>
                      <w:tbl>
                        <w:tblPr>
                          <w:tblW w:w="5000" w:type="pct"/>
                          <w:tblCellSpacing w:w="15" w:type="dxa"/>
                          <w:shd w:val="clear" w:color="auto" w:fill="ffffff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4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4"/>
                              </w:tblGrid>
                              <w:tr>
                                <w:trPr>
                                  <w:tblCellSpacing w:w="5" w:type="dxa"/>
                                  <w:trHeight w:val="1498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24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  <w:t xml:space="preserve">Начните диалог.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____________________________________________________________________________________________________________________________________________________________________________________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494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6"/>
                              </w:tblGrid>
                              <w:tr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4"/>
                              </w:tblGrid>
                              <w:tr>
                                <w:trPr>
                                  <w:tblCellSpacing w:w="5" w:type="dxa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24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15" w:type="dxa"/>
                                            <w:tblCellMar>
                                              <w:left w:w="15" w:type="dxa"/>
                                              <w:top w:w="15" w:type="dxa"/>
                                              <w:right w:w="15" w:type="dxa"/>
                                              <w:bottom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364"/>
                                            <w:gridCol w:w="3770"/>
                                          </w:tblGrid>
                                          <w:tr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textDirection w:val="lrTb"/>
                                                <w:noWrap w:val="false"/>
                                              </w:tcPr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Примите участие в диалоге. Ответьте на вопросы собеседника полными предложениями.</w:t>
                                                </w:r>
                                                <w:r/>
                                              </w:p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 </w:t>
                                                </w:r>
                                                <w:r/>
                                              </w:p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 </w:t>
                                                </w:r>
                                                <w:r/>
                                              </w:p>
                                            </w:tc>
                                            <w:tc>
                                              <w:tcPr>
                                                <w:tcMar>
                                                  <w:left w:w="80" w:type="dxa"/>
                                                  <w:top w:w="15" w:type="dxa"/>
                                                  <w:right w:w="15" w:type="dxa"/>
                                                  <w:bottom w:w="15" w:type="dxa"/>
                                                </w:tcMar>
                                                <w:tcW w:w="6" w:type="dxa"/>
                                                <w:vAlign w:val="center"/>
                                                <w:textDirection w:val="lrTb"/>
                                                <w:noWrap w:val="false"/>
                                              </w:tcPr>
                                              <w:p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color w:val="0D473F"/>
                                                  </w:rPr>
                                                  <mc:AlternateContent>
                                                    <mc:Choice Requires="wpg">
                                                      <w:drawing>
                                                        <wp:inline xmlns:wp="http://schemas.openxmlformats.org/drawingml/2006/wordprocessingDrawing" distT="0" distB="0" distL="0" distR="0">
                                                          <wp:extent cx="2305050" cy="603250"/>
                                                          <wp:effectExtent l="0" t="0" r="0" b="6350"/>
                                                          <wp:docPr id="18" name="Рисунок 75" descr="http://inostr-exam.fipi.ru/docs/8FFB3FDC1B9E9DB740E528C8E1058CF0/questions/424C0622A4FF8F2B4B5E086666AC2C0D/simg1_1628679372.gif" hidden="0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5" descr="http://inostr-exam.fipi.ru/docs/8FFB3FDC1B9E9DB740E528C8E1058CF0/questions/424C0622A4FF8F2B4B5E086666AC2C0D/simg1_1628679372.gif" hidden="0">
                                                                    <a:hlinkClick r:id="rId37"/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  <pic:nvPr isPhoto="0" userDrawn="0"/>
                                                                </pic:nvPicPr>
                                                                <pic:blipFill>
                                                                  <a:blip r:embed="rId38"/>
                                                                  <a:stretch/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05050" cy="6032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type type="#_x0000_t75" o:spt="75" coordsize="21600,21600" o:preferrelative="t" path="m@4@5l@4@11@9@11@9@5xe">
                                                          <v:formulas>
                                                            <v:f eqn="if lineDrawn pixelLineWidth 0"/>
                                                            <v:f eqn="sum @0 1 0"/>
                                                            <v:f eqn="sum 0 0 @1"/>
                                                            <v:f eqn="prod @2 1 2"/>
                                                            <v:f eqn="prod @3 21600 pixelWidth"/>
                                                            <v:f eqn="prod @3 21600 pixelHeight"/>
                                                            <v:f eqn="sum @0 0 1"/>
                                                            <v:f eqn="prod @6 1 2"/>
                                                            <v:f eqn="prod @7 21600 pixelWidth"/>
                                                            <v:f eqn="sum @8 21600 0"/>
                                                            <v:f eqn="prod @7 21600 pixelHeight"/>
                                                            <v:f eqn="sum @10 21600 0"/>
                                                          </v:formulas>
                                                        </v:shapetype>
                                                        <v:shape id="_x0000_i17" o:spid="_x0000_s17" type="#_x0000_t75" style="mso-wrap-distance-left:0.0pt;mso-wrap-distance-top:0.0pt;mso-wrap-distance-right:0.0pt;mso-wrap-distance-bottom:0.0pt;width:181.5pt;height:47.5pt;" stroked="f">
                                                          <v:path textboxrect="0,0,0,0"/>
                                                          <v:imagedata r:id="rId38" o:title=""/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/>
                                              </w:p>
                                            </w:tc>
                                          </w:tr>
                                        </w:tbl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/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0"/>
                                <w:gridCol w:w="8274"/>
                              </w:tblGrid>
                              <w:tr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/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jc w:val="right"/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4"/>
                              </w:tblGrid>
                              <w:tr>
                                <w:trPr>
                                  <w:tblCellSpacing w:w="5" w:type="dxa"/>
                                  <w:trHeight w:val="2309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24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 xml:space="preserve">Начните диалог. Получите нужную Вам информацию. Будьте вежливы.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____________________________________________________________________________________________________________________________________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0"/>
                                <w:gridCol w:w="8274"/>
                              </w:tblGrid>
                              <w:tr>
                                <w:trPr>
                                  <w:tblCellSpacing w:w="0" w:type="dxa"/>
                                  <w:trHeight w:val="232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</w:rPr>
                                      <w:t xml:space="preserve"> </w:t>
                                    </w:r>
                                    <w:r/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jc w:val="right"/>
                                      <w:spacing w:after="0" w:line="240" w:lineRule="auto"/>
                                      <w:rPr>
                                        <w:sz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4"/>
                              </w:tblGrid>
                              <w:tr>
                                <w:trPr>
                                  <w:tblCellSpacing w:w="5" w:type="dxa"/>
                                  <w:trHeight w:val="35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24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 xml:space="preserve">Опишите картинку.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Ваше сообщение должно содержать следующую информацию: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  <w:jc w:val="left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pStyle w:val="860"/>
                          <w:jc w:val="left"/>
                        </w:pPr>
                        <w:r>
                          <w:t xml:space="preserve">Конец формы</w:t>
                        </w:r>
                        <w:r/>
                      </w:p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/>
                </w:p>
              </w:tc>
            </w:tr>
            <w:tr>
              <w:trPr>
                <w:tblCellSpacing w:w="15" w:type="dxa"/>
              </w:trPr>
              <w:tc>
                <w:tcPr>
                  <w:gridSpan w:val="3"/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tbl>
                  <w:tblPr>
                    <w:tblW w:w="5000" w:type="pct"/>
                    <w:tblCellSpacing w:w="5" w:type="dxa"/>
                    <w:shd w:val="clear" w:color="auto" w:fill="808080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9"/>
                  </w:tblGrid>
                  <w:tr>
                    <w:trPr>
                      <w:tblCellSpacing w:w="5" w:type="dxa"/>
                      <w:trHeight w:val="35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857"/>
                        </w:pPr>
                        <w:r>
                          <w:t xml:space="preserve">Начало формы</w:t>
                        </w:r>
                        <w:r/>
                      </w:p>
                      <w:tbl>
                        <w:tblPr>
                          <w:tblW w:w="5000" w:type="pct"/>
                          <w:tblCellSpacing w:w="15" w:type="dxa"/>
                          <w:shd w:val="clear" w:color="auto" w:fill="ffffff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9"/>
                              </w:tblGrid>
                              <w:tr>
                                <w:trPr>
                                  <w:tblCellSpacing w:w="5" w:type="dxa"/>
                                  <w:trHeight w:val="1498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6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  <w:t xml:space="preserve">Начните диалог.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____________________________________________________________________________________________________________________________________________________________________________________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494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1"/>
                              </w:tblGrid>
                              <w:tr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9"/>
                              </w:tblGrid>
                              <w:tr>
                                <w:trPr>
                                  <w:tblCellSpacing w:w="5" w:type="dxa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6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15" w:type="dxa"/>
                                            <w:tblCellMar>
                                              <w:left w:w="15" w:type="dxa"/>
                                              <w:top w:w="15" w:type="dxa"/>
                                              <w:right w:w="15" w:type="dxa"/>
                                              <w:bottom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409"/>
                                            <w:gridCol w:w="3770"/>
                                          </w:tblGrid>
                                          <w:tr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textDirection w:val="lrTb"/>
                                                <w:noWrap w:val="false"/>
                                              </w:tcPr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Примите участие в диалоге. Ответьте на вопросы собеседника полными предложениями.</w:t>
                                                </w:r>
                                                <w:r/>
                                              </w:p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 </w:t>
                                                </w:r>
                                                <w:r/>
                                              </w:p>
                                              <w:p>
                                                <w:pPr>
                                                  <w:pStyle w:val="859"/>
                                                  <w:spacing w:before="0" w:beforeAutospacing="0" w:after="0" w:afterAutospacing="0"/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2"/>
                                                    <w:szCs w:val="22"/>
                                                  </w:rPr>
                                                  <w:t xml:space="preserve"> </w:t>
                                                </w:r>
                                                <w:r/>
                                              </w:p>
                                            </w:tc>
                                            <w:tc>
                                              <w:tcPr>
                                                <w:tcMar>
                                                  <w:left w:w="80" w:type="dxa"/>
                                                  <w:top w:w="15" w:type="dxa"/>
                                                  <w:right w:w="15" w:type="dxa"/>
                                                  <w:bottom w:w="15" w:type="dxa"/>
                                                </w:tcMar>
                                                <w:tcW w:w="6" w:type="dxa"/>
                                                <w:vAlign w:val="center"/>
                                                <w:textDirection w:val="lrTb"/>
                                                <w:noWrap w:val="false"/>
                                              </w:tcPr>
                                              <w:p>
                                                <w:pPr>
                                                  <w:spacing w:after="0" w:line="240" w:lineRule="auto"/>
                                                </w:pPr>
                                                <w:r>
                                                  <w:rPr>
                                                    <w:color w:val="0D473F"/>
                                                  </w:rPr>
                                                  <mc:AlternateContent>
                                                    <mc:Choice Requires="wpg">
                                                      <w:drawing>
                                                        <wp:inline xmlns:wp="http://schemas.openxmlformats.org/drawingml/2006/wordprocessingDrawing" distT="0" distB="0" distL="0" distR="0">
                                                          <wp:extent cx="2305050" cy="603250"/>
                                                          <wp:effectExtent l="0" t="0" r="0" b="6350"/>
                                                          <wp:docPr id="19" name="Рисунок 76" descr="http://inostr-exam.fipi.ru/docs/8FFB3FDC1B9E9DB740E528C8E1058CF0/questions/424C0622A4FF8F2B4B5E086666AC2C0D/simg1_1628679372.gif" hidden="0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5" descr="http://inostr-exam.fipi.ru/docs/8FFB3FDC1B9E9DB740E528C8E1058CF0/questions/424C0622A4FF8F2B4B5E086666AC2C0D/simg1_1628679372.gif" hidden="0">
                                                                    <a:hlinkClick r:id="rId37"/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  <pic:nvPr isPhoto="0" userDrawn="0"/>
                                                                </pic:nvPicPr>
                                                                <pic:blipFill>
                                                                  <a:blip r:embed="rId38"/>
                                                                  <a:stretch/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305050" cy="6032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type type="#_x0000_t75" o:spt="75" coordsize="21600,21600" o:preferrelative="t" path="m@4@5l@4@11@9@11@9@5xe">
                                                          <v:formulas>
                                                            <v:f eqn="if lineDrawn pixelLineWidth 0"/>
                                                            <v:f eqn="sum @0 1 0"/>
                                                            <v:f eqn="sum 0 0 @1"/>
                                                            <v:f eqn="prod @2 1 2"/>
                                                            <v:f eqn="prod @3 21600 pixelWidth"/>
                                                            <v:f eqn="prod @3 21600 pixelHeight"/>
                                                            <v:f eqn="sum @0 0 1"/>
                                                            <v:f eqn="prod @6 1 2"/>
                                                            <v:f eqn="prod @7 21600 pixelWidth"/>
                                                            <v:f eqn="sum @8 21600 0"/>
                                                            <v:f eqn="prod @7 21600 pixelHeight"/>
                                                            <v:f eqn="sum @10 21600 0"/>
                                                          </v:formulas>
                                                        </v:shapetype>
                                                        <v:shape id="_x0000_i18" o:spid="_x0000_s18" type="#_x0000_t75" style="mso-wrap-distance-left:0.0pt;mso-wrap-distance-top:0.0pt;mso-wrap-distance-right:0.0pt;mso-wrap-distance-bottom:0.0pt;width:181.5pt;height:47.5pt;" stroked="f">
                                                          <v:path textboxrect="0,0,0,0"/>
                                                          <v:imagedata r:id="rId38" o:title=""/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/>
                                              </w:p>
                                            </w:tc>
                                          </w:tr>
                                        </w:tbl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/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0"/>
                                <w:gridCol w:w="8319"/>
                              </w:tblGrid>
                              <w:tr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12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/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jc w:val="right"/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9"/>
                              </w:tblGrid>
                              <w:tr>
                                <w:trPr>
                                  <w:tblCellSpacing w:w="5" w:type="dxa"/>
                                  <w:trHeight w:val="2309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6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 xml:space="preserve">Начните диалог. Получите нужную Вам информацию. Будьте вежливы.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_____________________________________________________________________________________________________________________________________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vanish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vanish/>
                                </w:rPr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0"/>
                                <w:gridCol w:w="8319"/>
                              </w:tblGrid>
                              <w:tr>
                                <w:trPr>
                                  <w:tblCellSpacing w:w="0" w:type="dxa"/>
                                  <w:trHeight w:val="232"/>
                                </w:trPr>
                                <w:tc>
                                  <w:tcPr>
                                    <w:tcW w:w="1000" w:type="dxa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</w:rPr>
                                      <w:t xml:space="preserve"> </w:t>
                                    </w:r>
                                    <w:r/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jc w:val="right"/>
                                      <w:spacing w:after="0" w:line="240" w:lineRule="auto"/>
                                      <w:rPr>
                                        <w:sz w:val="2"/>
                                      </w:rPr>
                                    </w:pPr>
                                    <w:r>
                                      <w:rPr>
                                        <w:sz w:val="2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tbl>
                              <w:tblPr>
                                <w:tblW w:w="5000" w:type="pct"/>
                                <w:tblCellSpacing w:w="5" w:type="dxa"/>
                                <w:shd w:val="clear" w:color="auto" w:fill="808080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9"/>
                              </w:tblGrid>
                              <w:tr>
                                <w:trPr>
                                  <w:tblCellSpacing w:w="5" w:type="dxa"/>
                                  <w:trHeight w:val="35"/>
                                </w:trPr>
                                <w:tc>
                                  <w:tcPr>
                                    <w:shd w:val="clear" w:color="auto" w:fill="ffffff"/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7"/>
                                    </w:pPr>
                                    <w:r>
                                      <w:t xml:space="preserve">Начало формы</w:t>
                                    </w:r>
                                    <w:r/>
                                  </w:p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6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shd w:val="clear" w:color="auto" w:fill="f0f0f0"/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i/>
                                              <w:iCs/>
                                            </w:rPr>
                                            <w:t xml:space="preserve">Опишите картинку.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Ваше сообщение должно содержать следующую информацию: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28"/>
                                            <w:spacing w:after="0" w:line="240" w:lineRule="auto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  <w:r>
                                            <w:t xml:space="preserve">– ______________________________________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pStyle w:val="860"/>
                                      <w:jc w:val="left"/>
                                    </w:pPr>
                                    <w:r>
                                      <w:t xml:space="preserve">Конец формы</w:t>
                                    </w:r>
                                    <w:r/>
                                  </w:p>
                                  <w:p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pStyle w:val="860"/>
                          <w:jc w:val="left"/>
                        </w:pPr>
                        <w:r>
                          <w:t xml:space="preserve">Конец формы</w:t>
                        </w:r>
                        <w:r/>
                      </w:p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/>
                </w:p>
              </w:tc>
            </w:tr>
            <w:tr>
              <w:trPr>
                <w:gridAfter w:val="2"/>
                <w:tblCellSpacing w:w="0" w:type="dxa"/>
              </w:trPr>
              <w:tc>
                <w:tcPr>
                  <w:tcW w:w="10025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35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1498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pStyle w:val="859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 xml:space="preserve">Начните диалог.</w:t>
                                    </w:r>
                                    <w:r/>
                                  </w:p>
                                  <w:p>
                                    <w:pPr>
                                      <w:pStyle w:val="859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 xml:space="preserve">____________________________________________________________________________________________________________________________________________________________________________________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494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0" w:type="auto"/>
                                      <w:tblCellSpacing w:w="15" w:type="dxa"/>
                                      <w:tblCellMar>
                                        <w:left w:w="15" w:type="dxa"/>
                                        <w:top w:w="15" w:type="dxa"/>
                                        <w:right w:w="15" w:type="dxa"/>
                                        <w:bottom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499"/>
                                      <w:gridCol w:w="3770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5000" w:type="pct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  <w:t xml:space="preserve">Примите участие в диалоге. Ответьте на вопросы собеседника полными предложениями.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pStyle w:val="859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w="80" w:type="dxa"/>
                                            <w:top w:w="15" w:type="dxa"/>
                                            <w:right w:w="15" w:type="dxa"/>
                                            <w:bottom w:w="15" w:type="dxa"/>
                                          </w:tcMar>
                                          <w:tcW w:w="6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rPr>
                                              <w:color w:val="0D473F"/>
                                            </w:rPr>
                                            <mc:AlternateContent>
                                              <mc:Choice Requires="wpg">
                                                <w:drawing>
                                                  <wp:inline xmlns:wp="http://schemas.openxmlformats.org/drawingml/2006/wordprocessingDrawing" distT="0" distB="0" distL="0" distR="0">
                                                    <wp:extent cx="2305050" cy="603250"/>
                                                    <wp:effectExtent l="0" t="0" r="0" b="6350"/>
                                                    <wp:docPr id="20" name="Рисунок 77" descr="http://inostr-exam.fipi.ru/docs/8FFB3FDC1B9E9DB740E528C8E1058CF0/questions/424C0622A4FF8F2B4B5E086666AC2C0D/simg1_1628679372.gif" hidden="0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5" descr="http://inostr-exam.fipi.ru/docs/8FFB3FDC1B9E9DB740E528C8E1058CF0/questions/424C0622A4FF8F2B4B5E086666AC2C0D/simg1_1628679372.gif" hidden="0">
                                                              <a:hlinkClick r:id="rId37"/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  <pic:nvPr isPhoto="0" userDrawn="0"/>
                                                          </pic:nvPicPr>
                                                          <pic:blipFill>
                                                            <a:blip r:embed="rId38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305050" cy="6032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type type="#_x0000_t75" o:spt="75" coordsize="21600,21600" o:preferrelative="t" path="m@4@5l@4@11@9@11@9@5xe">
                                                    <v:formulas>
                                                      <v:f eqn="if lineDrawn pixelLineWidth 0"/>
                                                      <v:f eqn="sum @0 1 0"/>
                                                      <v:f eqn="sum 0 0 @1"/>
                                                      <v:f eqn="prod @2 1 2"/>
                                                      <v:f eqn="prod @3 21600 pixelWidth"/>
                                                      <v:f eqn="prod @3 21600 pixelHeight"/>
                                                      <v:f eqn="sum @0 0 1"/>
                                                      <v:f eqn="prod @6 1 2"/>
                                                      <v:f eqn="prod @7 21600 pixelWidth"/>
                                                      <v:f eqn="sum @8 21600 0"/>
                                                      <v:f eqn="prod @7 21600 pixelHeight"/>
                                                      <v:f eqn="sum @10 21600 0"/>
                                                    </v:formulas>
                                                  </v:shapetype>
                                                  <v:shape id="_x0000_i19" o:spid="_x0000_s19" type="#_x0000_t75" style="mso-wrap-distance-left:0.0pt;mso-wrap-distance-top:0.0pt;mso-wrap-distance-right:0.0pt;mso-wrap-distance-bottom:0.0pt;width:181.5pt;height:47.5pt;" stroked="f">
                                                    <v:path textboxrect="0,0,0,0"/>
                                                    <v:imagedata r:id="rId38" o:title=""/>
                                                  </v:shape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8409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2"/>
                                </w:rPr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2309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Начните диалог. Получите нужную Вам информацию. Будьте вежливы.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_________________________________________________________________________________________________________________________________________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  <w:vanish/>
                          </w:rPr>
                        </w:pPr>
                        <w:r>
                          <w:rPr>
                            <w:rFonts w:ascii="Arial" w:hAnsi="Arial" w:cs="Arial"/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8409"/>
                        </w:tblGrid>
                        <w:tr>
                          <w:trPr>
                            <w:tblCellSpacing w:w="0" w:type="dxa"/>
                            <w:trHeight w:val="232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z w:val="2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shd w:val="clear" w:color="auto" w:fill="ffffff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09"/>
                        </w:tblGrid>
                        <w:tr>
                          <w:trPr>
                            <w:tblCellSpacing w:w="5" w:type="dxa"/>
                            <w:trHeight w:val="35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9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Опишите картинку.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 xml:space="preserve"> </w:t>
                                    </w:r>
                                    <w:r/>
                                  </w:p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Ваше сообщение должно содержать следующую информацию: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  <w:p>
                                    <w:pPr>
                                      <w:pStyle w:val="828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t xml:space="preserve">– ______________________________________</w:t>
                                    </w: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gridAfter w:val="2"/>
          <w:tblCellSpacing w:w="5" w:type="dxa"/>
          <w:trHeight w:val="300"/>
        </w:trPr>
        <w:tc>
          <w:tcPr>
            <w:shd w:val="clear" w:color="auto" w:fill="ffffff"/>
            <w:tcW w:w="452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  <w:t xml:space="preserve">Аудирование </w:t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определите, где происходит разговор. Выберите правильный ответ.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Разговор происходит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1" name="Рисунок 89" descr="http://inostr-exam.fipi.ru/docs/8FFB3FDC1B9E9DB740E528C8E1058CF0/questions/6CBCFD8096D3ADBB44E901576D65DC0E/simg1_1628677773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2" descr="http://inostr-exam.fipi.ru/docs/8FFB3FDC1B9E9DB740E528C8E1058CF0/questions/6CBCFD8096D3ADBB44E901576D65DC0E/simg1_1628677773.gif" hidden="0">
                                                  <a:hlinkClick r:id="rId39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0" o:spid="_x0000_s20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1787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дополните предложение в соответствии с информацией в тексте.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.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2" name="Рисунок 85" descr="http://inostr-exam.fipi.ru/docs/8FFB3FDC1B9E9DB740E528C8E1058CF0/questions/F8B0FC08AC88928643E26A550ECD2198/simg1_1628677785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7" descr="http://inostr-exam.fipi.ru/docs/8FFB3FDC1B9E9DB740E528C8E1058CF0/questions/F8B0FC08AC88928643E26A550ECD2198/simg1_1628677785.gif" hidden="0">
                                                  <a:hlinkClick r:id="rId40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1" o:spid="_x0000_s21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начало диалога и выберите правильную ответную реплику.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3" name="Рисунок 81" descr="http://inostr-exam.fipi.ru/docs/8FFB3FDC1B9E9DB740E528C8E1058CF0/questions/8CDC8F4615CAB55843DB541C9C424BB5/simg1_162867782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2" descr="http://inostr-exam.fipi.ru/docs/8FFB3FDC1B9E9DB740E528C8E1058CF0/questions/8CDC8F4615CAB55843DB541C9C424BB5/simg1_1628677821.gif" hidden="0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2" o:spid="_x0000_s22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определите, где происходит разговор. Выберите правильный ответ.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Разговор происходит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4" name="Рисунок 90" descr="http://inostr-exam.fipi.ru/docs/8FFB3FDC1B9E9DB740E528C8E1058CF0/questions/6CBCFD8096D3ADBB44E901576D65DC0E/simg1_1628677773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2" descr="http://inostr-exam.fipi.ru/docs/8FFB3FDC1B9E9DB740E528C8E1058CF0/questions/6CBCFD8096D3ADBB44E901576D65DC0E/simg1_1628677773.gif" hidden="0">
                                                  <a:hlinkClick r:id="rId39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3" o:spid="_x0000_s23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1787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дополните предложение в соответствии с информацией в тексте.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.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5" name="Рисунок 91" descr="http://inostr-exam.fipi.ru/docs/8FFB3FDC1B9E9DB740E528C8E1058CF0/questions/F8B0FC08AC88928643E26A550ECD2198/simg1_1628677785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7" descr="http://inostr-exam.fipi.ru/docs/8FFB3FDC1B9E9DB740E528C8E1058CF0/questions/F8B0FC08AC88928643E26A550ECD2198/simg1_1628677785.gif" hidden="0">
                                                  <a:hlinkClick r:id="rId40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4" o:spid="_x0000_s24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начало диалога и выберите правильную ответную реплику.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6" name="Рисунок 92" descr="http://inostr-exam.fipi.ru/docs/8FFB3FDC1B9E9DB740E528C8E1058CF0/questions/8CDC8F4615CAB55843DB541C9C424BB5/simg1_162867782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2" descr="http://inostr-exam.fipi.ru/docs/8FFB3FDC1B9E9DB740E528C8E1058CF0/questions/8CDC8F4615CAB55843DB541C9C424BB5/simg1_1628677821.gif" hidden="0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5" o:spid="_x0000_s25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определите, где происходит разговор. Выберите правильный ответ.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Разговор происходит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7" name="Рисунок 93" descr="http://inostr-exam.fipi.ru/docs/8FFB3FDC1B9E9DB740E528C8E1058CF0/questions/6CBCFD8096D3ADBB44E901576D65DC0E/simg1_1628677773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2" descr="http://inostr-exam.fipi.ru/docs/8FFB3FDC1B9E9DB740E528C8E1058CF0/questions/6CBCFD8096D3ADBB44E901576D65DC0E/simg1_1628677773.gif" hidden="0">
                                                  <a:hlinkClick r:id="rId39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6" o:spid="_x0000_s26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1787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дополните предложение в соответствии с информацией в тексте.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.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8" name="Рисунок 94" descr="http://inostr-exam.fipi.ru/docs/8FFB3FDC1B9E9DB740E528C8E1058CF0/questions/F8B0FC08AC88928643E26A550ECD2198/simg1_1628677785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7" descr="http://inostr-exam.fipi.ru/docs/8FFB3FDC1B9E9DB740E528C8E1058CF0/questions/F8B0FC08AC88928643E26A550ECD2198/simg1_1628677785.gif" hidden="0">
                                                  <a:hlinkClick r:id="rId40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7" o:spid="_x0000_s27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начало диалога и выберите правильную ответную реплику.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29" name="Рисунок 95" descr="http://inostr-exam.fipi.ru/docs/8FFB3FDC1B9E9DB740E528C8E1058CF0/questions/8CDC8F4615CAB55843DB541C9C424BB5/simg1_162867782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2" descr="http://inostr-exam.fipi.ru/docs/8FFB3FDC1B9E9DB740E528C8E1058CF0/questions/8CDC8F4615CAB55843DB541C9C424BB5/simg1_1628677821.gif" hidden="0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8" o:spid="_x0000_s28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определите, где происходит разговор. Выберите правильный ответ.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Разговор происходит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30" name="Рисунок 96" descr="http://inostr-exam.fipi.ru/docs/8FFB3FDC1B9E9DB740E528C8E1058CF0/questions/6CBCFD8096D3ADBB44E901576D65DC0E/simg1_1628677773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2" descr="http://inostr-exam.fipi.ru/docs/8FFB3FDC1B9E9DB740E528C8E1058CF0/questions/6CBCFD8096D3ADBB44E901576D65DC0E/simg1_1628677773.gif" hidden="0">
                                                  <a:hlinkClick r:id="rId39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9" o:spid="_x0000_s29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1787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диалог и дополните предложение в соответствии с информацией в тексте.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.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31" name="Рисунок 97" descr="http://inostr-exam.fipi.ru/docs/8FFB3FDC1B9E9DB740E528C8E1058CF0/questions/F8B0FC08AC88928643E26A550ECD2198/simg1_1628677785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7" descr="http://inostr-exam.fipi.ru/docs/8FFB3FDC1B9E9DB740E528C8E1058CF0/questions/F8B0FC08AC88928643E26A550ECD2198/simg1_1628677785.gif" hidden="0">
                                                  <a:hlinkClick r:id="rId40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0" o:spid="_x0000_s30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  <w:trHeight w:val="3065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39"/>
                          <w:gridCol w:w="37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5000" w:type="pct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Прослушайте начало диалога и выберите правильную ответную реплику.</w:t>
                              </w:r>
                              <w:r/>
                            </w:p>
                            <w:p>
                              <w:pPr>
                                <w:pStyle w:val="859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Mar>
                                <w:left w:w="80" w:type="dxa"/>
                                <w:top w:w="15" w:type="dxa"/>
                                <w:right w:w="15" w:type="dxa"/>
                                <w:bottom w:w="15" w:type="dxa"/>
                              </w:tcMa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color w:val="0D473F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2305050" cy="603250"/>
                                        <wp:effectExtent l="0" t="0" r="0" b="6350"/>
                                        <wp:docPr id="32" name="Рисунок 98" descr="http://inostr-exam.fipi.ru/docs/8FFB3FDC1B9E9DB740E528C8E1058CF0/questions/8CDC8F4615CAB55843DB541C9C424BB5/simg1_162867782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2" descr="http://inostr-exam.fipi.ru/docs/8FFB3FDC1B9E9DB740E528C8E1058CF0/questions/8CDC8F4615CAB55843DB541C9C424BB5/simg1_1628677821.gif" hidden="0">
                                                  <a:hlinkClick r:id="rId41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50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1" o:spid="_x0000_s31" type="#_x0000_t75" style="mso-wrap-distance-left:0.0pt;mso-wrap-distance-top:0.0pt;mso-wrap-distance-right:0.0pt;mso-wrap-distance-bottom:0.0pt;width:181.5pt;height:47.5pt;" stroked="f">
                                        <v:path textboxrect="0,0,0,0"/>
                                        <v:imagedata r:id="rId3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5" w:type="dxa"/>
          <w:trHeight w:val="300"/>
        </w:trPr>
        <w:tc>
          <w:tcPr>
            <w:gridSpan w:val="3"/>
            <w:tcW w:w="499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  <w:t xml:space="preserve">Чтение </w:t>
            </w:r>
            <w:r/>
          </w:p>
        </w:tc>
      </w:tr>
      <w:tr>
        <w:trPr>
          <w:tblCellSpacing w:w="15" w:type="dxa"/>
        </w:trPr>
        <w:tc>
          <w:tcPr>
            <w:gridSpan w:val="3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10205" w:type="dxa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30"/>
                    <w:gridCol w:w="30"/>
                    <w:gridCol w:w="45"/>
                  </w:tblGrid>
                  <w:tr>
                    <w:trPr>
                      <w:gridAfter w:val="1"/>
                      <w:tblCellSpacing w:w="15" w:type="dxa"/>
                    </w:trPr>
                    <w:tc>
                      <w:tcPr>
                        <w:gridSpan w:val="2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70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20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99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33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99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5"/>
                                      <w:gridCol w:w="370"/>
                                      <w:gridCol w:w="9355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07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99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33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99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99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33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99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99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33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99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66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66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08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66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 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99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337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99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 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gridSpan w:val="3"/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5" w:type="dxa"/>
                          <w:shd w:val="clear" w:color="auto" w:fill="808080"/>
                          <w:tblCellMar>
                            <w:left w:w="15" w:type="dxa"/>
                            <w:top w:w="15" w:type="dxa"/>
                            <w:right w:w="15" w:type="dxa"/>
                            <w:bottom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15"/>
                        </w:tblGrid>
                        <w:tr>
                          <w:trPr>
                            <w:tblCellSpacing w:w="5" w:type="dxa"/>
                            <w:trHeight w:val="4163"/>
                          </w:trPr>
                          <w:tc>
                            <w:tcPr>
                              <w:shd w:val="clear" w:color="auto" w:fill="ffffff"/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57"/>
                              </w:pPr>
                              <w:r>
                                <w:t xml:space="preserve">Начало формы</w:t>
                              </w:r>
                              <w:r/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left w:w="15" w:type="dxa"/>
                                  <w:top w:w="15" w:type="dxa"/>
                                  <w:right w:w="15" w:type="dxa"/>
                                  <w:bottom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065"/>
                              </w:tblGrid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shd w:val="clear" w:color="auto" w:fill="f0f0f0"/>
                                    <w:tcW w:w="5000" w:type="pct"/>
                                    <w:textDirection w:val="lrTb"/>
                                    <w:noWrap w:val="false"/>
                                  </w:tcPr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Прочитайте объявление и выберите правильный ответ.</w:t>
                                    </w:r>
                                    <w:r/>
                                  </w:p>
                                  <w:tbl>
                                    <w:tblPr>
                                      <w:tblW w:w="4652" w:type="dxa"/>
                                      <w:tblCellSpacing w:w="0" w:type="dxa"/>
                                      <w:tblBorders>
                                        <w:top w:val="single" w:color="auto" w:sz="6" w:space="0"/>
                                        <w:left w:val="single" w:color="auto" w:sz="6" w:space="0"/>
                                        <w:bottom w:val="single" w:color="auto" w:sz="6" w:space="0"/>
                                        <w:right w:val="single" w:color="auto" w:sz="6" w:space="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652"/>
                                    </w:tblGrid>
                                    <w:tr>
                                      <w:trPr>
                                        <w:tblCellSpacing w:w="0" w:type="dxa"/>
                                        <w:trHeight w:val="1154"/>
                                      </w:trPr>
                                      <w:tc>
                                        <w:tcPr>
                                          <w:tcBorders>
                                            <w:top w:val="single" w:color="auto" w:sz="6" w:space="0"/>
                                            <w:left w:val="single" w:color="auto" w:sz="6" w:space="0"/>
                                            <w:bottom w:val="single" w:color="auto" w:sz="6" w:space="0"/>
                                            <w:right w:val="single" w:color="auto" w:sz="6" w:space="0"/>
                                          </w:tcBorders>
                                          <w:tcW w:w="4652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/>
                                        </w:p>
                                        <w:p>
                                          <w:pPr>
                                            <w:ind w:left="60" w:right="60" w:firstLine="225"/>
                                            <w:jc w:val="both"/>
                                            <w:spacing w:after="0" w:line="240" w:lineRule="auto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ind w:left="60" w:right="60" w:firstLine="225"/>
                                      <w:jc w:val="both"/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Где такое объявление можно прочитать?</w:t>
                                    </w: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textDirection w:val="lrTb"/>
                                    <w:noWrap w:val="false"/>
                                  </w:tcPr>
                                  <w:tbl>
                                    <w:tblPr>
                                      <w:tblW w:w="5000" w:type="pct"/>
                                      <w:tblCellSpacing w:w="15" w:type="dxa"/>
                                      <w:tblCellMar>
                                        <w:left w:w="30" w:type="dxa"/>
                                        <w:top w:w="30" w:type="dxa"/>
                                        <w:right w:w="30" w:type="dxa"/>
                                        <w:bottom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06"/>
                                      <w:gridCol w:w="370"/>
                                      <w:gridCol w:w="9399"/>
                                    </w:tblGrid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1)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2)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  <w:tr>
                                      <w:trPr>
                                        <w:tblCellSpacing w:w="15" w:type="dxa"/>
                                        <w:trHeight w:val="317"/>
                                      </w:trPr>
                                      <w:tc>
                                        <w:tcPr>
                                          <w:tcW w:w="161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340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spacing w:after="0" w:line="240" w:lineRule="auto"/>
                                          </w:pPr>
                                          <w:r>
                                            <w:t xml:space="preserve"> 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3)</w:t>
                                          </w:r>
                                          <w:r>
                                            <w:t xml:space="preserve"> </w:t>
                                          </w:r>
                                          <w:r/>
                                        </w:p>
                                      </w:tc>
                                      <w:tc>
                                        <w:tcPr>
                                          <w:tcW w:w="9354" w:type="dxa"/>
                                          <w:vAlign w:val="center"/>
                                          <w:textDirection w:val="lrTb"/>
                                          <w:noWrap w:val="false"/>
                                        </w:tcPr>
                                        <w:p>
                                          <w:pPr>
                                            <w:pStyle w:val="862"/>
                                            <w:spacing w:before="0" w:beforeAutospacing="0" w:after="0" w:afterAutospacing="0"/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w:t xml:space="preserve">________________________</w:t>
                                          </w:r>
                                          <w:r/>
                                        </w:p>
                                      </w:tc>
                                    </w:tr>
                                  </w:tbl>
                                  <w:p>
                                    <w:pPr>
                                      <w:spacing w:after="0" w:line="240" w:lineRule="auto"/>
                                    </w:pPr>
                                    <w:r/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60"/>
                                <w:jc w:val="left"/>
                              </w:pPr>
                              <w:r>
                                <w:t xml:space="preserve">Конец формы</w:t>
                              </w:r>
                              <w:r/>
                            </w:p>
                            <w:p>
                              <w:pPr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vanish/>
                          </w:rPr>
                        </w:pPr>
                        <w:r>
                          <w:rPr>
                            <w:vanish/>
                          </w:rPr>
                        </w:r>
                        <w:r/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0"/>
                          <w:gridCol w:w="9115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W w:w="100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jc w:val="right"/>
                                <w:spacing w:after="0" w:line="240" w:lineRule="auto"/>
                              </w:pPr>
                              <w:r/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  <w:tr>
                    <w:trPr>
                      <w:gridAfter w:val="2"/>
                      <w:tblCellSpacing w:w="15" w:type="dxa"/>
                    </w:trPr>
                    <w:tc>
                      <w:tcPr>
                        <w:shd w:val="clear" w:color="auto" w:fill="f0f0f0"/>
                        <w:tcW w:w="4941" w:type="pct"/>
                        <w:textDirection w:val="lrTb"/>
                        <w:noWrap w:val="false"/>
                      </w:tcPr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 xml:space="preserve">Прочитайте объявление и выберите правильный ответ.</w:t>
                        </w:r>
                        <w:r/>
                      </w:p>
                      <w:tbl>
                        <w:tblPr>
                          <w:tblW w:w="4762" w:type="dxa"/>
                          <w:tblCellSpacing w:w="0" w:type="dxa"/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62"/>
                        </w:tblGrid>
                        <w:tr>
                          <w:trPr>
                            <w:tblCellSpacing w:w="0" w:type="dxa"/>
                            <w:trHeight w:val="1000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4762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Где такое объявление можно прочитать?</w:t>
                        </w:r>
                        <w:r/>
                      </w:p>
                    </w:tc>
                  </w:tr>
                  <w:tr>
                    <w:trPr>
                      <w:gridAfter w:val="2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7"/>
                          <w:gridCol w:w="372"/>
                          <w:gridCol w:w="9461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161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9354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161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9354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  <w:trHeight w:val="317"/>
                          </w:trPr>
                          <w:tc>
                            <w:tcPr>
                              <w:tcW w:w="161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340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9354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</w:pPr>
            <w:r/>
            <w:r/>
          </w:p>
        </w:tc>
      </w:tr>
      <w:tr>
        <w:trPr>
          <w:tblCellSpacing w:w="5" w:type="dxa"/>
          <w:trHeight w:val="300"/>
        </w:trPr>
        <w:tc>
          <w:tcPr>
            <w:gridSpan w:val="3"/>
            <w:shd w:val="clear" w:color="auto" w:fill="ffffff"/>
            <w:tcW w:w="499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  <w:t xml:space="preserve">Письмо </w:t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iCs/>
                          </w:rPr>
                          <w:t xml:space="preserve">Заполните анкету.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Вы принимаете участие в </w:t>
                        </w: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________________________________________________________________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. Для участия Вам необходимо заполнить анкету.</w:t>
                        </w:r>
                        <w:r/>
                      </w:p>
                      <w:tbl>
                        <w:tblPr>
                          <w:tblpPr w:horzAnchor="text" w:tblpXSpec="center" w:vertAnchor="text" w:tblpY="0" w:leftFromText="30" w:topFromText="0" w:rightFromText="30" w:bottomFromText="0"/>
                          <w:tblW w:w="7380" w:type="dxa"/>
                          <w:tblCellSpacing w:w="0" w:type="dxa"/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</w:tblBorders>
                          <w:tblCellMar>
                            <w:left w:w="20" w:type="dxa"/>
                            <w:top w:w="20" w:type="dxa"/>
                            <w:right w:w="20" w:type="dxa"/>
                            <w:bottom w:w="2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90"/>
                          <w:gridCol w:w="369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</w:rPr>
                          <w:t xml:space="preserve"> 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 </w:t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 xml:space="preserve"> </w:t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Напишите письмо.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 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hd w:val="clear" w:color="auto" w:fill="f0f0f0"/>
                          </w:rPr>
                          <w:t xml:space="preserve">Указано событие. В письме</w:t>
                        </w: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: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4.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lang w:val="en-US"/>
                          </w:rPr>
                          <w:t xml:space="preserve">6. 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 </w:t>
                        </w:r>
                        <w:r/>
                      </w:p>
                      <w:tbl>
                        <w:tblPr>
                          <w:tblW w:w="0" w:type="auto"/>
                          <w:jc w:val="center"/>
                          <w:tblCellSpacing w:w="0" w:type="dxa"/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93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iCs/>
                          </w:rPr>
                          <w:t xml:space="preserve">Заполните анкету.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Вы принимаете участие в </w:t>
                        </w: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________________________________________________________________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. Для участия Вам необходимо заполнить анкету.</w:t>
                        </w:r>
                        <w:r/>
                      </w:p>
                      <w:tbl>
                        <w:tblPr>
                          <w:tblpPr w:horzAnchor="text" w:tblpXSpec="center" w:vertAnchor="text" w:tblpY="0" w:leftFromText="30" w:topFromText="0" w:rightFromText="30" w:bottomFromText="0"/>
                          <w:tblW w:w="7380" w:type="dxa"/>
                          <w:tblCellSpacing w:w="0" w:type="dxa"/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</w:tblBorders>
                          <w:tblCellMar>
                            <w:left w:w="20" w:type="dxa"/>
                            <w:top w:w="20" w:type="dxa"/>
                            <w:right w:w="20" w:type="dxa"/>
                            <w:bottom w:w="2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690"/>
                          <w:gridCol w:w="3690"/>
                        </w:tblGrid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369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</w:rPr>
                          <w:t xml:space="preserve"> 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 </w:t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  <w:t xml:space="preserve"> </w:t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Напишите письмо.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 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Указано событие</w:t>
                        </w: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. В письме: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3.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4.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lang w:val="en-US"/>
                          </w:rPr>
                          <w:t xml:space="preserve">6. 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___________________________________________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 xml:space="preserve">.</w:t>
                        </w:r>
                        <w:r/>
                      </w:p>
                      <w:p>
                        <w:pPr>
                          <w:ind w:left="60" w:right="60" w:firstLine="225"/>
                          <w:jc w:val="both"/>
                          <w:spacing w:after="0" w:line="240" w:lineRule="auto"/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Times New Roman"/>
                            <w:sz w:val="24"/>
                            <w:szCs w:val="24"/>
                          </w:rPr>
                          <w:t xml:space="preserve"> </w:t>
                        </w:r>
                        <w:r/>
                      </w:p>
                      <w:tbl>
                        <w:tblPr>
                          <w:tblW w:w="0" w:type="auto"/>
                          <w:jc w:val="center"/>
                          <w:tblCellSpacing w:w="0" w:type="dxa"/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93"/>
                        </w:tblGrid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  <w:tr>
                          <w:trPr>
                            <w:jc w:val="center"/>
                            <w:tblCellSpacing w:w="0" w:type="dxa"/>
                          </w:trPr>
                          <w:tc>
                            <w:tcPr>
                              <w:tc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</w:tcBorders>
                              <w:tcW w:w="980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ind w:left="60" w:right="60" w:firstLine="225"/>
                                <w:jc w:val="both"/>
                                <w:spacing w:after="0" w:line="240" w:lineRule="auto"/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 w:eastAsia="Times New Roman"/>
                                  <w:sz w:val="24"/>
                                  <w:szCs w:val="24"/>
                                </w:rPr>
                                <w:t xml:space="preserve"> 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vanish/>
                <w:sz w:val="16"/>
                <w:szCs w:val="16"/>
              </w:rPr>
              <w:pBdr>
                <w:bottom w:val="single" w:color="auto" w:sz="6" w:space="1"/>
              </w:pBdr>
            </w:pPr>
            <w:r>
              <w:rPr>
                <w:rFonts w:ascii="Arial" w:hAnsi="Arial" w:cs="Arial" w:eastAsia="Times New Roman"/>
                <w:vanish/>
                <w:sz w:val="16"/>
                <w:szCs w:val="16"/>
              </w:rPr>
            </w:r>
            <w:r/>
          </w:p>
        </w:tc>
      </w:tr>
      <w:tr>
        <w:trPr>
          <w:gridAfter w:val="1"/>
          <w:tblCellSpacing w:w="5" w:type="dxa"/>
          <w:trHeight w:val="300"/>
        </w:trPr>
        <w:tc>
          <w:tcPr>
            <w:gridSpan w:val="2"/>
            <w:shd w:val="clear" w:color="auto" w:fill="ffffff"/>
            <w:tcW w:w="4691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205C54"/>
                <w:sz w:val="25"/>
                <w:szCs w:val="25"/>
              </w:rPr>
              <w:t xml:space="preserve">Лексика и грамматика </w:t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 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  <w:jc w:val="left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  <w:tr>
        <w:trPr>
          <w:tblCellSpacing w:w="15" w:type="dxa"/>
        </w:trPr>
        <w:tc>
          <w:tcPr>
            <w:gridSpan w:val="3"/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pStyle w:val="857"/>
                  </w:pPr>
                  <w: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pStyle w:val="859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Текст с пропущенным словом.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"/>
                          <w:gridCol w:w="370"/>
                          <w:gridCol w:w="8927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</w:pPr>
                              <w:r>
                                <w:t xml:space="preserve"> 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862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_________________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</w:pPr>
                        <w:r/>
                        <w:r/>
                      </w:p>
                    </w:tc>
                  </w:tr>
                </w:tbl>
                <w:p>
                  <w:pPr>
                    <w:pStyle w:val="860"/>
                  </w:pPr>
                  <w: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</w:r>
            <w:r/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8549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t xml:space="preserve"> </w:t>
                  </w:r>
                  <w:r/>
                </w:p>
              </w:tc>
              <w:tc>
                <w:tcPr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right"/>
                    <w:spacing w:after="0" w:line="240" w:lineRule="auto"/>
                  </w:pPr>
                  <w:r/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8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Инструкция о порядке проведения тестирования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Общие положения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Тестирование проводится в отношении: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Целью тестирования является: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В качестве базы тестовых вопросов использованы: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Количество тестовых вопросов в индивидуальном тесте составляет ________, включая ___________ тестовых вопросов по каждому из следующих блоков тестовых вопросов: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Время, отведённое на тестирование, составляет _______________.</w:t>
      </w:r>
      <w:r/>
    </w:p>
    <w:p>
      <w:pPr>
        <w:ind w:left="360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t xml:space="preserve">Подготовка к проведению тестирования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Допуск претендентов к тестированию осуществляется по: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В аудитории для проведения тестирования обеспечены следующие условия: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На время проведения тестирования запрещается: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В случае нарушения лицом, участвующим в тестировании, указанных запретов: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t xml:space="preserve">Проведение тестирования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Тестирование проводится в форме: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 Организаторам проведения тестирования запрещается: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Перед началом проведения тестирования проводится инструктаж о: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В аудитории, в которой проводится тестирование, допускается присутствие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t xml:space="preserve">Подведение итогов теста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i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 За правильный ответ</w:t>
      </w:r>
      <w:r>
        <w:rPr>
          <w:rFonts w:ascii="Times New Roman" w:hAnsi="Times New Roman" w:eastAsia="Times New Roman"/>
          <w:b/>
          <w:sz w:val="24"/>
          <w:szCs w:val="32"/>
        </w:rPr>
        <w:t xml:space="preserve"> на каждый вопрос присваивается ________________</w:t>
      </w:r>
      <w:r/>
    </w:p>
    <w:p>
      <w:pPr>
        <w:pStyle w:val="828"/>
        <w:numPr>
          <w:ilvl w:val="0"/>
          <w:numId w:val="11"/>
        </w:num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b/>
          <w:i/>
          <w:sz w:val="24"/>
          <w:szCs w:val="32"/>
        </w:rPr>
      </w:pPr>
      <w:r>
        <w:rPr>
          <w:rFonts w:ascii="Times New Roman" w:hAnsi="Times New Roman" w:eastAsia="Times New Roman"/>
          <w:b/>
          <w:sz w:val="24"/>
          <w:szCs w:val="32"/>
        </w:rPr>
        <w:t xml:space="preserve"> Не сдавшим тестирование признаётся лицо, ответившее правильно менее чем на ___________ тестовых вопросов и набравшее менее __________________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9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Инструкцию к заданиям на определение уровня владения русским языком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Время выполнения теста - 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Тест включает - 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При выполнении теста запрещено пользоваться 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Вы получили тест. Напишите ваше 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 тесте даны предложения (вопросы) и варианты ответа. Выберите правильный ответ и отметьте соответствующий вариант 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НАПРИМЕР</w:t>
      </w: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Если Вы ошиблись и хотите исправить ошибку, сделайте так: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10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Шкала оценки результатов тестирования на определение уровня владения русским языком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</w:r>
      <w:r/>
    </w:p>
    <w:tbl>
      <w:tblPr>
        <w:tblW w:w="0" w:type="auto"/>
        <w:tblBorders>
          <w:top w:val="single" w:color="BBBBBB" w:sz="6" w:space="0"/>
          <w:left w:val="single" w:color="BBBBBB" w:sz="6" w:space="0"/>
          <w:bottom w:val="single" w:color="BBBBBB" w:sz="6" w:space="0"/>
          <w:right w:val="single" w:color="BBBBBB" w:sz="6" w:space="0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2336"/>
        <w:gridCol w:w="3941"/>
        <w:gridCol w:w="2391"/>
      </w:tblGrid>
      <w:tr>
        <w:trPr/>
        <w:tc>
          <w:tcPr>
            <w:gridSpan w:val="4"/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jc w:val="center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Минимальный % правильных ответов / минимальный проходной балл</w:t>
            </w:r>
            <w:r>
              <w:rPr>
                <w:b/>
              </w:rPr>
              <w:br/>
              <w:t xml:space="preserve">для получения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 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патента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разрешения на временное проживание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вида на жительство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Модуль</w:t>
            </w:r>
            <w:r>
              <w:br/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Модуль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Модуль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Модуль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Модуль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Модуль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</w:tbl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11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tbl>
      <w:tblPr>
        <w:tblW w:w="5000" w:type="pct"/>
        <w:tblCellSpacing w:w="5" w:type="dxa"/>
        <w:shd w:val="clear" w:color="auto" w:fill="ffffff"/>
        <w:tblCellMar>
          <w:left w:w="10" w:type="dxa"/>
          <w:top w:w="10" w:type="dxa"/>
          <w:right w:w="10" w:type="dxa"/>
          <w:bottom w:w="10" w:type="dxa"/>
        </w:tblCellMar>
        <w:tblLook w:val="04A0" w:firstRow="1" w:lastRow="0" w:firstColumn="1" w:lastColumn="0" w:noHBand="0" w:noVBand="1"/>
      </w:tblPr>
      <w:tblGrid>
        <w:gridCol w:w="9639"/>
      </w:tblGrid>
      <w:tr>
        <w:trPr>
          <w:tblCellSpacing w:w="5" w:type="dxa"/>
          <w:trHeight w:val="300"/>
        </w:trPr>
        <w:tc>
          <w:tcPr>
            <w:shd w:val="clear" w:color="auto" w:fill="ffffff"/>
            <w:tcW w:w="499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  <w:t xml:space="preserve">ИСТОРИЯ РОССИИ</w:t>
            </w:r>
            <w:r/>
          </w:p>
        </w:tc>
      </w:tr>
      <w:tr>
        <w:trPr>
          <w:tblCellSpacing w:w="5" w:type="dxa"/>
          <w:trHeight w:val="300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3" name="Рисунок 26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2" o:spid="_x0000_s32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4" name="Рисунок 1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3" o:spid="_x0000_s33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5" name="Рисунок 3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4" o:spid="_x0000_s34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36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35" o:spid="_x0000_s35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7" name="Рисунок 29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6" o:spid="_x0000_s36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8" name="Рисунок 30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7" o:spid="_x0000_s37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39" name="Рисунок 31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38" o:spid="_x0000_s38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40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39" o:spid="_x0000_s39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1" name="Рисунок 64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0" o:spid="_x0000_s40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2" name="Рисунок 65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1" o:spid="_x0000_s41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3" name="Рисунок 66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2" o:spid="_x0000_s42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44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3" o:spid="_x0000_s43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5" name="Рисунок 67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4" o:spid="_x0000_s44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6" name="Рисунок 68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5" o:spid="_x0000_s45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7" name="Рисунок 69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6" o:spid="_x0000_s46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48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47" o:spid="_x0000_s47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49" name="Рисунок 70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8" o:spid="_x0000_s48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0" name="Рисунок 71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49" o:spid="_x0000_s49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1" name="Рисунок 72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0" o:spid="_x0000_s50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52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51" o:spid="_x0000_s51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</w:tbl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12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Шкала оценки результатов тестирования на </w:t>
      </w:r>
      <w:r>
        <w:rPr>
          <w:rFonts w:ascii="Times New Roman" w:hAnsi="Times New Roman" w:cs="Times New Roman"/>
          <w:b/>
          <w:sz w:val="32"/>
          <w:szCs w:val="28"/>
        </w:rPr>
        <w:t xml:space="preserve">знание истории России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</w:r>
      <w:r/>
    </w:p>
    <w:tbl>
      <w:tblPr>
        <w:tblW w:w="0" w:type="auto"/>
        <w:tblBorders>
          <w:top w:val="single" w:color="BBBBBB" w:sz="6" w:space="0"/>
          <w:left w:val="single" w:color="BBBBBB" w:sz="6" w:space="0"/>
          <w:bottom w:val="single" w:color="BBBBBB" w:sz="6" w:space="0"/>
          <w:right w:val="single" w:color="BBBBBB" w:sz="6" w:space="0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2336"/>
        <w:gridCol w:w="3941"/>
        <w:gridCol w:w="2391"/>
      </w:tblGrid>
      <w:tr>
        <w:trPr/>
        <w:tc>
          <w:tcPr>
            <w:gridSpan w:val="4"/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jc w:val="center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Минимальный % правильных ответов / минимальный проходной балл</w:t>
            </w:r>
            <w:r>
              <w:rPr>
                <w:b/>
              </w:rPr>
              <w:br/>
              <w:t xml:space="preserve">для получения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 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патента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разрешения на временное проживание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вида на жительство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Модуль</w:t>
            </w:r>
            <w:r>
              <w:br/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</w:tbl>
    <w:p>
      <w:pPr>
        <w:jc w:val="right"/>
        <w:spacing w:after="0" w:line="240" w:lineRule="auto"/>
        <w:tabs>
          <w:tab w:val="right" w:pos="9354" w:leader="none"/>
        </w:tabs>
      </w:pPr>
      <w: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13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Инструкцию к заданиям на </w:t>
      </w:r>
      <w:r>
        <w:rPr>
          <w:rFonts w:ascii="Times New Roman" w:hAnsi="Times New Roman" w:cs="Times New Roman"/>
          <w:b/>
          <w:sz w:val="32"/>
          <w:szCs w:val="28"/>
        </w:rPr>
        <w:t xml:space="preserve">знание истории России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Время выполнения теста - 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Тест включает - 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При выполнении теста запрещено пользоваться 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Вы получили тест. Напишите ваше 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 тесте даны предложения (вопросы) и варианты ответа. Выберите правильный ответ и отметьте соответствующий вариант 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НАПРИМЕР</w:t>
      </w: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Если Вы ошиблись и хотите исправить ошибку, сделайте так: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14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tbl>
      <w:tblPr>
        <w:tblW w:w="5000" w:type="pct"/>
        <w:tblCellSpacing w:w="5" w:type="dxa"/>
        <w:shd w:val="clear" w:color="auto" w:fill="ffffff"/>
        <w:tblCellMar>
          <w:left w:w="10" w:type="dxa"/>
          <w:top w:w="10" w:type="dxa"/>
          <w:right w:w="10" w:type="dxa"/>
          <w:bottom w:w="10" w:type="dxa"/>
        </w:tblCellMar>
        <w:tblLook w:val="04A0" w:firstRow="1" w:lastRow="0" w:firstColumn="1" w:lastColumn="0" w:noHBand="0" w:noVBand="1"/>
      </w:tblPr>
      <w:tblGrid>
        <w:gridCol w:w="9639"/>
      </w:tblGrid>
      <w:tr>
        <w:trPr>
          <w:tblCellSpacing w:w="5" w:type="dxa"/>
          <w:trHeight w:val="300"/>
        </w:trPr>
        <w:tc>
          <w:tcPr>
            <w:shd w:val="clear" w:color="auto" w:fill="ffffff"/>
            <w:tcW w:w="499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</w:pPr>
            <w:r>
              <w:rPr>
                <w:rFonts w:ascii="Arial" w:hAnsi="Arial" w:cs="Arial" w:eastAsia="Times New Roman"/>
                <w:b/>
                <w:bCs/>
                <w:color w:val="205C54"/>
                <w:sz w:val="25"/>
                <w:szCs w:val="25"/>
              </w:rPr>
              <w:t xml:space="preserve">ОСНОВЫ ЗАКОНОДАТЕЛЬСТВА РОССИЙСКОЙ ФЕДЕРАЦИИ</w:t>
            </w:r>
            <w:r/>
          </w:p>
        </w:tc>
      </w:tr>
      <w:tr>
        <w:trPr>
          <w:tblCellSpacing w:w="5" w:type="dxa"/>
          <w:trHeight w:val="300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3" name="Рисунок 78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2" o:spid="_x0000_s52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4" name="Рисунок 79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3" o:spid="_x0000_s53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5" name="Рисунок 80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4" o:spid="_x0000_s54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56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55" o:spid="_x0000_s55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7" name="Рисунок 82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6" o:spid="_x0000_s56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8" name="Рисунок 83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7" o:spid="_x0000_s57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59" name="Рисунок 84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8" o:spid="_x0000_s58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60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59" o:spid="_x0000_s59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1" name="Рисунок 86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0" o:spid="_x0000_s60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2" name="Рисунок 87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1" o:spid="_x0000_s61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3" name="Рисунок 88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2" o:spid="_x0000_s62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64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63" o:spid="_x0000_s63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5" name="Рисунок 99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4" o:spid="_x0000_s64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6" name="Рисунок 100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5" o:spid="_x0000_s65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7" name="Рисунок 101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6" o:spid="_x0000_s66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68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67" o:spid="_x0000_s67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</w:r>
            <w:r/>
          </w:p>
        </w:tc>
      </w:tr>
      <w:tr>
        <w:trPr>
          <w:tblCellSpacing w:w="15" w:type="dxa"/>
        </w:trPr>
        <w:tc>
          <w:tcPr>
            <w:shd w:val="clear" w:color="auto" w:fill="ffffff"/>
            <w:tcW w:w="0" w:type="auto"/>
            <w:vAlign w:val="center"/>
            <w:textDirection w:val="lrTb"/>
            <w:noWrap w:val="false"/>
          </w:tcPr>
          <w:tbl>
            <w:tblPr>
              <w:tblW w:w="5000" w:type="pct"/>
              <w:tblCellSpacing w:w="5" w:type="dxa"/>
              <w:shd w:val="clear" w:color="auto" w:fill="808080"/>
              <w:tblCellMar>
                <w:left w:w="15" w:type="dxa"/>
                <w:top w:w="15" w:type="dxa"/>
                <w:right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>
              <w:trPr>
                <w:tblCellSpacing w:w="5" w:type="dxa"/>
              </w:trPr>
              <w:tc>
                <w:tcPr>
                  <w:shd w:val="clear" w:color="auto" w:fill="ffffff"/>
                  <w:tcW w:w="0" w:type="auto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bottom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Начало формы</w:t>
                  </w:r>
                  <w:r/>
                </w:p>
                <w:tbl>
                  <w:tblPr>
                    <w:tblW w:w="5000" w:type="pct"/>
                    <w:tblCellSpacing w:w="15" w:type="dxa"/>
                    <w:tblCellMar>
                      <w:left w:w="15" w:type="dxa"/>
                      <w:top w:w="15" w:type="dxa"/>
                      <w:right w:w="15" w:type="dxa"/>
                      <w:bottom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99"/>
                  </w:tblGrid>
                  <w:tr>
                    <w:trPr>
                      <w:tblCellSpacing w:w="15" w:type="dxa"/>
                    </w:trPr>
                    <w:tc>
                      <w:tcPr>
                        <w:shd w:val="clear" w:color="auto" w:fill="f0f0f0"/>
                        <w:tcW w:w="5000" w:type="pct"/>
                        <w:textDirection w:val="lrTb"/>
                        <w:noWrap w:val="false"/>
                      </w:tcPr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  <w:t xml:space="preserve">Вопрос ___________________________________________________</w:t>
                        </w:r>
                        <w:r/>
                      </w:p>
                    </w:tc>
                  </w:tr>
                  <w:tr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textDirection w:val="lrTb"/>
                        <w:noWrap w:val="false"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left w:w="30" w:type="dxa"/>
                            <w:top w:w="30" w:type="dxa"/>
                            <w:right w:w="30" w:type="dxa"/>
                            <w:bottom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5"/>
                          <w:gridCol w:w="384"/>
                          <w:gridCol w:w="8670"/>
                        </w:tblGrid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69" name="Рисунок 102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8" o:spid="_x0000_s68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1)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 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70" name="Рисунок 103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9" o:spid="_x0000_s69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2)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  <w:tr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58750" cy="158750"/>
                                        <wp:effectExtent l="0" t="0" r="0" b="0"/>
                                        <wp:docPr id="71" name="Рисунок 104" descr="http://inostr-exam.fipi.ru/images/sel1.gif" hidden="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inostr-exam.fipi.ru/images/sel1.gif" hidden="0"/>
                                                <pic:cNvPicPr>
                                                  <a:picLocks noChangeAspect="1"/>
                                                </pic:cNvPicPr>
                                                <pic:nvPr isPhoto="0" userDrawn="0"/>
                                              </pic:nvPicPr>
                                              <pic:blipFill>
                                                <a:blip r:embed="rId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50" cy="158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70" o:spid="_x0000_s70" type="#_x0000_t75" style="mso-wrap-distance-left:0.0pt;mso-wrap-distance-top:0.0pt;mso-wrap-distance-right:0.0pt;mso-wrap-distance-bottom:0.0pt;width:12.5pt;height:12.5pt;" stroked="f">
                                        <v:path textboxrect="0,0,0,0"/>
                                        <v:imagedata r:id="rId42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bCs/>
                                </w:rPr>
                                <w:t xml:space="preserve">3)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 </w:t>
                              </w:r>
                              <w:r/>
                            </w:p>
                          </w:tc>
                          <w:tc>
                            <w:tcPr>
                              <w:tcW w:w="5000" w:type="pct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 w:eastAsia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</w:rPr>
                                <w:t xml:space="preserve">Вариант ответа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spacing w:after="0" w:line="240" w:lineRule="auto"/>
                          <w:rPr>
                            <w:rFonts w:ascii="Times New Roman" w:hAnsi="Times New Roman" w:cs="Times New Roman" w:eastAsia="Times New Roman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jc w:val="center"/>
                    <w:spacing w:after="0" w:line="240" w:lineRule="auto"/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pBdr>
                      <w:top w:val="single" w:color="auto" w:sz="6" w:space="1"/>
                    </w:pBdr>
                  </w:pPr>
                  <w:r>
                    <w:rPr>
                      <w:rFonts w:ascii="Arial" w:hAnsi="Arial" w:cs="Arial" w:eastAsia="Times New Roman"/>
                      <w:vanish/>
                      <w:sz w:val="16"/>
                      <w:szCs w:val="16"/>
                    </w:rPr>
                    <w:t xml:space="preserve">Конец формы</w:t>
                  </w:r>
                  <w:r/>
                </w:p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  <w:vanish/>
              </w:rPr>
            </w:pPr>
            <w:r>
              <w:rPr>
                <w:rFonts w:ascii="Arial" w:hAnsi="Arial" w:cs="Arial" w:eastAsia="Times New Roman"/>
                <w:vanish/>
              </w:rPr>
            </w:r>
            <w:r/>
          </w:p>
          <w:tbl>
            <w:tblPr>
              <w:tblW w:w="494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>
              <w:trPr>
                <w:tblCellSpacing w:w="0" w:type="dxa"/>
              </w:trPr>
              <w:tc>
                <w:tcPr>
                  <w:tcW w:w="1000" w:type="dxa"/>
                  <w:vAlign w:val="center"/>
                  <w:textDirection w:val="lrTb"/>
                  <w:noWrap w:val="false"/>
                </w:tcPr>
                <w:p>
                  <w:pPr>
                    <w:spacing w:after="0" w:line="240" w:lineRule="auto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</w:rPr>
                  </w:r>
                  <w:r/>
                </w:p>
              </w:tc>
            </w:tr>
          </w:tbl>
          <w:p>
            <w:pPr>
              <w:spacing w:after="0" w:line="240" w:lineRule="auto"/>
              <w:rPr>
                <w:rFonts w:ascii="Arial" w:hAnsi="Arial" w:cs="Arial" w:eastAsia="Times New Roman"/>
              </w:rPr>
            </w:pPr>
            <w:r>
              <w:rPr>
                <w:rFonts w:ascii="Arial" w:hAnsi="Arial" w:cs="Arial" w:eastAsia="Times New Roman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72" name="" hidden="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D0D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71" o:spid="_x0000_s71" o:spt="1" style="mso-wrap-distance-left:0.0pt;mso-wrap-distance-top:0.0pt;mso-wrap-distance-right:0.0pt;mso-wrap-distance-bottom:0.0pt;width:0.0pt;height:0.8pt;" coordsize="100000,100000" path="" fillcolor="#D0D0D0" stroked="f">
                      <v:path textboxrect="0,0,0,0"/>
                    </v:shape>
                  </w:pict>
                </mc:Fallback>
              </mc:AlternateContent>
            </w:r>
            <w:r/>
          </w:p>
        </w:tc>
      </w:tr>
    </w:tbl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15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Шкала оценки результатов тестирования на </w:t>
      </w:r>
      <w:r>
        <w:rPr>
          <w:rFonts w:ascii="Times New Roman" w:hAnsi="Times New Roman" w:cs="Times New Roman"/>
          <w:b/>
          <w:sz w:val="32"/>
          <w:szCs w:val="28"/>
        </w:rPr>
        <w:t xml:space="preserve">знание основ законодательства Российской Федерации</w:t>
      </w:r>
      <w:r/>
    </w:p>
    <w:p>
      <w:pPr>
        <w:spacing w:after="0" w:line="240" w:lineRule="auto"/>
        <w:tabs>
          <w:tab w:val="left" w:pos="2430" w:leader="none"/>
          <w:tab w:val="left" w:pos="799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</w:r>
      <w:r>
        <w:rPr>
          <w:rFonts w:ascii="Times New Roman" w:hAnsi="Times New Roman" w:cs="Times New Roman"/>
          <w:b/>
          <w:sz w:val="32"/>
          <w:szCs w:val="28"/>
        </w:rPr>
        <w:tab/>
      </w:r>
      <w:r/>
    </w:p>
    <w:tbl>
      <w:tblPr>
        <w:tblW w:w="0" w:type="auto"/>
        <w:tblBorders>
          <w:top w:val="single" w:color="BBBBBB" w:sz="6" w:space="0"/>
          <w:left w:val="single" w:color="BBBBBB" w:sz="6" w:space="0"/>
          <w:bottom w:val="single" w:color="BBBBBB" w:sz="6" w:space="0"/>
          <w:right w:val="single" w:color="BBBBBB" w:sz="6" w:space="0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2336"/>
        <w:gridCol w:w="3941"/>
        <w:gridCol w:w="2391"/>
      </w:tblGrid>
      <w:tr>
        <w:trPr/>
        <w:tc>
          <w:tcPr>
            <w:gridSpan w:val="4"/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jc w:val="center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Минимальный % правильных ответов / минимальный проходной балл</w:t>
            </w:r>
            <w:r>
              <w:rPr>
                <w:b/>
              </w:rPr>
              <w:br/>
              <w:t xml:space="preserve">для получения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 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патента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разрешения на временное проживание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вида на жительство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Модуль</w:t>
            </w:r>
            <w:r>
              <w:br/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  <w:tc>
          <w:tcPr>
            <w:shd w:val="clear" w:color="auto" w:fill="ffffff"/>
            <w:tcBorders>
              <w:top w:val="single" w:color="DBDBDB" w:sz="6" w:space="0"/>
              <w:left w:val="single" w:color="DBDBDB" w:sz="6" w:space="0"/>
              <w:bottom w:val="single" w:color="DBDBDB" w:sz="6" w:space="0"/>
              <w:right w:val="single" w:color="DBDBDB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51"/>
              <w:spacing w:before="0" w:beforeAutospacing="0" w:after="0" w:afterAutospacing="0"/>
            </w:pPr>
            <w:r>
              <w:t xml:space="preserve">%</w:t>
            </w:r>
            <w:r/>
          </w:p>
          <w:p>
            <w:pPr>
              <w:pStyle w:val="851"/>
              <w:spacing w:before="0" w:beforeAutospacing="0" w:after="0" w:afterAutospacing="0"/>
            </w:pPr>
            <w:r>
              <w:t xml:space="preserve">правильных ответов из</w:t>
            </w:r>
            <w:r/>
          </w:p>
        </w:tc>
      </w:tr>
    </w:tbl>
    <w:p>
      <w:pPr>
        <w:jc w:val="right"/>
        <w:spacing w:after="0" w:line="240" w:lineRule="auto"/>
        <w:tabs>
          <w:tab w:val="right" w:pos="9354" w:leader="none"/>
        </w:tabs>
      </w:pPr>
      <w: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16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Инструкцию к заданиям </w:t>
      </w: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sz w:val="32"/>
          <w:szCs w:val="28"/>
        </w:rPr>
        <w:t xml:space="preserve">знание основ законодательства Российской Федерации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Время выполнения теста - 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Тест включает - 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При выполнении теста запрещено пользоваться 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Вы получили тест. Напишите ваше 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В тесте даны предложения (вопросы) и варианты ответа. Выберите правильный ответ и отметьте соответствующий вариант 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НАПРИМЕР</w:t>
      </w: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Если Вы ошиблись и хотите исправить ошибку, сделайте так: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4"/>
          <w:szCs w:val="32"/>
        </w:rPr>
      </w:pPr>
      <w:r>
        <w:rPr>
          <w:rFonts w:ascii="Times New Roman" w:hAnsi="Times New Roman" w:cs="Times New Roman" w:eastAsia="Times New Roman"/>
          <w:b/>
          <w:i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i/>
          <w:sz w:val="28"/>
          <w:szCs w:val="32"/>
        </w:rPr>
      </w:pPr>
      <w:r>
        <w:rPr>
          <w:rFonts w:ascii="Times New Roman" w:hAnsi="Times New Roman" w:cs="Times New Roman" w:eastAsia="Times New Roman"/>
          <w:b/>
          <w:i/>
          <w:sz w:val="28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17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Шаблон курса социальной адаптации иностранных граждан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Раздаточный материал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i/>
          <w:sz w:val="32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5250" cy="2090198"/>
                <wp:effectExtent l="0" t="0" r="6350" b="5715"/>
                <wp:docPr id="73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3"/>
                        <a:srcRect l="20872" t="33624" r="28662" b="30140"/>
                        <a:stretch/>
                      </pic:blipFill>
                      <pic:spPr bwMode="auto">
                        <a:xfrm>
                          <a:off x="0" y="0"/>
                          <a:ext cx="5211716" cy="2104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mso-wrap-distance-left:0.0pt;mso-wrap-distance-top:0.0pt;mso-wrap-distance-right:0.0pt;mso-wrap-distance-bottom:0.0pt;width:407.5pt;height:164.6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Презентация в дистанционном формате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68135" cy="4171637"/>
                <wp:effectExtent l="0" t="0" r="0" b="635"/>
                <wp:docPr id="74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4"/>
                        <a:srcRect l="20186" t="22214" r="19745" b="10974"/>
                        <a:stretch/>
                      </pic:blipFill>
                      <pic:spPr bwMode="auto">
                        <a:xfrm>
                          <a:off x="0" y="0"/>
                          <a:ext cx="6689606" cy="41850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mso-wrap-distance-left:0.0pt;mso-wrap-distance-top:0.0pt;mso-wrap-distance-right:0.0pt;mso-wrap-distance-bottom:0.0pt;width:525.0pt;height:328.5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  <w:lang w:val="en-US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18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Шаблон информационных материалов по социокультурной адаптации иностранных граждан</w: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5650" cy="4004648"/>
                <wp:effectExtent l="0" t="0" r="0" b="0"/>
                <wp:docPr id="75" name="Рисунок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5"/>
                        <a:srcRect l="26163" t="24390" r="20430" b="10453"/>
                        <a:stretch/>
                      </pic:blipFill>
                      <pic:spPr bwMode="auto">
                        <a:xfrm>
                          <a:off x="0" y="0"/>
                          <a:ext cx="5857359" cy="401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mso-wrap-distance-left:0.0pt;mso-wrap-distance-top:0.0pt;mso-wrap-distance-right:0.0pt;mso-wrap-distance-bottom:0.0pt;width:459.5pt;height:315.3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jc w:val="center"/>
        <w:spacing w:after="0" w:line="240" w:lineRule="auto"/>
        <w:tabs>
          <w:tab w:val="left" w:pos="2430" w:leader="none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19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center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196215</wp:posOffset>
                </wp:positionV>
                <wp:extent cx="7374369" cy="4356000"/>
                <wp:effectExtent l="0" t="0" r="0" b="6985"/>
                <wp:wrapTight wrapText="bothSides">
                  <wp:wrapPolygon edited="1">
                    <wp:start x="0" y="0"/>
                    <wp:lineTo x="0" y="21540"/>
                    <wp:lineTo x="21539" y="21540"/>
                    <wp:lineTo x="21539" y="0"/>
                    <wp:lineTo x="0" y="0"/>
                  </wp:wrapPolygon>
                </wp:wrapTight>
                <wp:docPr id="76" name="Рисунок 1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6"/>
                        <a:srcRect l="24498" t="33798" r="25233" b="13414"/>
                        <a:stretch/>
                      </pic:blipFill>
                      <pic:spPr bwMode="auto">
                        <a:xfrm>
                          <a:off x="0" y="0"/>
                          <a:ext cx="7374369" cy="43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position:absolute;mso-wrap-distance-left:9.0pt;mso-wrap-distance-top:0.0pt;mso-wrap-distance-right:9.0pt;mso-wrap-distance-bottom:0.0pt;z-index:-251659264;o:allowoverlap:true;o:allowincell:true;mso-position-horizontal-relative:text;margin-left:-51.5pt;mso-position-horizontal:absolute;mso-position-vertical-relative:text;margin-top:15.4pt;mso-position-vertical:absolute;width:580.7pt;height:343.0pt;" wrapcoords="0 0 0 99722 99718 99722 99718 0 0 0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Миграционная карта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20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331470</wp:posOffset>
                </wp:positionV>
                <wp:extent cx="6711950" cy="8197850"/>
                <wp:effectExtent l="0" t="0" r="0" b="0"/>
                <wp:wrapTight wrapText="bothSides">
                  <wp:wrapPolygon edited="1">
                    <wp:start x="0" y="0"/>
                    <wp:lineTo x="0" y="21533"/>
                    <wp:lineTo x="21518" y="21533"/>
                    <wp:lineTo x="21518" y="0"/>
                    <wp:lineTo x="0" y="0"/>
                  </wp:wrapPolygon>
                </wp:wrapTight>
                <wp:docPr id="77" name="Рисунок 1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7"/>
                        <a:srcRect l="34591" t="16778" r="35914" b="5748"/>
                        <a:stretch/>
                      </pic:blipFill>
                      <pic:spPr bwMode="auto">
                        <a:xfrm>
                          <a:off x="0" y="0"/>
                          <a:ext cx="6711950" cy="8197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position:absolute;mso-wrap-distance-left:9.0pt;mso-wrap-distance-top:0.0pt;mso-wrap-distance-right:9.0pt;mso-wrap-distance-bottom:0.0pt;z-index:-251660288;o:allowoverlap:true;o:allowincell:true;mso-position-horizontal-relative:text;margin-left:-18.7pt;mso-position-horizontal:absolute;mso-position-vertical-relative:text;margin-top:26.1pt;mso-position-vertical:absolute;width:528.5pt;height:645.5pt;" wrapcoords="0 0 0 99690 99620 99690 99620 0 0 0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0</wp:posOffset>
                </wp:positionV>
                <wp:extent cx="6800850" cy="10097534"/>
                <wp:effectExtent l="0" t="0" r="0" b="0"/>
                <wp:wrapTight wrapText="bothSides">
                  <wp:wrapPolygon edited="1">
                    <wp:start x="0" y="0"/>
                    <wp:lineTo x="0" y="21558"/>
                    <wp:lineTo x="21539" y="21558"/>
                    <wp:lineTo x="21539" y="0"/>
                    <wp:lineTo x="0" y="0"/>
                  </wp:wrapPolygon>
                </wp:wrapTight>
                <wp:docPr id="78" name="Рисунок 1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8"/>
                        <a:srcRect l="34787" t="17073" r="36306" b="6620"/>
                        <a:stretch/>
                      </pic:blipFill>
                      <pic:spPr bwMode="auto">
                        <a:xfrm>
                          <a:off x="0" y="0"/>
                          <a:ext cx="6800850" cy="100975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position:absolute;mso-wrap-distance-left:9.0pt;mso-wrap-distance-top:0.0pt;mso-wrap-distance-right:9.0pt;mso-wrap-distance-bottom:0.0pt;z-index:-251661312;o:allowoverlap:true;o:allowincell:true;mso-position-horizontal-relative:text;margin-left:-14.7pt;mso-position-horizontal:absolute;mso-position-vertical-relative:text;margin-top:0.0pt;mso-position-vertical:absolute;width:535.5pt;height:795.1pt;" wrapcoords="0 0 0 99806 99718 99806 99718 0 0 0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21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pStyle w:val="853"/>
        <w:ind w:left="2124" w:firstLine="70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  <w:bCs/>
        </w:rPr>
        <w:t xml:space="preserve">«страхов</w:t>
      </w:r>
      <w:r>
        <w:rPr>
          <w:rFonts w:ascii="Times New Roman" w:hAnsi="Times New Roman" w:cs="Times New Roman"/>
          <w:b/>
          <w:bCs/>
        </w:rPr>
        <w:t xml:space="preserve">ую</w:t>
      </w:r>
      <w:r>
        <w:rPr>
          <w:rFonts w:ascii="Times New Roman" w:hAnsi="Times New Roman" w:cs="Times New Roman"/>
          <w:b/>
          <w:bCs/>
        </w:rPr>
        <w:t xml:space="preserve"> компани</w:t>
      </w:r>
      <w:r>
        <w:rPr>
          <w:rFonts w:ascii="Times New Roman" w:hAnsi="Times New Roman" w:cs="Times New Roman"/>
          <w:b/>
          <w:bCs/>
        </w:rPr>
        <w:t xml:space="preserve">ю</w:t>
      </w:r>
      <w:r>
        <w:rPr>
          <w:rFonts w:ascii="Times New Roman" w:hAnsi="Times New Roman" w:cs="Times New Roman"/>
          <w:b/>
          <w:bCs/>
        </w:rPr>
        <w:t xml:space="preserve">»</w:t>
      </w:r>
      <w:r>
        <w:rPr>
          <w:rFonts w:ascii="Times New Roman" w:hAnsi="Times New Roman" w:cs="Times New Roman"/>
        </w:rPr>
        <w:t xml:space="preserve"> </w:t>
      </w:r>
      <w:r/>
    </w:p>
    <w:p>
      <w:pPr>
        <w:pStyle w:val="853"/>
        <w:ind w:left="2124"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853"/>
        <w:ind w:left="2124"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_____________________________</w:t>
      </w:r>
      <w:r>
        <w:rPr>
          <w:rFonts w:ascii="Times New Roman" w:hAnsi="Times New Roman" w:cs="Times New Roman"/>
        </w:rPr>
        <w:t xml:space="preserve">_____________________________________</w:t>
      </w:r>
      <w:r/>
    </w:p>
    <w:p>
      <w:pPr>
        <w:pStyle w:val="853"/>
        <w:ind w:left="2124"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(фамилия, имя, отчество (при наличии))</w:t>
      </w:r>
      <w:r/>
    </w:p>
    <w:p>
      <w:pPr>
        <w:pStyle w:val="853"/>
        <w:ind w:left="212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/>
      <w:bookmarkStart w:id="30" w:name="P27"/>
      <w:r/>
      <w:bookmarkEnd w:id="30"/>
      <w:r>
        <w:rPr>
          <w:rFonts w:ascii="Times New Roman" w:hAnsi="Times New Roman" w:cs="Times New Roman"/>
          <w:b/>
        </w:rPr>
        <w:t xml:space="preserve">ЗАЯВЛЕНИЕ</w:t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 выборе (замене) страховой медицинской организации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85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Прошу зарегистрировать меня (гражданина, представителем которого я являюсь) (нужное подчеркнуть) в качестве лица, застрахованного по обязательному медицинскому страхованию, в страховой медицинской организации» в связи с (нужное отметить знаком «</w:t>
      </w:r>
      <w:r>
        <w:rPr>
          <w:rFonts w:ascii="Times New Roman" w:hAnsi="Times New Roman" w:cs="Times New Roman"/>
          <w:b/>
        </w:rPr>
        <w:t xml:space="preserve">√»</w:t>
      </w:r>
      <w:r>
        <w:rPr>
          <w:rFonts w:ascii="Times New Roman" w:hAnsi="Times New Roman" w:cs="Times New Roman"/>
        </w:rPr>
        <w:t xml:space="preserve">):</w:t>
      </w:r>
      <w:r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"/>
        <w:gridCol w:w="10781"/>
      </w:tblGrid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81" w:type="dxa"/>
            <w:textDirection w:val="lrTb"/>
            <w:noWrap w:val="false"/>
          </w:tcPr>
          <w:p>
            <w:pPr>
              <w:pStyle w:val="852"/>
              <w:jc w:val="both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1) выбором страховой медицинской организации;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81" w:type="dxa"/>
            <w:textDirection w:val="lrTb"/>
            <w:noWrap w:val="false"/>
          </w:tcPr>
          <w:p>
            <w:pPr>
              <w:pStyle w:val="852"/>
              <w:jc w:val="both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2) заменой страховой медицинской организации в соответствии с правом замены один раз в течение календарного года;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81" w:type="dxa"/>
            <w:textDirection w:val="lrTb"/>
            <w:noWrap w:val="false"/>
          </w:tcPr>
          <w:p>
            <w:pPr>
              <w:pStyle w:val="852"/>
              <w:jc w:val="both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3) заменой страховой медицинской организации в связи со сменой места жительства;</w:t>
            </w:r>
            <w:r/>
          </w:p>
        </w:tc>
      </w:tr>
      <w:tr>
        <w:trPr>
          <w:jc w:val="center"/>
          <w:trHeight w:val="32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81" w:type="dxa"/>
            <w:textDirection w:val="lrTb"/>
            <w:noWrap w:val="false"/>
          </w:tcPr>
          <w:p>
            <w:pPr>
              <w:pStyle w:val="852"/>
              <w:jc w:val="both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4) заменой страховой медицинской организации в связи с прекращением действия договора о финансовом обеспечении обязательного медицинского страхования.</w:t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выдать мне (гражданину, представителем которого я являюсь) (нужное подчеркнуть) в соответствии с Федеральным законом </w:t>
      </w:r>
      <w:r>
        <w:rPr>
          <w:rFonts w:ascii="Times New Roman" w:hAnsi="Times New Roman" w:cs="Times New Roman"/>
        </w:rPr>
        <w:t xml:space="preserve">«</w:t>
      </w:r>
      <w:r>
        <w:rPr>
          <w:rFonts w:ascii="Times New Roman" w:hAnsi="Times New Roman" w:cs="Times New Roman"/>
        </w:rPr>
        <w:t xml:space="preserve">Об обязательном медицинском страховании в РФ</w:t>
      </w:r>
      <w:r>
        <w:rPr>
          <w:rFonts w:ascii="Times New Roman" w:hAnsi="Times New Roman" w:cs="Times New Roman"/>
        </w:rPr>
        <w:t xml:space="preserve">»</w:t>
      </w:r>
      <w:r>
        <w:rPr>
          <w:rFonts w:ascii="Times New Roman" w:hAnsi="Times New Roman" w:cs="Times New Roman"/>
        </w:rPr>
        <w:t xml:space="preserve"> полис обязательного медицинского страхования (нужное отметить знаком «</w:t>
      </w:r>
      <w:r>
        <w:rPr>
          <w:rFonts w:ascii="Times New Roman" w:hAnsi="Times New Roman" w:cs="Times New Roman"/>
          <w:b/>
        </w:rPr>
        <w:t xml:space="preserve">√»</w:t>
      </w:r>
      <w:r>
        <w:rPr>
          <w:rFonts w:ascii="Times New Roman" w:hAnsi="Times New Roman" w:cs="Times New Roman"/>
        </w:rPr>
        <w:t xml:space="preserve">):</w:t>
      </w:r>
      <w:r/>
    </w:p>
    <w:tbl>
      <w:tblPr>
        <w:tblW w:w="11047" w:type="dxa"/>
        <w:tblLayout w:type="fixed"/>
        <w:tblLook w:val="0000" w:firstRow="0" w:lastRow="0" w:firstColumn="0" w:lastColumn="0" w:noHBand="0" w:noVBand="0"/>
      </w:tblPr>
      <w:tblGrid>
        <w:gridCol w:w="288"/>
        <w:gridCol w:w="10759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59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1) в форме бумажного бланка;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59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2) в форме пластиковой карты с электронным носителем;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8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759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rFonts w:eastAsia="Times New Roman"/>
                <w:sz w:val="20"/>
              </w:rPr>
              <w:t xml:space="preserve">) отказ от получения полиса</w:t>
            </w:r>
            <w:r/>
          </w:p>
        </w:tc>
      </w:tr>
    </w:tbl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</w:r>
      <w:r/>
    </w:p>
    <w:tbl>
      <w:tblPr>
        <w:tblW w:w="0" w:type="auto"/>
        <w:jc w:val="center"/>
        <w:tblBorders>
          <w:top w:val="single" w:color="auto" w:sz="4" w:space="0"/>
          <w:bottom w:val="single" w:color="auto" w:sz="4" w:space="0"/>
          <w:right w:val="single" w:color="auto" w:sz="4" w:space="0"/>
          <w:insideV w:val="single" w:color="auto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255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1701"/>
        <w:gridCol w:w="397"/>
      </w:tblGrid>
      <w:tr>
        <w:trPr>
          <w:jc w:val="center"/>
          <w:trHeight w:val="17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551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Номер полиса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852"/>
              <w:jc w:val="right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Отсутствует</w:t>
            </w:r>
            <w:r/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</w:tr>
    </w:tbl>
    <w:p>
      <w:pPr>
        <w:pStyle w:val="852"/>
        <w:jc w:val="both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8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Согласен(на) на индивидуальное информационное сопровождение страховой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Медицинской организацией на всех этапах оказания медицинской помощи</w:t>
      </w:r>
      <w:r>
        <w:rPr>
          <w:rFonts w:ascii="Times New Roman" w:hAnsi="Times New Roman" w:cs="Times New Roman"/>
          <w:b/>
        </w:rPr>
        <w:t xml:space="preserve">√ </w:t>
      </w:r>
      <w:r>
        <w:rPr>
          <w:rFonts w:ascii="Times New Roman" w:hAnsi="Times New Roman" w:cs="Times New Roman"/>
        </w:rPr>
        <w:t xml:space="preserve">__________________________</w:t>
      </w:r>
      <w:r>
        <w:rPr>
          <w:rFonts w:ascii="Times New Roman" w:hAnsi="Times New Roman" w:cs="Times New Roman"/>
        </w:rPr>
        <w:t xml:space="preserve">______________</w:t>
      </w:r>
      <w:r/>
    </w:p>
    <w:p>
      <w:pPr>
        <w:pStyle w:val="852"/>
        <w:jc w:val="right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(подпись застрахованного лица или его представителя)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условиями обязательного медицинского страхования ознакомлен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√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_____________________________________________</w:t>
      </w:r>
      <w:r/>
    </w:p>
    <w:p>
      <w:pPr>
        <w:pStyle w:val="853"/>
        <w:ind w:left="566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(подпись застрахованного лица или его представителя)</w:t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Сведения о застрахованном лице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1.1. Фамилия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1.2. Имя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1.3. Отчество (при наличии)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94"/>
        <w:gridCol w:w="360"/>
        <w:gridCol w:w="792"/>
        <w:gridCol w:w="360"/>
        <w:gridCol w:w="6836"/>
      </w:tblGrid>
      <w:tr>
        <w:trPr>
          <w:trHeight w:val="57"/>
        </w:trPr>
        <w:tc>
          <w:tcPr>
            <w:tcBorders>
              <w:right w:val="single" w:color="auto" w:sz="4" w:space="0"/>
            </w:tcBorders>
            <w:tcW w:w="2694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b/>
                <w:sz w:val="20"/>
              </w:rPr>
              <w:t xml:space="preserve">1.4. Пол:</w:t>
            </w:r>
            <w:r>
              <w:rPr>
                <w:rFonts w:eastAsia="Times New Roman"/>
                <w:sz w:val="20"/>
              </w:rPr>
              <w:t xml:space="preserve"> муж.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792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жен.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6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6836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(нужное отметить знаком </w:t>
            </w:r>
            <w:r>
              <w:rPr>
                <w:rFonts w:eastAsia="Times New Roman"/>
                <w:sz w:val="20"/>
              </w:rPr>
              <w:t xml:space="preserve">«</w:t>
            </w:r>
            <w:r>
              <w:rPr>
                <w:rFonts w:eastAsia="Times New Roman"/>
                <w:b/>
              </w:rPr>
              <w:t xml:space="preserve">√</w:t>
            </w:r>
            <w:r>
              <w:rPr>
                <w:rFonts w:eastAsia="Times New Roman"/>
                <w:b/>
              </w:rPr>
              <w:t xml:space="preserve">»</w:t>
            </w:r>
            <w:r>
              <w:rPr>
                <w:rFonts w:eastAsia="Times New Roman"/>
                <w:sz w:val="20"/>
              </w:rPr>
              <w:t xml:space="preserve">)</w:t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1.5. Категория застрахованного лица </w:t>
      </w:r>
      <w:r>
        <w:rPr>
          <w:rFonts w:ascii="Times New Roman" w:hAnsi="Times New Roman" w:cs="Times New Roman"/>
        </w:rPr>
        <w:t xml:space="preserve">(нужное отметить знаком «√»):</w:t>
      </w:r>
      <w:r/>
    </w:p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</w:r>
      <w:r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97"/>
        <w:gridCol w:w="10650"/>
      </w:tblGrid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1) работающий гражданин Российской Федерации;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2) работающий постоянно проживающий в Российской Федерации иностранный гражданин;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3) работающий временно проживающий в Российской Федерации иностранный гражданин;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4) работающее лицо без гражданства;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5) работающее лицо, имеющее право на медицинскую помощь в соответствии с Федеральным законом </w:t>
            </w:r>
            <w:r>
              <w:rPr>
                <w:rFonts w:eastAsia="Times New Roman"/>
                <w:sz w:val="18"/>
                <w:szCs w:val="18"/>
              </w:rPr>
              <w:t xml:space="preserve">«</w:t>
            </w:r>
            <w:r>
              <w:rPr>
                <w:rFonts w:eastAsia="Times New Roman"/>
                <w:sz w:val="18"/>
                <w:szCs w:val="18"/>
              </w:rPr>
              <w:t xml:space="preserve">О беженцах</w:t>
            </w:r>
            <w:r>
              <w:rPr>
                <w:rFonts w:eastAsia="Times New Roman"/>
                <w:sz w:val="18"/>
                <w:szCs w:val="18"/>
              </w:rPr>
              <w:t xml:space="preserve">»</w:t>
            </w:r>
            <w:r>
              <w:rPr>
                <w:rFonts w:eastAsia="Times New Roman"/>
                <w:sz w:val="18"/>
                <w:szCs w:val="18"/>
              </w:rPr>
              <w:t xml:space="preserve">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6) неработающий гражданин Российской Федерации;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7) неработающий постоянно проживающий в Российской Федерации иностранный гражданин;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8) неработающий временно проживающий в Российской Федерации иностранный гражданин;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9) неработающее лицо без гражданства;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10) неработающее лицо, имеющее право на медицинскую помощь в соответствии с Федеральным законом </w:t>
            </w:r>
            <w:r>
              <w:rPr>
                <w:rFonts w:eastAsia="Times New Roman"/>
                <w:sz w:val="18"/>
                <w:szCs w:val="18"/>
              </w:rPr>
              <w:t xml:space="preserve">«</w:t>
            </w:r>
            <w:r>
              <w:rPr>
                <w:rFonts w:eastAsia="Times New Roman"/>
                <w:sz w:val="18"/>
                <w:szCs w:val="18"/>
              </w:rPr>
              <w:t xml:space="preserve">О беженцах</w:t>
            </w:r>
            <w:r>
              <w:rPr>
                <w:rFonts w:eastAsia="Times New Roman"/>
                <w:sz w:val="18"/>
                <w:szCs w:val="18"/>
              </w:rPr>
              <w:t xml:space="preserve">»</w:t>
            </w:r>
            <w:r>
              <w:rPr>
                <w:rFonts w:eastAsia="Times New Roman"/>
                <w:sz w:val="18"/>
                <w:szCs w:val="18"/>
              </w:rPr>
              <w:t xml:space="preserve">.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11) временно пребывающий на территории РФ в соответствии с договором о Евразийском экономическом союзе, подписанным в г. Астане 29 мая </w:t>
            </w:r>
            <w:r>
              <w:rPr>
                <w:rFonts w:eastAsia="Times New Roman"/>
                <w:sz w:val="18"/>
                <w:szCs w:val="18"/>
              </w:rPr>
              <w:t xml:space="preserve">2014 г</w:t>
            </w:r>
            <w:r>
              <w:rPr>
                <w:rFonts w:eastAsia="Times New Roman"/>
                <w:sz w:val="18"/>
                <w:szCs w:val="18"/>
              </w:rPr>
              <w:t xml:space="preserve">. (далее - договор о ЕАЭС) трудящийся иностранный гражданин государств - членов ЕАЭС;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12) член Коллегии Евразийской экономической комиссии (далее - Комиссия);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13) должностное лицо Комиссии;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1065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14) сотрудник органа ЕАЭС, находящийся на территории Российской Федерации.</w:t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являюсь высококвалифицированным специалистом и членом семьи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высококвалифицированного специалиста в соответствии с Федеральным законом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 25 июля 2002 года N 115-ФЗ </w:t>
      </w:r>
      <w:r>
        <w:rPr>
          <w:rFonts w:ascii="Times New Roman" w:hAnsi="Times New Roman" w:cs="Times New Roman"/>
        </w:rPr>
        <w:t xml:space="preserve">«</w:t>
      </w:r>
      <w:r>
        <w:rPr>
          <w:rFonts w:ascii="Times New Roman" w:hAnsi="Times New Roman" w:cs="Times New Roman"/>
        </w:rPr>
        <w:t xml:space="preserve">О правовом положении иностранных граждан в</w:t>
      </w:r>
      <w:r>
        <w:rPr>
          <w:rFonts w:ascii="Times New Roman" w:hAnsi="Times New Roman" w:cs="Times New Roman"/>
        </w:rPr>
        <w:t xml:space="preserve"> Р</w:t>
      </w:r>
      <w:r>
        <w:rPr>
          <w:rFonts w:ascii="Times New Roman" w:hAnsi="Times New Roman" w:cs="Times New Roman"/>
        </w:rPr>
        <w:t xml:space="preserve">Ф</w:t>
      </w:r>
      <w:r>
        <w:rPr>
          <w:rFonts w:ascii="Times New Roman" w:hAnsi="Times New Roman" w:cs="Times New Roman"/>
        </w:rPr>
        <w:t xml:space="preserve">»</w:t>
      </w:r>
      <w:r>
        <w:rPr>
          <w:rFonts w:ascii="Times New Roman" w:hAnsi="Times New Roman" w:cs="Times New Roman"/>
        </w:rPr>
        <w:t xml:space="preserve"> и не являюсь военнослужащим и приравненным к ним 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организации оказания медицинской помощи лицом </w:t>
      </w:r>
      <w:r/>
    </w:p>
    <w:p>
      <w:pPr>
        <w:pStyle w:val="853"/>
        <w:ind w:left="566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√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___________________________________________</w:t>
      </w:r>
      <w:r/>
    </w:p>
    <w:p>
      <w:pPr>
        <w:pStyle w:val="853"/>
        <w:ind w:left="63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(подпись застрахованного лица или его представителя)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1.6. Дата рождения: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_</w:t>
      </w:r>
      <w:r>
        <w:rPr>
          <w:rFonts w:ascii="Times New Roman" w:hAnsi="Times New Roman" w:cs="Times New Roman"/>
        </w:rPr>
        <w:t xml:space="preserve">________________________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1.7. Место рождения:</w:t>
      </w:r>
      <w:r>
        <w:rPr>
          <w:rFonts w:ascii="Times New Roman" w:hAnsi="Times New Roman" w:cs="Times New Roman"/>
        </w:rPr>
        <w:t xml:space="preserve"> ________________________________________________________________________________</w:t>
      </w:r>
      <w:r/>
    </w:p>
    <w:p>
      <w:pPr>
        <w:pStyle w:val="853"/>
        <w:ind w:left="1416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1.8.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Вид документа, удостоверяющего личность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_______________________________________________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1.9. Серия </w:t>
      </w:r>
      <w:r>
        <w:rPr>
          <w:rFonts w:ascii="Times New Roman" w:hAnsi="Times New Roman" w:cs="Times New Roman"/>
        </w:rPr>
        <w:t xml:space="preserve">_____________ </w:t>
      </w:r>
      <w:r>
        <w:rPr>
          <w:rFonts w:ascii="Times New Roman" w:hAnsi="Times New Roman" w:cs="Times New Roman"/>
          <w:b/>
        </w:rPr>
        <w:t xml:space="preserve">Номер</w:t>
      </w:r>
      <w:r>
        <w:rPr>
          <w:rFonts w:ascii="Times New Roman" w:hAnsi="Times New Roman" w:cs="Times New Roman"/>
        </w:rPr>
        <w:t xml:space="preserve"> 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1.10. Дата выдачи</w:t>
      </w:r>
      <w:r>
        <w:rPr>
          <w:rFonts w:ascii="Times New Roman" w:hAnsi="Times New Roman" w:cs="Times New Roman"/>
        </w:rPr>
        <w:t xml:space="preserve"> ________________________________________________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1.11. Гражданство</w:t>
      </w:r>
      <w:r>
        <w:rPr>
          <w:rFonts w:ascii="Times New Roman" w:hAnsi="Times New Roman" w:cs="Times New Roman"/>
        </w:rPr>
        <w:t xml:space="preserve">: ____________________________________________________ (название государства; лицо без гражданства)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1.12. Адрес регистрации по месту жительства в Российской Федерации</w:t>
      </w:r>
      <w:r>
        <w:rPr>
          <w:rFonts w:ascii="Times New Roman" w:hAnsi="Times New Roman" w:cs="Times New Roman"/>
        </w:rPr>
        <w:t xml:space="preserve">:</w:t>
      </w:r>
      <w:r/>
    </w:p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  <w:t xml:space="preserve">а) почтовый индекс ________ б) субъект РФ</w:t>
      </w:r>
      <w:r>
        <w:rPr>
          <w:rFonts w:eastAsia="Times New Roman"/>
        </w:rPr>
        <w:t xml:space="preserve">_______________________________ </w:t>
      </w:r>
      <w:r>
        <w:rPr>
          <w:rFonts w:eastAsia="Times New Roman"/>
          <w:sz w:val="20"/>
        </w:rPr>
        <w:t xml:space="preserve">(республика, край, область, округ)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район ______________________ г) город _______________________</w:t>
      </w:r>
      <w:r>
        <w:rPr>
          <w:rFonts w:ascii="Times New Roman" w:hAnsi="Times New Roman" w:cs="Times New Roman"/>
        </w:rPr>
        <w:t xml:space="preserve">_____</w:t>
      </w:r>
      <w:r>
        <w:rPr>
          <w:rFonts w:ascii="Times New Roman" w:hAnsi="Times New Roman" w:cs="Times New Roman"/>
        </w:rPr>
        <w:t xml:space="preserve">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д) населенный пункт ________________________________________</w:t>
      </w:r>
      <w:r>
        <w:rPr>
          <w:rFonts w:ascii="Times New Roman" w:hAnsi="Times New Roman" w:cs="Times New Roman"/>
        </w:rPr>
        <w:t xml:space="preserve">___</w:t>
      </w:r>
      <w:r>
        <w:rPr>
          <w:rFonts w:ascii="Times New Roman" w:hAnsi="Times New Roman" w:cs="Times New Roman"/>
        </w:rPr>
        <w:t xml:space="preserve">___________ (село, поселок и т.п.)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е) улица (проспект, переулок и т.п.) 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ж) </w:t>
      </w:r>
      <w:r>
        <w:rPr>
          <w:rFonts w:ascii="Times New Roman" w:hAnsi="Times New Roman" w:cs="Times New Roman"/>
        </w:rPr>
        <w:t xml:space="preserve">№</w:t>
      </w:r>
      <w:r>
        <w:rPr>
          <w:rFonts w:ascii="Times New Roman" w:hAnsi="Times New Roman" w:cs="Times New Roman"/>
        </w:rPr>
        <w:t xml:space="preserve"> дома (владения) _____ з) корпус (строение) ____ и) квартира 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к) дата регистрации по месту жительства _______________________________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"/>
        <w:gridCol w:w="6114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6114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лицо без определенного места жительства </w:t>
            </w:r>
            <w:r/>
          </w:p>
        </w:tc>
      </w:tr>
    </w:tbl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1.13. Адрес места пребывания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(указывается в случае пребывания гражданина по адресу, отличному от адреса регистрации по месту жительства):</w:t>
      </w:r>
      <w:r/>
    </w:p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  <w:t xml:space="preserve">а) почтовый индекс ________ б) субъект РФ</w:t>
      </w:r>
      <w:r>
        <w:rPr>
          <w:rFonts w:eastAsia="Times New Roman"/>
        </w:rPr>
        <w:t xml:space="preserve">_______________________________ </w:t>
      </w:r>
      <w:r>
        <w:rPr>
          <w:rFonts w:eastAsia="Times New Roman"/>
          <w:sz w:val="20"/>
        </w:rPr>
        <w:t xml:space="preserve">(республика, край, область, округ)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район ______________________ г) город ____________________________</w:t>
      </w:r>
      <w:r>
        <w:rPr>
          <w:rFonts w:ascii="Times New Roman" w:hAnsi="Times New Roman" w:cs="Times New Roman"/>
        </w:rPr>
        <w:t xml:space="preserve">_____</w:t>
      </w:r>
      <w:r>
        <w:rPr>
          <w:rFonts w:ascii="Times New Roman" w:hAnsi="Times New Roman" w:cs="Times New Roman"/>
        </w:rPr>
        <w:t xml:space="preserve">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д) населенный пункт __________________________________________________</w:t>
      </w:r>
      <w:r>
        <w:rPr>
          <w:rFonts w:ascii="Times New Roman" w:hAnsi="Times New Roman" w:cs="Times New Roman"/>
        </w:rPr>
        <w:t xml:space="preserve">___</w:t>
      </w:r>
      <w:r>
        <w:rPr>
          <w:rFonts w:ascii="Times New Roman" w:hAnsi="Times New Roman" w:cs="Times New Roman"/>
        </w:rPr>
        <w:t xml:space="preserve"> (село, поселок и т.п.)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е) улица (проспект, переулок и т.п.) 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ж) </w:t>
      </w:r>
      <w:r>
        <w:rPr>
          <w:rFonts w:ascii="Times New Roman" w:hAnsi="Times New Roman" w:cs="Times New Roman"/>
        </w:rPr>
        <w:t xml:space="preserve">№</w:t>
      </w:r>
      <w:r>
        <w:rPr>
          <w:rFonts w:ascii="Times New Roman" w:hAnsi="Times New Roman" w:cs="Times New Roman"/>
        </w:rPr>
        <w:t xml:space="preserve"> дома (владения) _____ з) корпус (строение) ____ и) квартира 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к) дата регистрации по месту жительства _______________________________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1.14. Сведения о документе, подтверждающем регистрацию по месту жительства в Российской Федерации: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вид документа 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б) серия ______________________ в) номер 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кем и когда выдан _________________________________________________</w:t>
      </w:r>
      <w:r>
        <w:rPr>
          <w:rFonts w:ascii="Times New Roman" w:hAnsi="Times New Roman" w:cs="Times New Roman"/>
        </w:rPr>
        <w:t xml:space="preserve">______________________________________ 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1.15. Срок действия вида на жительство или другого документа, подтверждающего право на проживание (временного проживания) на территории РФ</w:t>
      </w:r>
      <w:r>
        <w:rPr>
          <w:rFonts w:ascii="Times New Roman" w:hAnsi="Times New Roman" w:cs="Times New Roman"/>
        </w:rPr>
        <w:t xml:space="preserve"> (для иностранного гражданина и лица без гражданства):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_____________________ по 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1.16. Реквизиты трудового договора, заключенного с трудящимся государства - члена ЕАЭС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номер _______ дата заключения договора ____________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срок действия с _________________ по ______________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1.17. Данные документа, подтверждающего отношение лица к категории членов коллегии Комиссии, должностных лиц и сотрудников органов ЕАЭС, находящихся на территории РФ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вид документа 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б) </w:t>
      </w:r>
      <w:r>
        <w:rPr>
          <w:rFonts w:ascii="Times New Roman" w:hAnsi="Times New Roman" w:cs="Times New Roman"/>
        </w:rPr>
        <w:t xml:space="preserve">номер</w:t>
      </w:r>
      <w:r>
        <w:rPr>
          <w:rFonts w:ascii="Times New Roman" w:hAnsi="Times New Roman" w:cs="Times New Roman"/>
        </w:rPr>
        <w:t xml:space="preserve"> ____________________ в) </w:t>
      </w:r>
      <w:r>
        <w:rPr>
          <w:rFonts w:ascii="Times New Roman" w:hAnsi="Times New Roman" w:cs="Times New Roman"/>
        </w:rPr>
        <w:t xml:space="preserve">дата выдачи</w:t>
      </w:r>
      <w:r>
        <w:rPr>
          <w:rFonts w:ascii="Times New Roman" w:hAnsi="Times New Roman" w:cs="Times New Roman"/>
        </w:rPr>
        <w:t xml:space="preserve"> _____________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1.18. Категория застрахованного лица в соответствии с положениями договора о ЕАЭС о праве отдельных </w:t>
      </w:r>
      <w:r>
        <w:rPr>
          <w:rFonts w:ascii="Times New Roman" w:hAnsi="Times New Roman" w:cs="Times New Roman"/>
          <w:b/>
        </w:rPr>
        <w:t xml:space="preserve">категорий иностранных граждан государств-членов ЕАЭС на обязательное медицинское страхование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________________________________________________________________________________________________________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1.19. Данные о месте пребывания с указанием срока пребывания</w:t>
      </w:r>
      <w:r/>
    </w:p>
    <w:p>
      <w:pPr>
        <w:pStyle w:val="852"/>
        <w:jc w:val="both"/>
        <w:rPr>
          <w:rFonts w:eastAsia="Times New Roman"/>
          <w:sz w:val="20"/>
        </w:rPr>
      </w:pPr>
      <w:r>
        <w:rPr>
          <w:rFonts w:eastAsia="Times New Roman"/>
          <w:sz w:val="20"/>
        </w:rPr>
        <w:t xml:space="preserve">а) почтовый индекс ________ б) субъект РФ</w:t>
      </w:r>
      <w:r>
        <w:rPr>
          <w:rFonts w:eastAsia="Times New Roman"/>
        </w:rPr>
        <w:t xml:space="preserve">_______________________________ </w:t>
      </w:r>
      <w:r>
        <w:rPr>
          <w:rFonts w:eastAsia="Times New Roman"/>
          <w:sz w:val="20"/>
        </w:rPr>
        <w:t xml:space="preserve">(республика, край, область, округ)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район ______________________ г) город ____________________________</w:t>
      </w:r>
      <w:r>
        <w:rPr>
          <w:rFonts w:ascii="Times New Roman" w:hAnsi="Times New Roman" w:cs="Times New Roman"/>
        </w:rPr>
        <w:t xml:space="preserve">__</w:t>
      </w:r>
      <w:r>
        <w:rPr>
          <w:rFonts w:ascii="Times New Roman" w:hAnsi="Times New Roman" w:cs="Times New Roman"/>
        </w:rPr>
        <w:t xml:space="preserve">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д) населенный пункт ___________________________________________</w:t>
      </w:r>
      <w:r>
        <w:rPr>
          <w:rFonts w:ascii="Times New Roman" w:hAnsi="Times New Roman" w:cs="Times New Roman"/>
        </w:rPr>
        <w:t xml:space="preserve">___</w:t>
      </w:r>
      <w:r>
        <w:rPr>
          <w:rFonts w:ascii="Times New Roman" w:hAnsi="Times New Roman" w:cs="Times New Roman"/>
        </w:rPr>
        <w:t xml:space="preserve">________ (село, поселок и т.п.)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е) улица (проспект, переулок и т.п.) 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ж) </w:t>
      </w:r>
      <w:r>
        <w:rPr>
          <w:rFonts w:ascii="Times New Roman" w:hAnsi="Times New Roman" w:cs="Times New Roman"/>
        </w:rPr>
        <w:t xml:space="preserve">№</w:t>
      </w:r>
      <w:r>
        <w:rPr>
          <w:rFonts w:ascii="Times New Roman" w:hAnsi="Times New Roman" w:cs="Times New Roman"/>
        </w:rPr>
        <w:t xml:space="preserve"> дома (владения) _____ з) корпус (строение) ____ и) квартира 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к) дата регистрации по месту </w:t>
      </w:r>
      <w:r>
        <w:rPr>
          <w:rFonts w:ascii="Times New Roman" w:hAnsi="Times New Roman" w:cs="Times New Roman"/>
        </w:rPr>
        <w:t xml:space="preserve">пребывания</w:t>
      </w:r>
      <w:r>
        <w:rPr>
          <w:rFonts w:ascii="Times New Roman" w:hAnsi="Times New Roman" w:cs="Times New Roman"/>
        </w:rPr>
        <w:t xml:space="preserve"> ______________________________</w:t>
      </w:r>
      <w:r>
        <w:rPr>
          <w:rFonts w:ascii="Times New Roman" w:hAnsi="Times New Roman" w:cs="Times New Roman"/>
        </w:rPr>
        <w:t xml:space="preserve">_____</w:t>
      </w:r>
      <w:r>
        <w:rPr>
          <w:rFonts w:ascii="Times New Roman" w:hAnsi="Times New Roman" w:cs="Times New Roman"/>
        </w:rPr>
        <w:t xml:space="preserve">_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1.20. Страховой номер индивидуального лицевого счета (СНИЛС)</w:t>
      </w:r>
      <w:r>
        <w:rPr>
          <w:rFonts w:ascii="Times New Roman" w:hAnsi="Times New Roman" w:cs="Times New Roman"/>
        </w:rPr>
        <w:t xml:space="preserve"> ______</w:t>
      </w:r>
      <w:r>
        <w:rPr>
          <w:rFonts w:ascii="Times New Roman" w:hAnsi="Times New Roman" w:cs="Times New Roman"/>
        </w:rPr>
        <w:t xml:space="preserve">____</w:t>
      </w:r>
      <w:r>
        <w:rPr>
          <w:rFonts w:ascii="Times New Roman" w:hAnsi="Times New Roman" w:cs="Times New Roman"/>
        </w:rPr>
        <w:t xml:space="preserve">____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1.21. Контактная информация: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1.21.1. Телефон</w:t>
      </w:r>
      <w:r>
        <w:rPr>
          <w:rFonts w:ascii="Times New Roman" w:hAnsi="Times New Roman" w:cs="Times New Roman"/>
        </w:rPr>
        <w:t xml:space="preserve"> (с кодом): домашний ____________ </w:t>
      </w:r>
      <w:r>
        <w:rPr>
          <w:rFonts w:ascii="Times New Roman" w:hAnsi="Times New Roman" w:cs="Times New Roman"/>
        </w:rPr>
        <w:t xml:space="preserve">мобильный</w:t>
      </w:r>
      <w:r>
        <w:rPr>
          <w:rFonts w:ascii="Times New Roman" w:hAnsi="Times New Roman" w:cs="Times New Roman"/>
        </w:rPr>
        <w:t xml:space="preserve"> ______</w:t>
      </w:r>
      <w:r>
        <w:rPr>
          <w:rFonts w:ascii="Times New Roman" w:hAnsi="Times New Roman" w:cs="Times New Roman"/>
        </w:rPr>
        <w:t xml:space="preserve">___________________</w:t>
      </w:r>
      <w:r>
        <w:rPr>
          <w:rFonts w:ascii="Times New Roman" w:hAnsi="Times New Roman" w:cs="Times New Roman"/>
        </w:rPr>
        <w:t xml:space="preserve">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1.21.2.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Адрес электронной почты</w:t>
      </w:r>
      <w:r>
        <w:rPr>
          <w:rFonts w:ascii="Times New Roman" w:hAnsi="Times New Roman" w:cs="Times New Roman"/>
        </w:rPr>
        <w:t xml:space="preserve"> ______________________________________</w:t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Сведения о представителе застрахованного лица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2.1. Фамилия</w:t>
      </w:r>
      <w:r>
        <w:rPr>
          <w:rFonts w:ascii="Times New Roman" w:hAnsi="Times New Roman" w:cs="Times New Roman"/>
        </w:rPr>
        <w:t xml:space="preserve"> _____</w:t>
      </w:r>
      <w:r>
        <w:rPr>
          <w:rFonts w:ascii="Times New Roman" w:hAnsi="Times New Roman" w:cs="Times New Roman"/>
        </w:rPr>
        <w:t xml:space="preserve">____________________________________</w:t>
      </w:r>
      <w:r>
        <w:rPr>
          <w:rFonts w:ascii="Times New Roman" w:hAnsi="Times New Roman" w:cs="Times New Roman"/>
        </w:rPr>
        <w:t xml:space="preserve">_____________________________________________________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2.2.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Имя</w:t>
      </w:r>
      <w:r>
        <w:rPr>
          <w:rFonts w:ascii="Times New Roman" w:hAnsi="Times New Roman" w:cs="Times New Roman"/>
        </w:rPr>
        <w:t xml:space="preserve"> _______________</w:t>
      </w:r>
      <w:r>
        <w:rPr>
          <w:rFonts w:ascii="Times New Roman" w:hAnsi="Times New Roman" w:cs="Times New Roman"/>
        </w:rPr>
        <w:t xml:space="preserve">_____________________________________</w:t>
      </w:r>
      <w:r>
        <w:rPr>
          <w:rFonts w:ascii="Times New Roman" w:hAnsi="Times New Roman" w:cs="Times New Roman"/>
        </w:rPr>
        <w:t xml:space="preserve">_______________________________________________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2.3. Отчество </w:t>
      </w:r>
      <w:r>
        <w:rPr>
          <w:rFonts w:ascii="Times New Roman" w:hAnsi="Times New Roman" w:cs="Times New Roman"/>
        </w:rPr>
        <w:t xml:space="preserve">(при наличии)</w:t>
      </w:r>
      <w:r>
        <w:rPr>
          <w:rFonts w:ascii="Times New Roman" w:hAnsi="Times New Roman" w:cs="Times New Roman"/>
        </w:rPr>
        <w:t xml:space="preserve"> _____________</w:t>
      </w:r>
      <w:r>
        <w:rPr>
          <w:rFonts w:ascii="Times New Roman" w:hAnsi="Times New Roman" w:cs="Times New Roman"/>
        </w:rPr>
        <w:t xml:space="preserve">_______________________________________</w:t>
      </w:r>
      <w:r>
        <w:rPr>
          <w:rFonts w:ascii="Times New Roman" w:hAnsi="Times New Roman" w:cs="Times New Roman"/>
        </w:rPr>
        <w:t xml:space="preserve">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(указывается в точном соответствии с записью в документе, удостоверяющем личность)</w:t>
      </w:r>
      <w:r/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850"/>
        <w:gridCol w:w="313"/>
        <w:gridCol w:w="680"/>
        <w:gridCol w:w="385"/>
        <w:gridCol w:w="695"/>
        <w:gridCol w:w="360"/>
        <w:gridCol w:w="2387"/>
      </w:tblGrid>
      <w:tr>
        <w:trPr/>
        <w:tc>
          <w:tcPr>
            <w:tcBorders>
              <w:right w:val="single" w:color="auto" w:sz="4" w:space="0"/>
            </w:tcBorders>
            <w:tcW w:w="4253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b/>
                <w:sz w:val="20"/>
              </w:rPr>
              <w:t xml:space="preserve">2.4. Отношение к застрахованному лицу,</w:t>
            </w:r>
            <w:r>
              <w:rPr>
                <w:rFonts w:eastAsia="Times New Roman"/>
                <w:sz w:val="20"/>
              </w:rPr>
              <w:t xml:space="preserve"> </w:t>
            </w:r>
            <w:r>
              <w:rPr>
                <w:rFonts w:eastAsia="Times New Roman"/>
                <w:b/>
                <w:sz w:val="20"/>
              </w:rPr>
              <w:t xml:space="preserve">сведения о котором указаны в заявлении</w:t>
            </w:r>
            <w:r>
              <w:rPr>
                <w:rFonts w:eastAsia="Times New Roman"/>
                <w:sz w:val="20"/>
              </w:rPr>
              <w:t xml:space="preserve">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pStyle w:val="852"/>
              <w:ind w:left="-93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мать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13" w:type="dxa"/>
            <w:vAlign w:val="center"/>
            <w:textDirection w:val="lrTb"/>
            <w:noWrap w:val="false"/>
          </w:tcPr>
          <w:p>
            <w:pPr>
              <w:pStyle w:val="852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80" w:type="dxa"/>
            <w:vAlign w:val="center"/>
            <w:textDirection w:val="lrTb"/>
            <w:noWrap w:val="false"/>
          </w:tcPr>
          <w:p>
            <w:pPr>
              <w:pStyle w:val="852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отец</w:t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385" w:type="dxa"/>
            <w:vAlign w:val="center"/>
            <w:textDirection w:val="lrTb"/>
            <w:noWrap w:val="false"/>
          </w:tcPr>
          <w:p>
            <w:pPr>
              <w:pStyle w:val="852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852"/>
              <w:jc w:val="center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иное</w:t>
            </w:r>
            <w:r/>
          </w:p>
        </w:tc>
        <w:tc>
          <w:tcPr>
            <w:tcBorders>
              <w:left w:val="single" w:color="auto" w:sz="4" w:space="0"/>
            </w:tcBorders>
            <w:tcW w:w="360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</w:r>
            <w:r/>
          </w:p>
        </w:tc>
        <w:tc>
          <w:tcPr>
            <w:tcW w:w="2387" w:type="dxa"/>
            <w:textDirection w:val="lrTb"/>
            <w:noWrap w:val="false"/>
          </w:tcPr>
          <w:p>
            <w:pPr>
              <w:pStyle w:val="852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(нужное отметить знаком </w:t>
            </w:r>
            <w:r>
              <w:rPr>
                <w:rFonts w:eastAsia="Times New Roman"/>
                <w:sz w:val="20"/>
              </w:rPr>
              <w:t xml:space="preserve">«</w:t>
            </w:r>
            <w:r>
              <w:rPr>
                <w:rFonts w:eastAsia="Times New Roman"/>
                <w:b/>
              </w:rPr>
              <w:t xml:space="preserve">√</w:t>
            </w:r>
            <w:r>
              <w:rPr>
                <w:rFonts w:eastAsia="Times New Roman"/>
                <w:b/>
              </w:rPr>
              <w:t xml:space="preserve">»</w:t>
            </w:r>
            <w:r>
              <w:rPr>
                <w:rFonts w:eastAsia="Times New Roman"/>
                <w:sz w:val="20"/>
              </w:rPr>
              <w:t xml:space="preserve">)</w:t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2.5. Вид документа, удостоверяющего личность</w:t>
      </w:r>
      <w:r>
        <w:rPr>
          <w:rFonts w:ascii="Times New Roman" w:hAnsi="Times New Roman" w:cs="Times New Roman"/>
        </w:rPr>
        <w:t xml:space="preserve"> 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2.6. Серия</w:t>
      </w:r>
      <w:r>
        <w:rPr>
          <w:rFonts w:ascii="Times New Roman" w:hAnsi="Times New Roman" w:cs="Times New Roman"/>
        </w:rPr>
        <w:t xml:space="preserve"> _________________ 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2.7. Номер</w:t>
      </w:r>
      <w:r>
        <w:rPr>
          <w:rFonts w:ascii="Times New Roman" w:hAnsi="Times New Roman" w:cs="Times New Roman"/>
        </w:rPr>
        <w:t xml:space="preserve"> _______________________________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2.8. Дата выдачи</w:t>
      </w:r>
      <w:r>
        <w:rPr>
          <w:rFonts w:ascii="Times New Roman" w:hAnsi="Times New Roman" w:cs="Times New Roman"/>
        </w:rPr>
        <w:t xml:space="preserve"> ________________________________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2.9. Выдан</w:t>
      </w:r>
      <w:r>
        <w:rPr>
          <w:rFonts w:ascii="Times New Roman" w:hAnsi="Times New Roman" w:cs="Times New Roman"/>
        </w:rPr>
        <w:t xml:space="preserve"> ________________________________________________________________________________________________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</w:t>
      </w:r>
      <w:r>
        <w:rPr>
          <w:rFonts w:ascii="Times New Roman" w:hAnsi="Times New Roman" w:cs="Times New Roman"/>
          <w:b/>
        </w:rPr>
        <w:t xml:space="preserve">10</w:t>
      </w:r>
      <w:r>
        <w:rPr>
          <w:rFonts w:ascii="Times New Roman" w:hAnsi="Times New Roman" w:cs="Times New Roman"/>
          <w:b/>
        </w:rPr>
        <w:t xml:space="preserve">. Контактный телефон:</w:t>
      </w:r>
      <w:r>
        <w:rPr>
          <w:rFonts w:ascii="Times New Roman" w:hAnsi="Times New Roman" w:cs="Times New Roman"/>
        </w:rPr>
        <w:t xml:space="preserve"> домашний _______</w:t>
      </w:r>
      <w:r>
        <w:rPr>
          <w:rFonts w:ascii="Times New Roman" w:hAnsi="Times New Roman" w:cs="Times New Roman"/>
        </w:rPr>
        <w:t xml:space="preserve">_______________</w:t>
      </w:r>
      <w:r>
        <w:rPr>
          <w:rFonts w:ascii="Times New Roman" w:hAnsi="Times New Roman" w:cs="Times New Roman"/>
        </w:rPr>
        <w:t xml:space="preserve">__ </w:t>
      </w:r>
      <w:r>
        <w:rPr>
          <w:rFonts w:ascii="Times New Roman" w:hAnsi="Times New Roman" w:cs="Times New Roman"/>
        </w:rPr>
        <w:t xml:space="preserve">мобильный</w:t>
      </w:r>
      <w:r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</w:rPr>
        <w:t xml:space="preserve">____________</w:t>
      </w:r>
      <w:r>
        <w:rPr>
          <w:rFonts w:ascii="Times New Roman" w:hAnsi="Times New Roman" w:cs="Times New Roman"/>
        </w:rPr>
        <w:t xml:space="preserve">_______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2.11. Гражданам РФ полис выдается без ограничения срока действия.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2.12. Постоянно проживающим на территории РФ иностранным гражданам и лицам без гражданства выдается бумажный полис со сроком действия до конца календарного года.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</w:t>
      </w:r>
      <w:r>
        <w:rPr>
          <w:rFonts w:ascii="Times New Roman" w:hAnsi="Times New Roman" w:cs="Times New Roman"/>
          <w:b/>
        </w:rPr>
        <w:t xml:space="preserve">3</w:t>
      </w:r>
      <w:r>
        <w:rPr>
          <w:rFonts w:ascii="Times New Roman" w:hAnsi="Times New Roman" w:cs="Times New Roman"/>
          <w:b/>
        </w:rPr>
        <w:t xml:space="preserve">. Лицам, им</w:t>
      </w:r>
      <w:r>
        <w:rPr>
          <w:rFonts w:ascii="Times New Roman" w:hAnsi="Times New Roman" w:cs="Times New Roman"/>
          <w:b/>
        </w:rPr>
        <w:t xml:space="preserve">еющим право на получение медицинской помощи в соответствии с Федеральным законом «О беженцах», выдается бумажный полис со сроком действия до конца календарного года, но не более срока пребывания, установленного в документах, указанных в подпункте 3 пункта </w:t>
      </w:r>
      <w:r>
        <w:rPr>
          <w:rFonts w:ascii="Times New Roman" w:hAnsi="Times New Roman" w:cs="Times New Roman"/>
          <w:b/>
        </w:rPr>
        <w:t xml:space="preserve">14</w:t>
      </w:r>
      <w:r>
        <w:rPr>
          <w:rFonts w:ascii="Times New Roman" w:hAnsi="Times New Roman" w:cs="Times New Roman"/>
          <w:b/>
        </w:rPr>
        <w:t xml:space="preserve"> Правил.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</w:t>
      </w:r>
      <w:r>
        <w:rPr>
          <w:rFonts w:ascii="Times New Roman" w:hAnsi="Times New Roman" w:cs="Times New Roman"/>
          <w:b/>
        </w:rPr>
        <w:t xml:space="preserve">4</w:t>
      </w:r>
      <w:r>
        <w:rPr>
          <w:rFonts w:ascii="Times New Roman" w:hAnsi="Times New Roman" w:cs="Times New Roman"/>
          <w:b/>
        </w:rPr>
        <w:t xml:space="preserve">. Временно проживающим на территории РФ иностранным гражданам и лицам без гражданства выдается бумажный полис со сроком действия до конца календарного года, но не более срока действия разрешения на временное проживание.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</w:t>
      </w:r>
      <w:r>
        <w:rPr>
          <w:rFonts w:ascii="Times New Roman" w:hAnsi="Times New Roman" w:cs="Times New Roman"/>
          <w:b/>
        </w:rPr>
        <w:t xml:space="preserve">5</w:t>
      </w:r>
      <w:r>
        <w:rPr>
          <w:rFonts w:ascii="Times New Roman" w:hAnsi="Times New Roman" w:cs="Times New Roman"/>
          <w:b/>
        </w:rPr>
        <w:t xml:space="preserve">. Временно пребывающим в Российской Федерации трудящимся государств - членов ЕАЭС выдается бумажный полис со сроком действия до конца календарного года, но не более срока действия трудового договора, заключенного с трудящимся государства - члена ЕАЭС.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2.1</w:t>
      </w:r>
      <w:r>
        <w:rPr>
          <w:rFonts w:ascii="Times New Roman" w:hAnsi="Times New Roman" w:cs="Times New Roman"/>
          <w:b/>
        </w:rPr>
        <w:t xml:space="preserve">6</w:t>
      </w:r>
      <w:r>
        <w:rPr>
          <w:rFonts w:ascii="Times New Roman" w:hAnsi="Times New Roman" w:cs="Times New Roman"/>
          <w:b/>
        </w:rPr>
        <w:t xml:space="preserve">. Временно пребывающим в Российской Фе</w:t>
      </w:r>
      <w:r>
        <w:rPr>
          <w:rFonts w:ascii="Times New Roman" w:hAnsi="Times New Roman" w:cs="Times New Roman"/>
          <w:b/>
        </w:rPr>
        <w:t xml:space="preserve">дерации иностранным гражданам, относящимся к категории членов коллегии Комиссии, должностных лиц и сотрудников органов ЕАЭС, выдается бумажный полис со сроком действия до конца календарного года, но не более срока исполнения ими соответствующих полномочий.</w:t>
      </w:r>
      <w:r/>
    </w:p>
    <w:p>
      <w:pPr>
        <w:pStyle w:val="8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85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Достоверность и полноту указанных сведений подтверждаю</w:t>
      </w:r>
      <w:r/>
    </w:p>
    <w:p>
      <w:pPr>
        <w:pStyle w:val="8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</w:t>
      </w:r>
      <w:r>
        <w:rPr>
          <w:rFonts w:ascii="Times New Roman" w:hAnsi="Times New Roman" w:cs="Times New Roman"/>
        </w:rPr>
        <w:t xml:space="preserve">____________</w:t>
      </w:r>
      <w:r>
        <w:rPr>
          <w:rFonts w:ascii="Times New Roman" w:hAnsi="Times New Roman" w:cs="Times New Roman"/>
        </w:rPr>
        <w:t xml:space="preserve">__</w:t>
      </w:r>
      <w:r>
        <w:rPr>
          <w:rFonts w:ascii="Times New Roman" w:hAnsi="Times New Roman" w:cs="Times New Roman"/>
        </w:rPr>
        <w:t xml:space="preserve">______</w:t>
      </w:r>
      <w:r>
        <w:rPr>
          <w:rFonts w:ascii="Times New Roman" w:hAnsi="Times New Roman" w:cs="Times New Roman"/>
        </w:rPr>
        <w:t xml:space="preserve">_</w:t>
      </w:r>
      <w:r>
        <w:rPr>
          <w:rFonts w:ascii="Times New Roman" w:hAnsi="Times New Roman" w:cs="Times New Roman"/>
        </w:rPr>
        <w:t xml:space="preserve">____</w:t>
      </w:r>
      <w:r>
        <w:rPr>
          <w:rFonts w:ascii="Times New Roman" w:hAnsi="Times New Roman" w:cs="Times New Roman"/>
        </w:rPr>
        <w:t xml:space="preserve">________</w:t>
      </w:r>
      <w:r>
        <w:rPr>
          <w:rFonts w:ascii="Times New Roman" w:hAnsi="Times New Roman" w:cs="Times New Roman"/>
        </w:rPr>
        <w:t xml:space="preserve">__ </w:t>
      </w:r>
      <w:r>
        <w:rPr>
          <w:rFonts w:ascii="Times New Roman" w:hAnsi="Times New Roman" w:cs="Times New Roman"/>
        </w:rPr>
        <w:t xml:space="preserve">Дата: _____</w:t>
      </w:r>
      <w:r>
        <w:rPr>
          <w:rFonts w:ascii="Times New Roman" w:hAnsi="Times New Roman" w:cs="Times New Roman"/>
        </w:rPr>
        <w:t xml:space="preserve">_</w:t>
      </w:r>
      <w:r>
        <w:rPr>
          <w:rFonts w:ascii="Times New Roman" w:hAnsi="Times New Roman" w:cs="Times New Roman"/>
        </w:rPr>
        <w:t xml:space="preserve">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Подпись застрахованного лица/его представителя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Расшифровка подписи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Заявление принял: ______________________ _________________________</w:t>
      </w:r>
      <w:r>
        <w:rPr>
          <w:rFonts w:ascii="Times New Roman" w:hAnsi="Times New Roman" w:cs="Times New Roman"/>
        </w:rPr>
        <w:t xml:space="preserve"> __________________________________</w:t>
      </w:r>
      <w:r/>
    </w:p>
    <w:p>
      <w:pPr>
        <w:pStyle w:val="853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подпись представителя страховой медицинской организации</w:t>
      </w:r>
      <w:r>
        <w:rPr>
          <w:rFonts w:ascii="Times New Roman" w:hAnsi="Times New Roman" w:cs="Times New Roman"/>
        </w:rPr>
        <w:t xml:space="preserve"> Расшифровка подписи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Выдано временное свидетельство </w:t>
      </w:r>
      <w:r>
        <w:rPr>
          <w:rFonts w:ascii="Times New Roman" w:hAnsi="Times New Roman" w:cs="Times New Roman"/>
        </w:rPr>
        <w:t xml:space="preserve">№</w:t>
      </w:r>
      <w:r>
        <w:rPr>
          <w:rFonts w:ascii="Times New Roman" w:hAnsi="Times New Roman" w:cs="Times New Roman"/>
        </w:rPr>
        <w:t xml:space="preserve"> 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Дата: _______________________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М.П.</w:t>
      </w:r>
      <w:r/>
    </w:p>
    <w:p>
      <w:pPr>
        <w:pStyle w:val="853"/>
        <w:ind w:left="566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(число, месяц, год)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</w:t>
      </w:r>
      <w:r>
        <w:rPr>
          <w:rFonts w:ascii="Times New Roman" w:hAnsi="Times New Roman" w:cs="Times New Roman"/>
        </w:rPr>
        <w:t xml:space="preserve"> ________________________________________________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Подпись застрахованного лица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/ его представителя</w:t>
      </w:r>
      <w:r>
        <w:rPr>
          <w:rFonts w:ascii="Times New Roman" w:hAnsi="Times New Roman" w:cs="Times New Roman"/>
        </w:rPr>
        <w:t xml:space="preserve"> Расшифровка подписи</w:t>
      </w:r>
      <w:r/>
    </w:p>
    <w:p>
      <w:pPr>
        <w:ind w:right="27"/>
        <w:jc w:val="right"/>
        <w:spacing w:after="0" w:line="240" w:lineRule="auto"/>
        <w:tabs>
          <w:tab w:val="left" w:pos="72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В «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страховую компанию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/>
    </w:p>
    <w:p>
      <w:pPr>
        <w:ind w:right="27" w:firstLine="720"/>
        <w:jc w:val="right"/>
        <w:spacing w:after="0" w:line="240" w:lineRule="auto"/>
        <w:tabs>
          <w:tab w:val="left" w:pos="72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/>
    </w:p>
    <w:p>
      <w:pPr>
        <w:ind w:right="27" w:firstLine="720"/>
        <w:jc w:val="right"/>
        <w:spacing w:after="0" w:line="240" w:lineRule="auto"/>
        <w:tabs>
          <w:tab w:val="left" w:pos="720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от ___________________________________________________</w:t>
      </w:r>
      <w:r/>
    </w:p>
    <w:p>
      <w:pPr>
        <w:ind w:right="27" w:firstLine="720"/>
        <w:spacing w:after="0" w:line="240" w:lineRule="auto"/>
        <w:tabs>
          <w:tab w:val="left" w:pos="720" w:leader="none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(фамилия, имя, отчество (при наличии) </w:t>
      </w:r>
      <w:r/>
    </w:p>
    <w:p>
      <w:pPr>
        <w:ind w:right="27"/>
        <w:jc w:val="center"/>
        <w:spacing w:after="0" w:line="240" w:lineRule="auto"/>
        <w:tabs>
          <w:tab w:val="left" w:pos="720" w:leader="none"/>
        </w:tabs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22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tbl>
      <w:tblPr>
        <w:tblW w:w="97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8000"/>
      </w:tblGrid>
      <w:tr>
        <w:trPr>
          <w:cantSplit/>
          <w:trHeight w:val="1125"/>
        </w:trPr>
        <w:tc>
          <w:tcPr>
            <w:tcBorders>
              <w:bottom w:val="non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ЦВЕТНОЕ ФОТО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8000" w:type="dxa"/>
            <w:vAlign w:val="bottom"/>
            <w:textDirection w:val="lrTb"/>
            <w:noWrap w:val="false"/>
          </w:tcPr>
          <w:p>
            <w:pPr>
              <w:ind w:right="1814"/>
              <w:jc w:val="center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ФОРМА</w:t>
            </w:r>
            <w:r>
              <w:rPr>
                <w:b/>
                <w:bCs/>
                <w:sz w:val="24"/>
                <w:szCs w:val="24"/>
              </w:rPr>
              <w:br/>
              <w:t xml:space="preserve">заявлени</w:t>
            </w:r>
            <w:r>
              <w:rPr>
                <w:b/>
                <w:bCs/>
                <w:sz w:val="24"/>
                <w:szCs w:val="24"/>
              </w:rPr>
              <w:t xml:space="preserve">я</w:t>
            </w:r>
            <w:r>
              <w:rPr>
                <w:b/>
                <w:bCs/>
                <w:sz w:val="24"/>
                <w:szCs w:val="24"/>
              </w:rPr>
              <w:t xml:space="preserve"> об оформлении патента</w:t>
            </w:r>
            <w:r/>
          </w:p>
        </w:tc>
      </w:tr>
      <w:tr>
        <w:trPr>
          <w:cantSplit/>
          <w:trHeight w:val="1125" w:hRule="exact"/>
        </w:trPr>
        <w:tc>
          <w:tcPr>
            <w:tcBorders>
              <w:top w:val="non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(30 Х 40 мм)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8000" w:type="dxa"/>
            <w:vAlign w:val="center"/>
            <w:textDirection w:val="lrTb"/>
            <w:noWrap w:val="false"/>
          </w:tcPr>
          <w:p>
            <w:pPr>
              <w:ind w:right="1814"/>
              <w:jc w:val="center"/>
              <w:spacing w:after="0" w:line="240" w:lineRule="auto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ЗАЯВЛЕНИЕ</w:t>
            </w:r>
            <w:r>
              <w:rPr>
                <w:bCs/>
                <w:sz w:val="26"/>
                <w:szCs w:val="26"/>
              </w:rPr>
              <w:br/>
            </w:r>
            <w:r>
              <w:rPr>
                <w:bCs/>
                <w:sz w:val="26"/>
                <w:szCs w:val="26"/>
              </w:rPr>
              <w:t xml:space="preserve">об оформлении патента</w:t>
            </w:r>
            <w:r/>
          </w:p>
        </w:tc>
      </w:tr>
    </w:tbl>
    <w:p>
      <w:pPr>
        <w:jc w:val="center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jc w:val="center"/>
        <w:spacing w:after="0" w:line="240" w:lineRule="auto"/>
        <w:rPr>
          <w:sz w:val="18"/>
          <w:szCs w:val="18"/>
        </w:rPr>
        <w:pBdr>
          <w:top w:val="single" w:color="auto" w:sz="4" w:space="1"/>
        </w:pBdr>
      </w:pPr>
      <w:r>
        <w:rPr>
          <w:sz w:val="18"/>
          <w:szCs w:val="18"/>
        </w:rPr>
        <w:t xml:space="preserve">(наименование территориального органа МВД России)</w:t>
      </w:r>
      <w:r/>
    </w:p>
    <w:p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Прошу выдать патент для осуществления трудовой деятельности</w:t>
      </w:r>
      <w:r/>
    </w:p>
    <w:tbl>
      <w:tblPr>
        <w:tblW w:w="968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74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Фамилия: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968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74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Имя: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968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74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Отчество: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1276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(при наличии)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68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Borders>
              <w:right w:val="single" w:color="auto" w:sz="4" w:space="0"/>
            </w:tcBorders>
            <w:tcW w:w="3568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Сведения об изменении Ф.И.О.: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3544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(с указанием причины и даты изменения)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59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3059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Гражданство (подданство):</w:t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3038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(или государство постоянного (преимущественного) проживания)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968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9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2039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Место рождения: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2016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(государство, населенный пункт)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95"/>
        <w:gridCol w:w="298"/>
        <w:gridCol w:w="295"/>
        <w:gridCol w:w="295"/>
        <w:gridCol w:w="295"/>
        <w:gridCol w:w="295"/>
        <w:gridCol w:w="295"/>
        <w:gridCol w:w="295"/>
        <w:gridCol w:w="295"/>
        <w:gridCol w:w="295"/>
        <w:gridCol w:w="11"/>
        <w:gridCol w:w="796"/>
        <w:gridCol w:w="295"/>
        <w:gridCol w:w="597"/>
        <w:gridCol w:w="295"/>
        <w:gridCol w:w="397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71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Дата рождения: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07" w:type="dxa"/>
            <w:vAlign w:val="bottom"/>
            <w:textDirection w:val="lrTb"/>
            <w:noWrap w:val="false"/>
          </w:tcPr>
          <w:p>
            <w:pPr>
              <w:ind w:right="57"/>
              <w:jc w:val="right"/>
              <w:spacing w:after="0" w:line="240" w:lineRule="auto"/>
            </w:pPr>
            <w:r>
              <w:t xml:space="preserve">Пол: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97" w:type="dxa"/>
            <w:vAlign w:val="bottom"/>
            <w:textDirection w:val="lrTb"/>
            <w:noWrap w:val="false"/>
          </w:tcPr>
          <w:p>
            <w:pPr>
              <w:ind w:left="28"/>
              <w:spacing w:after="0" w:line="240" w:lineRule="auto"/>
            </w:pPr>
            <w:r>
              <w:t xml:space="preserve">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7" w:type="dxa"/>
            <w:vAlign w:val="bottom"/>
            <w:textDirection w:val="lrTb"/>
            <w:noWrap w:val="false"/>
          </w:tcPr>
          <w:p>
            <w:pPr>
              <w:ind w:left="28"/>
              <w:spacing w:after="0" w:line="240" w:lineRule="auto"/>
            </w:pPr>
            <w:r>
              <w:t xml:space="preserve">Ж</w:t>
            </w:r>
            <w:r/>
          </w:p>
        </w:tc>
      </w:tr>
      <w:tr>
        <w:trPr>
          <w:cantSplit/>
        </w:trPr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64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9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9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68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Borders>
              <w:right w:val="single" w:color="auto" w:sz="4" w:space="0"/>
            </w:tcBorders>
            <w:tcW w:w="3568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Адрес постоянного проживания: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33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Borders>
              <w:right w:val="single" w:color="auto" w:sz="4" w:space="0"/>
            </w:tcBorders>
            <w:tcW w:w="4333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Документ, удостоверяющий личность: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4312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(вид)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</w:tblGrid>
      <w:tr>
        <w:trPr>
          <w:trHeight w:val="369" w:hRule="exact"/>
        </w:trPr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969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4"/>
        <w:gridCol w:w="261"/>
        <w:gridCol w:w="261"/>
        <w:gridCol w:w="261"/>
        <w:gridCol w:w="261"/>
        <w:gridCol w:w="261"/>
        <w:gridCol w:w="529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1333"/>
        <w:gridCol w:w="261"/>
        <w:gridCol w:w="261"/>
        <w:gridCol w:w="52"/>
        <w:gridCol w:w="209"/>
        <w:gridCol w:w="261"/>
        <w:gridCol w:w="261"/>
        <w:gridCol w:w="261"/>
        <w:gridCol w:w="261"/>
        <w:gridCol w:w="261"/>
        <w:gridCol w:w="261"/>
        <w:gridCol w:w="261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Серия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3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дата выдачи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84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9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190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992" w:type="dxa"/>
            <w:textDirection w:val="lrTb"/>
            <w:noWrap w:val="false"/>
          </w:tcPr>
          <w:p>
            <w:pPr>
              <w:ind w:right="26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1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9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1309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</w:pPr>
            <w:r>
              <w:t xml:space="preserve">кем выдан:</w:t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keepNext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keepNext/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1"/>
        <w:gridCol w:w="262"/>
        <w:gridCol w:w="262"/>
        <w:gridCol w:w="262"/>
        <w:gridCol w:w="262"/>
        <w:gridCol w:w="262"/>
      </w:tblGrid>
      <w:tr>
        <w:trPr>
          <w:trHeight w:val="369" w:hRule="exact"/>
        </w:trPr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96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52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1333"/>
        <w:gridCol w:w="261"/>
        <w:gridCol w:w="261"/>
        <w:gridCol w:w="57"/>
        <w:gridCol w:w="204"/>
        <w:gridCol w:w="261"/>
        <w:gridCol w:w="261"/>
        <w:gridCol w:w="261"/>
        <w:gridCol w:w="261"/>
        <w:gridCol w:w="261"/>
        <w:gridCol w:w="261"/>
        <w:gridCol w:w="261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352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Серия и номер миграционной карты</w:t>
            </w:r>
            <w:r>
              <w:t xml:space="preserve">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333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дата выдачи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5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191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987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1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968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99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509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Адрес постановки на учет по месту пребывания: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255"/>
        <w:gridCol w:w="255"/>
        <w:gridCol w:w="255"/>
        <w:gridCol w:w="52"/>
        <w:gridCol w:w="203"/>
        <w:gridCol w:w="255"/>
        <w:gridCol w:w="255"/>
        <w:gridCol w:w="246"/>
        <w:gridCol w:w="9"/>
        <w:gridCol w:w="255"/>
        <w:gridCol w:w="255"/>
        <w:gridCol w:w="255"/>
        <w:gridCol w:w="247"/>
        <w:gridCol w:w="8"/>
        <w:gridCol w:w="762"/>
        <w:gridCol w:w="255"/>
        <w:gridCol w:w="255"/>
        <w:gridCol w:w="64"/>
        <w:gridCol w:w="191"/>
        <w:gridCol w:w="255"/>
        <w:gridCol w:w="255"/>
        <w:gridCol w:w="255"/>
        <w:gridCol w:w="255"/>
        <w:gridCol w:w="255"/>
        <w:gridCol w:w="255"/>
        <w:gridCol w:w="259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357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Срок постановки на учет </w:t>
            </w:r>
            <w:r>
              <w:br/>
            </w:r>
            <w:r>
              <w:t xml:space="preserve">по месту пребывания: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по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57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9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344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56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9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t xml:space="preserve">ИНН </w:t>
            </w:r>
            <w:r>
              <w:rPr>
                <w:sz w:val="18"/>
                <w:szCs w:val="18"/>
              </w:rPr>
              <w:t xml:space="preserve">(при наличии)</w:t>
            </w:r>
            <w:r>
              <w:rPr>
                <w:sz w:val="24"/>
                <w:szCs w:val="24"/>
              </w:rPr>
              <w:t xml:space="preserve">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jc w:val="both"/>
        <w:spacing w:after="0" w:line="240" w:lineRule="auto"/>
      </w:pPr>
      <w:r>
        <w:t xml:space="preserve">Документ, подтверждающий владение русским языком, знание истории России и основ законодательства Российской Федерации: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>
        <w:trPr>
          <w:trHeight w:val="369" w:hRule="exact"/>
        </w:trPr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(вид)</w:t>
      </w:r>
      <w:r/>
    </w:p>
    <w:tbl>
      <w:tblPr>
        <w:tblW w:w="969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4"/>
        <w:gridCol w:w="261"/>
        <w:gridCol w:w="261"/>
        <w:gridCol w:w="261"/>
        <w:gridCol w:w="261"/>
        <w:gridCol w:w="261"/>
        <w:gridCol w:w="529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1333"/>
        <w:gridCol w:w="261"/>
        <w:gridCol w:w="261"/>
        <w:gridCol w:w="52"/>
        <w:gridCol w:w="209"/>
        <w:gridCol w:w="261"/>
        <w:gridCol w:w="261"/>
        <w:gridCol w:w="261"/>
        <w:gridCol w:w="261"/>
        <w:gridCol w:w="261"/>
        <w:gridCol w:w="261"/>
        <w:gridCol w:w="261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Серия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33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дата выдачи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left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left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84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9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190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992" w:type="dxa"/>
            <w:textDirection w:val="lrTb"/>
            <w:noWrap w:val="false"/>
          </w:tcPr>
          <w:p>
            <w:pPr>
              <w:ind w:right="26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bottom w:val="none" w:color="000000" w:sz="4" w:space="0"/>
            </w:tcBorders>
            <w:tcW w:w="1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44"/>
        <w:gridCol w:w="1707"/>
        <w:gridCol w:w="255"/>
        <w:gridCol w:w="585"/>
        <w:gridCol w:w="255"/>
        <w:gridCol w:w="255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144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Трудовая деятельность планируется у: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7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(нужное отметить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х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или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v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</w:pPr>
            <w:r>
              <w:t xml:space="preserve">):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965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"/>
        <w:gridCol w:w="9404"/>
      </w:tblGrid>
      <w:tr>
        <w:trPr/>
        <w:tc>
          <w:tcPr>
            <w:tcBorders>
              <w:bottom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404" w:type="dxa"/>
            <w:vMerge w:val="restart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>
              <w:t xml:space="preserve">юридического лица или индивидуального предпринимателя (абзац первый пункта 1 статьи 13.3 Федерального закона от 25 июля 2002 г. № 115-ФЗ «О правовом положении иностранных граждан в Российской Федерации»)</w:t>
            </w:r>
            <w:r/>
          </w:p>
        </w:tc>
      </w:tr>
      <w:tr>
        <w:trPr>
          <w:trHeight w:val="397" w:hRule="exact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left w:val="single" w:color="auto" w:sz="4" w:space="0"/>
              <w:right w:val="none" w:color="000000" w:sz="4" w:space="0"/>
            </w:tcBorders>
            <w:tcW w:w="9404" w:type="dxa"/>
            <w:vMerge w:val="continue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/>
            <w:r/>
          </w:p>
        </w:tc>
      </w:tr>
      <w:tr>
        <w:trPr/>
        <w:tc>
          <w:tcPr>
            <w:tcBorders>
              <w:top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404" w:type="dxa"/>
            <w:vMerge w:val="continue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/>
            <w:r/>
          </w:p>
        </w:tc>
      </w:tr>
    </w:tbl>
    <w:p>
      <w:pPr>
        <w:spacing w:after="0" w:line="240" w:lineRule="auto"/>
        <w:rPr>
          <w:sz w:val="6"/>
          <w:szCs w:val="6"/>
        </w:rPr>
      </w:pPr>
      <w:r>
        <w:rPr>
          <w:sz w:val="6"/>
          <w:szCs w:val="6"/>
        </w:rPr>
      </w:r>
      <w:r/>
    </w:p>
    <w:tbl>
      <w:tblPr>
        <w:tblW w:w="965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"/>
        <w:gridCol w:w="9404"/>
      </w:tblGrid>
      <w:tr>
        <w:trPr/>
        <w:tc>
          <w:tcPr>
            <w:tcBorders>
              <w:bottom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404" w:type="dxa"/>
            <w:vMerge w:val="restart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>
              <w:t xml:space="preserve">физического лица – гражданина Российской Федерации (абзац второй пункта 1 статьи 13.3 </w:t>
            </w:r>
            <w:r>
              <w:br/>
              <w:t xml:space="preserve">Федерального закона от 25 июля 2002 г. № 115-ФЗ «О правовом положении иностранных граждан в Российской Федерации»)</w:t>
            </w:r>
            <w:r/>
          </w:p>
        </w:tc>
      </w:tr>
      <w:tr>
        <w:trPr>
          <w:trHeight w:val="397" w:hRule="exact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left w:val="single" w:color="auto" w:sz="4" w:space="0"/>
              <w:right w:val="none" w:color="000000" w:sz="4" w:space="0"/>
            </w:tcBorders>
            <w:tcW w:w="9404" w:type="dxa"/>
            <w:vMerge w:val="continue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/>
            <w:r/>
          </w:p>
        </w:tc>
      </w:tr>
      <w:tr>
        <w:trPr/>
        <w:tc>
          <w:tcPr>
            <w:tcBorders>
              <w:top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404" w:type="dxa"/>
            <w:vMerge w:val="continue"/>
            <w:textDirection w:val="lrTb"/>
            <w:noWrap w:val="false"/>
          </w:tcPr>
          <w:p>
            <w:pPr>
              <w:ind w:left="113"/>
              <w:jc w:val="both"/>
              <w:spacing w:after="0" w:line="240" w:lineRule="auto"/>
            </w:pPr>
            <w:r/>
            <w:r/>
          </w:p>
        </w:tc>
      </w:tr>
    </w:tbl>
    <w:p>
      <w:pPr>
        <w:jc w:val="both"/>
        <w:spacing w:after="0" w:line="240" w:lineRule="auto"/>
      </w:pPr>
      <w:r>
        <w:t xml:space="preserve">Профессия (специальность, должность, вид трудовой деятельности), по которой планируется</w:t>
      </w:r>
      <w:r>
        <w:t xml:space="preserve"> </w:t>
      </w:r>
      <w:r>
        <w:t xml:space="preserve">осуществление трудовой деятельности: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</w:tblGrid>
      <w:tr>
        <w:trPr>
          <w:trHeight w:val="369" w:hRule="exact"/>
        </w:trPr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</w:tblGrid>
      <w:tr>
        <w:trPr>
          <w:trHeight w:val="369" w:hRule="exact"/>
        </w:trPr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</w:tblGrid>
      <w:tr>
        <w:trPr>
          <w:trHeight w:val="369" w:hRule="exact"/>
        </w:trPr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</w:pPr>
      <w:r>
        <w:t xml:space="preserve">Предполагаемый срок осуществления трудовой деятельности в Российской Федерации: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2"/>
        <w:gridCol w:w="301"/>
        <w:gridCol w:w="301"/>
        <w:gridCol w:w="28"/>
        <w:gridCol w:w="199"/>
        <w:gridCol w:w="301"/>
        <w:gridCol w:w="301"/>
        <w:gridCol w:w="221"/>
        <w:gridCol w:w="6"/>
        <w:gridCol w:w="301"/>
        <w:gridCol w:w="301"/>
        <w:gridCol w:w="301"/>
        <w:gridCol w:w="301"/>
        <w:gridCol w:w="8"/>
      </w:tblGrid>
      <w:tr>
        <w:trPr>
          <w:gridAfter w:val="1"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62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до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22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jc w:val="both"/>
        <w:spacing w:after="0" w:line="240" w:lineRule="auto"/>
      </w:pPr>
      <w:r>
        <w:t xml:space="preserve">Сведения о ранее выданном патенте (заполняется в случае получения патента для </w:t>
      </w:r>
      <w:r>
        <w:br/>
      </w:r>
      <w:r>
        <w:t xml:space="preserve">осуществления трудовой деятельности на территории другого субъекта Российской </w:t>
      </w:r>
      <w:r>
        <w:br/>
      </w:r>
      <w:r>
        <w:t xml:space="preserve">Федерации):</w:t>
      </w:r>
      <w:r/>
    </w:p>
    <w:tbl>
      <w:tblPr>
        <w:tblW w:w="96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5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155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Патент выдан:</w:t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ind w:left="1985"/>
        <w:jc w:val="center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(наименование территориального органа МВД России, выдавшего патент)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</w:tblGrid>
      <w:tr>
        <w:trPr>
          <w:trHeight w:val="369" w:hRule="exact"/>
        </w:trPr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70"/>
      </w:tblGrid>
      <w:tr>
        <w:trPr>
          <w:trHeight w:val="369" w:hRule="exact"/>
        </w:trPr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7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272"/>
        <w:gridCol w:w="272"/>
        <w:gridCol w:w="272"/>
        <w:gridCol w:w="272"/>
        <w:gridCol w:w="272"/>
        <w:gridCol w:w="272"/>
        <w:gridCol w:w="55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22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Патент: серия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5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6"/>
        <w:gridCol w:w="266"/>
        <w:gridCol w:w="6"/>
        <w:gridCol w:w="266"/>
        <w:gridCol w:w="6"/>
        <w:gridCol w:w="266"/>
        <w:gridCol w:w="7"/>
        <w:gridCol w:w="23"/>
        <w:gridCol w:w="242"/>
        <w:gridCol w:w="7"/>
        <w:gridCol w:w="265"/>
        <w:gridCol w:w="7"/>
        <w:gridCol w:w="265"/>
        <w:gridCol w:w="7"/>
        <w:gridCol w:w="265"/>
        <w:gridCol w:w="7"/>
        <w:gridCol w:w="272"/>
        <w:gridCol w:w="273"/>
        <w:gridCol w:w="272"/>
        <w:gridCol w:w="260"/>
        <w:gridCol w:w="12"/>
        <w:gridCol w:w="272"/>
        <w:gridCol w:w="272"/>
        <w:gridCol w:w="272"/>
        <w:gridCol w:w="272"/>
        <w:gridCol w:w="272"/>
        <w:gridCol w:w="13"/>
        <w:gridCol w:w="259"/>
        <w:gridCol w:w="272"/>
        <w:gridCol w:w="272"/>
        <w:gridCol w:w="275"/>
        <w:gridCol w:w="272"/>
        <w:gridCol w:w="272"/>
        <w:gridCol w:w="272"/>
        <w:gridCol w:w="273"/>
      </w:tblGrid>
      <w:tr>
        <w:trPr>
          <w:trHeight w:val="369" w:hRule="exact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22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Бланк патента: серия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5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3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156" w:type="dxa"/>
            <w:vAlign w:val="center"/>
            <w:textDirection w:val="lrTb"/>
            <w:noWrap w:val="false"/>
          </w:tcPr>
          <w:p>
            <w:pPr>
              <w:ind w:right="28"/>
              <w:spacing w:after="0" w:line="240" w:lineRule="auto"/>
            </w:pPr>
            <w:r>
              <w:t xml:space="preserve">Срок </w:t>
            </w:r>
            <w:r>
              <w:t xml:space="preserve">действия: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с</w:t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по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  <w:tr>
        <w:trPr>
          <w:cantSplit/>
        </w:trPr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56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40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65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385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8" w:type="dxa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8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96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8"/>
        <w:gridCol w:w="268"/>
        <w:gridCol w:w="269"/>
        <w:gridCol w:w="269"/>
        <w:gridCol w:w="269"/>
        <w:gridCol w:w="268"/>
        <w:gridCol w:w="269"/>
        <w:gridCol w:w="269"/>
        <w:gridCol w:w="269"/>
        <w:gridCol w:w="268"/>
        <w:gridCol w:w="269"/>
        <w:gridCol w:w="269"/>
        <w:gridCol w:w="269"/>
        <w:gridCol w:w="268"/>
        <w:gridCol w:w="269"/>
        <w:gridCol w:w="269"/>
        <w:gridCol w:w="269"/>
        <w:gridCol w:w="268"/>
        <w:gridCol w:w="269"/>
        <w:gridCol w:w="269"/>
        <w:gridCol w:w="269"/>
        <w:gridCol w:w="268"/>
        <w:gridCol w:w="269"/>
        <w:gridCol w:w="269"/>
        <w:gridCol w:w="269"/>
        <w:gridCol w:w="269"/>
      </w:tblGrid>
      <w:tr>
        <w:trPr>
          <w:cantSplit/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968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Контактный телефон:</w:t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W w:w="2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8"/>
        <w:gridCol w:w="1707"/>
        <w:gridCol w:w="266"/>
        <w:gridCol w:w="527"/>
        <w:gridCol w:w="266"/>
        <w:gridCol w:w="255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18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Заявление подается: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7" w:type="dxa"/>
            <w:vAlign w:val="center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(нужное отметить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х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или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>
              <w:t xml:space="preserve">v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right"/>
              <w:spacing w:after="0" w:line="240" w:lineRule="auto"/>
            </w:pPr>
            <w:r>
              <w:t xml:space="preserve">):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"/>
        <w:gridCol w:w="2167"/>
        <w:gridCol w:w="255"/>
        <w:gridCol w:w="7010"/>
      </w:tblGrid>
      <w:tr>
        <w:trPr>
          <w:cantSplit/>
          <w:trHeight w:val="450" w:hRule="exact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7" w:type="dxa"/>
            <w:textDirection w:val="lrTb"/>
            <w:noWrap w:val="false"/>
          </w:tcPr>
          <w:p>
            <w:pPr>
              <w:ind w:firstLine="312"/>
              <w:spacing w:after="0" w:line="240" w:lineRule="auto"/>
            </w:pPr>
            <w:r>
              <w:t xml:space="preserve">лично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010" w:type="dxa"/>
            <w:textDirection w:val="lrTb"/>
            <w:noWrap w:val="false"/>
          </w:tcPr>
          <w:p>
            <w:pPr>
              <w:ind w:firstLine="312"/>
              <w:spacing w:after="0" w:line="240" w:lineRule="auto"/>
            </w:pPr>
            <w:r>
              <w:t xml:space="preserve">через уполномоченную субъектом Российской Федерации организацию</w:t>
            </w:r>
            <w:r/>
          </w:p>
        </w:tc>
      </w:tr>
    </w:tbl>
    <w:p>
      <w:pPr>
        <w:ind w:firstLine="567"/>
        <w:jc w:val="both"/>
        <w:spacing w:after="0" w:line="240" w:lineRule="auto"/>
      </w:pPr>
      <w:r>
        <w:t xml:space="preserve">Мне разъяснено, что указание в заявлении неправильных (ложных) сведений может </w:t>
      </w:r>
      <w:r>
        <w:br/>
      </w:r>
      <w:r>
        <w:t xml:space="preserve">повлечь за собой отказ в выдаче патента.</w:t>
      </w:r>
      <w:r/>
    </w:p>
    <w:p>
      <w:pPr>
        <w:ind w:firstLine="567"/>
        <w:spacing w:after="0" w:line="240" w:lineRule="auto"/>
      </w:pPr>
      <w:r>
        <w:t xml:space="preserve">Подтверждаю достоверность указанных мною в заявлении сведений.</w:t>
      </w:r>
      <w:r/>
    </w:p>
    <w:p>
      <w:pPr>
        <w:ind w:firstLine="567"/>
        <w:jc w:val="both"/>
        <w:spacing w:after="0" w:line="240" w:lineRule="auto"/>
      </w:pPr>
      <w:r>
        <w:t xml:space="preserve">С обработкой, передачей и хранением моих персональных данных, необходимых для получения патента, согласен.</w:t>
      </w:r>
      <w:r/>
    </w:p>
    <w:tbl>
      <w:tblPr>
        <w:tblW w:w="968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4"/>
        <w:gridCol w:w="4353"/>
        <w:gridCol w:w="2100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234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53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10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2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(подпись заявителя)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353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(дата)</w:t>
            </w:r>
            <w:r/>
          </w:p>
        </w:tc>
      </w:tr>
    </w:tbl>
    <w:p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</w:r>
      <w:r/>
    </w:p>
    <w:tbl>
      <w:tblPr>
        <w:tblW w:w="968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2"/>
        <w:gridCol w:w="255"/>
        <w:gridCol w:w="255"/>
        <w:gridCol w:w="57"/>
        <w:gridCol w:w="198"/>
        <w:gridCol w:w="255"/>
        <w:gridCol w:w="255"/>
        <w:gridCol w:w="255"/>
        <w:gridCol w:w="10"/>
        <w:gridCol w:w="245"/>
        <w:gridCol w:w="255"/>
        <w:gridCol w:w="255"/>
        <w:gridCol w:w="255"/>
        <w:gridCol w:w="1987"/>
        <w:gridCol w:w="1918"/>
      </w:tblGrid>
      <w:tr>
        <w:trPr>
          <w:trHeight w:val="369" w:hRule="exact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232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>
              <w:t xml:space="preserve">Дата приема документов: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7" w:type="dxa"/>
            <w:vAlign w:val="bottom"/>
            <w:textDirection w:val="lrTb"/>
            <w:noWrap w:val="false"/>
          </w:tcPr>
          <w:p>
            <w:pPr>
              <w:ind w:right="85"/>
              <w:jc w:val="right"/>
              <w:spacing w:after="0" w:line="240" w:lineRule="auto"/>
            </w:pPr>
            <w:r>
              <w:t xml:space="preserve">регистр. №: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918" w:type="dxa"/>
            <w:vAlign w:val="bottom"/>
            <w:textDirection w:val="lrTb"/>
            <w:noWrap w:val="false"/>
          </w:tcPr>
          <w:p>
            <w:pPr>
              <w:ind w:left="28"/>
              <w:jc w:val="center"/>
              <w:spacing w:after="0" w:line="240" w:lineRule="auto"/>
            </w:pPr>
            <w:r/>
            <w:r/>
          </w:p>
        </w:tc>
      </w:tr>
      <w:tr>
        <w:trPr>
          <w:cantSplit/>
        </w:trPr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99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(число)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73" w:type="dxa"/>
            <w:vAlign w:val="bottom"/>
            <w:textDirection w:val="lrTb"/>
            <w:noWrap w:val="false"/>
          </w:tcPr>
          <w:p>
            <w:pPr>
              <w:ind w:right="57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(месяц)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0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(год)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7" w:type="dxa"/>
            <w:vAlign w:val="bottom"/>
            <w:textDirection w:val="lrTb"/>
            <w:noWrap w:val="false"/>
          </w:tcPr>
          <w:p>
            <w:pPr>
              <w:ind w:right="57"/>
              <w:jc w:val="right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18" w:type="dxa"/>
            <w:vAlign w:val="bottom"/>
            <w:textDirection w:val="lrTb"/>
            <w:noWrap w:val="false"/>
          </w:tcPr>
          <w:p>
            <w:pPr>
              <w:ind w:left="28"/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spacing w:after="0" w:line="240" w:lineRule="auto"/>
      </w:pPr>
      <w:r>
        <w:t xml:space="preserve">Документы принял:</w:t>
      </w:r>
      <w:r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05"/>
        <w:gridCol w:w="1936"/>
        <w:gridCol w:w="2146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560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36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14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(должность, фамилия, имя, отчество должностного лица, принявшего документы)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36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(подпись)</w:t>
            </w:r>
            <w:r/>
          </w:p>
        </w:tc>
      </w:tr>
    </w:tbl>
    <w:p>
      <w:pPr>
        <w:spacing w:after="0" w:line="240" w:lineRule="auto"/>
      </w:pPr>
      <w:r>
        <w:t xml:space="preserve">Решение об оформлении патента принял:</w:t>
      </w:r>
      <w:r/>
    </w:p>
    <w:tbl>
      <w:tblPr>
        <w:tblW w:w="969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13"/>
        <w:gridCol w:w="113"/>
        <w:gridCol w:w="1758"/>
        <w:gridCol w:w="113"/>
        <w:gridCol w:w="2098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5613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3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758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3" w:type="dxa"/>
            <w:vAlign w:val="bottom"/>
            <w:textDirection w:val="lrTb"/>
            <w:noWrap w:val="false"/>
          </w:tcPr>
          <w:p>
            <w:pPr>
              <w:spacing w:after="0" w:line="24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098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</w:pPr>
            <w:r/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(должность, фамилия, имя, отчество должностного лица, принявшего решение об оформлении патента)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3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5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(подпись)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3" w:type="dxa"/>
            <w:textDirection w:val="lrTb"/>
            <w:noWrap w:val="false"/>
          </w:tcPr>
          <w:p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(дата)</w:t>
            </w:r>
            <w:r/>
          </w:p>
        </w:tc>
      </w:tr>
    </w:tbl>
    <w:p>
      <w:pPr>
        <w:jc w:val="right"/>
        <w:spacing w:after="0" w:line="240" w:lineRule="auto"/>
        <w:tabs>
          <w:tab w:val="right" w:pos="9354" w:leader="none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23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pStyle w:val="85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Начальнику __________________________</w:t>
      </w:r>
      <w:r/>
    </w:p>
    <w:p>
      <w:pPr>
        <w:pStyle w:val="85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16"/>
          <w:szCs w:val="16"/>
        </w:rPr>
        <w:t xml:space="preserve">(наиме</w:t>
      </w:r>
      <w:r>
        <w:rPr>
          <w:rFonts w:ascii="Times New Roman" w:hAnsi="Times New Roman" w:cs="Times New Roman"/>
          <w:sz w:val="16"/>
          <w:szCs w:val="16"/>
        </w:rPr>
        <w:t xml:space="preserve">нование территориального органа </w:t>
      </w:r>
      <w:r/>
    </w:p>
    <w:p>
      <w:pPr>
        <w:pStyle w:val="85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_____________________________________</w:t>
      </w:r>
      <w:r/>
    </w:p>
    <w:p>
      <w:pPr>
        <w:pStyle w:val="85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МВД России на районном уровне)</w:t>
      </w:r>
      <w:r/>
    </w:p>
    <w:p>
      <w:pPr>
        <w:pStyle w:val="85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_____________________________________</w:t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3"/>
        <w:jc w:val="center"/>
        <w:rPr>
          <w:rFonts w:ascii="Times New Roman" w:hAnsi="Times New Roman" w:cs="Times New Roman"/>
          <w:b/>
          <w:sz w:val="24"/>
          <w:szCs w:val="24"/>
        </w:rPr>
      </w:pPr>
      <w:r/>
      <w:bookmarkStart w:id="31" w:name="P507"/>
      <w:r/>
      <w:bookmarkEnd w:id="31"/>
      <w:r>
        <w:rPr>
          <w:rFonts w:ascii="Times New Roman" w:hAnsi="Times New Roman" w:cs="Times New Roman"/>
          <w:b/>
          <w:sz w:val="24"/>
          <w:szCs w:val="24"/>
        </w:rPr>
        <w:t xml:space="preserve">ЗАЯВЛЕНИЕ N ______</w:t>
      </w:r>
      <w:r/>
    </w:p>
    <w:p>
      <w:pPr>
        <w:pStyle w:val="8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добровольной государственной</w:t>
      </w:r>
      <w:r/>
    </w:p>
    <w:p>
      <w:pPr>
        <w:pStyle w:val="8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дактилоскопической регистрации</w:t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9747" w:type="dxa"/>
        <w:tblBorders>
          <w:bottom w:val="single" w:color="auto" w:sz="4" w:space="0"/>
        </w:tblBorders>
        <w:tblLook w:val="04A0" w:firstRow="1" w:lastRow="0" w:firstColumn="1" w:lastColumn="0" w:noHBand="0" w:noVBand="1"/>
      </w:tblPr>
      <w:tblGrid>
        <w:gridCol w:w="675"/>
        <w:gridCol w:w="9072"/>
      </w:tblGrid>
      <w:tr>
        <w:trPr/>
        <w:tc>
          <w:tcPr>
            <w:shd w:val="clear" w:color="auto" w:fill="auto"/>
            <w:tcBorders>
              <w:bottom w:val="none" w:color="000000" w:sz="4" w:space="0"/>
            </w:tcBorders>
            <w:tcW w:w="675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</w:t>
            </w:r>
            <w:r/>
          </w:p>
        </w:tc>
        <w:tc>
          <w:tcPr>
            <w:shd w:val="clear" w:color="auto" w:fill="auto"/>
            <w:tcW w:w="9072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(фамилия)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(имя)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(отчество - при наличии)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(дата рождения)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(место рождения)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(пол)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(гражданство)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(сведения о регистрации по месту жительства)</w:t>
      </w:r>
      <w:r/>
    </w:p>
    <w:tbl>
      <w:tblPr>
        <w:tblW w:w="9747" w:type="dxa"/>
        <w:tblLook w:val="04A0" w:firstRow="1" w:lastRow="0" w:firstColumn="1" w:lastColumn="0" w:noHBand="0" w:noVBand="1"/>
      </w:tblPr>
      <w:tblGrid>
        <w:gridCol w:w="4361"/>
        <w:gridCol w:w="1843"/>
        <w:gridCol w:w="1134"/>
        <w:gridCol w:w="2409"/>
      </w:tblGrid>
      <w:tr>
        <w:trPr/>
        <w:tc>
          <w:tcPr>
            <w:shd w:val="clear" w:color="auto" w:fill="auto"/>
            <w:tcW w:w="4361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удостоверяющий личность: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43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(серия) (номер)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(когда и кем выдан)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9747" w:type="dxa"/>
        <w:tblLook w:val="04A0" w:firstRow="1" w:lastRow="0" w:firstColumn="1" w:lastColumn="0" w:noHBand="0" w:noVBand="1"/>
      </w:tblPr>
      <w:tblGrid>
        <w:gridCol w:w="6487"/>
        <w:gridCol w:w="3260"/>
      </w:tblGrid>
      <w:tr>
        <w:trPr/>
        <w:tc>
          <w:tcPr>
            <w:shd w:val="clear" w:color="auto" w:fill="auto"/>
            <w:tcW w:w="648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Действующий на основании (для законного представителя):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260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(документ, N документа, кем, когда выдан)</w:t>
      </w:r>
      <w:r/>
    </w:p>
    <w:tbl>
      <w:tblPr>
        <w:tblW w:w="9747" w:type="dxa"/>
        <w:tblLook w:val="04A0" w:firstRow="1" w:lastRow="0" w:firstColumn="1" w:lastColumn="0" w:noHBand="0" w:noVBand="1"/>
      </w:tblPr>
      <w:tblGrid>
        <w:gridCol w:w="3249"/>
        <w:gridCol w:w="6498"/>
      </w:tblGrid>
      <w:tr>
        <w:trPr/>
        <w:tc>
          <w:tcPr>
            <w:shd w:val="clear" w:color="auto" w:fill="auto"/>
            <w:tcW w:w="3249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гражданина: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6498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(фамилия)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(имя)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(отчество - при наличии)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(дата рождения)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(место рождения)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(пол)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(гражданство)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(сведения о регистрации по месту жительства)</w:t>
      </w:r>
      <w:r/>
    </w:p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/>
    </w:p>
    <w:tbl>
      <w:tblPr>
        <w:tblW w:w="9747" w:type="dxa"/>
        <w:tblBorders>
          <w:bottom w:val="single" w:color="auto" w:sz="4" w:space="0"/>
        </w:tblBorders>
        <w:tblLook w:val="04A0" w:firstRow="1" w:lastRow="0" w:firstColumn="1" w:lastColumn="0" w:noHBand="0" w:noVBand="1"/>
      </w:tblPr>
      <w:tblGrid>
        <w:gridCol w:w="4077"/>
        <w:gridCol w:w="1134"/>
        <w:gridCol w:w="4536"/>
      </w:tblGrid>
      <w:tr>
        <w:trPr/>
        <w:tc>
          <w:tcPr>
            <w:shd w:val="clear" w:color="auto" w:fill="auto"/>
            <w:tcW w:w="4077" w:type="dxa"/>
            <w:textDirection w:val="lrTb"/>
            <w:noWrap w:val="false"/>
          </w:tcPr>
          <w:p>
            <w:pPr>
              <w:pStyle w:val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bottom w:val="non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</w:t>
            </w:r>
            <w:r/>
          </w:p>
        </w:tc>
        <w:tc>
          <w:tcPr>
            <w:shd w:val="clear" w:color="auto" w:fill="auto"/>
            <w:tcW w:w="4536" w:type="dxa"/>
            <w:textDirection w:val="lrTb"/>
            <w:noWrap w:val="false"/>
          </w:tcPr>
          <w:p>
            <w:pPr>
              <w:pStyle w:val="8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(документ)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(серия)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(номер)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(когда и кем выдан)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Вас провести добровольную государственную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актилоскопическую </w:t>
      </w:r>
      <w:r>
        <w:rPr>
          <w:rFonts w:ascii="Times New Roman" w:hAnsi="Times New Roman" w:cs="Times New Roman"/>
          <w:sz w:val="24"/>
          <w:szCs w:val="24"/>
        </w:rPr>
        <w:t xml:space="preserve">регистрацию 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(фамилия)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(имя)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(отчество - при наличии)</w:t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Прошу Вас предоставить копию дактилоскопической </w:t>
      </w:r>
      <w:r>
        <w:rPr>
          <w:rFonts w:ascii="Times New Roman" w:hAnsi="Times New Roman" w:cs="Times New Roman"/>
          <w:sz w:val="22"/>
          <w:szCs w:val="22"/>
        </w:rPr>
        <w:t xml:space="preserve">карты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position w:val="-9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247650"/>
                <wp:effectExtent l="0" t="0" r="0" b="0"/>
                <wp:docPr id="79" name="Рисунок 18" descr="base_1_310052_32768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se_1_310052_32768" hidden="0"/>
                        <pic:cNvPicPr>
                          <a:picLocks noChangeArrowheads="1"/>
                        </pic:cNvPicPr>
                        <pic:nvPr isPhoto="0" userDrawn="0"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mso-wrap-distance-left:0.0pt;mso-wrap-distance-top:0.0pt;mso-wrap-distance-right:0.0pt;mso-wrap-distance-bottom:0.0pt;width:15.0pt;height:19.5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</w:rPr>
        <w:t xml:space="preserve"> да</w:t>
      </w:r>
      <w:r>
        <w:rPr>
          <w:rFonts w:ascii="Times New Roman" w:hAnsi="Times New Roman" w:cs="Times New Roman"/>
          <w:sz w:val="22"/>
          <w:szCs w:val="22"/>
        </w:rPr>
        <w:t xml:space="preserve">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position w:val="-9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247650"/>
                <wp:effectExtent l="0" t="0" r="0" b="0"/>
                <wp:docPr id="80" name="Рисунок 17" descr="base_1_310052_3276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se_1_310052_32769" hidden="0"/>
                        <pic:cNvPicPr>
                          <a:picLocks noChangeArrowheads="1"/>
                        </pic:cNvPicPr>
                        <pic:nvPr isPhoto="0" userDrawn="0"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mso-wrap-distance-left:0.0pt;mso-wrap-distance-top:0.0pt;mso-wrap-distance-right:0.0pt;mso-wrap-distance-bottom:0.0pt;width:15.0pt;height:19.5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</w:rPr>
        <w:t xml:space="preserve"> нет.</w:t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С обработкой персональных данных в соответствии с Федеральным </w:t>
      </w:r>
      <w:hyperlink r:id="rId50" w:tooltip="consultantplus://offline/ref=CF7A9DBC073F051F91B47DF6E5EF91BC6400D8297FD306A9FD8B410A3B892039B6EAED374691868F94E943680CBCs0K" w:history="1">
        <w:r>
          <w:rPr>
            <w:rFonts w:ascii="Times New Roman" w:hAnsi="Times New Roman" w:cs="Times New Roman"/>
            <w:sz w:val="22"/>
            <w:szCs w:val="22"/>
          </w:rPr>
          <w:t xml:space="preserve">законом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от 27 июля 2006 г. N 152-ФЗ "О персональных данных" согласен(на)</w:t>
      </w:r>
      <w:r>
        <w:rPr>
          <w:rFonts w:ascii="Times New Roman" w:hAnsi="Times New Roman" w:cs="Times New Roman"/>
          <w:sz w:val="24"/>
          <w:szCs w:val="24"/>
        </w:rPr>
        <w:t xml:space="preserve"> 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</w:t>
      </w:r>
      <w:r/>
    </w:p>
    <w:p>
      <w:pPr>
        <w:pStyle w:val="85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(подпись заявителя)</w:t>
      </w:r>
      <w:r/>
    </w:p>
    <w:p>
      <w:pPr>
        <w:pStyle w:val="85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/>
    </w:p>
    <w:tbl>
      <w:tblPr>
        <w:tblW w:w="9747" w:type="dxa"/>
        <w:tblLook w:val="04A0" w:firstRow="1" w:lastRow="0" w:firstColumn="1" w:lastColumn="0" w:noHBand="0" w:noVBand="1"/>
      </w:tblPr>
      <w:tblGrid>
        <w:gridCol w:w="2802"/>
        <w:gridCol w:w="6945"/>
      </w:tblGrid>
      <w:tr>
        <w:trPr/>
        <w:tc>
          <w:tcPr>
            <w:shd w:val="clear" w:color="auto" w:fill="auto"/>
            <w:tcW w:w="2802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Сведения для контакта: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6945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(почтовый адрес)</w:t>
      </w:r>
      <w:r/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747"/>
      </w:tblGrid>
      <w:tr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747" w:type="dxa"/>
            <w:textDirection w:val="lrTb"/>
            <w:noWrap w:val="false"/>
          </w:tcPr>
          <w:p>
            <w:pPr>
              <w:pStyle w:val="8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pStyle w:val="85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(электронный адрес)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(контактный телефон)</w:t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"__" ________</w:t>
      </w:r>
      <w:r>
        <w:rPr>
          <w:rFonts w:ascii="Times New Roman" w:hAnsi="Times New Roman" w:cs="Times New Roman"/>
          <w:sz w:val="24"/>
          <w:szCs w:val="24"/>
        </w:rPr>
        <w:t xml:space="preserve">___ 20__ г. п</w:t>
      </w:r>
      <w:r>
        <w:rPr>
          <w:rFonts w:ascii="Times New Roman" w:hAnsi="Times New Roman" w:cs="Times New Roman"/>
          <w:sz w:val="24"/>
          <w:szCs w:val="24"/>
        </w:rPr>
        <w:t xml:space="preserve">одпись ___________________</w:t>
      </w:r>
      <w:r/>
    </w:p>
    <w:p>
      <w:pPr>
        <w:jc w:val="center"/>
        <w:spacing w:after="0" w:line="240" w:lineRule="auto"/>
      </w:pPr>
      <w: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24</w:t>
      </w: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center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ДАКТИЛОСКОПИЧЕСКАЯ КАРТА</w:t>
      </w:r>
      <w:r/>
    </w:p>
    <w:p>
      <w:pPr>
        <w:pStyle w:val="853"/>
      </w:pPr>
      <w:r>
        <w:t xml:space="preserve">Регистрационный номер _____________________ _____ Вид </w:t>
      </w:r>
      <w:r>
        <w:t xml:space="preserve">дактил</w:t>
      </w:r>
      <w:r>
        <w:t xml:space="preserve">.</w:t>
      </w:r>
      <w:r/>
    </w:p>
    <w:p>
      <w:pPr>
        <w:pStyle w:val="853"/>
        <w:jc w:val="both"/>
      </w:pPr>
      <w:r>
        <w:t xml:space="preserve"> (личный номер, жетон) (пол)│регистрации ____</w:t>
      </w:r>
      <w:r/>
    </w:p>
    <w:p>
      <w:pPr>
        <w:pStyle w:val="853"/>
        <w:jc w:val="both"/>
      </w:pPr>
      <w:r>
        <w:t xml:space="preserve"> │</w:t>
      </w:r>
      <w:r/>
    </w:p>
    <w:p>
      <w:pPr>
        <w:pStyle w:val="853"/>
        <w:jc w:val="both"/>
      </w:pPr>
      <w:r>
        <w:t xml:space="preserve">Фамилия _________________________________________│</w:t>
      </w:r>
      <w:r/>
    </w:p>
    <w:p>
      <w:pPr>
        <w:pStyle w:val="853"/>
        <w:jc w:val="both"/>
      </w:pPr>
      <w:r>
        <w:t xml:space="preserve"> │</w:t>
      </w:r>
      <w:r>
        <w:t xml:space="preserve">Дакт</w:t>
      </w:r>
      <w:r>
        <w:t xml:space="preserve">.</w:t>
      </w:r>
      <w:r/>
    </w:p>
    <w:p>
      <w:pPr>
        <w:pStyle w:val="853"/>
        <w:jc w:val="both"/>
      </w:pPr>
      <w:r>
        <w:t xml:space="preserve">Имя _____________________________________________│________________</w:t>
      </w:r>
      <w:r/>
    </w:p>
    <w:p>
      <w:pPr>
        <w:pStyle w:val="853"/>
        <w:jc w:val="both"/>
      </w:pPr>
      <w:r>
        <w:t xml:space="preserve"> │форм</w:t>
      </w:r>
      <w:r/>
    </w:p>
    <w:p>
      <w:pPr>
        <w:pStyle w:val="853"/>
        <w:jc w:val="both"/>
      </w:pPr>
      <w:r>
        <w:t xml:space="preserve">Отчество ________________________________________│</w:t>
      </w:r>
      <w:r/>
    </w:p>
    <w:p>
      <w:pPr>
        <w:pStyle w:val="853"/>
        <w:jc w:val="both"/>
      </w:pPr>
      <w:r>
        <w:t xml:space="preserve"> │Формула</w:t>
      </w:r>
      <w:r/>
    </w:p>
    <w:p>
      <w:pPr>
        <w:pStyle w:val="853"/>
        <w:jc w:val="both"/>
      </w:pPr>
      <w:r>
        <w:t xml:space="preserve">Гражданство _____________________________________│________________</w:t>
      </w:r>
      <w:r/>
    </w:p>
    <w:p>
      <w:pPr>
        <w:pStyle w:val="853"/>
        <w:jc w:val="both"/>
      </w:pPr>
      <w:r>
        <w:t xml:space="preserve"> │дополнит.</w:t>
      </w:r>
      <w:r/>
    </w:p>
    <w:p>
      <w:pPr>
        <w:pStyle w:val="853"/>
        <w:jc w:val="both"/>
      </w:pPr>
      <w:r>
        <w:t xml:space="preserve">Родился "__" _________________ г. │</w:t>
      </w:r>
      <w:r>
        <w:t xml:space="preserve">классифик</w:t>
      </w:r>
      <w:r>
        <w:t xml:space="preserve">.</w:t>
      </w:r>
      <w:r/>
    </w:p>
    <w:p>
      <w:pPr>
        <w:pStyle w:val="853"/>
        <w:jc w:val="both"/>
      </w:pPr>
      <w:r>
        <w:t xml:space="preserve"> └────────────────</w:t>
      </w:r>
      <w:r/>
    </w:p>
    <w:p>
      <w:pPr>
        <w:pStyle w:val="853"/>
      </w:pPr>
      <w:r>
        <w:t xml:space="preserve">Место рождения ___________________________________________________</w:t>
      </w:r>
      <w:r/>
    </w:p>
    <w:p>
      <w:pPr>
        <w:pStyle w:val="853"/>
      </w:pPr>
      <w:r>
        <w:t xml:space="preserve">__________________________________________________________________</w:t>
      </w:r>
      <w:r/>
    </w:p>
    <w:p>
      <w:pPr>
        <w:pStyle w:val="853"/>
      </w:pPr>
      <w:r>
        <w:t xml:space="preserve">Сведения о регистрации по месту жительства _______________________</w:t>
      </w:r>
      <w:r/>
    </w:p>
    <w:p>
      <w:pPr>
        <w:pStyle w:val="853"/>
      </w:pPr>
      <w:r>
        <w:t xml:space="preserve">(месту пребывания) _______________________________________________</w:t>
      </w:r>
      <w:r/>
    </w:p>
    <w:p>
      <w:pPr>
        <w:pStyle w:val="853"/>
      </w:pPr>
      <w:r>
        <w:t xml:space="preserve"> ПРАВАЯ РУКА</w:t>
      </w:r>
      <w:r/>
    </w:p>
    <w:p>
      <w:pPr>
        <w:pStyle w:val="853"/>
        <w:jc w:val="center"/>
      </w:pPr>
      <w:r>
        <w:t xml:space="preserve">┌────┐ ┌────┐</w:t>
      </w:r>
      <w:r/>
    </w:p>
    <w:p>
      <w:pPr>
        <w:pStyle w:val="853"/>
        <w:jc w:val="center"/>
      </w:pPr>
      <w:r>
        <w:t xml:space="preserve">│ 16 │ │ 8 │</w:t>
      </w:r>
      <w:r/>
    </w:p>
    <w:p>
      <w:pPr>
        <w:pStyle w:val="853"/>
        <w:jc w:val="center"/>
      </w:pPr>
      <w:r>
        <w:t xml:space="preserve">┌───────────┬─────┘ └─────┬──────────┬────┘ └───┬───────────┐</w:t>
      </w:r>
      <w:r/>
    </w:p>
    <w:p>
      <w:pPr>
        <w:pStyle w:val="853"/>
        <w:jc w:val="center"/>
      </w:pPr>
      <w:r>
        <w:t xml:space="preserve">│1. Большой │2. Указательный │3. Средний│4. Безымянный│5. Мизинец │</w:t>
      </w:r>
      <w:r/>
    </w:p>
    <w:p>
      <w:pPr>
        <w:pStyle w:val="853"/>
        <w:jc w:val="center"/>
      </w:pPr>
      <w:r>
        <w:t xml:space="preserve">├───────────┼────────────────┼──────────┼─────────────┼───────────┤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└──┐ ┌───┴────────────────┴──┐ ┌──┴─────────────┴──┐ ┌───┘</w:t>
      </w:r>
      <w:r/>
    </w:p>
    <w:p>
      <w:pPr>
        <w:pStyle w:val="853"/>
        <w:jc w:val="center"/>
      </w:pPr>
      <w:r>
        <w:t xml:space="preserve">│ 16 │ │ 8 │ │ 4 │</w:t>
      </w:r>
      <w:r/>
    </w:p>
    <w:p>
      <w:pPr>
        <w:pStyle w:val="853"/>
        <w:jc w:val="center"/>
      </w:pPr>
      <w:r>
        <w:t xml:space="preserve">└────┘ └────┘ └────┘</w:t>
      </w:r>
      <w:r/>
    </w:p>
    <w:p>
      <w:pPr>
        <w:pStyle w:val="853"/>
        <w:jc w:val="center"/>
      </w:pPr>
      <w:r>
        <w:t xml:space="preserve">Линия перегиба ЛЕВАЯ РУКА</w:t>
      </w:r>
      <w:r/>
    </w:p>
    <w:p>
      <w:pPr>
        <w:pStyle w:val="853"/>
        <w:jc w:val="center"/>
      </w:pPr>
      <w:r>
        <w:t xml:space="preserve">───┬────┬───────────────────────┬────┬───────────────────┬────┬────</w:t>
      </w:r>
      <w:r/>
    </w:p>
    <w:p>
      <w:pPr>
        <w:pStyle w:val="853"/>
        <w:jc w:val="center"/>
      </w:pPr>
      <w:r>
        <w:t xml:space="preserve">│ 4 │ │ 2 │ │ 1 │</w:t>
      </w:r>
      <w:r/>
    </w:p>
    <w:p>
      <w:pPr>
        <w:pStyle w:val="853"/>
        <w:jc w:val="center"/>
      </w:pPr>
      <w:r>
        <w:t xml:space="preserve">┌──┘ └───┬────────────────┬──┘ └──┬─────────────┬──┘ └───┐</w:t>
      </w:r>
      <w:r/>
    </w:p>
    <w:p>
      <w:pPr>
        <w:pStyle w:val="853"/>
        <w:jc w:val="center"/>
      </w:pPr>
      <w:r>
        <w:t xml:space="preserve">│6. Большой │7. Указательный │8. Средний│9. Безымянный│10. Мизинец│</w:t>
      </w:r>
      <w:r/>
    </w:p>
    <w:p>
      <w:pPr>
        <w:pStyle w:val="853"/>
        <w:jc w:val="center"/>
      </w:pPr>
      <w:r>
        <w:t xml:space="preserve">├───────────┼────────────────┼──────────┼─────────────┼───────────┤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│ │ │ │ │ │</w:t>
      </w:r>
      <w:r/>
    </w:p>
    <w:p>
      <w:pPr>
        <w:pStyle w:val="853"/>
        <w:jc w:val="center"/>
      </w:pPr>
      <w:r>
        <w:t xml:space="preserve">└───────────┴─────┐ ┌─────┴──────────┴────┐ ┌───┴───────────┘</w:t>
      </w:r>
      <w:r/>
    </w:p>
    <w:p>
      <w:pPr>
        <w:pStyle w:val="853"/>
        <w:jc w:val="center"/>
      </w:pPr>
      <w:r>
        <w:t xml:space="preserve">│ 2 │ │ 1 │</w:t>
      </w:r>
      <w:r/>
    </w:p>
    <w:p>
      <w:pPr>
        <w:pStyle w:val="853"/>
        <w:jc w:val="center"/>
      </w:pPr>
      <w:r>
        <w:t xml:space="preserve">└────┘ └────┘</w:t>
      </w:r>
      <w:r/>
    </w:p>
    <w:p>
      <w:pPr>
        <w:pStyle w:val="853"/>
        <w:jc w:val="center"/>
      </w:pPr>
      <w:r>
        <w:t xml:space="preserve">Линия перегиба КОНТРОЛЬНЫЕ ОТТИСКИ</w:t>
      </w:r>
      <w:r/>
    </w:p>
    <w:p>
      <w:pPr>
        <w:pStyle w:val="853"/>
        <w:jc w:val="center"/>
      </w:pPr>
      <w:r>
        <w:t xml:space="preserve">───────────────────────┬──────────┬──────────┬─────────────────────</w:t>
      </w:r>
      <w:r/>
    </w:p>
    <w:p>
      <w:pPr>
        <w:pStyle w:val="853"/>
        <w:jc w:val="center"/>
      </w:pPr>
      <w:r>
        <w:t xml:space="preserve">Левая рука │ Большой │ Большой │ Правая рука</w:t>
      </w:r>
      <w:r/>
    </w:p>
    <w:p>
      <w:pPr>
        <w:pStyle w:val="853"/>
        <w:jc w:val="center"/>
      </w:pPr>
      <w:r>
        <w:t xml:space="preserve">├──────────┼──────────┤</w:t>
      </w:r>
      <w:r/>
    </w:p>
    <w:p>
      <w:pPr>
        <w:pStyle w:val="853"/>
        <w:jc w:val="center"/>
      </w:pPr>
      <w:r>
        <w:t xml:space="preserve">│ │ │</w:t>
      </w:r>
      <w:r/>
    </w:p>
    <w:p>
      <w:pPr>
        <w:pStyle w:val="853"/>
        <w:jc w:val="center"/>
      </w:pPr>
      <w:r>
        <w:t xml:space="preserve">│ │ │</w:t>
      </w:r>
      <w:r/>
    </w:p>
    <w:p>
      <w:pPr>
        <w:pStyle w:val="853"/>
        <w:jc w:val="center"/>
      </w:pPr>
      <w:r>
        <w:t xml:space="preserve">│ │ │</w:t>
      </w:r>
      <w:r/>
    </w:p>
    <w:p>
      <w:pPr>
        <w:pStyle w:val="853"/>
        <w:jc w:val="center"/>
      </w:pPr>
      <w:r>
        <w:t xml:space="preserve">│ │ │</w:t>
      </w:r>
      <w:r/>
    </w:p>
    <w:p>
      <w:pPr>
        <w:pStyle w:val="853"/>
        <w:jc w:val="center"/>
      </w:pPr>
      <w:r>
        <w:t xml:space="preserve">└──────────┼──────────┘</w:t>
      </w:r>
      <w:r/>
    </w:p>
    <w:p>
      <w:pPr>
        <w:pStyle w:val="853"/>
        <w:jc w:val="center"/>
      </w:pPr>
      <w:r>
        <w:t xml:space="preserve">│</w:t>
      </w:r>
      <w:r/>
    </w:p>
    <w:p>
      <w:pPr>
        <w:pStyle w:val="853"/>
        <w:jc w:val="center"/>
      </w:pPr>
      <w:r>
        <w:t xml:space="preserve">│</w:t>
      </w:r>
      <w:r/>
    </w:p>
    <w:p>
      <w:pPr>
        <w:pStyle w:val="853"/>
        <w:jc w:val="center"/>
      </w:pPr>
      <w:r>
        <w:t xml:space="preserve">│</w:t>
      </w:r>
      <w:r/>
    </w:p>
    <w:p>
      <w:pPr>
        <w:pStyle w:val="853"/>
      </w:pPr>
      <w:r>
        <w:t xml:space="preserve">Подпись </w:t>
      </w:r>
      <w:r>
        <w:t xml:space="preserve">дактилоскопируемого</w:t>
      </w:r>
      <w:r>
        <w:t xml:space="preserve"> _________________</w:t>
      </w:r>
      <w:r/>
    </w:p>
    <w:p>
      <w:pPr>
        <w:pStyle w:val="853"/>
      </w:pPr>
      <w:r>
        <w:t xml:space="preserve">Основание проведения дактилоскопической регистрации ______________</w:t>
      </w:r>
      <w:r/>
    </w:p>
    <w:p>
      <w:pPr>
        <w:pStyle w:val="853"/>
      </w:pPr>
      <w:r>
        <w:t xml:space="preserve">Карта заполнена "__" ______________ г.</w:t>
      </w:r>
      <w:r/>
    </w:p>
    <w:p>
      <w:pPr>
        <w:pStyle w:val="853"/>
      </w:pPr>
      <w:r>
        <w:t xml:space="preserve">__________________________________________________________________</w:t>
      </w:r>
      <w:r/>
    </w:p>
    <w:p>
      <w:pPr>
        <w:pStyle w:val="853"/>
      </w:pPr>
      <w:r>
        <w:t xml:space="preserve"> (указать, где и в каком органе)</w:t>
      </w:r>
      <w:r/>
    </w:p>
    <w:p>
      <w:pPr>
        <w:pStyle w:val="853"/>
      </w:pPr>
      <w:r>
        <w:t xml:space="preserve">__________________________________________________________________</w:t>
      </w:r>
      <w:r/>
    </w:p>
    <w:p>
      <w:pPr>
        <w:jc w:val="right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(оборотная сторона)</w:t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jc w:val="center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ПРИМЕЧАНИЕ</w:t>
      </w:r>
      <w:r/>
    </w:p>
    <w:p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</w:r>
      <w:r/>
    </w:p>
    <w:p>
      <w:pPr>
        <w:pStyle w:val="853"/>
        <w:jc w:val="center"/>
      </w:pPr>
      <w:r>
        <w:t xml:space="preserve">__________________________________________________________________</w:t>
      </w:r>
      <w:r/>
    </w:p>
    <w:p>
      <w:pPr>
        <w:pStyle w:val="853"/>
        <w:jc w:val="center"/>
      </w:pPr>
      <w:r>
        <w:t xml:space="preserve">__________________________________________________________________</w:t>
      </w:r>
      <w:r/>
    </w:p>
    <w:p>
      <w:pPr>
        <w:pStyle w:val="853"/>
        <w:jc w:val="center"/>
      </w:pPr>
      <w:r>
        <w:t xml:space="preserve">__________________________________________________________________</w:t>
      </w:r>
      <w:r/>
    </w:p>
    <w:p>
      <w:pPr>
        <w:pStyle w:val="853"/>
        <w:jc w:val="center"/>
      </w:pPr>
      <w:r>
        <w:t xml:space="preserve">__________________________________________________________________</w:t>
      </w:r>
      <w:r/>
    </w:p>
    <w:p>
      <w:pPr>
        <w:pStyle w:val="853"/>
        <w:jc w:val="center"/>
      </w:pPr>
      <w:r>
        <w:t xml:space="preserve">__________________________________________________________________</w:t>
      </w:r>
      <w:r/>
    </w:p>
    <w:p>
      <w:pPr>
        <w:pStyle w:val="853"/>
        <w:jc w:val="center"/>
      </w:pPr>
      <w:r>
        <w:t xml:space="preserve">──────────────────────────────────────────────────────────────────</w:t>
      </w:r>
      <w:r/>
    </w:p>
    <w:p>
      <w:pPr>
        <w:pStyle w:val="853"/>
      </w:pPr>
      <w:r/>
      <w:r/>
    </w:p>
    <w:p>
      <w:pPr>
        <w:pStyle w:val="853"/>
      </w:pPr>
      <w:r>
        <w:t xml:space="preserve">Карту составил ___________________________</w:t>
      </w:r>
      <w:r/>
    </w:p>
    <w:p>
      <w:pPr>
        <w:pStyle w:val="853"/>
      </w:pPr>
      <w:r>
        <w:t xml:space="preserve"> (должность и подпись)</w:t>
      </w:r>
      <w:r/>
    </w:p>
    <w:p>
      <w:pPr>
        <w:pStyle w:val="853"/>
      </w:pPr>
      <w:r/>
      <w:r/>
    </w:p>
    <w:p>
      <w:pPr>
        <w:pStyle w:val="853"/>
      </w:pPr>
      <w:r>
        <w:t xml:space="preserve">Правильность составления карты проверил, формулу вычислил ________</w:t>
      </w:r>
      <w:r/>
    </w:p>
    <w:p>
      <w:pPr>
        <w:pStyle w:val="853"/>
      </w:pPr>
      <w:r>
        <w:t xml:space="preserve">__________________________________________________________________</w:t>
      </w:r>
      <w:r/>
    </w:p>
    <w:p>
      <w:pPr>
        <w:pStyle w:val="853"/>
      </w:pPr>
      <w:r>
        <w:t xml:space="preserve"> (должность, подпись, дата)</w:t>
      </w:r>
      <w:r/>
    </w:p>
    <w:p>
      <w:pPr>
        <w:pStyle w:val="853"/>
      </w:pPr>
      <w:r/>
      <w:r/>
    </w:p>
    <w:p>
      <w:pPr>
        <w:pStyle w:val="853"/>
      </w:pPr>
      <w:r>
        <w:t xml:space="preserve"> (Размер бланка дактилоскопической карты 290 х 205)</w:t>
      </w:r>
      <w:r/>
    </w:p>
    <w:p>
      <w:pPr>
        <w:pStyle w:val="853"/>
      </w:pPr>
      <w:r>
        <w:t xml:space="preserve"> (Размер поля прокатки для одного пальца 35 х 35)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Приложение № </w:t>
      </w:r>
      <w:r>
        <w:rPr>
          <w:rFonts w:ascii="Times New Roman" w:hAnsi="Times New Roman" w:cs="Times New Roman" w:eastAsia="Times New Roman"/>
          <w:b/>
          <w:sz w:val="24"/>
          <w:szCs w:val="32"/>
          <w:lang w:val="en-US"/>
        </w:rPr>
        <w:t xml:space="preserve">25</w:t>
      </w:r>
      <w:bookmarkStart w:id="32" w:name="_GoBack"/>
      <w:r/>
      <w:bookmarkEnd w:id="32"/>
      <w:r>
        <w:rPr>
          <w:rFonts w:ascii="Times New Roman" w:hAnsi="Times New Roman" w:cs="Times New Roman" w:eastAsia="Times New Roman"/>
          <w:b/>
          <w:sz w:val="24"/>
          <w:szCs w:val="32"/>
        </w:rPr>
        <w:t xml:space="preserve"> </w:t>
      </w:r>
      <w:r/>
    </w:p>
    <w:p>
      <w:pPr>
        <w:jc w:val="right"/>
        <w:spacing w:after="0" w:line="240" w:lineRule="auto"/>
        <w:tabs>
          <w:tab w:val="right" w:pos="9354" w:leader="none"/>
        </w:tabs>
        <w:rPr>
          <w:rFonts w:ascii="Times New Roman" w:hAnsi="Times New Roman" w:cs="Times New Roman" w:eastAsia="Times New Roman"/>
          <w:b/>
          <w:sz w:val="24"/>
          <w:szCs w:val="32"/>
        </w:rPr>
      </w:pPr>
      <w:r>
        <w:rPr>
          <w:rFonts w:ascii="Times New Roman" w:hAnsi="Times New Roman" w:cs="Times New Roman" w:eastAsia="Times New Roman"/>
          <w:b/>
          <w:sz w:val="24"/>
          <w:szCs w:val="32"/>
        </w:rPr>
      </w:r>
      <w:r/>
    </w:p>
    <w:p>
      <w:pPr>
        <w:spacing w:after="0" w:line="24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 xml:space="preserve">В КОМИССИЮ ПО ПРИЗНАНИЮ ИНОСТРАННОГО ГРАЖДАНИНА</w:t>
      </w:r>
      <w:r/>
    </w:p>
    <w:p>
      <w:pPr>
        <w:spacing w:after="0" w:line="24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 xml:space="preserve">ИЛИ ЛИЦА БЕЗ ГРАЖД</w:t>
      </w:r>
      <w:r>
        <w:rPr>
          <w:rFonts w:ascii="Times New Roman" w:hAnsi="Times New Roman" w:eastAsia="Times New Roman"/>
        </w:rPr>
        <w:t xml:space="preserve">АНСТВА НОСИТЕЛЕМ РУССКОГО ЯЗЫКА</w:t>
      </w:r>
      <w:r/>
    </w:p>
    <w:p>
      <w:pPr>
        <w:spacing w:after="0" w:line="24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tbl>
      <w:tblPr>
        <w:tblpPr w:horzAnchor="page" w:tblpX="8943" w:vertAnchor="text" w:tblpY="23" w:leftFromText="180" w:topFromText="0" w:rightFromText="180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</w:tblGrid>
      <w:tr>
        <w:trPr>
          <w:cantSplit/>
          <w:trHeight w:val="2268" w:hRule="exact"/>
        </w:trPr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Место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для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vertAlign w:val="superscript"/>
              </w:rPr>
            </w:pPr>
            <w:r>
              <w:rPr>
                <w:rFonts w:ascii="Times New Roman" w:hAnsi="Times New Roman" w:eastAsia="Times New Roman"/>
              </w:rPr>
              <w:t xml:space="preserve">фотографии</w:t>
            </w:r>
            <w:r>
              <w:rPr>
                <w:rStyle w:val="808"/>
                <w:rFonts w:ascii="Times New Roman" w:hAnsi="Times New Roman" w:eastAsia="Times New Roman"/>
              </w:rPr>
              <w:footnoteReference w:id="4"/>
            </w:r>
            <w:r/>
          </w:p>
        </w:tc>
      </w:tr>
    </w:tbl>
    <w:p>
      <w:pPr>
        <w:ind w:right="3967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Регистрационный номер </w:t>
      </w:r>
      <w:r>
        <w:rPr>
          <w:rFonts w:ascii="Times New Roman" w:hAnsi="Times New Roman" w:eastAsia="Times New Roman"/>
          <w:sz w:val="24"/>
          <w:szCs w:val="24"/>
        </w:rPr>
        <w:t xml:space="preserve">____________________________</w:t>
      </w:r>
      <w:r/>
    </w:p>
    <w:p>
      <w:pPr>
        <w:ind w:right="3967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Дата проведения собеседования______________________</w:t>
      </w:r>
      <w:r/>
    </w:p>
    <w:p>
      <w:pPr>
        <w:ind w:right="3969"/>
        <w:spacing w:after="0" w:line="240" w:lineRule="auto"/>
        <w:rPr>
          <w:rFonts w:ascii="Times New Roman" w:hAnsi="Times New Roman" w:eastAsia="Times New Roman"/>
          <w:sz w:val="16"/>
          <w:szCs w:val="16"/>
        </w:rPr>
      </w:pPr>
      <w:r>
        <w:rPr>
          <w:rFonts w:ascii="Times New Roman" w:hAnsi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/>
          <w:sz w:val="16"/>
          <w:szCs w:val="16"/>
        </w:rPr>
        <w:t xml:space="preserve">(заполняется секретарем комиссии)</w:t>
      </w:r>
      <w:r/>
    </w:p>
    <w:p>
      <w:pPr>
        <w:ind w:left="6946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ind w:left="6946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ind w:left="6946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М.П.</w:t>
      </w:r>
      <w:r>
        <w:rPr>
          <w:rStyle w:val="808"/>
          <w:rFonts w:ascii="Times New Roman" w:hAnsi="Times New Roman" w:eastAsia="Times New Roman"/>
        </w:rPr>
        <w:footnoteReference w:id="5"/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b/>
          <w:sz w:val="26"/>
          <w:szCs w:val="26"/>
          <w:vertAlign w:val="superscript"/>
        </w:rPr>
      </w:pPr>
      <w:r>
        <w:rPr>
          <w:rFonts w:ascii="Times New Roman" w:hAnsi="Times New Roman" w:eastAsia="Times New Roman"/>
          <w:b/>
          <w:sz w:val="26"/>
          <w:szCs w:val="26"/>
        </w:rPr>
        <w:t xml:space="preserve">ЗАЯВЛЕНИЕ</w:t>
      </w:r>
      <w:r>
        <w:rPr>
          <w:rStyle w:val="808"/>
          <w:rFonts w:ascii="Times New Roman" w:hAnsi="Times New Roman" w:eastAsia="Times New Roman"/>
          <w:sz w:val="26"/>
          <w:szCs w:val="26"/>
        </w:rPr>
        <w:footnoteReference w:id="6"/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Прошу признать меня носителе</w:t>
      </w:r>
      <w:r>
        <w:rPr>
          <w:rFonts w:ascii="Times New Roman" w:hAnsi="Times New Roman" w:eastAsia="Times New Roman"/>
          <w:sz w:val="24"/>
          <w:szCs w:val="24"/>
          <w:lang w:val="uk-UA"/>
        </w:rPr>
        <w:t xml:space="preserve">м</w:t>
      </w:r>
      <w:r>
        <w:rPr>
          <w:rFonts w:ascii="Times New Roman" w:hAnsi="Times New Roman" w:eastAsia="Times New Roman"/>
          <w:sz w:val="24"/>
          <w:szCs w:val="24"/>
        </w:rPr>
        <w:t xml:space="preserve"> русского языка на основании статьи 33</w:t>
      </w:r>
      <w:r>
        <w:rPr>
          <w:rFonts w:ascii="Times New Roman" w:hAnsi="Times New Roman" w:eastAsia="Times New Roman"/>
          <w:sz w:val="24"/>
          <w:szCs w:val="24"/>
        </w:rPr>
        <w:t xml:space="preserve">.1.</w:t>
      </w:r>
      <w:r>
        <w:rPr>
          <w:rFonts w:ascii="Times New Roman" w:hAnsi="Times New Roman" w:eastAsia="Times New Roman"/>
          <w:sz w:val="24"/>
          <w:szCs w:val="24"/>
        </w:rPr>
        <w:t xml:space="preserve"> Федерального закона </w:t>
      </w:r>
      <w:r>
        <w:rPr>
          <w:rFonts w:ascii="Times New Roman" w:hAnsi="Times New Roman" w:eastAsia="Times New Roman"/>
          <w:sz w:val="24"/>
          <w:szCs w:val="24"/>
        </w:rPr>
        <w:t xml:space="preserve">от 31 мая 2002 года «</w:t>
      </w:r>
      <w:r>
        <w:rPr>
          <w:rFonts w:ascii="Times New Roman" w:hAnsi="Times New Roman" w:eastAsia="Times New Roman"/>
          <w:sz w:val="24"/>
          <w:szCs w:val="24"/>
        </w:rPr>
        <w:t xml:space="preserve">О гр</w:t>
      </w:r>
      <w:r>
        <w:rPr>
          <w:rFonts w:ascii="Times New Roman" w:hAnsi="Times New Roman" w:eastAsia="Times New Roman"/>
          <w:sz w:val="24"/>
          <w:szCs w:val="24"/>
        </w:rPr>
        <w:t xml:space="preserve">ажданстве Российской Федерации»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ind w:firstLine="567"/>
        <w:jc w:val="both"/>
        <w:spacing w:after="0" w:line="240" w:lineRule="auto"/>
        <w:tabs>
          <w:tab w:val="left" w:pos="6870" w:leader="none"/>
        </w:tabs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Основания подачи заявления</w:t>
      </w:r>
      <w:r>
        <w:rPr>
          <w:rFonts w:ascii="Times New Roman" w:hAnsi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/>
          <w:i/>
          <w:sz w:val="24"/>
          <w:szCs w:val="24"/>
        </w:rPr>
        <w:t xml:space="preserve">(нужное подчеркнуть)</w:t>
      </w:r>
      <w:r>
        <w:rPr>
          <w:rFonts w:ascii="Times New Roman" w:hAnsi="Times New Roman" w:eastAsia="Times New Roman"/>
          <w:sz w:val="24"/>
          <w:szCs w:val="24"/>
        </w:rPr>
        <w:t xml:space="preserve">:</w:t>
      </w:r>
      <w:r/>
    </w:p>
    <w:p>
      <w:pPr>
        <w:ind w:firstLine="567"/>
        <w:jc w:val="both"/>
        <w:spacing w:after="0" w:line="240" w:lineRule="auto"/>
        <w:tabs>
          <w:tab w:val="left" w:pos="6870" w:leader="none"/>
        </w:tabs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- постоянное проживание на территории Российской Федерации</w:t>
      </w:r>
      <w:r>
        <w:rPr>
          <w:rFonts w:ascii="Times New Roman" w:hAnsi="Times New Roman" w:eastAsia="Times New Roman"/>
          <w:sz w:val="24"/>
          <w:szCs w:val="24"/>
        </w:rPr>
        <w:t xml:space="preserve">;</w:t>
      </w:r>
      <w:r/>
    </w:p>
    <w:p>
      <w:pPr>
        <w:ind w:firstLine="567"/>
        <w:jc w:val="both"/>
        <w:spacing w:after="0" w:line="240" w:lineRule="auto"/>
        <w:tabs>
          <w:tab w:val="left" w:pos="6870" w:leader="none"/>
        </w:tabs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/>
          <w:sz w:val="24"/>
          <w:szCs w:val="24"/>
        </w:rPr>
        <w:t xml:space="preserve">наличие родственника по пр</w:t>
      </w:r>
      <w:r>
        <w:rPr>
          <w:rFonts w:ascii="Times New Roman" w:hAnsi="Times New Roman" w:eastAsia="Times New Roman"/>
          <w:sz w:val="24"/>
          <w:szCs w:val="24"/>
        </w:rPr>
        <w:t xml:space="preserve">ямой восходящей линии (родители, бабушка, дедушка и т.д.), проживающего (проживавшего) на территории Российской Федерации либо на территории, относившейся к Российской Империи или СССР, в пределах Государственной границы Российской Федерации (современной).</w:t>
      </w:r>
      <w:r/>
    </w:p>
    <w:p>
      <w:pPr>
        <w:ind w:firstLine="567"/>
        <w:jc w:val="both"/>
        <w:spacing w:after="0" w:line="240" w:lineRule="auto"/>
        <w:tabs>
          <w:tab w:val="left" w:pos="6870" w:leader="none"/>
        </w:tabs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"/>
          <w:szCs w:val="2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"/>
          <w:szCs w:val="2"/>
        </w:rPr>
      </w:r>
      <w:r/>
    </w:p>
    <w:p>
      <w:pPr>
        <w:jc w:val="center"/>
        <w:keepNext/>
        <w:spacing w:after="0" w:line="240" w:lineRule="auto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Сведения о заявителе</w:t>
      </w:r>
      <w:r/>
    </w:p>
    <w:p>
      <w:pPr>
        <w:keepNext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1. Фамилия, имя, отчество</w:t>
      </w:r>
      <w:r>
        <w:rPr>
          <w:rFonts w:ascii="Times New Roman" w:hAnsi="Times New Roman" w:eastAsia="Times New Roman"/>
          <w:sz w:val="24"/>
          <w:szCs w:val="24"/>
        </w:rPr>
        <w:t xml:space="preserve"> </w:t>
      </w:r>
      <w:r/>
    </w:p>
    <w:p>
      <w:pPr>
        <w:ind w:left="2835"/>
        <w:jc w:val="center"/>
        <w:keepNext/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  <w:szCs w:val="20"/>
        </w:rPr>
        <w:t xml:space="preserve">(в случае изменения фамилии,</w:t>
      </w:r>
      <w:r/>
    </w:p>
    <w:p>
      <w:pPr>
        <w:keepNext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  <w:szCs w:val="20"/>
        </w:rPr>
        <w:t xml:space="preserve">имени, отчества указать прежнюю фамилию, имя, отчество, а также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  <w:szCs w:val="20"/>
        </w:rPr>
        <w:t xml:space="preserve">причину и дату изменения)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2. Число, месяц, год и место рождения</w:t>
      </w:r>
      <w:r>
        <w:rPr>
          <w:rFonts w:ascii="Times New Roman" w:hAnsi="Times New Roman" w:eastAsia="Times New Roman"/>
          <w:sz w:val="24"/>
          <w:szCs w:val="24"/>
        </w:rPr>
        <w:t xml:space="preserve"> </w:t>
      </w:r>
      <w:r/>
    </w:p>
    <w:p>
      <w:pPr>
        <w:ind w:left="4065"/>
        <w:spacing w:after="0" w:line="240" w:lineRule="auto"/>
        <w:rPr>
          <w:rFonts w:ascii="Times New Roman" w:hAnsi="Times New Roman" w:eastAsia="Times New Roman"/>
          <w:sz w:val="2"/>
          <w:szCs w:val="2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"/>
          <w:szCs w:val="2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/>
          <w:sz w:val="20"/>
          <w:szCs w:val="20"/>
        </w:rPr>
        <w:t xml:space="preserve">(место и дата рождения указываются по свидетельству о рождении)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"/>
          <w:szCs w:val="2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"/>
          <w:szCs w:val="2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3. Гражданство </w:t>
      </w:r>
      <w:r>
        <w:rPr>
          <w:rFonts w:ascii="Times New Roman" w:hAnsi="Times New Roman" w:eastAsia="Times New Roman"/>
          <w:sz w:val="24"/>
          <w:szCs w:val="24"/>
        </w:rPr>
        <w:t xml:space="preserve">какого иностранного государства имеете в настоящее время (имели прежде)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"/>
          <w:szCs w:val="2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"/>
          <w:szCs w:val="2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/>
          <w:sz w:val="20"/>
          <w:szCs w:val="20"/>
        </w:rPr>
        <w:t xml:space="preserve">(где, когда и на каком основании приобретено, утрачено)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16"/>
          <w:szCs w:val="16"/>
        </w:rPr>
        <w:tab/>
      </w:r>
      <w:r>
        <w:rPr>
          <w:rFonts w:ascii="Times New Roman" w:hAnsi="Times New Roman" w:eastAsia="Times New Roman"/>
          <w:sz w:val="20"/>
          <w:szCs w:val="20"/>
        </w:rPr>
        <w:t xml:space="preserve">(при наличии документа, удостоверяющего личность и гражданство, указываются его реквизиты)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4. Биографические данные (указываются краткие биографические сведения о заявителе, в частности</w:t>
      </w:r>
      <w:r>
        <w:rPr>
          <w:rFonts w:ascii="Times New Roman" w:hAnsi="Times New Roman" w:eastAsia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/>
          <w:sz w:val="24"/>
          <w:szCs w:val="24"/>
        </w:rPr>
        <w:t xml:space="preserve"> семейное положение, образование, профессия, род заняти</w:t>
      </w:r>
      <w:r>
        <w:rPr>
          <w:rFonts w:ascii="Times New Roman" w:hAnsi="Times New Roman" w:eastAsia="Times New Roman"/>
          <w:sz w:val="24"/>
          <w:szCs w:val="24"/>
        </w:rPr>
        <w:t xml:space="preserve">й</w:t>
      </w:r>
      <w:r>
        <w:rPr>
          <w:rFonts w:ascii="Times New Roman" w:hAnsi="Times New Roman" w:eastAsia="Times New Roman"/>
          <w:sz w:val="24"/>
          <w:szCs w:val="24"/>
        </w:rPr>
        <w:t xml:space="preserve">, трудовая деятельность за последние 10 лет,</w:t>
      </w:r>
      <w:r>
        <w:rPr>
          <w:rFonts w:ascii="Times New Roman" w:hAnsi="Times New Roman" w:eastAsia="Times New Roman"/>
          <w:sz w:val="24"/>
          <w:szCs w:val="24"/>
        </w:rPr>
        <w:t xml:space="preserve"> отношение к воинской обязанности, наличие особого статуса проживания в России, причины, побудившие обратиться с данным заявлением, и т.п.</w:t>
      </w:r>
      <w:r>
        <w:rPr>
          <w:rFonts w:ascii="Times New Roman" w:hAnsi="Times New Roman" w:eastAsia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/>
          <w:sz w:val="20"/>
          <w:szCs w:val="20"/>
        </w:rPr>
        <w:t xml:space="preserve"> 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______________________________________________________________________________________________________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Подпись заявителя</w:t>
      </w:r>
      <w:r>
        <w:rPr>
          <w:rFonts w:ascii="Times New Roman" w:hAnsi="Times New Roman" w:eastAsia="Times New Roman"/>
          <w:sz w:val="20"/>
          <w:szCs w:val="20"/>
        </w:rPr>
        <w:t xml:space="preserve">_______</w:t>
      </w:r>
      <w:r>
        <w:rPr>
          <w:rFonts w:ascii="Times New Roman" w:hAnsi="Times New Roman" w:eastAsia="Times New Roman"/>
          <w:sz w:val="20"/>
          <w:szCs w:val="20"/>
        </w:rPr>
        <w:t xml:space="preserve">_________________________</w:t>
      </w:r>
      <w:r>
        <w:rPr>
          <w:rFonts w:ascii="Times New Roman" w:hAnsi="Times New Roman" w:eastAsia="Times New Roman"/>
          <w:sz w:val="20"/>
          <w:szCs w:val="20"/>
        </w:rPr>
        <w:t xml:space="preserve">_________________________</w:t>
      </w:r>
      <w:r>
        <w:rPr>
          <w:rFonts w:ascii="Times New Roman" w:hAnsi="Times New Roman" w:eastAsia="Times New Roman"/>
          <w:sz w:val="20"/>
          <w:szCs w:val="20"/>
        </w:rPr>
        <w:t xml:space="preserve">(</w:t>
      </w:r>
      <w:r>
        <w:rPr>
          <w:rFonts w:ascii="Times New Roman" w:hAnsi="Times New Roman" w:eastAsia="Times New Roman"/>
          <w:sz w:val="20"/>
          <w:szCs w:val="20"/>
        </w:rPr>
        <w:t xml:space="preserve">________________________</w:t>
      </w:r>
      <w:r>
        <w:rPr>
          <w:rFonts w:ascii="Times New Roman" w:hAnsi="Times New Roman" w:eastAsia="Times New Roman"/>
          <w:sz w:val="20"/>
          <w:szCs w:val="20"/>
        </w:rPr>
        <w:t xml:space="preserve">)</w:t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5. Сведения о документах, подтверждающих изучение </w:t>
      </w:r>
      <w:r>
        <w:rPr>
          <w:rFonts w:ascii="Times New Roman" w:hAnsi="Times New Roman" w:eastAsia="Times New Roman"/>
          <w:sz w:val="24"/>
          <w:szCs w:val="24"/>
        </w:rPr>
        <w:t xml:space="preserve">(владение) </w:t>
      </w:r>
      <w:r>
        <w:rPr>
          <w:rFonts w:ascii="Times New Roman" w:hAnsi="Times New Roman" w:eastAsia="Times New Roman"/>
          <w:sz w:val="24"/>
          <w:szCs w:val="24"/>
        </w:rPr>
        <w:t xml:space="preserve">русск</w:t>
      </w:r>
      <w:r>
        <w:rPr>
          <w:rFonts w:ascii="Times New Roman" w:hAnsi="Times New Roman" w:eastAsia="Times New Roman"/>
          <w:sz w:val="24"/>
          <w:szCs w:val="24"/>
        </w:rPr>
        <w:t xml:space="preserve">им</w:t>
      </w:r>
      <w:r>
        <w:rPr>
          <w:rFonts w:ascii="Times New Roman" w:hAnsi="Times New Roman" w:eastAsia="Times New Roman"/>
          <w:sz w:val="24"/>
          <w:szCs w:val="24"/>
        </w:rPr>
        <w:t xml:space="preserve"> язык</w:t>
      </w:r>
      <w:r>
        <w:rPr>
          <w:rFonts w:ascii="Times New Roman" w:hAnsi="Times New Roman" w:eastAsia="Times New Roman"/>
          <w:sz w:val="24"/>
          <w:szCs w:val="24"/>
        </w:rPr>
        <w:t xml:space="preserve">ом</w:t>
      </w:r>
      <w:r/>
    </w:p>
    <w:p>
      <w:pPr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  <w:szCs w:val="20"/>
        </w:rPr>
        <w:t xml:space="preserve">(наименование и реквизиты документа, </w:t>
      </w:r>
      <w:r>
        <w:rPr>
          <w:rFonts w:ascii="Times New Roman" w:hAnsi="Times New Roman" w:eastAsia="Times New Roman"/>
          <w:sz w:val="20"/>
          <w:szCs w:val="20"/>
        </w:rPr>
        <w:t xml:space="preserve">дата и место выдачи</w:t>
      </w:r>
      <w:r>
        <w:rPr>
          <w:rFonts w:ascii="Times New Roman" w:hAnsi="Times New Roman" w:eastAsia="Times New Roman"/>
          <w:sz w:val="20"/>
          <w:szCs w:val="20"/>
        </w:rPr>
        <w:t xml:space="preserve">,</w:t>
      </w:r>
      <w:r>
        <w:rPr>
          <w:rFonts w:ascii="Times New Roman" w:hAnsi="Times New Roman" w:eastAsia="Times New Roman"/>
          <w:sz w:val="20"/>
          <w:szCs w:val="20"/>
        </w:rPr>
        <w:t xml:space="preserve"> при наличии)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  <w:szCs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  <w:szCs w:val="20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6</w:t>
      </w:r>
      <w:r>
        <w:rPr>
          <w:rFonts w:ascii="Times New Roman" w:hAnsi="Times New Roman" w:eastAsia="Times New Roman"/>
          <w:sz w:val="24"/>
          <w:szCs w:val="24"/>
        </w:rPr>
        <w:t xml:space="preserve">. Сведения о родственниках </w:t>
      </w:r>
      <w:r>
        <w:rPr>
          <w:rFonts w:ascii="Times New Roman" w:hAnsi="Times New Roman" w:eastAsia="Times New Roman"/>
          <w:sz w:val="24"/>
          <w:szCs w:val="24"/>
        </w:rPr>
        <w:t xml:space="preserve">(родители, дети, супруги (в том числе бывшие), братья (сестры).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В случае, если основанием подачи заявления на признание носителем русского языка являются бабушка (прабабушка), дедушка (прадедушка), также указываются сведения о них.</w:t>
      </w:r>
      <w:r/>
    </w:p>
    <w:tbl>
      <w:tblPr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086"/>
        <w:gridCol w:w="3402"/>
        <w:gridCol w:w="2551"/>
      </w:tblGrid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Степень родства</w:t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Фамилия, имя, 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отчество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),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 дата и место рождения</w:t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Гражданство, страна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 и место проживания</w:t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Место работы или учебы</w:t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588"/>
        </w:trPr>
        <w:tc>
          <w:tcPr>
            <w:tcW w:w="116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08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 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7.</w:t>
      </w:r>
      <w:r>
        <w:rPr>
          <w:rFonts w:ascii="Times New Roman" w:hAnsi="Times New Roman" w:eastAsia="Times New Roman"/>
          <w:sz w:val="24"/>
          <w:szCs w:val="24"/>
        </w:rPr>
        <w:t xml:space="preserve">Сведения о постоянном проживании заявителя и (или) его родственников по прямой восходящей линии на территории Российской Федерации либо на территории, относившейся к Российской империи или СССР, в пределах Государственной границы Российской Федерации</w:t>
      </w:r>
      <w:r>
        <w:rPr>
          <w:rFonts w:ascii="Times New Roman" w:hAnsi="Times New Roman" w:eastAsia="Times New Roman"/>
          <w:sz w:val="24"/>
          <w:szCs w:val="24"/>
        </w:rPr>
        <w:t xml:space="preserve"> (современной)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36"/>
          <w:szCs w:val="36"/>
        </w:rPr>
      </w:pPr>
      <w:r>
        <w:rPr>
          <w:rFonts w:ascii="Times New Roman" w:hAnsi="Times New Roman" w:eastAsia="Times New Roman"/>
          <w:sz w:val="36"/>
          <w:szCs w:val="36"/>
        </w:rPr>
        <w:t xml:space="preserve">______________________________________________________________________________________________</w:t>
      </w:r>
      <w:r>
        <w:rPr>
          <w:rFonts w:ascii="Times New Roman" w:hAnsi="Times New Roman" w:eastAsia="Times New Roman"/>
          <w:sz w:val="36"/>
          <w:szCs w:val="36"/>
        </w:rPr>
        <w:t xml:space="preserve">__________________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 w:eastAsia="Times New Roman"/>
          <w:sz w:val="32"/>
          <w:szCs w:val="32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0"/>
        </w:rPr>
        <w:pBdr>
          <w:top w:val="single" w:color="auto" w:sz="4" w:space="1"/>
        </w:pBdr>
      </w:pPr>
      <w:r>
        <w:rPr>
          <w:rFonts w:ascii="Times New Roman" w:hAnsi="Times New Roman" w:eastAsia="Times New Roman"/>
          <w:sz w:val="20"/>
        </w:rPr>
        <w:t xml:space="preserve">(</w:t>
      </w:r>
      <w:r>
        <w:rPr>
          <w:rFonts w:ascii="Times New Roman" w:hAnsi="Times New Roman" w:eastAsia="Times New Roman"/>
          <w:sz w:val="20"/>
        </w:rPr>
        <w:t xml:space="preserve">указывается </w:t>
      </w:r>
      <w:r>
        <w:rPr>
          <w:rFonts w:ascii="Times New Roman" w:hAnsi="Times New Roman" w:eastAsia="Times New Roman"/>
          <w:sz w:val="20"/>
        </w:rPr>
        <w:t xml:space="preserve">населенный</w:t>
      </w:r>
      <w:r>
        <w:rPr>
          <w:rFonts w:ascii="Times New Roman" w:hAnsi="Times New Roman" w:eastAsia="Times New Roman"/>
          <w:sz w:val="20"/>
        </w:rPr>
        <w:t xml:space="preserve">(</w:t>
      </w:r>
      <w:r>
        <w:rPr>
          <w:rFonts w:ascii="Times New Roman" w:hAnsi="Times New Roman" w:eastAsia="Times New Roman"/>
          <w:sz w:val="20"/>
        </w:rPr>
        <w:t xml:space="preserve">ые</w:t>
      </w:r>
      <w:r>
        <w:rPr>
          <w:rFonts w:ascii="Times New Roman" w:hAnsi="Times New Roman" w:eastAsia="Times New Roman"/>
          <w:sz w:val="20"/>
        </w:rPr>
        <w:t xml:space="preserve">) пункт(ы) проживания (рождения) и </w:t>
      </w:r>
      <w:r>
        <w:rPr>
          <w:rFonts w:ascii="Times New Roman" w:hAnsi="Times New Roman" w:eastAsia="Times New Roman"/>
          <w:sz w:val="20"/>
        </w:rPr>
        <w:t xml:space="preserve">период</w:t>
      </w:r>
      <w:r>
        <w:rPr>
          <w:rFonts w:ascii="Times New Roman" w:hAnsi="Times New Roman" w:eastAsia="Times New Roman"/>
          <w:sz w:val="20"/>
        </w:rPr>
        <w:t xml:space="preserve"> проживания, а также реквизиты документов, подтверждающи</w:t>
      </w:r>
      <w:r>
        <w:rPr>
          <w:rFonts w:ascii="Times New Roman" w:hAnsi="Times New Roman" w:eastAsia="Times New Roman"/>
          <w:sz w:val="20"/>
        </w:rPr>
        <w:t xml:space="preserve">х</w:t>
      </w:r>
      <w:r>
        <w:rPr>
          <w:rFonts w:ascii="Times New Roman" w:hAnsi="Times New Roman" w:eastAsia="Times New Roman"/>
          <w:sz w:val="20"/>
        </w:rPr>
        <w:t xml:space="preserve"> данны</w:t>
      </w:r>
      <w:r>
        <w:rPr>
          <w:rFonts w:ascii="Times New Roman" w:hAnsi="Times New Roman" w:eastAsia="Times New Roman"/>
          <w:sz w:val="20"/>
        </w:rPr>
        <w:t xml:space="preserve">е</w:t>
      </w:r>
      <w:r>
        <w:rPr>
          <w:rFonts w:ascii="Times New Roman" w:hAnsi="Times New Roman" w:eastAsia="Times New Roman"/>
          <w:sz w:val="20"/>
        </w:rPr>
        <w:t xml:space="preserve"> факты</w:t>
      </w:r>
      <w:r>
        <w:rPr>
          <w:rFonts w:ascii="Times New Roman" w:hAnsi="Times New Roman" w:eastAsia="Times New Roman"/>
          <w:sz w:val="20"/>
        </w:rPr>
        <w:t xml:space="preserve">)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8. Сведения о документе, подтверждающем право пребывания (проживания) </w:t>
      </w:r>
      <w:r>
        <w:rPr>
          <w:rFonts w:ascii="Times New Roman" w:hAnsi="Times New Roman" w:eastAsia="Times New Roman"/>
          <w:sz w:val="24"/>
          <w:szCs w:val="24"/>
        </w:rPr>
        <w:t xml:space="preserve">заявителя</w:t>
      </w:r>
      <w:r>
        <w:rPr>
          <w:rFonts w:ascii="Times New Roman" w:hAnsi="Times New Roman" w:eastAsia="Times New Roman"/>
          <w:sz w:val="24"/>
          <w:szCs w:val="24"/>
        </w:rPr>
        <w:t xml:space="preserve"> на территории Российской Федерации</w:t>
      </w:r>
      <w:r>
        <w:rPr>
          <w:rFonts w:ascii="Times New Roman" w:hAnsi="Times New Roman" w:eastAsia="Times New Roman"/>
          <w:sz w:val="24"/>
          <w:szCs w:val="24"/>
        </w:rPr>
        <w:t xml:space="preserve">, наличие о</w:t>
      </w:r>
      <w:r>
        <w:rPr>
          <w:rFonts w:ascii="Times New Roman" w:hAnsi="Times New Roman" w:eastAsia="Times New Roman"/>
          <w:sz w:val="24"/>
          <w:szCs w:val="24"/>
        </w:rPr>
        <w:t xml:space="preserve">собого статуса проживания на территории Российской Федерации (признание беженцем, предоставление убежища, участие в Государственной программе по оказанию содействия добровольному переселению в Российскую Федерацию соотечественников, проживающих за рубежом)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36"/>
          <w:szCs w:val="36"/>
        </w:rPr>
      </w:pPr>
      <w:r>
        <w:rPr>
          <w:rFonts w:ascii="Times New Roman" w:hAnsi="Times New Roman" w:eastAsia="Times New Roman"/>
          <w:sz w:val="36"/>
          <w:szCs w:val="36"/>
        </w:rPr>
        <w:t xml:space="preserve">________________________________________________________________________________________________________________________________________________________________________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/>
          <w:sz w:val="20"/>
          <w:szCs w:val="20"/>
        </w:rPr>
        <w:t xml:space="preserve">(реквизиты документа, подтверждающего указанные данные)</w:t>
      </w:r>
      <w:r/>
    </w:p>
    <w:p>
      <w:pPr>
        <w:spacing w:after="0" w:line="240" w:lineRule="auto"/>
        <w:rPr>
          <w:rFonts w:ascii="Times New Roman" w:hAnsi="Times New Roman" w:eastAsia="Times New Roman"/>
          <w:sz w:val="2"/>
          <w:szCs w:val="2"/>
        </w:rPr>
      </w:pPr>
      <w:r>
        <w:rPr>
          <w:rFonts w:ascii="Times New Roman" w:hAnsi="Times New Roman" w:eastAsia="Times New Roman"/>
          <w:sz w:val="24"/>
          <w:szCs w:val="24"/>
        </w:rPr>
        <w:t xml:space="preserve">9. Адрес </w:t>
      </w:r>
      <w:r>
        <w:rPr>
          <w:rFonts w:ascii="Times New Roman" w:hAnsi="Times New Roman" w:eastAsia="Times New Roman"/>
          <w:sz w:val="24"/>
          <w:szCs w:val="24"/>
        </w:rPr>
        <w:t xml:space="preserve">местожительства</w:t>
      </w:r>
      <w:r>
        <w:rPr>
          <w:rFonts w:ascii="Times New Roman" w:hAnsi="Times New Roman" w:eastAsia="Times New Roman"/>
          <w:sz w:val="24"/>
          <w:szCs w:val="24"/>
        </w:rPr>
        <w:t xml:space="preserve"> </w:t>
      </w:r>
      <w:r>
        <w:rPr>
          <w:rFonts w:ascii="Times New Roman" w:hAnsi="Times New Roman" w:eastAsia="Times New Roman"/>
          <w:sz w:val="24"/>
          <w:szCs w:val="24"/>
        </w:rPr>
        <w:br/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10. Фактический адрес проживания в настоящее время (телефон)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Список прилагаемых документов (прилагаются документы (копии),</w:t>
      </w:r>
      <w:r/>
    </w:p>
    <w:p>
      <w:pPr>
        <w:jc w:val="center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 подтверждающие условия признания заявителя носителем русского языка)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____________________________________________________________________________</w:t>
      </w:r>
      <w:r>
        <w:rPr>
          <w:rFonts w:ascii="Times New Roman" w:hAnsi="Times New Roman" w:eastAsia="Times New Roman"/>
          <w:sz w:val="24"/>
          <w:szCs w:val="24"/>
        </w:rPr>
        <w:t xml:space="preserve">___</w:t>
      </w:r>
      <w:r>
        <w:rPr>
          <w:rFonts w:ascii="Times New Roman" w:hAnsi="Times New Roman" w:eastAsia="Times New Roman"/>
          <w:sz w:val="24"/>
          <w:szCs w:val="24"/>
        </w:rPr>
        <w:t xml:space="preserve">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29"/>
      </w:tblGrid>
      <w:tr>
        <w:trPr>
          <w:trHeight w:val="2625"/>
        </w:trPr>
        <w:tc>
          <w:tcPr>
            <w:shd w:val="clear" w:color="auto" w:fill="auto"/>
            <w:tcW w:w="1019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 </w:t>
            </w:r>
            <w:r/>
          </w:p>
          <w:p>
            <w:pPr>
              <w:ind w:left="397"/>
              <w:jc w:val="both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Я, ___________________________________________________</w:t>
            </w:r>
            <w:r>
              <w:rPr>
                <w:rFonts w:ascii="Times New Roman" w:hAnsi="Times New Roman" w:eastAsia="Times New Roman"/>
              </w:rPr>
              <w:t xml:space="preserve">, </w:t>
            </w:r>
            <w:r>
              <w:rPr>
                <w:rFonts w:ascii="Times New Roman" w:hAnsi="Times New Roman" w:eastAsia="Times New Roman"/>
              </w:rPr>
              <w:t xml:space="preserve">даю согласие на обработку моих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/>
              </w:rPr>
              <w:t xml:space="preserve"> </w:t>
            </w:r>
            <w:r>
              <w:rPr>
                <w:rFonts w:ascii="Times New Roman" w:hAnsi="Times New Roman" w:eastAsia="Times New Roman"/>
              </w:rPr>
              <w:t xml:space="preserve">персональных данных, указанных в заявлении.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____________________________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(подпись заявителя и дата)</w:t>
            </w:r>
            <w:r/>
          </w:p>
          <w:p>
            <w:pPr>
              <w:ind w:left="113" w:right="170"/>
              <w:jc w:val="both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 </w:t>
            </w:r>
            <w:r>
              <w:rPr>
                <w:rFonts w:ascii="Times New Roman" w:hAnsi="Times New Roman" w:eastAsia="Times New Roman"/>
              </w:rPr>
              <w:t xml:space="preserve">Я предупрежден(а) об ответственности </w:t>
            </w:r>
            <w:r>
              <w:rPr>
                <w:rFonts w:ascii="Times New Roman" w:hAnsi="Times New Roman" w:eastAsia="Times New Roman"/>
              </w:rPr>
              <w:t xml:space="preserve">за предоставление ложных сведений и подложных документов, в том числе об уголовной ответственности за использование подложного документа (предоставленному должностному лицу), предусмотренной частью третьей статьи 327 Уголовного кодекса Российской Федерации</w:t>
            </w:r>
            <w:r>
              <w:rPr>
                <w:rFonts w:ascii="Times New Roman" w:hAnsi="Times New Roman" w:eastAsia="Times New Roman"/>
              </w:rPr>
              <w:t xml:space="preserve">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____________________________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(подпись заявителя и дата)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z w:val="24"/>
          <w:szCs w:val="24"/>
        </w:rPr>
        <w:t xml:space="preserve">_____________________________</w:t>
      </w:r>
      <w:r>
        <w:rPr>
          <w:rFonts w:ascii="Times New Roman" w:hAnsi="Times New Roman" w:eastAsia="Times New Roman"/>
        </w:rPr>
        <w:t xml:space="preserve"> _____</w:t>
      </w:r>
      <w:r>
        <w:rPr>
          <w:rFonts w:ascii="Times New Roman" w:hAnsi="Times New Roman" w:eastAsia="Times New Roman"/>
          <w:sz w:val="24"/>
          <w:szCs w:val="24"/>
        </w:rPr>
        <w:t xml:space="preserve">_______________________</w:t>
      </w:r>
      <w:r/>
    </w:p>
    <w:p>
      <w:pPr>
        <w:jc w:val="both"/>
        <w:spacing w:after="0" w:line="240" w:lineRule="auto"/>
        <w:rPr>
          <w:rFonts w:ascii="Times New Roman" w:hAnsi="Times New Roman" w:eastAsia="Times New Roman"/>
          <w:sz w:val="2"/>
          <w:szCs w:val="2"/>
        </w:rPr>
      </w:pPr>
      <w:r>
        <w:rPr>
          <w:rFonts w:ascii="Times New Roman" w:hAnsi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/>
          <w:sz w:val="20"/>
          <w:szCs w:val="20"/>
        </w:rPr>
        <w:t xml:space="preserve">(</w:t>
      </w:r>
      <w:r>
        <w:rPr>
          <w:rFonts w:ascii="Times New Roman" w:hAnsi="Times New Roman" w:eastAsia="Times New Roman"/>
          <w:sz w:val="20"/>
          <w:szCs w:val="20"/>
        </w:rPr>
        <w:t xml:space="preserve">дата подачи заявления</w:t>
      </w:r>
      <w:r>
        <w:rPr>
          <w:rFonts w:ascii="Times New Roman" w:hAnsi="Times New Roman" w:eastAsia="Times New Roman"/>
          <w:sz w:val="20"/>
          <w:szCs w:val="20"/>
        </w:rPr>
        <w:t xml:space="preserve">)</w:t>
      </w:r>
      <w:r>
        <w:rPr>
          <w:rFonts w:ascii="Times New Roman" w:hAnsi="Times New Roman" w:eastAsia="Times New Roman"/>
          <w:sz w:val="20"/>
          <w:szCs w:val="20"/>
        </w:rPr>
        <w:t xml:space="preserve"> (подпись заявителя)</w:t>
      </w:r>
      <w:r/>
    </w:p>
    <w:tbl>
      <w:tblPr>
        <w:tblW w:w="102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2977"/>
        <w:gridCol w:w="567"/>
        <w:gridCol w:w="283"/>
        <w:gridCol w:w="993"/>
        <w:gridCol w:w="708"/>
        <w:gridCol w:w="398"/>
        <w:gridCol w:w="311"/>
        <w:gridCol w:w="709"/>
        <w:gridCol w:w="1559"/>
        <w:gridCol w:w="1134"/>
        <w:gridCol w:w="392"/>
      </w:tblGrid>
      <w:tr>
        <w:trPr/>
        <w:tc>
          <w:tcPr>
            <w:gridSpan w:val="12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0201" w:type="dxa"/>
            <w:vAlign w:val="bottom"/>
            <w:textDirection w:val="lrTb"/>
            <w:noWrap w:val="false"/>
          </w:tcPr>
          <w:p>
            <w:pPr>
              <w:ind w:left="142" w:right="142" w:firstLine="425"/>
              <w:jc w:val="both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Правильность заполнения заявления и наличие необходимых документов проверил; заявление подписано в моем присутствии, подлинность подписи заявителя удостоверяю.</w:t>
            </w:r>
            <w:r/>
          </w:p>
          <w:p>
            <w:pPr>
              <w:ind w:left="142" w:right="142" w:firstLine="425"/>
              <w:jc w:val="both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trHeight w:val="82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63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trHeight w:val="70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3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(специальное звание, классный чин, должность, фамилия, инициалы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270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63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trHeight w:val="70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3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секретаря комиссии)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270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63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trHeight w:val="70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63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4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68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526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(дата)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68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(подпись должностного лица)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15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gridSpan w:val="4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3997" w:type="dxa"/>
            <w:vAlign w:val="bottom"/>
            <w:textDirection w:val="lrTb"/>
            <w:noWrap w:val="false"/>
          </w:tcPr>
          <w:p>
            <w:pPr>
              <w:ind w:firstLine="567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Заявление принято к рассмотрению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701" w:type="dxa"/>
            <w:vAlign w:val="bottom"/>
            <w:textDirection w:val="lrTb"/>
            <w:noWrap w:val="false"/>
          </w:tcPr>
          <w:p>
            <w:pPr>
              <w:jc w:val="center"/>
              <w:pageBreakBefore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vAlign w:val="bottom"/>
            <w:textDirection w:val="lrTb"/>
            <w:noWrap w:val="false"/>
          </w:tcPr>
          <w:p>
            <w:pPr>
              <w:jc w:val="center"/>
              <w:pageBreakBefore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на основании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693" w:type="dxa"/>
            <w:vAlign w:val="bottom"/>
            <w:textDirection w:val="lrTb"/>
            <w:noWrap w:val="false"/>
          </w:tcPr>
          <w:p>
            <w:pPr>
              <w:jc w:val="center"/>
              <w:pageBreakBefore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vAlign w:val="bottom"/>
            <w:textDirection w:val="lrTb"/>
            <w:noWrap w:val="false"/>
          </w:tcPr>
          <w:p>
            <w:pPr>
              <w:jc w:val="center"/>
              <w:pageBreakBefore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/>
        <w:tc>
          <w:tcPr>
            <w:gridSpan w:val="4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399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(дата)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(статья, часть, пункт)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  <w:tr>
        <w:trPr>
          <w:trHeight w:val="1055"/>
        </w:trPr>
        <w:tc>
          <w:tcPr>
            <w:gridSpan w:val="12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0201" w:type="dxa"/>
            <w:vAlign w:val="bottom"/>
            <w:textDirection w:val="lrTb"/>
            <w:noWrap w:val="false"/>
          </w:tcPr>
          <w:p>
            <w:pPr>
              <w:ind w:left="142" w:right="57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Федерального закона </w:t>
            </w:r>
            <w:r>
              <w:rPr>
                <w:rFonts w:ascii="Times New Roman" w:hAnsi="Times New Roman" w:eastAsia="Times New Roman"/>
              </w:rPr>
              <w:t xml:space="preserve">от 31 мая 2002 г. № 62-ФЗ </w:t>
            </w:r>
            <w:r>
              <w:rPr>
                <w:rFonts w:ascii="Times New Roman" w:hAnsi="Times New Roman" w:eastAsia="Times New Roman"/>
              </w:rPr>
              <w:t xml:space="preserve">“О гражданстве Российской Федерации”.</w:t>
            </w:r>
            <w:r/>
          </w:p>
          <w:p>
            <w:pPr>
              <w:ind w:left="142" w:right="57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xml:space="preserve">________________________________________________________________________________________</w:t>
            </w:r>
            <w:r/>
          </w:p>
        </w:tc>
      </w:tr>
      <w:tr>
        <w:trPr>
          <w:trHeight w:val="149"/>
        </w:trPr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none" w:color="000000" w:sz="4" w:space="0"/>
            </w:tcBorders>
            <w:tcW w:w="17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544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/>
                <w:sz w:val="16"/>
                <w:szCs w:val="16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099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1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40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392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/>
          </w:p>
        </w:tc>
      </w:tr>
      <w:tr>
        <w:trPr>
          <w:trHeight w:val="7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none" w:color="000000" w:sz="4" w:space="0"/>
            </w:tcBorders>
            <w:tcW w:w="1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(специальное 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звание,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br/>
              <w:t xml:space="preserve">классный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 чин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 председателя комиссии</w:t>
            </w: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8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20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(подпись)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34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  <w:t xml:space="preserve">(фамилия, инициалы)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sz w:val="20"/>
                <w:szCs w:val="20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eastAsia="Times New Roman"/>
          <w:b/>
        </w:rPr>
      </w:pPr>
      <w:r>
        <w:rPr>
          <w:rFonts w:ascii="Times New Roman" w:hAnsi="Times New Roman" w:eastAsia="Times New Roman"/>
          <w:b/>
        </w:rPr>
      </w:r>
      <w:r/>
    </w:p>
    <w:p>
      <w:pPr>
        <w:spacing w:after="0" w:line="240" w:lineRule="auto"/>
        <w:tabs>
          <w:tab w:val="right" w:pos="9354" w:leader="none"/>
        </w:tabs>
        <w:rPr>
          <w:rFonts w:ascii="Times New Roman" w:hAnsi="Times New Roman" w:eastAsia="Times New Roman"/>
          <w:sz w:val="20"/>
          <w:szCs w:val="20"/>
        </w:rPr>
      </w:pPr>
      <w:r>
        <w:rPr>
          <w:rFonts w:ascii="Times New Roman" w:hAnsi="Times New Roman" w:eastAsia="Times New Roman"/>
          <w:sz w:val="20"/>
          <w:szCs w:val="20"/>
        </w:rPr>
      </w:r>
      <w:r/>
    </w:p>
    <w:p>
      <w:pPr>
        <w:pStyle w:val="828"/>
        <w:ind w:left="0"/>
        <w:jc w:val="both"/>
        <w:spacing w:after="0" w:line="240" w:lineRule="auto"/>
        <w:rPr>
          <w:rStyle w:val="770"/>
          <w:rFonts w:ascii="Times New Roman" w:hAnsi="Times New Roman" w:eastAsia="Calibri"/>
          <w:b w:val="0"/>
          <w:bCs w:val="0"/>
        </w:rPr>
      </w:pPr>
      <w:r>
        <w:rPr>
          <w:rFonts w:ascii="Times New Roman" w:hAnsi="Times New Roman" w:eastAsia="Calibri"/>
          <w:b w:val="0"/>
          <w:bCs w:val="0"/>
        </w:rPr>
      </w:r>
      <w:r/>
    </w:p>
    <w:p>
      <w:pPr>
        <w:pStyle w:val="820"/>
        <w:jc w:val="both"/>
        <w:spacing w:before="0" w:after="0" w:line="240" w:lineRule="auto"/>
        <w:rPr>
          <w:rFonts w:ascii="Times New Roman" w:hAnsi="Times New Roman" w:eastAsia="Arial Unicode MS"/>
          <w:i/>
          <w:szCs w:val="28"/>
        </w:rPr>
      </w:pPr>
      <w:r>
        <w:rPr>
          <w:rFonts w:ascii="Times New Roman" w:hAnsi="Times New Roman" w:eastAsia="Arial Unicode MS"/>
          <w:i/>
          <w:szCs w:val="28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49" w:bottom="1134" w:left="1418" w:header="624" w:footer="17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30102010509060703"/>
  </w:font>
  <w:font w:name="Symbol">
    <w:panose1 w:val="05050102000706020507"/>
  </w:font>
  <w:font w:name="Courier New">
    <w:panose1 w:val="02070309020205020404"/>
  </w:font>
  <w:font w:name="Segoe UI">
    <w:panose1 w:val="020B0503020203020204"/>
  </w:font>
  <w:font w:name="DejaVu Sans">
    <w:panose1 w:val="020B0603030804020204"/>
  </w:font>
  <w:font w:name="Cambria">
    <w:panose1 w:val="02040503050406030204"/>
  </w:font>
  <w:font w:name="Calibri">
    <w:panose1 w:val="020F0502020204030204"/>
  </w:font>
  <w:font w:name="FrutigerLTStd-Light">
    <w:panose1 w:val="02000603000000000000"/>
  </w:font>
  <w:font w:name="Tahoma">
    <w:panose1 w:val="020B0604030504040204"/>
  </w:font>
  <w:font w:name="Arial Narrow">
    <w:panose1 w:val="020B060402020202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>
      <w:trPr>
        <w:jc w:val="center"/>
      </w:trPr>
      <w:tc>
        <w:tcPr>
          <w:shd w:val="clear" w:color="auto" w:fill="auto"/>
          <w:tcW w:w="5954" w:type="dxa"/>
          <w:vAlign w:val="center"/>
          <w:textDirection w:val="lrTb"/>
          <w:noWrap w:val="false"/>
        </w:tcPr>
        <w:p>
          <w:pPr>
            <w:pStyle w:val="781"/>
            <w:tabs>
              <w:tab w:val="clear" w:pos="4677" w:leader="none"/>
              <w:tab w:val="clear" w:pos="9355" w:leader="none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</w:r>
          <w:r/>
        </w:p>
      </w:tc>
      <w:tc>
        <w:tcPr>
          <w:shd w:val="clear" w:color="auto" w:fill="auto"/>
          <w:tcW w:w="3685" w:type="dxa"/>
          <w:vAlign w:val="center"/>
          <w:textDirection w:val="lrTb"/>
          <w:noWrap w:val="false"/>
        </w:tcPr>
        <w:p>
          <w:pPr>
            <w:pStyle w:val="781"/>
            <w:jc w:val="right"/>
            <w:tabs>
              <w:tab w:val="clear" w:pos="4677" w:leader="none"/>
              <w:tab w:val="clear" w:pos="9355" w:leader="none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 xml:space="preserve"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t xml:space="preserve">90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  <w:r/>
        </w:p>
      </w:tc>
    </w:tr>
  </w:tbl>
  <w:p>
    <w:pPr>
      <w:pStyle w:val="78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after="0" w:line="240" w:lineRule="auto"/>
        <w:rPr>
          <w:rFonts w:ascii="Times New Roman" w:hAnsi="Times New Roman" w:cs="Times New Roman" w:eastAsia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cs="Times New Roman" w:eastAsia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  <w:r/>
    </w:p>
  </w:footnote>
  <w:footnote w:id="3">
    <w:p>
      <w:pPr>
        <w:spacing w:after="0" w:line="240" w:lineRule="auto"/>
        <w:rPr>
          <w:rFonts w:ascii="Times New Roman" w:hAnsi="Times New Roman" w:cs="Times New Roman" w:eastAsia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cs="Times New Roman" w:eastAsia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  <w:r/>
    </w:p>
  </w:footnote>
  <w:footnote w:id="4">
    <w:p>
      <w:pPr>
        <w:pStyle w:val="806"/>
        <w:ind w:firstLine="709"/>
      </w:pPr>
      <w:r>
        <w:rPr>
          <w:sz w:val="16"/>
          <w:szCs w:val="16"/>
        </w:rPr>
        <w:t xml:space="preserve">К заявлению прилагаются три фотографии размером 3х4 сантиметра.</w:t>
      </w:r>
      <w:r/>
    </w:p>
  </w:footnote>
  <w:footnote w:id="5">
    <w:p>
      <w:pPr>
        <w:pStyle w:val="806"/>
        <w:ind w:firstLine="709"/>
      </w:pPr>
      <w:r>
        <w:rPr>
          <w:sz w:val="16"/>
          <w:szCs w:val="16"/>
        </w:rPr>
        <w:t xml:space="preserve">Проставляется печать территориального органа.</w:t>
      </w:r>
      <w:r/>
    </w:p>
  </w:footnote>
  <w:footnote w:id="6">
    <w:p>
      <w:pPr>
        <w:pStyle w:val="806"/>
        <w:ind w:firstLine="709"/>
      </w:pPr>
      <w:r>
        <w:rPr>
          <w:sz w:val="16"/>
          <w:szCs w:val="16"/>
        </w:rPr>
        <w:t xml:space="preserve">Заявление заполняется от руки (собственноручно) </w:t>
      </w:r>
      <w:r>
        <w:rPr>
          <w:sz w:val="16"/>
          <w:szCs w:val="16"/>
        </w:rPr>
        <w:t xml:space="preserve">либо с</w:t>
      </w:r>
      <w:r>
        <w:rPr>
          <w:sz w:val="16"/>
          <w:szCs w:val="16"/>
        </w:rPr>
        <w:t xml:space="preserve"> использовани</w:t>
      </w:r>
      <w:r>
        <w:rPr>
          <w:sz w:val="16"/>
          <w:szCs w:val="16"/>
        </w:rPr>
        <w:t xml:space="preserve">ем</w:t>
      </w:r>
      <w:r>
        <w:rPr>
          <w:sz w:val="16"/>
          <w:szCs w:val="16"/>
        </w:rPr>
        <w:t xml:space="preserve"> технических средств (пишущих машинок, компьютеров), без сокращений, аббревиатур, исполнений и прочерков. Ответы на вопросы должны быть исчерпывающими. Текст должен быть разборчивым.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9"/>
      <w:tabs>
        <w:tab w:val="clear" w:pos="9355" w:leader="none"/>
        <w:tab w:val="right" w:pos="10631" w:leader="none"/>
      </w:tabs>
      <w:rPr>
        <w:lang w:val="en-US"/>
      </w:rPr>
    </w:pPr>
    <w:r>
      <w:rPr>
        <w:lang w:val="en-US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1">
    <w:multiLevelType w:val="hybridMultilevel"/>
    <w:styleLink w:val="864"/>
    <w:lvl w:ilvl="0">
      <w:start w:val="1"/>
      <w:numFmt w:val="decimal"/>
      <w:pStyle w:val="864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bullet"/>
      <w:isLgl w:val="false"/>
      <w:suff w:val="tab"/>
      <w:lvlText w:val=""/>
      <w:lvlJc w:val="left"/>
      <w:pPr>
        <w:ind w:left="1728" w:hanging="648"/>
      </w:pPr>
      <w:rPr>
        <w:rFonts w:ascii="Symbol" w:hAnsi="Symbol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bullet"/>
      <w:pStyle w:val="836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eastAsia="Calibri" w:hint="default"/>
        <w:b w:val="0"/>
        <w:i w:val="0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pStyle w:val="810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cs="Times New Roman" w:eastAsia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pStyle w:val="824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0" w:hanging="37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81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1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91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2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401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511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840" w:hanging="21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pStyle w:val="79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767"/>
    <w:link w:val="75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67"/>
    <w:link w:val="75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67"/>
    <w:link w:val="76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67"/>
    <w:link w:val="76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67"/>
    <w:link w:val="76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767"/>
    <w:link w:val="76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767"/>
    <w:link w:val="76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767"/>
    <w:link w:val="76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767"/>
    <w:link w:val="76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767"/>
    <w:link w:val="841"/>
    <w:uiPriority w:val="10"/>
    <w:rPr>
      <w:sz w:val="48"/>
      <w:szCs w:val="48"/>
    </w:rPr>
  </w:style>
  <w:style w:type="character" w:styleId="35">
    <w:name w:val="Subtitle Char"/>
    <w:basedOn w:val="767"/>
    <w:link w:val="843"/>
    <w:uiPriority w:val="11"/>
    <w:rPr>
      <w:sz w:val="24"/>
      <w:szCs w:val="24"/>
    </w:rPr>
  </w:style>
  <w:style w:type="paragraph" w:styleId="36">
    <w:name w:val="Quote"/>
    <w:basedOn w:val="757"/>
    <w:next w:val="757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57"/>
    <w:next w:val="757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67"/>
    <w:link w:val="779"/>
    <w:uiPriority w:val="99"/>
  </w:style>
  <w:style w:type="character" w:styleId="43">
    <w:name w:val="Footer Char"/>
    <w:basedOn w:val="767"/>
    <w:link w:val="781"/>
    <w:uiPriority w:val="99"/>
  </w:style>
  <w:style w:type="character" w:styleId="45">
    <w:name w:val="Caption Char"/>
    <w:basedOn w:val="804"/>
    <w:link w:val="781"/>
    <w:uiPriority w:val="99"/>
  </w:style>
  <w:style w:type="table" w:styleId="47">
    <w:name w:val="Table Grid Light"/>
    <w:basedOn w:val="7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3">
    <w:name w:val="Lined - Accent 2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7">
    <w:name w:val="Lined - Accent 6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0">
    <w:name w:val="Bordered &amp; Lined - Accent 2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4">
    <w:name w:val="Bordered &amp; Lined - Accent 6"/>
    <w:basedOn w:val="7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Footnote Text Char"/>
    <w:link w:val="806"/>
    <w:uiPriority w:val="99"/>
    <w:rPr>
      <w:sz w:val="18"/>
    </w:rPr>
  </w:style>
  <w:style w:type="paragraph" w:styleId="176">
    <w:name w:val="endnote text"/>
    <w:basedOn w:val="757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67"/>
    <w:uiPriority w:val="99"/>
    <w:semiHidden/>
    <w:unhideWhenUsed/>
    <w:rPr>
      <w:vertAlign w:val="superscript"/>
    </w:rPr>
  </w:style>
  <w:style w:type="paragraph" w:styleId="189">
    <w:name w:val="table of figures"/>
    <w:basedOn w:val="757"/>
    <w:next w:val="757"/>
    <w:uiPriority w:val="99"/>
    <w:unhideWhenUsed/>
    <w:pPr>
      <w:spacing w:after="0" w:afterAutospacing="0"/>
    </w:pPr>
  </w:style>
  <w:style w:type="paragraph" w:styleId="757" w:default="1">
    <w:name w:val="Normal"/>
    <w:qFormat/>
  </w:style>
  <w:style w:type="paragraph" w:styleId="758">
    <w:name w:val="Heading 1"/>
    <w:basedOn w:val="757"/>
    <w:next w:val="757"/>
    <w:link w:val="770"/>
    <w:uiPriority w:val="9"/>
    <w:qFormat/>
    <w:pPr>
      <w:keepNext/>
      <w:spacing w:before="240" w:after="120" w:line="360" w:lineRule="auto"/>
      <w:outlineLvl w:val="0"/>
    </w:pPr>
    <w:rPr>
      <w:rFonts w:ascii="Arial" w:hAnsi="Arial" w:cs="Times New Roman" w:eastAsia="Times New Roman"/>
      <w:b/>
      <w:bCs/>
      <w:caps/>
      <w:color w:val="2C8DE6"/>
      <w:sz w:val="36"/>
      <w:szCs w:val="24"/>
      <w:lang w:val="en-GB"/>
    </w:rPr>
  </w:style>
  <w:style w:type="paragraph" w:styleId="759">
    <w:name w:val="Heading 2"/>
    <w:basedOn w:val="757"/>
    <w:next w:val="757"/>
    <w:link w:val="771"/>
    <w:uiPriority w:val="9"/>
    <w:qFormat/>
    <w:pPr>
      <w:keepNext/>
      <w:spacing w:before="240" w:after="120" w:line="360" w:lineRule="auto"/>
      <w:outlineLvl w:val="1"/>
    </w:pPr>
    <w:rPr>
      <w:rFonts w:ascii="Arial" w:hAnsi="Arial" w:cs="Times New Roman" w:eastAsia="Times New Roman"/>
      <w:b/>
      <w:sz w:val="28"/>
      <w:szCs w:val="24"/>
      <w:lang w:val="en-GB"/>
    </w:rPr>
  </w:style>
  <w:style w:type="paragraph" w:styleId="760">
    <w:name w:val="Heading 3"/>
    <w:basedOn w:val="757"/>
    <w:next w:val="757"/>
    <w:link w:val="772"/>
    <w:uiPriority w:val="9"/>
    <w:qFormat/>
    <w:pPr>
      <w:keepNext/>
      <w:spacing w:before="120" w:after="0" w:line="360" w:lineRule="auto"/>
      <w:outlineLvl w:val="2"/>
    </w:pPr>
    <w:rPr>
      <w:rFonts w:ascii="Arial" w:hAnsi="Arial" w:cs="Arial" w:eastAsia="Times New Roman"/>
      <w:b/>
      <w:bCs/>
      <w:szCs w:val="26"/>
      <w:lang w:val="en-GB"/>
    </w:rPr>
  </w:style>
  <w:style w:type="paragraph" w:styleId="761">
    <w:name w:val="Heading 4"/>
    <w:basedOn w:val="757"/>
    <w:next w:val="757"/>
    <w:link w:val="773"/>
    <w:uiPriority w:val="9"/>
    <w:qFormat/>
    <w:pPr>
      <w:keepNext/>
      <w:spacing w:after="0" w:line="360" w:lineRule="auto"/>
      <w:widowControl w:val="off"/>
      <w:outlineLvl w:val="3"/>
    </w:pPr>
    <w:rPr>
      <w:rFonts w:ascii="Arial" w:hAnsi="Arial" w:cs="Times New Roman" w:eastAsia="Times New Roman"/>
      <w:b/>
      <w:sz w:val="28"/>
      <w:szCs w:val="20"/>
      <w:lang w:val="en-AU"/>
    </w:rPr>
  </w:style>
  <w:style w:type="paragraph" w:styleId="762">
    <w:name w:val="Heading 5"/>
    <w:basedOn w:val="757"/>
    <w:next w:val="757"/>
    <w:link w:val="774"/>
    <w:uiPriority w:val="9"/>
    <w:qFormat/>
    <w:pPr>
      <w:jc w:val="both"/>
      <w:keepNext/>
      <w:spacing w:after="0" w:line="360" w:lineRule="auto"/>
      <w:widowControl w:val="off"/>
      <w:outlineLvl w:val="4"/>
    </w:pPr>
    <w:rPr>
      <w:rFonts w:ascii="Arial" w:hAnsi="Arial" w:cs="Times New Roman" w:eastAsia="Times New Roman"/>
      <w:b/>
      <w:bCs/>
      <w:sz w:val="28"/>
      <w:szCs w:val="24"/>
      <w:lang w:val="en-GB"/>
    </w:rPr>
  </w:style>
  <w:style w:type="paragraph" w:styleId="763">
    <w:name w:val="Heading 6"/>
    <w:basedOn w:val="757"/>
    <w:next w:val="757"/>
    <w:link w:val="775"/>
    <w:uiPriority w:val="9"/>
    <w:qFormat/>
    <w:pPr>
      <w:keepNext/>
      <w:spacing w:after="58" w:line="360" w:lineRule="auto"/>
      <w:widowControl w:val="off"/>
      <w:outlineLvl w:val="5"/>
    </w:pPr>
    <w:rPr>
      <w:rFonts w:ascii="Arial" w:hAnsi="Arial" w:cs="Times New Roman" w:eastAsia="Times New Roman"/>
      <w:b/>
      <w:sz w:val="24"/>
      <w:szCs w:val="20"/>
      <w:lang w:val="en-AU"/>
    </w:rPr>
  </w:style>
  <w:style w:type="paragraph" w:styleId="764">
    <w:name w:val="Heading 7"/>
    <w:basedOn w:val="757"/>
    <w:next w:val="757"/>
    <w:link w:val="776"/>
    <w:qFormat/>
    <w:pPr>
      <w:jc w:val="both"/>
      <w:keepNext/>
      <w:spacing w:after="0" w:line="360" w:lineRule="auto"/>
      <w:widowControl w:val="off"/>
      <w:outlineLvl w:val="6"/>
    </w:pPr>
    <w:rPr>
      <w:rFonts w:ascii="Arial" w:hAnsi="Arial" w:cs="Times New Roman" w:eastAsia="Times New Roman"/>
      <w:spacing w:val="-3"/>
      <w:sz w:val="28"/>
      <w:szCs w:val="20"/>
      <w:lang w:val="en-US"/>
    </w:rPr>
  </w:style>
  <w:style w:type="paragraph" w:styleId="765">
    <w:name w:val="Heading 8"/>
    <w:basedOn w:val="757"/>
    <w:next w:val="757"/>
    <w:link w:val="777"/>
    <w:qFormat/>
    <w:pPr>
      <w:jc w:val="both"/>
      <w:keepNext/>
      <w:spacing w:after="0" w:line="360" w:lineRule="auto"/>
      <w:widowControl w:val="off"/>
      <w:outlineLvl w:val="7"/>
    </w:pPr>
    <w:rPr>
      <w:rFonts w:ascii="Arial" w:hAnsi="Arial" w:cs="Times New Roman" w:eastAsia="Times New Roman"/>
      <w:b/>
      <w:bCs/>
      <w:sz w:val="24"/>
      <w:szCs w:val="24"/>
      <w:lang w:val="en-GB"/>
    </w:rPr>
  </w:style>
  <w:style w:type="paragraph" w:styleId="766">
    <w:name w:val="Heading 9"/>
    <w:basedOn w:val="757"/>
    <w:next w:val="757"/>
    <w:link w:val="778"/>
    <w:qFormat/>
    <w:pPr>
      <w:ind w:left="360" w:firstLine="360"/>
      <w:jc w:val="both"/>
      <w:keepNext/>
      <w:spacing w:after="0" w:line="360" w:lineRule="auto"/>
      <w:widowControl w:val="off"/>
      <w:outlineLvl w:val="8"/>
    </w:pPr>
    <w:rPr>
      <w:rFonts w:ascii="Arial" w:hAnsi="Arial" w:cs="Times New Roman" w:eastAsia="Times New Roman"/>
      <w:sz w:val="24"/>
      <w:szCs w:val="20"/>
      <w:u w:val="single"/>
      <w:lang w:val="en-AU"/>
    </w:rPr>
  </w:style>
  <w:style w:type="character" w:styleId="767" w:default="1">
    <w:name w:val="Default Paragraph Font"/>
    <w:uiPriority w:val="1"/>
    <w:semiHidden/>
    <w:unhideWhenUsed/>
  </w:style>
  <w:style w:type="table" w:styleId="7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9" w:default="1">
    <w:name w:val="No List"/>
    <w:uiPriority w:val="99"/>
    <w:semiHidden/>
    <w:unhideWhenUsed/>
  </w:style>
  <w:style w:type="character" w:styleId="770" w:customStyle="1">
    <w:name w:val="Заголовок 1 Знак"/>
    <w:basedOn w:val="767"/>
    <w:link w:val="758"/>
    <w:uiPriority w:val="9"/>
    <w:rPr>
      <w:rFonts w:ascii="Arial" w:hAnsi="Arial" w:cs="Times New Roman" w:eastAsia="Times New Roman"/>
      <w:b/>
      <w:bCs/>
      <w:caps/>
      <w:color w:val="2C8DE6"/>
      <w:sz w:val="36"/>
      <w:szCs w:val="24"/>
      <w:lang w:val="en-GB"/>
    </w:rPr>
  </w:style>
  <w:style w:type="character" w:styleId="771" w:customStyle="1">
    <w:name w:val="Заголовок 2 Знак"/>
    <w:basedOn w:val="767"/>
    <w:link w:val="759"/>
    <w:uiPriority w:val="9"/>
    <w:rPr>
      <w:rFonts w:ascii="Arial" w:hAnsi="Arial" w:cs="Times New Roman" w:eastAsia="Times New Roman"/>
      <w:b/>
      <w:sz w:val="28"/>
      <w:szCs w:val="24"/>
      <w:lang w:val="en-GB"/>
    </w:rPr>
  </w:style>
  <w:style w:type="character" w:styleId="772" w:customStyle="1">
    <w:name w:val="Заголовок 3 Знак"/>
    <w:basedOn w:val="767"/>
    <w:link w:val="760"/>
    <w:uiPriority w:val="9"/>
    <w:rPr>
      <w:rFonts w:ascii="Arial" w:hAnsi="Arial" w:cs="Arial" w:eastAsia="Times New Roman"/>
      <w:b/>
      <w:bCs/>
      <w:szCs w:val="26"/>
      <w:lang w:val="en-GB"/>
    </w:rPr>
  </w:style>
  <w:style w:type="character" w:styleId="773" w:customStyle="1">
    <w:name w:val="Заголовок 4 Знак"/>
    <w:basedOn w:val="767"/>
    <w:link w:val="761"/>
    <w:uiPriority w:val="9"/>
    <w:rPr>
      <w:rFonts w:ascii="Arial" w:hAnsi="Arial" w:cs="Times New Roman" w:eastAsia="Times New Roman"/>
      <w:b/>
      <w:sz w:val="28"/>
      <w:szCs w:val="20"/>
      <w:lang w:val="en-AU"/>
    </w:rPr>
  </w:style>
  <w:style w:type="character" w:styleId="774" w:customStyle="1">
    <w:name w:val="Заголовок 5 Знак"/>
    <w:basedOn w:val="767"/>
    <w:link w:val="762"/>
    <w:uiPriority w:val="9"/>
    <w:rPr>
      <w:rFonts w:ascii="Arial" w:hAnsi="Arial" w:cs="Times New Roman" w:eastAsia="Times New Roman"/>
      <w:b/>
      <w:bCs/>
      <w:sz w:val="28"/>
      <w:szCs w:val="24"/>
      <w:lang w:val="en-GB"/>
    </w:rPr>
  </w:style>
  <w:style w:type="character" w:styleId="775" w:customStyle="1">
    <w:name w:val="Заголовок 6 Знак"/>
    <w:basedOn w:val="767"/>
    <w:link w:val="763"/>
    <w:uiPriority w:val="9"/>
    <w:rPr>
      <w:rFonts w:ascii="Arial" w:hAnsi="Arial" w:cs="Times New Roman" w:eastAsia="Times New Roman"/>
      <w:b/>
      <w:sz w:val="24"/>
      <w:szCs w:val="20"/>
      <w:lang w:val="en-AU"/>
    </w:rPr>
  </w:style>
  <w:style w:type="character" w:styleId="776" w:customStyle="1">
    <w:name w:val="Заголовок 7 Знак"/>
    <w:basedOn w:val="767"/>
    <w:link w:val="764"/>
    <w:rPr>
      <w:rFonts w:ascii="Arial" w:hAnsi="Arial" w:cs="Times New Roman" w:eastAsia="Times New Roman"/>
      <w:spacing w:val="-3"/>
      <w:sz w:val="28"/>
      <w:szCs w:val="20"/>
      <w:lang w:val="en-US"/>
    </w:rPr>
  </w:style>
  <w:style w:type="character" w:styleId="777" w:customStyle="1">
    <w:name w:val="Заголовок 8 Знак"/>
    <w:basedOn w:val="767"/>
    <w:link w:val="765"/>
    <w:rPr>
      <w:rFonts w:ascii="Arial" w:hAnsi="Arial" w:cs="Times New Roman" w:eastAsia="Times New Roman"/>
      <w:b/>
      <w:bCs/>
      <w:sz w:val="24"/>
      <w:szCs w:val="24"/>
      <w:lang w:val="en-GB"/>
    </w:rPr>
  </w:style>
  <w:style w:type="character" w:styleId="778" w:customStyle="1">
    <w:name w:val="Заголовок 9 Знак"/>
    <w:basedOn w:val="767"/>
    <w:link w:val="766"/>
    <w:rPr>
      <w:rFonts w:ascii="Arial" w:hAnsi="Arial" w:cs="Times New Roman" w:eastAsia="Times New Roman"/>
      <w:sz w:val="24"/>
      <w:szCs w:val="20"/>
      <w:u w:val="single"/>
      <w:lang w:val="en-AU"/>
    </w:rPr>
  </w:style>
  <w:style w:type="paragraph" w:styleId="779">
    <w:name w:val="Header"/>
    <w:basedOn w:val="757"/>
    <w:link w:val="78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0" w:customStyle="1">
    <w:name w:val="Верхний колонтитул Знак"/>
    <w:basedOn w:val="767"/>
    <w:link w:val="779"/>
    <w:uiPriority w:val="99"/>
  </w:style>
  <w:style w:type="paragraph" w:styleId="781">
    <w:name w:val="Footer"/>
    <w:basedOn w:val="757"/>
    <w:link w:val="78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2" w:customStyle="1">
    <w:name w:val="Нижний колонтитул Знак"/>
    <w:basedOn w:val="767"/>
    <w:link w:val="781"/>
    <w:uiPriority w:val="99"/>
  </w:style>
  <w:style w:type="paragraph" w:styleId="783">
    <w:name w:val="No Spacing"/>
    <w:link w:val="78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784" w:customStyle="1">
    <w:name w:val="Без интервала Знак"/>
    <w:basedOn w:val="767"/>
    <w:link w:val="783"/>
    <w:uiPriority w:val="1"/>
    <w:rPr>
      <w:rFonts w:eastAsiaTheme="minorEastAsia"/>
      <w:lang w:eastAsia="ru-RU"/>
    </w:rPr>
  </w:style>
  <w:style w:type="character" w:styleId="785">
    <w:name w:val="Placeholder Text"/>
    <w:basedOn w:val="767"/>
    <w:uiPriority w:val="99"/>
    <w:semiHidden/>
    <w:rPr>
      <w:color w:val="808080"/>
    </w:rPr>
  </w:style>
  <w:style w:type="paragraph" w:styleId="786">
    <w:name w:val="Balloon Text"/>
    <w:basedOn w:val="757"/>
    <w:link w:val="787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87" w:customStyle="1">
    <w:name w:val="Текст выноски Знак"/>
    <w:basedOn w:val="767"/>
    <w:link w:val="786"/>
    <w:uiPriority w:val="99"/>
    <w:rPr>
      <w:rFonts w:ascii="Tahoma" w:hAnsi="Tahoma" w:cs="Tahoma"/>
      <w:sz w:val="16"/>
      <w:szCs w:val="16"/>
    </w:rPr>
  </w:style>
  <w:style w:type="character" w:styleId="788">
    <w:name w:val="Hyperlink"/>
    <w:uiPriority w:val="99"/>
    <w:rPr>
      <w:color w:val="0000FF"/>
      <w:u w:val="single"/>
    </w:rPr>
  </w:style>
  <w:style w:type="table" w:styleId="789">
    <w:name w:val="Table Grid"/>
    <w:basedOn w:val="768"/>
    <w:pPr>
      <w:spacing w:after="0" w:line="240" w:lineRule="auto"/>
    </w:pPr>
    <w:rPr>
      <w:rFonts w:ascii="Times New Roman" w:hAnsi="Times New Roman" w:cs="Times New Roman" w:eastAsia="Times New Roman"/>
      <w:sz w:val="20"/>
      <w:szCs w:val="20"/>
      <w:lang w:eastAsia="ru-RU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90">
    <w:name w:val="toc 1"/>
    <w:basedOn w:val="757"/>
    <w:next w:val="757"/>
    <w:uiPriority w:val="39"/>
    <w:qFormat/>
    <w:pPr>
      <w:spacing w:after="0" w:line="360" w:lineRule="auto"/>
      <w:tabs>
        <w:tab w:val="right" w:pos="9825" w:leader="dot"/>
      </w:tabs>
    </w:pPr>
    <w:rPr>
      <w:rFonts w:ascii="Arial" w:hAnsi="Arial" w:cs="Times New Roman" w:eastAsia="Times New Roman"/>
      <w:bCs/>
      <w:sz w:val="24"/>
      <w:szCs w:val="28"/>
      <w:lang w:val="en-AU"/>
    </w:rPr>
  </w:style>
  <w:style w:type="paragraph" w:styleId="791" w:customStyle="1">
    <w:name w:val="numbered list"/>
    <w:basedOn w:val="792"/>
  </w:style>
  <w:style w:type="paragraph" w:styleId="792" w:customStyle="1">
    <w:name w:val="bullet"/>
    <w:basedOn w:val="757"/>
    <w:pPr>
      <w:numPr>
        <w:numId w:val="1"/>
      </w:numPr>
      <w:spacing w:after="0" w:line="360" w:lineRule="auto"/>
    </w:pPr>
    <w:rPr>
      <w:rFonts w:ascii="Arial" w:hAnsi="Arial" w:cs="Times New Roman" w:eastAsia="Times New Roman"/>
      <w:szCs w:val="24"/>
      <w:lang w:val="en-GB"/>
    </w:rPr>
  </w:style>
  <w:style w:type="character" w:styleId="793">
    <w:name w:val="page number"/>
    <w:rPr>
      <w:rFonts w:ascii="Arial" w:hAnsi="Arial"/>
      <w:sz w:val="16"/>
    </w:rPr>
  </w:style>
  <w:style w:type="paragraph" w:styleId="794" w:customStyle="1">
    <w:name w:val="Doc subtitle1"/>
    <w:basedOn w:val="757"/>
    <w:link w:val="795"/>
    <w:pPr>
      <w:spacing w:after="0" w:line="360" w:lineRule="auto"/>
    </w:pPr>
    <w:rPr>
      <w:rFonts w:ascii="Arial" w:hAnsi="Arial" w:cs="Times New Roman" w:eastAsia="Times New Roman"/>
      <w:b/>
      <w:sz w:val="28"/>
      <w:szCs w:val="24"/>
      <w:lang w:val="en-GB"/>
    </w:rPr>
  </w:style>
  <w:style w:type="character" w:styleId="795" w:customStyle="1">
    <w:name w:val="Doc subtitle1 Char"/>
    <w:link w:val="794"/>
    <w:rPr>
      <w:rFonts w:ascii="Arial" w:hAnsi="Arial" w:cs="Times New Roman" w:eastAsia="Times New Roman"/>
      <w:b/>
      <w:sz w:val="28"/>
      <w:szCs w:val="24"/>
      <w:lang w:val="en-GB"/>
    </w:rPr>
  </w:style>
  <w:style w:type="paragraph" w:styleId="796" w:customStyle="1">
    <w:name w:val="Doc subtitle2"/>
    <w:basedOn w:val="757"/>
    <w:pPr>
      <w:spacing w:after="0" w:line="360" w:lineRule="auto"/>
    </w:pPr>
    <w:rPr>
      <w:rFonts w:ascii="Arial" w:hAnsi="Arial" w:cs="Times New Roman" w:eastAsia="Times New Roman"/>
      <w:sz w:val="28"/>
      <w:szCs w:val="24"/>
      <w:lang w:val="en-GB"/>
    </w:rPr>
  </w:style>
  <w:style w:type="paragraph" w:styleId="797" w:customStyle="1">
    <w:name w:val="Doc title"/>
    <w:basedOn w:val="757"/>
    <w:pPr>
      <w:spacing w:after="0" w:line="360" w:lineRule="auto"/>
    </w:pPr>
    <w:rPr>
      <w:rFonts w:ascii="Arial" w:hAnsi="Arial" w:cs="Times New Roman" w:eastAsia="Times New Roman"/>
      <w:b/>
      <w:sz w:val="40"/>
      <w:szCs w:val="24"/>
      <w:lang w:val="en-GB"/>
    </w:rPr>
  </w:style>
  <w:style w:type="paragraph" w:styleId="798">
    <w:name w:val="Body Text"/>
    <w:basedOn w:val="757"/>
    <w:link w:val="799"/>
    <w:semiHidden/>
    <w:pPr>
      <w:jc w:val="both"/>
      <w:spacing w:after="0" w:line="360" w:lineRule="auto"/>
      <w:widowControl w:val="off"/>
    </w:pPr>
    <w:rPr>
      <w:rFonts w:ascii="Arial" w:hAnsi="Arial" w:cs="Times New Roman" w:eastAsia="Times New Roman"/>
      <w:sz w:val="24"/>
      <w:szCs w:val="20"/>
      <w:lang w:val="en-AU"/>
    </w:rPr>
  </w:style>
  <w:style w:type="character" w:styleId="799" w:customStyle="1">
    <w:name w:val="Основной текст Знак"/>
    <w:basedOn w:val="767"/>
    <w:link w:val="798"/>
    <w:semiHidden/>
    <w:rPr>
      <w:rFonts w:ascii="Arial" w:hAnsi="Arial" w:cs="Times New Roman" w:eastAsia="Times New Roman"/>
      <w:sz w:val="24"/>
      <w:szCs w:val="20"/>
      <w:lang w:val="en-AU"/>
    </w:rPr>
  </w:style>
  <w:style w:type="paragraph" w:styleId="800">
    <w:name w:val="Body Text Indent 2"/>
    <w:basedOn w:val="757"/>
    <w:link w:val="801"/>
    <w:semiHidden/>
    <w:pPr>
      <w:ind w:left="720"/>
      <w:spacing w:after="0" w:line="360" w:lineRule="auto"/>
    </w:pPr>
    <w:rPr>
      <w:rFonts w:ascii="Arial" w:hAnsi="Arial" w:cs="Times New Roman" w:eastAsia="Times New Roman"/>
      <w:sz w:val="24"/>
      <w:szCs w:val="20"/>
      <w:lang w:val="en-US"/>
    </w:rPr>
  </w:style>
  <w:style w:type="character" w:styleId="801" w:customStyle="1">
    <w:name w:val="Основной текст с отступом 2 Знак"/>
    <w:basedOn w:val="767"/>
    <w:link w:val="800"/>
    <w:semiHidden/>
    <w:rPr>
      <w:rFonts w:ascii="Arial" w:hAnsi="Arial" w:cs="Times New Roman" w:eastAsia="Times New Roman"/>
      <w:sz w:val="24"/>
      <w:szCs w:val="20"/>
      <w:lang w:val="en-US"/>
    </w:rPr>
  </w:style>
  <w:style w:type="paragraph" w:styleId="802">
    <w:name w:val="Body Text 2"/>
    <w:basedOn w:val="757"/>
    <w:link w:val="803"/>
    <w:semiHidden/>
    <w:pPr>
      <w:jc w:val="both"/>
      <w:spacing w:after="0" w:line="360" w:lineRule="auto"/>
      <w:widowControl w:val="off"/>
    </w:pPr>
    <w:rPr>
      <w:rFonts w:ascii="Arial" w:hAnsi="Arial" w:cs="Times New Roman" w:eastAsia="Times New Roman"/>
      <w:spacing w:val="-3"/>
      <w:szCs w:val="20"/>
      <w:lang w:val="en-US"/>
    </w:rPr>
  </w:style>
  <w:style w:type="character" w:styleId="803" w:customStyle="1">
    <w:name w:val="Основной текст 2 Знак"/>
    <w:basedOn w:val="767"/>
    <w:link w:val="802"/>
    <w:semiHidden/>
    <w:rPr>
      <w:rFonts w:ascii="Arial" w:hAnsi="Arial" w:cs="Times New Roman" w:eastAsia="Times New Roman"/>
      <w:spacing w:val="-3"/>
      <w:szCs w:val="20"/>
      <w:lang w:val="en-US"/>
    </w:rPr>
  </w:style>
  <w:style w:type="paragraph" w:styleId="804">
    <w:name w:val="Caption"/>
    <w:basedOn w:val="757"/>
    <w:next w:val="757"/>
    <w:qFormat/>
    <w:pPr>
      <w:jc w:val="center"/>
      <w:spacing w:before="240" w:after="0" w:line="360" w:lineRule="auto"/>
      <w:widowControl w:val="off"/>
    </w:pPr>
    <w:rPr>
      <w:rFonts w:ascii="Arial" w:hAnsi="Arial" w:cs="Times New Roman" w:eastAsia="Times New Roman"/>
      <w:b/>
      <w:sz w:val="36"/>
      <w:szCs w:val="20"/>
      <w:lang w:val="en-AU"/>
    </w:rPr>
  </w:style>
  <w:style w:type="paragraph" w:styleId="805" w:customStyle="1">
    <w:name w:val="Абзац списка1"/>
    <w:basedOn w:val="757"/>
    <w:pPr>
      <w:ind w:left="720"/>
      <w:spacing w:after="0" w:line="360" w:lineRule="auto"/>
    </w:pPr>
    <w:rPr>
      <w:rFonts w:ascii="Arial" w:hAnsi="Arial" w:cs="Times New Roman" w:eastAsia="Times New Roman"/>
      <w:szCs w:val="24"/>
      <w:lang w:val="en-GB"/>
    </w:rPr>
  </w:style>
  <w:style w:type="paragraph" w:styleId="806">
    <w:name w:val="footnote text"/>
    <w:basedOn w:val="757"/>
    <w:link w:val="807"/>
    <w:uiPriority w:val="99"/>
    <w:pPr>
      <w:spacing w:after="0" w:line="360" w:lineRule="auto"/>
    </w:pPr>
    <w:rPr>
      <w:rFonts w:ascii="Times New Roman" w:hAnsi="Times New Roman" w:cs="Times New Roman" w:eastAsia="Times New Roman"/>
      <w:szCs w:val="20"/>
      <w:lang w:eastAsia="ru-RU"/>
    </w:rPr>
  </w:style>
  <w:style w:type="character" w:styleId="807" w:customStyle="1">
    <w:name w:val="Текст сноски Знак"/>
    <w:basedOn w:val="767"/>
    <w:link w:val="806"/>
    <w:uiPriority w:val="99"/>
    <w:rPr>
      <w:rFonts w:ascii="Times New Roman" w:hAnsi="Times New Roman" w:cs="Times New Roman" w:eastAsia="Times New Roman"/>
      <w:szCs w:val="20"/>
      <w:lang w:eastAsia="ru-RU"/>
    </w:rPr>
  </w:style>
  <w:style w:type="character" w:styleId="808">
    <w:name w:val="footnote reference"/>
    <w:uiPriority w:val="99"/>
    <w:rPr>
      <w:vertAlign w:val="superscript"/>
    </w:rPr>
  </w:style>
  <w:style w:type="character" w:styleId="809">
    <w:name w:val="FollowedHyperlink"/>
    <w:uiPriority w:val="99"/>
    <w:rPr>
      <w:color w:val="800080"/>
      <w:u w:val="single"/>
    </w:rPr>
  </w:style>
  <w:style w:type="paragraph" w:styleId="810" w:customStyle="1">
    <w:name w:val="цветной текст"/>
    <w:basedOn w:val="757"/>
    <w:qFormat/>
    <w:pPr>
      <w:numPr>
        <w:numId w:val="3"/>
      </w:numPr>
      <w:jc w:val="both"/>
      <w:spacing w:after="0" w:line="360" w:lineRule="auto"/>
    </w:pPr>
    <w:rPr>
      <w:rFonts w:ascii="Times New Roman" w:hAnsi="Times New Roman" w:cs="Times New Roman" w:eastAsia="Times New Roman"/>
      <w:color w:val="2C8DE6"/>
      <w:szCs w:val="20"/>
      <w:lang w:eastAsia="ru-RU"/>
    </w:rPr>
  </w:style>
  <w:style w:type="paragraph" w:styleId="811" w:customStyle="1">
    <w:name w:val="538552DCBB0F4C4BB087ED922D6A6322"/>
    <w:pPr>
      <w:spacing w:after="200" w:line="276" w:lineRule="auto"/>
    </w:pPr>
    <w:rPr>
      <w:rFonts w:ascii="Calibri" w:hAnsi="Calibri" w:cs="Times New Roman" w:eastAsia="Times New Roman"/>
      <w:lang w:eastAsia="ru-RU"/>
    </w:rPr>
  </w:style>
  <w:style w:type="paragraph" w:styleId="812" w:customStyle="1">
    <w:name w:val="выделение цвет"/>
    <w:basedOn w:val="757"/>
    <w:link w:val="813"/>
    <w:pPr>
      <w:jc w:val="both"/>
      <w:spacing w:after="0" w:line="360" w:lineRule="auto"/>
    </w:pPr>
    <w:rPr>
      <w:rFonts w:ascii="Times New Roman" w:hAnsi="Times New Roman" w:cs="Times New Roman" w:eastAsia="Times New Roman"/>
      <w:b/>
      <w:color w:val="2C8DE6"/>
      <w:szCs w:val="20"/>
      <w:u w:val="single"/>
      <w:lang w:eastAsia="ru-RU"/>
    </w:rPr>
  </w:style>
  <w:style w:type="character" w:styleId="813" w:customStyle="1">
    <w:name w:val="выделение цвет Знак"/>
    <w:link w:val="812"/>
    <w:rPr>
      <w:rFonts w:ascii="Times New Roman" w:hAnsi="Times New Roman" w:cs="Times New Roman" w:eastAsia="Times New Roman"/>
      <w:b/>
      <w:color w:val="2C8DE6"/>
      <w:szCs w:val="20"/>
      <w:u w:val="single"/>
      <w:lang w:eastAsia="ru-RU"/>
    </w:rPr>
  </w:style>
  <w:style w:type="character" w:styleId="814" w:customStyle="1">
    <w:name w:val="цвет в таблице"/>
    <w:rPr>
      <w:color w:val="2C8DE6"/>
    </w:rPr>
  </w:style>
  <w:style w:type="paragraph" w:styleId="815">
    <w:name w:val="TOC Heading"/>
    <w:basedOn w:val="758"/>
    <w:next w:val="757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816">
    <w:name w:val="toc 2"/>
    <w:basedOn w:val="757"/>
    <w:next w:val="757"/>
    <w:uiPriority w:val="39"/>
    <w:qFormat/>
    <w:pPr>
      <w:spacing w:after="0" w:line="240" w:lineRule="auto"/>
      <w:tabs>
        <w:tab w:val="left" w:pos="142" w:leader="none"/>
        <w:tab w:val="right" w:pos="9639" w:leader="dot"/>
      </w:tabs>
    </w:pPr>
    <w:rPr>
      <w:rFonts w:ascii="Times New Roman" w:hAnsi="Times New Roman" w:cs="Times New Roman" w:eastAsia="Times New Roman"/>
      <w:szCs w:val="20"/>
      <w:lang w:eastAsia="ru-RU"/>
    </w:rPr>
  </w:style>
  <w:style w:type="paragraph" w:styleId="817">
    <w:name w:val="toc 3"/>
    <w:basedOn w:val="757"/>
    <w:next w:val="757"/>
    <w:uiPriority w:val="39"/>
    <w:unhideWhenUsed/>
    <w:qFormat/>
    <w:pPr>
      <w:ind w:left="440"/>
      <w:spacing w:after="100" w:line="276" w:lineRule="auto"/>
    </w:pPr>
    <w:rPr>
      <w:rFonts w:ascii="Calibri" w:hAnsi="Calibri" w:cs="Times New Roman" w:eastAsia="Times New Roman"/>
      <w:lang w:eastAsia="ru-RU"/>
    </w:rPr>
  </w:style>
  <w:style w:type="paragraph" w:styleId="818" w:customStyle="1">
    <w:name w:val="!Заголовок-1"/>
    <w:basedOn w:val="758"/>
    <w:link w:val="819"/>
    <w:qFormat/>
    <w:rPr>
      <w:lang w:val="ru-RU"/>
    </w:rPr>
  </w:style>
  <w:style w:type="character" w:styleId="819" w:customStyle="1">
    <w:name w:val="!Заголовок-1 Знак"/>
    <w:link w:val="818"/>
    <w:rPr>
      <w:rFonts w:ascii="Arial" w:hAnsi="Arial" w:cs="Times New Roman" w:eastAsia="Times New Roman"/>
      <w:b/>
      <w:bCs/>
      <w:caps/>
      <w:color w:val="2C8DE6"/>
      <w:sz w:val="36"/>
      <w:szCs w:val="24"/>
    </w:rPr>
  </w:style>
  <w:style w:type="paragraph" w:styleId="820" w:customStyle="1">
    <w:name w:val="!заголовок-2"/>
    <w:basedOn w:val="759"/>
    <w:link w:val="821"/>
    <w:qFormat/>
    <w:rPr>
      <w:lang w:val="ru-RU"/>
    </w:rPr>
  </w:style>
  <w:style w:type="character" w:styleId="821" w:customStyle="1">
    <w:name w:val="!заголовок-2 Знак"/>
    <w:link w:val="820"/>
    <w:rPr>
      <w:rFonts w:ascii="Arial" w:hAnsi="Arial" w:cs="Times New Roman" w:eastAsia="Times New Roman"/>
      <w:b/>
      <w:sz w:val="28"/>
      <w:szCs w:val="24"/>
    </w:rPr>
  </w:style>
  <w:style w:type="paragraph" w:styleId="822" w:customStyle="1">
    <w:name w:val="!Текст"/>
    <w:basedOn w:val="757"/>
    <w:link w:val="823"/>
    <w:qFormat/>
    <w:pPr>
      <w:jc w:val="both"/>
      <w:spacing w:after="0" w:line="360" w:lineRule="auto"/>
    </w:pPr>
    <w:rPr>
      <w:rFonts w:ascii="Times New Roman" w:hAnsi="Times New Roman" w:cs="Times New Roman" w:eastAsia="Times New Roman"/>
      <w:szCs w:val="20"/>
      <w:lang w:eastAsia="ru-RU"/>
    </w:rPr>
  </w:style>
  <w:style w:type="character" w:styleId="823" w:customStyle="1">
    <w:name w:val="!Текст Знак"/>
    <w:link w:val="822"/>
    <w:rPr>
      <w:rFonts w:ascii="Times New Roman" w:hAnsi="Times New Roman" w:cs="Times New Roman" w:eastAsia="Times New Roman"/>
      <w:szCs w:val="20"/>
      <w:lang w:eastAsia="ru-RU"/>
    </w:rPr>
  </w:style>
  <w:style w:type="paragraph" w:styleId="824" w:customStyle="1">
    <w:name w:val="!Синий заголовок текста"/>
    <w:basedOn w:val="812"/>
    <w:link w:val="825"/>
    <w:qFormat/>
  </w:style>
  <w:style w:type="character" w:styleId="825" w:customStyle="1">
    <w:name w:val="!Синий заголовок текста Знак"/>
    <w:link w:val="824"/>
    <w:rPr>
      <w:rFonts w:ascii="Times New Roman" w:hAnsi="Times New Roman" w:cs="Times New Roman" w:eastAsia="Times New Roman"/>
      <w:b/>
      <w:color w:val="2C8DE6"/>
      <w:szCs w:val="20"/>
      <w:u w:val="single"/>
      <w:lang w:eastAsia="ru-RU"/>
    </w:rPr>
  </w:style>
  <w:style w:type="paragraph" w:styleId="826" w:customStyle="1">
    <w:name w:val="!Список с точками"/>
    <w:basedOn w:val="757"/>
    <w:link w:val="827"/>
    <w:qFormat/>
    <w:pPr>
      <w:numPr>
        <w:numId w:val="2"/>
      </w:numPr>
      <w:jc w:val="both"/>
      <w:spacing w:after="0" w:line="360" w:lineRule="auto"/>
    </w:pPr>
    <w:rPr>
      <w:rFonts w:ascii="Times New Roman" w:hAnsi="Times New Roman" w:cs="Times New Roman" w:eastAsia="Times New Roman"/>
      <w:szCs w:val="20"/>
      <w:lang w:eastAsia="ru-RU"/>
    </w:rPr>
  </w:style>
  <w:style w:type="character" w:styleId="827" w:customStyle="1">
    <w:name w:val="!Список с точками Знак"/>
    <w:link w:val="826"/>
    <w:rPr>
      <w:rFonts w:ascii="Times New Roman" w:hAnsi="Times New Roman" w:cs="Times New Roman" w:eastAsia="Times New Roman"/>
      <w:szCs w:val="20"/>
      <w:lang w:eastAsia="ru-RU"/>
    </w:rPr>
  </w:style>
  <w:style w:type="paragraph" w:styleId="828">
    <w:name w:val="List Paragraph"/>
    <w:basedOn w:val="757"/>
    <w:qFormat/>
    <w:pPr>
      <w:contextualSpacing/>
      <w:ind w:left="720"/>
      <w:spacing w:after="200" w:line="276" w:lineRule="auto"/>
    </w:pPr>
    <w:rPr>
      <w:rFonts w:ascii="Calibri" w:hAnsi="Calibri" w:cs="Times New Roman" w:eastAsia="Calibri"/>
    </w:rPr>
  </w:style>
  <w:style w:type="paragraph" w:styleId="829" w:customStyle="1">
    <w:name w:val="Базовый"/>
    <w:pPr>
      <w:spacing w:after="200" w:line="276" w:lineRule="auto"/>
    </w:pPr>
    <w:rPr>
      <w:rFonts w:ascii="Times New Roman" w:hAnsi="Times New Roman" w:cs="Times New Roman" w:eastAsia="DejaVu Sans"/>
      <w:sz w:val="24"/>
      <w:szCs w:val="24"/>
    </w:rPr>
  </w:style>
  <w:style w:type="character" w:styleId="830" w:customStyle="1">
    <w:name w:val="Интернет-ссылка"/>
    <w:rPr>
      <w:color w:val="0000FF"/>
      <w:u w:val="single"/>
      <w:lang w:val="ru-RU" w:bidi="ru-RU" w:eastAsia="ru-RU"/>
    </w:rPr>
  </w:style>
  <w:style w:type="character" w:styleId="831">
    <w:name w:val="annotation reference"/>
    <w:basedOn w:val="767"/>
    <w:uiPriority w:val="99"/>
    <w:semiHidden/>
    <w:unhideWhenUsed/>
    <w:rPr>
      <w:sz w:val="16"/>
      <w:szCs w:val="16"/>
    </w:rPr>
  </w:style>
  <w:style w:type="paragraph" w:styleId="832">
    <w:name w:val="annotation text"/>
    <w:basedOn w:val="757"/>
    <w:link w:val="833"/>
    <w:uiPriority w:val="99"/>
    <w:semiHidden/>
    <w:unhideWhenUsed/>
    <w:pPr>
      <w:spacing w:after="0" w:line="240" w:lineRule="auto"/>
    </w:pPr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833" w:customStyle="1">
    <w:name w:val="Текст примечания Знак"/>
    <w:basedOn w:val="767"/>
    <w:link w:val="832"/>
    <w:uiPriority w:val="99"/>
    <w:semiHidden/>
    <w:rPr>
      <w:rFonts w:ascii="Times New Roman" w:hAnsi="Times New Roman" w:cs="Times New Roman" w:eastAsia="Times New Roman"/>
      <w:sz w:val="20"/>
      <w:szCs w:val="20"/>
      <w:lang w:eastAsia="ru-RU"/>
    </w:rPr>
  </w:style>
  <w:style w:type="paragraph" w:styleId="834">
    <w:name w:val="annotation subject"/>
    <w:basedOn w:val="832"/>
    <w:next w:val="832"/>
    <w:link w:val="835"/>
    <w:uiPriority w:val="99"/>
    <w:semiHidden/>
    <w:unhideWhenUsed/>
    <w:rPr>
      <w:b/>
      <w:bCs/>
    </w:rPr>
  </w:style>
  <w:style w:type="character" w:styleId="835" w:customStyle="1">
    <w:name w:val="Тема примечания Знак"/>
    <w:basedOn w:val="833"/>
    <w:link w:val="834"/>
    <w:uiPriority w:val="99"/>
    <w:semiHidden/>
    <w:rPr>
      <w:rFonts w:ascii="Times New Roman" w:hAnsi="Times New Roman" w:cs="Times New Roman" w:eastAsia="Times New Roman"/>
      <w:b/>
      <w:bCs/>
      <w:sz w:val="20"/>
      <w:szCs w:val="20"/>
      <w:lang w:eastAsia="ru-RU"/>
    </w:rPr>
  </w:style>
  <w:style w:type="paragraph" w:styleId="836" w:customStyle="1">
    <w:name w:val="Lista Black"/>
    <w:basedOn w:val="798"/>
    <w:uiPriority w:val="1"/>
    <w:qFormat/>
    <w:pPr>
      <w:numPr>
        <w:numId w:val="4"/>
      </w:numPr>
      <w:jc w:val="left"/>
      <w:keepNext/>
      <w:spacing w:after="120" w:line="240" w:lineRule="auto"/>
    </w:pPr>
    <w:rPr>
      <w:rFonts w:ascii="Calibri" w:hAnsi="Calibri" w:eastAsia="FrutigerLTStd-Light" w:cstheme="minorBidi"/>
      <w:sz w:val="20"/>
      <w:lang w:val="en-US"/>
    </w:rPr>
  </w:style>
  <w:style w:type="character" w:styleId="837" w:customStyle="1">
    <w:name w:val="Основной текст (14)_"/>
    <w:basedOn w:val="767"/>
    <w:link w:val="838"/>
    <w:rPr>
      <w:rFonts w:ascii="Segoe UI" w:hAnsi="Segoe UI" w:cs="Segoe UI" w:eastAsia="Segoe UI"/>
      <w:sz w:val="19"/>
      <w:szCs w:val="19"/>
      <w:shd w:val="clear" w:color="auto" w:fill="ffffff"/>
    </w:rPr>
  </w:style>
  <w:style w:type="paragraph" w:styleId="838" w:customStyle="1">
    <w:name w:val="Основной текст (14)_3"/>
    <w:basedOn w:val="757"/>
    <w:link w:val="837"/>
    <w:pPr>
      <w:ind w:hanging="600"/>
      <w:spacing w:after="0" w:line="264" w:lineRule="exact"/>
      <w:shd w:val="clear" w:color="auto" w:fill="ffffff"/>
      <w:widowControl w:val="off"/>
    </w:pPr>
    <w:rPr>
      <w:rFonts w:ascii="Segoe UI" w:hAnsi="Segoe UI" w:cs="Segoe UI" w:eastAsia="Segoe UI"/>
      <w:sz w:val="19"/>
      <w:szCs w:val="19"/>
    </w:rPr>
  </w:style>
  <w:style w:type="character" w:styleId="839" w:customStyle="1">
    <w:name w:val="Неразрешенное упоминание1"/>
    <w:basedOn w:val="767"/>
    <w:uiPriority w:val="99"/>
    <w:semiHidden/>
    <w:unhideWhenUsed/>
    <w:rPr>
      <w:color w:val="605E5C"/>
      <w:shd w:val="clear" w:color="auto" w:fill="e1dfdd"/>
    </w:rPr>
  </w:style>
  <w:style w:type="character" w:styleId="840" w:customStyle="1">
    <w:name w:val="Unresolved Mention"/>
    <w:basedOn w:val="767"/>
    <w:uiPriority w:val="99"/>
    <w:semiHidden/>
    <w:unhideWhenUsed/>
    <w:rPr>
      <w:color w:val="605E5C"/>
      <w:shd w:val="clear" w:color="auto" w:fill="e1dfdd"/>
    </w:rPr>
  </w:style>
  <w:style w:type="paragraph" w:styleId="841">
    <w:name w:val="Title"/>
    <w:basedOn w:val="757"/>
    <w:next w:val="757"/>
    <w:link w:val="842"/>
    <w:uiPriority w:val="10"/>
    <w:qFormat/>
    <w:pPr>
      <w:keepLines/>
      <w:keepNext/>
      <w:spacing w:before="480" w:after="120"/>
    </w:pPr>
    <w:rPr>
      <w:rFonts w:ascii="Calibri" w:hAnsi="Calibri" w:cs="Calibri" w:eastAsia="Calibri"/>
      <w:b/>
      <w:sz w:val="72"/>
      <w:szCs w:val="72"/>
      <w:lang w:eastAsia="ru-RU"/>
    </w:rPr>
  </w:style>
  <w:style w:type="character" w:styleId="842" w:customStyle="1">
    <w:name w:val="Название Знак"/>
    <w:basedOn w:val="767"/>
    <w:link w:val="841"/>
    <w:uiPriority w:val="10"/>
    <w:rPr>
      <w:rFonts w:ascii="Calibri" w:hAnsi="Calibri" w:cs="Calibri" w:eastAsia="Calibri"/>
      <w:b/>
      <w:sz w:val="72"/>
      <w:szCs w:val="72"/>
      <w:lang w:eastAsia="ru-RU"/>
    </w:rPr>
  </w:style>
  <w:style w:type="paragraph" w:styleId="843">
    <w:name w:val="Subtitle"/>
    <w:basedOn w:val="757"/>
    <w:next w:val="757"/>
    <w:link w:val="844"/>
    <w:uiPriority w:val="11"/>
    <w:qFormat/>
    <w:rPr>
      <w:rFonts w:ascii="Calibri" w:hAnsi="Calibri" w:cs="Calibri" w:eastAsia="Calibri"/>
      <w:color w:val="5A5A5A"/>
      <w:lang w:eastAsia="ru-RU"/>
    </w:rPr>
  </w:style>
  <w:style w:type="character" w:styleId="844" w:customStyle="1">
    <w:name w:val="Подзаголовок Знак"/>
    <w:basedOn w:val="767"/>
    <w:link w:val="843"/>
    <w:uiPriority w:val="11"/>
    <w:rPr>
      <w:rFonts w:ascii="Calibri" w:hAnsi="Calibri" w:cs="Calibri" w:eastAsia="Calibri"/>
      <w:color w:val="5A5A5A"/>
      <w:lang w:eastAsia="ru-RU"/>
    </w:rPr>
  </w:style>
  <w:style w:type="paragraph" w:styleId="845">
    <w:name w:val="toc 4"/>
    <w:basedOn w:val="757"/>
    <w:next w:val="757"/>
    <w:uiPriority w:val="39"/>
    <w:unhideWhenUsed/>
    <w:pPr>
      <w:ind w:left="660"/>
      <w:spacing w:after="100"/>
    </w:pPr>
    <w:rPr>
      <w:rFonts w:eastAsiaTheme="minorEastAsia"/>
      <w:lang w:eastAsia="ru-RU"/>
    </w:rPr>
  </w:style>
  <w:style w:type="paragraph" w:styleId="846">
    <w:name w:val="toc 5"/>
    <w:basedOn w:val="757"/>
    <w:next w:val="757"/>
    <w:uiPriority w:val="39"/>
    <w:unhideWhenUsed/>
    <w:pPr>
      <w:ind w:left="880"/>
      <w:spacing w:after="100"/>
    </w:pPr>
    <w:rPr>
      <w:rFonts w:eastAsiaTheme="minorEastAsia"/>
      <w:lang w:eastAsia="ru-RU"/>
    </w:rPr>
  </w:style>
  <w:style w:type="paragraph" w:styleId="847">
    <w:name w:val="toc 6"/>
    <w:basedOn w:val="757"/>
    <w:next w:val="757"/>
    <w:uiPriority w:val="39"/>
    <w:unhideWhenUsed/>
    <w:pPr>
      <w:ind w:left="1100"/>
      <w:spacing w:after="100"/>
    </w:pPr>
    <w:rPr>
      <w:rFonts w:eastAsiaTheme="minorEastAsia"/>
      <w:lang w:eastAsia="ru-RU"/>
    </w:rPr>
  </w:style>
  <w:style w:type="paragraph" w:styleId="848">
    <w:name w:val="toc 7"/>
    <w:basedOn w:val="757"/>
    <w:next w:val="757"/>
    <w:uiPriority w:val="39"/>
    <w:unhideWhenUsed/>
    <w:pPr>
      <w:ind w:left="1320"/>
      <w:spacing w:after="100"/>
    </w:pPr>
    <w:rPr>
      <w:rFonts w:eastAsiaTheme="minorEastAsia"/>
      <w:lang w:eastAsia="ru-RU"/>
    </w:rPr>
  </w:style>
  <w:style w:type="paragraph" w:styleId="849">
    <w:name w:val="toc 8"/>
    <w:basedOn w:val="757"/>
    <w:next w:val="757"/>
    <w:uiPriority w:val="39"/>
    <w:unhideWhenUsed/>
    <w:pPr>
      <w:ind w:left="1540"/>
      <w:spacing w:after="100"/>
    </w:pPr>
    <w:rPr>
      <w:rFonts w:eastAsiaTheme="minorEastAsia"/>
      <w:lang w:eastAsia="ru-RU"/>
    </w:rPr>
  </w:style>
  <w:style w:type="paragraph" w:styleId="850">
    <w:name w:val="toc 9"/>
    <w:basedOn w:val="757"/>
    <w:next w:val="757"/>
    <w:uiPriority w:val="39"/>
    <w:unhideWhenUsed/>
    <w:pPr>
      <w:ind w:left="1760"/>
      <w:spacing w:after="100"/>
    </w:pPr>
    <w:rPr>
      <w:rFonts w:eastAsiaTheme="minorEastAsia"/>
      <w:lang w:eastAsia="ru-RU"/>
    </w:rPr>
  </w:style>
  <w:style w:type="paragraph" w:styleId="851">
    <w:name w:val="Normal (Web)"/>
    <w:basedOn w:val="75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852" w:customStyle="1">
    <w:name w:val="ConsPlusNormal"/>
    <w:pPr>
      <w:spacing w:after="0" w:line="240" w:lineRule="auto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853" w:customStyle="1">
    <w:name w:val="ConsPlusNonformat"/>
    <w:pPr>
      <w:spacing w:after="0" w:line="240" w:lineRule="auto"/>
      <w:widowControl w:val="off"/>
    </w:pPr>
    <w:rPr>
      <w:rFonts w:ascii="Courier New" w:hAnsi="Courier New" w:cs="Courier New" w:eastAsia="Times New Roman"/>
      <w:sz w:val="20"/>
      <w:szCs w:val="20"/>
      <w:lang w:eastAsia="ru-RU"/>
    </w:rPr>
  </w:style>
  <w:style w:type="paragraph" w:styleId="854" w:customStyle="1">
    <w:name w:val="ConsPlusTitle"/>
    <w:pPr>
      <w:spacing w:after="0" w:line="240" w:lineRule="auto"/>
      <w:widowControl w:val="off"/>
    </w:pPr>
    <w:rPr>
      <w:rFonts w:ascii="Calibri" w:hAnsi="Calibri" w:cs="Calibri" w:eastAsia="Times New Roman"/>
      <w:b/>
      <w:szCs w:val="20"/>
      <w:lang w:eastAsia="ru-RU"/>
    </w:rPr>
  </w:style>
  <w:style w:type="character" w:styleId="855" w:customStyle="1">
    <w:name w:val="walkselected"/>
    <w:basedOn w:val="767"/>
  </w:style>
  <w:style w:type="character" w:styleId="856" w:customStyle="1">
    <w:name w:val="walk"/>
    <w:basedOn w:val="767"/>
  </w:style>
  <w:style w:type="paragraph" w:styleId="857">
    <w:name w:val="HTML Top of Form"/>
    <w:basedOn w:val="757"/>
    <w:next w:val="757"/>
    <w:link w:val="858"/>
    <w:hidden/>
    <w:uiPriority w:val="99"/>
    <w:semiHidden/>
    <w:unhideWhenUsed/>
    <w:pPr>
      <w:jc w:val="center"/>
      <w:spacing w:after="0" w:line="240" w:lineRule="auto"/>
      <w:pBdr>
        <w:bottom w:val="single" w:color="auto" w:sz="6" w:space="1"/>
      </w:pBdr>
    </w:pPr>
    <w:rPr>
      <w:rFonts w:ascii="Arial" w:hAnsi="Arial" w:cs="Arial" w:eastAsia="Times New Roman"/>
      <w:vanish/>
      <w:sz w:val="16"/>
      <w:szCs w:val="16"/>
      <w:lang w:eastAsia="ru-RU"/>
    </w:rPr>
  </w:style>
  <w:style w:type="character" w:styleId="858" w:customStyle="1">
    <w:name w:val="z-Начало формы Знак"/>
    <w:basedOn w:val="767"/>
    <w:link w:val="857"/>
    <w:uiPriority w:val="99"/>
    <w:semiHidden/>
    <w:rPr>
      <w:rFonts w:ascii="Arial" w:hAnsi="Arial" w:cs="Arial" w:eastAsia="Times New Roman"/>
      <w:vanish/>
      <w:sz w:val="16"/>
      <w:szCs w:val="16"/>
      <w:lang w:eastAsia="ru-RU"/>
    </w:rPr>
  </w:style>
  <w:style w:type="paragraph" w:styleId="859" w:customStyle="1">
    <w:name w:val="basis"/>
    <w:basedOn w:val="757"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860">
    <w:name w:val="HTML Bottom of Form"/>
    <w:basedOn w:val="757"/>
    <w:next w:val="757"/>
    <w:link w:val="861"/>
    <w:hidden/>
    <w:uiPriority w:val="99"/>
    <w:semiHidden/>
    <w:unhideWhenUsed/>
    <w:pPr>
      <w:jc w:val="center"/>
      <w:spacing w:after="0" w:line="240" w:lineRule="auto"/>
      <w:pBdr>
        <w:top w:val="single" w:color="auto" w:sz="6" w:space="1"/>
      </w:pBdr>
    </w:pPr>
    <w:rPr>
      <w:rFonts w:ascii="Arial" w:hAnsi="Arial" w:cs="Arial" w:eastAsia="Times New Roman"/>
      <w:vanish/>
      <w:sz w:val="16"/>
      <w:szCs w:val="16"/>
      <w:lang w:eastAsia="ru-RU"/>
    </w:rPr>
  </w:style>
  <w:style w:type="character" w:styleId="861" w:customStyle="1">
    <w:name w:val="z-Конец формы Знак"/>
    <w:basedOn w:val="767"/>
    <w:link w:val="860"/>
    <w:uiPriority w:val="99"/>
    <w:semiHidden/>
    <w:rPr>
      <w:rFonts w:ascii="Arial" w:hAnsi="Arial" w:cs="Arial" w:eastAsia="Times New Roman"/>
      <w:vanish/>
      <w:sz w:val="16"/>
      <w:szCs w:val="16"/>
      <w:lang w:eastAsia="ru-RU"/>
    </w:rPr>
  </w:style>
  <w:style w:type="paragraph" w:styleId="862" w:customStyle="1">
    <w:name w:val="distractor"/>
    <w:basedOn w:val="757"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character" w:styleId="863">
    <w:name w:val="Emphasis"/>
    <w:basedOn w:val="767"/>
    <w:uiPriority w:val="20"/>
    <w:qFormat/>
    <w:rPr>
      <w:i/>
      <w:iCs/>
    </w:rPr>
  </w:style>
  <w:style w:type="numbering" w:styleId="864" w:customStyle="1">
    <w:name w:val="WWNum29"/>
    <w:basedOn w:val="769"/>
    <w:pPr>
      <w:numPr>
        <w:numId w:val="12"/>
      </w:numPr>
    </w:pPr>
  </w:style>
  <w:style w:type="paragraph" w:styleId="865" w:customStyle="1">
    <w:name w:val="Standard"/>
    <w:pPr>
      <w:ind w:left="152" w:hanging="10"/>
      <w:jc w:val="both"/>
      <w:spacing w:after="0" w:line="264" w:lineRule="auto"/>
    </w:pPr>
    <w:rPr>
      <w:rFonts w:ascii="Times New Roman" w:hAnsi="Times New Roman" w:cs="Times New Roman" w:eastAsia="Times New Roman"/>
      <w:color w:val="000000"/>
      <w:sz w:val="28"/>
      <w:lang w:eastAsia="ja-JP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3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4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5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6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7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8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19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20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21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22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23" Type="http://schemas.openxmlformats.org/officeDocument/2006/relationships/hyperlink" Target="file:///C:\Users\shustrovvs\Desktop\&#1079;&#1072;&#1103;&#1074;&#1082;&#1080;%20&#1085;&#1072;%20&#1084;&#1077;&#1085;&#1077;&#1076;&#1078;&#1077;&#1088;&#1072;\&#1052;&#1072;&#1090;&#1088;&#1080;&#1094;&#1072;%20-%20&#1040;&#1048;&#1043;%20(&#1052;&#1069;).xlsx" TargetMode="External"/><Relationship Id="rId24" Type="http://schemas.openxmlformats.org/officeDocument/2006/relationships/image" Target="media/image1.emf"/><Relationship Id="rId25" Type="http://schemas.openxmlformats.org/officeDocument/2006/relationships/package" Target="embeddings/Microsoft_Excel_Worksheet1.xlsx"/><Relationship Id="rId26" Type="http://schemas.openxmlformats.org/officeDocument/2006/relationships/image" Target="media/image2.emf"/><Relationship Id="rId27" Type="http://schemas.openxmlformats.org/officeDocument/2006/relationships/package" Target="embeddings/Microsoft_Excel_Worksheet2.xlsx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image" Target="media/image6.png"/><Relationship Id="rId32" Type="http://schemas.openxmlformats.org/officeDocument/2006/relationships/image" Target="media/image7.png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jpg"/><Relationship Id="rId37" Type="http://schemas.openxmlformats.org/officeDocument/2006/relationships/hyperlink" Target="javascript:var%20wnd=window.open(&apos;../../docs/8FFB3FDC1B9E9DB740E528C8E1058CF0/questions/424C0622A4FF8F2B4B5E086666AC2C0D/img1_1628679372.mp3&apos;,&apos;&apos;,&apos;,status=1,resizable=1,menubar=0,scrollbars=1,width=640,%20height=430,left=320,top=145&apos;);wnd.focus();" TargetMode="External"/><Relationship Id="rId38" Type="http://schemas.openxmlformats.org/officeDocument/2006/relationships/image" Target="media/image12.jpg"/><Relationship Id="rId39" Type="http://schemas.openxmlformats.org/officeDocument/2006/relationships/hyperlink" Target="javascript:var%20wnd=window.open(&apos;../../docs/8FFB3FDC1B9E9DB740E528C8E1058CF0/questions/6CBCFD8096D3ADBB44E901576D65DC0E/img1_1628677773.mp3&apos;,&apos;&apos;,&apos;,status=1,resizable=1,menubar=0,scrollbars=1,width=640,%20height=430,left=320,top=145&apos;);wnd.focus();" TargetMode="External"/><Relationship Id="rId40" Type="http://schemas.openxmlformats.org/officeDocument/2006/relationships/hyperlink" Target="javascript:var%20wnd=window.open(&apos;../../docs/8FFB3FDC1B9E9DB740E528C8E1058CF0/questions/F8B0FC08AC88928643E26A550ECD2198/img1_1628677785.mp3&apos;,&apos;&apos;,&apos;,status=1,resizable=1,menubar=0,scrollbars=1,width=640,%20height=430,left=320,top=145&apos;);wnd.focus();" TargetMode="External"/><Relationship Id="rId41" Type="http://schemas.openxmlformats.org/officeDocument/2006/relationships/hyperlink" Target="javascript:var%20wnd=window.open(&apos;../../docs/8FFB3FDC1B9E9DB740E528C8E1058CF0/questions/8CDC8F4615CAB55843DB541C9C424BB5/img1_1628677821.mp3&apos;,&apos;&apos;,&apos;,status=1,resizable=1,menubar=0,scrollbars=1,width=640,%20height=430,left=320,top=145&apos;);wnd.focus();" TargetMode="External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image" Target="media/image20.wmf"/><Relationship Id="rId50" Type="http://schemas.openxmlformats.org/officeDocument/2006/relationships/hyperlink" Target="consultantplus://offline/ref=CF7A9DBC073F051F91B47DF6E5EF91BC6400D8297FD306A9FD8B410A3B892039B6EAED374691868F94E943680CBCs0K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189555E0-AF61-4BCE-AF90-B9093FA1E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revision>5</cp:revision>
  <dcterms:created xsi:type="dcterms:W3CDTF">2023-01-22T18:05:00Z</dcterms:created>
  <dcterms:modified xsi:type="dcterms:W3CDTF">2023-02-04T08:02:28Z</dcterms:modified>
</cp:coreProperties>
</file>