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6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E81C6E" w:rsidRPr="00E81C6E" w:rsidTr="00E81C6E">
        <w:tc>
          <w:tcPr>
            <w:tcW w:w="5670" w:type="dxa"/>
          </w:tcPr>
          <w:p w:rsidR="00E81C6E" w:rsidRPr="00E81C6E" w:rsidRDefault="00E81C6E" w:rsidP="00E81C6E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30"/>
                <w:lang w:val="en-AU"/>
              </w:rPr>
            </w:pPr>
            <w:r w:rsidRPr="00E81C6E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3702609B" wp14:editId="7140E1A3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E81C6E" w:rsidRPr="00E81C6E" w:rsidRDefault="00E81C6E" w:rsidP="00E81C6E">
            <w:pPr>
              <w:spacing w:line="360" w:lineRule="auto"/>
              <w:ind w:left="290"/>
              <w:jc w:val="center"/>
              <w:rPr>
                <w:rFonts w:ascii="Calibri" w:eastAsia="Calibri" w:hAnsi="Calibri"/>
                <w:sz w:val="30"/>
              </w:rPr>
            </w:pPr>
          </w:p>
        </w:tc>
      </w:tr>
    </w:tbl>
    <w:p w:rsidR="00E81C6E" w:rsidRPr="00E81C6E" w:rsidRDefault="00E81C6E" w:rsidP="00E81C6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sdt>
      <w:sdtPr>
        <w:rPr>
          <w:rFonts w:ascii="Times New Roman" w:eastAsia="Calibri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:rsidR="00E81C6E" w:rsidRPr="00E81C6E" w:rsidRDefault="00E81C6E" w:rsidP="00E81C6E">
          <w:pPr>
            <w:spacing w:after="0" w:line="360" w:lineRule="auto"/>
            <w:jc w:val="right"/>
            <w:rPr>
              <w:rFonts w:ascii="Times New Roman" w:eastAsia="Calibri" w:hAnsi="Times New Roman" w:cs="Times New Roman"/>
            </w:rPr>
          </w:pPr>
        </w:p>
        <w:p w:rsidR="00E81C6E" w:rsidRPr="00E81C6E" w:rsidRDefault="00E81C6E" w:rsidP="00E81C6E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81C6E" w:rsidRPr="00E81C6E" w:rsidRDefault="00E81C6E" w:rsidP="00E81C6E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81C6E" w:rsidRPr="00E81C6E" w:rsidRDefault="00E81C6E" w:rsidP="00E81C6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E81C6E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E81C6E" w:rsidRPr="00E81C6E" w:rsidRDefault="00E81C6E" w:rsidP="00E81C6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E81C6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Ветеринария юниоры</w:t>
          </w:r>
          <w:r w:rsidRPr="00E81C6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E81C6E" w:rsidRPr="00E81C6E" w:rsidRDefault="00E81C6E" w:rsidP="00E81C6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E81C6E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 Чемпионата по профессиональному мастерству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Pr="00E81C6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:rsidR="00E81C6E" w:rsidRPr="00E81C6E" w:rsidRDefault="00BE2FE4" w:rsidP="00E81C6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E81C6E" w:rsidRPr="00E81C6E" w:rsidRDefault="00E81C6E" w:rsidP="00E81C6E">
      <w:pPr>
        <w:pStyle w:val="143"/>
        <w:shd w:val="clear" w:color="auto" w:fill="auto"/>
        <w:spacing w:line="276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E81C6E">
        <w:rPr>
          <w:rFonts w:ascii="Times New Roman" w:eastAsiaTheme="minorHAnsi" w:hAnsi="Times New Roman" w:cs="Times New Roman"/>
          <w:sz w:val="28"/>
          <w:szCs w:val="28"/>
          <w:lang w:bidi="en-US"/>
        </w:rPr>
        <w:t>2024 г.</w:t>
      </w:r>
    </w:p>
    <w:p w:rsidR="00B0599E" w:rsidRDefault="00E81C6E" w:rsidP="00E81C6E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color w:val="000000"/>
          <w:sz w:val="27"/>
          <w:szCs w:val="27"/>
        </w:rPr>
        <w:br w:type="page"/>
      </w:r>
      <w:r w:rsidR="00787132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B0599E" w:rsidRDefault="00B0599E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B0599E" w:rsidRDefault="0078713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787132" w:rsidRPr="00A204BB" w:rsidRDefault="00787132" w:rsidP="0078713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7132" w:rsidRPr="00A4187F" w:rsidRDefault="00787132" w:rsidP="00787132">
      <w:pPr>
        <w:pStyle w:val="12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Pr="00A4187F">
          <w:rPr>
            <w:rStyle w:val="af8"/>
            <w:rFonts w:ascii="Times New Roman" w:hAnsi="Times New Roman"/>
            <w:noProof/>
            <w:szCs w:val="24"/>
          </w:rPr>
          <w:t>1. ОСНОВНЫЕ ТРЕБОВАНИЯ КОМПЕТЕНЦИИ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787132" w:rsidRPr="00A4187F">
          <w:rPr>
            <w:rStyle w:val="af8"/>
            <w:noProof/>
            <w:sz w:val="24"/>
            <w:szCs w:val="24"/>
          </w:rPr>
          <w:t>1.1. Общие сведения о требованиях компетенции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3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787132" w:rsidRPr="00A4187F">
          <w:rPr>
            <w:rStyle w:val="af8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787132">
          <w:rPr>
            <w:rStyle w:val="af8"/>
            <w:noProof/>
            <w:sz w:val="24"/>
            <w:szCs w:val="24"/>
          </w:rPr>
          <w:t>Ветеринария</w:t>
        </w:r>
        <w:r w:rsidR="00787132" w:rsidRPr="00A4187F">
          <w:rPr>
            <w:rStyle w:val="af8"/>
            <w:noProof/>
            <w:sz w:val="24"/>
            <w:szCs w:val="24"/>
          </w:rPr>
          <w:t>»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3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787132" w:rsidRPr="00A4187F">
          <w:rPr>
            <w:rStyle w:val="af8"/>
            <w:noProof/>
            <w:sz w:val="24"/>
            <w:szCs w:val="24"/>
          </w:rPr>
          <w:t>1.3. Требования к схеме оценки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5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787132" w:rsidRPr="00A4187F">
          <w:rPr>
            <w:rStyle w:val="af8"/>
            <w:noProof/>
            <w:sz w:val="24"/>
            <w:szCs w:val="24"/>
          </w:rPr>
          <w:t>1.4. Спецификация оценки компетенции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5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787132" w:rsidRPr="00A4187F">
          <w:rPr>
            <w:rStyle w:val="af8"/>
            <w:noProof/>
            <w:sz w:val="24"/>
            <w:szCs w:val="24"/>
          </w:rPr>
          <w:t>1.5. Конкурсное задание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6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787132" w:rsidRPr="00A4187F">
          <w:rPr>
            <w:rStyle w:val="af8"/>
            <w:noProof/>
            <w:sz w:val="24"/>
            <w:szCs w:val="24"/>
          </w:rPr>
          <w:t>1.5.1. Разработка/выбор конкурсного задания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6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787132" w:rsidRPr="00A4187F">
          <w:rPr>
            <w:rStyle w:val="af8"/>
            <w:noProof/>
            <w:sz w:val="24"/>
            <w:szCs w:val="24"/>
          </w:rPr>
          <w:t>1.5.2. Структура модулей конкурсного задания (инвариант)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7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12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787132" w:rsidRPr="00A4187F">
          <w:rPr>
            <w:rStyle w:val="af8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787132" w:rsidRPr="00A4187F">
          <w:rPr>
            <w:rFonts w:ascii="Times New Roman" w:hAnsi="Times New Roman"/>
            <w:noProof/>
            <w:webHidden/>
            <w:szCs w:val="24"/>
          </w:rPr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87132">
          <w:rPr>
            <w:rFonts w:ascii="Times New Roman" w:hAnsi="Times New Roman"/>
            <w:noProof/>
            <w:webHidden/>
            <w:szCs w:val="24"/>
          </w:rPr>
          <w:t>8</w:t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787132" w:rsidRPr="00A4187F">
          <w:rPr>
            <w:rStyle w:val="af8"/>
            <w:noProof/>
            <w:sz w:val="24"/>
            <w:szCs w:val="24"/>
          </w:rPr>
          <w:t>2.1. Личный инструмент конкурсанта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8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787132" w:rsidRPr="00A4187F">
          <w:rPr>
            <w:rStyle w:val="af8"/>
            <w:noProof/>
            <w:sz w:val="24"/>
            <w:szCs w:val="24"/>
          </w:rPr>
          <w:t>2.2.</w:t>
        </w:r>
        <w:r w:rsidR="00787132" w:rsidRPr="00A4187F">
          <w:rPr>
            <w:rStyle w:val="af8"/>
            <w:i/>
            <w:noProof/>
            <w:sz w:val="24"/>
            <w:szCs w:val="24"/>
          </w:rPr>
          <w:t xml:space="preserve"> </w:t>
        </w:r>
        <w:r w:rsidR="00787132" w:rsidRPr="00A4187F">
          <w:rPr>
            <w:rStyle w:val="af8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787132" w:rsidRPr="00A4187F">
          <w:rPr>
            <w:noProof/>
            <w:webHidden/>
            <w:sz w:val="24"/>
            <w:szCs w:val="24"/>
          </w:rPr>
          <w:tab/>
        </w:r>
        <w:r w:rsidR="00787132" w:rsidRPr="00A4187F">
          <w:rPr>
            <w:noProof/>
            <w:webHidden/>
            <w:sz w:val="24"/>
            <w:szCs w:val="24"/>
          </w:rPr>
          <w:fldChar w:fldCharType="begin"/>
        </w:r>
        <w:r w:rsidR="00787132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787132" w:rsidRPr="00A4187F">
          <w:rPr>
            <w:noProof/>
            <w:webHidden/>
            <w:sz w:val="24"/>
            <w:szCs w:val="24"/>
          </w:rPr>
        </w:r>
        <w:r w:rsidR="00787132" w:rsidRPr="00A4187F">
          <w:rPr>
            <w:noProof/>
            <w:webHidden/>
            <w:sz w:val="24"/>
            <w:szCs w:val="24"/>
          </w:rPr>
          <w:fldChar w:fldCharType="separate"/>
        </w:r>
        <w:r w:rsidR="00787132">
          <w:rPr>
            <w:noProof/>
            <w:webHidden/>
            <w:sz w:val="24"/>
            <w:szCs w:val="24"/>
          </w:rPr>
          <w:t>8</w:t>
        </w:r>
        <w:r w:rsidR="00787132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787132" w:rsidRPr="00A4187F" w:rsidRDefault="00BE2FE4" w:rsidP="00787132">
      <w:pPr>
        <w:pStyle w:val="12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787132" w:rsidRPr="00A4187F">
          <w:rPr>
            <w:rStyle w:val="af8"/>
            <w:rFonts w:ascii="Times New Roman" w:hAnsi="Times New Roman"/>
            <w:noProof/>
            <w:szCs w:val="24"/>
          </w:rPr>
          <w:t>3. ПРИЛОЖЕНИЯ</w:t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787132" w:rsidRPr="00A4187F">
          <w:rPr>
            <w:rFonts w:ascii="Times New Roman" w:hAnsi="Times New Roman"/>
            <w:noProof/>
            <w:webHidden/>
            <w:szCs w:val="24"/>
          </w:rPr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87132">
          <w:rPr>
            <w:rFonts w:ascii="Times New Roman" w:hAnsi="Times New Roman"/>
            <w:noProof/>
            <w:webHidden/>
            <w:szCs w:val="24"/>
          </w:rPr>
          <w:t>8</w:t>
        </w:r>
        <w:r w:rsidR="00787132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B0599E" w:rsidRDefault="00787132" w:rsidP="00787132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0599E" w:rsidRDefault="00B059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99E" w:rsidRDefault="007871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12442296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СОКРАЩЕНИЯ</w:t>
      </w:r>
    </w:p>
    <w:tbl>
      <w:tblPr>
        <w:tblStyle w:val="StGen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B0599E">
        <w:tc>
          <w:tcPr>
            <w:tcW w:w="673" w:type="dxa"/>
          </w:tcPr>
          <w:p w:rsidR="00B0599E" w:rsidRDefault="007871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B0599E" w:rsidRDefault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ФГОС</w:t>
            </w:r>
          </w:p>
        </w:tc>
        <w:tc>
          <w:tcPr>
            <w:tcW w:w="7029" w:type="dxa"/>
          </w:tcPr>
          <w:p w:rsidR="00B0599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Федеральный государственный образовательный стандарт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ПС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Профессиональный стандарт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МРС 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Мелкий рогатый скот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Крупный рогатый скот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ВСЭ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Ветеринарно-санитарная экспертиза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E81C6E">
        <w:tc>
          <w:tcPr>
            <w:tcW w:w="673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E81C6E" w:rsidRDefault="00E81C6E" w:rsidP="00E81C6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:rsidR="00E81C6E" w:rsidRDefault="00E81C6E" w:rsidP="00E81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</w:tbl>
    <w:p w:rsidR="00B0599E" w:rsidRDefault="00B0599E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0599E" w:rsidRDefault="0078713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p w:rsidR="00787132" w:rsidRPr="00A204BB" w:rsidRDefault="00787132" w:rsidP="00787132">
      <w:pPr>
        <w:pStyle w:val="-1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bookmarkEnd w:id="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:rsidR="00787132" w:rsidRPr="00D17132" w:rsidRDefault="00787132" w:rsidP="00787132">
      <w:pPr>
        <w:pStyle w:val="-21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«Ветеринария»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B0599E" w:rsidRDefault="00787132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«ВЕТЕРИНАРИЯ (юниоры)»</w:t>
      </w:r>
      <w:bookmarkEnd w:id="5"/>
    </w:p>
    <w:p w:rsidR="00B0599E" w:rsidRDefault="0078713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 и базируется на требованиях современного рынка труда к данному специалисту</w:t>
      </w:r>
    </w:p>
    <w:p w:rsidR="00B0599E" w:rsidRDefault="0078713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B0599E" w:rsidRDefault="00B0599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0599E" w:rsidRDefault="007871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B0599E" w:rsidRDefault="00B059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B0599E">
        <w:tc>
          <w:tcPr>
            <w:tcW w:w="330" w:type="pct"/>
            <w:shd w:val="clear" w:color="auto" w:fill="92D050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B0599E" w:rsidRDefault="0078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B0599E" w:rsidRDefault="0078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B0599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документацию и правила по охране труда, технике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и соблюдению правил личной гигиены;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безопасной работы с животными,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электрооборудованием, хладагентами, реактивами, биологическими материалами;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 при которых должны использоваться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принципы использования и хранения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инструментов, оборудования и материалов с учетом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факторов, влияющих на их безопасность;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принципы использования и хранения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материалов;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поддержания рабочего места в надлежащем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состоянии;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экономичности расходных материалов при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заданий;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выполнения лабораторных, диагностических, исследовательских работ и работы с измерительными приборами;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планирования всего рабочего процесса, как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эффективную работу и распределять рабочее время.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требования по охране труда, технике безопасности и соблюдению правил личной гигиены;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требования техники безопасности при</w:t>
            </w:r>
          </w:p>
          <w:p w:rsidR="00B0599E" w:rsidRDefault="0078713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 с электрооборудованием, хладагентами, реактивами и биологическими материалами;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индивидуальной защиты;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выбирать, применять, очищать и хранить все инструменты и оборудование;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 выбирать, применять и хранить все материалы безопасным способом;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организовывать рабочее место для максимально эффективной работы;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точные измерения;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 использовать рабочее время;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эффективно, постоянно отслеживая результаты работы;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и использовать высокие стандарты качества работ и технологий.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методы исследований в ветеринарной сфере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микроорганизмов в природе, в жизни человека и животных;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воздействия патогенных микроорганизмов на животных;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микроорганизмов, их классификацию;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чувствительность микроорганизмов к антибиотикам;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исследования в гистологии и гематологии;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функциональный подход к изучаемым структурам </w:t>
            </w:r>
          </w:p>
          <w:p w:rsidR="00B0599E" w:rsidRDefault="00787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характеристики, химический состав, образца, дифференциацию осадка </w:t>
            </w:r>
            <w:r>
              <w:rPr>
                <w:rFonts w:ascii="Times New Roman" w:hAnsi="Times New Roman"/>
                <w:color w:val="000000"/>
              </w:rPr>
              <w:t>материального субстрата любой функции организма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сущность серологических исследований и методику их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асептические условия работы с биоматериалами;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пользоваться микроскопом;</w:t>
            </w:r>
          </w:p>
          <w:p w:rsidR="00B0599E" w:rsidRDefault="00B05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599E" w:rsidRDefault="00787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микробиологические исследования и давать оценку полученным результатам.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правила отбора и подготовки проб для проведения ветеринарно-санитарной экспертизы;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правила проведения ветеринарно-санитарной экспертизы продуктов, сырья животного и растительного происхождения;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стандарты на готовую продукцию животноводства; 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пищевые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токсикозы и их профилактику.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проводить отбор проб биологического материала, продуктов и сырья животного и растительного происхождения для проведения экспертизы;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консервировать, упаковывать и пересылать пробы биологического материала, продуктов и сырья животного и растительного происхождения; 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проводить анализ продуктов и сырья животного и растительного происхождения;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проводить утилизацию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конфискатов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зараженного материала;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полученным результатам.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систему ветеринарных лечебно-диагностических мероприятий в различных условиях;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способы фиксации животных и птицы;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современные методы клинической и лабораторной диагностики болезней животных; 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клинической диагностики внутренних болезней животных;</w:t>
            </w:r>
          </w:p>
          <w:p w:rsidR="00B0599E" w:rsidRDefault="007871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специальную ветеринарную терминологию;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культуру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фиксировать животных разных видов и птицу;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определять габитус, состояние наружных покровов, слизистых оболочек, лимфатических узлов. Определять физиологические показатели;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проводить частную клиническую диагностику отдельных органов и систем организма;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устанавливать функциональные и морфологические изменения в органах и системах органов сельскохозяйственных животных и птицы;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пользоваться инструментарием для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физикального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осмотра;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пользоваться оборудованием для проведения специальных исследований;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проводить анализ полученных результатов,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давать им оценку и рекомендации владельцам животных/птицы.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оперативной и терапевтической помощи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правила асептики и антисептики;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способы стерилизации инструментария;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хирургический осмотр животных;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способы оказания неотложной помощи животным;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виды хирургических швов;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десмургию;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хирургические инструменты;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профилактику послеоперационных осложнений;</w:t>
            </w:r>
          </w:p>
          <w:p w:rsidR="00B0599E" w:rsidRDefault="007871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рецептуру;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лекарственные формы и способы их приготовления.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асептические условия работы при оказании оперативной помощи;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обрабатывать операционное поле, проводить местное обезболивание;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пользоваться хирургическим инструментарием;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накладывать швы и повязки;</w:t>
            </w:r>
          </w:p>
          <w:p w:rsidR="00B0599E" w:rsidRDefault="007871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проводить реанимационные мероприятия и терапевтические манипуляции;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готовить лекарственные формы согласно рецепту.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животных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0599E" w:rsidRDefault="007871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процесс репродукции животных;</w:t>
            </w:r>
          </w:p>
          <w:p w:rsidR="00B0599E" w:rsidRDefault="007871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инновационные технологии профилактики бесплодия;</w:t>
            </w:r>
          </w:p>
          <w:p w:rsidR="00B0599E" w:rsidRDefault="007871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влияние рационов на воспроизводительную способность самок;</w:t>
            </w:r>
          </w:p>
          <w:p w:rsidR="00B0599E" w:rsidRDefault="007871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инструментарий для оказания акушерской помощи;</w:t>
            </w:r>
          </w:p>
          <w:p w:rsidR="00B0599E" w:rsidRDefault="007871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принципы оказания акушерской помощи;</w:t>
            </w:r>
          </w:p>
          <w:p w:rsidR="00B0599E" w:rsidRDefault="007871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инструментарий для оттаивания глубокозамороженной спермы;</w:t>
            </w:r>
          </w:p>
          <w:p w:rsidR="00B0599E" w:rsidRDefault="007871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способы искусственного осеменения сельскохозяйственных животных и птиц;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методики оценки качества спермы  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0599E" w:rsidRDefault="007871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оказывать акушерско-гинекологическую помощь;</w:t>
            </w:r>
          </w:p>
          <w:p w:rsidR="00B0599E" w:rsidRDefault="007871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оттаивать глубокозамороженную сперму;</w:t>
            </w:r>
          </w:p>
          <w:p w:rsidR="00B0599E" w:rsidRDefault="007871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проводить искусственное осеменение самок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сельскохозяйственных животных;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соблюдать ветеринарно-санитарные   правила при проведении искусственного осеменения.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0599E" w:rsidRDefault="007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профессиональной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0599E" w:rsidRDefault="007871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формы, акты, отчеты и журналы в ветеринарии;</w:t>
            </w:r>
          </w:p>
          <w:p w:rsidR="00B0599E" w:rsidRDefault="007871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ветеринарную терминологию;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государственную информационную систему в области ветеринарии-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99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0599E" w:rsidRDefault="00B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0599E" w:rsidRDefault="00787132">
            <w:pPr>
              <w:numPr>
                <w:ilvl w:val="0"/>
                <w:numId w:val="27"/>
              </w:numPr>
              <w:spacing w:after="0" w:line="240" w:lineRule="auto"/>
              <w:ind w:left="763" w:hanging="42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работать с нормативной документацией;</w:t>
            </w:r>
          </w:p>
          <w:p w:rsidR="00B0599E" w:rsidRDefault="00787132">
            <w:pPr>
              <w:numPr>
                <w:ilvl w:val="0"/>
                <w:numId w:val="27"/>
              </w:numPr>
              <w:spacing w:after="0" w:line="240" w:lineRule="auto"/>
              <w:ind w:left="763" w:hanging="42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осуществлять поиск необходимой профессиональной информации;</w:t>
            </w:r>
          </w:p>
          <w:p w:rsidR="00B0599E" w:rsidRDefault="00787132">
            <w:pPr>
              <w:numPr>
                <w:ilvl w:val="0"/>
                <w:numId w:val="27"/>
              </w:numPr>
              <w:spacing w:after="0" w:line="240" w:lineRule="auto"/>
              <w:ind w:left="763" w:hanging="42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проводить анализ предоставленных данных;</w:t>
            </w:r>
          </w:p>
          <w:p w:rsidR="00B0599E" w:rsidRDefault="007871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интерпретировать и оформлять полученные результаты в ходе выполнения исследований или экспертиз.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599E" w:rsidRDefault="00B0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9E" w:rsidRDefault="00B0599E">
      <w:pPr>
        <w:pStyle w:val="affe"/>
        <w:rPr>
          <w:b/>
          <w:i/>
          <w:sz w:val="28"/>
          <w:szCs w:val="28"/>
          <w:vertAlign w:val="subscript"/>
        </w:rPr>
      </w:pPr>
    </w:p>
    <w:p w:rsidR="00B0599E" w:rsidRDefault="00B059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B0599E" w:rsidRDefault="0078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B0599E" w:rsidRDefault="00787132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B0599E" w:rsidRDefault="00787132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B0599E" w:rsidRDefault="00787132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B0599E" w:rsidRDefault="00787132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B0599E" w:rsidRDefault="00B0599E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345" w:type="pct"/>
        <w:jc w:val="center"/>
        <w:tblLayout w:type="fixed"/>
        <w:tblLook w:val="04A0" w:firstRow="1" w:lastRow="0" w:firstColumn="1" w:lastColumn="0" w:noHBand="0" w:noVBand="1"/>
      </w:tblPr>
      <w:tblGrid>
        <w:gridCol w:w="2051"/>
        <w:gridCol w:w="328"/>
        <w:gridCol w:w="1445"/>
        <w:gridCol w:w="1422"/>
        <w:gridCol w:w="1416"/>
        <w:gridCol w:w="1583"/>
        <w:gridCol w:w="2048"/>
      </w:tblGrid>
      <w:tr w:rsidR="00B0599E">
        <w:trPr>
          <w:trHeight w:val="1538"/>
          <w:jc w:val="center"/>
        </w:trPr>
        <w:tc>
          <w:tcPr>
            <w:tcW w:w="4005" w:type="pct"/>
            <w:gridSpan w:val="6"/>
            <w:shd w:val="clear" w:color="auto" w:fill="92D050"/>
            <w:vAlign w:val="center"/>
          </w:tcPr>
          <w:p w:rsidR="00B0599E" w:rsidRDefault="00787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95" w:type="pct"/>
            <w:shd w:val="clear" w:color="auto" w:fill="92D050"/>
            <w:vAlign w:val="center"/>
          </w:tcPr>
          <w:p w:rsidR="00B0599E" w:rsidRDefault="00787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 w:val="restart"/>
            <w:shd w:val="clear" w:color="auto" w:fill="92D050"/>
            <w:vAlign w:val="center"/>
          </w:tcPr>
          <w:p w:rsidR="00B0599E" w:rsidRDefault="00787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8" w:type="pct"/>
            <w:shd w:val="clear" w:color="auto" w:fill="92D050"/>
            <w:vAlign w:val="center"/>
          </w:tcPr>
          <w:p w:rsidR="00B0599E" w:rsidRDefault="00B0599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91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8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69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95" w:type="pct"/>
            <w:shd w:val="clear" w:color="auto" w:fill="00B050"/>
            <w:vAlign w:val="center"/>
          </w:tcPr>
          <w:p w:rsidR="00B0599E" w:rsidRDefault="00B0599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:rsidR="00B0599E" w:rsidRDefault="00B059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02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91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88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69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:rsidR="00B0599E" w:rsidRDefault="00B059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02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691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88" w:type="pct"/>
            <w:vAlign w:val="center"/>
          </w:tcPr>
          <w:p w:rsidR="00B0599E" w:rsidRDefault="00B059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0599E" w:rsidRDefault="00B059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:rsidR="00B0599E" w:rsidRDefault="00B059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02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688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:rsidR="00B0599E" w:rsidRDefault="00B059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02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769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:rsidR="00B0599E" w:rsidRDefault="00B059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02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769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:rsidR="00B0599E" w:rsidRDefault="00B059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02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599E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:rsidR="00B0599E" w:rsidRDefault="00B059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702" w:type="pct"/>
            <w:vAlign w:val="center"/>
          </w:tcPr>
          <w:p w:rsidR="00B0599E" w:rsidRDefault="00B0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688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769" w:type="pct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599E">
        <w:trPr>
          <w:trHeight w:val="50"/>
          <w:jc w:val="center"/>
        </w:trPr>
        <w:tc>
          <w:tcPr>
            <w:tcW w:w="1155" w:type="pct"/>
            <w:gridSpan w:val="2"/>
            <w:shd w:val="clear" w:color="auto" w:fill="00B050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B0599E" w:rsidRDefault="005B7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:rsidR="00B0599E" w:rsidRDefault="005B7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B0599E" w:rsidRDefault="005B7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0599E" w:rsidRDefault="00787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0599E" w:rsidRDefault="00B05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99E" w:rsidRDefault="00B0599E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B0599E" w:rsidRDefault="00787132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B0599E" w:rsidRDefault="0078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B0599E" w:rsidRDefault="00B05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99E" w:rsidRDefault="00B05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99E" w:rsidRDefault="0078713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 w:clear="all"/>
      </w:r>
    </w:p>
    <w:p w:rsidR="00B0599E" w:rsidRDefault="007871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:rsidR="00B0599E" w:rsidRDefault="007871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B0599E">
        <w:tc>
          <w:tcPr>
            <w:tcW w:w="1851" w:type="pct"/>
            <w:gridSpan w:val="2"/>
            <w:shd w:val="clear" w:color="auto" w:fill="92D050"/>
          </w:tcPr>
          <w:p w:rsidR="00B0599E" w:rsidRDefault="00787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B0599E" w:rsidRDefault="00787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0599E">
        <w:tc>
          <w:tcPr>
            <w:tcW w:w="282" w:type="pct"/>
            <w:shd w:val="clear" w:color="auto" w:fill="00B050"/>
          </w:tcPr>
          <w:p w:rsidR="00B0599E" w:rsidRDefault="0078713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лабораторных исследований</w:t>
            </w:r>
          </w:p>
        </w:tc>
        <w:tc>
          <w:tcPr>
            <w:tcW w:w="3149" w:type="pct"/>
            <w:shd w:val="clear" w:color="auto" w:fill="auto"/>
          </w:tcPr>
          <w:p w:rsidR="00B0599E" w:rsidRDefault="0094631D" w:rsidP="0094631D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787132">
              <w:rPr>
                <w:sz w:val="24"/>
                <w:szCs w:val="24"/>
              </w:rPr>
              <w:t xml:space="preserve">подготовка рабочего места к проведению процедуры окраски по </w:t>
            </w:r>
            <w:proofErr w:type="spellStart"/>
            <w:r w:rsidR="00787132">
              <w:rPr>
                <w:sz w:val="24"/>
                <w:szCs w:val="24"/>
              </w:rPr>
              <w:t>Граму</w:t>
            </w:r>
            <w:proofErr w:type="spellEnd"/>
            <w:r w:rsidR="00787132">
              <w:rPr>
                <w:sz w:val="24"/>
                <w:szCs w:val="24"/>
              </w:rPr>
              <w:t xml:space="preserve">; </w:t>
            </w:r>
          </w:p>
          <w:p w:rsidR="00B0599E" w:rsidRDefault="00787132" w:rsidP="0094631D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  <w:r>
              <w:rPr>
                <w:sz w:val="24"/>
                <w:szCs w:val="24"/>
              </w:rPr>
              <w:tab/>
              <w:t xml:space="preserve">выбор последовательности действий в соответствии с установленным планом окраски по </w:t>
            </w:r>
            <w:proofErr w:type="spellStart"/>
            <w:r>
              <w:rPr>
                <w:sz w:val="24"/>
                <w:szCs w:val="24"/>
              </w:rPr>
              <w:t>Граму</w:t>
            </w:r>
            <w:proofErr w:type="spellEnd"/>
          </w:p>
          <w:p w:rsidR="00B0599E" w:rsidRDefault="00787132" w:rsidP="0094631D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  <w:r>
              <w:rPr>
                <w:sz w:val="24"/>
                <w:szCs w:val="24"/>
              </w:rPr>
              <w:tab/>
              <w:t>приготовление мазка;</w:t>
            </w:r>
          </w:p>
          <w:p w:rsidR="00B0599E" w:rsidRDefault="00787132" w:rsidP="0094631D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  <w:r>
              <w:rPr>
                <w:sz w:val="24"/>
                <w:szCs w:val="24"/>
              </w:rPr>
              <w:tab/>
              <w:t>проведение фиксации мазка;</w:t>
            </w:r>
          </w:p>
          <w:p w:rsidR="00B0599E" w:rsidRDefault="00787132" w:rsidP="0094631D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  <w:r>
              <w:rPr>
                <w:sz w:val="24"/>
                <w:szCs w:val="24"/>
              </w:rPr>
              <w:tab/>
              <w:t>высушивание мазка;</w:t>
            </w:r>
          </w:p>
          <w:p w:rsidR="00B0599E" w:rsidRDefault="00787132" w:rsidP="0094631D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  <w:r>
              <w:rPr>
                <w:sz w:val="24"/>
                <w:szCs w:val="24"/>
              </w:rPr>
              <w:tab/>
              <w:t>окраска мазка.</w:t>
            </w:r>
          </w:p>
        </w:tc>
      </w:tr>
      <w:tr w:rsidR="00B0599E">
        <w:tc>
          <w:tcPr>
            <w:tcW w:w="282" w:type="pct"/>
            <w:shd w:val="clear" w:color="auto" w:fill="00B050"/>
          </w:tcPr>
          <w:p w:rsidR="00B0599E" w:rsidRDefault="0078713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B0599E" w:rsidRDefault="007871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Ветеринарно-санитарная экспертиза продуктов и сырья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животного и растительного происхождения</w:t>
            </w:r>
          </w:p>
        </w:tc>
        <w:tc>
          <w:tcPr>
            <w:tcW w:w="3149" w:type="pct"/>
            <w:shd w:val="clear" w:color="auto" w:fill="auto"/>
          </w:tcPr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соблюдение правил личной гигиены;</w:t>
            </w:r>
          </w:p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соблюдение правил техники безопасности;</w:t>
            </w:r>
          </w:p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подготовка рабочего места;</w:t>
            </w:r>
          </w:p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правила отбора проб для проведения исследований. </w:t>
            </w:r>
          </w:p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определение качества продуктов</w:t>
            </w:r>
            <w:r w:rsidR="005B73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лабораторными методами с целью выявления фальсификаций;</w:t>
            </w:r>
          </w:p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умение работать с оборудованием, экономия расходных материалов;</w:t>
            </w:r>
          </w:p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интерпретация результатов. Заполнение протокола исследования;</w:t>
            </w:r>
          </w:p>
          <w:p w:rsidR="00B0599E" w:rsidRDefault="00787132" w:rsidP="0094631D">
            <w:pPr>
              <w:tabs>
                <w:tab w:val="left" w:pos="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уборка рабочего места.</w:t>
            </w:r>
          </w:p>
        </w:tc>
      </w:tr>
      <w:tr w:rsidR="00B0599E">
        <w:tc>
          <w:tcPr>
            <w:tcW w:w="282" w:type="pct"/>
            <w:shd w:val="clear" w:color="auto" w:fill="00B050"/>
          </w:tcPr>
          <w:p w:rsidR="00B0599E" w:rsidRDefault="0078713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профессиональных (ситуационных) задач</w:t>
            </w:r>
          </w:p>
        </w:tc>
        <w:tc>
          <w:tcPr>
            <w:tcW w:w="3149" w:type="pct"/>
            <w:shd w:val="clear" w:color="auto" w:fill="auto"/>
          </w:tcPr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Клинический осмотр сельскохозяйственных животных и птицы: 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габитус.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 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слизистых оболочек, кожи, ее производных и лимфатических узлов.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физиологические показатели.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исследование органов грудной и брюшной полости, опорно-двигательного аппарата и нервной системы доступными способами; 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фонендоскопом, перкуссионным молоточком, плессиметром и термометром;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плана клинического обследования животного/птицы;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личной гигиены;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техники безопасности;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Заполнение бланка клинического исследования. Дать рекомендации согласно результатам исследования.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рабочего места.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габитуса.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Выбрать наиболее подходящий способ фиксации животного для выполнения последующих манипуляций. При необходимости конкурсант может попросить помощи у волонтера/эксперта.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Исследование слизистых оболочек, кожи, ее производных и лимфатических узлов.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физиологические параметры.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исследование органов грудной и брюшной полости, опорно-двигательного аппарата и нервной системы доступными способами.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личной гигиены;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техники безопасности;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плана клинического обследования животного;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фонендоскопом, мерной лентой и термометром;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заполнение бланка клинического исследования.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и </w:t>
            </w:r>
            <w:proofErr w:type="spellStart"/>
            <w:r>
              <w:rPr>
                <w:sz w:val="24"/>
                <w:szCs w:val="24"/>
              </w:rPr>
              <w:t>ушивание</w:t>
            </w:r>
            <w:proofErr w:type="spellEnd"/>
            <w:r>
              <w:rPr>
                <w:sz w:val="24"/>
                <w:szCs w:val="24"/>
              </w:rPr>
              <w:t xml:space="preserve"> операционной раны, наложение бинтовых повязок: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хирургического инструментария и необходимых для работы материалов;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наложение хирургических швов на трубкообразные органы;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наложение хирургических швов в области брюшной полости;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послеоперационная обработка имитации наружных покровов;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асептики, антисептики и правил личной гигиены;</w:t>
            </w:r>
          </w:p>
          <w:p w:rsidR="00B0599E" w:rsidRDefault="0078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техники безопасности.</w:t>
            </w:r>
          </w:p>
          <w:p w:rsidR="00E81C6E" w:rsidRPr="00E81C6E" w:rsidRDefault="00787132" w:rsidP="00E81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</w:t>
            </w:r>
          </w:p>
        </w:tc>
      </w:tr>
      <w:tr w:rsidR="00CE01E9">
        <w:tc>
          <w:tcPr>
            <w:tcW w:w="282" w:type="pct"/>
            <w:shd w:val="clear" w:color="auto" w:fill="00B050"/>
          </w:tcPr>
          <w:p w:rsidR="00CE01E9" w:rsidRDefault="00CE01E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CE01E9" w:rsidRPr="00CE01E9" w:rsidRDefault="00CE01E9" w:rsidP="00CE0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Ветеринарная фармакология</w:t>
            </w:r>
          </w:p>
          <w:p w:rsidR="00CE01E9" w:rsidRDefault="00CE01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:rsidR="00CE01E9" w:rsidRDefault="00CE01E9" w:rsidP="00CE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лекарственных форм.</w:t>
            </w:r>
          </w:p>
          <w:p w:rsidR="00CE01E9" w:rsidRPr="00E81C6E" w:rsidRDefault="00CE01E9" w:rsidP="00CE01E9">
            <w:pPr>
              <w:jc w:val="both"/>
              <w:rPr>
                <w:sz w:val="24"/>
                <w:szCs w:val="24"/>
              </w:rPr>
            </w:pPr>
            <w:r w:rsidRPr="00E81C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E81C6E">
              <w:rPr>
                <w:sz w:val="24"/>
                <w:szCs w:val="24"/>
              </w:rPr>
              <w:t>одготовка рабочего места</w:t>
            </w:r>
          </w:p>
          <w:p w:rsidR="00CE01E9" w:rsidRPr="00E81C6E" w:rsidRDefault="00CE01E9" w:rsidP="00CE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81C6E">
              <w:rPr>
                <w:sz w:val="24"/>
                <w:szCs w:val="24"/>
              </w:rPr>
              <w:t>риготовление жидких, мягких, твердых лекарственных форм в соответствии с рецептом</w:t>
            </w:r>
          </w:p>
          <w:p w:rsidR="00CE01E9" w:rsidRPr="00E81C6E" w:rsidRDefault="00CE01E9" w:rsidP="00CE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E81C6E">
              <w:rPr>
                <w:sz w:val="24"/>
                <w:szCs w:val="24"/>
              </w:rPr>
              <w:t>мение правильно поводить взвешивание и смешивание лекарственных препаратов</w:t>
            </w:r>
          </w:p>
          <w:p w:rsidR="00CE01E9" w:rsidRPr="00E81C6E" w:rsidRDefault="00CE01E9" w:rsidP="00CE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E81C6E">
              <w:rPr>
                <w:sz w:val="24"/>
                <w:szCs w:val="24"/>
              </w:rPr>
              <w:t>паковка, оформление этикетки на приготовленные лекарственные формы</w:t>
            </w:r>
          </w:p>
          <w:p w:rsidR="00CE01E9" w:rsidRDefault="00CE01E9" w:rsidP="00CE01E9">
            <w:pPr>
              <w:jc w:val="both"/>
              <w:rPr>
                <w:sz w:val="24"/>
                <w:szCs w:val="24"/>
              </w:rPr>
            </w:pPr>
            <w:r w:rsidRPr="00E81C6E">
              <w:rPr>
                <w:sz w:val="24"/>
                <w:szCs w:val="24"/>
              </w:rPr>
              <w:t>Уборка рабочего места</w:t>
            </w:r>
          </w:p>
        </w:tc>
      </w:tr>
    </w:tbl>
    <w:p w:rsidR="00B0599E" w:rsidRDefault="00B05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B0599E" w:rsidRDefault="0078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4631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B0599E" w:rsidRDefault="0078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3дня</w:t>
      </w: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E81C6E" w:rsidRDefault="00E81C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0599E" w:rsidRPr="00E81C6E" w:rsidRDefault="007871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E01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3 модуля</w:t>
      </w:r>
      <w:r w:rsidR="00CE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1E9" w:rsidRPr="00CE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вариативную часть – </w:t>
      </w:r>
      <w:r w:rsidR="00CE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модуля</w:t>
      </w:r>
      <w:r w:rsidRPr="00E8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E81C6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81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1E9" w:rsidRPr="00CE01E9" w:rsidRDefault="00CE01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 разработаны и рекомендованы для выполнения работодателями региона.</w:t>
      </w:r>
    </w:p>
    <w:p w:rsidR="00B0599E" w:rsidRDefault="007871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B0599E" w:rsidRDefault="007871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</w:t>
      </w:r>
    </w:p>
    <w:p w:rsidR="00B0599E" w:rsidRDefault="007871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ни один из модулей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этом, время на выполнение модуля и количество баллов в критериях оценки по аспектам не меняются.</w:t>
      </w:r>
    </w:p>
    <w:p w:rsidR="00B0599E" w:rsidRDefault="0078713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 w:clear="all"/>
      </w:r>
    </w:p>
    <w:p w:rsidR="00B0599E" w:rsidRDefault="0078713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B0599E" w:rsidRDefault="007871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9"/>
        <w:tblW w:w="9745" w:type="dxa"/>
        <w:tblLayout w:type="fixed"/>
        <w:tblLook w:val="04A0" w:firstRow="1" w:lastRow="0" w:firstColumn="1" w:lastColumn="0" w:noHBand="0" w:noVBand="1"/>
      </w:tblPr>
      <w:tblGrid>
        <w:gridCol w:w="2263"/>
        <w:gridCol w:w="2693"/>
        <w:gridCol w:w="1365"/>
        <w:gridCol w:w="2037"/>
        <w:gridCol w:w="1387"/>
      </w:tblGrid>
      <w:tr w:rsidR="00CE01E9" w:rsidTr="00CE01E9">
        <w:trPr>
          <w:trHeight w:val="1125"/>
        </w:trPr>
        <w:tc>
          <w:tcPr>
            <w:tcW w:w="2263" w:type="dxa"/>
          </w:tcPr>
          <w:p w:rsidR="00CE01E9" w:rsidRDefault="00CE01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693" w:type="dxa"/>
          </w:tcPr>
          <w:p w:rsidR="00CE01E9" w:rsidRDefault="00CE01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Трудовая функция</w:t>
            </w:r>
          </w:p>
        </w:tc>
        <w:tc>
          <w:tcPr>
            <w:tcW w:w="1365" w:type="dxa"/>
          </w:tcPr>
          <w:p w:rsidR="00CE01E9" w:rsidRDefault="00CE01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2037" w:type="dxa"/>
          </w:tcPr>
          <w:p w:rsidR="00CE01E9" w:rsidRDefault="00CE01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387" w:type="dxa"/>
          </w:tcPr>
          <w:p w:rsidR="00CE01E9" w:rsidRDefault="00CE01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Константа/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CE01E9" w:rsidTr="00CE01E9">
        <w:trPr>
          <w:trHeight w:val="1500"/>
        </w:trPr>
        <w:tc>
          <w:tcPr>
            <w:tcW w:w="226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ветеринарной помощи животным всех видов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1365" w:type="dxa"/>
            <w:shd w:val="clear" w:color="auto" w:fill="DEEAF6" w:themeFill="accent1" w:themeFillTint="33"/>
          </w:tcPr>
          <w:p w:rsidR="00CE01E9" w:rsidRDefault="00BE2FE4" w:rsidP="00CE01E9">
            <w:pPr>
              <w:rPr>
                <w:color w:val="000000"/>
                <w:sz w:val="24"/>
                <w:szCs w:val="24"/>
              </w:rPr>
            </w:pPr>
            <w:hyperlink r:id="rId9" w:anchor="'Профстандарт 13.012  Код G 01.7'!A1" w:tooltip="file:///D:\Documents\Desktop\РЧ%2023\Матрица.xlsx#'Профстандарт 13.012  Код G 01.7'!A1" w:history="1">
              <w:r w:rsidR="00CE01E9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203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1 – Выполнение лабораторных исследований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Константа</w:t>
            </w:r>
          </w:p>
        </w:tc>
      </w:tr>
      <w:tr w:rsidR="00CE01E9" w:rsidTr="00CE01E9">
        <w:trPr>
          <w:trHeight w:val="2625"/>
        </w:trPr>
        <w:tc>
          <w:tcPr>
            <w:tcW w:w="226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ветеринарно-санитарных, профилактических, диагностических и лечебных мероприятий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ветеринарно-санитарного контроля сырья и продуктов животного и растительного происхождения для защиты жизни и здоровья человека и животных</w:t>
            </w:r>
          </w:p>
        </w:tc>
        <w:tc>
          <w:tcPr>
            <w:tcW w:w="1365" w:type="dxa"/>
            <w:shd w:val="clear" w:color="auto" w:fill="DEEAF6" w:themeFill="accent1" w:themeFillTint="33"/>
          </w:tcPr>
          <w:p w:rsidR="00CE01E9" w:rsidRDefault="00BE2FE4" w:rsidP="00CE01E9">
            <w:pPr>
              <w:rPr>
                <w:color w:val="000000"/>
                <w:sz w:val="24"/>
                <w:szCs w:val="24"/>
              </w:rPr>
            </w:pPr>
            <w:hyperlink r:id="rId10" w:anchor="'Профстандарт  13.012 код F 02.6'!A1" w:tooltip="file:///D:\Documents\Desktop\РЧ%2023\Матрица.xlsx#'Профстандарт  13.012 код F 02.6'!A1" w:history="1">
              <w:r w:rsidR="00CE01E9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203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2– Ветеринарно-санитарная экспертиза продуктов животноводства и растениеводства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Константа</w:t>
            </w:r>
          </w:p>
        </w:tc>
      </w:tr>
      <w:tr w:rsidR="00CE01E9" w:rsidTr="00CE01E9">
        <w:trPr>
          <w:trHeight w:val="1875"/>
        </w:trPr>
        <w:tc>
          <w:tcPr>
            <w:tcW w:w="226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ветеринарной помощи животным всех видов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1365" w:type="dxa"/>
            <w:shd w:val="clear" w:color="auto" w:fill="DEEAF6" w:themeFill="accent1" w:themeFillTint="33"/>
          </w:tcPr>
          <w:p w:rsidR="00CE01E9" w:rsidRDefault="00BE2FE4" w:rsidP="00CE01E9">
            <w:pPr>
              <w:rPr>
                <w:color w:val="000000"/>
                <w:sz w:val="24"/>
                <w:szCs w:val="24"/>
              </w:rPr>
            </w:pPr>
            <w:hyperlink r:id="rId11" w:anchor="'Профстандарт 13.012  Код G 01.7'!A1" w:tooltip="file:///D:\Documents\Desktop\РЧ%2023\Матрица.xlsx#'Профстандарт 13.012  Код G 01.7'!A1" w:history="1">
              <w:r w:rsidR="00CE01E9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203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Константа</w:t>
            </w:r>
          </w:p>
        </w:tc>
      </w:tr>
      <w:tr w:rsidR="00CE01E9" w:rsidTr="00CE01E9">
        <w:trPr>
          <w:trHeight w:val="2730"/>
        </w:trPr>
        <w:tc>
          <w:tcPr>
            <w:tcW w:w="226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при проведении массовых профилактических и лечебно-диагностических ветеринарных мероприятий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отдельных хирургических манипуляций</w:t>
            </w:r>
          </w:p>
        </w:tc>
        <w:tc>
          <w:tcPr>
            <w:tcW w:w="1365" w:type="dxa"/>
            <w:shd w:val="clear" w:color="auto" w:fill="DEEAF6" w:themeFill="accent1" w:themeFillTint="33"/>
          </w:tcPr>
          <w:p w:rsidR="00CE01E9" w:rsidRDefault="00BE2FE4" w:rsidP="00CE01E9">
            <w:pPr>
              <w:rPr>
                <w:color w:val="000000"/>
                <w:sz w:val="24"/>
                <w:szCs w:val="24"/>
              </w:rPr>
            </w:pPr>
            <w:hyperlink r:id="rId12" w:anchor="'Профстандарт  13.012 код С 03.4'!A1" w:tooltip="file:///D:\Documents\Desktop\РЧ%2023\Матрица.xlsx#'Профстандарт  13.012 код С 03.4'!A1" w:history="1">
              <w:r w:rsidR="00CE01E9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203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Константа</w:t>
            </w:r>
          </w:p>
        </w:tc>
      </w:tr>
      <w:tr w:rsidR="00CE01E9" w:rsidTr="00CE01E9">
        <w:trPr>
          <w:trHeight w:val="1875"/>
        </w:trPr>
        <w:tc>
          <w:tcPr>
            <w:tcW w:w="226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вспомогательных работ по оказанию ветеринарной помощи животным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отдельных профилактических ветеринарных мероприятий</w:t>
            </w:r>
          </w:p>
        </w:tc>
        <w:tc>
          <w:tcPr>
            <w:tcW w:w="1365" w:type="dxa"/>
            <w:shd w:val="clear" w:color="auto" w:fill="DEEAF6" w:themeFill="accent1" w:themeFillTint="33"/>
          </w:tcPr>
          <w:p w:rsidR="00CE01E9" w:rsidRDefault="00BE2FE4" w:rsidP="00CE01E9">
            <w:pPr>
              <w:rPr>
                <w:color w:val="000000"/>
                <w:sz w:val="24"/>
                <w:szCs w:val="24"/>
              </w:rPr>
            </w:pPr>
            <w:hyperlink r:id="rId13" w:anchor="'Профстандарт  13.012 код A 03.3'!A1" w:tooltip="file:///D:\Documents\Desktop\РЧ%2023\Матрица.xlsx#'Профстандарт  13.012 код A 03.3'!A1" w:history="1">
              <w:r w:rsidR="00CE01E9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203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</w:tr>
      <w:tr w:rsidR="00CE01E9" w:rsidTr="00CE01E9">
        <w:trPr>
          <w:trHeight w:val="2625"/>
        </w:trPr>
        <w:tc>
          <w:tcPr>
            <w:tcW w:w="226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ветеринарно-санитарных, профилактических, диагностических и лечебных мероприятий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лечебно-диагностических ветеринарных манипуляций</w:t>
            </w:r>
          </w:p>
        </w:tc>
        <w:tc>
          <w:tcPr>
            <w:tcW w:w="1365" w:type="dxa"/>
            <w:shd w:val="clear" w:color="auto" w:fill="DEEAF6" w:themeFill="accent1" w:themeFillTint="33"/>
          </w:tcPr>
          <w:p w:rsidR="00CE01E9" w:rsidRDefault="00BE2FE4" w:rsidP="00CE01E9">
            <w:pPr>
              <w:rPr>
                <w:color w:val="000000"/>
                <w:sz w:val="24"/>
                <w:szCs w:val="24"/>
              </w:rPr>
            </w:pPr>
            <w:hyperlink r:id="rId14" w:anchor="'Профстандарт 13.012 код E 04.5'!A1" w:tooltip="file:///D:\Documents\Desktop\РЧ%2023\Матрица.xlsx#'Профстандарт 13.012 код E 04.5'!A1" w:history="1">
              <w:r w:rsidR="00CE01E9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203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Константа</w:t>
            </w:r>
          </w:p>
        </w:tc>
      </w:tr>
      <w:tr w:rsidR="00CE01E9" w:rsidTr="00CE01E9">
        <w:trPr>
          <w:trHeight w:val="2250"/>
        </w:trPr>
        <w:tc>
          <w:tcPr>
            <w:tcW w:w="2263" w:type="dxa"/>
            <w:shd w:val="clear" w:color="auto" w:fill="F7CAAC" w:themeFill="accent2" w:themeFillTint="66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ветеринарно-санитарных, профилактических, диагностических и лечебных мероприятий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лечебно-диагностических ветеринарных манипуляций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CE01E9" w:rsidRDefault="00BE2FE4" w:rsidP="00CE01E9">
            <w:pPr>
              <w:rPr>
                <w:color w:val="000000"/>
                <w:sz w:val="24"/>
                <w:szCs w:val="24"/>
              </w:rPr>
            </w:pPr>
            <w:hyperlink r:id="rId15" w:anchor="'Профстандарт 13.012 код E 04.5'!A1" w:tooltip="file:///D:\Documents\Desktop\РЧ%2023\Матрица.xlsx#'Профстандарт 13.012 код E 04.5'!A1" w:history="1">
              <w:r w:rsidR="00CE01E9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2037" w:type="dxa"/>
            <w:shd w:val="clear" w:color="auto" w:fill="F7CAAC" w:themeFill="accent2" w:themeFillTint="66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4 – Ветеринарная фармакология</w:t>
            </w:r>
          </w:p>
        </w:tc>
        <w:tc>
          <w:tcPr>
            <w:tcW w:w="1387" w:type="dxa"/>
            <w:shd w:val="clear" w:color="auto" w:fill="F7CAAC" w:themeFill="accent2" w:themeFillTint="66"/>
          </w:tcPr>
          <w:p w:rsidR="00CE01E9" w:rsidRDefault="00CE01E9" w:rsidP="00CE01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01E9">
              <w:rPr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</w:tbl>
    <w:p w:rsidR="00B0599E" w:rsidRDefault="00B059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599E" w:rsidRDefault="007871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B0599E" w:rsidRDefault="00B05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9E" w:rsidRDefault="00787132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B0599E" w:rsidRDefault="00B059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9E" w:rsidRDefault="00787132" w:rsidP="00EE11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лабораторных </w:t>
      </w:r>
      <w:r w:rsidR="005B7398">
        <w:rPr>
          <w:rFonts w:ascii="Times New Roman" w:eastAsia="Times New Roman" w:hAnsi="Times New Roman" w:cs="Times New Roman"/>
          <w:b/>
          <w:sz w:val="28"/>
          <w:szCs w:val="28"/>
        </w:rPr>
        <w:t>исследований (</w:t>
      </w:r>
      <w:r w:rsidR="00E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инвариант)</w:t>
      </w:r>
    </w:p>
    <w:p w:rsidR="00B0599E" w:rsidRDefault="00787132" w:rsidP="00EE11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631D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:rsidR="00B0599E" w:rsidRDefault="00787132" w:rsidP="00EE11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Окраска микроорганизмов кисломолочных продуктов</w:t>
      </w:r>
    </w:p>
    <w:p w:rsidR="00B0599E" w:rsidRDefault="00787132" w:rsidP="00EE11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подготовить рабочее место к проведению процедуры, провести окраску микроорганизмов сложным методом.</w:t>
      </w:r>
    </w:p>
    <w:p w:rsidR="00EE11F9" w:rsidRDefault="00EE11F9" w:rsidP="00EE11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99E" w:rsidRDefault="00787132" w:rsidP="00EE11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Ветеринарно-санитарная экспертиза продуктов и сырья</w:t>
      </w:r>
    </w:p>
    <w:p w:rsidR="00B0599E" w:rsidRDefault="00787132" w:rsidP="00EE11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животного и растительного происхождения</w:t>
      </w:r>
      <w:r w:rsidR="00E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B0599E" w:rsidRDefault="00787132" w:rsidP="00EE11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:rsidR="00EE11F9" w:rsidRDefault="00787132" w:rsidP="00EE11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599E" w:rsidRDefault="00787132" w:rsidP="00EE11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Исследование растительной продукции на количественное содержание нитратов</w:t>
      </w:r>
    </w:p>
    <w:p w:rsidR="00B0599E" w:rsidRDefault="00787132" w:rsidP="00EE11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Участнику необходимо подготовить рабочее место к проведению процедуры, определить качество продуктов и сырья растительного, животного происхождения, продукции пчеловодства. Дать интерпретацию полученным результатам.</w:t>
      </w:r>
    </w:p>
    <w:p w:rsidR="00B0599E" w:rsidRDefault="00787132" w:rsidP="00EE11F9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Cs/>
          <w:i/>
          <w:sz w:val="28"/>
          <w:shd w:val="clear" w:color="auto" w:fill="FAFAFA"/>
        </w:rPr>
        <w:t xml:space="preserve">Определение качества </w:t>
      </w:r>
      <w:r>
        <w:rPr>
          <w:rFonts w:ascii="Times New Roman" w:hAnsi="Times New Roman"/>
          <w:i/>
          <w:sz w:val="28"/>
          <w:szCs w:val="24"/>
        </w:rPr>
        <w:t>молока</w:t>
      </w:r>
    </w:p>
    <w:p w:rsidR="00B0599E" w:rsidRDefault="00787132" w:rsidP="00EE11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Конкурсанту необходимо подготовить рабочее место к проведению исследования, определить качество молока. Дать интерпретацию полученным результатам.</w:t>
      </w:r>
    </w:p>
    <w:p w:rsidR="00B0599E" w:rsidRDefault="00B0599E" w:rsidP="00EE11F9">
      <w:pPr>
        <w:spacing w:after="0" w:line="240" w:lineRule="auto"/>
        <w:rPr>
          <w:rFonts w:ascii="Times New Roman" w:hAnsi="Times New Roman"/>
          <w:bCs/>
          <w:i/>
          <w:sz w:val="28"/>
          <w:shd w:val="clear" w:color="auto" w:fill="FAFAFA"/>
        </w:rPr>
      </w:pPr>
    </w:p>
    <w:p w:rsidR="00B0599E" w:rsidRDefault="00787132" w:rsidP="00EE11F9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Cs/>
          <w:i/>
          <w:sz w:val="28"/>
          <w:shd w:val="clear" w:color="auto" w:fill="FAFAFA"/>
        </w:rPr>
        <w:lastRenderedPageBreak/>
        <w:t xml:space="preserve">Определение качества </w:t>
      </w:r>
      <w:r>
        <w:rPr>
          <w:rFonts w:ascii="Times New Roman" w:hAnsi="Times New Roman"/>
          <w:i/>
          <w:sz w:val="28"/>
          <w:szCs w:val="24"/>
        </w:rPr>
        <w:t>меда</w:t>
      </w:r>
    </w:p>
    <w:p w:rsidR="00B0599E" w:rsidRDefault="00787132" w:rsidP="00EE11F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 к проведению процедуры, </w:t>
      </w:r>
      <w:r>
        <w:rPr>
          <w:rFonts w:ascii="Times New Roman" w:hAnsi="Times New Roman"/>
          <w:sz w:val="28"/>
          <w:szCs w:val="28"/>
        </w:rPr>
        <w:t>определить качество меда. Дать интерпретацию полученным результатам.</w:t>
      </w:r>
    </w:p>
    <w:p w:rsidR="00B0599E" w:rsidRDefault="00B0599E" w:rsidP="00EE11F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99E" w:rsidRDefault="00787132" w:rsidP="00EE11F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 профессиональных (ситуационных) задач</w:t>
      </w:r>
      <w:r w:rsidR="00EE1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:rsidR="00B0599E" w:rsidRDefault="00787132" w:rsidP="00EE1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:rsidR="00EE11F9" w:rsidRDefault="00787132" w:rsidP="00EE11F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B0599E" w:rsidRDefault="00787132" w:rsidP="00EE11F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Клинический осмотр сельскохозяйственных животных и птицы</w:t>
      </w:r>
    </w:p>
    <w:p w:rsidR="00B0599E" w:rsidRDefault="00787132" w:rsidP="00EE1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произвести клинический осмотр животного/птицы. Дать интерпретацию полученных результатов.</w:t>
      </w:r>
    </w:p>
    <w:p w:rsidR="00B0599E" w:rsidRDefault="00787132" w:rsidP="00EE11F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Ревизия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ушивание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операционной раны</w:t>
      </w:r>
    </w:p>
    <w:p w:rsidR="00B0599E" w:rsidRDefault="00787132" w:rsidP="00EE1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Наложение хирургических швов с использованием тренажера-симулятора.</w:t>
      </w:r>
    </w:p>
    <w:p w:rsidR="00B0599E" w:rsidRDefault="00787132" w:rsidP="00EE11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Наложение бинтовых повязок</w:t>
      </w:r>
    </w:p>
    <w:p w:rsidR="00B0599E" w:rsidRDefault="00787132" w:rsidP="00EE11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Наложение бинтовой повязки с демонстрацией необходимого количества слоев повязки.</w:t>
      </w:r>
    </w:p>
    <w:p w:rsidR="00EE11F9" w:rsidRPr="00EE11F9" w:rsidRDefault="00EE11F9" w:rsidP="00EE1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E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B0599E" w:rsidRDefault="00B0599E" w:rsidP="00EE11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11F9" w:rsidRDefault="00EE11F9" w:rsidP="00EE11F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Ветеринарная фармакология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E11F9" w:rsidRDefault="00EE11F9" w:rsidP="00EE1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:rsidR="00EE11F9" w:rsidRDefault="00EE11F9" w:rsidP="00EE11F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EE11F9" w:rsidRPr="00EE11F9" w:rsidRDefault="00EE11F9" w:rsidP="00EE11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E11F9">
        <w:rPr>
          <w:rFonts w:ascii="Times New Roman" w:eastAsia="Times New Roman" w:hAnsi="Times New Roman" w:cs="Times New Roman"/>
          <w:bCs/>
          <w:i/>
          <w:sz w:val="28"/>
          <w:szCs w:val="28"/>
        </w:rPr>
        <w:t>Приготовление лекарственных форм.</w:t>
      </w:r>
    </w:p>
    <w:p w:rsidR="00EE11F9" w:rsidRDefault="00EE11F9" w:rsidP="00EE11F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E11F9">
        <w:rPr>
          <w:rFonts w:ascii="Times New Roman" w:eastAsia="Times New Roman" w:hAnsi="Times New Roman" w:cs="Times New Roman"/>
          <w:bCs/>
          <w:sz w:val="28"/>
          <w:szCs w:val="28"/>
        </w:rPr>
        <w:t>риготовление жидких, мягких, твердых лекарственных форм в соответствии с рецептом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E11F9">
        <w:rPr>
          <w:rFonts w:ascii="Times New Roman" w:eastAsia="Times New Roman" w:hAnsi="Times New Roman" w:cs="Times New Roman"/>
          <w:bCs/>
          <w:sz w:val="28"/>
          <w:szCs w:val="28"/>
        </w:rPr>
        <w:t>упаковка, оформление этикетки на приготовленные лекарственные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599E" w:rsidRDefault="00787132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B0599E" w:rsidRDefault="007871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выполнения задания не должны превышать 8 часов в день.</w:t>
      </w:r>
    </w:p>
    <w:p w:rsidR="00B0599E" w:rsidRDefault="007871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B0599E" w:rsidRDefault="00B0599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0599E" w:rsidRDefault="00787132">
      <w:pPr>
        <w:pStyle w:val="-21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:rsidR="00B0599E" w:rsidRDefault="00B0599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9352" w:type="dxa"/>
        <w:tblLook w:val="04A0" w:firstRow="1" w:lastRow="0" w:firstColumn="1" w:lastColumn="0" w:noHBand="0" w:noVBand="1"/>
      </w:tblPr>
      <w:tblGrid>
        <w:gridCol w:w="562"/>
        <w:gridCol w:w="3969"/>
        <w:gridCol w:w="1559"/>
        <w:gridCol w:w="1701"/>
        <w:gridCol w:w="1561"/>
      </w:tblGrid>
      <w:tr w:rsidR="00B0599E">
        <w:tc>
          <w:tcPr>
            <w:tcW w:w="562" w:type="dxa"/>
          </w:tcPr>
          <w:p w:rsidR="00B0599E" w:rsidRDefault="00B0599E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B0599E" w:rsidRDefault="00787132">
            <w:pPr>
              <w:spacing w:line="276" w:lineRule="auto"/>
              <w:jc w:val="both"/>
            </w:pPr>
            <w:r>
              <w:t>Список материалов, оборудования и инструментов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both"/>
            </w:pPr>
            <w:r>
              <w:t>Определенный - нужно привезти оборудование по списку</w:t>
            </w:r>
          </w:p>
        </w:tc>
        <w:tc>
          <w:tcPr>
            <w:tcW w:w="1701" w:type="dxa"/>
          </w:tcPr>
          <w:p w:rsidR="00B0599E" w:rsidRDefault="00787132">
            <w:pPr>
              <w:spacing w:line="276" w:lineRule="auto"/>
              <w:jc w:val="both"/>
            </w:pPr>
            <w:r>
              <w:t>Неопределенный - можно привезти оборудование по списку, кроме запрещенного.</w:t>
            </w:r>
          </w:p>
        </w:tc>
        <w:tc>
          <w:tcPr>
            <w:tcW w:w="1561" w:type="dxa"/>
          </w:tcPr>
          <w:p w:rsidR="00B0599E" w:rsidRDefault="00787132">
            <w:pPr>
              <w:spacing w:line="276" w:lineRule="auto"/>
              <w:jc w:val="both"/>
            </w:pPr>
            <w:r>
              <w:t>Нулевой - нельзя ничего привозить.</w:t>
            </w:r>
          </w:p>
        </w:tc>
      </w:tr>
      <w:tr w:rsidR="00B0599E">
        <w:trPr>
          <w:trHeight w:val="473"/>
        </w:trPr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Халат  белый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медицинский с длинным рукавом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Колпак белый медицинский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Фонендоском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часами;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Часы наручные с секундной стрелкой</w:t>
            </w:r>
          </w:p>
        </w:tc>
        <w:tc>
          <w:tcPr>
            <w:tcW w:w="1559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Перкуссионный молоточек, плессиметр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Мерная лента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Фонарик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559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Перчатки латексные стерильные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Бесконтактный термометр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Маска индивидуальная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Костюм защитный одноразовый</w:t>
            </w:r>
          </w:p>
        </w:tc>
        <w:tc>
          <w:tcPr>
            <w:tcW w:w="1559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Иглы хирургически, атравматические для операций на крупных и мелких животных</w:t>
            </w:r>
          </w:p>
        </w:tc>
        <w:tc>
          <w:tcPr>
            <w:tcW w:w="1559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Ложка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кюретажная</w:t>
            </w:r>
            <w:proofErr w:type="spellEnd"/>
          </w:p>
        </w:tc>
        <w:tc>
          <w:tcPr>
            <w:tcW w:w="1559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  <w:tr w:rsidR="00B0599E">
        <w:tc>
          <w:tcPr>
            <w:tcW w:w="562" w:type="dxa"/>
          </w:tcPr>
          <w:p w:rsidR="00B0599E" w:rsidRDefault="00B0599E">
            <w:pPr>
              <w:pStyle w:val="affb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B0599E" w:rsidRDefault="00787132">
            <w:pPr>
              <w:pStyle w:val="-21"/>
              <w:spacing w:before="0"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Возможное использование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личного  хирургического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инструментария (цапки хирургические, пинцеты, ножницы, иглодержатель</w:t>
            </w:r>
            <w:r>
              <w:rPr>
                <w:rFonts w:ascii="Times New Roman" w:hAnsi="Times New Roman"/>
                <w:szCs w:val="28"/>
                <w:lang w:eastAsia="en-US"/>
              </w:rPr>
              <w:t>).</w:t>
            </w:r>
          </w:p>
          <w:p w:rsidR="00B0599E" w:rsidRDefault="00B0599E">
            <w:pPr>
              <w:jc w:val="both"/>
            </w:pPr>
          </w:p>
        </w:tc>
        <w:tc>
          <w:tcPr>
            <w:tcW w:w="1559" w:type="dxa"/>
          </w:tcPr>
          <w:p w:rsidR="00B0599E" w:rsidRDefault="00B0599E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0599E" w:rsidRDefault="0078713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561" w:type="dxa"/>
          </w:tcPr>
          <w:p w:rsidR="00B0599E" w:rsidRDefault="00B0599E">
            <w:pPr>
              <w:spacing w:line="276" w:lineRule="auto"/>
              <w:jc w:val="center"/>
            </w:pPr>
          </w:p>
        </w:tc>
      </w:tr>
    </w:tbl>
    <w:p w:rsidR="00B0599E" w:rsidRDefault="00787132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:rsidR="00B0599E" w:rsidRDefault="00787132">
      <w:pPr>
        <w:pStyle w:val="-11"/>
        <w:spacing w:before="0"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olor w:val="auto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Также категорически запрещается во время официального времени общаться с другим участником или представителем того же учебного заведения.</w:t>
      </w:r>
    </w:p>
    <w:p w:rsidR="00B0599E" w:rsidRDefault="00787132">
      <w:pPr>
        <w:pStyle w:val="-11"/>
        <w:spacing w:before="0"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При выявлении данного факта, незамедлительно составляется протокол об отстранении конкурсанта от выполняемых заданий согласно </w:t>
      </w:r>
      <w:r w:rsidR="005B7398">
        <w:rPr>
          <w:rFonts w:ascii="Times New Roman" w:hAnsi="Times New Roman"/>
          <w:color w:val="auto"/>
          <w:sz w:val="28"/>
          <w:szCs w:val="28"/>
        </w:rPr>
        <w:t xml:space="preserve">МАРШРУТНОМУ ЛИСТУ, </w:t>
      </w:r>
      <w:r>
        <w:rPr>
          <w:rFonts w:ascii="Times New Roman" w:hAnsi="Times New Roman"/>
          <w:color w:val="auto"/>
          <w:sz w:val="28"/>
          <w:szCs w:val="28"/>
        </w:rPr>
        <w:t>сроком не менее 2 часов. Выполнение в другое время данных заданий не допустимо.</w:t>
      </w:r>
    </w:p>
    <w:p w:rsidR="00B0599E" w:rsidRDefault="00B0599E">
      <w:pPr>
        <w:pStyle w:val="-11"/>
        <w:spacing w:before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0599E" w:rsidRDefault="00787132" w:rsidP="0094631D">
      <w:pPr>
        <w:pStyle w:val="-11"/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 w:rsidR="0094631D" w:rsidRPr="0094631D" w:rsidRDefault="0094631D" w:rsidP="0094631D">
      <w:pPr>
        <w:pStyle w:val="-21"/>
        <w:spacing w:before="0" w:after="0" w:line="240" w:lineRule="auto"/>
        <w:jc w:val="both"/>
        <w:rPr>
          <w:rFonts w:ascii="Times New Roman" w:eastAsiaTheme="minorHAnsi" w:hAnsi="Times New Roman"/>
          <w:b w:val="0"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№1 Описание компетенции</w:t>
      </w:r>
    </w:p>
    <w:p w:rsidR="0094631D" w:rsidRPr="0094631D" w:rsidRDefault="0094631D" w:rsidP="0094631D">
      <w:pPr>
        <w:pStyle w:val="-21"/>
        <w:spacing w:before="0" w:after="0" w:line="240" w:lineRule="auto"/>
        <w:jc w:val="both"/>
        <w:rPr>
          <w:rFonts w:ascii="Times New Roman" w:eastAsiaTheme="minorHAnsi" w:hAnsi="Times New Roman"/>
          <w:b w:val="0"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№2 Инструкция по заполнению матрицы конкурсного задания</w:t>
      </w:r>
    </w:p>
    <w:p w:rsidR="0094631D" w:rsidRPr="0094631D" w:rsidRDefault="0094631D" w:rsidP="0094631D">
      <w:pPr>
        <w:pStyle w:val="-21"/>
        <w:spacing w:before="0" w:after="0" w:line="240" w:lineRule="auto"/>
        <w:jc w:val="both"/>
        <w:rPr>
          <w:rFonts w:ascii="Times New Roman" w:eastAsiaTheme="minorHAnsi" w:hAnsi="Times New Roman"/>
          <w:b w:val="0"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№3 Матрица конкурсного задания</w:t>
      </w:r>
    </w:p>
    <w:p w:rsidR="00B0599E" w:rsidRDefault="0094631D" w:rsidP="0094631D">
      <w:pPr>
        <w:pStyle w:val="-21"/>
        <w:spacing w:before="0" w:after="0" w:line="240" w:lineRule="auto"/>
        <w:jc w:val="both"/>
        <w:rPr>
          <w:rFonts w:ascii="Times New Roman" w:eastAsia="Arial Unicode MS" w:hAnsi="Times New Roman"/>
          <w:i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№4 Инструкция по охране тру</w:t>
      </w:r>
      <w:bookmarkStart w:id="16" w:name="_GoBack"/>
      <w:bookmarkEnd w:id="16"/>
      <w:r w:rsidRPr="0094631D">
        <w:rPr>
          <w:rFonts w:ascii="Times New Roman" w:eastAsiaTheme="minorHAnsi" w:hAnsi="Times New Roman"/>
          <w:b w:val="0"/>
          <w:szCs w:val="28"/>
        </w:rPr>
        <w:t>да компетенции «</w:t>
      </w:r>
      <w:r w:rsidR="005B7398">
        <w:rPr>
          <w:rFonts w:ascii="Times New Roman" w:eastAsiaTheme="minorHAnsi" w:hAnsi="Times New Roman"/>
          <w:b w:val="0"/>
          <w:szCs w:val="28"/>
        </w:rPr>
        <w:t>Ветеринария</w:t>
      </w:r>
      <w:r w:rsidRPr="0094631D">
        <w:rPr>
          <w:rFonts w:ascii="Times New Roman" w:eastAsiaTheme="minorHAnsi" w:hAnsi="Times New Roman"/>
          <w:b w:val="0"/>
          <w:szCs w:val="28"/>
        </w:rPr>
        <w:t>»</w:t>
      </w:r>
    </w:p>
    <w:sectPr w:rsidR="00B0599E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E4" w:rsidRDefault="00BE2FE4">
      <w:pPr>
        <w:spacing w:after="0" w:line="240" w:lineRule="auto"/>
      </w:pPr>
      <w:r>
        <w:separator/>
      </w:r>
    </w:p>
  </w:endnote>
  <w:endnote w:type="continuationSeparator" w:id="0">
    <w:p w:rsidR="00BE2FE4" w:rsidRDefault="00BE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81C6E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81C6E" w:rsidRDefault="00E81C6E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E81C6E" w:rsidRDefault="00E81C6E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B739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15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E81C6E" w:rsidRDefault="00E81C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E4" w:rsidRDefault="00BE2FE4">
      <w:pPr>
        <w:spacing w:after="0" w:line="240" w:lineRule="auto"/>
      </w:pPr>
      <w:r>
        <w:separator/>
      </w:r>
    </w:p>
  </w:footnote>
  <w:footnote w:type="continuationSeparator" w:id="0">
    <w:p w:rsidR="00BE2FE4" w:rsidRDefault="00BE2FE4">
      <w:pPr>
        <w:spacing w:after="0" w:line="240" w:lineRule="auto"/>
      </w:pPr>
      <w:r>
        <w:continuationSeparator/>
      </w:r>
    </w:p>
  </w:footnote>
  <w:footnote w:id="1">
    <w:p w:rsidR="00E81C6E" w:rsidRDefault="00E81C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E81C6E" w:rsidRDefault="00E81C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6E" w:rsidRDefault="00E81C6E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B24"/>
    <w:multiLevelType w:val="hybridMultilevel"/>
    <w:tmpl w:val="1F5C649C"/>
    <w:lvl w:ilvl="0" w:tplc="0BAE50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A2645B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A434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ACF9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7E8A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26D25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FCEE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905B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88C1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A1641"/>
    <w:multiLevelType w:val="hybridMultilevel"/>
    <w:tmpl w:val="D8328716"/>
    <w:lvl w:ilvl="0" w:tplc="DC5E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E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CC9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74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8B3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BA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9C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5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A679BC"/>
    <w:multiLevelType w:val="hybridMultilevel"/>
    <w:tmpl w:val="FBBCF7A8"/>
    <w:lvl w:ilvl="0" w:tplc="966C24E2">
      <w:start w:val="1"/>
      <w:numFmt w:val="decimal"/>
      <w:lvlText w:val="%1."/>
      <w:lvlJc w:val="left"/>
      <w:pPr>
        <w:ind w:left="720" w:hanging="360"/>
      </w:pPr>
    </w:lvl>
    <w:lvl w:ilvl="1" w:tplc="740C8AA4">
      <w:start w:val="1"/>
      <w:numFmt w:val="lowerLetter"/>
      <w:lvlText w:val="%2."/>
      <w:lvlJc w:val="left"/>
      <w:pPr>
        <w:ind w:left="1440" w:hanging="360"/>
      </w:pPr>
    </w:lvl>
    <w:lvl w:ilvl="2" w:tplc="606A35E6">
      <w:start w:val="1"/>
      <w:numFmt w:val="lowerRoman"/>
      <w:lvlText w:val="%3."/>
      <w:lvlJc w:val="right"/>
      <w:pPr>
        <w:ind w:left="2160" w:hanging="180"/>
      </w:pPr>
    </w:lvl>
    <w:lvl w:ilvl="3" w:tplc="04AEF1CA">
      <w:start w:val="1"/>
      <w:numFmt w:val="decimal"/>
      <w:lvlText w:val="%4."/>
      <w:lvlJc w:val="left"/>
      <w:pPr>
        <w:ind w:left="2880" w:hanging="360"/>
      </w:pPr>
    </w:lvl>
    <w:lvl w:ilvl="4" w:tplc="79C054EA">
      <w:start w:val="1"/>
      <w:numFmt w:val="lowerLetter"/>
      <w:lvlText w:val="%5."/>
      <w:lvlJc w:val="left"/>
      <w:pPr>
        <w:ind w:left="3600" w:hanging="360"/>
      </w:pPr>
    </w:lvl>
    <w:lvl w:ilvl="5" w:tplc="E5B86A6C">
      <w:start w:val="1"/>
      <w:numFmt w:val="lowerRoman"/>
      <w:lvlText w:val="%6."/>
      <w:lvlJc w:val="right"/>
      <w:pPr>
        <w:ind w:left="4320" w:hanging="180"/>
      </w:pPr>
    </w:lvl>
    <w:lvl w:ilvl="6" w:tplc="3190C0BE">
      <w:start w:val="1"/>
      <w:numFmt w:val="decimal"/>
      <w:lvlText w:val="%7."/>
      <w:lvlJc w:val="left"/>
      <w:pPr>
        <w:ind w:left="5040" w:hanging="360"/>
      </w:pPr>
    </w:lvl>
    <w:lvl w:ilvl="7" w:tplc="CF240C86">
      <w:start w:val="1"/>
      <w:numFmt w:val="lowerLetter"/>
      <w:lvlText w:val="%8."/>
      <w:lvlJc w:val="left"/>
      <w:pPr>
        <w:ind w:left="5760" w:hanging="360"/>
      </w:pPr>
    </w:lvl>
    <w:lvl w:ilvl="8" w:tplc="DE9EFF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A50"/>
    <w:multiLevelType w:val="hybridMultilevel"/>
    <w:tmpl w:val="30FA6398"/>
    <w:lvl w:ilvl="0" w:tplc="4190B5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1049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CF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AD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C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A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7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04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A4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0313"/>
    <w:multiLevelType w:val="hybridMultilevel"/>
    <w:tmpl w:val="51ACB936"/>
    <w:lvl w:ilvl="0" w:tplc="CC2A03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D40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8F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4E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5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66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20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F6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E5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7BF0"/>
    <w:multiLevelType w:val="hybridMultilevel"/>
    <w:tmpl w:val="10644DD2"/>
    <w:lvl w:ilvl="0" w:tplc="DE06379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5A2ED8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E16203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09E1F7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E920FB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1D8A38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5680F9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A2ACC9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024C77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935935"/>
    <w:multiLevelType w:val="hybridMultilevel"/>
    <w:tmpl w:val="3C8A0CAA"/>
    <w:lvl w:ilvl="0" w:tplc="3606138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E0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03E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C8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2E4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43F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E5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EC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AE03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DA3"/>
    <w:multiLevelType w:val="hybridMultilevel"/>
    <w:tmpl w:val="B62C48EC"/>
    <w:lvl w:ilvl="0" w:tplc="1390F5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FF0B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28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D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2C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CA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8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A1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C4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6F5D"/>
    <w:multiLevelType w:val="multilevel"/>
    <w:tmpl w:val="A5788704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1C03A6"/>
    <w:multiLevelType w:val="hybridMultilevel"/>
    <w:tmpl w:val="60A2918A"/>
    <w:lvl w:ilvl="0" w:tplc="E174DC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B521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EE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C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2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84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8E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85E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86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74CF6"/>
    <w:multiLevelType w:val="hybridMultilevel"/>
    <w:tmpl w:val="86FE20B0"/>
    <w:lvl w:ilvl="0" w:tplc="431E26B6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7F98623A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C4B2615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6EF2AD6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EA8A36C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60881F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CE60E5A4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91E6688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4F2C0F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76018A6"/>
    <w:multiLevelType w:val="hybridMultilevel"/>
    <w:tmpl w:val="7CAC5060"/>
    <w:lvl w:ilvl="0" w:tplc="F3C6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FED044">
      <w:start w:val="1"/>
      <w:numFmt w:val="lowerLetter"/>
      <w:lvlText w:val="%2."/>
      <w:lvlJc w:val="left"/>
      <w:pPr>
        <w:ind w:left="1440" w:hanging="360"/>
      </w:pPr>
    </w:lvl>
    <w:lvl w:ilvl="2" w:tplc="6AC0D608">
      <w:start w:val="1"/>
      <w:numFmt w:val="lowerRoman"/>
      <w:lvlText w:val="%3."/>
      <w:lvlJc w:val="right"/>
      <w:pPr>
        <w:ind w:left="2160" w:hanging="180"/>
      </w:pPr>
    </w:lvl>
    <w:lvl w:ilvl="3" w:tplc="6AB8A396">
      <w:start w:val="1"/>
      <w:numFmt w:val="decimal"/>
      <w:lvlText w:val="%4."/>
      <w:lvlJc w:val="left"/>
      <w:pPr>
        <w:ind w:left="2880" w:hanging="360"/>
      </w:pPr>
    </w:lvl>
    <w:lvl w:ilvl="4" w:tplc="2DFEE35C">
      <w:start w:val="1"/>
      <w:numFmt w:val="lowerLetter"/>
      <w:lvlText w:val="%5."/>
      <w:lvlJc w:val="left"/>
      <w:pPr>
        <w:ind w:left="3600" w:hanging="360"/>
      </w:pPr>
    </w:lvl>
    <w:lvl w:ilvl="5" w:tplc="FDE4CCD4">
      <w:start w:val="1"/>
      <w:numFmt w:val="lowerRoman"/>
      <w:lvlText w:val="%6."/>
      <w:lvlJc w:val="right"/>
      <w:pPr>
        <w:ind w:left="4320" w:hanging="180"/>
      </w:pPr>
    </w:lvl>
    <w:lvl w:ilvl="6" w:tplc="9B3E2332">
      <w:start w:val="1"/>
      <w:numFmt w:val="decimal"/>
      <w:lvlText w:val="%7."/>
      <w:lvlJc w:val="left"/>
      <w:pPr>
        <w:ind w:left="5040" w:hanging="360"/>
      </w:pPr>
    </w:lvl>
    <w:lvl w:ilvl="7" w:tplc="A0F8D158">
      <w:start w:val="1"/>
      <w:numFmt w:val="lowerLetter"/>
      <w:lvlText w:val="%8."/>
      <w:lvlJc w:val="left"/>
      <w:pPr>
        <w:ind w:left="5760" w:hanging="360"/>
      </w:pPr>
    </w:lvl>
    <w:lvl w:ilvl="8" w:tplc="A3464B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DA"/>
    <w:multiLevelType w:val="hybridMultilevel"/>
    <w:tmpl w:val="10AC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B5EE9"/>
    <w:multiLevelType w:val="hybridMultilevel"/>
    <w:tmpl w:val="CCF2DF04"/>
    <w:lvl w:ilvl="0" w:tplc="529A33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E44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8D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2C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A8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6B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0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2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8E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615"/>
    <w:multiLevelType w:val="multilevel"/>
    <w:tmpl w:val="13AC0F7A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216F0"/>
    <w:multiLevelType w:val="hybridMultilevel"/>
    <w:tmpl w:val="5B1A52A4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2787"/>
    <w:multiLevelType w:val="multilevel"/>
    <w:tmpl w:val="0482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567F5D"/>
    <w:multiLevelType w:val="hybridMultilevel"/>
    <w:tmpl w:val="D83AE3CC"/>
    <w:lvl w:ilvl="0" w:tplc="C282AA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7627F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40A7DA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B8CB51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05CFF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4EA36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E8746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11EA54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EB8580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D642AB"/>
    <w:multiLevelType w:val="hybridMultilevel"/>
    <w:tmpl w:val="C9CC5440"/>
    <w:lvl w:ilvl="0" w:tplc="A6D4A7EE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DEED1AC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295046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8CAED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48973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236C1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88E7B4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60C94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E1A41B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E042AD"/>
    <w:multiLevelType w:val="hybridMultilevel"/>
    <w:tmpl w:val="5C245E42"/>
    <w:lvl w:ilvl="0" w:tplc="9460C8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C60FA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7AF3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9AC1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0CAE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0286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9EF1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DB4FC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0C03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0B6962"/>
    <w:multiLevelType w:val="hybridMultilevel"/>
    <w:tmpl w:val="216CB3D2"/>
    <w:lvl w:ilvl="0" w:tplc="199CF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F08F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2B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E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00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CF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09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0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2344A"/>
    <w:multiLevelType w:val="multilevel"/>
    <w:tmpl w:val="70C26236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65FE1E6A"/>
    <w:multiLevelType w:val="hybridMultilevel"/>
    <w:tmpl w:val="EB84DDE0"/>
    <w:lvl w:ilvl="0" w:tplc="57A6F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8A0F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1D89F8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592A9E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4B810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932931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1A0DC8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636A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C4668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C90617"/>
    <w:multiLevelType w:val="hybridMultilevel"/>
    <w:tmpl w:val="7CCC3BD2"/>
    <w:lvl w:ilvl="0" w:tplc="340029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BCA661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D34D60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182A75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062AE9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1A813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5AC9FD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EC306C7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310132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9DC730A"/>
    <w:multiLevelType w:val="hybridMultilevel"/>
    <w:tmpl w:val="0B78546C"/>
    <w:lvl w:ilvl="0" w:tplc="0DA60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9B4C4DDC">
      <w:start w:val="1"/>
      <w:numFmt w:val="lowerLetter"/>
      <w:lvlText w:val="%2."/>
      <w:lvlJc w:val="left"/>
      <w:pPr>
        <w:ind w:left="1440" w:hanging="360"/>
      </w:pPr>
    </w:lvl>
    <w:lvl w:ilvl="2" w:tplc="7F74EE0A">
      <w:start w:val="1"/>
      <w:numFmt w:val="lowerRoman"/>
      <w:lvlText w:val="%3."/>
      <w:lvlJc w:val="right"/>
      <w:pPr>
        <w:ind w:left="2160" w:hanging="180"/>
      </w:pPr>
    </w:lvl>
    <w:lvl w:ilvl="3" w:tplc="7C9A85C6">
      <w:start w:val="1"/>
      <w:numFmt w:val="decimal"/>
      <w:lvlText w:val="%4."/>
      <w:lvlJc w:val="left"/>
      <w:pPr>
        <w:ind w:left="2880" w:hanging="360"/>
      </w:pPr>
    </w:lvl>
    <w:lvl w:ilvl="4" w:tplc="63E0DDD2">
      <w:start w:val="1"/>
      <w:numFmt w:val="lowerLetter"/>
      <w:lvlText w:val="%5."/>
      <w:lvlJc w:val="left"/>
      <w:pPr>
        <w:ind w:left="3600" w:hanging="360"/>
      </w:pPr>
    </w:lvl>
    <w:lvl w:ilvl="5" w:tplc="72E65C06">
      <w:start w:val="1"/>
      <w:numFmt w:val="lowerRoman"/>
      <w:lvlText w:val="%6."/>
      <w:lvlJc w:val="right"/>
      <w:pPr>
        <w:ind w:left="4320" w:hanging="180"/>
      </w:pPr>
    </w:lvl>
    <w:lvl w:ilvl="6" w:tplc="E38E847E">
      <w:start w:val="1"/>
      <w:numFmt w:val="decimal"/>
      <w:lvlText w:val="%7."/>
      <w:lvlJc w:val="left"/>
      <w:pPr>
        <w:ind w:left="5040" w:hanging="360"/>
      </w:pPr>
    </w:lvl>
    <w:lvl w:ilvl="7" w:tplc="418CE1E6">
      <w:start w:val="1"/>
      <w:numFmt w:val="lowerLetter"/>
      <w:lvlText w:val="%8."/>
      <w:lvlJc w:val="left"/>
      <w:pPr>
        <w:ind w:left="5760" w:hanging="360"/>
      </w:pPr>
    </w:lvl>
    <w:lvl w:ilvl="8" w:tplc="D06AF2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A3C4B"/>
    <w:multiLevelType w:val="hybridMultilevel"/>
    <w:tmpl w:val="822AECD0"/>
    <w:lvl w:ilvl="0" w:tplc="9B8A74E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C2D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6EB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CB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62A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44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4FE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0E5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74F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630E9"/>
    <w:multiLevelType w:val="hybridMultilevel"/>
    <w:tmpl w:val="33164A54"/>
    <w:lvl w:ilvl="0" w:tplc="09A0A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21B3C">
      <w:start w:val="1"/>
      <w:numFmt w:val="lowerLetter"/>
      <w:lvlText w:val="%2."/>
      <w:lvlJc w:val="left"/>
      <w:pPr>
        <w:ind w:left="1440" w:hanging="360"/>
      </w:pPr>
    </w:lvl>
    <w:lvl w:ilvl="2" w:tplc="3D623602">
      <w:start w:val="1"/>
      <w:numFmt w:val="lowerRoman"/>
      <w:lvlText w:val="%3."/>
      <w:lvlJc w:val="right"/>
      <w:pPr>
        <w:ind w:left="2160" w:hanging="180"/>
      </w:pPr>
    </w:lvl>
    <w:lvl w:ilvl="3" w:tplc="54D24C26">
      <w:start w:val="1"/>
      <w:numFmt w:val="decimal"/>
      <w:lvlText w:val="%4."/>
      <w:lvlJc w:val="left"/>
      <w:pPr>
        <w:ind w:left="2880" w:hanging="360"/>
      </w:pPr>
    </w:lvl>
    <w:lvl w:ilvl="4" w:tplc="D3447510">
      <w:start w:val="1"/>
      <w:numFmt w:val="lowerLetter"/>
      <w:lvlText w:val="%5."/>
      <w:lvlJc w:val="left"/>
      <w:pPr>
        <w:ind w:left="3600" w:hanging="360"/>
      </w:pPr>
    </w:lvl>
    <w:lvl w:ilvl="5" w:tplc="60643802">
      <w:start w:val="1"/>
      <w:numFmt w:val="lowerRoman"/>
      <w:lvlText w:val="%6."/>
      <w:lvlJc w:val="right"/>
      <w:pPr>
        <w:ind w:left="4320" w:hanging="180"/>
      </w:pPr>
    </w:lvl>
    <w:lvl w:ilvl="6" w:tplc="F55C7B88">
      <w:start w:val="1"/>
      <w:numFmt w:val="decimal"/>
      <w:lvlText w:val="%7."/>
      <w:lvlJc w:val="left"/>
      <w:pPr>
        <w:ind w:left="5040" w:hanging="360"/>
      </w:pPr>
    </w:lvl>
    <w:lvl w:ilvl="7" w:tplc="9C168F3E">
      <w:start w:val="1"/>
      <w:numFmt w:val="lowerLetter"/>
      <w:lvlText w:val="%8."/>
      <w:lvlJc w:val="left"/>
      <w:pPr>
        <w:ind w:left="5760" w:hanging="360"/>
      </w:pPr>
    </w:lvl>
    <w:lvl w:ilvl="8" w:tplc="DD14FA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37E9F"/>
    <w:multiLevelType w:val="hybridMultilevel"/>
    <w:tmpl w:val="D2021656"/>
    <w:lvl w:ilvl="0" w:tplc="38CC6AA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D9B6CC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ACA7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388C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D2C2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BC01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0C62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8ED8E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40D0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D7F98"/>
    <w:multiLevelType w:val="hybridMultilevel"/>
    <w:tmpl w:val="6AA22FB0"/>
    <w:lvl w:ilvl="0" w:tplc="E4726D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0F61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6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8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2A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61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9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20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E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4BCF"/>
    <w:multiLevelType w:val="hybridMultilevel"/>
    <w:tmpl w:val="1E3E7FB6"/>
    <w:lvl w:ilvl="0" w:tplc="EA14A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6357A">
      <w:start w:val="1"/>
      <w:numFmt w:val="lowerLetter"/>
      <w:lvlText w:val="%2."/>
      <w:lvlJc w:val="left"/>
      <w:pPr>
        <w:ind w:left="1440" w:hanging="360"/>
      </w:pPr>
    </w:lvl>
    <w:lvl w:ilvl="2" w:tplc="09009B50">
      <w:start w:val="1"/>
      <w:numFmt w:val="lowerRoman"/>
      <w:lvlText w:val="%3."/>
      <w:lvlJc w:val="right"/>
      <w:pPr>
        <w:ind w:left="2160" w:hanging="180"/>
      </w:pPr>
    </w:lvl>
    <w:lvl w:ilvl="3" w:tplc="B8F63660">
      <w:start w:val="1"/>
      <w:numFmt w:val="decimal"/>
      <w:lvlText w:val="%4."/>
      <w:lvlJc w:val="left"/>
      <w:pPr>
        <w:ind w:left="2880" w:hanging="360"/>
      </w:pPr>
    </w:lvl>
    <w:lvl w:ilvl="4" w:tplc="7416F456">
      <w:start w:val="1"/>
      <w:numFmt w:val="lowerLetter"/>
      <w:lvlText w:val="%5."/>
      <w:lvlJc w:val="left"/>
      <w:pPr>
        <w:ind w:left="3600" w:hanging="360"/>
      </w:pPr>
    </w:lvl>
    <w:lvl w:ilvl="5" w:tplc="4C98E010">
      <w:start w:val="1"/>
      <w:numFmt w:val="lowerRoman"/>
      <w:lvlText w:val="%6."/>
      <w:lvlJc w:val="right"/>
      <w:pPr>
        <w:ind w:left="4320" w:hanging="180"/>
      </w:pPr>
    </w:lvl>
    <w:lvl w:ilvl="6" w:tplc="7C263464">
      <w:start w:val="1"/>
      <w:numFmt w:val="decimal"/>
      <w:lvlText w:val="%7."/>
      <w:lvlJc w:val="left"/>
      <w:pPr>
        <w:ind w:left="5040" w:hanging="360"/>
      </w:pPr>
    </w:lvl>
    <w:lvl w:ilvl="7" w:tplc="2D80CF20">
      <w:start w:val="1"/>
      <w:numFmt w:val="lowerLetter"/>
      <w:lvlText w:val="%8."/>
      <w:lvlJc w:val="left"/>
      <w:pPr>
        <w:ind w:left="5760" w:hanging="360"/>
      </w:pPr>
    </w:lvl>
    <w:lvl w:ilvl="8" w:tplc="A6382D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D708F"/>
    <w:multiLevelType w:val="hybridMultilevel"/>
    <w:tmpl w:val="C2C22AB4"/>
    <w:lvl w:ilvl="0" w:tplc="A3E8776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1E4E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D44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E04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85D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434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EB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2AE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E38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F2708"/>
    <w:multiLevelType w:val="hybridMultilevel"/>
    <w:tmpl w:val="0E4CE7D6"/>
    <w:lvl w:ilvl="0" w:tplc="841A6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25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44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882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AD8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4A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E6D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E68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7B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142BC6"/>
    <w:multiLevelType w:val="hybridMultilevel"/>
    <w:tmpl w:val="F906EBD0"/>
    <w:lvl w:ilvl="0" w:tplc="3672FD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CFA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C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8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8A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E6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E2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2A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1"/>
  </w:num>
  <w:num w:numId="4">
    <w:abstractNumId w:val="18"/>
  </w:num>
  <w:num w:numId="5">
    <w:abstractNumId w:val="17"/>
  </w:num>
  <w:num w:numId="6">
    <w:abstractNumId w:val="32"/>
  </w:num>
  <w:num w:numId="7">
    <w:abstractNumId w:val="1"/>
  </w:num>
  <w:num w:numId="8">
    <w:abstractNumId w:val="19"/>
  </w:num>
  <w:num w:numId="9">
    <w:abstractNumId w:val="24"/>
  </w:num>
  <w:num w:numId="10">
    <w:abstractNumId w:val="10"/>
  </w:num>
  <w:num w:numId="11">
    <w:abstractNumId w:val="20"/>
  </w:num>
  <w:num w:numId="12">
    <w:abstractNumId w:val="21"/>
  </w:num>
  <w:num w:numId="13">
    <w:abstractNumId w:val="7"/>
  </w:num>
  <w:num w:numId="14">
    <w:abstractNumId w:val="33"/>
  </w:num>
  <w:num w:numId="15">
    <w:abstractNumId w:val="3"/>
  </w:num>
  <w:num w:numId="16">
    <w:abstractNumId w:val="11"/>
  </w:num>
  <w:num w:numId="17">
    <w:abstractNumId w:val="25"/>
  </w:num>
  <w:num w:numId="18">
    <w:abstractNumId w:val="27"/>
  </w:num>
  <w:num w:numId="19">
    <w:abstractNumId w:val="30"/>
  </w:num>
  <w:num w:numId="20">
    <w:abstractNumId w:val="22"/>
  </w:num>
  <w:num w:numId="21">
    <w:abstractNumId w:val="14"/>
  </w:num>
  <w:num w:numId="22">
    <w:abstractNumId w:val="8"/>
  </w:num>
  <w:num w:numId="23">
    <w:abstractNumId w:val="13"/>
  </w:num>
  <w:num w:numId="24">
    <w:abstractNumId w:val="29"/>
  </w:num>
  <w:num w:numId="25">
    <w:abstractNumId w:val="9"/>
  </w:num>
  <w:num w:numId="26">
    <w:abstractNumId w:val="4"/>
  </w:num>
  <w:num w:numId="27">
    <w:abstractNumId w:val="28"/>
  </w:num>
  <w:num w:numId="28">
    <w:abstractNumId w:val="23"/>
  </w:num>
  <w:num w:numId="29">
    <w:abstractNumId w:val="5"/>
  </w:num>
  <w:num w:numId="30">
    <w:abstractNumId w:val="0"/>
  </w:num>
  <w:num w:numId="31">
    <w:abstractNumId w:val="2"/>
  </w:num>
  <w:num w:numId="32">
    <w:abstractNumId w:val="15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9E"/>
    <w:rsid w:val="005B7398"/>
    <w:rsid w:val="00787132"/>
    <w:rsid w:val="008E13BB"/>
    <w:rsid w:val="0094631D"/>
    <w:rsid w:val="00A51CF7"/>
    <w:rsid w:val="00AC19CA"/>
    <w:rsid w:val="00B0599E"/>
    <w:rsid w:val="00BE2FE4"/>
    <w:rsid w:val="00CE01E9"/>
    <w:rsid w:val="00E81C6E"/>
    <w:rsid w:val="00EE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F9F8-D762-4A62-BEED-079BFD2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01E9"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table" w:customStyle="1" w:styleId="StGen1">
    <w:name w:val="StGen1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</w:style>
  <w:style w:type="table" w:customStyle="1" w:styleId="16">
    <w:name w:val="Сетка таблицы1"/>
    <w:basedOn w:val="a3"/>
    <w:next w:val="af9"/>
    <w:uiPriority w:val="39"/>
    <w:rsid w:val="00E8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Documents\Desktop\&#1056;&#1063;%2023\&#1052;&#1072;&#1090;&#1088;&#1080;&#1094;&#1072;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Desktop\&#1056;&#1063;%2023\&#1052;&#1072;&#1090;&#1088;&#1080;&#1094;&#1072;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Desktop\&#1056;&#1063;%2023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ocuments\Desktop\&#1056;&#1063;%2023\&#1052;&#1072;&#1090;&#1088;&#1080;&#1094;&#1072;.xlsx" TargetMode="External"/><Relationship Id="rId10" Type="http://schemas.openxmlformats.org/officeDocument/2006/relationships/hyperlink" Target="file:///D:\Documents\Desktop\&#1056;&#1063;%2023\&#1052;&#1072;&#1090;&#1088;&#1080;&#1094;&#1072;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Documents\Desktop\&#1056;&#1063;%2023\&#1052;&#1072;&#1090;&#1088;&#1080;&#1094;&#1072;.xlsx" TargetMode="External"/><Relationship Id="rId14" Type="http://schemas.openxmlformats.org/officeDocument/2006/relationships/hyperlink" Target="file:///D:\Documents\Desktop\&#1056;&#1063;%2023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B4E7-ED42-49D8-B675-C192955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23</cp:revision>
  <dcterms:created xsi:type="dcterms:W3CDTF">2023-02-07T06:31:00Z</dcterms:created>
  <dcterms:modified xsi:type="dcterms:W3CDTF">2023-12-29T12:34:00Z</dcterms:modified>
</cp:coreProperties>
</file>