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"/>
        <w:tblW w:w="10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0"/>
        <w:gridCol w:w="4680"/>
      </w:tblGrid>
      <w:tr w:rsidR="002A1D76" w:rsidTr="00565EEE">
        <w:tc>
          <w:tcPr>
            <w:tcW w:w="5670" w:type="dxa"/>
          </w:tcPr>
          <w:p w:rsidR="002A1D76" w:rsidRDefault="002A1D76" w:rsidP="00565EEE">
            <w:pPr>
              <w:pStyle w:val="af1"/>
              <w:rPr>
                <w:sz w:val="30"/>
              </w:rPr>
            </w:pPr>
            <w:r w:rsidRPr="00014B87">
              <w:rPr>
                <w:b/>
                <w:noProof/>
                <w:lang w:val="ru-RU"/>
              </w:rPr>
              <w:drawing>
                <wp:inline distT="0" distB="0" distL="0" distR="0">
                  <wp:extent cx="3343275" cy="1289099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0870" cy="1330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:rsidR="002A1D76" w:rsidRDefault="002A1D76" w:rsidP="00565EEE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p w:rsidR="002A1D76" w:rsidRDefault="002A1D76" w:rsidP="002A1D76">
      <w:pPr>
        <w:spacing w:after="0" w:line="360" w:lineRule="auto"/>
        <w:jc w:val="right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asciiTheme="minorHAnsi" w:eastAsia="Arial Unicode MS" w:hAnsiTheme="minorHAnsi" w:cstheme="minorBidi"/>
          <w:sz w:val="72"/>
          <w:szCs w:val="72"/>
        </w:rPr>
      </w:sdtEndPr>
      <w:sdtContent>
        <w:p w:rsidR="002A1D76" w:rsidRDefault="002A1D76" w:rsidP="002A1D76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:rsidR="002A1D76" w:rsidRDefault="002A1D76" w:rsidP="002A1D76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2A1D76" w:rsidRPr="00A204BB" w:rsidRDefault="002A1D76" w:rsidP="002A1D76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2A1D76" w:rsidRPr="00A204BB" w:rsidRDefault="002A1D76" w:rsidP="002A1D76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:rsidR="002A1D76" w:rsidRDefault="002A1D76" w:rsidP="002A1D76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40"/>
              <w:szCs w:val="40"/>
            </w:rPr>
          </w:pPr>
          <w:r w:rsidRPr="00D83E4E">
            <w:rPr>
              <w:rFonts w:ascii="Times New Roman" w:eastAsia="Arial Unicode MS" w:hAnsi="Times New Roman" w:cs="Times New Roman"/>
              <w:sz w:val="40"/>
              <w:szCs w:val="40"/>
            </w:rPr>
            <w:t>«</w:t>
          </w:r>
          <w:r>
            <w:rPr>
              <w:rFonts w:ascii="Times New Roman" w:eastAsia="Arial Unicode MS" w:hAnsi="Times New Roman" w:cs="Times New Roman"/>
              <w:sz w:val="40"/>
              <w:szCs w:val="40"/>
            </w:rPr>
            <w:t>Добыча нефти и газа</w:t>
          </w:r>
          <w:r w:rsidRPr="00D83E4E">
            <w:rPr>
              <w:rFonts w:ascii="Times New Roman" w:eastAsia="Arial Unicode MS" w:hAnsi="Times New Roman" w:cs="Times New Roman"/>
              <w:sz w:val="40"/>
              <w:szCs w:val="40"/>
            </w:rPr>
            <w:t>»</w:t>
          </w:r>
        </w:p>
        <w:p w:rsidR="002A1D76" w:rsidRPr="00D83E4E" w:rsidRDefault="002A1D76" w:rsidP="002A1D76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36"/>
              <w:szCs w:val="36"/>
            </w:rPr>
          </w:pPr>
          <w:r w:rsidRPr="009E5BD9">
            <w:rPr>
              <w:rFonts w:ascii="Times New Roman" w:eastAsia="Arial Unicode MS" w:hAnsi="Times New Roman" w:cs="Times New Roman"/>
              <w:i/>
              <w:sz w:val="36"/>
              <w:szCs w:val="36"/>
            </w:rPr>
            <w:t>(наименование этапа)</w:t>
          </w:r>
          <w:r w:rsidRPr="00D83E4E">
            <w:rPr>
              <w:rFonts w:ascii="Times New Roman" w:eastAsia="Arial Unicode MS" w:hAnsi="Times New Roman" w:cs="Times New Roman"/>
              <w:sz w:val="36"/>
              <w:szCs w:val="36"/>
            </w:rPr>
            <w:t>Чемпионата по профессиональному мастерству</w:t>
          </w:r>
          <w:r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«Профессионалы» в 20   г.</w:t>
          </w:r>
        </w:p>
        <w:p w:rsidR="002A1D76" w:rsidRPr="00A204BB" w:rsidRDefault="002A1D76" w:rsidP="002A1D76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:rsidR="002A1D76" w:rsidRDefault="002A1D76" w:rsidP="002A1D76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2A1D76" w:rsidRDefault="002A1D76" w:rsidP="002A1D76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2A1D76" w:rsidRDefault="002A1D76" w:rsidP="002A1D76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2A1D76" w:rsidRDefault="002A1D76" w:rsidP="002A1D76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2A1D76" w:rsidRDefault="002A1D76" w:rsidP="002A1D76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2A1D76" w:rsidRDefault="002A1D76" w:rsidP="002A1D76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2A1D76" w:rsidRDefault="002A1D76" w:rsidP="002A1D76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2A1D76" w:rsidRDefault="002A1D76" w:rsidP="002A1D76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2A1D76" w:rsidRDefault="002A1D76" w:rsidP="002A1D76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2A1D76" w:rsidRDefault="002A1D76" w:rsidP="002A1D76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2A1D76" w:rsidRDefault="002A1D76" w:rsidP="002A1D76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2A1D76" w:rsidRDefault="002A1D76" w:rsidP="002A1D76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_________ г.</w:t>
      </w:r>
    </w:p>
    <w:p w:rsidR="009955F8" w:rsidRPr="00A204BB" w:rsidRDefault="00D37DEA" w:rsidP="00786827">
      <w:pPr>
        <w:pStyle w:val="143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Конкурсное задание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разработан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и утвержден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>Менеджером компетенции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6C6D6D" w:rsidRPr="00A204BB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:rsidR="00DE39D8" w:rsidRPr="00A204BB" w:rsidRDefault="009B18A2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="00DE39D8"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:rsidR="009B18A2" w:rsidRPr="007142BE" w:rsidRDefault="00020003">
      <w:pPr>
        <w:pStyle w:val="11"/>
        <w:rPr>
          <w:rFonts w:ascii="Times New Roman" w:eastAsiaTheme="minorEastAsia" w:hAnsi="Times New Roman"/>
          <w:bCs w:val="0"/>
          <w:noProof/>
          <w:szCs w:val="24"/>
          <w:lang w:val="ru-RU" w:eastAsia="ru-RU"/>
        </w:rPr>
      </w:pPr>
      <w:r w:rsidRPr="00976338">
        <w:rPr>
          <w:rFonts w:ascii="Times New Roman" w:hAnsi="Times New Roman"/>
          <w:szCs w:val="24"/>
          <w:lang w:val="ru-RU" w:eastAsia="ru-RU"/>
        </w:rPr>
        <w:fldChar w:fldCharType="begin"/>
      </w:r>
      <w:r w:rsidR="0029547E" w:rsidRPr="00976338"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 w:rsidRPr="00976338">
        <w:rPr>
          <w:rFonts w:ascii="Times New Roman" w:hAnsi="Times New Roman"/>
          <w:szCs w:val="24"/>
          <w:lang w:val="ru-RU" w:eastAsia="ru-RU"/>
        </w:rPr>
        <w:fldChar w:fldCharType="separate"/>
      </w:r>
      <w:hyperlink w:anchor="_Toc124422965" w:history="1">
        <w:r w:rsidR="009B18A2" w:rsidRPr="007142BE">
          <w:rPr>
            <w:rStyle w:val="ae"/>
            <w:rFonts w:ascii="Times New Roman" w:hAnsi="Times New Roman"/>
            <w:noProof/>
            <w:szCs w:val="24"/>
          </w:rPr>
          <w:t>1. ОСНОВНЫЕ ТРЕБОВАНИЯ КОМПЕТЕНЦИИ</w:t>
        </w:r>
        <w:r w:rsidR="009B18A2" w:rsidRPr="007142BE">
          <w:rPr>
            <w:rFonts w:ascii="Times New Roman" w:hAnsi="Times New Roman"/>
            <w:noProof/>
            <w:webHidden/>
            <w:szCs w:val="24"/>
          </w:rPr>
          <w:tab/>
        </w:r>
        <w:r w:rsidR="007142BE" w:rsidRPr="007142BE">
          <w:rPr>
            <w:rFonts w:ascii="Times New Roman" w:hAnsi="Times New Roman"/>
            <w:noProof/>
            <w:webHidden/>
            <w:szCs w:val="24"/>
            <w:lang w:val="ru-RU"/>
          </w:rPr>
          <w:t>3</w:t>
        </w:r>
      </w:hyperlink>
    </w:p>
    <w:p w:rsidR="009B18A2" w:rsidRPr="007142BE" w:rsidRDefault="00020003">
      <w:pPr>
        <w:pStyle w:val="25"/>
        <w:rPr>
          <w:rFonts w:eastAsiaTheme="minorEastAsia"/>
          <w:noProof/>
          <w:sz w:val="24"/>
          <w:szCs w:val="24"/>
        </w:rPr>
      </w:pPr>
      <w:hyperlink w:anchor="_Toc124422966" w:history="1">
        <w:r w:rsidR="009B18A2" w:rsidRPr="007142BE">
          <w:rPr>
            <w:rStyle w:val="ae"/>
            <w:noProof/>
            <w:sz w:val="24"/>
            <w:szCs w:val="24"/>
          </w:rPr>
          <w:t>1.1. ОБЩИЕ СВЕДЕНИЯ О ТРЕБОВАНИЯХ КОМПЕТЕНЦИИ</w:t>
        </w:r>
        <w:r w:rsidR="009B18A2" w:rsidRPr="007142BE">
          <w:rPr>
            <w:noProof/>
            <w:webHidden/>
            <w:sz w:val="24"/>
            <w:szCs w:val="24"/>
          </w:rPr>
          <w:tab/>
        </w:r>
        <w:r w:rsidRPr="007142BE">
          <w:rPr>
            <w:noProof/>
            <w:webHidden/>
            <w:sz w:val="24"/>
            <w:szCs w:val="24"/>
          </w:rPr>
          <w:fldChar w:fldCharType="begin"/>
        </w:r>
        <w:r w:rsidR="009B18A2" w:rsidRPr="007142BE">
          <w:rPr>
            <w:noProof/>
            <w:webHidden/>
            <w:sz w:val="24"/>
            <w:szCs w:val="24"/>
          </w:rPr>
          <w:instrText xml:space="preserve"> PAGEREF _Toc124422966 \h </w:instrText>
        </w:r>
        <w:r w:rsidRPr="007142BE">
          <w:rPr>
            <w:noProof/>
            <w:webHidden/>
            <w:sz w:val="24"/>
            <w:szCs w:val="24"/>
          </w:rPr>
        </w:r>
        <w:r w:rsidRPr="007142BE">
          <w:rPr>
            <w:noProof/>
            <w:webHidden/>
            <w:sz w:val="24"/>
            <w:szCs w:val="24"/>
          </w:rPr>
          <w:fldChar w:fldCharType="separate"/>
        </w:r>
        <w:r w:rsidR="008F6D06">
          <w:rPr>
            <w:noProof/>
            <w:webHidden/>
            <w:sz w:val="24"/>
            <w:szCs w:val="24"/>
          </w:rPr>
          <w:t>3</w:t>
        </w:r>
        <w:r w:rsidRPr="007142BE">
          <w:rPr>
            <w:noProof/>
            <w:webHidden/>
            <w:sz w:val="24"/>
            <w:szCs w:val="24"/>
          </w:rPr>
          <w:fldChar w:fldCharType="end"/>
        </w:r>
      </w:hyperlink>
    </w:p>
    <w:p w:rsidR="009B18A2" w:rsidRPr="007142BE" w:rsidRDefault="00020003">
      <w:pPr>
        <w:pStyle w:val="25"/>
        <w:rPr>
          <w:rFonts w:eastAsiaTheme="minorEastAsia"/>
          <w:noProof/>
          <w:sz w:val="24"/>
          <w:szCs w:val="24"/>
        </w:rPr>
      </w:pPr>
      <w:hyperlink w:anchor="_Toc124422967" w:history="1">
        <w:r w:rsidR="009B18A2" w:rsidRPr="007142BE">
          <w:rPr>
            <w:rStyle w:val="ae"/>
            <w:noProof/>
            <w:sz w:val="24"/>
            <w:szCs w:val="24"/>
          </w:rPr>
          <w:t>1.2. ПЕРЕЧЕНЬ ПРОФЕССИОНАЛЬНЫХ ЗАДАЧ СПЕЦИАЛИСТА ПО КОМПЕТЕНЦИИ «</w:t>
        </w:r>
        <w:r w:rsidR="007142BE" w:rsidRPr="007142BE">
          <w:rPr>
            <w:rStyle w:val="ae"/>
            <w:noProof/>
            <w:sz w:val="24"/>
            <w:szCs w:val="24"/>
          </w:rPr>
          <w:t>Добыча нефти и газа</w:t>
        </w:r>
        <w:r w:rsidR="009B18A2" w:rsidRPr="007142BE">
          <w:rPr>
            <w:rStyle w:val="ae"/>
            <w:noProof/>
            <w:sz w:val="24"/>
            <w:szCs w:val="24"/>
          </w:rPr>
          <w:t>»</w:t>
        </w:r>
        <w:r w:rsidR="009B18A2" w:rsidRPr="007142BE">
          <w:rPr>
            <w:noProof/>
            <w:webHidden/>
            <w:sz w:val="24"/>
            <w:szCs w:val="24"/>
          </w:rPr>
          <w:tab/>
        </w:r>
        <w:r w:rsidRPr="007142BE">
          <w:rPr>
            <w:noProof/>
            <w:webHidden/>
            <w:sz w:val="24"/>
            <w:szCs w:val="24"/>
          </w:rPr>
          <w:fldChar w:fldCharType="begin"/>
        </w:r>
        <w:r w:rsidR="009B18A2" w:rsidRPr="007142BE">
          <w:rPr>
            <w:noProof/>
            <w:webHidden/>
            <w:sz w:val="24"/>
            <w:szCs w:val="24"/>
          </w:rPr>
          <w:instrText xml:space="preserve"> PAGEREF _Toc124422967 \h </w:instrText>
        </w:r>
        <w:r w:rsidRPr="007142BE">
          <w:rPr>
            <w:noProof/>
            <w:webHidden/>
            <w:sz w:val="24"/>
            <w:szCs w:val="24"/>
          </w:rPr>
        </w:r>
        <w:r w:rsidRPr="007142BE">
          <w:rPr>
            <w:noProof/>
            <w:webHidden/>
            <w:sz w:val="24"/>
            <w:szCs w:val="24"/>
          </w:rPr>
          <w:fldChar w:fldCharType="separate"/>
        </w:r>
        <w:r w:rsidR="008F6D06">
          <w:rPr>
            <w:noProof/>
            <w:webHidden/>
            <w:sz w:val="24"/>
            <w:szCs w:val="24"/>
          </w:rPr>
          <w:t>3</w:t>
        </w:r>
        <w:r w:rsidRPr="007142BE">
          <w:rPr>
            <w:noProof/>
            <w:webHidden/>
            <w:sz w:val="24"/>
            <w:szCs w:val="24"/>
          </w:rPr>
          <w:fldChar w:fldCharType="end"/>
        </w:r>
      </w:hyperlink>
    </w:p>
    <w:p w:rsidR="009B18A2" w:rsidRPr="007142BE" w:rsidRDefault="00020003">
      <w:pPr>
        <w:pStyle w:val="25"/>
        <w:rPr>
          <w:rFonts w:eastAsiaTheme="minorEastAsia"/>
          <w:noProof/>
          <w:sz w:val="24"/>
          <w:szCs w:val="24"/>
        </w:rPr>
      </w:pPr>
      <w:hyperlink w:anchor="_Toc124422968" w:history="1">
        <w:r w:rsidR="009B18A2" w:rsidRPr="007142BE">
          <w:rPr>
            <w:rStyle w:val="ae"/>
            <w:noProof/>
            <w:sz w:val="24"/>
            <w:szCs w:val="24"/>
          </w:rPr>
          <w:t>1.3. ТРЕБОВАНИЯ К СХЕМЕ ОЦЕНКИ</w:t>
        </w:r>
        <w:r w:rsidR="009B18A2" w:rsidRPr="007142BE">
          <w:rPr>
            <w:noProof/>
            <w:webHidden/>
            <w:sz w:val="24"/>
            <w:szCs w:val="24"/>
          </w:rPr>
          <w:tab/>
        </w:r>
        <w:r w:rsidRPr="007142BE">
          <w:rPr>
            <w:noProof/>
            <w:webHidden/>
            <w:sz w:val="24"/>
            <w:szCs w:val="24"/>
          </w:rPr>
          <w:fldChar w:fldCharType="begin"/>
        </w:r>
        <w:r w:rsidR="009B18A2" w:rsidRPr="007142BE">
          <w:rPr>
            <w:noProof/>
            <w:webHidden/>
            <w:sz w:val="24"/>
            <w:szCs w:val="24"/>
          </w:rPr>
          <w:instrText xml:space="preserve"> PAGEREF _Toc124422968 \h </w:instrText>
        </w:r>
        <w:r w:rsidRPr="007142BE">
          <w:rPr>
            <w:noProof/>
            <w:webHidden/>
            <w:sz w:val="24"/>
            <w:szCs w:val="24"/>
          </w:rPr>
        </w:r>
        <w:r w:rsidRPr="007142BE">
          <w:rPr>
            <w:noProof/>
            <w:webHidden/>
            <w:sz w:val="24"/>
            <w:szCs w:val="24"/>
          </w:rPr>
          <w:fldChar w:fldCharType="separate"/>
        </w:r>
        <w:r w:rsidR="008F6D06">
          <w:rPr>
            <w:noProof/>
            <w:webHidden/>
            <w:sz w:val="24"/>
            <w:szCs w:val="24"/>
          </w:rPr>
          <w:t>7</w:t>
        </w:r>
        <w:r w:rsidRPr="007142BE">
          <w:rPr>
            <w:noProof/>
            <w:webHidden/>
            <w:sz w:val="24"/>
            <w:szCs w:val="24"/>
          </w:rPr>
          <w:fldChar w:fldCharType="end"/>
        </w:r>
      </w:hyperlink>
    </w:p>
    <w:p w:rsidR="009B18A2" w:rsidRPr="007142BE" w:rsidRDefault="00020003">
      <w:pPr>
        <w:pStyle w:val="25"/>
        <w:rPr>
          <w:rFonts w:eastAsiaTheme="minorEastAsia"/>
          <w:noProof/>
          <w:sz w:val="24"/>
          <w:szCs w:val="24"/>
        </w:rPr>
      </w:pPr>
      <w:hyperlink w:anchor="_Toc124422969" w:history="1">
        <w:r w:rsidR="009B18A2" w:rsidRPr="007142BE">
          <w:rPr>
            <w:rStyle w:val="ae"/>
            <w:noProof/>
            <w:sz w:val="24"/>
            <w:szCs w:val="24"/>
          </w:rPr>
          <w:t>1.4. СПЕЦИФИКАЦИЯ ОЦЕНКИ КОМПЕТЕНЦИИ</w:t>
        </w:r>
        <w:r w:rsidR="009B18A2" w:rsidRPr="007142BE">
          <w:rPr>
            <w:noProof/>
            <w:webHidden/>
            <w:sz w:val="24"/>
            <w:szCs w:val="24"/>
          </w:rPr>
          <w:tab/>
        </w:r>
        <w:r w:rsidRPr="007142BE">
          <w:rPr>
            <w:noProof/>
            <w:webHidden/>
            <w:sz w:val="24"/>
            <w:szCs w:val="24"/>
          </w:rPr>
          <w:fldChar w:fldCharType="begin"/>
        </w:r>
        <w:r w:rsidR="009B18A2" w:rsidRPr="007142BE">
          <w:rPr>
            <w:noProof/>
            <w:webHidden/>
            <w:sz w:val="24"/>
            <w:szCs w:val="24"/>
          </w:rPr>
          <w:instrText xml:space="preserve"> PAGEREF _Toc124422969 \h </w:instrText>
        </w:r>
        <w:r w:rsidRPr="007142BE">
          <w:rPr>
            <w:noProof/>
            <w:webHidden/>
            <w:sz w:val="24"/>
            <w:szCs w:val="24"/>
          </w:rPr>
        </w:r>
        <w:r w:rsidRPr="007142BE">
          <w:rPr>
            <w:noProof/>
            <w:webHidden/>
            <w:sz w:val="24"/>
            <w:szCs w:val="24"/>
          </w:rPr>
          <w:fldChar w:fldCharType="separate"/>
        </w:r>
        <w:r w:rsidR="008F6D06">
          <w:rPr>
            <w:noProof/>
            <w:webHidden/>
            <w:sz w:val="24"/>
            <w:szCs w:val="24"/>
          </w:rPr>
          <w:t>7</w:t>
        </w:r>
        <w:r w:rsidRPr="007142BE">
          <w:rPr>
            <w:noProof/>
            <w:webHidden/>
            <w:sz w:val="24"/>
            <w:szCs w:val="24"/>
          </w:rPr>
          <w:fldChar w:fldCharType="end"/>
        </w:r>
      </w:hyperlink>
    </w:p>
    <w:p w:rsidR="009B18A2" w:rsidRPr="007142BE" w:rsidRDefault="00020003">
      <w:pPr>
        <w:pStyle w:val="25"/>
        <w:rPr>
          <w:rFonts w:eastAsiaTheme="minorEastAsia"/>
          <w:noProof/>
          <w:sz w:val="24"/>
          <w:szCs w:val="24"/>
        </w:rPr>
      </w:pPr>
      <w:hyperlink w:anchor="_Toc124422970" w:history="1">
        <w:r w:rsidR="009B18A2" w:rsidRPr="007142BE">
          <w:rPr>
            <w:rStyle w:val="ae"/>
            <w:noProof/>
            <w:sz w:val="24"/>
            <w:szCs w:val="24"/>
          </w:rPr>
          <w:t>1.5.2. Структура модулей конкурсного задания (инвариант/вариатив)</w:t>
        </w:r>
        <w:r w:rsidR="009B18A2" w:rsidRPr="007142BE">
          <w:rPr>
            <w:noProof/>
            <w:webHidden/>
            <w:sz w:val="24"/>
            <w:szCs w:val="24"/>
          </w:rPr>
          <w:tab/>
        </w:r>
        <w:r w:rsidRPr="007142BE">
          <w:rPr>
            <w:noProof/>
            <w:webHidden/>
            <w:sz w:val="24"/>
            <w:szCs w:val="24"/>
          </w:rPr>
          <w:fldChar w:fldCharType="begin"/>
        </w:r>
        <w:r w:rsidR="009B18A2" w:rsidRPr="007142BE">
          <w:rPr>
            <w:noProof/>
            <w:webHidden/>
            <w:sz w:val="24"/>
            <w:szCs w:val="24"/>
          </w:rPr>
          <w:instrText xml:space="preserve"> PAGEREF _Toc124422970 \h </w:instrText>
        </w:r>
        <w:r w:rsidRPr="007142BE">
          <w:rPr>
            <w:noProof/>
            <w:webHidden/>
            <w:sz w:val="24"/>
            <w:szCs w:val="24"/>
          </w:rPr>
        </w:r>
        <w:r w:rsidRPr="007142BE">
          <w:rPr>
            <w:noProof/>
            <w:webHidden/>
            <w:sz w:val="24"/>
            <w:szCs w:val="24"/>
          </w:rPr>
          <w:fldChar w:fldCharType="separate"/>
        </w:r>
        <w:r w:rsidR="008F6D06">
          <w:rPr>
            <w:noProof/>
            <w:webHidden/>
            <w:sz w:val="24"/>
            <w:szCs w:val="24"/>
          </w:rPr>
          <w:t>9</w:t>
        </w:r>
        <w:r w:rsidRPr="007142BE">
          <w:rPr>
            <w:noProof/>
            <w:webHidden/>
            <w:sz w:val="24"/>
            <w:szCs w:val="24"/>
          </w:rPr>
          <w:fldChar w:fldCharType="end"/>
        </w:r>
      </w:hyperlink>
    </w:p>
    <w:p w:rsidR="009B18A2" w:rsidRPr="007142BE" w:rsidRDefault="00020003">
      <w:pPr>
        <w:pStyle w:val="25"/>
        <w:rPr>
          <w:rFonts w:eastAsiaTheme="minorEastAsia"/>
          <w:noProof/>
          <w:sz w:val="24"/>
          <w:szCs w:val="24"/>
        </w:rPr>
      </w:pPr>
      <w:hyperlink w:anchor="_Toc124422971" w:history="1">
        <w:r w:rsidR="009B18A2" w:rsidRPr="007142BE">
          <w:rPr>
            <w:rStyle w:val="ae"/>
            <w:iCs/>
            <w:noProof/>
            <w:sz w:val="24"/>
            <w:szCs w:val="24"/>
          </w:rPr>
          <w:t>2. СПЕЦИАЛЬНЫЕ ПРАВИЛА КОМПЕТЕНЦИИ</w:t>
        </w:r>
        <w:r w:rsidR="009B18A2" w:rsidRPr="007142BE">
          <w:rPr>
            <w:noProof/>
            <w:webHidden/>
            <w:sz w:val="24"/>
            <w:szCs w:val="24"/>
          </w:rPr>
          <w:tab/>
        </w:r>
        <w:r w:rsidRPr="007142BE">
          <w:rPr>
            <w:noProof/>
            <w:webHidden/>
            <w:sz w:val="24"/>
            <w:szCs w:val="24"/>
          </w:rPr>
          <w:fldChar w:fldCharType="begin"/>
        </w:r>
        <w:r w:rsidR="009B18A2" w:rsidRPr="007142BE">
          <w:rPr>
            <w:noProof/>
            <w:webHidden/>
            <w:sz w:val="24"/>
            <w:szCs w:val="24"/>
          </w:rPr>
          <w:instrText xml:space="preserve"> PAGEREF _Toc124422971 \h </w:instrText>
        </w:r>
        <w:r w:rsidRPr="007142BE">
          <w:rPr>
            <w:noProof/>
            <w:webHidden/>
            <w:sz w:val="24"/>
            <w:szCs w:val="24"/>
          </w:rPr>
        </w:r>
        <w:r w:rsidRPr="007142BE">
          <w:rPr>
            <w:noProof/>
            <w:webHidden/>
            <w:sz w:val="24"/>
            <w:szCs w:val="24"/>
          </w:rPr>
          <w:fldChar w:fldCharType="separate"/>
        </w:r>
        <w:r w:rsidR="008F6D06">
          <w:rPr>
            <w:noProof/>
            <w:webHidden/>
            <w:sz w:val="24"/>
            <w:szCs w:val="24"/>
          </w:rPr>
          <w:t>14</w:t>
        </w:r>
        <w:r w:rsidRPr="007142BE">
          <w:rPr>
            <w:noProof/>
            <w:webHidden/>
            <w:sz w:val="24"/>
            <w:szCs w:val="24"/>
          </w:rPr>
          <w:fldChar w:fldCharType="end"/>
        </w:r>
      </w:hyperlink>
    </w:p>
    <w:p w:rsidR="009B18A2" w:rsidRPr="007142BE" w:rsidRDefault="00020003">
      <w:pPr>
        <w:pStyle w:val="25"/>
        <w:rPr>
          <w:rFonts w:eastAsiaTheme="minorEastAsia"/>
          <w:noProof/>
          <w:sz w:val="24"/>
          <w:szCs w:val="24"/>
        </w:rPr>
      </w:pPr>
      <w:hyperlink w:anchor="_Toc124422972" w:history="1">
        <w:r w:rsidR="009B18A2" w:rsidRPr="007142BE">
          <w:rPr>
            <w:rStyle w:val="ae"/>
            <w:noProof/>
            <w:sz w:val="24"/>
            <w:szCs w:val="24"/>
          </w:rPr>
          <w:t xml:space="preserve">2.1. </w:t>
        </w:r>
        <w:r w:rsidR="009B18A2" w:rsidRPr="007142BE">
          <w:rPr>
            <w:rStyle w:val="ae"/>
            <w:bCs/>
            <w:iCs/>
            <w:noProof/>
            <w:sz w:val="24"/>
            <w:szCs w:val="24"/>
          </w:rPr>
          <w:t>Личный инструмент конкурсанта</w:t>
        </w:r>
        <w:r w:rsidR="009B18A2" w:rsidRPr="007142BE">
          <w:rPr>
            <w:noProof/>
            <w:webHidden/>
            <w:sz w:val="24"/>
            <w:szCs w:val="24"/>
          </w:rPr>
          <w:tab/>
        </w:r>
        <w:r w:rsidRPr="007142BE">
          <w:rPr>
            <w:noProof/>
            <w:webHidden/>
            <w:sz w:val="24"/>
            <w:szCs w:val="24"/>
          </w:rPr>
          <w:fldChar w:fldCharType="begin"/>
        </w:r>
        <w:r w:rsidR="009B18A2" w:rsidRPr="007142BE">
          <w:rPr>
            <w:noProof/>
            <w:webHidden/>
            <w:sz w:val="24"/>
            <w:szCs w:val="24"/>
          </w:rPr>
          <w:instrText xml:space="preserve"> PAGEREF _Toc124422972 \h </w:instrText>
        </w:r>
        <w:r w:rsidRPr="007142BE">
          <w:rPr>
            <w:noProof/>
            <w:webHidden/>
            <w:sz w:val="24"/>
            <w:szCs w:val="24"/>
          </w:rPr>
        </w:r>
        <w:r w:rsidRPr="007142BE">
          <w:rPr>
            <w:noProof/>
            <w:webHidden/>
            <w:sz w:val="24"/>
            <w:szCs w:val="24"/>
          </w:rPr>
          <w:fldChar w:fldCharType="separate"/>
        </w:r>
        <w:r w:rsidR="008F6D06">
          <w:rPr>
            <w:noProof/>
            <w:webHidden/>
            <w:sz w:val="24"/>
            <w:szCs w:val="24"/>
          </w:rPr>
          <w:t>14</w:t>
        </w:r>
        <w:r w:rsidRPr="007142BE">
          <w:rPr>
            <w:noProof/>
            <w:webHidden/>
            <w:sz w:val="24"/>
            <w:szCs w:val="24"/>
          </w:rPr>
          <w:fldChar w:fldCharType="end"/>
        </w:r>
      </w:hyperlink>
    </w:p>
    <w:p w:rsidR="009B18A2" w:rsidRPr="007142BE" w:rsidRDefault="00020003">
      <w:pPr>
        <w:pStyle w:val="11"/>
        <w:rPr>
          <w:rFonts w:ascii="Times New Roman" w:eastAsiaTheme="minorEastAsia" w:hAnsi="Times New Roman"/>
          <w:bCs w:val="0"/>
          <w:noProof/>
          <w:szCs w:val="24"/>
          <w:lang w:val="ru-RU" w:eastAsia="ru-RU"/>
        </w:rPr>
      </w:pPr>
      <w:hyperlink w:anchor="_Toc124422973" w:history="1">
        <w:r w:rsidR="009B18A2" w:rsidRPr="007142BE">
          <w:rPr>
            <w:rStyle w:val="ae"/>
            <w:rFonts w:ascii="Times New Roman" w:hAnsi="Times New Roman"/>
            <w:noProof/>
            <w:szCs w:val="24"/>
          </w:rPr>
          <w:t>3. Приложения</w:t>
        </w:r>
        <w:r w:rsidR="009B18A2" w:rsidRPr="007142BE">
          <w:rPr>
            <w:rFonts w:ascii="Times New Roman" w:hAnsi="Times New Roman"/>
            <w:noProof/>
            <w:webHidden/>
            <w:szCs w:val="24"/>
          </w:rPr>
          <w:tab/>
        </w:r>
        <w:r w:rsidRPr="007142BE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9B18A2" w:rsidRPr="007142BE">
          <w:rPr>
            <w:rFonts w:ascii="Times New Roman" w:hAnsi="Times New Roman"/>
            <w:noProof/>
            <w:webHidden/>
            <w:szCs w:val="24"/>
          </w:rPr>
          <w:instrText xml:space="preserve"> PAGEREF _Toc124422973 \h </w:instrText>
        </w:r>
        <w:r w:rsidRPr="007142BE">
          <w:rPr>
            <w:rFonts w:ascii="Times New Roman" w:hAnsi="Times New Roman"/>
            <w:noProof/>
            <w:webHidden/>
            <w:szCs w:val="24"/>
          </w:rPr>
        </w:r>
        <w:r w:rsidRPr="007142BE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8F6D06">
          <w:rPr>
            <w:rFonts w:ascii="Times New Roman" w:hAnsi="Times New Roman"/>
            <w:noProof/>
            <w:webHidden/>
            <w:szCs w:val="24"/>
          </w:rPr>
          <w:t>15</w:t>
        </w:r>
        <w:r w:rsidRPr="007142BE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:rsidR="00AA2B8A" w:rsidRPr="00A204BB" w:rsidRDefault="00020003" w:rsidP="00976338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976338"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786827" w:rsidRDefault="00786827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Pr="00A204BB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204BB" w:rsidRPr="00786827" w:rsidRDefault="00D37DEA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786827">
        <w:rPr>
          <w:rFonts w:ascii="Times New Roman" w:hAnsi="Times New Roman"/>
          <w:b/>
          <w:bCs/>
          <w:sz w:val="28"/>
          <w:szCs w:val="28"/>
          <w:lang w:val="ru-RU" w:eastAsia="ru-RU"/>
        </w:rPr>
        <w:t>ИСПОЛЬЗУЕМЫЕ СОКРАЩЕНИЯ</w:t>
      </w:r>
    </w:p>
    <w:p w:rsidR="00FB3492" w:rsidRPr="00786827" w:rsidRDefault="00FB3492" w:rsidP="001D5033">
      <w:pPr>
        <w:pStyle w:val="bullet"/>
        <w:numPr>
          <w:ilvl w:val="0"/>
          <w:numId w:val="0"/>
        </w:numPr>
        <w:spacing w:line="276" w:lineRule="auto"/>
        <w:jc w:val="both"/>
        <w:rPr>
          <w:rFonts w:ascii="Times New Roman" w:hAnsi="Times New Roman"/>
          <w:b/>
          <w:bCs/>
          <w:i/>
          <w:sz w:val="28"/>
          <w:szCs w:val="28"/>
          <w:vertAlign w:val="subscript"/>
          <w:lang w:val="ru-RU" w:eastAsia="ru-RU"/>
        </w:rPr>
      </w:pPr>
    </w:p>
    <w:p w:rsidR="00FB3492" w:rsidRDefault="001D5033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1</w:t>
      </w:r>
      <w:r w:rsidR="006573BB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. 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У</w:t>
      </w:r>
      <w:r w:rsidR="006573BB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ЭЦН – 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установка </w:t>
      </w:r>
      <w:r w:rsidR="006573BB">
        <w:rPr>
          <w:rFonts w:ascii="Times New Roman" w:hAnsi="Times New Roman"/>
          <w:bCs/>
          <w:i/>
          <w:sz w:val="28"/>
          <w:szCs w:val="28"/>
          <w:lang w:val="ru-RU" w:eastAsia="ru-RU"/>
        </w:rPr>
        <w:t>электроцентробеж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ного</w:t>
      </w:r>
      <w:r w:rsidR="006573BB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насос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а</w:t>
      </w:r>
    </w:p>
    <w:p w:rsidR="006573BB" w:rsidRDefault="001D5033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2</w:t>
      </w:r>
      <w:r w:rsidR="006573BB">
        <w:rPr>
          <w:rFonts w:ascii="Times New Roman" w:hAnsi="Times New Roman"/>
          <w:bCs/>
          <w:i/>
          <w:sz w:val="28"/>
          <w:szCs w:val="28"/>
          <w:lang w:val="ru-RU" w:eastAsia="ru-RU"/>
        </w:rPr>
        <w:t>. УСШН – установка скважинного штангового насоса</w:t>
      </w:r>
    </w:p>
    <w:p w:rsidR="006573BB" w:rsidRDefault="001D5033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3</w:t>
      </w:r>
      <w:r w:rsidR="006573BB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. НКТ – насосно-компрессорные трубы </w:t>
      </w:r>
    </w:p>
    <w:p w:rsidR="006573BB" w:rsidRDefault="001D5033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4</w:t>
      </w:r>
      <w:r w:rsidR="006573BB">
        <w:rPr>
          <w:rFonts w:ascii="Times New Roman" w:hAnsi="Times New Roman"/>
          <w:bCs/>
          <w:i/>
          <w:sz w:val="28"/>
          <w:szCs w:val="28"/>
          <w:lang w:val="ru-RU" w:eastAsia="ru-RU"/>
        </w:rPr>
        <w:t>. АСПО – асфальтосмолопарафиновые отложения</w:t>
      </w:r>
    </w:p>
    <w:p w:rsidR="006573BB" w:rsidRDefault="001D5033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5</w:t>
      </w:r>
      <w:r w:rsidR="006573BB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. АГЗУ – автоматизированная групповая замерная установка </w:t>
      </w:r>
    </w:p>
    <w:p w:rsidR="006573BB" w:rsidRDefault="001D5033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6</w:t>
      </w:r>
      <w:r w:rsidR="006573BB">
        <w:rPr>
          <w:rFonts w:ascii="Times New Roman" w:hAnsi="Times New Roman"/>
          <w:bCs/>
          <w:i/>
          <w:sz w:val="28"/>
          <w:szCs w:val="28"/>
          <w:lang w:val="ru-RU" w:eastAsia="ru-RU"/>
        </w:rPr>
        <w:t>. ТБ и ОТ – техника безопасности и охраны труда</w:t>
      </w:r>
    </w:p>
    <w:p w:rsidR="006573BB" w:rsidRDefault="001D5033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7</w:t>
      </w:r>
      <w:r w:rsidR="006573BB">
        <w:rPr>
          <w:rFonts w:ascii="Times New Roman" w:hAnsi="Times New Roman"/>
          <w:bCs/>
          <w:i/>
          <w:sz w:val="28"/>
          <w:szCs w:val="28"/>
          <w:lang w:val="ru-RU" w:eastAsia="ru-RU"/>
        </w:rPr>
        <w:t>. ГВС – газовоздушная среда</w:t>
      </w:r>
    </w:p>
    <w:p w:rsidR="006573BB" w:rsidRDefault="001D5033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8</w:t>
      </w:r>
      <w:r w:rsidR="006573BB">
        <w:rPr>
          <w:rFonts w:ascii="Times New Roman" w:hAnsi="Times New Roman"/>
          <w:bCs/>
          <w:i/>
          <w:sz w:val="28"/>
          <w:szCs w:val="28"/>
          <w:lang w:val="ru-RU" w:eastAsia="ru-RU"/>
        </w:rPr>
        <w:t>. СУСГ – сальник устьевой с самоустанавливающей головкой</w:t>
      </w:r>
    </w:p>
    <w:p w:rsidR="006573BB" w:rsidRDefault="001D5033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9</w:t>
      </w:r>
      <w:r w:rsidR="006573BB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. 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КИПиА – контрольно-измерительные приборы и автоматика</w:t>
      </w:r>
    </w:p>
    <w:p w:rsidR="00C75716" w:rsidRDefault="001D5033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10. СВУ – счётчик вода учёта</w:t>
      </w:r>
    </w:p>
    <w:p w:rsidR="001D5033" w:rsidRDefault="00C75716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11. ДРС – датчик расхода счётчика</w:t>
      </w:r>
    </w:p>
    <w:p w:rsidR="008E4755" w:rsidRDefault="008E4755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11. НК – неразрушающий контроль</w:t>
      </w:r>
    </w:p>
    <w:p w:rsidR="008E4755" w:rsidRDefault="008E4755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12. ВИК – визуальный и измерительный контроль </w:t>
      </w:r>
    </w:p>
    <w:p w:rsidR="00C17B01" w:rsidRPr="00FB3492" w:rsidRDefault="00C17B01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E04FDF" w:rsidRDefault="00DE39D8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0" w:name="_Toc450204622"/>
      <w:r w:rsidRPr="00C17B01">
        <w:rPr>
          <w:rFonts w:ascii="Times New Roman" w:hAnsi="Times New Roman" w:cs="Times New Roman"/>
          <w:b/>
          <w:bCs/>
        </w:rPr>
        <w:br w:type="page"/>
      </w:r>
      <w:bookmarkEnd w:id="0"/>
    </w:p>
    <w:p w:rsidR="00DE39D8" w:rsidRPr="00A204BB" w:rsidRDefault="00D37DEA" w:rsidP="00786827">
      <w:pPr>
        <w:pStyle w:val="-1"/>
        <w:spacing w:after="0" w:line="276" w:lineRule="auto"/>
        <w:jc w:val="center"/>
        <w:rPr>
          <w:rFonts w:ascii="Times New Roman" w:hAnsi="Times New Roman"/>
          <w:color w:val="auto"/>
          <w:sz w:val="34"/>
          <w:szCs w:val="34"/>
        </w:rPr>
      </w:pPr>
      <w:bookmarkStart w:id="1" w:name="_Toc124422965"/>
      <w:r>
        <w:rPr>
          <w:rFonts w:ascii="Times New Roman" w:hAnsi="Times New Roman"/>
          <w:color w:val="auto"/>
          <w:sz w:val="28"/>
          <w:szCs w:val="28"/>
        </w:rPr>
        <w:lastRenderedPageBreak/>
        <w:t>1</w:t>
      </w:r>
      <w:r w:rsidR="00DE39D8" w:rsidRPr="00D17132">
        <w:rPr>
          <w:rFonts w:ascii="Times New Roman" w:hAnsi="Times New Roman"/>
          <w:color w:val="auto"/>
          <w:sz w:val="28"/>
          <w:szCs w:val="28"/>
        </w:rPr>
        <w:t>.</w:t>
      </w:r>
      <w:r>
        <w:rPr>
          <w:rFonts w:ascii="Times New Roman" w:hAnsi="Times New Roman"/>
          <w:color w:val="auto"/>
          <w:sz w:val="28"/>
          <w:szCs w:val="28"/>
        </w:rPr>
        <w:t>ОСНОВНЫЕ ТРЕБОВАНИЯ</w:t>
      </w:r>
      <w:r w:rsidR="00E0407E" w:rsidRPr="00D17132">
        <w:rPr>
          <w:rFonts w:ascii="Times New Roman" w:hAnsi="Times New Roman"/>
          <w:color w:val="auto"/>
          <w:sz w:val="28"/>
          <w:szCs w:val="28"/>
        </w:rPr>
        <w:t>КОМПЕТЕНЦИИ</w:t>
      </w:r>
      <w:bookmarkEnd w:id="1"/>
    </w:p>
    <w:p w:rsidR="00DE39D8" w:rsidRPr="00D17132" w:rsidRDefault="00D37DEA" w:rsidP="00786827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 w:val="24"/>
        </w:rPr>
      </w:pPr>
      <w:bookmarkStart w:id="2" w:name="_Toc124422966"/>
      <w:r>
        <w:rPr>
          <w:rFonts w:ascii="Times New Roman" w:hAnsi="Times New Roman"/>
          <w:sz w:val="24"/>
        </w:rPr>
        <w:t>1</w:t>
      </w:r>
      <w:r w:rsidR="00DE39D8" w:rsidRPr="00D17132">
        <w:rPr>
          <w:rFonts w:ascii="Times New Roman" w:hAnsi="Times New Roman"/>
          <w:sz w:val="24"/>
        </w:rPr>
        <w:t xml:space="preserve">.1. </w:t>
      </w:r>
      <w:r w:rsidR="005C6A23" w:rsidRPr="00D17132">
        <w:rPr>
          <w:rFonts w:ascii="Times New Roman" w:hAnsi="Times New Roman"/>
          <w:sz w:val="24"/>
        </w:rPr>
        <w:t xml:space="preserve">ОБЩИЕ СВЕДЕНИЯ О </w:t>
      </w:r>
      <w:r>
        <w:rPr>
          <w:rFonts w:ascii="Times New Roman" w:hAnsi="Times New Roman"/>
          <w:sz w:val="24"/>
        </w:rPr>
        <w:t>ТРЕБОВАНИЯХ</w:t>
      </w:r>
      <w:r w:rsidR="00E0407E" w:rsidRPr="00D17132">
        <w:rPr>
          <w:rFonts w:ascii="Times New Roman" w:hAnsi="Times New Roman"/>
          <w:sz w:val="24"/>
        </w:rPr>
        <w:t>КОМПЕТЕНЦИИ</w:t>
      </w:r>
      <w:bookmarkEnd w:id="2"/>
    </w:p>
    <w:p w:rsidR="00E857D6" w:rsidRPr="00A204BB" w:rsidRDefault="00D37DE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компетенции (ТК) «</w:t>
      </w:r>
      <w:r w:rsidR="001719FA">
        <w:rPr>
          <w:rFonts w:ascii="Times New Roman" w:hAnsi="Times New Roman" w:cs="Times New Roman"/>
          <w:sz w:val="28"/>
          <w:szCs w:val="28"/>
        </w:rPr>
        <w:t>Добыча нефти и газа</w:t>
      </w:r>
      <w:r>
        <w:rPr>
          <w:rFonts w:ascii="Times New Roman" w:hAnsi="Times New Roman" w:cs="Times New Roman"/>
          <w:sz w:val="28"/>
          <w:szCs w:val="28"/>
        </w:rPr>
        <w:t>»</w:t>
      </w:r>
      <w:bookmarkStart w:id="3" w:name="_Hlk123050441"/>
      <w:r w:rsidR="00E857D6" w:rsidRPr="00A204BB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>т знани</w:t>
      </w:r>
      <w:r w:rsidR="00E0407E">
        <w:rPr>
          <w:rFonts w:ascii="Times New Roman" w:hAnsi="Times New Roman" w:cs="Times New Roman"/>
          <w:sz w:val="28"/>
          <w:szCs w:val="28"/>
        </w:rPr>
        <w:t>я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, </w:t>
      </w:r>
      <w:r w:rsidR="00E0407E">
        <w:rPr>
          <w:rFonts w:ascii="Times New Roman" w:hAnsi="Times New Roman" w:cs="Times New Roman"/>
          <w:sz w:val="28"/>
          <w:szCs w:val="28"/>
        </w:rPr>
        <w:t>умения, навыки и трудовые функции</w:t>
      </w:r>
      <w:bookmarkEnd w:id="3"/>
      <w:r w:rsidR="008B0F23">
        <w:rPr>
          <w:rFonts w:ascii="Times New Roman" w:hAnsi="Times New Roman" w:cs="Times New Roman"/>
          <w:sz w:val="28"/>
          <w:szCs w:val="28"/>
        </w:rPr>
        <w:t xml:space="preserve">, 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которые лежат в основе </w:t>
      </w:r>
      <w:r w:rsidR="009E37D3">
        <w:rPr>
          <w:rFonts w:ascii="Times New Roman" w:hAnsi="Times New Roman" w:cs="Times New Roman"/>
          <w:sz w:val="28"/>
          <w:szCs w:val="28"/>
        </w:rPr>
        <w:t>наиболее актуальных</w:t>
      </w:r>
      <w:r w:rsidR="00E0407E">
        <w:rPr>
          <w:rFonts w:ascii="Times New Roman" w:hAnsi="Times New Roman" w:cs="Times New Roman"/>
          <w:sz w:val="28"/>
          <w:szCs w:val="28"/>
        </w:rPr>
        <w:t xml:space="preserve"> требований работодателей</w:t>
      </w:r>
      <w:r w:rsidR="000244DA">
        <w:rPr>
          <w:rFonts w:ascii="Times New Roman" w:hAnsi="Times New Roman" w:cs="Times New Roman"/>
          <w:sz w:val="28"/>
          <w:szCs w:val="28"/>
        </w:rPr>
        <w:t xml:space="preserve"> отрасли.</w:t>
      </w:r>
    </w:p>
    <w:p w:rsidR="00C56A9B" w:rsidRDefault="000244D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соревнований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по компетенции является демонстрация лучших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</w:p>
    <w:p w:rsidR="00E857D6" w:rsidRPr="00A204BB" w:rsidRDefault="00C56A9B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37DEA">
        <w:rPr>
          <w:rFonts w:ascii="Times New Roman" w:hAnsi="Times New Roman" w:cs="Times New Roman"/>
          <w:sz w:val="28"/>
          <w:szCs w:val="28"/>
        </w:rPr>
        <w:t>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E857D6" w:rsidRPr="00A204BB">
        <w:rPr>
          <w:rFonts w:ascii="Times New Roman" w:hAnsi="Times New Roman" w:cs="Times New Roman"/>
          <w:sz w:val="28"/>
          <w:szCs w:val="28"/>
        </w:rPr>
        <w:t>явля</w:t>
      </w:r>
      <w:r w:rsidR="00D37DEA"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 w:rsidR="009E37D3">
        <w:rPr>
          <w:rFonts w:ascii="Times New Roman" w:hAnsi="Times New Roman" w:cs="Times New Roman"/>
          <w:sz w:val="28"/>
          <w:szCs w:val="28"/>
        </w:rPr>
        <w:t>для подготовки конкурентоспособных, высококвалифицированных специалистов / рабочих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и </w:t>
      </w:r>
      <w:r w:rsidR="009E37D3">
        <w:rPr>
          <w:rFonts w:ascii="Times New Roman" w:hAnsi="Times New Roman" w:cs="Times New Roman"/>
          <w:sz w:val="28"/>
          <w:szCs w:val="28"/>
        </w:rPr>
        <w:t>участия их в конкурсах профессионального мастерства.</w:t>
      </w:r>
    </w:p>
    <w:p w:rsidR="00E857D6" w:rsidRPr="00A204BB" w:rsidRDefault="00E857D6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соревнованиях по ко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мпетенции </w:t>
      </w:r>
      <w:r w:rsidR="000051E8" w:rsidRPr="00A204BB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0051E8" w:rsidRPr="009E37D3">
        <w:rPr>
          <w:rFonts w:ascii="Times New Roman" w:hAnsi="Times New Roman" w:cs="Times New Roman"/>
          <w:sz w:val="28"/>
          <w:szCs w:val="28"/>
        </w:rPr>
        <w:t>знаний</w:t>
      </w:r>
      <w:r w:rsidR="009E37D3" w:rsidRPr="009E37D3">
        <w:rPr>
          <w:rFonts w:ascii="Times New Roman" w:hAnsi="Times New Roman" w:cs="Times New Roman"/>
          <w:sz w:val="28"/>
          <w:szCs w:val="28"/>
        </w:rPr>
        <w:t>, умени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>, навык</w:t>
      </w:r>
      <w:r w:rsidR="009E37D3">
        <w:rPr>
          <w:rFonts w:ascii="Times New Roman" w:hAnsi="Times New Roman" w:cs="Times New Roman"/>
          <w:sz w:val="28"/>
          <w:szCs w:val="28"/>
        </w:rPr>
        <w:t>ов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и трудовы</w:t>
      </w:r>
      <w:r w:rsidR="009E37D3">
        <w:rPr>
          <w:rFonts w:ascii="Times New Roman" w:hAnsi="Times New Roman" w:cs="Times New Roman"/>
          <w:sz w:val="28"/>
          <w:szCs w:val="28"/>
        </w:rPr>
        <w:t>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Pr="00A204BB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оценки выполнения 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A204BB">
        <w:rPr>
          <w:rFonts w:ascii="Times New Roman" w:hAnsi="Times New Roman" w:cs="Times New Roman"/>
          <w:sz w:val="28"/>
          <w:szCs w:val="28"/>
        </w:rPr>
        <w:t xml:space="preserve">работы. </w:t>
      </w:r>
    </w:p>
    <w:p w:rsidR="00E857D6" w:rsidRPr="00A204BB" w:rsidRDefault="00D37DE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разделен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на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 w:rsidR="00C56A9B">
        <w:rPr>
          <w:rFonts w:ascii="Times New Roman" w:hAnsi="Times New Roman" w:cs="Times New Roman"/>
          <w:sz w:val="28"/>
          <w:szCs w:val="28"/>
        </w:rPr>
        <w:t>, к</w:t>
      </w:r>
      <w:r w:rsidR="00E857D6" w:rsidRPr="00A204BB">
        <w:rPr>
          <w:rFonts w:ascii="Times New Roman" w:hAnsi="Times New Roman" w:cs="Times New Roman"/>
          <w:sz w:val="28"/>
          <w:szCs w:val="28"/>
        </w:rPr>
        <w:t>аждому разделу назначен процент относительной важности</w:t>
      </w:r>
      <w:r w:rsidR="00C56A9B">
        <w:rPr>
          <w:rFonts w:ascii="Times New Roman" w:hAnsi="Times New Roman" w:cs="Times New Roman"/>
          <w:sz w:val="28"/>
          <w:szCs w:val="28"/>
        </w:rPr>
        <w:t>, с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умма </w:t>
      </w:r>
      <w:r w:rsidR="00C56A9B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E857D6" w:rsidRPr="00A204BB">
        <w:rPr>
          <w:rFonts w:ascii="Times New Roman" w:hAnsi="Times New Roman" w:cs="Times New Roman"/>
          <w:sz w:val="28"/>
          <w:szCs w:val="28"/>
        </w:rPr>
        <w:t>составляет 100.</w:t>
      </w:r>
    </w:p>
    <w:p w:rsidR="000244DA" w:rsidRPr="00D17132" w:rsidRDefault="00270E01" w:rsidP="00786827">
      <w:pPr>
        <w:pStyle w:val="2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bookmarkStart w:id="4" w:name="_Toc78885652"/>
      <w:bookmarkStart w:id="5" w:name="_Toc124422967"/>
      <w:r>
        <w:rPr>
          <w:rFonts w:ascii="Times New Roman" w:hAnsi="Times New Roman"/>
          <w:color w:val="000000"/>
          <w:sz w:val="24"/>
          <w:lang w:val="ru-RU"/>
        </w:rPr>
        <w:t>1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>.</w:t>
      </w:r>
      <w:bookmarkEnd w:id="4"/>
      <w:r>
        <w:rPr>
          <w:rFonts w:ascii="Times New Roman" w:hAnsi="Times New Roman"/>
          <w:color w:val="000000"/>
          <w:sz w:val="24"/>
          <w:lang w:val="ru-RU"/>
        </w:rPr>
        <w:t>2</w:t>
      </w:r>
      <w:r w:rsidRPr="00D17132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  <w:lang w:val="ru-RU"/>
        </w:rPr>
        <w:t xml:space="preserve"> ПЕРЕЧЕНЬ ПРОФЕССИОНАЛЬНЫХЗАДАЧ СПЕЦИАЛИСТА ПО КОМПЕТЕНЦИИ «</w:t>
      </w:r>
      <w:r w:rsidR="001719FA">
        <w:rPr>
          <w:rFonts w:ascii="Times New Roman" w:hAnsi="Times New Roman"/>
          <w:color w:val="000000"/>
          <w:sz w:val="24"/>
          <w:lang w:val="ru-RU"/>
        </w:rPr>
        <w:t>Добыча нефти и газа</w:t>
      </w:r>
      <w:r>
        <w:rPr>
          <w:rFonts w:ascii="Times New Roman" w:hAnsi="Times New Roman"/>
          <w:color w:val="000000"/>
          <w:sz w:val="24"/>
          <w:lang w:val="ru-RU"/>
        </w:rPr>
        <w:t>»</w:t>
      </w:r>
      <w:bookmarkEnd w:id="5"/>
    </w:p>
    <w:p w:rsidR="00C56A9B" w:rsidRDefault="00C56A9B" w:rsidP="00786827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Таблица </w:t>
      </w:r>
      <w:r w:rsidR="00640E46">
        <w:rPr>
          <w:rFonts w:ascii="Times New Roman" w:hAnsi="Times New Roman" w:cs="Times New Roman"/>
          <w:i/>
          <w:iCs/>
          <w:sz w:val="20"/>
          <w:szCs w:val="20"/>
        </w:rPr>
        <w:t>№1</w:t>
      </w:r>
    </w:p>
    <w:p w:rsidR="00640E46" w:rsidRDefault="00640E46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640E46" w:rsidRPr="00640E46" w:rsidRDefault="00640E46" w:rsidP="00640E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40E46"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p w:rsidR="00640E46" w:rsidRPr="00270E01" w:rsidRDefault="00640E46" w:rsidP="00640E4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651"/>
        <w:gridCol w:w="6969"/>
        <w:gridCol w:w="2235"/>
      </w:tblGrid>
      <w:tr w:rsidR="000244DA" w:rsidRPr="003732A7" w:rsidTr="000244DA">
        <w:tc>
          <w:tcPr>
            <w:tcW w:w="330" w:type="pct"/>
            <w:shd w:val="clear" w:color="auto" w:fill="92D050"/>
            <w:vAlign w:val="center"/>
          </w:tcPr>
          <w:p w:rsidR="000244DA" w:rsidRPr="000244DA" w:rsidRDefault="000244DA" w:rsidP="00D17132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3536" w:type="pct"/>
            <w:shd w:val="clear" w:color="auto" w:fill="92D050"/>
            <w:vAlign w:val="center"/>
          </w:tcPr>
          <w:p w:rsidR="000244DA" w:rsidRPr="000244DA" w:rsidRDefault="000244DA" w:rsidP="00D17132">
            <w:pPr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highlight w:val="green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Раздел</w:t>
            </w:r>
          </w:p>
        </w:tc>
        <w:tc>
          <w:tcPr>
            <w:tcW w:w="1134" w:type="pct"/>
            <w:shd w:val="clear" w:color="auto" w:fill="92D050"/>
            <w:vAlign w:val="center"/>
          </w:tcPr>
          <w:p w:rsidR="000244DA" w:rsidRPr="000244DA" w:rsidRDefault="000244DA" w:rsidP="00D17132">
            <w:pPr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Важность в %</w:t>
            </w:r>
          </w:p>
        </w:tc>
      </w:tr>
      <w:tr w:rsidR="00C1350D" w:rsidRPr="000244DA" w:rsidTr="00C07EAD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C1350D" w:rsidRPr="000244DA" w:rsidRDefault="00C1350D" w:rsidP="00C07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_Hlk126269085"/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C1350D" w:rsidRPr="004C1036" w:rsidRDefault="00137E60" w:rsidP="00C07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03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работы, охрана труда и техника безопасности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</w:tcPr>
          <w:p w:rsidR="00C1350D" w:rsidRPr="000244DA" w:rsidRDefault="00AB2197" w:rsidP="00AB2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1350D" w:rsidRPr="000244DA" w:rsidTr="00C07EAD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C1350D" w:rsidRPr="000244DA" w:rsidRDefault="00C1350D" w:rsidP="00C07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C1350D" w:rsidRPr="00AB2197" w:rsidRDefault="00C1350D" w:rsidP="00C07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7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:rsidR="00137E60" w:rsidRPr="00AB2197" w:rsidRDefault="00137E60" w:rsidP="00137E60">
            <w:pPr>
              <w:pStyle w:val="Default"/>
              <w:numPr>
                <w:ilvl w:val="0"/>
                <w:numId w:val="23"/>
              </w:numPr>
              <w:ind w:left="0" w:firstLine="0"/>
              <w:jc w:val="both"/>
            </w:pPr>
            <w:r w:rsidRPr="00AB2197">
              <w:t>правила по охране труда и технике безопасности;</w:t>
            </w:r>
          </w:p>
          <w:p w:rsidR="00137E60" w:rsidRPr="00AB2197" w:rsidRDefault="00137E60" w:rsidP="00137E60">
            <w:pPr>
              <w:pStyle w:val="Default"/>
              <w:numPr>
                <w:ilvl w:val="0"/>
                <w:numId w:val="23"/>
              </w:numPr>
              <w:ind w:left="0" w:firstLine="0"/>
              <w:jc w:val="both"/>
            </w:pPr>
            <w:r w:rsidRPr="00AB2197">
              <w:t>основные принципы безопасной работы с нефтепромысловым оборудованием;</w:t>
            </w:r>
          </w:p>
          <w:p w:rsidR="00137E60" w:rsidRPr="00AB2197" w:rsidRDefault="00137E60" w:rsidP="00137E60">
            <w:pPr>
              <w:pStyle w:val="Default"/>
              <w:numPr>
                <w:ilvl w:val="0"/>
                <w:numId w:val="23"/>
              </w:numPr>
              <w:ind w:left="0" w:firstLine="0"/>
              <w:jc w:val="both"/>
            </w:pPr>
            <w:r w:rsidRPr="00AB2197">
              <w:t>ситуации, при которых используется средства индивидуальной защиты;</w:t>
            </w:r>
          </w:p>
          <w:p w:rsidR="00137E60" w:rsidRPr="00AB2197" w:rsidRDefault="00137E60" w:rsidP="00137E60">
            <w:pPr>
              <w:pStyle w:val="Default"/>
              <w:numPr>
                <w:ilvl w:val="0"/>
                <w:numId w:val="23"/>
              </w:numPr>
              <w:ind w:left="0" w:firstLine="0"/>
              <w:jc w:val="both"/>
            </w:pPr>
            <w:r w:rsidRPr="00AB2197">
              <w:t>принципы хранения необходимых инструментов, оборудования и материалов;</w:t>
            </w:r>
          </w:p>
          <w:p w:rsidR="00137E60" w:rsidRPr="00AB2197" w:rsidRDefault="00137E60" w:rsidP="00137E60">
            <w:pPr>
              <w:pStyle w:val="Default"/>
              <w:numPr>
                <w:ilvl w:val="0"/>
                <w:numId w:val="23"/>
              </w:numPr>
              <w:ind w:left="0" w:firstLine="0"/>
              <w:jc w:val="both"/>
            </w:pPr>
            <w:r w:rsidRPr="00AB2197">
              <w:t>важность поддержания рабочего места в надлежащем состоянии;</w:t>
            </w:r>
          </w:p>
          <w:p w:rsidR="00137E60" w:rsidRPr="00AB2197" w:rsidRDefault="00137E60" w:rsidP="00137E60">
            <w:pPr>
              <w:pStyle w:val="Default"/>
              <w:numPr>
                <w:ilvl w:val="0"/>
                <w:numId w:val="23"/>
              </w:numPr>
              <w:ind w:left="0" w:firstLine="0"/>
              <w:jc w:val="both"/>
            </w:pPr>
            <w:r w:rsidRPr="00AB2197">
              <w:t>способы утилизации и дальнейшего применения безвредных материалов;</w:t>
            </w:r>
          </w:p>
          <w:p w:rsidR="00137E60" w:rsidRPr="00AB2197" w:rsidRDefault="00137E60" w:rsidP="00137E60">
            <w:pPr>
              <w:pStyle w:val="Default"/>
              <w:numPr>
                <w:ilvl w:val="0"/>
                <w:numId w:val="23"/>
              </w:numPr>
              <w:ind w:left="0" w:firstLine="0"/>
              <w:jc w:val="both"/>
            </w:pPr>
            <w:r w:rsidRPr="00AB2197">
              <w:t>основные способы сокращения издержек при сохранении качества работы;</w:t>
            </w:r>
          </w:p>
          <w:p w:rsidR="00137E60" w:rsidRPr="00AB2197" w:rsidRDefault="00137E60" w:rsidP="00137E60">
            <w:pPr>
              <w:pStyle w:val="Default"/>
              <w:numPr>
                <w:ilvl w:val="0"/>
                <w:numId w:val="23"/>
              </w:numPr>
              <w:ind w:left="0" w:firstLine="0"/>
              <w:jc w:val="both"/>
            </w:pPr>
            <w:r w:rsidRPr="00AB2197">
              <w:t>значимость планирования всего рабочего процесса, как выстраивать эффективную работу и распределять рабочее время;</w:t>
            </w:r>
          </w:p>
          <w:p w:rsidR="00137E60" w:rsidRPr="00AB2197" w:rsidRDefault="00137E60" w:rsidP="00137E60">
            <w:pPr>
              <w:pStyle w:val="Default"/>
              <w:numPr>
                <w:ilvl w:val="0"/>
                <w:numId w:val="23"/>
              </w:numPr>
              <w:ind w:left="0" w:firstLine="0"/>
              <w:jc w:val="both"/>
            </w:pPr>
            <w:r w:rsidRPr="00AB2197">
              <w:t>основные требования к смежным профессиям;</w:t>
            </w:r>
          </w:p>
          <w:p w:rsidR="00137E60" w:rsidRPr="00AB2197" w:rsidRDefault="00137E60" w:rsidP="00137E60">
            <w:pPr>
              <w:pStyle w:val="Default"/>
              <w:numPr>
                <w:ilvl w:val="0"/>
                <w:numId w:val="23"/>
              </w:numPr>
              <w:ind w:left="0" w:firstLine="0"/>
              <w:jc w:val="both"/>
            </w:pPr>
            <w:r w:rsidRPr="00AB2197">
              <w:lastRenderedPageBreak/>
              <w:t>основные сведения о методах интенсификации добычи нефти и газа, исследования скважин;</w:t>
            </w:r>
          </w:p>
          <w:p w:rsidR="00C1350D" w:rsidRPr="00AB2197" w:rsidRDefault="00137E60" w:rsidP="00137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7">
              <w:rPr>
                <w:rFonts w:ascii="Times New Roman" w:hAnsi="Times New Roman" w:cs="Times New Roman"/>
                <w:sz w:val="24"/>
                <w:szCs w:val="24"/>
              </w:rPr>
              <w:t>технологический процесс добычи, сбора, транспортировки нефти, газа, газового конденсата, закачки и отбора газа.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:rsidR="00C1350D" w:rsidRPr="000244DA" w:rsidRDefault="00C1350D" w:rsidP="00AB2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50D" w:rsidRPr="000244DA" w:rsidTr="00C07EAD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C1350D" w:rsidRPr="000244DA" w:rsidRDefault="00C1350D" w:rsidP="00C07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C1350D" w:rsidRPr="00AB2197" w:rsidRDefault="00C1350D" w:rsidP="00C07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7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:rsidR="00137E60" w:rsidRPr="00AB2197" w:rsidRDefault="00137E60" w:rsidP="00137E60">
            <w:pPr>
              <w:pStyle w:val="Default"/>
              <w:numPr>
                <w:ilvl w:val="0"/>
                <w:numId w:val="24"/>
              </w:numPr>
              <w:ind w:left="0" w:firstLine="0"/>
              <w:jc w:val="both"/>
            </w:pPr>
            <w:r w:rsidRPr="00AB2197">
              <w:t>выполнять требования по охране труда и технике безопасности;</w:t>
            </w:r>
          </w:p>
          <w:p w:rsidR="00137E60" w:rsidRPr="00AB2197" w:rsidRDefault="00137E60" w:rsidP="00137E60">
            <w:pPr>
              <w:pStyle w:val="Default"/>
              <w:numPr>
                <w:ilvl w:val="0"/>
                <w:numId w:val="24"/>
              </w:numPr>
              <w:ind w:left="0" w:firstLine="0"/>
              <w:jc w:val="both"/>
            </w:pPr>
            <w:r w:rsidRPr="00AB2197">
              <w:t>выполнять требования техники безопасности при работе с нефтепромысловым оборудованием;</w:t>
            </w:r>
          </w:p>
          <w:p w:rsidR="00137E60" w:rsidRPr="00AB2197" w:rsidRDefault="00137E60" w:rsidP="00137E60">
            <w:pPr>
              <w:pStyle w:val="Default"/>
              <w:numPr>
                <w:ilvl w:val="0"/>
                <w:numId w:val="24"/>
              </w:numPr>
              <w:ind w:left="0" w:firstLine="0"/>
              <w:jc w:val="both"/>
            </w:pPr>
            <w:r w:rsidRPr="00AB2197">
              <w:t>использовать средства индивидуальной защиты;</w:t>
            </w:r>
          </w:p>
          <w:p w:rsidR="00137E60" w:rsidRPr="00AB2197" w:rsidRDefault="00137E60" w:rsidP="00137E60">
            <w:pPr>
              <w:pStyle w:val="Default"/>
              <w:numPr>
                <w:ilvl w:val="0"/>
                <w:numId w:val="24"/>
              </w:numPr>
              <w:ind w:left="0" w:firstLine="0"/>
              <w:jc w:val="both"/>
            </w:pPr>
            <w:r w:rsidRPr="00AB2197">
              <w:t>правильно выбирать, применять, очищать и хранить все инструменты и оборудование;</w:t>
            </w:r>
          </w:p>
          <w:p w:rsidR="00137E60" w:rsidRPr="00AB2197" w:rsidRDefault="00137E60" w:rsidP="00137E60">
            <w:pPr>
              <w:pStyle w:val="Default"/>
              <w:numPr>
                <w:ilvl w:val="0"/>
                <w:numId w:val="24"/>
              </w:numPr>
              <w:ind w:left="0" w:firstLine="0"/>
              <w:jc w:val="both"/>
            </w:pPr>
            <w:r w:rsidRPr="00AB2197">
              <w:t>определять и аккуратно обращаться с дорогостоящим нефтепромысловым оборудованием;</w:t>
            </w:r>
          </w:p>
          <w:p w:rsidR="00137E60" w:rsidRPr="00AB2197" w:rsidRDefault="00137E60" w:rsidP="00137E60">
            <w:pPr>
              <w:pStyle w:val="Default"/>
              <w:numPr>
                <w:ilvl w:val="0"/>
                <w:numId w:val="24"/>
              </w:numPr>
              <w:ind w:left="0" w:firstLine="0"/>
              <w:jc w:val="both"/>
            </w:pPr>
            <w:r w:rsidRPr="00AB2197">
              <w:t>организовывать рабочее место для максимально эффективной работы;</w:t>
            </w:r>
          </w:p>
          <w:p w:rsidR="00137E60" w:rsidRPr="00AB2197" w:rsidRDefault="00137E60" w:rsidP="00137E60">
            <w:pPr>
              <w:pStyle w:val="Default"/>
              <w:numPr>
                <w:ilvl w:val="0"/>
                <w:numId w:val="24"/>
              </w:numPr>
              <w:ind w:left="0" w:firstLine="0"/>
              <w:jc w:val="both"/>
            </w:pPr>
            <w:r w:rsidRPr="00AB2197">
              <w:t>производить точные измерения;</w:t>
            </w:r>
          </w:p>
          <w:p w:rsidR="00137E60" w:rsidRPr="00AB2197" w:rsidRDefault="00137E60" w:rsidP="00137E60">
            <w:pPr>
              <w:pStyle w:val="Default"/>
              <w:numPr>
                <w:ilvl w:val="0"/>
                <w:numId w:val="24"/>
              </w:numPr>
              <w:ind w:left="0" w:firstLine="0"/>
              <w:jc w:val="both"/>
            </w:pPr>
            <w:r w:rsidRPr="00AB2197">
              <w:t>распределять рабочее время;</w:t>
            </w:r>
          </w:p>
          <w:p w:rsidR="00137E60" w:rsidRPr="00AB2197" w:rsidRDefault="00137E60" w:rsidP="00137E60">
            <w:pPr>
              <w:pStyle w:val="Default"/>
              <w:numPr>
                <w:ilvl w:val="0"/>
                <w:numId w:val="24"/>
              </w:numPr>
              <w:ind w:left="0" w:firstLine="0"/>
              <w:jc w:val="both"/>
            </w:pPr>
            <w:r w:rsidRPr="00AB2197">
              <w:t>работать эффективно, постоянно отслеживая результаты работы;</w:t>
            </w:r>
          </w:p>
          <w:p w:rsidR="00137E60" w:rsidRPr="00AB2197" w:rsidRDefault="00137E60" w:rsidP="00137E60">
            <w:pPr>
              <w:pStyle w:val="Default"/>
              <w:numPr>
                <w:ilvl w:val="0"/>
                <w:numId w:val="24"/>
              </w:numPr>
              <w:ind w:left="0" w:firstLine="0"/>
              <w:jc w:val="both"/>
            </w:pPr>
            <w:r w:rsidRPr="00AB2197">
              <w:t>внедрять и постоянно использовать высокие стандарты качества работ и технологий;</w:t>
            </w:r>
          </w:p>
          <w:p w:rsidR="00137E60" w:rsidRPr="00AB2197" w:rsidRDefault="00137E60" w:rsidP="00137E60">
            <w:pPr>
              <w:pStyle w:val="Default"/>
              <w:numPr>
                <w:ilvl w:val="0"/>
                <w:numId w:val="24"/>
              </w:numPr>
              <w:ind w:left="0" w:firstLine="0"/>
              <w:jc w:val="both"/>
            </w:pPr>
            <w:r w:rsidRPr="00AB2197">
              <w:t>применять безопасные приемы работы;</w:t>
            </w:r>
          </w:p>
          <w:p w:rsidR="00C1350D" w:rsidRPr="00AB2197" w:rsidRDefault="00137E60" w:rsidP="00137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7">
              <w:rPr>
                <w:rFonts w:ascii="Times New Roman" w:hAnsi="Times New Roman" w:cs="Times New Roman"/>
                <w:sz w:val="24"/>
                <w:szCs w:val="24"/>
              </w:rPr>
              <w:t>адаптироваться к изменениям в смежных производствах.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:rsidR="00C1350D" w:rsidRPr="000244DA" w:rsidRDefault="00C1350D" w:rsidP="00AB2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6"/>
      <w:tr w:rsidR="00AB2197" w:rsidRPr="003732A7" w:rsidTr="00764773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AB2197" w:rsidRPr="000244DA" w:rsidRDefault="00AB2197" w:rsidP="00AB2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AB2197" w:rsidRPr="00AB2197" w:rsidRDefault="00AB2197" w:rsidP="00AB2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Документация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</w:tcPr>
          <w:p w:rsidR="00AB2197" w:rsidRPr="000244DA" w:rsidRDefault="00AB2197" w:rsidP="00AB2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C021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B2197" w:rsidRPr="003732A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AB2197" w:rsidRPr="000244DA" w:rsidRDefault="00AB2197" w:rsidP="00AB2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AB2197" w:rsidRPr="00AB2197" w:rsidRDefault="00AB2197" w:rsidP="00AB219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2197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должен знать и понимать:</w:t>
            </w:r>
          </w:p>
          <w:p w:rsidR="00AB2197" w:rsidRPr="00AB2197" w:rsidRDefault="00AB2197" w:rsidP="00AB2197">
            <w:pPr>
              <w:pStyle w:val="Default"/>
              <w:numPr>
                <w:ilvl w:val="0"/>
                <w:numId w:val="24"/>
              </w:numPr>
              <w:ind w:left="0" w:firstLine="0"/>
              <w:jc w:val="both"/>
            </w:pPr>
            <w:r w:rsidRPr="00AB2197">
              <w:t>документацию о выполнении сменных работ;</w:t>
            </w:r>
          </w:p>
          <w:p w:rsidR="00AB2197" w:rsidRPr="00AB2197" w:rsidRDefault="00AB2197" w:rsidP="00AB2197">
            <w:pPr>
              <w:pStyle w:val="Default"/>
              <w:numPr>
                <w:ilvl w:val="0"/>
                <w:numId w:val="24"/>
              </w:numPr>
              <w:ind w:left="0" w:firstLine="0"/>
              <w:jc w:val="both"/>
            </w:pPr>
            <w:r w:rsidRPr="00AB2197">
              <w:t>документацию по эксплуатации промышленного оборудования;</w:t>
            </w:r>
          </w:p>
          <w:p w:rsidR="00AB2197" w:rsidRPr="00AB2197" w:rsidRDefault="00AB2197" w:rsidP="00AB2197">
            <w:pPr>
              <w:pStyle w:val="Default"/>
              <w:numPr>
                <w:ilvl w:val="0"/>
                <w:numId w:val="24"/>
              </w:numPr>
              <w:ind w:left="0" w:firstLine="0"/>
              <w:jc w:val="both"/>
            </w:pPr>
            <w:r w:rsidRPr="00AB2197">
              <w:t>схему сбора и транспортировки нефти, газа и конденсата на обслуживаемом участке;</w:t>
            </w:r>
          </w:p>
          <w:p w:rsidR="00AB2197" w:rsidRPr="00AB2197" w:rsidRDefault="00AB2197" w:rsidP="00AB2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7">
              <w:rPr>
                <w:rFonts w:ascii="Times New Roman" w:hAnsi="Times New Roman" w:cs="Times New Roman"/>
                <w:sz w:val="24"/>
                <w:szCs w:val="24"/>
              </w:rPr>
              <w:t>устройство обслуживаемых контрольно-измерительных приборов.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:rsidR="00AB2197" w:rsidRPr="000244DA" w:rsidRDefault="00AB2197" w:rsidP="00AB2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2197" w:rsidRPr="003732A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AB2197" w:rsidRPr="000244DA" w:rsidRDefault="00AB2197" w:rsidP="00AB2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AB2197" w:rsidRPr="00AB2197" w:rsidRDefault="00AB2197" w:rsidP="00AB219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21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Специалист должен уметь: </w:t>
            </w:r>
          </w:p>
          <w:p w:rsidR="00AB2197" w:rsidRPr="00AB2197" w:rsidRDefault="00AB2197" w:rsidP="00AB2197">
            <w:pPr>
              <w:pStyle w:val="Default"/>
              <w:numPr>
                <w:ilvl w:val="0"/>
                <w:numId w:val="24"/>
              </w:numPr>
              <w:ind w:left="0" w:firstLine="0"/>
              <w:jc w:val="both"/>
            </w:pPr>
            <w:r w:rsidRPr="00AB2197">
              <w:t>читать технологическую схему сбора и транспортировки жидкости;</w:t>
            </w:r>
          </w:p>
          <w:p w:rsidR="00AB2197" w:rsidRPr="00AB2197" w:rsidRDefault="00AB2197" w:rsidP="00AB2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7">
              <w:rPr>
                <w:rFonts w:ascii="Times New Roman" w:hAnsi="Times New Roman" w:cs="Times New Roman"/>
                <w:sz w:val="24"/>
                <w:szCs w:val="24"/>
              </w:rPr>
              <w:t>оформлять соответствующую (акты выполненных работ, журналы охраны труда и техники безопасности и также журналы оценки газовоздушной среды) техническую документацию.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:rsidR="00AB2197" w:rsidRPr="000244DA" w:rsidRDefault="00AB2197" w:rsidP="00AB2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2197" w:rsidRPr="000244DA" w:rsidTr="00C07EAD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AB2197" w:rsidRPr="000244DA" w:rsidRDefault="00AB2197" w:rsidP="00AB2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_Hlk126269220"/>
            <w:bookmarkStart w:id="8" w:name="_Hlk126269131"/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AB2197" w:rsidRPr="00AB2197" w:rsidRDefault="00AB2197" w:rsidP="00AB2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</w:tcPr>
          <w:p w:rsidR="00AB2197" w:rsidRPr="000244DA" w:rsidRDefault="00AB2197" w:rsidP="00AB2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C021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B2197" w:rsidRPr="000244DA" w:rsidTr="00C07EAD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AB2197" w:rsidRPr="000244DA" w:rsidRDefault="00AB2197" w:rsidP="00AB2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AB2197" w:rsidRPr="00AB2197" w:rsidRDefault="00AB2197" w:rsidP="00AB21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2197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должен знать и понимать:</w:t>
            </w:r>
          </w:p>
          <w:p w:rsidR="00AB2197" w:rsidRPr="00AB2197" w:rsidRDefault="00AB2197" w:rsidP="00AB2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7">
              <w:rPr>
                <w:rFonts w:ascii="Times New Roman" w:hAnsi="Times New Roman" w:cs="Times New Roman"/>
                <w:sz w:val="24"/>
                <w:szCs w:val="24"/>
              </w:rPr>
              <w:t>профессиональную аббревиатуру и терминологию.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:rsidR="00AB2197" w:rsidRPr="000244DA" w:rsidRDefault="00AB2197" w:rsidP="00AB2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2197" w:rsidRPr="000244DA" w:rsidTr="00C07EAD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AB2197" w:rsidRPr="000244DA" w:rsidRDefault="00AB2197" w:rsidP="00AB2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AB2197" w:rsidRPr="00AB2197" w:rsidRDefault="00AB2197" w:rsidP="00AB21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2197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должен уметь:</w:t>
            </w:r>
          </w:p>
          <w:p w:rsidR="00AB2197" w:rsidRPr="00AB2197" w:rsidRDefault="00AB2197" w:rsidP="00AB2197">
            <w:pPr>
              <w:pStyle w:val="Default"/>
              <w:numPr>
                <w:ilvl w:val="0"/>
                <w:numId w:val="24"/>
              </w:numPr>
              <w:ind w:left="0" w:firstLine="0"/>
              <w:jc w:val="both"/>
            </w:pPr>
            <w:r w:rsidRPr="00AB2197">
              <w:lastRenderedPageBreak/>
              <w:t>грамотно доносить информацию диспетчеру или мастеру;</w:t>
            </w:r>
          </w:p>
          <w:p w:rsidR="00AB2197" w:rsidRPr="00AB2197" w:rsidRDefault="00AB2197" w:rsidP="00AB2197">
            <w:pPr>
              <w:pStyle w:val="Default"/>
              <w:numPr>
                <w:ilvl w:val="0"/>
                <w:numId w:val="24"/>
              </w:numPr>
              <w:ind w:left="0" w:firstLine="0"/>
              <w:jc w:val="both"/>
            </w:pPr>
            <w:r w:rsidRPr="00AB2197">
              <w:t>грамотно формулировать свои мысли;</w:t>
            </w:r>
          </w:p>
          <w:p w:rsidR="00AB2197" w:rsidRPr="00AB2197" w:rsidRDefault="00AB2197" w:rsidP="00AB2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7">
              <w:rPr>
                <w:rFonts w:ascii="Times New Roman" w:hAnsi="Times New Roman" w:cs="Times New Roman"/>
                <w:sz w:val="24"/>
                <w:szCs w:val="24"/>
              </w:rPr>
              <w:t>соблюдать правила и нормы профессионального общения.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:rsidR="00AB2197" w:rsidRPr="000244DA" w:rsidRDefault="00AB2197" w:rsidP="00AB2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7"/>
      <w:tr w:rsidR="00AB2197" w:rsidRPr="000244DA" w:rsidTr="00C07EAD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AB2197" w:rsidRPr="000244DA" w:rsidRDefault="00AB2197" w:rsidP="00AB2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AB2197" w:rsidRPr="00AB2197" w:rsidRDefault="00AB2197" w:rsidP="00AB2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Инструменты и материалы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</w:tcPr>
          <w:p w:rsidR="00AB2197" w:rsidRPr="000244DA" w:rsidRDefault="00BC0217" w:rsidP="00AB2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AB2197" w:rsidRPr="000244DA" w:rsidTr="00C07EAD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AB2197" w:rsidRPr="000244DA" w:rsidRDefault="00AB2197" w:rsidP="00AB2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AB2197" w:rsidRPr="00AB2197" w:rsidRDefault="00AB2197" w:rsidP="00AB219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21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Специалист должен знать и понимать: </w:t>
            </w:r>
          </w:p>
          <w:p w:rsidR="00AB2197" w:rsidRPr="00AB2197" w:rsidRDefault="00AB2197" w:rsidP="00AB2197">
            <w:pPr>
              <w:pStyle w:val="Default"/>
              <w:numPr>
                <w:ilvl w:val="0"/>
                <w:numId w:val="24"/>
              </w:numPr>
              <w:ind w:left="0" w:firstLine="0"/>
              <w:jc w:val="both"/>
            </w:pPr>
            <w:r w:rsidRPr="00AB2197">
              <w:t>назначение, правила обслуживания применяемого инструмента, приспособлений;</w:t>
            </w:r>
          </w:p>
          <w:p w:rsidR="00AB2197" w:rsidRPr="00AB2197" w:rsidRDefault="00AB2197" w:rsidP="00AB2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7">
              <w:rPr>
                <w:rFonts w:ascii="Times New Roman" w:hAnsi="Times New Roman" w:cs="Times New Roman"/>
                <w:sz w:val="24"/>
                <w:szCs w:val="24"/>
              </w:rPr>
              <w:t>свойства и назначение материалов, используемых при обслуживании нефтепромыслового оборудования.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:rsidR="00AB2197" w:rsidRPr="000244DA" w:rsidRDefault="00AB2197" w:rsidP="00AB2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2197" w:rsidRPr="000244DA" w:rsidTr="00C07EAD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AB2197" w:rsidRPr="000244DA" w:rsidRDefault="00AB2197" w:rsidP="00AB2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AB2197" w:rsidRPr="00AB2197" w:rsidRDefault="00AB2197" w:rsidP="00AB219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2197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должен уметь:</w:t>
            </w:r>
          </w:p>
          <w:p w:rsidR="00AB2197" w:rsidRPr="00AB2197" w:rsidRDefault="00AB2197" w:rsidP="00AB2197">
            <w:pPr>
              <w:pStyle w:val="Default"/>
              <w:numPr>
                <w:ilvl w:val="0"/>
                <w:numId w:val="24"/>
              </w:numPr>
              <w:ind w:left="0" w:firstLine="0"/>
              <w:jc w:val="both"/>
            </w:pPr>
            <w:r w:rsidRPr="00AB2197">
              <w:t>производить техническое обслуживание запорной арматуры и нефтесборного трубопровода;</w:t>
            </w:r>
          </w:p>
          <w:p w:rsidR="00AB2197" w:rsidRPr="00AB2197" w:rsidRDefault="00AB2197" w:rsidP="00AB2197">
            <w:pPr>
              <w:pStyle w:val="Default"/>
              <w:numPr>
                <w:ilvl w:val="0"/>
                <w:numId w:val="24"/>
              </w:numPr>
              <w:ind w:left="0" w:firstLine="0"/>
              <w:jc w:val="both"/>
            </w:pPr>
            <w:r w:rsidRPr="00AB2197">
              <w:t>выявлять неисправности запорной арматуры и трубопроводов;</w:t>
            </w:r>
          </w:p>
          <w:p w:rsidR="00AB2197" w:rsidRPr="00AB2197" w:rsidRDefault="00AB2197" w:rsidP="00AB2197">
            <w:pPr>
              <w:pStyle w:val="Default"/>
              <w:numPr>
                <w:ilvl w:val="0"/>
                <w:numId w:val="24"/>
              </w:numPr>
              <w:ind w:left="0" w:firstLine="0"/>
              <w:jc w:val="both"/>
            </w:pPr>
            <w:r w:rsidRPr="00AB2197">
              <w:t>производить замену прокладки во фланцевых соединениях;</w:t>
            </w:r>
          </w:p>
          <w:p w:rsidR="00AB2197" w:rsidRPr="00AB2197" w:rsidRDefault="00AB2197" w:rsidP="00AB2197">
            <w:pPr>
              <w:pStyle w:val="Default"/>
              <w:numPr>
                <w:ilvl w:val="0"/>
                <w:numId w:val="24"/>
              </w:numPr>
              <w:ind w:left="0" w:firstLine="0"/>
              <w:jc w:val="both"/>
            </w:pPr>
            <w:r w:rsidRPr="00AB2197">
              <w:t>готовить инструмент к эксплуатации;</w:t>
            </w:r>
          </w:p>
          <w:p w:rsidR="00AB2197" w:rsidRPr="00AB2197" w:rsidRDefault="00AB2197" w:rsidP="00AB2197">
            <w:pPr>
              <w:pStyle w:val="Default"/>
              <w:numPr>
                <w:ilvl w:val="0"/>
                <w:numId w:val="24"/>
              </w:numPr>
              <w:ind w:left="0" w:firstLine="0"/>
              <w:jc w:val="both"/>
            </w:pPr>
            <w:r w:rsidRPr="00AB2197">
              <w:t>подбирать необходимый инструмент и материалы к определенной работе;</w:t>
            </w:r>
          </w:p>
          <w:p w:rsidR="00AB2197" w:rsidRPr="00AB2197" w:rsidRDefault="00AB2197" w:rsidP="00AB2197">
            <w:pPr>
              <w:pStyle w:val="Default"/>
              <w:numPr>
                <w:ilvl w:val="0"/>
                <w:numId w:val="24"/>
              </w:numPr>
              <w:ind w:left="0" w:firstLine="0"/>
              <w:jc w:val="both"/>
            </w:pPr>
            <w:r w:rsidRPr="00AB2197">
              <w:t>выполнять слесарные работы и работы с разметочными приборами;</w:t>
            </w:r>
          </w:p>
          <w:p w:rsidR="00AB2197" w:rsidRPr="00AB2197" w:rsidRDefault="00AB2197" w:rsidP="00AB2197">
            <w:pPr>
              <w:pStyle w:val="Default"/>
              <w:numPr>
                <w:ilvl w:val="0"/>
                <w:numId w:val="24"/>
              </w:numPr>
              <w:ind w:left="0" w:firstLine="0"/>
              <w:jc w:val="both"/>
            </w:pPr>
            <w:r w:rsidRPr="00AB2197">
              <w:t>производить установку и снятие заглушек, штуцеров;</w:t>
            </w:r>
          </w:p>
          <w:p w:rsidR="00AB2197" w:rsidRPr="00AB2197" w:rsidRDefault="00AB2197" w:rsidP="00AB2197">
            <w:pPr>
              <w:pStyle w:val="Default"/>
              <w:numPr>
                <w:ilvl w:val="0"/>
                <w:numId w:val="24"/>
              </w:numPr>
              <w:ind w:left="0" w:firstLine="0"/>
              <w:jc w:val="both"/>
            </w:pPr>
            <w:r w:rsidRPr="00AB2197">
              <w:t>производить замену сальников запорной арматуры;</w:t>
            </w:r>
          </w:p>
          <w:p w:rsidR="00AB2197" w:rsidRPr="00AB2197" w:rsidRDefault="00AB2197" w:rsidP="00AB2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7">
              <w:rPr>
                <w:rFonts w:ascii="Times New Roman" w:hAnsi="Times New Roman" w:cs="Times New Roman"/>
                <w:sz w:val="24"/>
                <w:szCs w:val="24"/>
              </w:rPr>
              <w:t>определять качество добываемых флюидов.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:rsidR="00AB2197" w:rsidRPr="000244DA" w:rsidRDefault="00AB2197" w:rsidP="00AB2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2197" w:rsidRPr="000244DA" w:rsidTr="00C07EAD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AB2197" w:rsidRPr="000244DA" w:rsidRDefault="00AB2197" w:rsidP="00AB2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AB2197" w:rsidRPr="00AB2197" w:rsidRDefault="00AB2197" w:rsidP="00AB2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Оборудование и приборы учета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</w:tcPr>
          <w:p w:rsidR="00AB2197" w:rsidRPr="000244DA" w:rsidRDefault="00BC0217" w:rsidP="00AB2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AB2197" w:rsidRPr="000244DA" w:rsidTr="00C07EAD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AB2197" w:rsidRPr="000244DA" w:rsidRDefault="00AB2197" w:rsidP="00AB2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AB2197" w:rsidRPr="00AB2197" w:rsidRDefault="00AB2197" w:rsidP="00AB219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2197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должен знать и понимать:</w:t>
            </w:r>
          </w:p>
          <w:p w:rsidR="00AB2197" w:rsidRPr="00AB2197" w:rsidRDefault="00AB2197" w:rsidP="00AB2197">
            <w:pPr>
              <w:pStyle w:val="Default"/>
              <w:numPr>
                <w:ilvl w:val="0"/>
                <w:numId w:val="24"/>
              </w:numPr>
              <w:ind w:left="0" w:firstLine="0"/>
              <w:jc w:val="both"/>
            </w:pPr>
            <w:r w:rsidRPr="00AB2197">
              <w:t>конструкцию нефтяных и газовых скважин;</w:t>
            </w:r>
          </w:p>
          <w:p w:rsidR="00AB2197" w:rsidRPr="00AB2197" w:rsidRDefault="00AB2197" w:rsidP="00AB2197">
            <w:pPr>
              <w:pStyle w:val="Default"/>
              <w:numPr>
                <w:ilvl w:val="0"/>
                <w:numId w:val="24"/>
              </w:numPr>
              <w:ind w:left="0" w:firstLine="0"/>
              <w:jc w:val="both"/>
            </w:pPr>
            <w:r w:rsidRPr="00AB2197">
              <w:t>устройство и принцип работы установок ЭЦН (электроцентробежный насос), обслуживаемых контрольно-измерительных приборов, аппаратуры, средств автоматики и телемеханики;</w:t>
            </w:r>
          </w:p>
          <w:p w:rsidR="00AB2197" w:rsidRPr="00AB2197" w:rsidRDefault="00AB2197" w:rsidP="00AB2197">
            <w:pPr>
              <w:pStyle w:val="Default"/>
              <w:numPr>
                <w:ilvl w:val="0"/>
                <w:numId w:val="24"/>
              </w:numPr>
              <w:ind w:left="0" w:firstLine="0"/>
              <w:jc w:val="both"/>
            </w:pPr>
            <w:r w:rsidRPr="00AB2197">
              <w:t>техническую характеристику и устройство наземного промыслового оборудования, установок, трубопроводов и приборов;</w:t>
            </w:r>
          </w:p>
          <w:p w:rsidR="00AB2197" w:rsidRPr="00AB2197" w:rsidRDefault="00AB2197" w:rsidP="00AB2197">
            <w:pPr>
              <w:pStyle w:val="Default"/>
              <w:numPr>
                <w:ilvl w:val="0"/>
                <w:numId w:val="24"/>
              </w:numPr>
              <w:ind w:left="0" w:firstLine="0"/>
              <w:jc w:val="both"/>
            </w:pPr>
            <w:r w:rsidRPr="00AB2197">
              <w:t>технологический режим обслуживаемых скважин;</w:t>
            </w:r>
          </w:p>
          <w:p w:rsidR="00AB2197" w:rsidRPr="00AB2197" w:rsidRDefault="00AB2197" w:rsidP="00AB2197">
            <w:pPr>
              <w:pStyle w:val="Default"/>
              <w:numPr>
                <w:ilvl w:val="0"/>
                <w:numId w:val="24"/>
              </w:numPr>
              <w:ind w:left="0" w:firstLine="0"/>
              <w:jc w:val="both"/>
            </w:pPr>
            <w:r w:rsidRPr="00AB2197">
              <w:t>устройство и принцип работы УСШН (установок скважинных штанговых насосов);</w:t>
            </w:r>
          </w:p>
          <w:p w:rsidR="00AB2197" w:rsidRPr="00AB2197" w:rsidRDefault="00AB2197" w:rsidP="00AB2197">
            <w:pPr>
              <w:pStyle w:val="Default"/>
              <w:numPr>
                <w:ilvl w:val="0"/>
                <w:numId w:val="24"/>
              </w:numPr>
              <w:ind w:left="0" w:firstLine="0"/>
              <w:jc w:val="both"/>
            </w:pPr>
            <w:r w:rsidRPr="00AB2197">
              <w:t>обслуживаемых контрольно-измерительных приборов, аппаратуры, средств автоматики и телемеханики;</w:t>
            </w:r>
          </w:p>
          <w:p w:rsidR="00AB2197" w:rsidRPr="00AB2197" w:rsidRDefault="00AB2197" w:rsidP="00AB2197">
            <w:pPr>
              <w:pStyle w:val="Default"/>
              <w:numPr>
                <w:ilvl w:val="0"/>
                <w:numId w:val="24"/>
              </w:numPr>
              <w:ind w:left="0" w:firstLine="0"/>
              <w:jc w:val="both"/>
            </w:pPr>
            <w:r w:rsidRPr="00AB2197">
              <w:t>правила эксплуатации промыслового электрооборудования и работы на электротехнических установках;</w:t>
            </w:r>
          </w:p>
          <w:p w:rsidR="00AB2197" w:rsidRPr="00AB2197" w:rsidRDefault="00AB2197" w:rsidP="00AB2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7">
              <w:rPr>
                <w:rFonts w:ascii="Times New Roman" w:hAnsi="Times New Roman" w:cs="Times New Roman"/>
                <w:sz w:val="24"/>
                <w:szCs w:val="24"/>
              </w:rPr>
              <w:t>назначение, правила эксплуатации обслуживания наземного оборудования скважин и установок, контрольно-измерительных приборов.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:rsidR="00AB2197" w:rsidRPr="000244DA" w:rsidRDefault="00AB2197" w:rsidP="00AB21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2197" w:rsidRPr="000244DA" w:rsidTr="00C07EAD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AB2197" w:rsidRPr="000244DA" w:rsidRDefault="00AB2197" w:rsidP="00AB2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AB2197" w:rsidRPr="00AB2197" w:rsidRDefault="00AB2197" w:rsidP="00AB219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2197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должен уметь:</w:t>
            </w:r>
          </w:p>
          <w:p w:rsidR="00AB2197" w:rsidRPr="00AB2197" w:rsidRDefault="00AB2197" w:rsidP="00AB2197">
            <w:pPr>
              <w:pStyle w:val="Default"/>
              <w:numPr>
                <w:ilvl w:val="0"/>
                <w:numId w:val="24"/>
              </w:numPr>
              <w:ind w:left="0" w:firstLine="0"/>
              <w:jc w:val="both"/>
            </w:pPr>
            <w:r w:rsidRPr="00AB2197">
              <w:t>производить техническое обслуживание запорной арматуры и нефтесборного трубопровода;</w:t>
            </w:r>
          </w:p>
          <w:p w:rsidR="00AB2197" w:rsidRPr="00AB2197" w:rsidRDefault="00AB2197" w:rsidP="00AB2197">
            <w:pPr>
              <w:pStyle w:val="Default"/>
              <w:numPr>
                <w:ilvl w:val="0"/>
                <w:numId w:val="24"/>
              </w:numPr>
              <w:ind w:left="0" w:firstLine="0"/>
              <w:jc w:val="both"/>
            </w:pPr>
            <w:r w:rsidRPr="00AB2197">
              <w:t>выявлять и устранять неисправности наземного оборудования скважин механизированной добычи с погружным приводом насосов при внешнем осмотре;</w:t>
            </w:r>
          </w:p>
          <w:p w:rsidR="00AB2197" w:rsidRPr="00AB2197" w:rsidRDefault="00AB2197" w:rsidP="00AB2197">
            <w:pPr>
              <w:pStyle w:val="Default"/>
              <w:numPr>
                <w:ilvl w:val="0"/>
                <w:numId w:val="24"/>
              </w:numPr>
              <w:ind w:left="0" w:firstLine="0"/>
              <w:jc w:val="both"/>
            </w:pPr>
            <w:r w:rsidRPr="00AB2197">
              <w:t>определять отклонение от технологического режима оборудования скважины, механизированной добычи с погружным приводом насосов;</w:t>
            </w:r>
          </w:p>
          <w:p w:rsidR="00AB2197" w:rsidRPr="00AB2197" w:rsidRDefault="00AB2197" w:rsidP="00AB2197">
            <w:pPr>
              <w:pStyle w:val="Default"/>
              <w:numPr>
                <w:ilvl w:val="0"/>
                <w:numId w:val="24"/>
              </w:numPr>
              <w:ind w:left="0" w:firstLine="0"/>
              <w:jc w:val="both"/>
            </w:pPr>
            <w:r w:rsidRPr="00AB2197">
              <w:t>производить запуски остановку погружных установок, регулировку параметров работы;</w:t>
            </w:r>
          </w:p>
          <w:p w:rsidR="00AB2197" w:rsidRPr="00AB2197" w:rsidRDefault="00AB2197" w:rsidP="00AB2197">
            <w:pPr>
              <w:pStyle w:val="Default"/>
              <w:numPr>
                <w:ilvl w:val="0"/>
                <w:numId w:val="24"/>
              </w:numPr>
              <w:ind w:left="0" w:firstLine="0"/>
              <w:jc w:val="both"/>
            </w:pPr>
            <w:r w:rsidRPr="00AB2197">
              <w:t>производить работы по очистке лифта НКТ (насосно-компрессорные трубы) от АСПО (асфальтосмолопарафиновые отложения) механическим способом (с помощью скребка);</w:t>
            </w:r>
          </w:p>
          <w:p w:rsidR="00AB2197" w:rsidRPr="00AB2197" w:rsidRDefault="00AB2197" w:rsidP="00AB2197">
            <w:pPr>
              <w:pStyle w:val="Default"/>
              <w:numPr>
                <w:ilvl w:val="0"/>
                <w:numId w:val="24"/>
              </w:numPr>
              <w:ind w:left="0" w:firstLine="0"/>
              <w:jc w:val="both"/>
            </w:pPr>
            <w:r w:rsidRPr="00AB2197">
              <w:t>производить установку и замену штуцера;</w:t>
            </w:r>
          </w:p>
          <w:p w:rsidR="00AB2197" w:rsidRPr="00AB2197" w:rsidRDefault="00AB2197" w:rsidP="00AB2197">
            <w:pPr>
              <w:pStyle w:val="Default"/>
              <w:numPr>
                <w:ilvl w:val="0"/>
                <w:numId w:val="24"/>
              </w:numPr>
              <w:ind w:left="0" w:firstLine="0"/>
              <w:jc w:val="both"/>
            </w:pPr>
            <w:r w:rsidRPr="00AB2197">
              <w:t>выявлять и устранять неисправности наземного оборудования скважины механизированной добычи с наземными приводами насосов при внешнем осмотре;</w:t>
            </w:r>
          </w:p>
          <w:p w:rsidR="00AB2197" w:rsidRPr="00AB2197" w:rsidRDefault="00AB2197" w:rsidP="00AB2197">
            <w:pPr>
              <w:pStyle w:val="Default"/>
              <w:numPr>
                <w:ilvl w:val="0"/>
                <w:numId w:val="24"/>
              </w:numPr>
              <w:ind w:left="0" w:firstLine="0"/>
              <w:jc w:val="both"/>
            </w:pPr>
            <w:r w:rsidRPr="00AB2197">
              <w:t>определять отклонение от технологического режима погружного оборудования скважины механизированной добычи с наземными приводами насосов;</w:t>
            </w:r>
          </w:p>
          <w:p w:rsidR="00AB2197" w:rsidRPr="00AB2197" w:rsidRDefault="00AB2197" w:rsidP="00AB2197">
            <w:pPr>
              <w:pStyle w:val="Default"/>
              <w:numPr>
                <w:ilvl w:val="0"/>
                <w:numId w:val="24"/>
              </w:numPr>
              <w:ind w:left="0" w:firstLine="0"/>
              <w:jc w:val="both"/>
            </w:pPr>
            <w:r w:rsidRPr="00AB2197">
              <w:t>производить запуски остановку скважины механизированной добычи с наземными приводами насосов;</w:t>
            </w:r>
          </w:p>
          <w:p w:rsidR="00AB2197" w:rsidRPr="00AB2197" w:rsidRDefault="00AB2197" w:rsidP="00AB2197">
            <w:pPr>
              <w:pStyle w:val="Default"/>
              <w:numPr>
                <w:ilvl w:val="0"/>
                <w:numId w:val="24"/>
              </w:numPr>
              <w:ind w:left="0" w:firstLine="0"/>
              <w:jc w:val="both"/>
            </w:pPr>
            <w:r w:rsidRPr="00AB2197">
              <w:t>производить смену и натяжку клиновидных ремней на станке-качалке;</w:t>
            </w:r>
          </w:p>
          <w:p w:rsidR="00AB2197" w:rsidRPr="00AB2197" w:rsidRDefault="00AB2197" w:rsidP="00AB2197">
            <w:pPr>
              <w:pStyle w:val="Default"/>
              <w:numPr>
                <w:ilvl w:val="0"/>
                <w:numId w:val="24"/>
              </w:numPr>
              <w:ind w:left="0" w:firstLine="0"/>
              <w:jc w:val="both"/>
            </w:pPr>
            <w:r w:rsidRPr="00AB2197">
              <w:t>сменять сальниковые манжеты устьевого оборудования при механизированной добыче с наземными приводами насосов;</w:t>
            </w:r>
          </w:p>
          <w:p w:rsidR="00AB2197" w:rsidRPr="00AB2197" w:rsidRDefault="00AB2197" w:rsidP="00AB2197">
            <w:pPr>
              <w:pStyle w:val="Default"/>
              <w:numPr>
                <w:ilvl w:val="0"/>
                <w:numId w:val="24"/>
              </w:numPr>
              <w:ind w:left="0" w:firstLine="0"/>
              <w:jc w:val="both"/>
            </w:pPr>
            <w:r w:rsidRPr="00AB2197">
              <w:t>снимать динамограмму скважин, оборудованных установками скважинных штанговых насосов (УСШН);</w:t>
            </w:r>
          </w:p>
          <w:p w:rsidR="00AB2197" w:rsidRPr="00AB2197" w:rsidRDefault="00AB2197" w:rsidP="00AB2197">
            <w:pPr>
              <w:pStyle w:val="Default"/>
              <w:numPr>
                <w:ilvl w:val="0"/>
                <w:numId w:val="24"/>
              </w:numPr>
              <w:ind w:left="0" w:firstLine="0"/>
              <w:jc w:val="both"/>
            </w:pPr>
            <w:r w:rsidRPr="00AB2197">
              <w:t>выявлять и устранять неисправности оборудования учета количества и качества добываемых флюидов при внешнем осмотре;</w:t>
            </w:r>
          </w:p>
          <w:p w:rsidR="00AB2197" w:rsidRPr="00AB2197" w:rsidRDefault="00AB2197" w:rsidP="00AB2197">
            <w:pPr>
              <w:pStyle w:val="Default"/>
              <w:numPr>
                <w:ilvl w:val="0"/>
                <w:numId w:val="24"/>
              </w:numPr>
              <w:ind w:left="0" w:firstLine="0"/>
              <w:jc w:val="both"/>
            </w:pPr>
            <w:r w:rsidRPr="00AB2197">
              <w:t>производить проверку работоспособности предохранительного устройства замерного сепаратора;</w:t>
            </w:r>
          </w:p>
          <w:p w:rsidR="00AB2197" w:rsidRPr="00AB2197" w:rsidRDefault="00AB2197" w:rsidP="00AB2197">
            <w:pPr>
              <w:pStyle w:val="Default"/>
              <w:numPr>
                <w:ilvl w:val="0"/>
                <w:numId w:val="24"/>
              </w:numPr>
              <w:ind w:left="0" w:firstLine="0"/>
              <w:jc w:val="both"/>
            </w:pPr>
            <w:r w:rsidRPr="00AB2197">
              <w:t>производить ручной замер дебита скважин;</w:t>
            </w:r>
          </w:p>
          <w:p w:rsidR="00AB2197" w:rsidRPr="00AB2197" w:rsidRDefault="00AB2197" w:rsidP="00AB2197">
            <w:pPr>
              <w:pStyle w:val="Default"/>
              <w:numPr>
                <w:ilvl w:val="0"/>
                <w:numId w:val="24"/>
              </w:numPr>
              <w:ind w:left="0" w:firstLine="0"/>
              <w:jc w:val="both"/>
            </w:pPr>
            <w:r w:rsidRPr="00AB2197">
              <w:t>производить опорожнение и разрядку замерного сепаратора и технологических трубопроводов автоматизированной групповой замерной установки (АГЗУ);</w:t>
            </w:r>
          </w:p>
          <w:p w:rsidR="00AB2197" w:rsidRPr="00AB2197" w:rsidRDefault="00AB2197" w:rsidP="00AB2197">
            <w:pPr>
              <w:pStyle w:val="Default"/>
              <w:numPr>
                <w:ilvl w:val="0"/>
                <w:numId w:val="24"/>
              </w:numPr>
              <w:ind w:left="0" w:firstLine="0"/>
              <w:jc w:val="both"/>
            </w:pPr>
            <w:r w:rsidRPr="00AB2197">
              <w:t>производить подготовку сепаратора, оборудования учета количества добываемых флюидов;</w:t>
            </w:r>
          </w:p>
          <w:p w:rsidR="00AB2197" w:rsidRPr="00AB2197" w:rsidRDefault="00AB2197" w:rsidP="00AB2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197">
              <w:rPr>
                <w:rFonts w:ascii="Times New Roman" w:hAnsi="Times New Roman" w:cs="Times New Roman"/>
                <w:sz w:val="24"/>
                <w:szCs w:val="24"/>
              </w:rPr>
              <w:t>производить замену предохранительного клапана замерного сепаратора.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:rsidR="00AB2197" w:rsidRPr="000244DA" w:rsidRDefault="00AB2197" w:rsidP="00AB21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bookmarkEnd w:id="8"/>
    <w:p w:rsidR="00A204BB" w:rsidRPr="00B11DF5" w:rsidRDefault="00E579D6" w:rsidP="00B11DF5">
      <w:pPr>
        <w:pStyle w:val="aff5"/>
        <w:rPr>
          <w:b/>
          <w:i/>
          <w:sz w:val="28"/>
          <w:szCs w:val="28"/>
          <w:vertAlign w:val="subscript"/>
        </w:rPr>
      </w:pPr>
      <w:r w:rsidRPr="00E579D6">
        <w:rPr>
          <w:b/>
          <w:i/>
          <w:sz w:val="28"/>
          <w:szCs w:val="28"/>
          <w:vertAlign w:val="subscript"/>
        </w:rPr>
        <w:t xml:space="preserve">Проверить/соотнести с </w:t>
      </w:r>
      <w:r w:rsidR="00F8340A" w:rsidRPr="00E579D6">
        <w:rPr>
          <w:b/>
          <w:i/>
          <w:sz w:val="28"/>
          <w:szCs w:val="28"/>
          <w:vertAlign w:val="subscript"/>
        </w:rPr>
        <w:t>ФГОС</w:t>
      </w:r>
      <w:r w:rsidR="00F8340A">
        <w:rPr>
          <w:b/>
          <w:i/>
          <w:sz w:val="28"/>
          <w:szCs w:val="28"/>
          <w:vertAlign w:val="subscript"/>
        </w:rPr>
        <w:t xml:space="preserve">, </w:t>
      </w:r>
      <w:r w:rsidRPr="00E579D6">
        <w:rPr>
          <w:b/>
          <w:i/>
          <w:sz w:val="28"/>
          <w:szCs w:val="28"/>
          <w:vertAlign w:val="subscript"/>
        </w:rPr>
        <w:t>ПС, Отраслевыми стандартами</w:t>
      </w:r>
    </w:p>
    <w:p w:rsidR="007274B8" w:rsidRPr="00786827" w:rsidRDefault="00F8340A" w:rsidP="00786827">
      <w:pPr>
        <w:pStyle w:val="2"/>
        <w:spacing w:after="0" w:line="276" w:lineRule="auto"/>
        <w:ind w:firstLine="709"/>
        <w:jc w:val="both"/>
        <w:rPr>
          <w:rFonts w:ascii="Times New Roman" w:hAnsi="Times New Roman"/>
          <w:szCs w:val="28"/>
          <w:lang w:val="ru-RU"/>
        </w:rPr>
      </w:pPr>
      <w:bookmarkStart w:id="9" w:name="_Toc78885655"/>
      <w:bookmarkStart w:id="10" w:name="_Toc124422968"/>
      <w:r>
        <w:rPr>
          <w:rFonts w:ascii="Times New Roman" w:hAnsi="Times New Roman"/>
          <w:color w:val="000000"/>
          <w:sz w:val="24"/>
          <w:lang w:val="ru-RU"/>
        </w:rPr>
        <w:t>1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  <w:lang w:val="ru-RU"/>
        </w:rPr>
        <w:t>3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 xml:space="preserve">. </w:t>
      </w:r>
      <w:r w:rsidR="00D17132" w:rsidRPr="00786827">
        <w:rPr>
          <w:rFonts w:ascii="Times New Roman" w:hAnsi="Times New Roman"/>
          <w:color w:val="000000"/>
          <w:szCs w:val="28"/>
          <w:lang w:val="ru-RU"/>
        </w:rPr>
        <w:t>ТРЕБОВАНИЯ К СХЕМЕ ОЦЕНКИ</w:t>
      </w:r>
      <w:bookmarkEnd w:id="9"/>
      <w:bookmarkEnd w:id="10"/>
    </w:p>
    <w:p w:rsidR="00DE39D8" w:rsidRPr="00786827" w:rsidRDefault="00AE6AB7" w:rsidP="00786827">
      <w:pPr>
        <w:pStyle w:val="af1"/>
        <w:widowControl/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786827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 w:rsidRPr="00786827">
        <w:rPr>
          <w:rFonts w:ascii="Times New Roman" w:hAnsi="Times New Roman"/>
          <w:sz w:val="28"/>
          <w:szCs w:val="28"/>
          <w:lang w:val="ru-RU"/>
        </w:rPr>
        <w:t>, обозначенных в требованиях и указанных в таблице</w:t>
      </w:r>
      <w:r w:rsidR="00640E46" w:rsidRPr="00786827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="00C56A9B" w:rsidRPr="00786827">
        <w:rPr>
          <w:rFonts w:ascii="Times New Roman" w:hAnsi="Times New Roman"/>
          <w:sz w:val="28"/>
          <w:szCs w:val="28"/>
          <w:lang w:val="ru-RU"/>
        </w:rPr>
        <w:t>.</w:t>
      </w:r>
    </w:p>
    <w:p w:rsidR="00C56A9B" w:rsidRPr="00786827" w:rsidRDefault="00640E46" w:rsidP="00786827">
      <w:pPr>
        <w:pStyle w:val="af1"/>
        <w:widowControl/>
        <w:spacing w:line="276" w:lineRule="auto"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 w:rsidRPr="00786827">
        <w:rPr>
          <w:rFonts w:ascii="Times New Roman" w:hAnsi="Times New Roman"/>
          <w:bCs/>
          <w:i/>
          <w:iCs/>
          <w:sz w:val="28"/>
          <w:szCs w:val="28"/>
          <w:lang w:val="ru-RU"/>
        </w:rPr>
        <w:lastRenderedPageBreak/>
        <w:t>Таблица №2</w:t>
      </w:r>
    </w:p>
    <w:p w:rsidR="007274B8" w:rsidRPr="00640E46" w:rsidRDefault="007274B8" w:rsidP="00786827">
      <w:pPr>
        <w:pStyle w:val="af1"/>
        <w:widowControl/>
        <w:spacing w:line="276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786827"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 w:rsidR="00640E46" w:rsidRPr="00786827">
        <w:rPr>
          <w:rFonts w:ascii="Times New Roman" w:hAnsi="Times New Roman"/>
          <w:b/>
          <w:sz w:val="28"/>
          <w:szCs w:val="28"/>
          <w:lang w:val="ru-RU"/>
        </w:rPr>
        <w:t>т</w:t>
      </w:r>
      <w:r w:rsidR="00F8340A" w:rsidRPr="00786827">
        <w:rPr>
          <w:rFonts w:ascii="Times New Roman" w:hAnsi="Times New Roman"/>
          <w:b/>
          <w:sz w:val="28"/>
          <w:szCs w:val="28"/>
          <w:lang w:val="ru-RU"/>
        </w:rPr>
        <w:t>ребований</w:t>
      </w:r>
      <w:r w:rsidRPr="00786827">
        <w:rPr>
          <w:rFonts w:ascii="Times New Roman" w:hAnsi="Times New Roman"/>
          <w:b/>
          <w:sz w:val="28"/>
          <w:szCs w:val="28"/>
          <w:lang w:val="ru-RU"/>
        </w:rPr>
        <w:t xml:space="preserve"> компетенции в </w:t>
      </w:r>
      <w:r w:rsidR="00640E46" w:rsidRPr="00786827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786827">
        <w:rPr>
          <w:rFonts w:ascii="Times New Roman" w:hAnsi="Times New Roman"/>
          <w:b/>
          <w:sz w:val="28"/>
          <w:szCs w:val="28"/>
          <w:lang w:val="ru-RU"/>
        </w:rPr>
        <w:t>ритерии оценки</w:t>
      </w:r>
    </w:p>
    <w:p w:rsidR="007274B8" w:rsidRPr="00F8340A" w:rsidRDefault="007274B8" w:rsidP="007274B8">
      <w:pPr>
        <w:pStyle w:val="af1"/>
        <w:widowControl/>
        <w:rPr>
          <w:rFonts w:ascii="Times New Roman" w:hAnsi="Times New Roman"/>
          <w:szCs w:val="24"/>
          <w:lang w:val="ru-RU"/>
        </w:rPr>
      </w:pPr>
    </w:p>
    <w:tbl>
      <w:tblPr>
        <w:tblStyle w:val="af"/>
        <w:tblW w:w="5000" w:type="pct"/>
        <w:jc w:val="center"/>
        <w:tblLook w:val="04A0"/>
      </w:tblPr>
      <w:tblGrid>
        <w:gridCol w:w="2051"/>
        <w:gridCol w:w="326"/>
        <w:gridCol w:w="1084"/>
        <w:gridCol w:w="1085"/>
        <w:gridCol w:w="1085"/>
        <w:gridCol w:w="1085"/>
        <w:gridCol w:w="1088"/>
        <w:gridCol w:w="2051"/>
      </w:tblGrid>
      <w:tr w:rsidR="004E785E" w:rsidRPr="00613219" w:rsidTr="00BB1F3D">
        <w:trPr>
          <w:trHeight w:val="1538"/>
          <w:jc w:val="center"/>
        </w:trPr>
        <w:tc>
          <w:tcPr>
            <w:tcW w:w="4253" w:type="pct"/>
            <w:gridSpan w:val="7"/>
            <w:shd w:val="clear" w:color="auto" w:fill="92D050"/>
            <w:vAlign w:val="center"/>
          </w:tcPr>
          <w:p w:rsidR="004E785E" w:rsidRPr="00613219" w:rsidRDefault="004E785E" w:rsidP="00C17B0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Критерий</w:t>
            </w:r>
            <w:r w:rsidR="00613219" w:rsidRPr="00613219">
              <w:rPr>
                <w:b/>
                <w:sz w:val="22"/>
                <w:szCs w:val="22"/>
              </w:rPr>
              <w:t>/Модуль</w:t>
            </w:r>
          </w:p>
        </w:tc>
        <w:tc>
          <w:tcPr>
            <w:tcW w:w="747" w:type="pct"/>
            <w:shd w:val="clear" w:color="auto" w:fill="92D050"/>
            <w:vAlign w:val="center"/>
          </w:tcPr>
          <w:p w:rsidR="004E785E" w:rsidRPr="00613219" w:rsidRDefault="004E785E" w:rsidP="00C17B0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 xml:space="preserve">Итого баллов за раздел </w:t>
            </w:r>
            <w:r w:rsidR="00F8340A" w:rsidRPr="00613219">
              <w:rPr>
                <w:b/>
                <w:sz w:val="22"/>
                <w:szCs w:val="22"/>
              </w:rPr>
              <w:t>ТРЕБОВАНИЙ</w:t>
            </w:r>
            <w:r w:rsidR="00E0407E" w:rsidRPr="00613219">
              <w:rPr>
                <w:b/>
                <w:sz w:val="22"/>
                <w:szCs w:val="22"/>
              </w:rPr>
              <w:t xml:space="preserve"> КОМПЕТЕНЦИИ</w:t>
            </w:r>
          </w:p>
        </w:tc>
      </w:tr>
      <w:tr w:rsidR="00BB1F3D" w:rsidRPr="00613219" w:rsidTr="00BB1F3D">
        <w:trPr>
          <w:trHeight w:val="50"/>
          <w:jc w:val="center"/>
        </w:trPr>
        <w:tc>
          <w:tcPr>
            <w:tcW w:w="746" w:type="pct"/>
            <w:vMerge w:val="restart"/>
            <w:shd w:val="clear" w:color="auto" w:fill="92D050"/>
            <w:vAlign w:val="center"/>
          </w:tcPr>
          <w:p w:rsidR="00BB1F3D" w:rsidRPr="00613219" w:rsidRDefault="00BB1F3D" w:rsidP="003242E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Разделы ТРЕБОВАНИЙ КОМПЕТЕНЦИИ</w:t>
            </w:r>
          </w:p>
        </w:tc>
        <w:tc>
          <w:tcPr>
            <w:tcW w:w="150" w:type="pct"/>
            <w:shd w:val="clear" w:color="auto" w:fill="92D050"/>
            <w:vAlign w:val="center"/>
          </w:tcPr>
          <w:p w:rsidR="00BB1F3D" w:rsidRPr="00613219" w:rsidRDefault="00BB1F3D" w:rsidP="00C17B01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671" w:type="pct"/>
            <w:shd w:val="clear" w:color="auto" w:fill="00B050"/>
            <w:vAlign w:val="center"/>
          </w:tcPr>
          <w:p w:rsidR="00BB1F3D" w:rsidRPr="00613219" w:rsidRDefault="00BB1F3D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A</w:t>
            </w:r>
          </w:p>
        </w:tc>
        <w:tc>
          <w:tcPr>
            <w:tcW w:w="671" w:type="pct"/>
            <w:shd w:val="clear" w:color="auto" w:fill="00B050"/>
            <w:vAlign w:val="center"/>
          </w:tcPr>
          <w:p w:rsidR="00BB1F3D" w:rsidRPr="00613219" w:rsidRDefault="00BB1F3D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Б</w:t>
            </w:r>
          </w:p>
        </w:tc>
        <w:tc>
          <w:tcPr>
            <w:tcW w:w="671" w:type="pct"/>
            <w:shd w:val="clear" w:color="auto" w:fill="00B050"/>
            <w:vAlign w:val="center"/>
          </w:tcPr>
          <w:p w:rsidR="00BB1F3D" w:rsidRPr="00613219" w:rsidRDefault="00BB1F3D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В</w:t>
            </w:r>
          </w:p>
        </w:tc>
        <w:tc>
          <w:tcPr>
            <w:tcW w:w="671" w:type="pct"/>
            <w:shd w:val="clear" w:color="auto" w:fill="00B050"/>
            <w:vAlign w:val="center"/>
          </w:tcPr>
          <w:p w:rsidR="00BB1F3D" w:rsidRPr="00613219" w:rsidRDefault="00BB1F3D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Г</w:t>
            </w:r>
          </w:p>
        </w:tc>
        <w:tc>
          <w:tcPr>
            <w:tcW w:w="671" w:type="pct"/>
            <w:shd w:val="clear" w:color="auto" w:fill="00B050"/>
            <w:vAlign w:val="center"/>
          </w:tcPr>
          <w:p w:rsidR="00BB1F3D" w:rsidRPr="00613219" w:rsidRDefault="00BB1F3D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Д</w:t>
            </w:r>
          </w:p>
        </w:tc>
        <w:tc>
          <w:tcPr>
            <w:tcW w:w="747" w:type="pct"/>
            <w:shd w:val="clear" w:color="auto" w:fill="00B050"/>
            <w:vAlign w:val="center"/>
          </w:tcPr>
          <w:p w:rsidR="00BB1F3D" w:rsidRPr="00613219" w:rsidRDefault="00BB1F3D" w:rsidP="00C17B01">
            <w:pPr>
              <w:ind w:right="172" w:hanging="176"/>
              <w:jc w:val="both"/>
              <w:rPr>
                <w:b/>
                <w:sz w:val="22"/>
                <w:szCs w:val="22"/>
              </w:rPr>
            </w:pPr>
          </w:p>
        </w:tc>
      </w:tr>
      <w:tr w:rsidR="00BB1F3D" w:rsidRPr="00613219" w:rsidTr="00BB1F3D">
        <w:trPr>
          <w:trHeight w:val="50"/>
          <w:jc w:val="center"/>
        </w:trPr>
        <w:tc>
          <w:tcPr>
            <w:tcW w:w="746" w:type="pct"/>
            <w:vMerge/>
            <w:shd w:val="clear" w:color="auto" w:fill="92D050"/>
            <w:vAlign w:val="center"/>
          </w:tcPr>
          <w:p w:rsidR="00BB1F3D" w:rsidRPr="00613219" w:rsidRDefault="00BB1F3D" w:rsidP="00BB1F3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0" w:type="pct"/>
            <w:shd w:val="clear" w:color="auto" w:fill="00B050"/>
            <w:vAlign w:val="center"/>
          </w:tcPr>
          <w:p w:rsidR="00BB1F3D" w:rsidRPr="00613219" w:rsidRDefault="00BB1F3D" w:rsidP="00BB1F3D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1</w:t>
            </w:r>
          </w:p>
        </w:tc>
        <w:tc>
          <w:tcPr>
            <w:tcW w:w="671" w:type="pct"/>
            <w:vAlign w:val="center"/>
          </w:tcPr>
          <w:p w:rsidR="00BB1F3D" w:rsidRPr="00613219" w:rsidRDefault="00BB1F3D" w:rsidP="00BB1F3D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71" w:type="pct"/>
            <w:vAlign w:val="center"/>
          </w:tcPr>
          <w:p w:rsidR="00BB1F3D" w:rsidRPr="00613219" w:rsidRDefault="00BB1F3D" w:rsidP="00BB1F3D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71" w:type="pct"/>
            <w:vAlign w:val="center"/>
          </w:tcPr>
          <w:p w:rsidR="00BB1F3D" w:rsidRPr="00613219" w:rsidRDefault="00BB1F3D" w:rsidP="00BB1F3D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71" w:type="pct"/>
            <w:vAlign w:val="center"/>
          </w:tcPr>
          <w:p w:rsidR="00BB1F3D" w:rsidRPr="00613219" w:rsidRDefault="00BB1F3D" w:rsidP="00BB1F3D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71" w:type="pct"/>
            <w:vAlign w:val="center"/>
          </w:tcPr>
          <w:p w:rsidR="00BB1F3D" w:rsidRPr="00613219" w:rsidRDefault="00BB1F3D" w:rsidP="00BB1F3D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47" w:type="pct"/>
            <w:shd w:val="clear" w:color="auto" w:fill="F2F2F2" w:themeFill="background1" w:themeFillShade="F2"/>
            <w:vAlign w:val="center"/>
          </w:tcPr>
          <w:p w:rsidR="00BB1F3D" w:rsidRPr="00613219" w:rsidRDefault="00BB1F3D" w:rsidP="00BB1F3D">
            <w:pPr>
              <w:jc w:val="center"/>
              <w:rPr>
                <w:sz w:val="22"/>
                <w:szCs w:val="22"/>
              </w:rPr>
            </w:pPr>
            <w:r w:rsidRPr="008B4BC6">
              <w:rPr>
                <w:b/>
                <w:sz w:val="24"/>
                <w:szCs w:val="24"/>
              </w:rPr>
              <w:t>20</w:t>
            </w:r>
          </w:p>
        </w:tc>
      </w:tr>
      <w:tr w:rsidR="00BB1F3D" w:rsidRPr="00613219" w:rsidTr="00BB1F3D">
        <w:trPr>
          <w:trHeight w:val="50"/>
          <w:jc w:val="center"/>
        </w:trPr>
        <w:tc>
          <w:tcPr>
            <w:tcW w:w="746" w:type="pct"/>
            <w:vMerge/>
            <w:shd w:val="clear" w:color="auto" w:fill="92D050"/>
            <w:vAlign w:val="center"/>
          </w:tcPr>
          <w:p w:rsidR="00BB1F3D" w:rsidRPr="00613219" w:rsidRDefault="00BB1F3D" w:rsidP="00BB1F3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0" w:type="pct"/>
            <w:shd w:val="clear" w:color="auto" w:fill="00B050"/>
            <w:vAlign w:val="center"/>
          </w:tcPr>
          <w:p w:rsidR="00BB1F3D" w:rsidRPr="00613219" w:rsidRDefault="00BB1F3D" w:rsidP="00BB1F3D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2</w:t>
            </w:r>
          </w:p>
        </w:tc>
        <w:tc>
          <w:tcPr>
            <w:tcW w:w="671" w:type="pct"/>
            <w:vAlign w:val="center"/>
          </w:tcPr>
          <w:p w:rsidR="00BB1F3D" w:rsidRPr="00613219" w:rsidRDefault="00BB1F3D" w:rsidP="00BB1F3D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71" w:type="pct"/>
            <w:vAlign w:val="center"/>
          </w:tcPr>
          <w:p w:rsidR="00BB1F3D" w:rsidRPr="00613219" w:rsidRDefault="00BB1F3D" w:rsidP="00BB1F3D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71" w:type="pct"/>
            <w:vAlign w:val="center"/>
          </w:tcPr>
          <w:p w:rsidR="00BB1F3D" w:rsidRPr="00613219" w:rsidRDefault="00BB1F3D" w:rsidP="00BB1F3D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71" w:type="pct"/>
            <w:vAlign w:val="center"/>
          </w:tcPr>
          <w:p w:rsidR="00BB1F3D" w:rsidRPr="00613219" w:rsidRDefault="00BB1F3D" w:rsidP="00BB1F3D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1" w:type="pct"/>
            <w:vAlign w:val="center"/>
          </w:tcPr>
          <w:p w:rsidR="00BB1F3D" w:rsidRPr="00613219" w:rsidRDefault="00BB1F3D" w:rsidP="00BB1F3D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47" w:type="pct"/>
            <w:shd w:val="clear" w:color="auto" w:fill="F2F2F2" w:themeFill="background1" w:themeFillShade="F2"/>
            <w:vAlign w:val="center"/>
          </w:tcPr>
          <w:p w:rsidR="00BB1F3D" w:rsidRPr="00613219" w:rsidRDefault="002B4AD7" w:rsidP="00BB1F3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C0217">
              <w:rPr>
                <w:b/>
                <w:sz w:val="24"/>
                <w:szCs w:val="24"/>
              </w:rPr>
              <w:t>0</w:t>
            </w:r>
          </w:p>
        </w:tc>
      </w:tr>
      <w:tr w:rsidR="00BB1F3D" w:rsidRPr="00613219" w:rsidTr="00BB1F3D">
        <w:trPr>
          <w:trHeight w:val="50"/>
          <w:jc w:val="center"/>
        </w:trPr>
        <w:tc>
          <w:tcPr>
            <w:tcW w:w="746" w:type="pct"/>
            <w:vMerge/>
            <w:shd w:val="clear" w:color="auto" w:fill="92D050"/>
            <w:vAlign w:val="center"/>
          </w:tcPr>
          <w:p w:rsidR="00BB1F3D" w:rsidRPr="00613219" w:rsidRDefault="00BB1F3D" w:rsidP="00BB1F3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0" w:type="pct"/>
            <w:shd w:val="clear" w:color="auto" w:fill="00B050"/>
            <w:vAlign w:val="center"/>
          </w:tcPr>
          <w:p w:rsidR="00BB1F3D" w:rsidRPr="00613219" w:rsidRDefault="00BB1F3D" w:rsidP="00BB1F3D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3</w:t>
            </w:r>
          </w:p>
        </w:tc>
        <w:tc>
          <w:tcPr>
            <w:tcW w:w="671" w:type="pct"/>
            <w:vAlign w:val="center"/>
          </w:tcPr>
          <w:p w:rsidR="00BB1F3D" w:rsidRPr="00613219" w:rsidRDefault="00BB1F3D" w:rsidP="00BB1F3D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71" w:type="pct"/>
            <w:vAlign w:val="center"/>
          </w:tcPr>
          <w:p w:rsidR="00BB1F3D" w:rsidRPr="00613219" w:rsidRDefault="00BB1F3D" w:rsidP="00BB1F3D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71" w:type="pct"/>
            <w:vAlign w:val="center"/>
          </w:tcPr>
          <w:p w:rsidR="00BB1F3D" w:rsidRPr="00613219" w:rsidRDefault="00BB1F3D" w:rsidP="00BB1F3D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71" w:type="pct"/>
            <w:vAlign w:val="center"/>
          </w:tcPr>
          <w:p w:rsidR="00BB1F3D" w:rsidRPr="00613219" w:rsidRDefault="00BB1F3D" w:rsidP="00BB1F3D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1" w:type="pct"/>
            <w:vAlign w:val="center"/>
          </w:tcPr>
          <w:p w:rsidR="00BB1F3D" w:rsidRPr="00613219" w:rsidRDefault="00BB1F3D" w:rsidP="00BB1F3D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47" w:type="pct"/>
            <w:shd w:val="clear" w:color="auto" w:fill="F2F2F2" w:themeFill="background1" w:themeFillShade="F2"/>
            <w:vAlign w:val="center"/>
          </w:tcPr>
          <w:p w:rsidR="00BB1F3D" w:rsidRPr="00613219" w:rsidRDefault="002B4AD7" w:rsidP="00BB1F3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C0217">
              <w:rPr>
                <w:b/>
                <w:sz w:val="24"/>
                <w:szCs w:val="24"/>
              </w:rPr>
              <w:t>0</w:t>
            </w:r>
          </w:p>
        </w:tc>
      </w:tr>
      <w:tr w:rsidR="00BB1F3D" w:rsidRPr="00613219" w:rsidTr="00BB1F3D">
        <w:trPr>
          <w:trHeight w:val="50"/>
          <w:jc w:val="center"/>
        </w:trPr>
        <w:tc>
          <w:tcPr>
            <w:tcW w:w="746" w:type="pct"/>
            <w:vMerge/>
            <w:shd w:val="clear" w:color="auto" w:fill="92D050"/>
            <w:vAlign w:val="center"/>
          </w:tcPr>
          <w:p w:rsidR="00BB1F3D" w:rsidRPr="00613219" w:rsidRDefault="00BB1F3D" w:rsidP="00BB1F3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0" w:type="pct"/>
            <w:shd w:val="clear" w:color="auto" w:fill="00B050"/>
            <w:vAlign w:val="center"/>
          </w:tcPr>
          <w:p w:rsidR="00BB1F3D" w:rsidRPr="00613219" w:rsidRDefault="00BB1F3D" w:rsidP="00BB1F3D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4</w:t>
            </w:r>
          </w:p>
        </w:tc>
        <w:tc>
          <w:tcPr>
            <w:tcW w:w="671" w:type="pct"/>
            <w:vAlign w:val="center"/>
          </w:tcPr>
          <w:p w:rsidR="00BB1F3D" w:rsidRPr="00613219" w:rsidRDefault="00BB1F3D" w:rsidP="00BB1F3D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671" w:type="pct"/>
            <w:vAlign w:val="center"/>
          </w:tcPr>
          <w:p w:rsidR="00BB1F3D" w:rsidRPr="00613219" w:rsidRDefault="00BB1F3D" w:rsidP="00BB1F3D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671" w:type="pct"/>
            <w:vAlign w:val="center"/>
          </w:tcPr>
          <w:p w:rsidR="00BB1F3D" w:rsidRPr="00613219" w:rsidRDefault="00BB1F3D" w:rsidP="00BB1F3D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671" w:type="pct"/>
            <w:vAlign w:val="center"/>
          </w:tcPr>
          <w:p w:rsidR="00BB1F3D" w:rsidRPr="00613219" w:rsidRDefault="00BB1F3D" w:rsidP="00BB1F3D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71" w:type="pct"/>
            <w:vAlign w:val="center"/>
          </w:tcPr>
          <w:p w:rsidR="00BB1F3D" w:rsidRPr="00613219" w:rsidRDefault="00BB1F3D" w:rsidP="00BB1F3D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47" w:type="pct"/>
            <w:shd w:val="clear" w:color="auto" w:fill="F2F2F2" w:themeFill="background1" w:themeFillShade="F2"/>
            <w:vAlign w:val="center"/>
          </w:tcPr>
          <w:p w:rsidR="00BB1F3D" w:rsidRPr="00613219" w:rsidRDefault="002B4AD7" w:rsidP="00BB1F3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C0217">
              <w:rPr>
                <w:b/>
                <w:sz w:val="24"/>
                <w:szCs w:val="24"/>
              </w:rPr>
              <w:t>9</w:t>
            </w:r>
          </w:p>
        </w:tc>
      </w:tr>
      <w:tr w:rsidR="00BB1F3D" w:rsidRPr="00613219" w:rsidTr="00BB1F3D">
        <w:trPr>
          <w:trHeight w:val="50"/>
          <w:jc w:val="center"/>
        </w:trPr>
        <w:tc>
          <w:tcPr>
            <w:tcW w:w="746" w:type="pct"/>
            <w:vMerge/>
            <w:shd w:val="clear" w:color="auto" w:fill="92D050"/>
            <w:vAlign w:val="center"/>
          </w:tcPr>
          <w:p w:rsidR="00BB1F3D" w:rsidRPr="00613219" w:rsidRDefault="00BB1F3D" w:rsidP="00BB1F3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0" w:type="pct"/>
            <w:shd w:val="clear" w:color="auto" w:fill="00B050"/>
            <w:vAlign w:val="center"/>
          </w:tcPr>
          <w:p w:rsidR="00BB1F3D" w:rsidRPr="00613219" w:rsidRDefault="00BB1F3D" w:rsidP="00BB1F3D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5</w:t>
            </w:r>
          </w:p>
        </w:tc>
        <w:tc>
          <w:tcPr>
            <w:tcW w:w="671" w:type="pct"/>
            <w:vAlign w:val="center"/>
          </w:tcPr>
          <w:p w:rsidR="00BB1F3D" w:rsidRPr="00613219" w:rsidRDefault="00BB1F3D" w:rsidP="00BB1F3D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671" w:type="pct"/>
            <w:vAlign w:val="center"/>
          </w:tcPr>
          <w:p w:rsidR="00BB1F3D" w:rsidRPr="00613219" w:rsidRDefault="00BB1F3D" w:rsidP="00BB1F3D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671" w:type="pct"/>
            <w:vAlign w:val="center"/>
          </w:tcPr>
          <w:p w:rsidR="00BB1F3D" w:rsidRPr="00613219" w:rsidRDefault="00BB1F3D" w:rsidP="00BB1F3D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671" w:type="pct"/>
            <w:vAlign w:val="center"/>
          </w:tcPr>
          <w:p w:rsidR="00BB1F3D" w:rsidRPr="00613219" w:rsidRDefault="00BB1F3D" w:rsidP="00BB1F3D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71" w:type="pct"/>
            <w:vAlign w:val="center"/>
          </w:tcPr>
          <w:p w:rsidR="00BB1F3D" w:rsidRPr="00613219" w:rsidRDefault="00BB1F3D" w:rsidP="00BB1F3D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47" w:type="pct"/>
            <w:shd w:val="clear" w:color="auto" w:fill="F2F2F2" w:themeFill="background1" w:themeFillShade="F2"/>
            <w:vAlign w:val="center"/>
          </w:tcPr>
          <w:p w:rsidR="00BB1F3D" w:rsidRPr="00613219" w:rsidRDefault="00BC0217" w:rsidP="00BB1F3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41</w:t>
            </w:r>
          </w:p>
        </w:tc>
      </w:tr>
      <w:tr w:rsidR="00BB1F3D" w:rsidRPr="00613219" w:rsidTr="00BB1F3D">
        <w:trPr>
          <w:trHeight w:val="50"/>
          <w:jc w:val="center"/>
        </w:trPr>
        <w:tc>
          <w:tcPr>
            <w:tcW w:w="896" w:type="pct"/>
            <w:gridSpan w:val="2"/>
            <w:shd w:val="clear" w:color="auto" w:fill="00B050"/>
            <w:vAlign w:val="center"/>
          </w:tcPr>
          <w:p w:rsidR="00BB1F3D" w:rsidRPr="00613219" w:rsidRDefault="00BB1F3D" w:rsidP="00BB1F3D">
            <w:pPr>
              <w:jc w:val="center"/>
              <w:rPr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Итого баллов за критерий/модуль</w:t>
            </w:r>
          </w:p>
        </w:tc>
        <w:tc>
          <w:tcPr>
            <w:tcW w:w="671" w:type="pct"/>
            <w:shd w:val="clear" w:color="auto" w:fill="F2F2F2" w:themeFill="background1" w:themeFillShade="F2"/>
            <w:vAlign w:val="center"/>
          </w:tcPr>
          <w:p w:rsidR="00BB1F3D" w:rsidRPr="00613219" w:rsidRDefault="00BB1F3D" w:rsidP="00BB1F3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671" w:type="pct"/>
            <w:shd w:val="clear" w:color="auto" w:fill="F2F2F2" w:themeFill="background1" w:themeFillShade="F2"/>
            <w:vAlign w:val="center"/>
          </w:tcPr>
          <w:p w:rsidR="00BB1F3D" w:rsidRPr="00613219" w:rsidRDefault="002B4AD7" w:rsidP="00BB1F3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671" w:type="pct"/>
            <w:shd w:val="clear" w:color="auto" w:fill="F2F2F2" w:themeFill="background1" w:themeFillShade="F2"/>
            <w:vAlign w:val="center"/>
          </w:tcPr>
          <w:p w:rsidR="00BB1F3D" w:rsidRPr="004C1036" w:rsidRDefault="002B4AD7" w:rsidP="00BB1F3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671" w:type="pct"/>
            <w:shd w:val="clear" w:color="auto" w:fill="F2F2F2" w:themeFill="background1" w:themeFillShade="F2"/>
            <w:vAlign w:val="center"/>
          </w:tcPr>
          <w:p w:rsidR="00BB1F3D" w:rsidRPr="004C1036" w:rsidRDefault="004C1036" w:rsidP="00BB1F3D">
            <w:pPr>
              <w:jc w:val="center"/>
              <w:rPr>
                <w:b/>
                <w:bCs/>
                <w:sz w:val="22"/>
                <w:szCs w:val="22"/>
              </w:rPr>
            </w:pPr>
            <w:r w:rsidRPr="004C1036"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671" w:type="pct"/>
            <w:shd w:val="clear" w:color="auto" w:fill="F2F2F2" w:themeFill="background1" w:themeFillShade="F2"/>
            <w:vAlign w:val="center"/>
          </w:tcPr>
          <w:p w:rsidR="00BB1F3D" w:rsidRPr="00BC0217" w:rsidRDefault="002B4AD7" w:rsidP="00BB1F3D">
            <w:pPr>
              <w:jc w:val="center"/>
              <w:rPr>
                <w:b/>
                <w:bCs/>
                <w:sz w:val="22"/>
                <w:szCs w:val="22"/>
              </w:rPr>
            </w:pPr>
            <w:r w:rsidRPr="00BC0217"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747" w:type="pct"/>
            <w:shd w:val="clear" w:color="auto" w:fill="F2F2F2" w:themeFill="background1" w:themeFillShade="F2"/>
            <w:vAlign w:val="center"/>
          </w:tcPr>
          <w:p w:rsidR="00BB1F3D" w:rsidRPr="00613219" w:rsidRDefault="00BB1F3D" w:rsidP="00BB1F3D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100</w:t>
            </w:r>
          </w:p>
        </w:tc>
      </w:tr>
    </w:tbl>
    <w:p w:rsidR="009715DA" w:rsidRDefault="009715DA" w:rsidP="00C17B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E5424" w:rsidRDefault="008E5424" w:rsidP="00C17B01">
      <w:pPr>
        <w:pStyle w:val="-2"/>
        <w:spacing w:before="0" w:after="0" w:line="240" w:lineRule="auto"/>
        <w:ind w:firstLine="709"/>
        <w:rPr>
          <w:rFonts w:ascii="Times New Roman" w:hAnsi="Times New Roman"/>
          <w:szCs w:val="28"/>
        </w:rPr>
      </w:pPr>
    </w:p>
    <w:p w:rsidR="00DE39D8" w:rsidRPr="007604F9" w:rsidRDefault="00F8340A" w:rsidP="008912AE">
      <w:pPr>
        <w:pStyle w:val="-2"/>
        <w:spacing w:before="0" w:after="0"/>
        <w:ind w:firstLine="709"/>
        <w:jc w:val="both"/>
        <w:rPr>
          <w:rFonts w:ascii="Times New Roman" w:hAnsi="Times New Roman"/>
          <w:sz w:val="24"/>
        </w:rPr>
      </w:pPr>
      <w:bookmarkStart w:id="11" w:name="_Toc124422969"/>
      <w:r>
        <w:rPr>
          <w:rFonts w:ascii="Times New Roman" w:hAnsi="Times New Roman"/>
          <w:sz w:val="24"/>
        </w:rPr>
        <w:t>1</w:t>
      </w:r>
      <w:r w:rsidR="00643A8A" w:rsidRPr="007604F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4</w:t>
      </w:r>
      <w:r w:rsidR="00AA2B8A" w:rsidRPr="007604F9">
        <w:rPr>
          <w:rFonts w:ascii="Times New Roman" w:hAnsi="Times New Roman"/>
          <w:sz w:val="24"/>
        </w:rPr>
        <w:t xml:space="preserve">. </w:t>
      </w:r>
      <w:r w:rsidR="007A6888" w:rsidRPr="007604F9">
        <w:rPr>
          <w:rFonts w:ascii="Times New Roman" w:hAnsi="Times New Roman"/>
          <w:sz w:val="24"/>
        </w:rPr>
        <w:t>СПЕЦИФИКАЦИЯ ОЦЕНКИ КОМПЕТЕНЦИИ</w:t>
      </w:r>
      <w:bookmarkEnd w:id="11"/>
    </w:p>
    <w:p w:rsidR="00DE39D8" w:rsidRDefault="00DE39D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критериях</w:t>
      </w:r>
      <w:r w:rsidR="00640E46">
        <w:rPr>
          <w:rFonts w:ascii="Times New Roman" w:hAnsi="Times New Roman" w:cs="Times New Roman"/>
          <w:sz w:val="28"/>
          <w:szCs w:val="28"/>
        </w:rPr>
        <w:t>, указанных в таблице №3</w:t>
      </w:r>
      <w:r w:rsidRPr="00A204BB">
        <w:rPr>
          <w:rFonts w:ascii="Times New Roman" w:hAnsi="Times New Roman" w:cs="Times New Roman"/>
          <w:sz w:val="28"/>
          <w:szCs w:val="28"/>
        </w:rPr>
        <w:t>:</w:t>
      </w:r>
    </w:p>
    <w:p w:rsidR="00613219" w:rsidRDefault="00613219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3219" w:rsidRDefault="00613219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40E46">
        <w:rPr>
          <w:rFonts w:ascii="Times New Roman" w:hAnsi="Times New Roman" w:cs="Times New Roman"/>
          <w:i/>
          <w:iCs/>
          <w:sz w:val="28"/>
          <w:szCs w:val="28"/>
        </w:rPr>
        <w:t>Таблица №3</w:t>
      </w:r>
    </w:p>
    <w:p w:rsidR="00640E46" w:rsidRP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E46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"/>
        <w:tblW w:w="5000" w:type="pct"/>
        <w:tblLook w:val="04A0"/>
      </w:tblPr>
      <w:tblGrid>
        <w:gridCol w:w="556"/>
        <w:gridCol w:w="3092"/>
        <w:gridCol w:w="6207"/>
      </w:tblGrid>
      <w:tr w:rsidR="008761F3" w:rsidRPr="009D04EE" w:rsidTr="00437D28">
        <w:tc>
          <w:tcPr>
            <w:tcW w:w="1851" w:type="pct"/>
            <w:gridSpan w:val="2"/>
            <w:shd w:val="clear" w:color="auto" w:fill="92D050"/>
          </w:tcPr>
          <w:p w:rsidR="008761F3" w:rsidRPr="00437D28" w:rsidRDefault="0047429B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149" w:type="pct"/>
            <w:shd w:val="clear" w:color="auto" w:fill="92D050"/>
          </w:tcPr>
          <w:p w:rsidR="008761F3" w:rsidRPr="00437D28" w:rsidRDefault="008761F3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 xml:space="preserve">Методика проверки навыков </w:t>
            </w:r>
            <w:r w:rsidR="00C21E3A" w:rsidRPr="00437D28">
              <w:rPr>
                <w:b/>
                <w:sz w:val="24"/>
                <w:szCs w:val="24"/>
              </w:rPr>
              <w:t>в критерии</w:t>
            </w:r>
          </w:p>
        </w:tc>
      </w:tr>
      <w:tr w:rsidR="008E4755" w:rsidRPr="009D04EE" w:rsidTr="00FA7389">
        <w:tc>
          <w:tcPr>
            <w:tcW w:w="282" w:type="pct"/>
            <w:shd w:val="clear" w:color="auto" w:fill="00B050"/>
          </w:tcPr>
          <w:p w:rsidR="008E4755" w:rsidRPr="00437D28" w:rsidRDefault="008E4755" w:rsidP="008E4755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569" w:type="pct"/>
            <w:shd w:val="clear" w:color="auto" w:fill="92D050"/>
          </w:tcPr>
          <w:p w:rsidR="008E4755" w:rsidRPr="00BB1F3D" w:rsidRDefault="008E4755" w:rsidP="008E475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BB1F3D">
              <w:rPr>
                <w:b/>
                <w:bCs/>
                <w:color w:val="000000" w:themeColor="text1"/>
                <w:sz w:val="24"/>
                <w:szCs w:val="24"/>
              </w:rPr>
              <w:t>Обслуживание скважины У</w:t>
            </w:r>
            <w:r w:rsidR="00542730">
              <w:rPr>
                <w:b/>
                <w:bCs/>
                <w:color w:val="000000" w:themeColor="text1"/>
                <w:sz w:val="24"/>
                <w:szCs w:val="24"/>
              </w:rPr>
              <w:t>СШ</w:t>
            </w:r>
            <w:r w:rsidRPr="00BB1F3D">
              <w:rPr>
                <w:b/>
                <w:bCs/>
                <w:color w:val="000000" w:themeColor="text1"/>
                <w:sz w:val="24"/>
                <w:szCs w:val="24"/>
              </w:rPr>
              <w:t>Н</w:t>
            </w:r>
          </w:p>
        </w:tc>
        <w:tc>
          <w:tcPr>
            <w:tcW w:w="3149" w:type="pct"/>
            <w:shd w:val="clear" w:color="auto" w:fill="auto"/>
          </w:tcPr>
          <w:p w:rsidR="008E4755" w:rsidRPr="009D04EE" w:rsidRDefault="008E4755" w:rsidP="008E475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41DC">
              <w:rPr>
                <w:sz w:val="24"/>
                <w:szCs w:val="24"/>
              </w:rPr>
              <w:t>ВИК</w:t>
            </w:r>
          </w:p>
        </w:tc>
      </w:tr>
      <w:tr w:rsidR="008E4755" w:rsidRPr="009D04EE" w:rsidTr="00FA7389">
        <w:tc>
          <w:tcPr>
            <w:tcW w:w="282" w:type="pct"/>
            <w:shd w:val="clear" w:color="auto" w:fill="00B050"/>
          </w:tcPr>
          <w:p w:rsidR="008E4755" w:rsidRPr="00437D28" w:rsidRDefault="008E4755" w:rsidP="008E4755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Б</w:t>
            </w:r>
          </w:p>
        </w:tc>
        <w:tc>
          <w:tcPr>
            <w:tcW w:w="1569" w:type="pct"/>
            <w:shd w:val="clear" w:color="auto" w:fill="92D050"/>
          </w:tcPr>
          <w:p w:rsidR="008E4755" w:rsidRPr="00BB1F3D" w:rsidRDefault="008E4755" w:rsidP="008E475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BB1F3D">
              <w:rPr>
                <w:b/>
                <w:bCs/>
                <w:color w:val="000000" w:themeColor="text1"/>
                <w:sz w:val="24"/>
                <w:szCs w:val="24"/>
              </w:rPr>
              <w:t>Обслуживание скважины УЭЦН</w:t>
            </w:r>
          </w:p>
        </w:tc>
        <w:tc>
          <w:tcPr>
            <w:tcW w:w="3149" w:type="pct"/>
            <w:shd w:val="clear" w:color="auto" w:fill="auto"/>
          </w:tcPr>
          <w:p w:rsidR="008E4755" w:rsidRPr="009D04EE" w:rsidRDefault="008E4755" w:rsidP="008E475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41DC">
              <w:rPr>
                <w:sz w:val="24"/>
                <w:szCs w:val="24"/>
              </w:rPr>
              <w:t>ВИК</w:t>
            </w:r>
          </w:p>
        </w:tc>
      </w:tr>
      <w:tr w:rsidR="008E4755" w:rsidRPr="009D04EE" w:rsidTr="00FA7389">
        <w:tc>
          <w:tcPr>
            <w:tcW w:w="282" w:type="pct"/>
            <w:shd w:val="clear" w:color="auto" w:fill="00B050"/>
          </w:tcPr>
          <w:p w:rsidR="008E4755" w:rsidRPr="00437D28" w:rsidRDefault="008E4755" w:rsidP="008E4755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В</w:t>
            </w:r>
          </w:p>
        </w:tc>
        <w:tc>
          <w:tcPr>
            <w:tcW w:w="1569" w:type="pct"/>
            <w:shd w:val="clear" w:color="auto" w:fill="92D050"/>
          </w:tcPr>
          <w:p w:rsidR="008E4755" w:rsidRPr="00BB1F3D" w:rsidRDefault="008E4755" w:rsidP="008E475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BB1F3D">
              <w:rPr>
                <w:b/>
                <w:bCs/>
                <w:color w:val="000000" w:themeColor="text1"/>
                <w:sz w:val="24"/>
                <w:szCs w:val="24"/>
              </w:rPr>
              <w:t>Обслуживание АГЗУ</w:t>
            </w:r>
          </w:p>
        </w:tc>
        <w:tc>
          <w:tcPr>
            <w:tcW w:w="3149" w:type="pct"/>
            <w:shd w:val="clear" w:color="auto" w:fill="auto"/>
          </w:tcPr>
          <w:p w:rsidR="008E4755" w:rsidRPr="009D04EE" w:rsidRDefault="008E4755" w:rsidP="008E475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41DC">
              <w:rPr>
                <w:sz w:val="24"/>
                <w:szCs w:val="24"/>
              </w:rPr>
              <w:t>ВИК</w:t>
            </w:r>
          </w:p>
        </w:tc>
      </w:tr>
      <w:tr w:rsidR="008E4755" w:rsidRPr="009D04EE" w:rsidTr="00FA7389">
        <w:tc>
          <w:tcPr>
            <w:tcW w:w="282" w:type="pct"/>
            <w:shd w:val="clear" w:color="auto" w:fill="00B050"/>
          </w:tcPr>
          <w:p w:rsidR="008E4755" w:rsidRPr="00437D28" w:rsidRDefault="008E4755" w:rsidP="008E4755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Г</w:t>
            </w:r>
          </w:p>
        </w:tc>
        <w:tc>
          <w:tcPr>
            <w:tcW w:w="1569" w:type="pct"/>
            <w:shd w:val="clear" w:color="auto" w:fill="92D050"/>
          </w:tcPr>
          <w:p w:rsidR="008E4755" w:rsidRPr="00BB1F3D" w:rsidRDefault="008E4755" w:rsidP="008E475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BB1F3D">
              <w:rPr>
                <w:b/>
                <w:bCs/>
                <w:color w:val="000000" w:themeColor="text1"/>
                <w:sz w:val="24"/>
                <w:szCs w:val="24"/>
              </w:rPr>
              <w:t>Обслуживание трубопроводной арматуры</w:t>
            </w:r>
          </w:p>
        </w:tc>
        <w:tc>
          <w:tcPr>
            <w:tcW w:w="3149" w:type="pct"/>
            <w:shd w:val="clear" w:color="auto" w:fill="auto"/>
          </w:tcPr>
          <w:p w:rsidR="008E4755" w:rsidRPr="004904C5" w:rsidRDefault="008E4755" w:rsidP="008E475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41DC">
              <w:rPr>
                <w:sz w:val="24"/>
                <w:szCs w:val="24"/>
              </w:rPr>
              <w:t>ВИК</w:t>
            </w:r>
            <w:r>
              <w:rPr>
                <w:sz w:val="24"/>
                <w:szCs w:val="24"/>
              </w:rPr>
              <w:t>, НК</w:t>
            </w:r>
          </w:p>
        </w:tc>
      </w:tr>
      <w:tr w:rsidR="008E4755" w:rsidRPr="009D04EE" w:rsidTr="00FA7389">
        <w:tc>
          <w:tcPr>
            <w:tcW w:w="282" w:type="pct"/>
            <w:shd w:val="clear" w:color="auto" w:fill="00B050"/>
          </w:tcPr>
          <w:p w:rsidR="008E4755" w:rsidRPr="00437D28" w:rsidRDefault="008E4755" w:rsidP="008E4755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Д</w:t>
            </w:r>
          </w:p>
        </w:tc>
        <w:tc>
          <w:tcPr>
            <w:tcW w:w="1569" w:type="pct"/>
            <w:shd w:val="clear" w:color="auto" w:fill="92D050"/>
          </w:tcPr>
          <w:p w:rsidR="008E4755" w:rsidRPr="00BB1F3D" w:rsidRDefault="008E4755" w:rsidP="008E475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BB1F3D">
              <w:rPr>
                <w:b/>
                <w:bCs/>
                <w:color w:val="000000" w:themeColor="text1"/>
                <w:sz w:val="24"/>
                <w:szCs w:val="24"/>
              </w:rPr>
              <w:t>Обслуживание нагнетательной скважины</w:t>
            </w:r>
          </w:p>
        </w:tc>
        <w:tc>
          <w:tcPr>
            <w:tcW w:w="3149" w:type="pct"/>
            <w:shd w:val="clear" w:color="auto" w:fill="auto"/>
          </w:tcPr>
          <w:p w:rsidR="008E4755" w:rsidRPr="009D04EE" w:rsidRDefault="008E4755" w:rsidP="008E475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41DC">
              <w:rPr>
                <w:sz w:val="24"/>
                <w:szCs w:val="24"/>
              </w:rPr>
              <w:t>ВИК</w:t>
            </w:r>
          </w:p>
        </w:tc>
      </w:tr>
    </w:tbl>
    <w:p w:rsidR="0037535C" w:rsidRDefault="0037535C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1625" w:rsidRPr="009E52E7" w:rsidRDefault="005A1625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52E7">
        <w:rPr>
          <w:rFonts w:ascii="Times New Roman" w:hAnsi="Times New Roman" w:cs="Times New Roman"/>
          <w:b/>
          <w:bCs/>
          <w:sz w:val="28"/>
          <w:szCs w:val="28"/>
        </w:rPr>
        <w:t>1.5. КОНКУРСНОЕ ЗАДАНИЕ</w:t>
      </w:r>
    </w:p>
    <w:p w:rsidR="009E52E7" w:rsidRPr="003732A7" w:rsidRDefault="009E52E7" w:rsidP="0078682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2"/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B11DF5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8E4755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ч.</w:t>
      </w:r>
    </w:p>
    <w:p w:rsidR="009E52E7" w:rsidRPr="003732A7" w:rsidRDefault="009E52E7" w:rsidP="0078682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конкурсных дней: </w:t>
      </w:r>
      <w:r w:rsidR="00B11DF5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F35F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дней</w:t>
      </w:r>
    </w:p>
    <w:p w:rsidR="009E52E7" w:rsidRPr="00A204BB" w:rsidRDefault="009E52E7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lastRenderedPageBreak/>
        <w:t xml:space="preserve">Вне зависимости от количества модулей, КЗ должно включать оценку по каждому из разделов </w:t>
      </w:r>
      <w:r w:rsidR="00F35F4F">
        <w:rPr>
          <w:rFonts w:ascii="Times New Roman" w:hAnsi="Times New Roman" w:cs="Times New Roman"/>
          <w:sz w:val="28"/>
          <w:szCs w:val="28"/>
        </w:rPr>
        <w:t>требований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:rsidR="009E52E7" w:rsidRDefault="009E52E7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</w:t>
      </w:r>
      <w:r>
        <w:rPr>
          <w:rFonts w:ascii="Times New Roman" w:hAnsi="Times New Roman" w:cs="Times New Roman"/>
          <w:sz w:val="28"/>
          <w:szCs w:val="28"/>
        </w:rPr>
        <w:t xml:space="preserve"> В дополнение могут учитываться требования работодателей для проверки теоретических знаний / оценки квалификации</w:t>
      </w:r>
      <w:r w:rsidR="00F35F4F">
        <w:rPr>
          <w:rFonts w:ascii="Times New Roman" w:hAnsi="Times New Roman" w:cs="Times New Roman"/>
          <w:sz w:val="28"/>
          <w:szCs w:val="28"/>
        </w:rPr>
        <w:t>.</w:t>
      </w:r>
    </w:p>
    <w:p w:rsidR="008E4755" w:rsidRDefault="008E4755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1625" w:rsidRDefault="005A1625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5F4F">
        <w:rPr>
          <w:rFonts w:ascii="Times New Roman" w:hAnsi="Times New Roman" w:cs="Times New Roman"/>
          <w:b/>
          <w:bCs/>
          <w:sz w:val="28"/>
          <w:szCs w:val="28"/>
        </w:rPr>
        <w:t xml:space="preserve">1.5.1. </w:t>
      </w:r>
      <w:r w:rsidR="008C41F7">
        <w:rPr>
          <w:rFonts w:ascii="Times New Roman" w:hAnsi="Times New Roman" w:cs="Times New Roman"/>
          <w:b/>
          <w:bCs/>
          <w:sz w:val="28"/>
          <w:szCs w:val="28"/>
        </w:rPr>
        <w:t>Разработка/выбор конкурсного задания</w:t>
      </w:r>
      <w:r w:rsidR="00791D70">
        <w:rPr>
          <w:rFonts w:ascii="Times New Roman" w:hAnsi="Times New Roman" w:cs="Times New Roman"/>
          <w:b/>
          <w:bCs/>
          <w:sz w:val="28"/>
          <w:szCs w:val="28"/>
        </w:rPr>
        <w:t xml:space="preserve"> (ссылка на ЯндексДиск с матрицей, заполненной в </w:t>
      </w:r>
      <w:r w:rsidR="00791D70">
        <w:rPr>
          <w:rFonts w:ascii="Times New Roman" w:hAnsi="Times New Roman" w:cs="Times New Roman"/>
          <w:b/>
          <w:bCs/>
          <w:sz w:val="28"/>
          <w:szCs w:val="28"/>
          <w:lang w:val="en-US"/>
        </w:rPr>
        <w:t>Excel</w:t>
      </w:r>
      <w:r w:rsidR="00791D70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8C41F7" w:rsidRDefault="008C41F7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Конкурсное задание состоит из </w:t>
      </w:r>
      <w:r w:rsidR="00B11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</w:t>
      </w:r>
      <w:r w:rsidR="00640E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обязательную к выполнению часть (инвариант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11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количество баллов конкурсного задания составляет 100.</w:t>
      </w:r>
    </w:p>
    <w:p w:rsidR="008C41F7" w:rsidRPr="008C41F7" w:rsidRDefault="008C41F7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к выполнению часть (инвариант) выполняется всеми регионами без исключения на всех уровнях чемпионатов.</w:t>
      </w:r>
    </w:p>
    <w:p w:rsidR="008C41F7" w:rsidRPr="008C41F7" w:rsidRDefault="008C41F7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модулей из вариативной части,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конкретного региона, то вариативны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й (е)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ь (и)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регионом самостоятельно под запрос работодателя. При этом, 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на выполнение модуля (ей) и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баллов в критериях </w:t>
      </w:r>
      <w:r w:rsidR="00640E46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по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аспектам не меня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тся.</w:t>
      </w:r>
    </w:p>
    <w:p w:rsidR="008C41F7" w:rsidRPr="008C41F7" w:rsidRDefault="00640E46" w:rsidP="00640E46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4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Таблица №4</w:t>
      </w:r>
    </w:p>
    <w:p w:rsidR="008C41F7" w:rsidRPr="00640E46" w:rsidRDefault="00640E46" w:rsidP="00640E46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8C41F7" w:rsidRPr="008C4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атриц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8C41F7" w:rsidRPr="008C4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конкурсного задания</w:t>
      </w:r>
    </w:p>
    <w:tbl>
      <w:tblPr>
        <w:tblStyle w:val="af"/>
        <w:tblW w:w="9855" w:type="dxa"/>
        <w:tblLayout w:type="fixed"/>
        <w:tblLook w:val="04A0"/>
      </w:tblPr>
      <w:tblGrid>
        <w:gridCol w:w="1746"/>
        <w:gridCol w:w="1906"/>
        <w:gridCol w:w="2410"/>
        <w:gridCol w:w="1163"/>
        <w:gridCol w:w="1275"/>
        <w:gridCol w:w="785"/>
        <w:gridCol w:w="570"/>
      </w:tblGrid>
      <w:tr w:rsidR="00944200" w:rsidRPr="00732CF6" w:rsidTr="00542730">
        <w:trPr>
          <w:trHeight w:val="908"/>
        </w:trPr>
        <w:tc>
          <w:tcPr>
            <w:tcW w:w="1746" w:type="dxa"/>
            <w:vAlign w:val="center"/>
          </w:tcPr>
          <w:p w:rsidR="00944200" w:rsidRPr="008F6D06" w:rsidRDefault="00944200" w:rsidP="008F6D06">
            <w:pPr>
              <w:jc w:val="both"/>
              <w:rPr>
                <w:sz w:val="22"/>
                <w:szCs w:val="22"/>
              </w:rPr>
            </w:pPr>
            <w:r w:rsidRPr="008F6D06">
              <w:rPr>
                <w:sz w:val="22"/>
                <w:szCs w:val="22"/>
              </w:rPr>
              <w:t>Обобщенная трудовая функция</w:t>
            </w:r>
          </w:p>
        </w:tc>
        <w:tc>
          <w:tcPr>
            <w:tcW w:w="1906" w:type="dxa"/>
            <w:vAlign w:val="center"/>
          </w:tcPr>
          <w:p w:rsidR="00944200" w:rsidRPr="008F6D06" w:rsidRDefault="00944200" w:rsidP="008F6D06">
            <w:pPr>
              <w:jc w:val="both"/>
              <w:rPr>
                <w:sz w:val="22"/>
                <w:szCs w:val="22"/>
                <w:lang w:val="en-US"/>
              </w:rPr>
            </w:pPr>
            <w:r w:rsidRPr="008F6D06">
              <w:rPr>
                <w:sz w:val="22"/>
                <w:szCs w:val="22"/>
              </w:rPr>
              <w:t>Трудовая функция</w:t>
            </w:r>
          </w:p>
        </w:tc>
        <w:tc>
          <w:tcPr>
            <w:tcW w:w="2410" w:type="dxa"/>
            <w:vAlign w:val="center"/>
          </w:tcPr>
          <w:p w:rsidR="00944200" w:rsidRPr="008F6D06" w:rsidRDefault="00944200" w:rsidP="008F6D06">
            <w:pPr>
              <w:jc w:val="both"/>
              <w:rPr>
                <w:sz w:val="22"/>
                <w:szCs w:val="22"/>
              </w:rPr>
            </w:pPr>
            <w:r w:rsidRPr="008F6D06">
              <w:rPr>
                <w:sz w:val="22"/>
                <w:szCs w:val="22"/>
              </w:rPr>
              <w:t>Нормативный документ/ЗУН</w:t>
            </w:r>
          </w:p>
        </w:tc>
        <w:tc>
          <w:tcPr>
            <w:tcW w:w="1163" w:type="dxa"/>
            <w:vAlign w:val="center"/>
          </w:tcPr>
          <w:p w:rsidR="00944200" w:rsidRPr="008F6D06" w:rsidRDefault="00944200" w:rsidP="008F6D06">
            <w:pPr>
              <w:jc w:val="both"/>
              <w:rPr>
                <w:sz w:val="22"/>
                <w:szCs w:val="22"/>
              </w:rPr>
            </w:pPr>
            <w:r w:rsidRPr="008F6D06">
              <w:rPr>
                <w:sz w:val="22"/>
                <w:szCs w:val="22"/>
              </w:rPr>
              <w:t>Модуль</w:t>
            </w:r>
          </w:p>
        </w:tc>
        <w:tc>
          <w:tcPr>
            <w:tcW w:w="1275" w:type="dxa"/>
            <w:vAlign w:val="center"/>
          </w:tcPr>
          <w:p w:rsidR="00944200" w:rsidRPr="008F6D06" w:rsidRDefault="00944200" w:rsidP="008F6D06">
            <w:pPr>
              <w:jc w:val="both"/>
              <w:rPr>
                <w:sz w:val="22"/>
                <w:szCs w:val="22"/>
              </w:rPr>
            </w:pPr>
            <w:r w:rsidRPr="008F6D06">
              <w:rPr>
                <w:sz w:val="22"/>
                <w:szCs w:val="22"/>
              </w:rPr>
              <w:t>Константа/вариатив</w:t>
            </w:r>
          </w:p>
        </w:tc>
        <w:tc>
          <w:tcPr>
            <w:tcW w:w="785" w:type="dxa"/>
            <w:vAlign w:val="center"/>
          </w:tcPr>
          <w:p w:rsidR="00944200" w:rsidRPr="008F6D06" w:rsidRDefault="00944200" w:rsidP="008F6D06">
            <w:pPr>
              <w:jc w:val="both"/>
              <w:rPr>
                <w:sz w:val="22"/>
                <w:szCs w:val="22"/>
              </w:rPr>
            </w:pPr>
            <w:r w:rsidRPr="008F6D06">
              <w:rPr>
                <w:sz w:val="22"/>
                <w:szCs w:val="22"/>
              </w:rPr>
              <w:t>ИЛ</w:t>
            </w:r>
          </w:p>
        </w:tc>
        <w:tc>
          <w:tcPr>
            <w:tcW w:w="570" w:type="dxa"/>
            <w:vAlign w:val="center"/>
          </w:tcPr>
          <w:p w:rsidR="00944200" w:rsidRPr="008F6D06" w:rsidRDefault="00944200" w:rsidP="008F6D06">
            <w:pPr>
              <w:jc w:val="both"/>
              <w:rPr>
                <w:sz w:val="22"/>
                <w:szCs w:val="22"/>
              </w:rPr>
            </w:pPr>
            <w:r w:rsidRPr="008F6D06">
              <w:rPr>
                <w:sz w:val="22"/>
                <w:szCs w:val="22"/>
              </w:rPr>
              <w:t>КО</w:t>
            </w:r>
          </w:p>
        </w:tc>
      </w:tr>
      <w:tr w:rsidR="00944200" w:rsidRPr="00732CF6" w:rsidTr="00542730">
        <w:trPr>
          <w:trHeight w:val="1125"/>
        </w:trPr>
        <w:tc>
          <w:tcPr>
            <w:tcW w:w="1746" w:type="dxa"/>
            <w:vAlign w:val="center"/>
          </w:tcPr>
          <w:p w:rsidR="00944200" w:rsidRPr="008F6D06" w:rsidRDefault="00944200" w:rsidP="008F6D06">
            <w:pPr>
              <w:jc w:val="both"/>
              <w:rPr>
                <w:sz w:val="22"/>
                <w:szCs w:val="22"/>
                <w:lang w:val="en-US"/>
              </w:rPr>
            </w:pPr>
            <w:r w:rsidRPr="008F6D06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906" w:type="dxa"/>
            <w:vAlign w:val="center"/>
          </w:tcPr>
          <w:p w:rsidR="00944200" w:rsidRPr="008F6D06" w:rsidRDefault="00944200" w:rsidP="008F6D06">
            <w:pPr>
              <w:jc w:val="both"/>
              <w:rPr>
                <w:sz w:val="22"/>
                <w:szCs w:val="22"/>
                <w:lang w:val="en-US"/>
              </w:rPr>
            </w:pPr>
            <w:r w:rsidRPr="008F6D06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410" w:type="dxa"/>
            <w:vAlign w:val="center"/>
          </w:tcPr>
          <w:p w:rsidR="00944200" w:rsidRPr="008F6D06" w:rsidRDefault="00944200" w:rsidP="008F6D06">
            <w:pPr>
              <w:jc w:val="both"/>
              <w:rPr>
                <w:sz w:val="22"/>
                <w:szCs w:val="22"/>
                <w:lang w:val="en-US"/>
              </w:rPr>
            </w:pPr>
            <w:r w:rsidRPr="008F6D06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163" w:type="dxa"/>
            <w:vAlign w:val="center"/>
          </w:tcPr>
          <w:p w:rsidR="00944200" w:rsidRPr="008F6D06" w:rsidRDefault="00944200" w:rsidP="008F6D06">
            <w:pPr>
              <w:jc w:val="both"/>
              <w:rPr>
                <w:sz w:val="22"/>
                <w:szCs w:val="22"/>
                <w:lang w:val="en-US"/>
              </w:rPr>
            </w:pPr>
            <w:r w:rsidRPr="008F6D06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75" w:type="dxa"/>
            <w:vAlign w:val="center"/>
          </w:tcPr>
          <w:p w:rsidR="00944200" w:rsidRPr="008F6D06" w:rsidRDefault="00944200" w:rsidP="008F6D06">
            <w:pPr>
              <w:jc w:val="both"/>
              <w:rPr>
                <w:sz w:val="22"/>
                <w:szCs w:val="22"/>
                <w:lang w:val="en-US"/>
              </w:rPr>
            </w:pPr>
            <w:r w:rsidRPr="008F6D06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785" w:type="dxa"/>
            <w:vAlign w:val="center"/>
          </w:tcPr>
          <w:p w:rsidR="00944200" w:rsidRPr="008F6D06" w:rsidRDefault="00944200" w:rsidP="008F6D06">
            <w:pPr>
              <w:jc w:val="both"/>
              <w:rPr>
                <w:sz w:val="22"/>
                <w:szCs w:val="22"/>
                <w:lang w:val="en-US"/>
              </w:rPr>
            </w:pPr>
            <w:r w:rsidRPr="008F6D06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570" w:type="dxa"/>
            <w:vAlign w:val="center"/>
          </w:tcPr>
          <w:p w:rsidR="00944200" w:rsidRPr="008F6D06" w:rsidRDefault="00944200" w:rsidP="008F6D06">
            <w:pPr>
              <w:jc w:val="both"/>
              <w:rPr>
                <w:sz w:val="22"/>
                <w:szCs w:val="22"/>
                <w:lang w:val="en-US"/>
              </w:rPr>
            </w:pPr>
            <w:r w:rsidRPr="008F6D06">
              <w:rPr>
                <w:sz w:val="22"/>
                <w:szCs w:val="22"/>
                <w:lang w:val="en-US"/>
              </w:rPr>
              <w:t>7</w:t>
            </w:r>
          </w:p>
        </w:tc>
      </w:tr>
      <w:tr w:rsidR="008F6D06" w:rsidRPr="00732CF6" w:rsidTr="00542730">
        <w:trPr>
          <w:trHeight w:val="1125"/>
        </w:trPr>
        <w:tc>
          <w:tcPr>
            <w:tcW w:w="1746" w:type="dxa"/>
          </w:tcPr>
          <w:p w:rsidR="008F6D06" w:rsidRPr="008F6D06" w:rsidRDefault="008F6D06" w:rsidP="008F6D06">
            <w:pPr>
              <w:jc w:val="both"/>
              <w:rPr>
                <w:sz w:val="22"/>
                <w:szCs w:val="22"/>
              </w:rPr>
            </w:pPr>
            <w:r w:rsidRPr="008F6D06">
              <w:rPr>
                <w:color w:val="000000"/>
                <w:sz w:val="22"/>
                <w:szCs w:val="22"/>
              </w:rPr>
              <w:t>Обеспечение работы оборудования для добычи углеводородного сырья</w:t>
            </w:r>
          </w:p>
        </w:tc>
        <w:tc>
          <w:tcPr>
            <w:tcW w:w="1906" w:type="dxa"/>
          </w:tcPr>
          <w:p w:rsidR="008F6D06" w:rsidRPr="008F6D06" w:rsidRDefault="008F6D06" w:rsidP="008F6D06">
            <w:pPr>
              <w:jc w:val="both"/>
              <w:rPr>
                <w:sz w:val="22"/>
                <w:szCs w:val="22"/>
              </w:rPr>
            </w:pPr>
            <w:r w:rsidRPr="008F6D06">
              <w:rPr>
                <w:color w:val="000000"/>
                <w:sz w:val="22"/>
                <w:szCs w:val="22"/>
              </w:rPr>
              <w:t>Обслуживание оборудования для добычи углеводородного сырья</w:t>
            </w:r>
          </w:p>
        </w:tc>
        <w:tc>
          <w:tcPr>
            <w:tcW w:w="2410" w:type="dxa"/>
          </w:tcPr>
          <w:p w:rsidR="008F6D06" w:rsidRPr="008F6D06" w:rsidRDefault="00020003" w:rsidP="008F6D06">
            <w:pPr>
              <w:jc w:val="both"/>
              <w:rPr>
                <w:sz w:val="22"/>
                <w:szCs w:val="22"/>
              </w:rPr>
            </w:pPr>
            <w:hyperlink r:id="rId9" w:anchor="RANGE!A1" w:history="1">
              <w:r w:rsidR="008F6D06" w:rsidRPr="008F6D06">
                <w:rPr>
                  <w:rStyle w:val="ae"/>
                  <w:color w:val="000000"/>
                  <w:sz w:val="22"/>
                  <w:szCs w:val="22"/>
                  <w:u w:val="none"/>
                </w:rPr>
                <w:t xml:space="preserve">ПС: 19.004; ФГОС СПО 21.01.01 Оператор нефтяных и газовых скважин </w:t>
              </w:r>
              <w:r w:rsidR="008F6D06" w:rsidRPr="008F6D06">
                <w:rPr>
                  <w:color w:val="000000"/>
                  <w:sz w:val="22"/>
                  <w:szCs w:val="22"/>
                </w:rPr>
                <w:br/>
              </w:r>
            </w:hyperlink>
          </w:p>
        </w:tc>
        <w:tc>
          <w:tcPr>
            <w:tcW w:w="1163" w:type="dxa"/>
          </w:tcPr>
          <w:p w:rsidR="008F6D06" w:rsidRPr="008F6D06" w:rsidRDefault="008F6D06" w:rsidP="008F6D06">
            <w:pPr>
              <w:jc w:val="both"/>
              <w:rPr>
                <w:sz w:val="22"/>
                <w:szCs w:val="22"/>
              </w:rPr>
            </w:pPr>
            <w:r w:rsidRPr="008F6D06">
              <w:rPr>
                <w:color w:val="000000"/>
                <w:sz w:val="22"/>
                <w:szCs w:val="22"/>
              </w:rPr>
              <w:t xml:space="preserve">Модуль </w:t>
            </w:r>
            <w:r w:rsidR="00542730">
              <w:rPr>
                <w:color w:val="000000"/>
                <w:sz w:val="22"/>
                <w:szCs w:val="22"/>
              </w:rPr>
              <w:t>А</w:t>
            </w:r>
            <w:r w:rsidRPr="008F6D06">
              <w:rPr>
                <w:color w:val="000000"/>
                <w:sz w:val="22"/>
                <w:szCs w:val="22"/>
              </w:rPr>
              <w:t xml:space="preserve"> – Обслуживание скважины У</w:t>
            </w:r>
            <w:r w:rsidR="00542730">
              <w:rPr>
                <w:color w:val="000000"/>
                <w:sz w:val="22"/>
                <w:szCs w:val="22"/>
              </w:rPr>
              <w:t>СШН</w:t>
            </w:r>
          </w:p>
        </w:tc>
        <w:tc>
          <w:tcPr>
            <w:tcW w:w="1275" w:type="dxa"/>
          </w:tcPr>
          <w:p w:rsidR="008F6D06" w:rsidRPr="008F6D06" w:rsidRDefault="008F6D06" w:rsidP="008F6D06">
            <w:pPr>
              <w:jc w:val="both"/>
              <w:rPr>
                <w:sz w:val="22"/>
                <w:szCs w:val="22"/>
              </w:rPr>
            </w:pPr>
            <w:r w:rsidRPr="008F6D06">
              <w:rPr>
                <w:color w:val="000000"/>
                <w:sz w:val="22"/>
                <w:szCs w:val="22"/>
              </w:rPr>
              <w:t>Вариатив</w:t>
            </w:r>
          </w:p>
        </w:tc>
        <w:tc>
          <w:tcPr>
            <w:tcW w:w="785" w:type="dxa"/>
          </w:tcPr>
          <w:p w:rsidR="008F6D06" w:rsidRPr="008F6D06" w:rsidRDefault="00020003" w:rsidP="008F6D06">
            <w:pPr>
              <w:jc w:val="both"/>
              <w:rPr>
                <w:sz w:val="22"/>
                <w:szCs w:val="22"/>
                <w:lang w:val="en-US"/>
              </w:rPr>
            </w:pPr>
            <w:hyperlink r:id="rId10" w:anchor="'ИЛ ОБЩИЙ ТЕСТ'!A1" w:history="1">
              <w:r w:rsidR="008F6D06" w:rsidRPr="008F6D06">
                <w:rPr>
                  <w:rStyle w:val="ae"/>
                  <w:sz w:val="22"/>
                  <w:szCs w:val="22"/>
                </w:rPr>
                <w:t>Раздел ИЛ 1</w:t>
              </w:r>
            </w:hyperlink>
          </w:p>
        </w:tc>
        <w:tc>
          <w:tcPr>
            <w:tcW w:w="570" w:type="dxa"/>
          </w:tcPr>
          <w:p w:rsidR="008F6D06" w:rsidRPr="008F6D06" w:rsidRDefault="008F6D06" w:rsidP="008F6D06">
            <w:pPr>
              <w:jc w:val="both"/>
              <w:rPr>
                <w:sz w:val="22"/>
                <w:szCs w:val="22"/>
                <w:lang w:val="en-US"/>
              </w:rPr>
            </w:pPr>
            <w:r w:rsidRPr="008F6D06">
              <w:rPr>
                <w:color w:val="0563C1"/>
                <w:sz w:val="22"/>
                <w:szCs w:val="22"/>
                <w:u w:val="single"/>
              </w:rPr>
              <w:t>1</w:t>
            </w:r>
          </w:p>
        </w:tc>
      </w:tr>
      <w:tr w:rsidR="008F6D06" w:rsidRPr="00732CF6" w:rsidTr="00542730">
        <w:trPr>
          <w:trHeight w:val="2542"/>
        </w:trPr>
        <w:tc>
          <w:tcPr>
            <w:tcW w:w="1746" w:type="dxa"/>
          </w:tcPr>
          <w:p w:rsidR="008F6D06" w:rsidRPr="008F6D06" w:rsidRDefault="008F6D06" w:rsidP="008F6D06">
            <w:pPr>
              <w:jc w:val="both"/>
              <w:rPr>
                <w:sz w:val="22"/>
                <w:szCs w:val="22"/>
              </w:rPr>
            </w:pPr>
            <w:r w:rsidRPr="008F6D06">
              <w:rPr>
                <w:color w:val="000000"/>
                <w:sz w:val="22"/>
                <w:szCs w:val="22"/>
              </w:rPr>
              <w:lastRenderedPageBreak/>
              <w:t>Обеспечение работы оборудования для добычи углеводородного сырья</w:t>
            </w:r>
          </w:p>
        </w:tc>
        <w:tc>
          <w:tcPr>
            <w:tcW w:w="1906" w:type="dxa"/>
          </w:tcPr>
          <w:p w:rsidR="008F6D06" w:rsidRPr="008F6D06" w:rsidRDefault="008F6D06" w:rsidP="008F6D06">
            <w:pPr>
              <w:jc w:val="both"/>
              <w:rPr>
                <w:sz w:val="22"/>
                <w:szCs w:val="22"/>
              </w:rPr>
            </w:pPr>
            <w:r w:rsidRPr="008F6D06">
              <w:rPr>
                <w:color w:val="000000"/>
                <w:sz w:val="22"/>
                <w:szCs w:val="22"/>
              </w:rPr>
              <w:t>Обслуживание оборудования для добычи углеводородного сырья</w:t>
            </w:r>
          </w:p>
        </w:tc>
        <w:tc>
          <w:tcPr>
            <w:tcW w:w="2410" w:type="dxa"/>
          </w:tcPr>
          <w:p w:rsidR="008F6D06" w:rsidRPr="008F6D06" w:rsidRDefault="00020003" w:rsidP="008F6D06">
            <w:pPr>
              <w:jc w:val="both"/>
              <w:rPr>
                <w:sz w:val="22"/>
                <w:szCs w:val="22"/>
              </w:rPr>
            </w:pPr>
            <w:hyperlink r:id="rId11" w:anchor="RANGE!A1" w:history="1">
              <w:r w:rsidR="008F6D06" w:rsidRPr="008F6D06">
                <w:rPr>
                  <w:rStyle w:val="ae"/>
                  <w:color w:val="000000"/>
                  <w:sz w:val="22"/>
                  <w:szCs w:val="22"/>
                  <w:u w:val="none"/>
                </w:rPr>
                <w:t xml:space="preserve">ПС: 19.004; 21.01.01 Оператор нефтяных и газовых скважин </w:t>
              </w:r>
              <w:r w:rsidR="008F6D06" w:rsidRPr="008F6D06">
                <w:rPr>
                  <w:color w:val="000000"/>
                  <w:sz w:val="22"/>
                  <w:szCs w:val="22"/>
                </w:rPr>
                <w:br/>
              </w:r>
            </w:hyperlink>
          </w:p>
        </w:tc>
        <w:tc>
          <w:tcPr>
            <w:tcW w:w="1163" w:type="dxa"/>
          </w:tcPr>
          <w:p w:rsidR="008F6D06" w:rsidRPr="008F6D06" w:rsidRDefault="008F6D06" w:rsidP="008F6D06">
            <w:pPr>
              <w:jc w:val="both"/>
              <w:rPr>
                <w:sz w:val="22"/>
                <w:szCs w:val="22"/>
              </w:rPr>
            </w:pPr>
            <w:r w:rsidRPr="008F6D06">
              <w:rPr>
                <w:color w:val="000000"/>
                <w:sz w:val="22"/>
                <w:szCs w:val="22"/>
              </w:rPr>
              <w:t xml:space="preserve">Модуль </w:t>
            </w:r>
            <w:r w:rsidR="00542730">
              <w:rPr>
                <w:color w:val="000000"/>
                <w:sz w:val="22"/>
                <w:szCs w:val="22"/>
              </w:rPr>
              <w:t>Б</w:t>
            </w:r>
            <w:r w:rsidRPr="008F6D06">
              <w:rPr>
                <w:color w:val="000000"/>
                <w:sz w:val="22"/>
                <w:szCs w:val="22"/>
              </w:rPr>
              <w:t xml:space="preserve"> - Обслуживание скважины УЭЦН</w:t>
            </w:r>
          </w:p>
        </w:tc>
        <w:tc>
          <w:tcPr>
            <w:tcW w:w="1275" w:type="dxa"/>
          </w:tcPr>
          <w:p w:rsidR="008F6D06" w:rsidRPr="008F6D06" w:rsidRDefault="008F6D06" w:rsidP="008F6D06">
            <w:pPr>
              <w:jc w:val="both"/>
              <w:rPr>
                <w:sz w:val="22"/>
                <w:szCs w:val="22"/>
              </w:rPr>
            </w:pPr>
            <w:r w:rsidRPr="008F6D06">
              <w:rPr>
                <w:color w:val="000000"/>
                <w:sz w:val="22"/>
                <w:szCs w:val="22"/>
              </w:rPr>
              <w:t>Константа</w:t>
            </w:r>
          </w:p>
        </w:tc>
        <w:tc>
          <w:tcPr>
            <w:tcW w:w="785" w:type="dxa"/>
          </w:tcPr>
          <w:p w:rsidR="008F6D06" w:rsidRPr="008F6D06" w:rsidRDefault="00020003" w:rsidP="008F6D06">
            <w:pPr>
              <w:jc w:val="both"/>
              <w:rPr>
                <w:sz w:val="22"/>
                <w:szCs w:val="22"/>
                <w:lang w:val="en-US"/>
              </w:rPr>
            </w:pPr>
            <w:hyperlink r:id="rId12" w:anchor="'ИЛ ОБЩИЙ ТЕСТ'!A1" w:history="1">
              <w:r w:rsidR="008F6D06" w:rsidRPr="008F6D06">
                <w:rPr>
                  <w:rStyle w:val="ae"/>
                  <w:sz w:val="22"/>
                  <w:szCs w:val="22"/>
                </w:rPr>
                <w:t>Раздел ИЛ 1</w:t>
              </w:r>
            </w:hyperlink>
          </w:p>
        </w:tc>
        <w:tc>
          <w:tcPr>
            <w:tcW w:w="570" w:type="dxa"/>
          </w:tcPr>
          <w:p w:rsidR="008F6D06" w:rsidRPr="008F6D06" w:rsidRDefault="00020003" w:rsidP="008F6D06">
            <w:pPr>
              <w:jc w:val="both"/>
              <w:rPr>
                <w:sz w:val="22"/>
                <w:szCs w:val="22"/>
                <w:lang w:val="en-US"/>
              </w:rPr>
            </w:pPr>
            <w:hyperlink r:id="rId13" w:anchor="КО2!A1" w:history="1">
              <w:r w:rsidR="008F6D06" w:rsidRPr="008F6D06">
                <w:rPr>
                  <w:rStyle w:val="ae"/>
                  <w:sz w:val="22"/>
                  <w:szCs w:val="22"/>
                </w:rPr>
                <w:t>2</w:t>
              </w:r>
            </w:hyperlink>
          </w:p>
        </w:tc>
      </w:tr>
      <w:tr w:rsidR="008F6D06" w:rsidRPr="00732CF6" w:rsidTr="00542730">
        <w:trPr>
          <w:trHeight w:val="697"/>
        </w:trPr>
        <w:tc>
          <w:tcPr>
            <w:tcW w:w="1746" w:type="dxa"/>
          </w:tcPr>
          <w:p w:rsidR="008F6D06" w:rsidRPr="008F6D06" w:rsidRDefault="008F6D06" w:rsidP="008F6D06">
            <w:pPr>
              <w:jc w:val="both"/>
              <w:rPr>
                <w:sz w:val="22"/>
                <w:szCs w:val="22"/>
              </w:rPr>
            </w:pPr>
            <w:r w:rsidRPr="008F6D06">
              <w:rPr>
                <w:color w:val="000000"/>
                <w:sz w:val="22"/>
                <w:szCs w:val="22"/>
              </w:rPr>
              <w:t>Обеспечение работы оборудования для добычи углеводородного сырья</w:t>
            </w:r>
          </w:p>
        </w:tc>
        <w:tc>
          <w:tcPr>
            <w:tcW w:w="1906" w:type="dxa"/>
          </w:tcPr>
          <w:p w:rsidR="008F6D06" w:rsidRPr="008F6D06" w:rsidRDefault="008F6D06" w:rsidP="008F6D06">
            <w:pPr>
              <w:jc w:val="both"/>
              <w:rPr>
                <w:sz w:val="22"/>
                <w:szCs w:val="22"/>
              </w:rPr>
            </w:pPr>
            <w:r w:rsidRPr="008F6D06">
              <w:rPr>
                <w:color w:val="000000"/>
                <w:sz w:val="22"/>
                <w:szCs w:val="22"/>
              </w:rPr>
              <w:t>Обслуживание оборудования для добычи углеводородного сырья</w:t>
            </w:r>
          </w:p>
        </w:tc>
        <w:tc>
          <w:tcPr>
            <w:tcW w:w="2410" w:type="dxa"/>
          </w:tcPr>
          <w:p w:rsidR="008F6D06" w:rsidRPr="008F6D06" w:rsidRDefault="00020003" w:rsidP="008F6D06">
            <w:pPr>
              <w:jc w:val="both"/>
              <w:rPr>
                <w:sz w:val="22"/>
                <w:szCs w:val="22"/>
              </w:rPr>
            </w:pPr>
            <w:hyperlink r:id="rId14" w:anchor="RANGE!A1" w:history="1">
              <w:r w:rsidR="008F6D06" w:rsidRPr="008F6D06">
                <w:rPr>
                  <w:rStyle w:val="ae"/>
                  <w:color w:val="000000"/>
                  <w:sz w:val="22"/>
                  <w:szCs w:val="22"/>
                  <w:u w:val="none"/>
                </w:rPr>
                <w:t xml:space="preserve">ПС: 19.004; ФГОС СПО 21.01.01 Оператор нефтяных и газовых скважин </w:t>
              </w:r>
              <w:r w:rsidR="008F6D06" w:rsidRPr="008F6D06">
                <w:rPr>
                  <w:color w:val="000000"/>
                  <w:sz w:val="22"/>
                  <w:szCs w:val="22"/>
                </w:rPr>
                <w:br/>
              </w:r>
            </w:hyperlink>
          </w:p>
        </w:tc>
        <w:tc>
          <w:tcPr>
            <w:tcW w:w="1163" w:type="dxa"/>
          </w:tcPr>
          <w:p w:rsidR="008F6D06" w:rsidRPr="008F6D06" w:rsidRDefault="008F6D06" w:rsidP="008F6D06">
            <w:pPr>
              <w:jc w:val="both"/>
              <w:rPr>
                <w:sz w:val="22"/>
                <w:szCs w:val="22"/>
              </w:rPr>
            </w:pPr>
            <w:r w:rsidRPr="008F6D06">
              <w:rPr>
                <w:color w:val="000000"/>
                <w:sz w:val="22"/>
                <w:szCs w:val="22"/>
              </w:rPr>
              <w:t xml:space="preserve">Модуль </w:t>
            </w:r>
            <w:r w:rsidR="00542730">
              <w:rPr>
                <w:color w:val="000000"/>
                <w:sz w:val="22"/>
                <w:szCs w:val="22"/>
              </w:rPr>
              <w:t>В</w:t>
            </w:r>
            <w:r w:rsidRPr="008F6D06">
              <w:rPr>
                <w:color w:val="000000"/>
                <w:sz w:val="22"/>
                <w:szCs w:val="22"/>
              </w:rPr>
              <w:t xml:space="preserve"> – Обслуживание АГЗУ</w:t>
            </w:r>
          </w:p>
        </w:tc>
        <w:tc>
          <w:tcPr>
            <w:tcW w:w="1275" w:type="dxa"/>
          </w:tcPr>
          <w:p w:rsidR="008F6D06" w:rsidRPr="008F6D06" w:rsidRDefault="008F6D06" w:rsidP="008F6D06">
            <w:pPr>
              <w:jc w:val="both"/>
              <w:rPr>
                <w:sz w:val="22"/>
                <w:szCs w:val="22"/>
              </w:rPr>
            </w:pPr>
            <w:r w:rsidRPr="008F6D06">
              <w:rPr>
                <w:color w:val="000000"/>
                <w:sz w:val="22"/>
                <w:szCs w:val="22"/>
              </w:rPr>
              <w:t>Константа</w:t>
            </w:r>
          </w:p>
        </w:tc>
        <w:tc>
          <w:tcPr>
            <w:tcW w:w="785" w:type="dxa"/>
          </w:tcPr>
          <w:p w:rsidR="008F6D06" w:rsidRPr="008F6D06" w:rsidRDefault="00020003" w:rsidP="008F6D06">
            <w:pPr>
              <w:jc w:val="both"/>
              <w:rPr>
                <w:sz w:val="22"/>
                <w:szCs w:val="22"/>
                <w:lang w:val="en-US"/>
              </w:rPr>
            </w:pPr>
            <w:hyperlink r:id="rId15" w:anchor="Рабочая_площадка_М2" w:history="1">
              <w:r w:rsidR="008F6D06" w:rsidRPr="008F6D06">
                <w:rPr>
                  <w:rStyle w:val="ae"/>
                  <w:sz w:val="22"/>
                  <w:szCs w:val="22"/>
                </w:rPr>
                <w:t>Раздел ИЛ 2</w:t>
              </w:r>
            </w:hyperlink>
          </w:p>
        </w:tc>
        <w:tc>
          <w:tcPr>
            <w:tcW w:w="570" w:type="dxa"/>
          </w:tcPr>
          <w:p w:rsidR="008F6D06" w:rsidRPr="008F6D06" w:rsidRDefault="00020003" w:rsidP="008F6D06">
            <w:pPr>
              <w:jc w:val="both"/>
              <w:rPr>
                <w:sz w:val="22"/>
                <w:szCs w:val="22"/>
                <w:lang w:val="en-US"/>
              </w:rPr>
            </w:pPr>
            <w:hyperlink r:id="rId16" w:anchor="'КО 3'!A1" w:history="1">
              <w:r w:rsidR="008F6D06" w:rsidRPr="008F6D06">
                <w:rPr>
                  <w:rStyle w:val="ae"/>
                  <w:sz w:val="22"/>
                  <w:szCs w:val="22"/>
                </w:rPr>
                <w:t>3</w:t>
              </w:r>
            </w:hyperlink>
          </w:p>
        </w:tc>
      </w:tr>
      <w:tr w:rsidR="008F6D06" w:rsidRPr="00732CF6" w:rsidTr="00542730">
        <w:trPr>
          <w:trHeight w:val="1125"/>
        </w:trPr>
        <w:tc>
          <w:tcPr>
            <w:tcW w:w="1746" w:type="dxa"/>
          </w:tcPr>
          <w:p w:rsidR="008F6D06" w:rsidRPr="008F6D06" w:rsidRDefault="008F6D06" w:rsidP="008F6D06">
            <w:pPr>
              <w:jc w:val="both"/>
              <w:rPr>
                <w:sz w:val="22"/>
                <w:szCs w:val="22"/>
              </w:rPr>
            </w:pPr>
            <w:r w:rsidRPr="008F6D06">
              <w:rPr>
                <w:color w:val="000000"/>
                <w:sz w:val="22"/>
                <w:szCs w:val="22"/>
              </w:rPr>
              <w:t>Обеспечение работы оборудования для добычи углеводородного сырья</w:t>
            </w:r>
          </w:p>
        </w:tc>
        <w:tc>
          <w:tcPr>
            <w:tcW w:w="1906" w:type="dxa"/>
          </w:tcPr>
          <w:p w:rsidR="008F6D06" w:rsidRPr="008F6D06" w:rsidRDefault="008F6D06" w:rsidP="008F6D06">
            <w:pPr>
              <w:jc w:val="both"/>
              <w:rPr>
                <w:sz w:val="22"/>
                <w:szCs w:val="22"/>
              </w:rPr>
            </w:pPr>
            <w:r w:rsidRPr="008F6D06">
              <w:rPr>
                <w:color w:val="000000"/>
                <w:sz w:val="22"/>
                <w:szCs w:val="22"/>
              </w:rPr>
              <w:t>Обслуживание оборудования для добычи углеводородного сырья</w:t>
            </w:r>
          </w:p>
        </w:tc>
        <w:tc>
          <w:tcPr>
            <w:tcW w:w="2410" w:type="dxa"/>
          </w:tcPr>
          <w:p w:rsidR="008F6D06" w:rsidRPr="008F6D06" w:rsidRDefault="00020003" w:rsidP="008F6D06">
            <w:pPr>
              <w:jc w:val="both"/>
              <w:rPr>
                <w:sz w:val="22"/>
                <w:szCs w:val="22"/>
              </w:rPr>
            </w:pPr>
            <w:hyperlink r:id="rId17" w:anchor="RANGE!A1" w:history="1">
              <w:r w:rsidR="008F6D06" w:rsidRPr="008F6D06">
                <w:rPr>
                  <w:rStyle w:val="ae"/>
                  <w:color w:val="000000"/>
                  <w:sz w:val="22"/>
                  <w:szCs w:val="22"/>
                  <w:u w:val="none"/>
                </w:rPr>
                <w:t xml:space="preserve">ПС: 19.004; ФГОС СПО 21.01.01 Оператор нефтяных и газовых скважин </w:t>
              </w:r>
              <w:r w:rsidR="008F6D06" w:rsidRPr="008F6D06">
                <w:rPr>
                  <w:color w:val="000000"/>
                  <w:sz w:val="22"/>
                  <w:szCs w:val="22"/>
                </w:rPr>
                <w:br/>
              </w:r>
            </w:hyperlink>
          </w:p>
        </w:tc>
        <w:tc>
          <w:tcPr>
            <w:tcW w:w="1163" w:type="dxa"/>
          </w:tcPr>
          <w:p w:rsidR="008F6D06" w:rsidRPr="008F6D06" w:rsidRDefault="008F6D06" w:rsidP="008F6D06">
            <w:pPr>
              <w:jc w:val="both"/>
              <w:rPr>
                <w:sz w:val="22"/>
                <w:szCs w:val="22"/>
              </w:rPr>
            </w:pPr>
            <w:r w:rsidRPr="008F6D06">
              <w:rPr>
                <w:color w:val="000000"/>
                <w:sz w:val="22"/>
                <w:szCs w:val="22"/>
              </w:rPr>
              <w:t xml:space="preserve">Модуль </w:t>
            </w:r>
            <w:r w:rsidR="00542730">
              <w:rPr>
                <w:color w:val="000000"/>
                <w:sz w:val="22"/>
                <w:szCs w:val="22"/>
              </w:rPr>
              <w:t>Г</w:t>
            </w:r>
            <w:r w:rsidRPr="008F6D06">
              <w:rPr>
                <w:color w:val="000000"/>
                <w:sz w:val="22"/>
                <w:szCs w:val="22"/>
              </w:rPr>
              <w:t xml:space="preserve"> – Обслуживание трубопроводной арматуры</w:t>
            </w:r>
          </w:p>
        </w:tc>
        <w:tc>
          <w:tcPr>
            <w:tcW w:w="1275" w:type="dxa"/>
          </w:tcPr>
          <w:p w:rsidR="008F6D06" w:rsidRPr="008F6D06" w:rsidRDefault="008F6D06" w:rsidP="008F6D06">
            <w:pPr>
              <w:jc w:val="both"/>
              <w:rPr>
                <w:sz w:val="22"/>
                <w:szCs w:val="22"/>
              </w:rPr>
            </w:pPr>
            <w:r w:rsidRPr="008F6D06">
              <w:rPr>
                <w:color w:val="000000"/>
                <w:sz w:val="22"/>
                <w:szCs w:val="22"/>
              </w:rPr>
              <w:t>Константа</w:t>
            </w:r>
          </w:p>
        </w:tc>
        <w:tc>
          <w:tcPr>
            <w:tcW w:w="785" w:type="dxa"/>
          </w:tcPr>
          <w:p w:rsidR="008F6D06" w:rsidRPr="008F6D06" w:rsidRDefault="00020003" w:rsidP="008F6D06">
            <w:pPr>
              <w:jc w:val="both"/>
              <w:rPr>
                <w:sz w:val="22"/>
                <w:szCs w:val="22"/>
                <w:lang w:val="en-US"/>
              </w:rPr>
            </w:pPr>
            <w:hyperlink r:id="rId18" w:anchor="'ИЛ ОБЩИЙ ТЕСТ'!A1" w:history="1">
              <w:r w:rsidR="008F6D06" w:rsidRPr="008F6D06">
                <w:rPr>
                  <w:rStyle w:val="ae"/>
                  <w:sz w:val="22"/>
                  <w:szCs w:val="22"/>
                </w:rPr>
                <w:t>Раздел ИЛ 3</w:t>
              </w:r>
            </w:hyperlink>
          </w:p>
        </w:tc>
        <w:tc>
          <w:tcPr>
            <w:tcW w:w="570" w:type="dxa"/>
          </w:tcPr>
          <w:p w:rsidR="008F6D06" w:rsidRPr="008F6D06" w:rsidRDefault="00020003" w:rsidP="008F6D06">
            <w:pPr>
              <w:jc w:val="both"/>
              <w:rPr>
                <w:sz w:val="22"/>
                <w:szCs w:val="22"/>
                <w:lang w:val="en-US"/>
              </w:rPr>
            </w:pPr>
            <w:hyperlink r:id="rId19" w:anchor="КО4!A1" w:history="1">
              <w:r w:rsidR="008F6D06" w:rsidRPr="008F6D06">
                <w:rPr>
                  <w:rStyle w:val="ae"/>
                  <w:sz w:val="22"/>
                  <w:szCs w:val="22"/>
                </w:rPr>
                <w:t>4</w:t>
              </w:r>
            </w:hyperlink>
          </w:p>
        </w:tc>
      </w:tr>
      <w:tr w:rsidR="008F6D06" w:rsidRPr="00732CF6" w:rsidTr="00542730">
        <w:trPr>
          <w:trHeight w:val="1125"/>
        </w:trPr>
        <w:tc>
          <w:tcPr>
            <w:tcW w:w="1746" w:type="dxa"/>
          </w:tcPr>
          <w:p w:rsidR="008F6D06" w:rsidRPr="008F6D06" w:rsidRDefault="008F6D06" w:rsidP="008F6D06">
            <w:pPr>
              <w:jc w:val="both"/>
              <w:rPr>
                <w:color w:val="000000"/>
                <w:sz w:val="22"/>
                <w:szCs w:val="22"/>
              </w:rPr>
            </w:pPr>
            <w:r w:rsidRPr="008F6D06">
              <w:rPr>
                <w:color w:val="000000"/>
                <w:sz w:val="22"/>
                <w:szCs w:val="22"/>
              </w:rPr>
              <w:t>Обеспечение работы оборудования для добычи углеводородного сырья</w:t>
            </w:r>
          </w:p>
        </w:tc>
        <w:tc>
          <w:tcPr>
            <w:tcW w:w="1906" w:type="dxa"/>
          </w:tcPr>
          <w:p w:rsidR="008F6D06" w:rsidRPr="008F6D06" w:rsidRDefault="008F6D06" w:rsidP="008F6D06">
            <w:pPr>
              <w:jc w:val="both"/>
              <w:rPr>
                <w:color w:val="000000"/>
                <w:sz w:val="22"/>
                <w:szCs w:val="22"/>
              </w:rPr>
            </w:pPr>
            <w:r w:rsidRPr="008F6D06">
              <w:rPr>
                <w:color w:val="000000"/>
                <w:sz w:val="22"/>
                <w:szCs w:val="22"/>
              </w:rPr>
              <w:t>Обслуживание оборудования для добычи углеводородного сырья</w:t>
            </w:r>
          </w:p>
        </w:tc>
        <w:tc>
          <w:tcPr>
            <w:tcW w:w="2410" w:type="dxa"/>
          </w:tcPr>
          <w:p w:rsidR="008F6D06" w:rsidRPr="008F6D06" w:rsidRDefault="00020003" w:rsidP="008F6D06">
            <w:pPr>
              <w:jc w:val="both"/>
              <w:rPr>
                <w:sz w:val="22"/>
                <w:szCs w:val="22"/>
              </w:rPr>
            </w:pPr>
            <w:hyperlink r:id="rId20" w:anchor="RANGE!A1" w:history="1">
              <w:r w:rsidR="008F6D06" w:rsidRPr="008F6D06">
                <w:rPr>
                  <w:rStyle w:val="ae"/>
                  <w:color w:val="000000"/>
                  <w:sz w:val="22"/>
                  <w:szCs w:val="22"/>
                  <w:u w:val="none"/>
                </w:rPr>
                <w:t xml:space="preserve">ПС: 19.004; ФГОС СПО 21.01.01 Оператор нефтяных и газовых скважин </w:t>
              </w:r>
              <w:r w:rsidR="008F6D06" w:rsidRPr="008F6D06">
                <w:rPr>
                  <w:color w:val="000000"/>
                  <w:sz w:val="22"/>
                  <w:szCs w:val="22"/>
                </w:rPr>
                <w:br/>
              </w:r>
            </w:hyperlink>
          </w:p>
        </w:tc>
        <w:tc>
          <w:tcPr>
            <w:tcW w:w="1163" w:type="dxa"/>
          </w:tcPr>
          <w:p w:rsidR="008F6D06" w:rsidRPr="008F6D06" w:rsidRDefault="008F6D06" w:rsidP="008F6D06">
            <w:pPr>
              <w:jc w:val="both"/>
              <w:rPr>
                <w:color w:val="000000"/>
                <w:sz w:val="22"/>
                <w:szCs w:val="22"/>
              </w:rPr>
            </w:pPr>
            <w:r w:rsidRPr="008F6D06">
              <w:rPr>
                <w:color w:val="000000"/>
                <w:sz w:val="22"/>
                <w:szCs w:val="22"/>
              </w:rPr>
              <w:t xml:space="preserve">Модуль </w:t>
            </w:r>
            <w:r w:rsidR="00542730">
              <w:rPr>
                <w:color w:val="000000"/>
                <w:sz w:val="22"/>
                <w:szCs w:val="22"/>
              </w:rPr>
              <w:t>Д</w:t>
            </w:r>
            <w:r w:rsidRPr="008F6D06">
              <w:rPr>
                <w:color w:val="000000"/>
                <w:sz w:val="22"/>
                <w:szCs w:val="22"/>
              </w:rPr>
              <w:t xml:space="preserve"> – Обслуживание нагнетательной скважины</w:t>
            </w:r>
          </w:p>
        </w:tc>
        <w:tc>
          <w:tcPr>
            <w:tcW w:w="1275" w:type="dxa"/>
          </w:tcPr>
          <w:p w:rsidR="008F6D06" w:rsidRPr="008F6D06" w:rsidRDefault="007D3E1D" w:rsidP="008F6D06">
            <w:pPr>
              <w:jc w:val="both"/>
              <w:rPr>
                <w:color w:val="000000"/>
                <w:sz w:val="22"/>
                <w:szCs w:val="22"/>
              </w:rPr>
            </w:pPr>
            <w:r w:rsidRPr="008F6D06">
              <w:rPr>
                <w:color w:val="000000"/>
                <w:sz w:val="22"/>
                <w:szCs w:val="22"/>
              </w:rPr>
              <w:t>Вариатив</w:t>
            </w:r>
            <w:r w:rsidR="008F6D06" w:rsidRPr="008F6D0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85" w:type="dxa"/>
          </w:tcPr>
          <w:p w:rsidR="008F6D06" w:rsidRPr="008F6D06" w:rsidRDefault="00020003" w:rsidP="008F6D06">
            <w:pPr>
              <w:jc w:val="both"/>
              <w:rPr>
                <w:sz w:val="22"/>
                <w:szCs w:val="22"/>
              </w:rPr>
            </w:pPr>
            <w:hyperlink r:id="rId21" w:anchor="'ИЛ ОБЩИЙ ТЕСТ'!A1" w:history="1">
              <w:r w:rsidR="008F6D06" w:rsidRPr="008F6D06">
                <w:rPr>
                  <w:rStyle w:val="ae"/>
                  <w:sz w:val="22"/>
                  <w:szCs w:val="22"/>
                </w:rPr>
                <w:t xml:space="preserve">Раздел ИЛ </w:t>
              </w:r>
              <w:r w:rsidR="008F6D06">
                <w:rPr>
                  <w:rStyle w:val="ae"/>
                  <w:sz w:val="22"/>
                  <w:szCs w:val="22"/>
                </w:rPr>
                <w:t>4</w:t>
              </w:r>
            </w:hyperlink>
          </w:p>
        </w:tc>
        <w:tc>
          <w:tcPr>
            <w:tcW w:w="570" w:type="dxa"/>
          </w:tcPr>
          <w:p w:rsidR="008F6D06" w:rsidRPr="008F6D06" w:rsidRDefault="00020003" w:rsidP="008F6D06">
            <w:pPr>
              <w:jc w:val="both"/>
              <w:rPr>
                <w:sz w:val="22"/>
                <w:szCs w:val="22"/>
              </w:rPr>
            </w:pPr>
            <w:hyperlink r:id="rId22" w:anchor="КО4!A1" w:history="1">
              <w:r w:rsidR="008F6D06" w:rsidRPr="008F6D06">
                <w:rPr>
                  <w:rStyle w:val="ae"/>
                  <w:sz w:val="22"/>
                  <w:szCs w:val="22"/>
                </w:rPr>
                <w:t>5</w:t>
              </w:r>
            </w:hyperlink>
          </w:p>
        </w:tc>
      </w:tr>
    </w:tbl>
    <w:p w:rsidR="00024F7D" w:rsidRDefault="00024F7D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40E46" w:rsidRDefault="00640E46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Инструкция по заполнению матрицы конкурсного задания </w:t>
      </w:r>
      <w:r w:rsidRPr="00945E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(Приложение</w:t>
      </w:r>
      <w:r w:rsidR="00945E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</w:t>
      </w:r>
      <w:r w:rsidRPr="00945E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1)</w:t>
      </w:r>
    </w:p>
    <w:p w:rsidR="00945E13" w:rsidRPr="008C41F7" w:rsidRDefault="00945E13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5A2" w:rsidRDefault="00730AE0" w:rsidP="00EB63CA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Cs w:val="28"/>
        </w:rPr>
      </w:pPr>
      <w:bookmarkStart w:id="12" w:name="_Toc124422970"/>
      <w:r w:rsidRPr="000B55A2">
        <w:rPr>
          <w:rFonts w:ascii="Times New Roman" w:hAnsi="Times New Roman"/>
          <w:szCs w:val="28"/>
        </w:rPr>
        <w:t xml:space="preserve">1.5.2. </w:t>
      </w:r>
      <w:bookmarkEnd w:id="12"/>
      <w:r w:rsidR="00EB63CA" w:rsidRPr="000B55A2">
        <w:rPr>
          <w:rFonts w:ascii="Times New Roman" w:hAnsi="Times New Roman"/>
          <w:szCs w:val="28"/>
        </w:rPr>
        <w:t>Структура модулей конкурсного задания</w:t>
      </w:r>
      <w:r w:rsidR="00EB63CA" w:rsidRPr="00945E13">
        <w:rPr>
          <w:rFonts w:ascii="Times New Roman" w:hAnsi="Times New Roman"/>
          <w:bCs/>
          <w:color w:val="000000"/>
          <w:szCs w:val="28"/>
          <w:lang w:eastAsia="ru-RU"/>
        </w:rPr>
        <w:t>(инвариант/вариатив)</w:t>
      </w:r>
    </w:p>
    <w:p w:rsidR="00730AE0" w:rsidRPr="00C97E44" w:rsidRDefault="00730AE0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А.</w:t>
      </w:r>
      <w:r w:rsidRPr="00EB63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 w:rsidR="00B11DF5" w:rsidRPr="00EB63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Обслуживание скважины </w:t>
      </w:r>
      <w:r w:rsidR="00B11DF5" w:rsidRPr="00EB63CA">
        <w:rPr>
          <w:rFonts w:ascii="Times New Roman" w:hAnsi="Times New Roman" w:cs="Times New Roman"/>
          <w:b/>
          <w:sz w:val="24"/>
          <w:szCs w:val="24"/>
        </w:rPr>
        <w:t>УСШН</w:t>
      </w:r>
      <w:r w:rsidRPr="00EB63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="007D3E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B63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(вариатив)</w:t>
      </w:r>
    </w:p>
    <w:p w:rsidR="008E4755" w:rsidRPr="001D3D46" w:rsidRDefault="008E4755" w:rsidP="008E475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t>Время на выполнение модуля 3 часа</w:t>
      </w:r>
    </w:p>
    <w:p w:rsidR="00B11DF5" w:rsidRDefault="00730AE0" w:rsidP="00B11DF5">
      <w:pPr>
        <w:pStyle w:val="aff9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 w:rsidRPr="00C97E44">
        <w:rPr>
          <w:b/>
          <w:bCs/>
          <w:sz w:val="28"/>
          <w:szCs w:val="28"/>
        </w:rPr>
        <w:t>адания:</w:t>
      </w:r>
    </w:p>
    <w:p w:rsidR="00EB63CA" w:rsidRDefault="00EB63CA" w:rsidP="00EB63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Конкурсанту необходимо: </w:t>
      </w:r>
    </w:p>
    <w:p w:rsidR="00EB63CA" w:rsidRDefault="00EB63CA" w:rsidP="00EB63CA">
      <w:pPr>
        <w:pBdr>
          <w:top w:val="nil"/>
          <w:left w:val="nil"/>
          <w:bottom w:val="nil"/>
          <w:right w:val="nil"/>
          <w:between w:val="nil"/>
        </w:pBdr>
        <w:spacing w:after="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Осмотреть СИЗ, полный осмотр: спец. одежда, обувь, противогаз, защитные очки, каска. </w:t>
      </w:r>
    </w:p>
    <w:p w:rsidR="00EB63CA" w:rsidRDefault="00EB63CA" w:rsidP="00EB63CA">
      <w:pPr>
        <w:pBdr>
          <w:top w:val="nil"/>
          <w:left w:val="nil"/>
          <w:bottom w:val="nil"/>
          <w:right w:val="nil"/>
          <w:between w:val="nil"/>
        </w:pBdr>
        <w:spacing w:after="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Подготовить инструмент на рабочем месте. </w:t>
      </w:r>
    </w:p>
    <w:p w:rsidR="00EB63CA" w:rsidRDefault="00EB63CA" w:rsidP="00EB63CA">
      <w:pPr>
        <w:pBdr>
          <w:top w:val="nil"/>
          <w:left w:val="nil"/>
          <w:bottom w:val="nil"/>
          <w:right w:val="nil"/>
          <w:between w:val="nil"/>
        </w:pBdr>
        <w:spacing w:after="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Провести замер ГВС согласно карте, с заполнением журнала. </w:t>
      </w:r>
    </w:p>
    <w:p w:rsidR="00EB63CA" w:rsidRDefault="00EB63CA" w:rsidP="00EB63CA">
      <w:pPr>
        <w:pBdr>
          <w:top w:val="nil"/>
          <w:left w:val="nil"/>
          <w:bottom w:val="nil"/>
          <w:right w:val="nil"/>
          <w:between w:val="nil"/>
        </w:pBdr>
        <w:spacing w:after="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Провести визуальный осмотр оборудования при работающем СК с обеих сторон (выявить неисправности оборудования): </w:t>
      </w:r>
    </w:p>
    <w:p w:rsidR="00EB63CA" w:rsidRDefault="00EB63CA" w:rsidP="00EB63CA">
      <w:pPr>
        <w:pBdr>
          <w:top w:val="nil"/>
          <w:left w:val="nil"/>
          <w:bottom w:val="nil"/>
          <w:right w:val="nil"/>
          <w:between w:val="nil"/>
        </w:pBdr>
        <w:spacing w:after="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канатную подвеску; </w:t>
      </w:r>
    </w:p>
    <w:p w:rsidR="00EB63CA" w:rsidRDefault="00EB63CA" w:rsidP="00EB63CA">
      <w:pPr>
        <w:pBdr>
          <w:top w:val="nil"/>
          <w:left w:val="nil"/>
          <w:bottom w:val="nil"/>
          <w:right w:val="nil"/>
          <w:between w:val="nil"/>
        </w:pBdr>
        <w:spacing w:after="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исправность манометра; </w:t>
      </w:r>
    </w:p>
    <w:p w:rsidR="00EB63CA" w:rsidRDefault="00EB63CA" w:rsidP="00EB63CA">
      <w:pPr>
        <w:pBdr>
          <w:top w:val="nil"/>
          <w:left w:val="nil"/>
          <w:bottom w:val="nil"/>
          <w:right w:val="nil"/>
          <w:between w:val="nil"/>
        </w:pBdr>
        <w:spacing w:after="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запорные устройства; </w:t>
      </w:r>
    </w:p>
    <w:p w:rsidR="00EB63CA" w:rsidRDefault="00EB63CA" w:rsidP="00EB63CA">
      <w:pPr>
        <w:pBdr>
          <w:top w:val="nil"/>
          <w:left w:val="nil"/>
          <w:bottom w:val="nil"/>
          <w:right w:val="nil"/>
          <w:between w:val="nil"/>
        </w:pBdr>
        <w:spacing w:after="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заземление СК; </w:t>
      </w:r>
    </w:p>
    <w:p w:rsidR="00EB63CA" w:rsidRDefault="00EB63CA" w:rsidP="00EB63CA">
      <w:pPr>
        <w:pBdr>
          <w:top w:val="nil"/>
          <w:left w:val="nil"/>
          <w:bottom w:val="nil"/>
          <w:right w:val="nil"/>
          <w:between w:val="nil"/>
        </w:pBdr>
        <w:spacing w:after="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узлы и детали СК. </w:t>
      </w:r>
    </w:p>
    <w:p w:rsidR="00EB63CA" w:rsidRDefault="00EB63CA" w:rsidP="00EB63CA">
      <w:pPr>
        <w:pBdr>
          <w:top w:val="nil"/>
          <w:left w:val="nil"/>
          <w:bottom w:val="nil"/>
          <w:right w:val="nil"/>
          <w:between w:val="nil"/>
        </w:pBdr>
        <w:spacing w:after="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5. Остановить СК. </w:t>
      </w:r>
    </w:p>
    <w:p w:rsidR="00EB63CA" w:rsidRDefault="00EB63CA" w:rsidP="00EB63CA">
      <w:pPr>
        <w:pBdr>
          <w:top w:val="nil"/>
          <w:left w:val="nil"/>
          <w:bottom w:val="nil"/>
          <w:right w:val="nil"/>
          <w:between w:val="nil"/>
        </w:pBdr>
        <w:spacing w:after="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Сменить приводные ремни. </w:t>
      </w:r>
    </w:p>
    <w:p w:rsidR="00EB63CA" w:rsidRDefault="00EB63CA" w:rsidP="00EB63CA">
      <w:pPr>
        <w:pBdr>
          <w:top w:val="nil"/>
          <w:left w:val="nil"/>
          <w:bottom w:val="nil"/>
          <w:right w:val="nil"/>
          <w:between w:val="nil"/>
        </w:pBdr>
        <w:spacing w:after="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Проверить масло в редукторе. </w:t>
      </w:r>
    </w:p>
    <w:p w:rsidR="00EB63CA" w:rsidRDefault="00EB63CA" w:rsidP="00EB63CA">
      <w:pPr>
        <w:pBdr>
          <w:top w:val="nil"/>
          <w:left w:val="nil"/>
          <w:bottom w:val="nil"/>
          <w:right w:val="nil"/>
          <w:between w:val="nil"/>
        </w:pBdr>
        <w:spacing w:after="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Сменить уплотнения СУСГ2а (верхняя камера). </w:t>
      </w:r>
    </w:p>
    <w:p w:rsidR="00EB63CA" w:rsidRDefault="00EB63CA" w:rsidP="00EB63CA">
      <w:pPr>
        <w:pBdr>
          <w:top w:val="nil"/>
          <w:left w:val="nil"/>
          <w:bottom w:val="nil"/>
          <w:right w:val="nil"/>
          <w:between w:val="nil"/>
        </w:pBdr>
        <w:spacing w:after="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3" w:name="_heading=h.2et92p0" w:colFirst="0" w:colLast="0"/>
      <w:bookmarkEnd w:id="13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 Ревизия перепускного клапана. </w:t>
      </w:r>
    </w:p>
    <w:p w:rsidR="00EB63CA" w:rsidRDefault="00EB63CA" w:rsidP="00EB63CA">
      <w:pPr>
        <w:pBdr>
          <w:top w:val="nil"/>
          <w:left w:val="nil"/>
          <w:bottom w:val="nil"/>
          <w:right w:val="nil"/>
          <w:between w:val="nil"/>
        </w:pBdr>
        <w:spacing w:after="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 Убрать рабочее место. </w:t>
      </w:r>
    </w:p>
    <w:p w:rsidR="00EB63CA" w:rsidRDefault="00EB63CA" w:rsidP="00EB63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 Запустить СК. </w:t>
      </w:r>
    </w:p>
    <w:p w:rsidR="00EB63CA" w:rsidRDefault="00EB63CA" w:rsidP="00EB63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12. Определить подачу на скважине (путем закрытия и открытия линейной задвижки на трубопроводе и контролем по манометру).</w:t>
      </w:r>
    </w:p>
    <w:p w:rsidR="00EB63CA" w:rsidRDefault="00EB63CA" w:rsidP="00EB63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4" w:name="_heading=h.tyjcwt" w:colFirst="0" w:colLast="0"/>
      <w:bookmarkEnd w:id="14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13. Выполнить снятие динамограммы: </w:t>
      </w:r>
    </w:p>
    <w:p w:rsidR="00EB63CA" w:rsidRDefault="00EB63CA" w:rsidP="00EB63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проверить исправность прибора ("Комплекс для исследования работы скважин с ШГН"); </w:t>
      </w:r>
    </w:p>
    <w:p w:rsidR="00EB63CA" w:rsidRDefault="00EB63CA" w:rsidP="00EB63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перед проведением измерения необходимо включить динамограф; </w:t>
      </w:r>
    </w:p>
    <w:p w:rsidR="00EB63CA" w:rsidRDefault="00EB63CA" w:rsidP="00EB63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выбрать из меню режим работы динамографа; </w:t>
      </w:r>
    </w:p>
    <w:p w:rsidR="00EB63CA" w:rsidRDefault="00EB63CA" w:rsidP="00EB63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перейти в режим ввода данных;</w:t>
      </w:r>
    </w:p>
    <w:p w:rsidR="00EB63CA" w:rsidRDefault="00EB63CA" w:rsidP="00EB63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окончание ввода справочных данных; </w:t>
      </w:r>
    </w:p>
    <w:p w:rsidR="00EB63CA" w:rsidRDefault="00EB63CA" w:rsidP="00EB63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провести температурное выравнивание динамограф; </w:t>
      </w:r>
    </w:p>
    <w:p w:rsidR="00EB63CA" w:rsidRDefault="00EB63CA" w:rsidP="00EB63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очистить от грязи место под установку динамограф на нерабочей части штока ниже траверсы; </w:t>
      </w:r>
    </w:p>
    <w:p w:rsidR="00EB63CA" w:rsidRDefault="00EB63CA" w:rsidP="00EB63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включить прибор; </w:t>
      </w:r>
    </w:p>
    <w:p w:rsidR="00EB63CA" w:rsidRDefault="00EB63CA" w:rsidP="00EB63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закрепить динамограф между траверсами канатной подвески; </w:t>
      </w:r>
    </w:p>
    <w:p w:rsidR="00EB63CA" w:rsidRDefault="00EB63CA" w:rsidP="00EB63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запустить станок-качалку и выдержать несколько циклов до выхода на рабочий режим; </w:t>
      </w:r>
    </w:p>
    <w:p w:rsidR="00EB63CA" w:rsidRDefault="00EB63CA" w:rsidP="00EB63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дождаться окончания исследования и динамограф самостоятельно выключится;</w:t>
      </w:r>
    </w:p>
    <w:p w:rsidR="00EB63CA" w:rsidRDefault="00EB63CA" w:rsidP="00EB63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остановить станок качалку; </w:t>
      </w:r>
    </w:p>
    <w:p w:rsidR="00EB63CA" w:rsidRDefault="00EB63CA" w:rsidP="00EB63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демонтировать динамограф;</w:t>
      </w:r>
    </w:p>
    <w:p w:rsidR="00EB63CA" w:rsidRDefault="00EB63CA" w:rsidP="00EB63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на индикаторе динамографа результаты исследований представляются в виде текстовой информации с идентификационными данными и графиков контролируемых зависимостей с параметрами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EB63CA" w:rsidRDefault="00EB63CA" w:rsidP="00EB63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5" w:name="_heading=h.3dy6vkm" w:colFirst="0" w:colLast="0"/>
      <w:bookmarkEnd w:id="15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расшифровать динамограмму;</w:t>
      </w:r>
    </w:p>
    <w:p w:rsidR="00EB63CA" w:rsidRDefault="00EB63CA" w:rsidP="00EB63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14. Запустить СК.  </w:t>
      </w:r>
    </w:p>
    <w:p w:rsidR="00EB63CA" w:rsidRDefault="00EB63CA" w:rsidP="00EB63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15. Заполнить вахтовый журнал. </w:t>
      </w:r>
    </w:p>
    <w:p w:rsidR="00EB63CA" w:rsidRDefault="00EB63CA" w:rsidP="00EB6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16. Убрать рабочее место.</w:t>
      </w:r>
    </w:p>
    <w:p w:rsidR="00EB63CA" w:rsidRDefault="00EB63CA" w:rsidP="00EB6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17. Произвести доклад о проделанной работе.</w:t>
      </w:r>
    </w:p>
    <w:p w:rsidR="00730AE0" w:rsidRPr="00C97E44" w:rsidRDefault="00730AE0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30AE0" w:rsidRPr="00C97E44" w:rsidRDefault="00730AE0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Б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="00B11DF5" w:rsidRPr="00590F6E">
        <w:rPr>
          <w:rFonts w:ascii="Times New Roman" w:hAnsi="Times New Roman" w:cs="Times New Roman"/>
          <w:color w:val="000000" w:themeColor="text1"/>
          <w:sz w:val="24"/>
          <w:szCs w:val="24"/>
        </w:rPr>
        <w:t>Обслуживание ск</w:t>
      </w:r>
      <w:r w:rsidR="00B11DF5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B11DF5" w:rsidRPr="00590F6E">
        <w:rPr>
          <w:rFonts w:ascii="Times New Roman" w:hAnsi="Times New Roman" w:cs="Times New Roman"/>
          <w:color w:val="000000" w:themeColor="text1"/>
          <w:sz w:val="24"/>
          <w:szCs w:val="24"/>
        </w:rPr>
        <w:t>ажины У</w:t>
      </w:r>
      <w:r w:rsidR="00B11DF5">
        <w:rPr>
          <w:rFonts w:ascii="Times New Roman" w:hAnsi="Times New Roman" w:cs="Times New Roman"/>
          <w:color w:val="000000" w:themeColor="text1"/>
          <w:sz w:val="24"/>
          <w:szCs w:val="24"/>
        </w:rPr>
        <w:t>Э</w:t>
      </w:r>
      <w:r w:rsidR="00B11DF5" w:rsidRPr="00590F6E">
        <w:rPr>
          <w:rFonts w:ascii="Times New Roman" w:hAnsi="Times New Roman" w:cs="Times New Roman"/>
          <w:color w:val="000000" w:themeColor="text1"/>
          <w:sz w:val="24"/>
          <w:szCs w:val="24"/>
        </w:rPr>
        <w:t>ЦН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="00944200" w:rsidRPr="009442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(инвариант)</w:t>
      </w:r>
    </w:p>
    <w:p w:rsidR="00730AE0" w:rsidRPr="008E4755" w:rsidRDefault="00730AE0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8E4755">
        <w:rPr>
          <w:rFonts w:ascii="Times New Roman" w:eastAsia="Times New Roman" w:hAnsi="Times New Roman" w:cs="Times New Roman"/>
          <w:bCs/>
          <w:iCs/>
          <w:sz w:val="28"/>
          <w:szCs w:val="28"/>
        </w:rPr>
        <w:t>Время на выполнение модуля</w:t>
      </w:r>
      <w:r w:rsidR="00B11DF5" w:rsidRPr="008E475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3 часа</w:t>
      </w:r>
    </w:p>
    <w:p w:rsidR="00730AE0" w:rsidRDefault="00730AE0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</w:p>
    <w:p w:rsidR="00EB63CA" w:rsidRDefault="00EB63CA" w:rsidP="00EB63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Конкурсанту необходимо: </w:t>
      </w:r>
    </w:p>
    <w:p w:rsidR="00EB63CA" w:rsidRDefault="00EB63CA" w:rsidP="00EB63CA">
      <w:pPr>
        <w:pBdr>
          <w:top w:val="nil"/>
          <w:left w:val="nil"/>
          <w:bottom w:val="nil"/>
          <w:right w:val="nil"/>
          <w:between w:val="nil"/>
        </w:pBdr>
        <w:spacing w:after="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Осмотреть СИЗ, полный осмотр: спец. одежда, обувь, противогаз, защитные очки, каска. </w:t>
      </w:r>
    </w:p>
    <w:p w:rsidR="00EB63CA" w:rsidRDefault="00EB63CA" w:rsidP="00EB63CA">
      <w:pPr>
        <w:pBdr>
          <w:top w:val="nil"/>
          <w:left w:val="nil"/>
          <w:bottom w:val="nil"/>
          <w:right w:val="nil"/>
          <w:between w:val="nil"/>
        </w:pBdr>
        <w:spacing w:after="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Подготовить инструмент на рабочем месте. </w:t>
      </w:r>
    </w:p>
    <w:p w:rsidR="00EB63CA" w:rsidRDefault="00EB63CA" w:rsidP="00EB63CA">
      <w:pPr>
        <w:pBdr>
          <w:top w:val="nil"/>
          <w:left w:val="nil"/>
          <w:bottom w:val="nil"/>
          <w:right w:val="nil"/>
          <w:between w:val="nil"/>
        </w:pBdr>
        <w:spacing w:after="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3. Провести замер ГВС согласно карте, с заполнением журнала. </w:t>
      </w:r>
    </w:p>
    <w:p w:rsidR="00EB63CA" w:rsidRDefault="00EB63CA" w:rsidP="00EB63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Провести визуальный осмотр наземного оборудования (выявить неисправности оборудования): </w:t>
      </w:r>
    </w:p>
    <w:p w:rsidR="00EB63CA" w:rsidRDefault="00EB63CA" w:rsidP="00EB63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устьевую арматуру; </w:t>
      </w:r>
    </w:p>
    <w:p w:rsidR="00EB63CA" w:rsidRDefault="00EB63CA" w:rsidP="00EB63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заземляющие устройства; </w:t>
      </w:r>
    </w:p>
    <w:p w:rsidR="00EB63CA" w:rsidRDefault="00EB63CA" w:rsidP="00EB63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приборы КИПиА. </w:t>
      </w:r>
    </w:p>
    <w:p w:rsidR="00EB63CA" w:rsidRDefault="00EB63CA" w:rsidP="00EB63CA">
      <w:pPr>
        <w:pBdr>
          <w:top w:val="nil"/>
          <w:left w:val="nil"/>
          <w:bottom w:val="nil"/>
          <w:right w:val="nil"/>
          <w:between w:val="nil"/>
        </w:pBdr>
        <w:spacing w:after="4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6" w:name="_heading=h.1t3h5sf" w:colFirst="0" w:colLast="0"/>
      <w:bookmarkEnd w:id="16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Произвести замену манометра (по заданию).</w:t>
      </w:r>
    </w:p>
    <w:p w:rsidR="00EB63CA" w:rsidRDefault="00EB63CA" w:rsidP="00EB63CA">
      <w:pPr>
        <w:pBdr>
          <w:top w:val="nil"/>
          <w:left w:val="nil"/>
          <w:bottom w:val="nil"/>
          <w:right w:val="nil"/>
          <w:between w:val="nil"/>
        </w:pBdr>
        <w:spacing w:after="4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Провести очистку лифта НКТ от АСПО с помощью скребка. </w:t>
      </w:r>
    </w:p>
    <w:p w:rsidR="00EB63CA" w:rsidRDefault="00EB63CA" w:rsidP="00EB63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Произвести замер статического уровня жидкости: </w:t>
      </w:r>
    </w:p>
    <w:p w:rsidR="00EB63CA" w:rsidRDefault="00EB63CA" w:rsidP="00EB63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подготовить прибор (Комплекс для исследования работы скважин) к работе; </w:t>
      </w:r>
    </w:p>
    <w:p w:rsidR="00EB63CA" w:rsidRDefault="00EB63CA" w:rsidP="00EB63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проверить (по манометру) давление на отрезке между затрубной задвижкой и заглушкой; </w:t>
      </w:r>
    </w:p>
    <w:p w:rsidR="00EB63CA" w:rsidRDefault="00EB63CA" w:rsidP="00EB63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стравить (имитация) избыточное давление через манометрический вентиль. </w:t>
      </w:r>
    </w:p>
    <w:p w:rsidR="00EB63CA" w:rsidRDefault="00EB63CA" w:rsidP="00EB63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установить волномер;</w:t>
      </w:r>
    </w:p>
    <w:p w:rsidR="00EB63CA" w:rsidRDefault="00EB63CA" w:rsidP="00EB63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открыть затрубную задвижку; </w:t>
      </w:r>
    </w:p>
    <w:p w:rsidR="00EB63CA" w:rsidRDefault="00EB63CA" w:rsidP="00EB63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ввести параметры: номер скважины, конкурсант, вид исследования (по заданию); </w:t>
      </w:r>
    </w:p>
    <w:p w:rsidR="00EB63CA" w:rsidRDefault="00EB63CA" w:rsidP="00EB63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замерить статический уровень (2 эхограммы с записью в память блока регистрации) далее «БР»; </w:t>
      </w:r>
    </w:p>
    <w:p w:rsidR="00EB63CA" w:rsidRDefault="00EB63CA" w:rsidP="00EB63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закрыть затрубную задвижку, стравить избыточное давление; </w:t>
      </w:r>
    </w:p>
    <w:p w:rsidR="00EB63CA" w:rsidRDefault="00EB63CA" w:rsidP="00EB63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произвести демонтаж волномера; </w:t>
      </w:r>
    </w:p>
    <w:p w:rsidR="00EB63CA" w:rsidRDefault="00EB63CA" w:rsidP="00EB63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результат замера записать в вахтовый журнал; </w:t>
      </w:r>
    </w:p>
    <w:p w:rsidR="00EB63CA" w:rsidRDefault="00EB63CA" w:rsidP="00EB63CA">
      <w:pPr>
        <w:pBdr>
          <w:top w:val="nil"/>
          <w:left w:val="nil"/>
          <w:bottom w:val="nil"/>
          <w:right w:val="nil"/>
          <w:between w:val="nil"/>
        </w:pBdr>
        <w:spacing w:after="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Провести запуск УЭЦН с выводом на рабочий режим по заданию. </w:t>
      </w:r>
    </w:p>
    <w:p w:rsidR="00EB63CA" w:rsidRDefault="00EB63CA" w:rsidP="00EB63CA">
      <w:pPr>
        <w:pBdr>
          <w:top w:val="nil"/>
          <w:left w:val="nil"/>
          <w:bottom w:val="nil"/>
          <w:right w:val="nil"/>
          <w:between w:val="nil"/>
        </w:pBdr>
        <w:spacing w:after="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 Произвести замер динамического уровня жидкости.</w:t>
      </w:r>
    </w:p>
    <w:p w:rsidR="00EB63CA" w:rsidRDefault="00EB63CA" w:rsidP="00EB63CA">
      <w:pPr>
        <w:pBdr>
          <w:top w:val="nil"/>
          <w:left w:val="nil"/>
          <w:bottom w:val="nil"/>
          <w:right w:val="nil"/>
          <w:between w:val="nil"/>
        </w:pBdr>
        <w:spacing w:after="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 Снять параметры работы со станции управления по заданию. </w:t>
      </w:r>
    </w:p>
    <w:p w:rsidR="00EB63CA" w:rsidRDefault="00EB63CA" w:rsidP="00EB63CA">
      <w:pPr>
        <w:pBdr>
          <w:top w:val="nil"/>
          <w:left w:val="nil"/>
          <w:bottom w:val="nil"/>
          <w:right w:val="nil"/>
          <w:between w:val="nil"/>
        </w:pBdr>
        <w:spacing w:after="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 Произвести расчет притока. </w:t>
      </w:r>
    </w:p>
    <w:p w:rsidR="00EB63CA" w:rsidRDefault="00EB63CA" w:rsidP="00EB63CA">
      <w:pPr>
        <w:pBdr>
          <w:top w:val="nil"/>
          <w:left w:val="nil"/>
          <w:bottom w:val="nil"/>
          <w:right w:val="nil"/>
          <w:between w:val="nil"/>
        </w:pBdr>
        <w:spacing w:after="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12. Выставить защиту срыва подачи.</w:t>
      </w:r>
    </w:p>
    <w:p w:rsidR="00EB63CA" w:rsidRDefault="00EB63CA" w:rsidP="00EB63CA">
      <w:pPr>
        <w:pBdr>
          <w:top w:val="nil"/>
          <w:left w:val="nil"/>
          <w:bottom w:val="nil"/>
          <w:right w:val="nil"/>
          <w:between w:val="nil"/>
        </w:pBdr>
        <w:spacing w:after="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13. Записать в вахтовый журнал параметры работы УЭЦН. </w:t>
      </w:r>
    </w:p>
    <w:p w:rsidR="00EB63CA" w:rsidRDefault="00EB63CA" w:rsidP="00EB63CA">
      <w:pPr>
        <w:pBdr>
          <w:top w:val="nil"/>
          <w:left w:val="nil"/>
          <w:bottom w:val="nil"/>
          <w:right w:val="nil"/>
          <w:between w:val="nil"/>
        </w:pBdr>
        <w:spacing w:after="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14. Остановить УЭЦН. </w:t>
      </w:r>
    </w:p>
    <w:p w:rsidR="00EB63CA" w:rsidRDefault="00EB63CA" w:rsidP="00EB63CA">
      <w:pPr>
        <w:pBdr>
          <w:top w:val="nil"/>
          <w:left w:val="nil"/>
          <w:bottom w:val="nil"/>
          <w:right w:val="nil"/>
          <w:between w:val="nil"/>
        </w:pBdr>
        <w:spacing w:after="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15. Убрать рабочее место. </w:t>
      </w:r>
    </w:p>
    <w:p w:rsidR="00EB63CA" w:rsidRDefault="00EB63CA" w:rsidP="00EB63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16. Произвести доклад о проделанной работе. </w:t>
      </w:r>
    </w:p>
    <w:p w:rsidR="00730AE0" w:rsidRPr="00C97E44" w:rsidRDefault="00730AE0" w:rsidP="00786827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30AE0" w:rsidRPr="00C97E44" w:rsidRDefault="00730AE0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В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EB63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 w:rsidR="00B11DF5" w:rsidRPr="00EB63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Обслуживание АГЗУ</w:t>
      </w:r>
      <w:r w:rsidRPr="00EB63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="00944200" w:rsidRPr="00EB63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(инвариант)</w:t>
      </w:r>
    </w:p>
    <w:p w:rsidR="00730AE0" w:rsidRPr="008E4755" w:rsidRDefault="00730AE0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8E4755">
        <w:rPr>
          <w:rFonts w:ascii="Times New Roman" w:eastAsia="Times New Roman" w:hAnsi="Times New Roman" w:cs="Times New Roman"/>
          <w:bCs/>
          <w:iCs/>
          <w:sz w:val="28"/>
          <w:szCs w:val="28"/>
        </w:rPr>
        <w:t>Время на выполнение модуля</w:t>
      </w:r>
      <w:r w:rsidR="00B11DF5" w:rsidRPr="008E475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3 часа</w:t>
      </w:r>
    </w:p>
    <w:p w:rsidR="00B11DF5" w:rsidRDefault="00730AE0" w:rsidP="00B11DF5">
      <w:pPr>
        <w:pStyle w:val="aff9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 w:rsidRPr="00C97E44">
        <w:rPr>
          <w:b/>
          <w:bCs/>
          <w:sz w:val="28"/>
          <w:szCs w:val="28"/>
        </w:rPr>
        <w:t>адания:</w:t>
      </w:r>
    </w:p>
    <w:p w:rsidR="00EB63CA" w:rsidRDefault="00EB63CA" w:rsidP="00EB63CA">
      <w:pPr>
        <w:pBdr>
          <w:top w:val="nil"/>
          <w:left w:val="nil"/>
          <w:bottom w:val="nil"/>
          <w:right w:val="nil"/>
          <w:between w:val="nil"/>
        </w:pBdr>
        <w:spacing w:after="4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Осмотреть СИЗ, полный осмотр: спец. одежда, обувь, противогаз, защитные очки, каска. </w:t>
      </w:r>
    </w:p>
    <w:p w:rsidR="00EB63CA" w:rsidRDefault="00EB63CA" w:rsidP="00EB63CA">
      <w:pPr>
        <w:pBdr>
          <w:top w:val="nil"/>
          <w:left w:val="nil"/>
          <w:bottom w:val="nil"/>
          <w:right w:val="nil"/>
          <w:between w:val="nil"/>
        </w:pBdr>
        <w:spacing w:after="4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Подготовить инструмент на рабочем месте. </w:t>
      </w:r>
    </w:p>
    <w:p w:rsidR="00EB63CA" w:rsidRDefault="00EB63CA" w:rsidP="00EB63CA">
      <w:pPr>
        <w:pBdr>
          <w:top w:val="nil"/>
          <w:left w:val="nil"/>
          <w:bottom w:val="nil"/>
          <w:right w:val="nil"/>
          <w:between w:val="nil"/>
        </w:pBdr>
        <w:spacing w:after="4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Произвести осмотр блока автоматики. </w:t>
      </w:r>
    </w:p>
    <w:p w:rsidR="00EB63CA" w:rsidRDefault="00EB63CA" w:rsidP="00EB63CA">
      <w:pPr>
        <w:pBdr>
          <w:top w:val="nil"/>
          <w:left w:val="nil"/>
          <w:bottom w:val="nil"/>
          <w:right w:val="nil"/>
          <w:between w:val="nil"/>
        </w:pBdr>
        <w:spacing w:after="4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Провести замер ГВС согласно карте, с заполнением журнала. </w:t>
      </w:r>
    </w:p>
    <w:p w:rsidR="00EB63CA" w:rsidRDefault="00EB63CA" w:rsidP="00EB63CA">
      <w:pPr>
        <w:pBdr>
          <w:top w:val="nil"/>
          <w:left w:val="nil"/>
          <w:bottom w:val="nil"/>
          <w:right w:val="nil"/>
          <w:between w:val="nil"/>
        </w:pBdr>
        <w:spacing w:after="4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Осмотр АГЗУ снаружи. </w:t>
      </w:r>
    </w:p>
    <w:p w:rsidR="00EB63CA" w:rsidRDefault="00EB63CA" w:rsidP="00EB63CA">
      <w:pPr>
        <w:pBdr>
          <w:top w:val="nil"/>
          <w:left w:val="nil"/>
          <w:bottom w:val="nil"/>
          <w:right w:val="nil"/>
          <w:between w:val="nil"/>
        </w:pBdr>
        <w:spacing w:after="4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Осмотр АГЗУ внутри. </w:t>
      </w:r>
    </w:p>
    <w:p w:rsidR="00EB63CA" w:rsidRDefault="00EB63CA" w:rsidP="00EB63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7. Выявление неисправностей: </w:t>
      </w:r>
    </w:p>
    <w:p w:rsidR="00EB63CA" w:rsidRDefault="00EB63CA" w:rsidP="00EB63CA">
      <w:pPr>
        <w:pBdr>
          <w:top w:val="nil"/>
          <w:left w:val="nil"/>
          <w:bottom w:val="nil"/>
          <w:right w:val="nil"/>
          <w:between w:val="nil"/>
        </w:pBdr>
        <w:spacing w:after="3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проверить исправность клапана СППК; </w:t>
      </w:r>
    </w:p>
    <w:p w:rsidR="00EB63CA" w:rsidRDefault="00EB63CA" w:rsidP="00EB63CA">
      <w:pPr>
        <w:pBdr>
          <w:top w:val="nil"/>
          <w:left w:val="nil"/>
          <w:bottom w:val="nil"/>
          <w:right w:val="nil"/>
          <w:between w:val="nil"/>
        </w:pBdr>
        <w:spacing w:after="3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проверить исправность газовой заслонки и (ПСМ) переключателя скважинного многоходового; </w:t>
      </w:r>
    </w:p>
    <w:p w:rsidR="00EB63CA" w:rsidRDefault="00EB63CA" w:rsidP="00EB63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проверить исправность регулятора расхода жидкости и счётчика ТОР. </w:t>
      </w:r>
    </w:p>
    <w:p w:rsidR="00EB63CA" w:rsidRPr="00EB63CA" w:rsidRDefault="00EB63CA" w:rsidP="00EB63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63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Процесс выполнения задания на определение неисправности. </w:t>
      </w:r>
    </w:p>
    <w:p w:rsidR="00EB63CA" w:rsidRDefault="00EB63CA" w:rsidP="00EB63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Проверить лёгкость хода оси газовой заслонки путем смещения оси поплавка, в процессе наполнения замерной емкости (жидкостью) рычаг оси поплавка двигает газовую заслонку на закрывание. </w:t>
      </w:r>
    </w:p>
    <w:p w:rsidR="00EB63CA" w:rsidRDefault="00EB63CA" w:rsidP="00EB63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Если при герметично закрытой газовой заслонке давление в сепарационной емкости АГЗУ повышается, а стрелка счётчика начинает двигаться, то регулятор жидкости неисправен, то есть пропускает клапан. </w:t>
      </w:r>
    </w:p>
    <w:p w:rsidR="00EB63CA" w:rsidRDefault="00EB63CA" w:rsidP="00EB63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Проверить движение стрелки счётчика в процессе слива жидкости из замерной емкости. Если стрелка в процессе слива не двигается, то счётчик неисправен. </w:t>
      </w:r>
    </w:p>
    <w:p w:rsidR="00EB63CA" w:rsidRDefault="00EB63CA" w:rsidP="00EB63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7" w:name="_heading=h.4d34og8" w:colFirst="0" w:colLast="0"/>
      <w:bookmarkEnd w:id="17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Согласно заданию произвести: </w:t>
      </w:r>
    </w:p>
    <w:p w:rsidR="00EB63CA" w:rsidRDefault="00EB63CA" w:rsidP="00EB63CA">
      <w:pPr>
        <w:pBdr>
          <w:top w:val="nil"/>
          <w:left w:val="nil"/>
          <w:bottom w:val="nil"/>
          <w:right w:val="nil"/>
          <w:between w:val="nil"/>
        </w:pBdr>
        <w:spacing w:after="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ручной замер дебита скважины № (по дополнительному заданию); </w:t>
      </w:r>
    </w:p>
    <w:p w:rsidR="00EB63CA" w:rsidRDefault="00EB63CA" w:rsidP="00EB63CA">
      <w:pPr>
        <w:pBdr>
          <w:top w:val="nil"/>
          <w:left w:val="nil"/>
          <w:bottom w:val="nil"/>
          <w:right w:val="nil"/>
          <w:between w:val="nil"/>
        </w:pBdr>
        <w:spacing w:after="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замену манометра на сепараторе (по дополнительному заданию). </w:t>
      </w:r>
    </w:p>
    <w:p w:rsidR="00EB63CA" w:rsidRDefault="00EB63CA" w:rsidP="00EB63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разрядку продукции скважины № (по дополнительному заданию) в дренаж, обратный перевод. </w:t>
      </w:r>
    </w:p>
    <w:p w:rsidR="00EB63CA" w:rsidRDefault="00EB63CA" w:rsidP="00EB63CA">
      <w:pPr>
        <w:pBdr>
          <w:top w:val="nil"/>
          <w:left w:val="nil"/>
          <w:bottom w:val="nil"/>
          <w:right w:val="nil"/>
          <w:between w:val="nil"/>
        </w:pBdr>
        <w:spacing w:after="3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 Убрать рабочее место. </w:t>
      </w:r>
    </w:p>
    <w:p w:rsidR="00EB63CA" w:rsidRDefault="00EB63CA" w:rsidP="00EB63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 Результат записать в журнал.</w:t>
      </w:r>
    </w:p>
    <w:p w:rsidR="00EB63CA" w:rsidRDefault="00EB63CA" w:rsidP="00EB63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 Произвести доклад о проделанной работе. </w:t>
      </w:r>
    </w:p>
    <w:p w:rsidR="00EB63CA" w:rsidRDefault="00EB63CA" w:rsidP="00EB63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0AE0" w:rsidRPr="00C97E44" w:rsidRDefault="00730AE0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 w:rsidR="00B11D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EB63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 w:rsidR="00B11DF5" w:rsidRPr="00EB63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Обслуживание трубопроводной арматуры</w:t>
      </w:r>
      <w:r w:rsidRPr="00EB63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="00944200" w:rsidRPr="00EB63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="00EB63CA" w:rsidRPr="00EB63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инвариант</w:t>
      </w:r>
      <w:r w:rsidR="00944200" w:rsidRPr="00EB63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730AE0" w:rsidRPr="008E4755" w:rsidRDefault="00730AE0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8E4755">
        <w:rPr>
          <w:rFonts w:ascii="Times New Roman" w:eastAsia="Times New Roman" w:hAnsi="Times New Roman" w:cs="Times New Roman"/>
          <w:bCs/>
          <w:iCs/>
          <w:sz w:val="28"/>
          <w:szCs w:val="28"/>
        </w:rPr>
        <w:t>Время на выполнение модуля</w:t>
      </w:r>
      <w:r w:rsidR="00B11DF5" w:rsidRPr="008E475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3 часа</w:t>
      </w:r>
    </w:p>
    <w:p w:rsidR="00730AE0" w:rsidRDefault="00730AE0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</w:p>
    <w:p w:rsidR="00EB63CA" w:rsidRPr="00EB63CA" w:rsidRDefault="00EB63CA" w:rsidP="00EB63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360"/>
        <w:rPr>
          <w:rFonts w:ascii="Times New Roman" w:eastAsia="Times New Roman" w:hAnsi="Times New Roman"/>
          <w:color w:val="000000"/>
          <w:sz w:val="28"/>
          <w:szCs w:val="28"/>
        </w:rPr>
      </w:pPr>
      <w:r w:rsidRPr="00EB63CA">
        <w:rPr>
          <w:rFonts w:ascii="Times New Roman" w:eastAsia="Times New Roman" w:hAnsi="Times New Roman"/>
          <w:color w:val="000000"/>
          <w:sz w:val="28"/>
          <w:szCs w:val="28"/>
        </w:rPr>
        <w:t xml:space="preserve">Конкурсанту необходимо: </w:t>
      </w:r>
    </w:p>
    <w:p w:rsidR="00EB63CA" w:rsidRPr="00EB63CA" w:rsidRDefault="00EB63CA" w:rsidP="00EB63CA">
      <w:pPr>
        <w:pBdr>
          <w:top w:val="nil"/>
          <w:left w:val="nil"/>
          <w:bottom w:val="nil"/>
          <w:right w:val="nil"/>
          <w:between w:val="nil"/>
        </w:pBdr>
        <w:spacing w:after="38" w:line="240" w:lineRule="auto"/>
        <w:ind w:left="360" w:hanging="360"/>
        <w:rPr>
          <w:rFonts w:ascii="Times New Roman" w:eastAsia="Times New Roman" w:hAnsi="Times New Roman"/>
          <w:color w:val="000000"/>
          <w:sz w:val="28"/>
          <w:szCs w:val="28"/>
        </w:rPr>
      </w:pPr>
      <w:r w:rsidRPr="00EB63CA">
        <w:rPr>
          <w:rFonts w:ascii="Times New Roman" w:eastAsia="Times New Roman" w:hAnsi="Times New Roman"/>
          <w:color w:val="000000"/>
          <w:sz w:val="28"/>
          <w:szCs w:val="28"/>
        </w:rPr>
        <w:t xml:space="preserve">1. Осмотреть СИЗ, полный осмотр: спец. одежда, обувь, противогаз, защитные очки, каска. </w:t>
      </w:r>
    </w:p>
    <w:p w:rsidR="00EB63CA" w:rsidRPr="00EB63CA" w:rsidRDefault="00EB63CA" w:rsidP="00EB63CA">
      <w:pPr>
        <w:pBdr>
          <w:top w:val="nil"/>
          <w:left w:val="nil"/>
          <w:bottom w:val="nil"/>
          <w:right w:val="nil"/>
          <w:between w:val="nil"/>
        </w:pBdr>
        <w:spacing w:after="38" w:line="240" w:lineRule="auto"/>
        <w:ind w:left="360" w:hanging="360"/>
        <w:rPr>
          <w:rFonts w:ascii="Times New Roman" w:eastAsia="Times New Roman" w:hAnsi="Times New Roman"/>
          <w:color w:val="000000"/>
          <w:sz w:val="28"/>
          <w:szCs w:val="28"/>
        </w:rPr>
      </w:pPr>
      <w:r w:rsidRPr="00EB63CA">
        <w:rPr>
          <w:rFonts w:ascii="Times New Roman" w:eastAsia="Times New Roman" w:hAnsi="Times New Roman"/>
          <w:color w:val="000000"/>
          <w:sz w:val="28"/>
          <w:szCs w:val="28"/>
        </w:rPr>
        <w:t xml:space="preserve">2. Подготовить инструмент на рабочем месте. </w:t>
      </w:r>
    </w:p>
    <w:p w:rsidR="00EB63CA" w:rsidRPr="00EB63CA" w:rsidRDefault="00EB63CA" w:rsidP="00EB63CA">
      <w:pPr>
        <w:pBdr>
          <w:top w:val="nil"/>
          <w:left w:val="nil"/>
          <w:bottom w:val="nil"/>
          <w:right w:val="nil"/>
          <w:between w:val="nil"/>
        </w:pBdr>
        <w:spacing w:after="38" w:line="240" w:lineRule="auto"/>
        <w:ind w:left="360" w:hanging="360"/>
        <w:rPr>
          <w:rFonts w:ascii="Times New Roman" w:eastAsia="Times New Roman" w:hAnsi="Times New Roman"/>
          <w:color w:val="000000"/>
          <w:sz w:val="28"/>
          <w:szCs w:val="28"/>
        </w:rPr>
      </w:pPr>
      <w:r w:rsidRPr="00EB63CA">
        <w:rPr>
          <w:rFonts w:ascii="Times New Roman" w:eastAsia="Times New Roman" w:hAnsi="Times New Roman"/>
          <w:color w:val="000000"/>
          <w:sz w:val="28"/>
          <w:szCs w:val="28"/>
        </w:rPr>
        <w:t>3. Провести замер ГВС согласно карте, с заполнением журнала.</w:t>
      </w:r>
    </w:p>
    <w:p w:rsidR="00EB63CA" w:rsidRPr="00EB63CA" w:rsidRDefault="00EB63CA" w:rsidP="00EB63CA">
      <w:pPr>
        <w:pBdr>
          <w:top w:val="nil"/>
          <w:left w:val="nil"/>
          <w:bottom w:val="nil"/>
          <w:right w:val="nil"/>
          <w:between w:val="nil"/>
        </w:pBdr>
        <w:spacing w:after="38" w:line="240" w:lineRule="auto"/>
        <w:ind w:left="360" w:hanging="360"/>
        <w:rPr>
          <w:rFonts w:ascii="Times New Roman" w:eastAsia="Times New Roman" w:hAnsi="Times New Roman"/>
          <w:color w:val="000000"/>
          <w:sz w:val="28"/>
          <w:szCs w:val="28"/>
        </w:rPr>
      </w:pPr>
      <w:r w:rsidRPr="00EB63CA">
        <w:rPr>
          <w:rFonts w:ascii="Times New Roman" w:eastAsia="Times New Roman" w:hAnsi="Times New Roman"/>
          <w:color w:val="000000"/>
          <w:sz w:val="28"/>
          <w:szCs w:val="28"/>
        </w:rPr>
        <w:t xml:space="preserve">4. Установить заглушки. </w:t>
      </w:r>
    </w:p>
    <w:p w:rsidR="00EB63CA" w:rsidRPr="00EB63CA" w:rsidRDefault="00EB63CA" w:rsidP="00EB63CA">
      <w:pPr>
        <w:pBdr>
          <w:top w:val="nil"/>
          <w:left w:val="nil"/>
          <w:bottom w:val="nil"/>
          <w:right w:val="nil"/>
          <w:between w:val="nil"/>
        </w:pBdr>
        <w:spacing w:after="38" w:line="240" w:lineRule="auto"/>
        <w:ind w:left="360" w:hanging="360"/>
        <w:rPr>
          <w:rFonts w:ascii="Times New Roman" w:eastAsia="Times New Roman" w:hAnsi="Times New Roman"/>
          <w:color w:val="000000"/>
          <w:sz w:val="28"/>
          <w:szCs w:val="28"/>
        </w:rPr>
      </w:pPr>
      <w:r w:rsidRPr="00EB63CA">
        <w:rPr>
          <w:rFonts w:ascii="Times New Roman" w:eastAsia="Times New Roman" w:hAnsi="Times New Roman"/>
          <w:color w:val="000000"/>
          <w:sz w:val="28"/>
          <w:szCs w:val="28"/>
        </w:rPr>
        <w:t xml:space="preserve">5. Выполнить замену прокладки на задвижке. </w:t>
      </w:r>
    </w:p>
    <w:p w:rsidR="00EB63CA" w:rsidRPr="00EB63CA" w:rsidRDefault="00EB63CA" w:rsidP="00EB63CA">
      <w:pPr>
        <w:pBdr>
          <w:top w:val="nil"/>
          <w:left w:val="nil"/>
          <w:bottom w:val="nil"/>
          <w:right w:val="nil"/>
          <w:between w:val="nil"/>
        </w:pBdr>
        <w:spacing w:after="38" w:line="240" w:lineRule="auto"/>
        <w:ind w:left="360" w:hanging="360"/>
        <w:rPr>
          <w:rFonts w:ascii="Times New Roman" w:eastAsia="Times New Roman" w:hAnsi="Times New Roman"/>
          <w:color w:val="000000"/>
          <w:sz w:val="28"/>
          <w:szCs w:val="28"/>
        </w:rPr>
      </w:pPr>
      <w:r w:rsidRPr="00EB63CA">
        <w:rPr>
          <w:rFonts w:ascii="Times New Roman" w:eastAsia="Times New Roman" w:hAnsi="Times New Roman"/>
          <w:color w:val="000000"/>
          <w:sz w:val="28"/>
          <w:szCs w:val="28"/>
        </w:rPr>
        <w:t xml:space="preserve">6. Выполнить замену сальниковой набивки. </w:t>
      </w:r>
    </w:p>
    <w:p w:rsidR="00EB63CA" w:rsidRPr="00EB63CA" w:rsidRDefault="00EB63CA" w:rsidP="00EB63CA">
      <w:pPr>
        <w:pBdr>
          <w:top w:val="nil"/>
          <w:left w:val="nil"/>
          <w:bottom w:val="nil"/>
          <w:right w:val="nil"/>
          <w:between w:val="nil"/>
        </w:pBdr>
        <w:spacing w:after="38" w:line="240" w:lineRule="auto"/>
        <w:ind w:left="360" w:hanging="360"/>
        <w:rPr>
          <w:rFonts w:ascii="Times New Roman" w:eastAsia="Times New Roman" w:hAnsi="Times New Roman"/>
          <w:color w:val="000000"/>
          <w:sz w:val="28"/>
          <w:szCs w:val="28"/>
        </w:rPr>
      </w:pPr>
      <w:r w:rsidRPr="00EB63CA">
        <w:rPr>
          <w:rFonts w:ascii="Times New Roman" w:eastAsia="Times New Roman" w:hAnsi="Times New Roman"/>
          <w:color w:val="000000"/>
          <w:sz w:val="28"/>
          <w:szCs w:val="28"/>
        </w:rPr>
        <w:t xml:space="preserve">7. Выполнить замену задвижки. </w:t>
      </w:r>
    </w:p>
    <w:p w:rsidR="00EB63CA" w:rsidRPr="00EB63CA" w:rsidRDefault="00EB63CA" w:rsidP="00EB63CA">
      <w:pPr>
        <w:pBdr>
          <w:top w:val="nil"/>
          <w:left w:val="nil"/>
          <w:bottom w:val="nil"/>
          <w:right w:val="nil"/>
          <w:between w:val="nil"/>
        </w:pBdr>
        <w:spacing w:after="38" w:line="240" w:lineRule="auto"/>
        <w:ind w:left="360" w:hanging="360"/>
        <w:rPr>
          <w:rFonts w:ascii="Times New Roman" w:eastAsia="Times New Roman" w:hAnsi="Times New Roman"/>
          <w:color w:val="000000"/>
          <w:sz w:val="28"/>
          <w:szCs w:val="28"/>
        </w:rPr>
      </w:pPr>
      <w:r w:rsidRPr="00EB63CA">
        <w:rPr>
          <w:rFonts w:ascii="Times New Roman" w:eastAsia="Times New Roman" w:hAnsi="Times New Roman"/>
          <w:color w:val="000000"/>
          <w:sz w:val="28"/>
          <w:szCs w:val="28"/>
        </w:rPr>
        <w:t xml:space="preserve">8. Произвести замену приборов КИПиА. </w:t>
      </w:r>
    </w:p>
    <w:p w:rsidR="00EB63CA" w:rsidRPr="00EB63CA" w:rsidRDefault="00EB63CA" w:rsidP="00EB63CA">
      <w:pPr>
        <w:pBdr>
          <w:top w:val="nil"/>
          <w:left w:val="nil"/>
          <w:bottom w:val="nil"/>
          <w:right w:val="nil"/>
          <w:between w:val="nil"/>
        </w:pBdr>
        <w:spacing w:after="38" w:line="240" w:lineRule="auto"/>
        <w:ind w:left="360" w:hanging="360"/>
        <w:rPr>
          <w:rFonts w:ascii="Times New Roman" w:eastAsia="Times New Roman" w:hAnsi="Times New Roman"/>
          <w:color w:val="000000"/>
          <w:sz w:val="28"/>
          <w:szCs w:val="28"/>
        </w:rPr>
      </w:pPr>
      <w:r w:rsidRPr="00EB63CA">
        <w:rPr>
          <w:rFonts w:ascii="Times New Roman" w:eastAsia="Times New Roman" w:hAnsi="Times New Roman"/>
          <w:color w:val="000000"/>
          <w:sz w:val="28"/>
          <w:szCs w:val="28"/>
        </w:rPr>
        <w:t>9. Снять заглушки.</w:t>
      </w:r>
    </w:p>
    <w:p w:rsidR="00EB63CA" w:rsidRPr="00EB63CA" w:rsidRDefault="00EB63CA" w:rsidP="00EB63CA">
      <w:pPr>
        <w:pBdr>
          <w:top w:val="nil"/>
          <w:left w:val="nil"/>
          <w:bottom w:val="nil"/>
          <w:right w:val="nil"/>
          <w:between w:val="nil"/>
        </w:pBdr>
        <w:spacing w:after="38" w:line="240" w:lineRule="auto"/>
        <w:ind w:left="360" w:hanging="360"/>
        <w:rPr>
          <w:rFonts w:ascii="Times New Roman" w:eastAsia="Times New Roman" w:hAnsi="Times New Roman"/>
          <w:color w:val="000000"/>
          <w:sz w:val="28"/>
          <w:szCs w:val="28"/>
        </w:rPr>
      </w:pPr>
      <w:r w:rsidRPr="00EB63CA">
        <w:rPr>
          <w:rFonts w:ascii="Times New Roman" w:eastAsia="Times New Roman" w:hAnsi="Times New Roman"/>
          <w:color w:val="000000"/>
          <w:sz w:val="28"/>
          <w:szCs w:val="28"/>
        </w:rPr>
        <w:t xml:space="preserve">10. Произвести опрессовку участка трубопровода. </w:t>
      </w:r>
    </w:p>
    <w:p w:rsidR="00EB63CA" w:rsidRPr="00EB63CA" w:rsidRDefault="00EB63CA" w:rsidP="00EB63CA">
      <w:pPr>
        <w:pBdr>
          <w:top w:val="nil"/>
          <w:left w:val="nil"/>
          <w:bottom w:val="nil"/>
          <w:right w:val="nil"/>
          <w:between w:val="nil"/>
        </w:pBdr>
        <w:spacing w:after="38" w:line="240" w:lineRule="auto"/>
        <w:ind w:left="360" w:hanging="360"/>
        <w:rPr>
          <w:rFonts w:ascii="Times New Roman" w:eastAsia="Times New Roman" w:hAnsi="Times New Roman"/>
          <w:color w:val="000000"/>
          <w:sz w:val="28"/>
          <w:szCs w:val="28"/>
        </w:rPr>
      </w:pPr>
      <w:r w:rsidRPr="00EB63CA">
        <w:rPr>
          <w:rFonts w:ascii="Times New Roman" w:eastAsia="Times New Roman" w:hAnsi="Times New Roman"/>
          <w:color w:val="000000"/>
          <w:sz w:val="28"/>
          <w:szCs w:val="28"/>
        </w:rPr>
        <w:t xml:space="preserve">11. Убрать рабочее место. </w:t>
      </w:r>
    </w:p>
    <w:p w:rsidR="00EB63CA" w:rsidRPr="00EB63CA" w:rsidRDefault="00EB63CA" w:rsidP="00EB63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360"/>
        <w:rPr>
          <w:rFonts w:ascii="Times New Roman" w:eastAsia="Times New Roman" w:hAnsi="Times New Roman"/>
          <w:color w:val="000000"/>
          <w:sz w:val="28"/>
          <w:szCs w:val="28"/>
        </w:rPr>
      </w:pPr>
      <w:r w:rsidRPr="00EB63CA">
        <w:rPr>
          <w:rFonts w:ascii="Times New Roman" w:eastAsia="Times New Roman" w:hAnsi="Times New Roman"/>
          <w:color w:val="000000"/>
          <w:sz w:val="28"/>
          <w:szCs w:val="28"/>
        </w:rPr>
        <w:t>12. Заполнить вахтовый журнал.</w:t>
      </w:r>
    </w:p>
    <w:p w:rsidR="00EB63CA" w:rsidRPr="00EB63CA" w:rsidRDefault="00EB63CA" w:rsidP="00EB63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360"/>
        <w:rPr>
          <w:rFonts w:ascii="Times New Roman" w:eastAsia="Times New Roman" w:hAnsi="Times New Roman"/>
          <w:color w:val="000000"/>
          <w:sz w:val="28"/>
          <w:szCs w:val="28"/>
        </w:rPr>
      </w:pPr>
      <w:r w:rsidRPr="00EB63CA">
        <w:rPr>
          <w:rFonts w:ascii="Times New Roman" w:eastAsia="Times New Roman" w:hAnsi="Times New Roman"/>
          <w:color w:val="000000"/>
          <w:sz w:val="28"/>
          <w:szCs w:val="28"/>
        </w:rPr>
        <w:t>13. Произвести доклад о проделанной работе.</w:t>
      </w:r>
    </w:p>
    <w:p w:rsidR="00EB63CA" w:rsidRPr="00944200" w:rsidRDefault="00EB63CA" w:rsidP="00EB63CA">
      <w:pPr>
        <w:pStyle w:val="aff1"/>
        <w:spacing w:after="0"/>
        <w:ind w:left="284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B11DF5" w:rsidRPr="00C97E44" w:rsidRDefault="00B11DF5" w:rsidP="00B11DF5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Д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EB63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 w:rsidRPr="00EB63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Обслуживание нагнетательной скважины</w:t>
      </w:r>
      <w:r w:rsidRPr="00EB63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="00944200" w:rsidRPr="00EB63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="007D3E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вариатив</w:t>
      </w:r>
      <w:r w:rsidR="00944200" w:rsidRPr="00EB63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B11DF5" w:rsidRPr="008E4755" w:rsidRDefault="00B11DF5" w:rsidP="00B11DF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8E4755">
        <w:rPr>
          <w:rFonts w:ascii="Times New Roman" w:eastAsia="Times New Roman" w:hAnsi="Times New Roman" w:cs="Times New Roman"/>
          <w:bCs/>
          <w:iCs/>
          <w:sz w:val="28"/>
          <w:szCs w:val="28"/>
        </w:rPr>
        <w:t>Время на выполнение модуля 3 часа</w:t>
      </w:r>
    </w:p>
    <w:p w:rsidR="00B11DF5" w:rsidRDefault="00B11DF5" w:rsidP="00B11DF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</w:p>
    <w:p w:rsidR="00EB63CA" w:rsidRDefault="00EB63CA" w:rsidP="00EB63CA">
      <w:pPr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Конкурсанту необходимо:</w:t>
      </w:r>
    </w:p>
    <w:p w:rsidR="00EB63CA" w:rsidRDefault="00EB63CA" w:rsidP="00EB63CA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Проверить СИЗ; полный осмотр: спец. одежда, противогаз, защитные очки, каска.</w:t>
      </w:r>
    </w:p>
    <w:p w:rsidR="00EB63CA" w:rsidRDefault="00EB63CA" w:rsidP="00EB63CA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Провести замер ГВС, с заполнением журнала. Для этого конкурсант подготавливает  газоанализатор к работе. Производит замер по точкам отбора проб воздушной среды по индивидуальному заданию. В журнале отбора проб делает соответствующие записи. Конкурсант делает отчет по выполненной работе (устно).</w:t>
      </w:r>
    </w:p>
    <w:p w:rsidR="00EB63CA" w:rsidRDefault="00EB63CA" w:rsidP="00EB63CA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Подготовить инструмент на рабочем месте.</w:t>
      </w:r>
    </w:p>
    <w:p w:rsidR="00EB63CA" w:rsidRDefault="00EB63CA" w:rsidP="00EB63CA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Провести осмотр нагнетательной скважины; рабочее (линейное) и устьевое давление; работа контрольно-измерительных приборов и аппаратуры; состояние запорной арматуры и фланцевых соединений; состояние защитных устройств; состояние (при наличие) дроссельного устройства или регулирующего устройства.</w:t>
      </w:r>
    </w:p>
    <w:p w:rsidR="00EB63CA" w:rsidRDefault="00EB63CA" w:rsidP="00EB63CA">
      <w:pPr>
        <w:numPr>
          <w:ilvl w:val="0"/>
          <w:numId w:val="32"/>
        </w:numPr>
        <w:shd w:val="clear" w:color="auto" w:fill="FFFFFF"/>
        <w:spacing w:after="0"/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Провести визуальный внешней осмотр БГ(выявить неисправности оборудования).</w:t>
      </w:r>
    </w:p>
    <w:p w:rsidR="00EB63CA" w:rsidRDefault="00EB63CA" w:rsidP="00EB63CA">
      <w:pPr>
        <w:numPr>
          <w:ilvl w:val="0"/>
          <w:numId w:val="32"/>
        </w:numPr>
        <w:shd w:val="clear" w:color="auto" w:fill="FFFFFF"/>
        <w:spacing w:after="0"/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Провести визуальный внутренний осмотр БГ. Осмотреть всю запорную арматуру и прочие оборудование на предмет неисправности и герметичности, проверить герметичность закрытых задвижек. Проверить исправность приборов КИП и А.</w:t>
      </w:r>
    </w:p>
    <w:p w:rsidR="00EB63CA" w:rsidRDefault="00EB63CA" w:rsidP="00EB63CA">
      <w:pPr>
        <w:numPr>
          <w:ilvl w:val="0"/>
          <w:numId w:val="32"/>
        </w:numPr>
        <w:spacing w:after="0"/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Произвести запись в журнале осмотра оборудования.</w:t>
      </w:r>
    </w:p>
    <w:p w:rsidR="00EB63CA" w:rsidRDefault="00EB63CA" w:rsidP="00EB63CA">
      <w:pPr>
        <w:spacing w:after="0"/>
        <w:ind w:left="28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Согласно задания произвести замену ДРС. </w:t>
      </w:r>
    </w:p>
    <w:p w:rsidR="00EB63CA" w:rsidRDefault="00EB63CA" w:rsidP="00EB63CA">
      <w:pPr>
        <w:numPr>
          <w:ilvl w:val="0"/>
          <w:numId w:val="32"/>
        </w:numPr>
        <w:spacing w:after="0"/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Закрыть задвижку на отводе на скважину в БГ</w:t>
      </w:r>
    </w:p>
    <w:p w:rsidR="00EB63CA" w:rsidRDefault="00EB63CA" w:rsidP="00EB63CA">
      <w:pPr>
        <w:numPr>
          <w:ilvl w:val="0"/>
          <w:numId w:val="32"/>
        </w:numPr>
        <w:spacing w:after="0"/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Закрыть задвижку на устье скважины. Остановить скважину.;</w:t>
      </w:r>
    </w:p>
    <w:p w:rsidR="00EB63CA" w:rsidRDefault="00EB63CA" w:rsidP="00EB63CA">
      <w:pPr>
        <w:numPr>
          <w:ilvl w:val="0"/>
          <w:numId w:val="32"/>
        </w:numPr>
        <w:spacing w:after="0"/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Открыть дренажную задвижку, с дренировать отсеченную линию;</w:t>
      </w:r>
    </w:p>
    <w:p w:rsidR="00EB63CA" w:rsidRDefault="00EB63CA" w:rsidP="00EB63CA">
      <w:pPr>
        <w:numPr>
          <w:ilvl w:val="0"/>
          <w:numId w:val="32"/>
        </w:numPr>
        <w:spacing w:after="0"/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манометру проверить давление на отсеченном участке;</w:t>
      </w:r>
    </w:p>
    <w:p w:rsidR="00EB63CA" w:rsidRDefault="00EB63CA" w:rsidP="00EB63CA">
      <w:pPr>
        <w:numPr>
          <w:ilvl w:val="0"/>
          <w:numId w:val="32"/>
        </w:numPr>
        <w:spacing w:after="0"/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Установить заглушки на закрытых задвижках;</w:t>
      </w:r>
    </w:p>
    <w:p w:rsidR="00EB63CA" w:rsidRDefault="00EB63CA" w:rsidP="00EB63CA">
      <w:pPr>
        <w:numPr>
          <w:ilvl w:val="0"/>
          <w:numId w:val="32"/>
        </w:numPr>
        <w:spacing w:after="0"/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Демонтировать ДРС;</w:t>
      </w:r>
    </w:p>
    <w:p w:rsidR="00EB63CA" w:rsidRDefault="00EB63CA" w:rsidP="00EB63CA">
      <w:pPr>
        <w:numPr>
          <w:ilvl w:val="0"/>
          <w:numId w:val="32"/>
        </w:numPr>
        <w:spacing w:after="0"/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Установить ДРС;</w:t>
      </w:r>
    </w:p>
    <w:p w:rsidR="00EB63CA" w:rsidRDefault="00EB63CA" w:rsidP="00EB63CA">
      <w:pPr>
        <w:numPr>
          <w:ilvl w:val="0"/>
          <w:numId w:val="32"/>
        </w:numPr>
        <w:spacing w:after="0"/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Снять заглушки, открыть задвижку в БГ;</w:t>
      </w:r>
    </w:p>
    <w:p w:rsidR="00EB63CA" w:rsidRDefault="00EB63CA" w:rsidP="00EB63CA">
      <w:pPr>
        <w:numPr>
          <w:ilvl w:val="0"/>
          <w:numId w:val="32"/>
        </w:numPr>
        <w:spacing w:after="0"/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Произвести опрессовку линии;</w:t>
      </w:r>
    </w:p>
    <w:p w:rsidR="00EB63CA" w:rsidRDefault="00EB63CA" w:rsidP="00EB63CA">
      <w:pPr>
        <w:numPr>
          <w:ilvl w:val="0"/>
          <w:numId w:val="32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Открыть задвижку на устье скважины. Пустить скважину в работу;</w:t>
      </w:r>
    </w:p>
    <w:p w:rsidR="00EB63CA" w:rsidRDefault="00EB63CA" w:rsidP="00EB63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Согласно задания произвести замену штуцера ЗДШ. </w:t>
      </w:r>
    </w:p>
    <w:p w:rsidR="00EB63CA" w:rsidRDefault="00EB63CA" w:rsidP="00EB63CA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Закрыть ЗДШ</w:t>
      </w:r>
    </w:p>
    <w:p w:rsidR="00EB63CA" w:rsidRDefault="00EB63CA" w:rsidP="00EB63CA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Сбросить давление во внутренней полости задвижки</w:t>
      </w:r>
    </w:p>
    <w:p w:rsidR="00EB63CA" w:rsidRDefault="00EB63CA" w:rsidP="00EB63CA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Вывернуть заглушки</w:t>
      </w:r>
    </w:p>
    <w:p w:rsidR="00EB63CA" w:rsidRDefault="00EB63CA" w:rsidP="00EB63CA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Удалить штуцер</w:t>
      </w:r>
    </w:p>
    <w:p w:rsidR="00EB63CA" w:rsidRDefault="00EB63CA" w:rsidP="00EB63CA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Смазать консистентной смазкой уплотнительное кольцо нового штуцера</w:t>
      </w:r>
    </w:p>
    <w:p w:rsidR="00EB63CA" w:rsidRDefault="00EB63CA" w:rsidP="00EB63CA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Завернуть нижнею резьбовую заглушку до упора</w:t>
      </w:r>
    </w:p>
    <w:p w:rsidR="00EB63CA" w:rsidRDefault="00EB63CA" w:rsidP="00EB63CA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Установить новый штуцер со смазанным уплотнительным кольцом (по заданию)</w:t>
      </w:r>
    </w:p>
    <w:p w:rsidR="00EB63CA" w:rsidRDefault="00EB63CA" w:rsidP="00EB63CA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Установить верхнею резьбовую заглушку</w:t>
      </w:r>
    </w:p>
    <w:p w:rsidR="00EB63CA" w:rsidRDefault="00EB63CA" w:rsidP="00EB63CA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Завернуть до упора заглушку сброса давления</w:t>
      </w:r>
    </w:p>
    <w:p w:rsidR="00EB63CA" w:rsidRDefault="00EB63CA" w:rsidP="00EB63CA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Открыть ЗДШ</w:t>
      </w:r>
    </w:p>
    <w:p w:rsidR="00EB63CA" w:rsidRDefault="00EB63CA" w:rsidP="00EB63CA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Убрать рабочее место.</w:t>
      </w:r>
    </w:p>
    <w:p w:rsidR="00EB63CA" w:rsidRDefault="00EB63CA" w:rsidP="00EB63CA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Заполнить вахтовый журнал.</w:t>
      </w:r>
    </w:p>
    <w:p w:rsidR="00EB63CA" w:rsidRDefault="00EB63CA" w:rsidP="00EB63CA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Произвести доклад о проделанной работе.</w:t>
      </w:r>
    </w:p>
    <w:p w:rsidR="00B11DF5" w:rsidRPr="00E15F2A" w:rsidRDefault="00B11DF5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30AE0" w:rsidRPr="008C41F7" w:rsidRDefault="00730AE0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132" w:rsidRDefault="0060658F" w:rsidP="00786827">
      <w:pPr>
        <w:pStyle w:val="2"/>
        <w:spacing w:after="0" w:line="276" w:lineRule="auto"/>
        <w:ind w:firstLine="709"/>
        <w:jc w:val="center"/>
        <w:rPr>
          <w:rFonts w:ascii="Times New Roman" w:hAnsi="Times New Roman"/>
          <w:iCs/>
          <w:sz w:val="24"/>
          <w:lang w:val="ru-RU"/>
        </w:rPr>
      </w:pPr>
      <w:bookmarkStart w:id="18" w:name="_Toc78885643"/>
      <w:bookmarkStart w:id="19" w:name="_Toc124422971"/>
      <w:r>
        <w:rPr>
          <w:rFonts w:ascii="Times New Roman" w:hAnsi="Times New Roman"/>
          <w:iCs/>
          <w:sz w:val="24"/>
          <w:lang w:val="ru-RU"/>
        </w:rPr>
        <w:t xml:space="preserve">2. </w:t>
      </w:r>
      <w:r w:rsidR="00D17132" w:rsidRPr="007604F9">
        <w:rPr>
          <w:rFonts w:ascii="Times New Roman" w:hAnsi="Times New Roman"/>
          <w:iCs/>
          <w:sz w:val="24"/>
          <w:lang w:val="ru-RU"/>
        </w:rPr>
        <w:t>СПЕЦИАЛЬНЫЕ ПРАВИЛА КОМПЕТЕНЦИИ</w:t>
      </w:r>
      <w:r w:rsidR="00D17132" w:rsidRPr="003732A7">
        <w:rPr>
          <w:rFonts w:ascii="Times New Roman" w:hAnsi="Times New Roman"/>
          <w:i/>
          <w:color w:val="000000"/>
          <w:vertAlign w:val="superscript"/>
        </w:rPr>
        <w:footnoteReference w:id="3"/>
      </w:r>
      <w:bookmarkEnd w:id="18"/>
      <w:bookmarkEnd w:id="19"/>
    </w:p>
    <w:p w:rsidR="00091A1D" w:rsidRDefault="00091A1D" w:rsidP="00091A1D">
      <w:pPr>
        <w:spacing w:after="0" w:line="276" w:lineRule="auto"/>
        <w:ind w:left="-566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1A1D" w:rsidRPr="00091A1D" w:rsidRDefault="00091A1D" w:rsidP="00091A1D">
      <w:pPr>
        <w:spacing w:after="0" w:line="276" w:lineRule="auto"/>
        <w:ind w:left="-566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t>В случае исключения (невыполнения) одного или нескольких из модулей конкурсного задания (инвариант исключать нельзя!), время на выполнение уменьшается пропорционально времени, рекомендованного для выполнения данного модуля.</w:t>
      </w:r>
    </w:p>
    <w:p w:rsidR="00091A1D" w:rsidRPr="001D3D46" w:rsidRDefault="00091A1D" w:rsidP="00091A1D">
      <w:pPr>
        <w:spacing w:after="0" w:line="276" w:lineRule="auto"/>
        <w:ind w:left="-56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46">
        <w:rPr>
          <w:rFonts w:ascii="Times New Roman" w:eastAsia="Times New Roman" w:hAnsi="Times New Roman" w:cs="Times New Roman"/>
          <w:sz w:val="28"/>
          <w:szCs w:val="28"/>
        </w:rPr>
        <w:t xml:space="preserve">В случае несоблюдения требований </w:t>
      </w:r>
      <w:r>
        <w:rPr>
          <w:rFonts w:ascii="Times New Roman" w:eastAsia="Times New Roman" w:hAnsi="Times New Roman" w:cs="Times New Roman"/>
          <w:sz w:val="28"/>
          <w:szCs w:val="28"/>
        </w:rPr>
        <w:t>техники безопасности</w:t>
      </w:r>
      <w:r w:rsidRPr="001D3D46">
        <w:rPr>
          <w:rFonts w:ascii="Times New Roman" w:eastAsia="Times New Roman" w:hAnsi="Times New Roman" w:cs="Times New Roman"/>
          <w:sz w:val="28"/>
          <w:szCs w:val="28"/>
        </w:rPr>
        <w:t xml:space="preserve"> к оценке НЕ принимаются и баллы не начисляются.</w:t>
      </w:r>
    </w:p>
    <w:p w:rsidR="00EA30C6" w:rsidRPr="00F3099C" w:rsidRDefault="00EA30C6" w:rsidP="0078682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E15F2A" w:rsidRPr="007604F9" w:rsidRDefault="00A11569" w:rsidP="00786827">
      <w:pPr>
        <w:pStyle w:val="-2"/>
        <w:spacing w:before="0" w:after="0" w:line="276" w:lineRule="auto"/>
        <w:jc w:val="both"/>
        <w:rPr>
          <w:rFonts w:ascii="Times New Roman" w:hAnsi="Times New Roman"/>
          <w:sz w:val="24"/>
        </w:rPr>
      </w:pPr>
      <w:bookmarkStart w:id="20" w:name="_Toc78885659"/>
      <w:bookmarkStart w:id="21" w:name="_Toc124422972"/>
      <w:r>
        <w:rPr>
          <w:rFonts w:ascii="Times New Roman" w:hAnsi="Times New Roman"/>
          <w:color w:val="000000"/>
          <w:sz w:val="24"/>
        </w:rPr>
        <w:t>2</w:t>
      </w:r>
      <w:r w:rsidR="00FB022D" w:rsidRPr="007604F9"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t>1</w:t>
      </w:r>
      <w:r w:rsidR="00FB022D" w:rsidRPr="007604F9">
        <w:rPr>
          <w:rFonts w:ascii="Times New Roman" w:hAnsi="Times New Roman"/>
          <w:color w:val="000000"/>
          <w:sz w:val="24"/>
        </w:rPr>
        <w:t xml:space="preserve">. </w:t>
      </w:r>
      <w:bookmarkEnd w:id="20"/>
      <w:r>
        <w:rPr>
          <w:rFonts w:ascii="Times New Roman" w:hAnsi="Times New Roman"/>
          <w:bCs/>
          <w:iCs/>
          <w:sz w:val="24"/>
        </w:rPr>
        <w:t>Личный инструмент конкурсанта</w:t>
      </w:r>
      <w:bookmarkEnd w:id="21"/>
    </w:p>
    <w:p w:rsidR="00E15F2A" w:rsidRPr="008E4755" w:rsidRDefault="00E15F2A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755">
        <w:rPr>
          <w:rFonts w:ascii="Times New Roman" w:eastAsia="Times New Roman" w:hAnsi="Times New Roman" w:cs="Times New Roman"/>
          <w:sz w:val="24"/>
          <w:szCs w:val="24"/>
        </w:rPr>
        <w:t>Список материалов, оборудования и инструментов, которые конкурсант может или должен привезти с собой на соревнова</w:t>
      </w:r>
      <w:r w:rsidR="00945E13" w:rsidRPr="008E4755">
        <w:rPr>
          <w:rFonts w:ascii="Times New Roman" w:eastAsia="Times New Roman" w:hAnsi="Times New Roman" w:cs="Times New Roman"/>
          <w:sz w:val="24"/>
          <w:szCs w:val="24"/>
        </w:rPr>
        <w:t>ние</w:t>
      </w:r>
      <w:r w:rsidRPr="008E4755">
        <w:rPr>
          <w:rFonts w:ascii="Times New Roman" w:eastAsia="Times New Roman" w:hAnsi="Times New Roman" w:cs="Times New Roman"/>
          <w:sz w:val="24"/>
          <w:szCs w:val="24"/>
        </w:rPr>
        <w:t xml:space="preserve">. Указывается в свободной форме. </w:t>
      </w:r>
    </w:p>
    <w:p w:rsidR="00E15F2A" w:rsidRPr="008E4755" w:rsidRDefault="00E15F2A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755">
        <w:rPr>
          <w:rFonts w:ascii="Times New Roman" w:eastAsia="Times New Roman" w:hAnsi="Times New Roman" w:cs="Times New Roman"/>
          <w:sz w:val="24"/>
          <w:szCs w:val="24"/>
        </w:rPr>
        <w:t>Определенный - нужно привезти оборудование по списку;</w:t>
      </w:r>
    </w:p>
    <w:p w:rsidR="00B11DF5" w:rsidRPr="00B11DF5" w:rsidRDefault="00B11DF5" w:rsidP="00B11DF5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Тип </w:t>
      </w:r>
      <w:r w:rsidRPr="00741063">
        <w:rPr>
          <w:rFonts w:ascii="Times New Roman" w:hAnsi="Times New Roman"/>
          <w:bCs/>
          <w:sz w:val="28"/>
          <w:szCs w:val="28"/>
        </w:rPr>
        <w:t>Тулбокс</w:t>
      </w:r>
      <w:r>
        <w:rPr>
          <w:rFonts w:ascii="Times New Roman" w:hAnsi="Times New Roman"/>
          <w:bCs/>
          <w:sz w:val="28"/>
          <w:szCs w:val="28"/>
        </w:rPr>
        <w:t>а</w:t>
      </w:r>
      <w:r w:rsidRPr="00741063">
        <w:rPr>
          <w:rFonts w:ascii="Times New Roman" w:hAnsi="Times New Roman"/>
          <w:bCs/>
          <w:sz w:val="28"/>
          <w:szCs w:val="28"/>
        </w:rPr>
        <w:t xml:space="preserve"> определенный:</w:t>
      </w:r>
    </w:p>
    <w:p w:rsidR="00B11DF5" w:rsidRDefault="00B11DF5" w:rsidP="00B11DF5">
      <w:pPr>
        <w:pStyle w:val="aff1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22" w:name="_Toc78885660"/>
      <w:r w:rsidRPr="000C67C8">
        <w:rPr>
          <w:rFonts w:ascii="Times New Roman" w:hAnsi="Times New Roman"/>
          <w:sz w:val="28"/>
          <w:szCs w:val="28"/>
        </w:rPr>
        <w:t>универсальный наборслесарного инструмента:гаечные ключи</w:t>
      </w:r>
      <w:r>
        <w:rPr>
          <w:rFonts w:ascii="Times New Roman" w:hAnsi="Times New Roman"/>
          <w:sz w:val="28"/>
          <w:szCs w:val="28"/>
        </w:rPr>
        <w:t xml:space="preserve"> искробезопасного исполнения (рожковые, накидные, торцевые, размер 17-46)</w:t>
      </w:r>
    </w:p>
    <w:p w:rsidR="00B11DF5" w:rsidRDefault="00B11DF5" w:rsidP="00B11DF5">
      <w:pPr>
        <w:pStyle w:val="aff1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0C67C8">
        <w:rPr>
          <w:rFonts w:ascii="Times New Roman" w:hAnsi="Times New Roman"/>
          <w:sz w:val="28"/>
          <w:szCs w:val="28"/>
        </w:rPr>
        <w:t>рючки для извлечения сальников</w:t>
      </w:r>
    </w:p>
    <w:p w:rsidR="00B11DF5" w:rsidRDefault="00B11DF5" w:rsidP="00B11DF5">
      <w:pPr>
        <w:pStyle w:val="aff1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E5ED4">
        <w:rPr>
          <w:rFonts w:ascii="Times New Roman" w:hAnsi="Times New Roman"/>
          <w:sz w:val="28"/>
          <w:szCs w:val="28"/>
        </w:rPr>
        <w:t>ерчатки диэлектрические</w:t>
      </w:r>
    </w:p>
    <w:p w:rsidR="00B11DF5" w:rsidRDefault="00B11DF5" w:rsidP="00B11DF5">
      <w:pPr>
        <w:pStyle w:val="aff1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0E5ED4">
        <w:rPr>
          <w:rFonts w:ascii="Times New Roman" w:hAnsi="Times New Roman"/>
          <w:sz w:val="28"/>
          <w:szCs w:val="28"/>
        </w:rPr>
        <w:t>олоток 300 грамм</w:t>
      </w:r>
    </w:p>
    <w:p w:rsidR="00B11DF5" w:rsidRDefault="00B11DF5" w:rsidP="00B11DF5">
      <w:pPr>
        <w:pStyle w:val="aff1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0E5ED4">
        <w:rPr>
          <w:rFonts w:ascii="Times New Roman" w:hAnsi="Times New Roman"/>
          <w:sz w:val="28"/>
          <w:szCs w:val="28"/>
        </w:rPr>
        <w:t>апильник (ручка с металлическим кольцом)</w:t>
      </w:r>
    </w:p>
    <w:p w:rsidR="00B11DF5" w:rsidRPr="000C67C8" w:rsidRDefault="00B11DF5" w:rsidP="00B11DF5">
      <w:pPr>
        <w:pStyle w:val="aff1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0E5ED4">
        <w:rPr>
          <w:rFonts w:ascii="Times New Roman" w:hAnsi="Times New Roman"/>
          <w:sz w:val="28"/>
          <w:szCs w:val="28"/>
        </w:rPr>
        <w:t>ороток (оправка) с конусным кольцом</w:t>
      </w:r>
    </w:p>
    <w:p w:rsidR="00B11DF5" w:rsidRDefault="00B11DF5" w:rsidP="00B11DF5">
      <w:pPr>
        <w:pStyle w:val="aff1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уплотнительная лента</w:t>
      </w:r>
    </w:p>
    <w:p w:rsidR="00B11DF5" w:rsidRDefault="00B11DF5" w:rsidP="00B11DF5">
      <w:pPr>
        <w:pStyle w:val="aff1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0E5ED4">
        <w:rPr>
          <w:rFonts w:ascii="Times New Roman" w:hAnsi="Times New Roman"/>
          <w:sz w:val="28"/>
          <w:szCs w:val="28"/>
        </w:rPr>
        <w:t>твес строительный</w:t>
      </w:r>
    </w:p>
    <w:p w:rsidR="00B11DF5" w:rsidRDefault="00B11DF5" w:rsidP="00B11DF5">
      <w:pPr>
        <w:pStyle w:val="aff1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0E5ED4">
        <w:rPr>
          <w:rFonts w:ascii="Times New Roman" w:hAnsi="Times New Roman"/>
          <w:sz w:val="28"/>
          <w:szCs w:val="28"/>
        </w:rPr>
        <w:t>мазочный материал "Литол"</w:t>
      </w:r>
    </w:p>
    <w:p w:rsidR="00B11DF5" w:rsidRDefault="00B11DF5" w:rsidP="00B11DF5">
      <w:pPr>
        <w:pStyle w:val="aff1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0E5ED4">
        <w:rPr>
          <w:rFonts w:ascii="Times New Roman" w:hAnsi="Times New Roman"/>
          <w:sz w:val="28"/>
          <w:szCs w:val="28"/>
        </w:rPr>
        <w:t>ажим для удержания крышки сальникового устройства устьевой арматуры</w:t>
      </w:r>
    </w:p>
    <w:p w:rsidR="00B11DF5" w:rsidRDefault="00B11DF5" w:rsidP="00B11DF5">
      <w:pPr>
        <w:pStyle w:val="aff1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</w:t>
      </w:r>
      <w:r w:rsidRPr="000E5ED4">
        <w:rPr>
          <w:rFonts w:ascii="Times New Roman" w:hAnsi="Times New Roman"/>
          <w:sz w:val="28"/>
          <w:szCs w:val="28"/>
        </w:rPr>
        <w:t>онтажка слесарная</w:t>
      </w:r>
    </w:p>
    <w:p w:rsidR="00B11DF5" w:rsidRDefault="00B11DF5" w:rsidP="00B11DF5">
      <w:pPr>
        <w:pStyle w:val="aff1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ветошь </w:t>
      </w:r>
    </w:p>
    <w:p w:rsidR="00B11DF5" w:rsidRDefault="00B11DF5" w:rsidP="00B11DF5">
      <w:pPr>
        <w:pStyle w:val="aff1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Pr="000E5ED4">
        <w:rPr>
          <w:rFonts w:ascii="Times New Roman" w:hAnsi="Times New Roman"/>
          <w:sz w:val="28"/>
          <w:szCs w:val="28"/>
        </w:rPr>
        <w:t>ента "ФУМ" (изоляционная)</w:t>
      </w:r>
    </w:p>
    <w:p w:rsidR="00B11DF5" w:rsidRDefault="00B11DF5" w:rsidP="00B11DF5">
      <w:pPr>
        <w:pStyle w:val="aff1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сальники для СУСГ</w:t>
      </w:r>
    </w:p>
    <w:p w:rsidR="00B11DF5" w:rsidRDefault="00B11DF5" w:rsidP="00B11DF5">
      <w:pPr>
        <w:pStyle w:val="aff1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газоанализатор </w:t>
      </w:r>
    </w:p>
    <w:p w:rsidR="00B11DF5" w:rsidRDefault="00B11DF5" w:rsidP="00B11DF5">
      <w:pPr>
        <w:pStyle w:val="aff1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E5ED4">
        <w:rPr>
          <w:rFonts w:ascii="Times New Roman" w:hAnsi="Times New Roman"/>
          <w:sz w:val="28"/>
          <w:szCs w:val="28"/>
        </w:rPr>
        <w:t xml:space="preserve">ротивогаз фильтрующий </w:t>
      </w:r>
    </w:p>
    <w:p w:rsidR="00B11DF5" w:rsidRDefault="00B11DF5" w:rsidP="00B11DF5">
      <w:pPr>
        <w:pStyle w:val="aff1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77D09">
        <w:rPr>
          <w:rFonts w:ascii="Times New Roman" w:hAnsi="Times New Roman"/>
          <w:sz w:val="28"/>
          <w:szCs w:val="28"/>
        </w:rPr>
        <w:t>роволока для удержания грунтбуксы</w:t>
      </w:r>
    </w:p>
    <w:p w:rsidR="00B11DF5" w:rsidRDefault="00B11DF5" w:rsidP="00B11DF5">
      <w:pPr>
        <w:pStyle w:val="aff1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777D09">
        <w:rPr>
          <w:rFonts w:ascii="Times New Roman" w:hAnsi="Times New Roman"/>
          <w:sz w:val="28"/>
          <w:szCs w:val="28"/>
        </w:rPr>
        <w:t>анцелярский нож</w:t>
      </w:r>
    </w:p>
    <w:p w:rsidR="00E15F2A" w:rsidRPr="007604F9" w:rsidRDefault="00A11569" w:rsidP="00786827">
      <w:pPr>
        <w:pStyle w:val="3"/>
        <w:spacing w:line="276" w:lineRule="auto"/>
        <w:rPr>
          <w:rFonts w:ascii="Times New Roman" w:hAnsi="Times New Roman" w:cs="Times New Roman"/>
          <w:bCs w:val="0"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iCs/>
          <w:sz w:val="24"/>
          <w:szCs w:val="24"/>
          <w:lang w:val="ru-RU"/>
        </w:rPr>
        <w:t>2</w:t>
      </w:r>
      <w:r w:rsidR="00FB022D" w:rsidRPr="007604F9">
        <w:rPr>
          <w:rFonts w:ascii="Times New Roman" w:hAnsi="Times New Roman" w:cs="Times New Roman"/>
          <w:iCs/>
          <w:sz w:val="24"/>
          <w:szCs w:val="24"/>
          <w:lang w:val="ru-RU"/>
        </w:rPr>
        <w:t>.2.</w:t>
      </w:r>
      <w:r w:rsidR="00E15F2A" w:rsidRPr="007604F9">
        <w:rPr>
          <w:rFonts w:ascii="Times New Roman" w:hAnsi="Times New Roman" w:cs="Times New Roman"/>
          <w:iCs/>
          <w:sz w:val="24"/>
          <w:szCs w:val="24"/>
          <w:lang w:val="ru-RU"/>
        </w:rPr>
        <w:t>Материалы, оборудование и инструменты, запрещенные на площадке</w:t>
      </w:r>
      <w:bookmarkEnd w:id="22"/>
    </w:p>
    <w:p w:rsidR="00E15F2A" w:rsidRPr="008E4755" w:rsidRDefault="00E15F2A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755">
        <w:rPr>
          <w:rFonts w:ascii="Times New Roman" w:eastAsia="Times New Roman" w:hAnsi="Times New Roman" w:cs="Times New Roman"/>
          <w:sz w:val="24"/>
          <w:szCs w:val="24"/>
        </w:rPr>
        <w:t>Список материалов, оборудования и инструментов, которые запрещены на соревнованиях по различным причинам. Указывается в свободной форме.</w:t>
      </w:r>
    </w:p>
    <w:p w:rsidR="00B11DF5" w:rsidRDefault="00B11DF5" w:rsidP="00B11DF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23" w:name="_Toc124422973"/>
      <w:r w:rsidRPr="008E4755">
        <w:rPr>
          <w:rFonts w:ascii="Times New Roman" w:hAnsi="Times New Roman"/>
          <w:color w:val="000000" w:themeColor="text1"/>
          <w:sz w:val="24"/>
          <w:szCs w:val="24"/>
        </w:rPr>
        <w:t>Участникам чемпионата запрещено проносить и (или) использовать на площадку любое оборудование и материалы, кроме тех которые указаны в Тулбоксе.</w:t>
      </w:r>
    </w:p>
    <w:p w:rsidR="008E4755" w:rsidRPr="008E4755" w:rsidRDefault="008E4755" w:rsidP="00B11DF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Запрещается пользоваться наушниками или другими средствами связи во время нахождения на площадке. </w:t>
      </w:r>
    </w:p>
    <w:p w:rsidR="00B37579" w:rsidRDefault="00A11569" w:rsidP="00786827">
      <w:pPr>
        <w:pStyle w:val="-1"/>
        <w:spacing w:after="0" w:line="276" w:lineRule="auto"/>
        <w:jc w:val="both"/>
        <w:rPr>
          <w:rFonts w:ascii="Times New Roman" w:hAnsi="Times New Roman"/>
          <w:caps w:val="0"/>
          <w:color w:val="auto"/>
          <w:sz w:val="28"/>
          <w:szCs w:val="28"/>
        </w:rPr>
      </w:pPr>
      <w:r>
        <w:rPr>
          <w:rFonts w:ascii="Times New Roman" w:hAnsi="Times New Roman"/>
          <w:caps w:val="0"/>
          <w:color w:val="auto"/>
          <w:sz w:val="28"/>
          <w:szCs w:val="28"/>
        </w:rPr>
        <w:t>3</w:t>
      </w:r>
      <w:r w:rsidR="00E75567" w:rsidRPr="007604F9">
        <w:rPr>
          <w:rFonts w:ascii="Times New Roman" w:hAnsi="Times New Roman"/>
          <w:caps w:val="0"/>
          <w:color w:val="auto"/>
          <w:sz w:val="28"/>
          <w:szCs w:val="28"/>
        </w:rPr>
        <w:t xml:space="preserve">. </w:t>
      </w:r>
      <w:r w:rsidR="00B37579">
        <w:rPr>
          <w:rFonts w:ascii="Times New Roman" w:hAnsi="Times New Roman"/>
          <w:caps w:val="0"/>
          <w:color w:val="auto"/>
          <w:sz w:val="28"/>
          <w:szCs w:val="28"/>
        </w:rPr>
        <w:t>Приложения</w:t>
      </w:r>
      <w:bookmarkEnd w:id="23"/>
    </w:p>
    <w:p w:rsidR="00945E13" w:rsidRDefault="00A11569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B37579">
        <w:rPr>
          <w:rFonts w:ascii="Times New Roman" w:hAnsi="Times New Roman" w:cs="Times New Roman"/>
          <w:sz w:val="28"/>
          <w:szCs w:val="28"/>
        </w:rPr>
        <w:t xml:space="preserve">1 </w:t>
      </w:r>
      <w:r w:rsidR="00945E13">
        <w:rPr>
          <w:rFonts w:ascii="Times New Roman" w:hAnsi="Times New Roman" w:cs="Times New Roman"/>
          <w:sz w:val="28"/>
          <w:szCs w:val="28"/>
        </w:rPr>
        <w:t>Инструкция по заполнению матрицы конкурсн</w:t>
      </w:r>
      <w:r w:rsidR="005B05D5">
        <w:rPr>
          <w:rFonts w:ascii="Times New Roman" w:hAnsi="Times New Roman" w:cs="Times New Roman"/>
          <w:sz w:val="28"/>
          <w:szCs w:val="28"/>
        </w:rPr>
        <w:t>ого</w:t>
      </w:r>
      <w:r w:rsidR="00945E13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>
        <w:rPr>
          <w:rFonts w:ascii="Times New Roman" w:hAnsi="Times New Roman" w:cs="Times New Roman"/>
          <w:sz w:val="28"/>
          <w:szCs w:val="28"/>
        </w:rPr>
        <w:t>я</w:t>
      </w:r>
    </w:p>
    <w:p w:rsidR="00B37579" w:rsidRDefault="00945E13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№2 </w:t>
      </w:r>
      <w:r w:rsidR="00B37579">
        <w:rPr>
          <w:rFonts w:ascii="Times New Roman" w:hAnsi="Times New Roman" w:cs="Times New Roman"/>
          <w:sz w:val="28"/>
          <w:szCs w:val="28"/>
        </w:rPr>
        <w:t>Матрица конкурсн</w:t>
      </w:r>
      <w:r w:rsidR="005B05D5">
        <w:rPr>
          <w:rFonts w:ascii="Times New Roman" w:hAnsi="Times New Roman" w:cs="Times New Roman"/>
          <w:sz w:val="28"/>
          <w:szCs w:val="28"/>
        </w:rPr>
        <w:t>ого</w:t>
      </w:r>
      <w:r w:rsidR="00B37579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>
        <w:rPr>
          <w:rFonts w:ascii="Times New Roman" w:hAnsi="Times New Roman" w:cs="Times New Roman"/>
          <w:sz w:val="28"/>
          <w:szCs w:val="28"/>
        </w:rPr>
        <w:t>я</w:t>
      </w:r>
    </w:p>
    <w:p w:rsidR="00B37579" w:rsidRDefault="00B37579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945E1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Инфраструктурный лист</w:t>
      </w:r>
    </w:p>
    <w:p w:rsidR="00B37579" w:rsidRDefault="00B37579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945E1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Критерии оценки</w:t>
      </w:r>
    </w:p>
    <w:p w:rsidR="00B37579" w:rsidRDefault="00B37579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945E1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План застройки</w:t>
      </w:r>
    </w:p>
    <w:p w:rsidR="00A27EE4" w:rsidRDefault="00B37579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945E13">
        <w:rPr>
          <w:rFonts w:ascii="Times New Roman" w:hAnsi="Times New Roman" w:cs="Times New Roman"/>
          <w:sz w:val="28"/>
          <w:szCs w:val="28"/>
        </w:rPr>
        <w:t>6</w:t>
      </w:r>
      <w:r w:rsidR="00A11569">
        <w:rPr>
          <w:rFonts w:ascii="Times New Roman" w:hAnsi="Times New Roman" w:cs="Times New Roman"/>
          <w:sz w:val="28"/>
          <w:szCs w:val="28"/>
        </w:rPr>
        <w:t>Инструкция по охране труда и технике безопасности по компетенции «</w:t>
      </w:r>
      <w:r w:rsidR="00B11DF5">
        <w:rPr>
          <w:rFonts w:ascii="Times New Roman" w:hAnsi="Times New Roman" w:cs="Times New Roman"/>
          <w:sz w:val="28"/>
          <w:szCs w:val="28"/>
        </w:rPr>
        <w:t>Добыча нефти и газа</w:t>
      </w:r>
      <w:r w:rsidR="00A11569">
        <w:rPr>
          <w:rFonts w:ascii="Times New Roman" w:hAnsi="Times New Roman" w:cs="Times New Roman"/>
          <w:sz w:val="28"/>
          <w:szCs w:val="28"/>
        </w:rPr>
        <w:t>».</w:t>
      </w:r>
    </w:p>
    <w:p w:rsidR="00B37579" w:rsidRDefault="00B37579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269" w:rsidRPr="00FB022D" w:rsidRDefault="00D41269" w:rsidP="00786827">
      <w:pPr>
        <w:pStyle w:val="-2"/>
        <w:spacing w:before="0" w:after="0" w:line="276" w:lineRule="auto"/>
        <w:jc w:val="both"/>
        <w:rPr>
          <w:rFonts w:ascii="Times New Roman" w:eastAsia="Arial Unicode MS" w:hAnsi="Times New Roman"/>
          <w:i/>
          <w:szCs w:val="28"/>
        </w:rPr>
      </w:pPr>
    </w:p>
    <w:sectPr w:rsidR="00D41269" w:rsidRPr="00FB022D" w:rsidSect="00976338">
      <w:headerReference w:type="default" r:id="rId23"/>
      <w:footerReference w:type="default" r:id="rId24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B90" w:rsidRDefault="00D62B90" w:rsidP="00970F49">
      <w:pPr>
        <w:spacing w:after="0" w:line="240" w:lineRule="auto"/>
      </w:pPr>
      <w:r>
        <w:separator/>
      </w:r>
    </w:p>
  </w:endnote>
  <w:endnote w:type="continuationSeparator" w:id="1">
    <w:p w:rsidR="00D62B90" w:rsidRDefault="00D62B90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6096"/>
      <w:gridCol w:w="3773"/>
    </w:tblGrid>
    <w:tr w:rsidR="00D17132" w:rsidRPr="00832EBB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:rsidR="00D17132" w:rsidRPr="00A204BB" w:rsidRDefault="00020003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="00D17132"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2A1D76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:rsidR="00D17132" w:rsidRDefault="00D1713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B90" w:rsidRDefault="00D62B90" w:rsidP="00970F49">
      <w:pPr>
        <w:spacing w:after="0" w:line="240" w:lineRule="auto"/>
      </w:pPr>
      <w:r>
        <w:separator/>
      </w:r>
    </w:p>
  </w:footnote>
  <w:footnote w:type="continuationSeparator" w:id="1">
    <w:p w:rsidR="00D62B90" w:rsidRDefault="00D62B90" w:rsidP="00970F49">
      <w:pPr>
        <w:spacing w:after="0" w:line="240" w:lineRule="auto"/>
      </w:pPr>
      <w:r>
        <w:continuationSeparator/>
      </w:r>
    </w:p>
  </w:footnote>
  <w:footnote w:id="2">
    <w:p w:rsidR="009E52E7" w:rsidRDefault="009E52E7" w:rsidP="009E52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</w:p>
  </w:footnote>
  <w:footnote w:id="3">
    <w:p w:rsidR="00D17132" w:rsidRDefault="00D17132" w:rsidP="00D171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C2F23ED"/>
    <w:multiLevelType w:val="hybridMultilevel"/>
    <w:tmpl w:val="E1D8B122"/>
    <w:lvl w:ilvl="0" w:tplc="42DC61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27844F8"/>
    <w:multiLevelType w:val="hybridMultilevel"/>
    <w:tmpl w:val="3F448B10"/>
    <w:lvl w:ilvl="0" w:tplc="42DC61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3A6797D"/>
    <w:multiLevelType w:val="hybridMultilevel"/>
    <w:tmpl w:val="1E643334"/>
    <w:lvl w:ilvl="0" w:tplc="42DC61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21068D8"/>
    <w:multiLevelType w:val="hybridMultilevel"/>
    <w:tmpl w:val="DE40D13A"/>
    <w:lvl w:ilvl="0" w:tplc="42DC61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7">
    <w:nsid w:val="37660DA3"/>
    <w:multiLevelType w:val="hybridMultilevel"/>
    <w:tmpl w:val="C1E65160"/>
    <w:lvl w:ilvl="0" w:tplc="42DC616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8">
    <w:nsid w:val="38A603B0"/>
    <w:multiLevelType w:val="hybridMultilevel"/>
    <w:tmpl w:val="BE124AEE"/>
    <w:lvl w:ilvl="0" w:tplc="42DC616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843CFC"/>
    <w:multiLevelType w:val="hybridMultilevel"/>
    <w:tmpl w:val="BA3E5C3A"/>
    <w:lvl w:ilvl="0" w:tplc="42DC61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23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5">
    <w:nsid w:val="6195541E"/>
    <w:multiLevelType w:val="multilevel"/>
    <w:tmpl w:val="809A1FAC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52093D"/>
    <w:multiLevelType w:val="hybridMultilevel"/>
    <w:tmpl w:val="3586E03A"/>
    <w:lvl w:ilvl="0" w:tplc="42DC61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9F6AE5"/>
    <w:multiLevelType w:val="hybridMultilevel"/>
    <w:tmpl w:val="5BB83634"/>
    <w:lvl w:ilvl="0" w:tplc="42DC616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9"/>
  </w:num>
  <w:num w:numId="4">
    <w:abstractNumId w:val="2"/>
  </w:num>
  <w:num w:numId="5">
    <w:abstractNumId w:val="0"/>
  </w:num>
  <w:num w:numId="6">
    <w:abstractNumId w:val="12"/>
  </w:num>
  <w:num w:numId="7">
    <w:abstractNumId w:val="3"/>
  </w:num>
  <w:num w:numId="8">
    <w:abstractNumId w:val="8"/>
  </w:num>
  <w:num w:numId="9">
    <w:abstractNumId w:val="24"/>
  </w:num>
  <w:num w:numId="10">
    <w:abstractNumId w:val="10"/>
  </w:num>
  <w:num w:numId="11">
    <w:abstractNumId w:val="4"/>
  </w:num>
  <w:num w:numId="12">
    <w:abstractNumId w:val="14"/>
  </w:num>
  <w:num w:numId="13">
    <w:abstractNumId w:val="28"/>
  </w:num>
  <w:num w:numId="14">
    <w:abstractNumId w:val="15"/>
  </w:num>
  <w:num w:numId="15">
    <w:abstractNumId w:val="26"/>
  </w:num>
  <w:num w:numId="16">
    <w:abstractNumId w:val="30"/>
  </w:num>
  <w:num w:numId="17">
    <w:abstractNumId w:val="27"/>
  </w:num>
  <w:num w:numId="18">
    <w:abstractNumId w:val="23"/>
  </w:num>
  <w:num w:numId="19">
    <w:abstractNumId w:val="19"/>
  </w:num>
  <w:num w:numId="20">
    <w:abstractNumId w:val="22"/>
  </w:num>
  <w:num w:numId="21">
    <w:abstractNumId w:val="16"/>
  </w:num>
  <w:num w:numId="22">
    <w:abstractNumId w:val="6"/>
  </w:num>
  <w:num w:numId="23">
    <w:abstractNumId w:val="13"/>
  </w:num>
  <w:num w:numId="24">
    <w:abstractNumId w:val="7"/>
  </w:num>
  <w:num w:numId="25">
    <w:abstractNumId w:val="29"/>
  </w:num>
  <w:num w:numId="26">
    <w:abstractNumId w:val="31"/>
  </w:num>
  <w:num w:numId="27">
    <w:abstractNumId w:val="18"/>
  </w:num>
  <w:num w:numId="28">
    <w:abstractNumId w:val="17"/>
  </w:num>
  <w:num w:numId="29">
    <w:abstractNumId w:val="20"/>
  </w:num>
  <w:num w:numId="30">
    <w:abstractNumId w:val="1"/>
  </w:num>
  <w:num w:numId="31">
    <w:abstractNumId w:val="5"/>
  </w:num>
  <w:num w:numId="32">
    <w:abstractNumId w:val="25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970F49"/>
    <w:rsid w:val="000051E8"/>
    <w:rsid w:val="00020003"/>
    <w:rsid w:val="00021CCE"/>
    <w:rsid w:val="000244DA"/>
    <w:rsid w:val="00024F7D"/>
    <w:rsid w:val="00041A78"/>
    <w:rsid w:val="00056CDE"/>
    <w:rsid w:val="00067386"/>
    <w:rsid w:val="00081D65"/>
    <w:rsid w:val="00091A1D"/>
    <w:rsid w:val="000A1F96"/>
    <w:rsid w:val="000B3397"/>
    <w:rsid w:val="000B55A2"/>
    <w:rsid w:val="000D258B"/>
    <w:rsid w:val="000D43CC"/>
    <w:rsid w:val="000D4C46"/>
    <w:rsid w:val="000D74AA"/>
    <w:rsid w:val="000F0FC3"/>
    <w:rsid w:val="001024BE"/>
    <w:rsid w:val="00106D30"/>
    <w:rsid w:val="001141A2"/>
    <w:rsid w:val="00114D79"/>
    <w:rsid w:val="00122B19"/>
    <w:rsid w:val="00127743"/>
    <w:rsid w:val="00137E60"/>
    <w:rsid w:val="0015561E"/>
    <w:rsid w:val="001623A8"/>
    <w:rsid w:val="001627D5"/>
    <w:rsid w:val="001719FA"/>
    <w:rsid w:val="0017612A"/>
    <w:rsid w:val="001C63E7"/>
    <w:rsid w:val="001D5033"/>
    <w:rsid w:val="001E1DF9"/>
    <w:rsid w:val="00220E70"/>
    <w:rsid w:val="00237603"/>
    <w:rsid w:val="002450AE"/>
    <w:rsid w:val="00270E01"/>
    <w:rsid w:val="002776A1"/>
    <w:rsid w:val="0029547E"/>
    <w:rsid w:val="002A1D76"/>
    <w:rsid w:val="002B02BE"/>
    <w:rsid w:val="002B1426"/>
    <w:rsid w:val="002B4AD7"/>
    <w:rsid w:val="002D6520"/>
    <w:rsid w:val="002F2906"/>
    <w:rsid w:val="00322586"/>
    <w:rsid w:val="003242E1"/>
    <w:rsid w:val="00333911"/>
    <w:rsid w:val="00334165"/>
    <w:rsid w:val="003531E7"/>
    <w:rsid w:val="003601A4"/>
    <w:rsid w:val="0037535C"/>
    <w:rsid w:val="00386E8E"/>
    <w:rsid w:val="003934F8"/>
    <w:rsid w:val="00397A1B"/>
    <w:rsid w:val="003A21C8"/>
    <w:rsid w:val="003C1D7A"/>
    <w:rsid w:val="003C5F97"/>
    <w:rsid w:val="003D1E51"/>
    <w:rsid w:val="004254FE"/>
    <w:rsid w:val="00436FFC"/>
    <w:rsid w:val="00437D28"/>
    <w:rsid w:val="0044354A"/>
    <w:rsid w:val="00454353"/>
    <w:rsid w:val="00461AC6"/>
    <w:rsid w:val="0047429B"/>
    <w:rsid w:val="004904C5"/>
    <w:rsid w:val="004917C4"/>
    <w:rsid w:val="004A07A5"/>
    <w:rsid w:val="004B692B"/>
    <w:rsid w:val="004B7A0A"/>
    <w:rsid w:val="004C1036"/>
    <w:rsid w:val="004C3CAF"/>
    <w:rsid w:val="004C703E"/>
    <w:rsid w:val="004D096E"/>
    <w:rsid w:val="004E785E"/>
    <w:rsid w:val="004E7905"/>
    <w:rsid w:val="005055FF"/>
    <w:rsid w:val="00510059"/>
    <w:rsid w:val="00542730"/>
    <w:rsid w:val="00554CBB"/>
    <w:rsid w:val="005560AC"/>
    <w:rsid w:val="0056194A"/>
    <w:rsid w:val="00565B7C"/>
    <w:rsid w:val="005A1625"/>
    <w:rsid w:val="005B05D5"/>
    <w:rsid w:val="005B0DEC"/>
    <w:rsid w:val="005B1C40"/>
    <w:rsid w:val="005B66FC"/>
    <w:rsid w:val="005C6A23"/>
    <w:rsid w:val="005E30DC"/>
    <w:rsid w:val="00605DD7"/>
    <w:rsid w:val="0060658F"/>
    <w:rsid w:val="00613219"/>
    <w:rsid w:val="0062789A"/>
    <w:rsid w:val="0063396F"/>
    <w:rsid w:val="00640E46"/>
    <w:rsid w:val="0064179C"/>
    <w:rsid w:val="00643A8A"/>
    <w:rsid w:val="0064491A"/>
    <w:rsid w:val="00653B50"/>
    <w:rsid w:val="006573BB"/>
    <w:rsid w:val="006776B4"/>
    <w:rsid w:val="006873B8"/>
    <w:rsid w:val="006B0FEA"/>
    <w:rsid w:val="006C6D6D"/>
    <w:rsid w:val="006C7A3B"/>
    <w:rsid w:val="006C7CE4"/>
    <w:rsid w:val="006F4464"/>
    <w:rsid w:val="007142BE"/>
    <w:rsid w:val="00714CA4"/>
    <w:rsid w:val="007250D9"/>
    <w:rsid w:val="007274B8"/>
    <w:rsid w:val="00727F97"/>
    <w:rsid w:val="00730AE0"/>
    <w:rsid w:val="0074372D"/>
    <w:rsid w:val="007604F9"/>
    <w:rsid w:val="00764773"/>
    <w:rsid w:val="007735DC"/>
    <w:rsid w:val="0078311A"/>
    <w:rsid w:val="00786827"/>
    <w:rsid w:val="00791D70"/>
    <w:rsid w:val="007A61C5"/>
    <w:rsid w:val="007A6888"/>
    <w:rsid w:val="007B0DCC"/>
    <w:rsid w:val="007B2222"/>
    <w:rsid w:val="007B3FD5"/>
    <w:rsid w:val="007D3601"/>
    <w:rsid w:val="007D3E1D"/>
    <w:rsid w:val="007D6C20"/>
    <w:rsid w:val="007E73B4"/>
    <w:rsid w:val="00812516"/>
    <w:rsid w:val="008133F1"/>
    <w:rsid w:val="00832EBB"/>
    <w:rsid w:val="00834734"/>
    <w:rsid w:val="00835BF6"/>
    <w:rsid w:val="0084746B"/>
    <w:rsid w:val="008761F3"/>
    <w:rsid w:val="00881DD2"/>
    <w:rsid w:val="00882B54"/>
    <w:rsid w:val="008912AE"/>
    <w:rsid w:val="008B0F23"/>
    <w:rsid w:val="008B560B"/>
    <w:rsid w:val="008C41F7"/>
    <w:rsid w:val="008D6DCF"/>
    <w:rsid w:val="008E4755"/>
    <w:rsid w:val="008E5424"/>
    <w:rsid w:val="008F6D06"/>
    <w:rsid w:val="00901689"/>
    <w:rsid w:val="009018F0"/>
    <w:rsid w:val="00906E82"/>
    <w:rsid w:val="00944200"/>
    <w:rsid w:val="00945E13"/>
    <w:rsid w:val="00951F4B"/>
    <w:rsid w:val="00953113"/>
    <w:rsid w:val="00954B97"/>
    <w:rsid w:val="00955127"/>
    <w:rsid w:val="00956B09"/>
    <w:rsid w:val="00956BC9"/>
    <w:rsid w:val="00970F49"/>
    <w:rsid w:val="009715DA"/>
    <w:rsid w:val="00976338"/>
    <w:rsid w:val="009931F0"/>
    <w:rsid w:val="009955F8"/>
    <w:rsid w:val="009A36AD"/>
    <w:rsid w:val="009B18A2"/>
    <w:rsid w:val="009D04EE"/>
    <w:rsid w:val="009E37D3"/>
    <w:rsid w:val="009E52E7"/>
    <w:rsid w:val="009F57C0"/>
    <w:rsid w:val="00A0510D"/>
    <w:rsid w:val="00A11569"/>
    <w:rsid w:val="00A204BB"/>
    <w:rsid w:val="00A20A67"/>
    <w:rsid w:val="00A27EE4"/>
    <w:rsid w:val="00A57976"/>
    <w:rsid w:val="00A636B8"/>
    <w:rsid w:val="00A8496D"/>
    <w:rsid w:val="00A85D42"/>
    <w:rsid w:val="00A87627"/>
    <w:rsid w:val="00A91D4B"/>
    <w:rsid w:val="00A962D4"/>
    <w:rsid w:val="00A9790B"/>
    <w:rsid w:val="00AA2B8A"/>
    <w:rsid w:val="00AB2197"/>
    <w:rsid w:val="00AD2200"/>
    <w:rsid w:val="00AE6AB7"/>
    <w:rsid w:val="00AE7A32"/>
    <w:rsid w:val="00B11DF5"/>
    <w:rsid w:val="00B162B5"/>
    <w:rsid w:val="00B236AD"/>
    <w:rsid w:val="00B30A26"/>
    <w:rsid w:val="00B37579"/>
    <w:rsid w:val="00B40FFB"/>
    <w:rsid w:val="00B4196F"/>
    <w:rsid w:val="00B45392"/>
    <w:rsid w:val="00B45AA4"/>
    <w:rsid w:val="00B610A2"/>
    <w:rsid w:val="00BA2CF0"/>
    <w:rsid w:val="00BB1F3D"/>
    <w:rsid w:val="00BC0217"/>
    <w:rsid w:val="00BC3813"/>
    <w:rsid w:val="00BC7808"/>
    <w:rsid w:val="00BE099A"/>
    <w:rsid w:val="00BF72AC"/>
    <w:rsid w:val="00C06EBC"/>
    <w:rsid w:val="00C0723F"/>
    <w:rsid w:val="00C1350D"/>
    <w:rsid w:val="00C17B01"/>
    <w:rsid w:val="00C21E3A"/>
    <w:rsid w:val="00C26C83"/>
    <w:rsid w:val="00C35310"/>
    <w:rsid w:val="00C52383"/>
    <w:rsid w:val="00C56A9B"/>
    <w:rsid w:val="00C740CF"/>
    <w:rsid w:val="00C75716"/>
    <w:rsid w:val="00C8277D"/>
    <w:rsid w:val="00C95538"/>
    <w:rsid w:val="00C96567"/>
    <w:rsid w:val="00C97E44"/>
    <w:rsid w:val="00CA6CCD"/>
    <w:rsid w:val="00CC50B7"/>
    <w:rsid w:val="00CE2498"/>
    <w:rsid w:val="00CE36B8"/>
    <w:rsid w:val="00CF0DA9"/>
    <w:rsid w:val="00D02C00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62B90"/>
    <w:rsid w:val="00D87A1E"/>
    <w:rsid w:val="00DD69BC"/>
    <w:rsid w:val="00DE39D8"/>
    <w:rsid w:val="00DE5614"/>
    <w:rsid w:val="00DF2C6C"/>
    <w:rsid w:val="00E00D72"/>
    <w:rsid w:val="00E0407E"/>
    <w:rsid w:val="00E04FDF"/>
    <w:rsid w:val="00E15F2A"/>
    <w:rsid w:val="00E279E8"/>
    <w:rsid w:val="00E54816"/>
    <w:rsid w:val="00E579D6"/>
    <w:rsid w:val="00E6140B"/>
    <w:rsid w:val="00E75567"/>
    <w:rsid w:val="00E857D6"/>
    <w:rsid w:val="00E917C8"/>
    <w:rsid w:val="00EA0163"/>
    <w:rsid w:val="00EA0C3A"/>
    <w:rsid w:val="00EA30C6"/>
    <w:rsid w:val="00EB2779"/>
    <w:rsid w:val="00EB63CA"/>
    <w:rsid w:val="00EC1985"/>
    <w:rsid w:val="00ED18F9"/>
    <w:rsid w:val="00ED53C9"/>
    <w:rsid w:val="00EE7DA3"/>
    <w:rsid w:val="00F07DF8"/>
    <w:rsid w:val="00F1662D"/>
    <w:rsid w:val="00F3099C"/>
    <w:rsid w:val="00F35F4F"/>
    <w:rsid w:val="00F50AC5"/>
    <w:rsid w:val="00F6025D"/>
    <w:rsid w:val="00F672B2"/>
    <w:rsid w:val="00F8340A"/>
    <w:rsid w:val="00F83D10"/>
    <w:rsid w:val="00F96457"/>
    <w:rsid w:val="00FB022D"/>
    <w:rsid w:val="00FB1F17"/>
    <w:rsid w:val="00FB3492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uiPriority w:val="39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link w:val="aff2"/>
    <w:uiPriority w:val="1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3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4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5">
    <w:name w:val="annotation text"/>
    <w:basedOn w:val="a1"/>
    <w:link w:val="aff6"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Текст примечания Знак"/>
    <w:basedOn w:val="a2"/>
    <w:link w:val="aff5"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unhideWhenUsed/>
    <w:rsid w:val="00DE39D8"/>
    <w:rPr>
      <w:b/>
      <w:bCs/>
    </w:rPr>
  </w:style>
  <w:style w:type="character" w:customStyle="1" w:styleId="aff8">
    <w:name w:val="Тема примечания Знак"/>
    <w:basedOn w:val="aff6"/>
    <w:link w:val="aff7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UnresolvedMention">
    <w:name w:val="Unresolved Mention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paragraph" w:customStyle="1" w:styleId="Default">
    <w:name w:val="Default"/>
    <w:rsid w:val="00137E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f9">
    <w:name w:val="Normal (Web)"/>
    <w:basedOn w:val="a1"/>
    <w:uiPriority w:val="99"/>
    <w:rsid w:val="00BB1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2">
    <w:name w:val="Абзац списка Знак"/>
    <w:link w:val="aff1"/>
    <w:uiPriority w:val="1"/>
    <w:locked/>
    <w:rsid w:val="00B11DF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C:\Users\&#1058;&#1082;&#1072;&#1095;&#1091;&#1082;%20&#1052;&#1042;\Desktop\&#1087;&#1088;&#1086;&#1080;&#1079;&#1074;&#1086;&#1076;&#1089;&#1090;&#1074;&#1086;%20&#1088;&#1072;&#1073;&#1086;&#1090;\&#1064;&#1072;&#1073;&#1083;&#1086;&#1085;&#1099;%20&#1048;&#1056;&#1055;&#1054;\&#1052;&#1072;&#1090;&#1088;&#1080;&#1094;&#1072;.xlsx" TargetMode="External"/><Relationship Id="rId18" Type="http://schemas.openxmlformats.org/officeDocument/2006/relationships/hyperlink" Target="file:///C:\Users\&#1058;&#1082;&#1072;&#1095;&#1091;&#1082;%20&#1052;&#1042;\Desktop\&#1087;&#1088;&#1086;&#1080;&#1079;&#1074;&#1086;&#1076;&#1089;&#1090;&#1074;&#1086;%20&#1088;&#1072;&#1073;&#1086;&#1090;\&#1064;&#1072;&#1073;&#1083;&#1086;&#1085;&#1099;%20&#1048;&#1056;&#1055;&#1054;\&#1052;&#1072;&#1090;&#1088;&#1080;&#1094;&#1072;.xlsx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file:///C:\Users\&#1058;&#1082;&#1072;&#1095;&#1091;&#1082;%20&#1052;&#1042;\Desktop\&#1087;&#1088;&#1086;&#1080;&#1079;&#1074;&#1086;&#1076;&#1089;&#1090;&#1074;&#1086;%20&#1088;&#1072;&#1073;&#1086;&#1090;\&#1064;&#1072;&#1073;&#1083;&#1086;&#1085;&#1099;%20&#1048;&#1056;&#1055;&#1054;\&#1052;&#1072;&#1090;&#1088;&#1080;&#1094;&#1072;.xlsx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Users\&#1058;&#1082;&#1072;&#1095;&#1091;&#1082;%20&#1052;&#1042;\Desktop\&#1087;&#1088;&#1086;&#1080;&#1079;&#1074;&#1086;&#1076;&#1089;&#1090;&#1074;&#1086;%20&#1088;&#1072;&#1073;&#1086;&#1090;\&#1064;&#1072;&#1073;&#1083;&#1086;&#1085;&#1099;%20&#1048;&#1056;&#1055;&#1054;\&#1052;&#1072;&#1090;&#1088;&#1080;&#1094;&#1072;.xlsx" TargetMode="External"/><Relationship Id="rId17" Type="http://schemas.openxmlformats.org/officeDocument/2006/relationships/hyperlink" Target="file:///C:\Users\&#1042;&#1072;&#1085;&#1102;&#1096;&#1082;&#1072;\Desktop\&#1044;&#1086;&#1082;&#1091;&#1084;&#1077;&#1085;&#1090;&#1099;%2020.02.23\&#1052;&#1072;&#1090;&#1088;&#1080;&#1094;&#1072;.xlsx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C:\Users\&#1058;&#1082;&#1072;&#1095;&#1091;&#1082;%20&#1052;&#1042;\Desktop\&#1087;&#1088;&#1086;&#1080;&#1079;&#1074;&#1086;&#1076;&#1089;&#1090;&#1074;&#1086;%20&#1088;&#1072;&#1073;&#1086;&#1090;\&#1064;&#1072;&#1073;&#1083;&#1086;&#1085;&#1099;%20&#1048;&#1056;&#1055;&#1054;\&#1052;&#1072;&#1090;&#1088;&#1080;&#1094;&#1072;.xlsx" TargetMode="External"/><Relationship Id="rId20" Type="http://schemas.openxmlformats.org/officeDocument/2006/relationships/hyperlink" Target="file:///C:\Users\&#1042;&#1072;&#1085;&#1102;&#1096;&#1082;&#1072;\Desktop\&#1044;&#1086;&#1082;&#1091;&#1084;&#1077;&#1085;&#1090;&#1099;%2020.02.23\&#1052;&#1072;&#1090;&#1088;&#1080;&#1094;&#1072;.xls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&#1042;&#1072;&#1085;&#1102;&#1096;&#1082;&#1072;\Desktop\&#1044;&#1086;&#1082;&#1091;&#1084;&#1077;&#1085;&#1090;&#1099;%2020.02.23\&#1052;&#1072;&#1090;&#1088;&#1080;&#1094;&#1072;.xlsx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file:///C:\Users\&#1058;&#1082;&#1072;&#1095;&#1091;&#1082;%20&#1052;&#1042;\Desktop\&#1087;&#1088;&#1086;&#1080;&#1079;&#1074;&#1086;&#1076;&#1089;&#1090;&#1074;&#1086;%20&#1088;&#1072;&#1073;&#1086;&#1090;\&#1064;&#1072;&#1073;&#1083;&#1086;&#1085;&#1099;%20&#1048;&#1056;&#1055;&#1054;\&#1052;&#1072;&#1090;&#1088;&#1080;&#1094;&#1072;.xlsx" TargetMode="External"/><Relationship Id="rId23" Type="http://schemas.openxmlformats.org/officeDocument/2006/relationships/header" Target="header1.xml"/><Relationship Id="rId10" Type="http://schemas.openxmlformats.org/officeDocument/2006/relationships/hyperlink" Target="file:///C:\Users\&#1058;&#1082;&#1072;&#1095;&#1091;&#1082;%20&#1052;&#1042;\Desktop\&#1087;&#1088;&#1086;&#1080;&#1079;&#1074;&#1086;&#1076;&#1089;&#1090;&#1074;&#1086;%20&#1088;&#1072;&#1073;&#1086;&#1090;\&#1064;&#1072;&#1073;&#1083;&#1086;&#1085;&#1099;%20&#1048;&#1056;&#1055;&#1054;\&#1052;&#1072;&#1090;&#1088;&#1080;&#1094;&#1072;.xlsx" TargetMode="External"/><Relationship Id="rId19" Type="http://schemas.openxmlformats.org/officeDocument/2006/relationships/hyperlink" Target="file:///C:\Users\&#1058;&#1082;&#1072;&#1095;&#1091;&#1082;%20&#1052;&#1042;\Desktop\&#1087;&#1088;&#1086;&#1080;&#1079;&#1074;&#1086;&#1076;&#1089;&#1090;&#1074;&#1086;%20&#1088;&#1072;&#1073;&#1086;&#1090;\&#1064;&#1072;&#1073;&#1083;&#1086;&#1085;&#1099;%20&#1048;&#1056;&#1055;&#1054;\&#1052;&#1072;&#1090;&#1088;&#1080;&#1094;&#1072;.xls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&#1042;&#1072;&#1085;&#1102;&#1096;&#1082;&#1072;\Desktop\&#1044;&#1086;&#1082;&#1091;&#1084;&#1077;&#1085;&#1090;&#1099;%2020.02.23\&#1052;&#1072;&#1090;&#1088;&#1080;&#1094;&#1072;.xlsx" TargetMode="External"/><Relationship Id="rId14" Type="http://schemas.openxmlformats.org/officeDocument/2006/relationships/hyperlink" Target="file:///C:\Users\&#1042;&#1072;&#1085;&#1102;&#1096;&#1082;&#1072;\Desktop\&#1044;&#1086;&#1082;&#1091;&#1084;&#1077;&#1085;&#1090;&#1099;%2020.02.23\&#1052;&#1072;&#1090;&#1088;&#1080;&#1094;&#1072;.xlsx" TargetMode="External"/><Relationship Id="rId22" Type="http://schemas.openxmlformats.org/officeDocument/2006/relationships/hyperlink" Target="file:///C:\Users\&#1058;&#1082;&#1072;&#1095;&#1091;&#1082;%20&#1052;&#1042;\Desktop\&#1087;&#1088;&#1086;&#1080;&#1079;&#1074;&#1086;&#1076;&#1089;&#1090;&#1074;&#1086;%20&#1088;&#1072;&#1073;&#1086;&#1090;\&#1064;&#1072;&#1073;&#1083;&#1086;&#1085;&#1099;%20&#1048;&#1056;&#1055;&#1054;\&#1052;&#1072;&#1090;&#1088;&#1080;&#1094;&#1072;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92C89-E60D-40D6-8753-4BC424F22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16</Pages>
  <Words>3657</Words>
  <Characters>20848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Instructor</cp:lastModifiedBy>
  <cp:revision>32</cp:revision>
  <dcterms:created xsi:type="dcterms:W3CDTF">2023-01-12T10:59:00Z</dcterms:created>
  <dcterms:modified xsi:type="dcterms:W3CDTF">2024-01-18T07:58:00Z</dcterms:modified>
</cp:coreProperties>
</file>