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14608">
        <w:tc>
          <w:tcPr>
            <w:tcW w:w="5670" w:type="dxa"/>
          </w:tcPr>
          <w:p w14:paraId="47F3FA14" w14:textId="77777777" w:rsidR="00666BDD" w:rsidRDefault="00666BDD" w:rsidP="0091460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34A3FA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14608">
            <w:rPr>
              <w:rFonts w:ascii="Times New Roman" w:eastAsia="Arial Unicode MS" w:hAnsi="Times New Roman" w:cs="Times New Roman"/>
              <w:sz w:val="56"/>
              <w:szCs w:val="56"/>
            </w:rPr>
            <w:t>БЕРЕЖЛИВОЕ ПРОИЗВОДСТВО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5029A0B" w:rsidR="00D83E4E" w:rsidRPr="00D83E4E" w:rsidRDefault="009E5B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</w:t>
          </w:r>
          <w:r w:rsidR="00914608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</w:t>
          </w: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этапа)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91460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24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1815C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AF9724E" w:rsidR="009B18A2" w:rsidRPr="00841E1C" w:rsidRDefault="0091460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841E1C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841E1C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841E1C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841E1C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841E1C">
        <w:rPr>
          <w:rFonts w:ascii="Times New Roman" w:hAnsi="Times New Roman"/>
          <w:sz w:val="28"/>
          <w:lang w:val="ru-RU" w:eastAsia="ru-RU"/>
        </w:rPr>
        <w:fldChar w:fldCharType="begin"/>
      </w:r>
      <w:r w:rsidRPr="00841E1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41E1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841E1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tab/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841E1C">
          <w:rPr>
            <w:rFonts w:ascii="Times New Roman" w:hAnsi="Times New Roman"/>
            <w:noProof/>
            <w:webHidden/>
            <w:sz w:val="28"/>
          </w:rPr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815C7" w:rsidRPr="00841E1C">
          <w:rPr>
            <w:rFonts w:ascii="Times New Roman" w:hAnsi="Times New Roman"/>
            <w:noProof/>
            <w:webHidden/>
            <w:sz w:val="28"/>
          </w:rPr>
          <w:t>3</w:t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76EF06F8" w:rsidR="00A4187F" w:rsidRPr="00841E1C" w:rsidRDefault="001815CA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841E1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841E1C">
          <w:rPr>
            <w:noProof/>
            <w:webHidden/>
            <w:sz w:val="28"/>
            <w:szCs w:val="28"/>
          </w:rPr>
          <w:tab/>
        </w:r>
        <w:r w:rsidR="00A4187F" w:rsidRPr="00841E1C">
          <w:rPr>
            <w:noProof/>
            <w:webHidden/>
            <w:sz w:val="28"/>
            <w:szCs w:val="28"/>
          </w:rPr>
          <w:fldChar w:fldCharType="begin"/>
        </w:r>
        <w:r w:rsidR="00A4187F" w:rsidRPr="00841E1C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841E1C">
          <w:rPr>
            <w:noProof/>
            <w:webHidden/>
            <w:sz w:val="28"/>
            <w:szCs w:val="28"/>
          </w:rPr>
        </w:r>
        <w:r w:rsidR="00A4187F" w:rsidRPr="00841E1C">
          <w:rPr>
            <w:noProof/>
            <w:webHidden/>
            <w:sz w:val="28"/>
            <w:szCs w:val="28"/>
          </w:rPr>
          <w:fldChar w:fldCharType="separate"/>
        </w:r>
        <w:r w:rsidR="003815C7" w:rsidRPr="00841E1C">
          <w:rPr>
            <w:noProof/>
            <w:webHidden/>
            <w:sz w:val="28"/>
            <w:szCs w:val="28"/>
          </w:rPr>
          <w:t>3</w:t>
        </w:r>
        <w:r w:rsidR="00A4187F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7F3BF561" w:rsidR="00A4187F" w:rsidRPr="00841E1C" w:rsidRDefault="001815CA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841E1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«_________»</w:t>
        </w:r>
        <w:r w:rsidR="00A4187F" w:rsidRPr="00841E1C">
          <w:rPr>
            <w:noProof/>
            <w:webHidden/>
            <w:sz w:val="28"/>
            <w:szCs w:val="28"/>
          </w:rPr>
          <w:tab/>
        </w:r>
        <w:r w:rsidR="00A4187F" w:rsidRPr="00841E1C">
          <w:rPr>
            <w:noProof/>
            <w:webHidden/>
            <w:sz w:val="28"/>
            <w:szCs w:val="28"/>
          </w:rPr>
          <w:fldChar w:fldCharType="begin"/>
        </w:r>
        <w:r w:rsidR="00A4187F" w:rsidRPr="00841E1C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841E1C">
          <w:rPr>
            <w:noProof/>
            <w:webHidden/>
            <w:sz w:val="28"/>
            <w:szCs w:val="28"/>
          </w:rPr>
        </w:r>
        <w:r w:rsidR="00A4187F" w:rsidRPr="00841E1C">
          <w:rPr>
            <w:noProof/>
            <w:webHidden/>
            <w:sz w:val="28"/>
            <w:szCs w:val="28"/>
          </w:rPr>
          <w:fldChar w:fldCharType="separate"/>
        </w:r>
        <w:r w:rsidR="003815C7" w:rsidRPr="00841E1C">
          <w:rPr>
            <w:noProof/>
            <w:webHidden/>
            <w:sz w:val="28"/>
            <w:szCs w:val="28"/>
          </w:rPr>
          <w:t>3</w:t>
        </w:r>
        <w:r w:rsidR="00A4187F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22C72D02" w:rsidR="00A4187F" w:rsidRPr="00841E1C" w:rsidRDefault="001815CA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841E1C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841E1C">
          <w:rPr>
            <w:noProof/>
            <w:webHidden/>
            <w:sz w:val="28"/>
            <w:szCs w:val="28"/>
          </w:rPr>
          <w:tab/>
        </w:r>
        <w:r w:rsidR="00A4187F" w:rsidRPr="00841E1C">
          <w:rPr>
            <w:noProof/>
            <w:webHidden/>
            <w:sz w:val="28"/>
            <w:szCs w:val="28"/>
          </w:rPr>
          <w:fldChar w:fldCharType="begin"/>
        </w:r>
        <w:r w:rsidR="00A4187F" w:rsidRPr="00841E1C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841E1C">
          <w:rPr>
            <w:noProof/>
            <w:webHidden/>
            <w:sz w:val="28"/>
            <w:szCs w:val="28"/>
          </w:rPr>
        </w:r>
        <w:r w:rsidR="00A4187F" w:rsidRPr="00841E1C">
          <w:rPr>
            <w:noProof/>
            <w:webHidden/>
            <w:sz w:val="28"/>
            <w:szCs w:val="28"/>
          </w:rPr>
          <w:fldChar w:fldCharType="separate"/>
        </w:r>
        <w:r w:rsidR="003815C7" w:rsidRPr="00841E1C">
          <w:rPr>
            <w:noProof/>
            <w:webHidden/>
            <w:sz w:val="28"/>
            <w:szCs w:val="28"/>
          </w:rPr>
          <w:t>5</w:t>
        </w:r>
        <w:r w:rsidR="00A4187F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16F6B472" w:rsidR="00A4187F" w:rsidRPr="00841E1C" w:rsidRDefault="001815CA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841E1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841E1C">
          <w:rPr>
            <w:noProof/>
            <w:webHidden/>
            <w:sz w:val="28"/>
            <w:szCs w:val="28"/>
          </w:rPr>
          <w:tab/>
        </w:r>
        <w:r w:rsidR="00A4187F" w:rsidRPr="00841E1C">
          <w:rPr>
            <w:noProof/>
            <w:webHidden/>
            <w:sz w:val="28"/>
            <w:szCs w:val="28"/>
          </w:rPr>
          <w:fldChar w:fldCharType="begin"/>
        </w:r>
        <w:r w:rsidR="00A4187F" w:rsidRPr="00841E1C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841E1C">
          <w:rPr>
            <w:noProof/>
            <w:webHidden/>
            <w:sz w:val="28"/>
            <w:szCs w:val="28"/>
          </w:rPr>
        </w:r>
        <w:r w:rsidR="00A4187F" w:rsidRPr="00841E1C">
          <w:rPr>
            <w:noProof/>
            <w:webHidden/>
            <w:sz w:val="28"/>
            <w:szCs w:val="28"/>
          </w:rPr>
          <w:fldChar w:fldCharType="separate"/>
        </w:r>
        <w:r w:rsidR="003815C7" w:rsidRPr="00841E1C">
          <w:rPr>
            <w:noProof/>
            <w:webHidden/>
            <w:sz w:val="28"/>
            <w:szCs w:val="28"/>
          </w:rPr>
          <w:t>5</w:t>
        </w:r>
        <w:r w:rsidR="00A4187F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21CD9D78" w:rsidR="00A4187F" w:rsidRPr="00841E1C" w:rsidRDefault="001815CA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841E1C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841E1C">
          <w:rPr>
            <w:noProof/>
            <w:webHidden/>
            <w:sz w:val="28"/>
            <w:szCs w:val="28"/>
          </w:rPr>
          <w:tab/>
        </w:r>
        <w:r w:rsidR="00A4187F" w:rsidRPr="00841E1C">
          <w:rPr>
            <w:noProof/>
            <w:webHidden/>
            <w:sz w:val="28"/>
            <w:szCs w:val="28"/>
          </w:rPr>
          <w:fldChar w:fldCharType="begin"/>
        </w:r>
        <w:r w:rsidR="00A4187F" w:rsidRPr="00841E1C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841E1C">
          <w:rPr>
            <w:noProof/>
            <w:webHidden/>
            <w:sz w:val="28"/>
            <w:szCs w:val="28"/>
          </w:rPr>
        </w:r>
        <w:r w:rsidR="00A4187F" w:rsidRPr="00841E1C">
          <w:rPr>
            <w:noProof/>
            <w:webHidden/>
            <w:sz w:val="28"/>
            <w:szCs w:val="28"/>
          </w:rPr>
          <w:fldChar w:fldCharType="separate"/>
        </w:r>
        <w:r w:rsidR="003815C7" w:rsidRPr="00841E1C">
          <w:rPr>
            <w:noProof/>
            <w:webHidden/>
            <w:sz w:val="28"/>
            <w:szCs w:val="28"/>
          </w:rPr>
          <w:t>6</w:t>
        </w:r>
        <w:r w:rsidR="00A4187F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35C35BC8" w:rsidR="00A4187F" w:rsidRPr="00841E1C" w:rsidRDefault="001815CA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841E1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841E1C">
          <w:rPr>
            <w:noProof/>
            <w:webHidden/>
            <w:sz w:val="28"/>
            <w:szCs w:val="28"/>
          </w:rPr>
          <w:tab/>
        </w:r>
        <w:r w:rsidR="00A4187F" w:rsidRPr="00841E1C">
          <w:rPr>
            <w:noProof/>
            <w:webHidden/>
            <w:sz w:val="28"/>
            <w:szCs w:val="28"/>
          </w:rPr>
          <w:fldChar w:fldCharType="begin"/>
        </w:r>
        <w:r w:rsidR="00A4187F" w:rsidRPr="00841E1C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841E1C">
          <w:rPr>
            <w:noProof/>
            <w:webHidden/>
            <w:sz w:val="28"/>
            <w:szCs w:val="28"/>
          </w:rPr>
        </w:r>
        <w:r w:rsidR="00A4187F" w:rsidRPr="00841E1C">
          <w:rPr>
            <w:noProof/>
            <w:webHidden/>
            <w:sz w:val="28"/>
            <w:szCs w:val="28"/>
          </w:rPr>
          <w:fldChar w:fldCharType="separate"/>
        </w:r>
        <w:r w:rsidR="003815C7" w:rsidRPr="00841E1C">
          <w:rPr>
            <w:noProof/>
            <w:webHidden/>
            <w:sz w:val="28"/>
            <w:szCs w:val="28"/>
          </w:rPr>
          <w:t>6</w:t>
        </w:r>
        <w:r w:rsidR="00A4187F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6CD4908A" w:rsidR="00A4187F" w:rsidRPr="00841E1C" w:rsidRDefault="001815CA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841E1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841E1C">
          <w:rPr>
            <w:noProof/>
            <w:webHidden/>
            <w:sz w:val="28"/>
            <w:szCs w:val="28"/>
          </w:rPr>
          <w:tab/>
        </w:r>
        <w:r w:rsidR="00A4187F" w:rsidRPr="00841E1C">
          <w:rPr>
            <w:noProof/>
            <w:webHidden/>
            <w:sz w:val="28"/>
            <w:szCs w:val="28"/>
          </w:rPr>
          <w:fldChar w:fldCharType="begin"/>
        </w:r>
        <w:r w:rsidR="00A4187F" w:rsidRPr="00841E1C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841E1C">
          <w:rPr>
            <w:noProof/>
            <w:webHidden/>
            <w:sz w:val="28"/>
            <w:szCs w:val="28"/>
          </w:rPr>
        </w:r>
        <w:r w:rsidR="00A4187F" w:rsidRPr="00841E1C">
          <w:rPr>
            <w:noProof/>
            <w:webHidden/>
            <w:sz w:val="28"/>
            <w:szCs w:val="28"/>
          </w:rPr>
          <w:fldChar w:fldCharType="separate"/>
        </w:r>
        <w:r w:rsidR="003815C7" w:rsidRPr="00841E1C">
          <w:rPr>
            <w:noProof/>
            <w:webHidden/>
            <w:sz w:val="28"/>
            <w:szCs w:val="28"/>
          </w:rPr>
          <w:t>7</w:t>
        </w:r>
        <w:r w:rsidR="00A4187F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2BF081FE" w:rsidR="00A4187F" w:rsidRPr="00841E1C" w:rsidRDefault="001815C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841E1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tab/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841E1C">
          <w:rPr>
            <w:rFonts w:ascii="Times New Roman" w:hAnsi="Times New Roman"/>
            <w:noProof/>
            <w:webHidden/>
            <w:sz w:val="28"/>
          </w:rPr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815C7" w:rsidRPr="00841E1C">
          <w:rPr>
            <w:rFonts w:ascii="Times New Roman" w:hAnsi="Times New Roman"/>
            <w:noProof/>
            <w:webHidden/>
            <w:sz w:val="28"/>
          </w:rPr>
          <w:t>8</w:t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3D1D5BED" w:rsidR="00A4187F" w:rsidRPr="00841E1C" w:rsidRDefault="001815CA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841E1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841E1C">
          <w:rPr>
            <w:noProof/>
            <w:webHidden/>
            <w:sz w:val="28"/>
            <w:szCs w:val="28"/>
          </w:rPr>
          <w:tab/>
        </w:r>
        <w:r w:rsidR="00A4187F" w:rsidRPr="00841E1C">
          <w:rPr>
            <w:noProof/>
            <w:webHidden/>
            <w:sz w:val="28"/>
            <w:szCs w:val="28"/>
          </w:rPr>
          <w:fldChar w:fldCharType="begin"/>
        </w:r>
        <w:r w:rsidR="00A4187F" w:rsidRPr="00841E1C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841E1C">
          <w:rPr>
            <w:noProof/>
            <w:webHidden/>
            <w:sz w:val="28"/>
            <w:szCs w:val="28"/>
          </w:rPr>
        </w:r>
        <w:r w:rsidR="00A4187F" w:rsidRPr="00841E1C">
          <w:rPr>
            <w:noProof/>
            <w:webHidden/>
            <w:sz w:val="28"/>
            <w:szCs w:val="28"/>
          </w:rPr>
          <w:fldChar w:fldCharType="separate"/>
        </w:r>
        <w:r w:rsidR="003815C7" w:rsidRPr="00841E1C">
          <w:rPr>
            <w:noProof/>
            <w:webHidden/>
            <w:sz w:val="28"/>
            <w:szCs w:val="28"/>
          </w:rPr>
          <w:t>8</w:t>
        </w:r>
        <w:r w:rsidR="00A4187F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420379AC" w:rsidR="00A4187F" w:rsidRPr="00841E1C" w:rsidRDefault="001815CA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841E1C">
          <w:rPr>
            <w:rStyle w:val="ae"/>
            <w:noProof/>
            <w:sz w:val="28"/>
            <w:szCs w:val="28"/>
          </w:rPr>
          <w:t>2.2.</w:t>
        </w:r>
        <w:r w:rsidR="00A4187F" w:rsidRPr="00841E1C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841E1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841E1C">
          <w:rPr>
            <w:noProof/>
            <w:webHidden/>
            <w:sz w:val="28"/>
            <w:szCs w:val="28"/>
          </w:rPr>
          <w:tab/>
        </w:r>
        <w:r w:rsidR="00A4187F" w:rsidRPr="00841E1C">
          <w:rPr>
            <w:noProof/>
            <w:webHidden/>
            <w:sz w:val="28"/>
            <w:szCs w:val="28"/>
          </w:rPr>
          <w:fldChar w:fldCharType="begin"/>
        </w:r>
        <w:r w:rsidR="00A4187F" w:rsidRPr="00841E1C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841E1C">
          <w:rPr>
            <w:noProof/>
            <w:webHidden/>
            <w:sz w:val="28"/>
            <w:szCs w:val="28"/>
          </w:rPr>
        </w:r>
        <w:r w:rsidR="00A4187F" w:rsidRPr="00841E1C">
          <w:rPr>
            <w:noProof/>
            <w:webHidden/>
            <w:sz w:val="28"/>
            <w:szCs w:val="28"/>
          </w:rPr>
          <w:fldChar w:fldCharType="separate"/>
        </w:r>
        <w:r w:rsidR="003815C7" w:rsidRPr="00841E1C">
          <w:rPr>
            <w:noProof/>
            <w:webHidden/>
            <w:sz w:val="28"/>
            <w:szCs w:val="28"/>
          </w:rPr>
          <w:t>8</w:t>
        </w:r>
        <w:r w:rsidR="00A4187F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2E0AFACA" w:rsidR="00A4187F" w:rsidRPr="00841E1C" w:rsidRDefault="001815C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841E1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tab/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841E1C">
          <w:rPr>
            <w:rFonts w:ascii="Times New Roman" w:hAnsi="Times New Roman"/>
            <w:noProof/>
            <w:webHidden/>
            <w:sz w:val="28"/>
          </w:rPr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815C7" w:rsidRPr="00841E1C">
          <w:rPr>
            <w:rFonts w:ascii="Times New Roman" w:hAnsi="Times New Roman"/>
            <w:noProof/>
            <w:webHidden/>
            <w:sz w:val="28"/>
          </w:rPr>
          <w:t>8</w:t>
        </w:r>
        <w:r w:rsidR="00A4187F"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41E1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tbl>
      <w:tblPr>
        <w:tblStyle w:val="StGen1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418"/>
        <w:gridCol w:w="6804"/>
      </w:tblGrid>
      <w:tr w:rsidR="00914608" w14:paraId="2AB8D3F9" w14:textId="77777777" w:rsidTr="00914608">
        <w:tc>
          <w:tcPr>
            <w:tcW w:w="992" w:type="dxa"/>
          </w:tcPr>
          <w:p w14:paraId="3D1972A5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500547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ОТ и ТБ</w:t>
            </w:r>
          </w:p>
        </w:tc>
        <w:tc>
          <w:tcPr>
            <w:tcW w:w="6804" w:type="dxa"/>
          </w:tcPr>
          <w:p w14:paraId="5CE72665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Охрана труда и техника безопасности</w:t>
            </w:r>
          </w:p>
        </w:tc>
      </w:tr>
      <w:tr w:rsidR="00914608" w14:paraId="72D86038" w14:textId="77777777" w:rsidTr="00914608">
        <w:tc>
          <w:tcPr>
            <w:tcW w:w="992" w:type="dxa"/>
          </w:tcPr>
          <w:p w14:paraId="0FA8C4C9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9217E1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ТД</w:t>
            </w:r>
          </w:p>
        </w:tc>
        <w:tc>
          <w:tcPr>
            <w:tcW w:w="6804" w:type="dxa"/>
          </w:tcPr>
          <w:p w14:paraId="77AAE9CD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Технологическая документация</w:t>
            </w:r>
          </w:p>
        </w:tc>
      </w:tr>
      <w:tr w:rsidR="00262B55" w14:paraId="2C541B17" w14:textId="77777777" w:rsidTr="00914608">
        <w:tc>
          <w:tcPr>
            <w:tcW w:w="992" w:type="dxa"/>
          </w:tcPr>
          <w:p w14:paraId="55853980" w14:textId="77777777" w:rsidR="00262B55" w:rsidRDefault="00262B55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FBB94A" w14:textId="357BB378" w:rsidR="00262B55" w:rsidRDefault="00262B55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6804" w:type="dxa"/>
          </w:tcPr>
          <w:p w14:paraId="3E004B43" w14:textId="672CC062" w:rsidR="00262B55" w:rsidRDefault="00262B55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Требования компетенции</w:t>
            </w:r>
          </w:p>
        </w:tc>
      </w:tr>
      <w:tr w:rsidR="00914608" w14:paraId="07BB9873" w14:textId="77777777" w:rsidTr="00914608">
        <w:tc>
          <w:tcPr>
            <w:tcW w:w="992" w:type="dxa"/>
          </w:tcPr>
          <w:p w14:paraId="71F04332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4EC2F0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6804" w:type="dxa"/>
          </w:tcPr>
          <w:p w14:paraId="4D9928B5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Стандартизированная работа</w:t>
            </w:r>
          </w:p>
        </w:tc>
      </w:tr>
      <w:tr w:rsidR="00914608" w14:paraId="062DDB57" w14:textId="77777777" w:rsidTr="00914608">
        <w:tc>
          <w:tcPr>
            <w:tcW w:w="992" w:type="dxa"/>
          </w:tcPr>
          <w:p w14:paraId="42D42E72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06ADDE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РС</w:t>
            </w:r>
          </w:p>
        </w:tc>
        <w:tc>
          <w:tcPr>
            <w:tcW w:w="6804" w:type="dxa"/>
          </w:tcPr>
          <w:p w14:paraId="58491169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Рабочий стандарт</w:t>
            </w:r>
          </w:p>
        </w:tc>
      </w:tr>
      <w:tr w:rsidR="00914608" w14:paraId="7CD54D5A" w14:textId="77777777" w:rsidTr="00914608">
        <w:tc>
          <w:tcPr>
            <w:tcW w:w="992" w:type="dxa"/>
          </w:tcPr>
          <w:p w14:paraId="28444531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1F1F32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6804" w:type="dxa"/>
          </w:tcPr>
          <w:p w14:paraId="6AFCBC6B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Карты стандартизированной работы</w:t>
            </w:r>
          </w:p>
        </w:tc>
      </w:tr>
      <w:tr w:rsidR="00914608" w14:paraId="17292B19" w14:textId="77777777" w:rsidTr="00914608">
        <w:tc>
          <w:tcPr>
            <w:tcW w:w="992" w:type="dxa"/>
          </w:tcPr>
          <w:p w14:paraId="1E0578E6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FBC521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ЛПА</w:t>
            </w:r>
          </w:p>
        </w:tc>
        <w:tc>
          <w:tcPr>
            <w:tcW w:w="6804" w:type="dxa"/>
          </w:tcPr>
          <w:p w14:paraId="1FC657F6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Лист производственного анализа</w:t>
            </w:r>
          </w:p>
        </w:tc>
      </w:tr>
      <w:tr w:rsidR="00914608" w14:paraId="7E4C9859" w14:textId="77777777" w:rsidTr="00914608">
        <w:tc>
          <w:tcPr>
            <w:tcW w:w="992" w:type="dxa"/>
          </w:tcPr>
          <w:p w14:paraId="21671070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EE4E91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РП</w:t>
            </w:r>
          </w:p>
        </w:tc>
        <w:tc>
          <w:tcPr>
            <w:tcW w:w="6804" w:type="dxa"/>
          </w:tcPr>
          <w:p w14:paraId="1648B4CB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Решение проблем</w:t>
            </w:r>
          </w:p>
        </w:tc>
      </w:tr>
      <w:tr w:rsidR="00914608" w14:paraId="2E649D71" w14:textId="77777777" w:rsidTr="00914608">
        <w:tc>
          <w:tcPr>
            <w:tcW w:w="992" w:type="dxa"/>
          </w:tcPr>
          <w:p w14:paraId="5B7D8EE8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E04ECB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ТТ</w:t>
            </w:r>
          </w:p>
        </w:tc>
        <w:tc>
          <w:tcPr>
            <w:tcW w:w="6804" w:type="dxa"/>
          </w:tcPr>
          <w:p w14:paraId="0A3BACE6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такта</w:t>
            </w:r>
          </w:p>
        </w:tc>
      </w:tr>
      <w:tr w:rsidR="00914608" w14:paraId="544934FF" w14:textId="77777777" w:rsidTr="00914608">
        <w:tc>
          <w:tcPr>
            <w:tcW w:w="992" w:type="dxa"/>
          </w:tcPr>
          <w:p w14:paraId="64F8C021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EFA827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Тц</w:t>
            </w:r>
            <w:proofErr w:type="spellEnd"/>
          </w:p>
        </w:tc>
        <w:tc>
          <w:tcPr>
            <w:tcW w:w="6804" w:type="dxa"/>
          </w:tcPr>
          <w:p w14:paraId="4612A4CD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цикла</w:t>
            </w:r>
          </w:p>
        </w:tc>
      </w:tr>
      <w:tr w:rsidR="00914608" w14:paraId="639BAA55" w14:textId="77777777" w:rsidTr="00914608">
        <w:tc>
          <w:tcPr>
            <w:tcW w:w="992" w:type="dxa"/>
          </w:tcPr>
          <w:p w14:paraId="17830364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25C442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</w:rPr>
              <w:t>оп</w:t>
            </w:r>
          </w:p>
        </w:tc>
        <w:tc>
          <w:tcPr>
            <w:tcW w:w="6804" w:type="dxa"/>
          </w:tcPr>
          <w:p w14:paraId="7BE6E2E7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Численность операторов</w:t>
            </w:r>
          </w:p>
        </w:tc>
      </w:tr>
      <w:tr w:rsidR="00914608" w14:paraId="549B9D50" w14:textId="77777777" w:rsidTr="00914608">
        <w:tc>
          <w:tcPr>
            <w:tcW w:w="992" w:type="dxa"/>
          </w:tcPr>
          <w:p w14:paraId="65E266CD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8EC434" w14:textId="77777777" w:rsidR="00914608" w:rsidRDefault="00914608" w:rsidP="00914608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804" w:type="dxa"/>
          </w:tcPr>
          <w:p w14:paraId="3509D0CA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Трудоемкость</w:t>
            </w:r>
          </w:p>
        </w:tc>
      </w:tr>
      <w:tr w:rsidR="00914608" w14:paraId="026AF9CA" w14:textId="77777777" w:rsidTr="00914608">
        <w:tc>
          <w:tcPr>
            <w:tcW w:w="992" w:type="dxa"/>
          </w:tcPr>
          <w:p w14:paraId="70EEEE49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3859C3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6804" w:type="dxa"/>
          </w:tcPr>
          <w:p w14:paraId="21D84F67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Количество произведенной продукции</w:t>
            </w:r>
          </w:p>
        </w:tc>
      </w:tr>
      <w:tr w:rsidR="00914608" w14:paraId="272183B4" w14:textId="77777777" w:rsidTr="00914608">
        <w:tc>
          <w:tcPr>
            <w:tcW w:w="992" w:type="dxa"/>
          </w:tcPr>
          <w:p w14:paraId="5CFD65EA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3BB04F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</w:t>
            </w:r>
          </w:p>
        </w:tc>
        <w:tc>
          <w:tcPr>
            <w:tcW w:w="6804" w:type="dxa"/>
          </w:tcPr>
          <w:p w14:paraId="0CE77934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Цена за единицу продукции</w:t>
            </w:r>
          </w:p>
        </w:tc>
      </w:tr>
      <w:tr w:rsidR="00914608" w14:paraId="4E5FB116" w14:textId="77777777" w:rsidTr="00914608">
        <w:tc>
          <w:tcPr>
            <w:tcW w:w="992" w:type="dxa"/>
          </w:tcPr>
          <w:p w14:paraId="4BC66101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843F0B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</w:t>
            </w:r>
          </w:p>
        </w:tc>
        <w:tc>
          <w:tcPr>
            <w:tcW w:w="6804" w:type="dxa"/>
          </w:tcPr>
          <w:p w14:paraId="3073325C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Выбранная единица времени</w:t>
            </w:r>
          </w:p>
        </w:tc>
      </w:tr>
      <w:tr w:rsidR="00914608" w14:paraId="7DC484A7" w14:textId="77777777" w:rsidTr="00914608">
        <w:tc>
          <w:tcPr>
            <w:tcW w:w="992" w:type="dxa"/>
          </w:tcPr>
          <w:p w14:paraId="481985A3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28A698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Зсм</w:t>
            </w:r>
            <w:proofErr w:type="spellEnd"/>
          </w:p>
        </w:tc>
        <w:tc>
          <w:tcPr>
            <w:tcW w:w="6804" w:type="dxa"/>
          </w:tcPr>
          <w:p w14:paraId="308BC9AB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сырье и материалы</w:t>
            </w:r>
          </w:p>
        </w:tc>
      </w:tr>
      <w:tr w:rsidR="00914608" w14:paraId="1AE4934F" w14:textId="77777777" w:rsidTr="00914608">
        <w:tc>
          <w:tcPr>
            <w:tcW w:w="992" w:type="dxa"/>
          </w:tcPr>
          <w:p w14:paraId="7721EB35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4949DC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Ззпр</w:t>
            </w:r>
            <w:proofErr w:type="spellEnd"/>
          </w:p>
        </w:tc>
        <w:tc>
          <w:tcPr>
            <w:tcW w:w="6804" w:type="dxa"/>
          </w:tcPr>
          <w:p w14:paraId="75A375A1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оплату труда рабочих</w:t>
            </w:r>
          </w:p>
        </w:tc>
      </w:tr>
      <w:tr w:rsidR="00914608" w14:paraId="3B004B34" w14:textId="77777777" w:rsidTr="00914608">
        <w:tc>
          <w:tcPr>
            <w:tcW w:w="992" w:type="dxa"/>
          </w:tcPr>
          <w:p w14:paraId="4DF3EDE1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F9A2B6" w14:textId="77777777" w:rsidR="00914608" w:rsidRDefault="00914608" w:rsidP="00914608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Зтэ</w:t>
            </w:r>
            <w:proofErr w:type="spellEnd"/>
          </w:p>
          <w:p w14:paraId="00E3EF05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355508F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топливо и электроэнергию на технологические цели</w:t>
            </w:r>
          </w:p>
        </w:tc>
      </w:tr>
      <w:tr w:rsidR="00914608" w14:paraId="2579420F" w14:textId="77777777" w:rsidTr="00914608">
        <w:trPr>
          <w:trHeight w:val="653"/>
        </w:trPr>
        <w:tc>
          <w:tcPr>
            <w:tcW w:w="992" w:type="dxa"/>
          </w:tcPr>
          <w:p w14:paraId="1551D340" w14:textId="77777777" w:rsidR="00914608" w:rsidRDefault="00914608" w:rsidP="0091460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21EB0E" w14:textId="77777777" w:rsidR="00914608" w:rsidRDefault="00914608" w:rsidP="00914608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марж</w:t>
            </w:r>
            <w:proofErr w:type="spellEnd"/>
          </w:p>
          <w:p w14:paraId="534369C0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C3CD9B8" w14:textId="77777777" w:rsidR="00914608" w:rsidRDefault="00914608" w:rsidP="009146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Маржинальная прибыль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B435577" w14:textId="77777777" w:rsidR="00914608" w:rsidRPr="00914608" w:rsidRDefault="00914608" w:rsidP="00914608">
      <w:pPr>
        <w:pStyle w:val="-2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bookmarkStart w:id="3" w:name="_Toc78885652"/>
      <w:bookmarkStart w:id="4" w:name="_Toc142037185"/>
      <w:r w:rsidRPr="00914608">
        <w:rPr>
          <w:rFonts w:ascii="Times New Roman" w:eastAsiaTheme="minorHAnsi" w:hAnsi="Times New Roman"/>
          <w:b w:val="0"/>
          <w:szCs w:val="28"/>
        </w:rPr>
        <w:t xml:space="preserve">Требования </w:t>
      </w:r>
      <w:proofErr w:type="gramStart"/>
      <w:r w:rsidRPr="00914608">
        <w:rPr>
          <w:rFonts w:ascii="Times New Roman" w:eastAsiaTheme="minorHAnsi" w:hAnsi="Times New Roman"/>
          <w:b w:val="0"/>
          <w:szCs w:val="28"/>
        </w:rPr>
        <w:t>компетенции  «</w:t>
      </w:r>
      <w:proofErr w:type="gramEnd"/>
      <w:r w:rsidRPr="00914608">
        <w:rPr>
          <w:rFonts w:ascii="Times New Roman" w:eastAsiaTheme="minorHAnsi" w:hAnsi="Times New Roman"/>
          <w:b w:val="0"/>
          <w:szCs w:val="28"/>
        </w:rPr>
        <w:t xml:space="preserve">Бережливое производство»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132A546" w14:textId="77777777" w:rsidR="00914608" w:rsidRPr="00914608" w:rsidRDefault="00914608" w:rsidP="00914608">
      <w:pPr>
        <w:pStyle w:val="-2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14608">
        <w:rPr>
          <w:rFonts w:ascii="Times New Roman" w:eastAsiaTheme="minorHAnsi" w:hAnsi="Times New Roman"/>
          <w:b w:val="0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бережливым технологиям. </w:t>
      </w:r>
    </w:p>
    <w:p w14:paraId="4EFB4F9C" w14:textId="77777777" w:rsidR="00914608" w:rsidRPr="00914608" w:rsidRDefault="00914608" w:rsidP="00914608">
      <w:pPr>
        <w:pStyle w:val="-2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14608">
        <w:rPr>
          <w:rFonts w:ascii="Times New Roman" w:eastAsiaTheme="minorHAnsi" w:hAnsi="Times New Roman"/>
          <w:b w:val="0"/>
          <w:szCs w:val="28"/>
        </w:rPr>
        <w:t>ТК являются руководством для подготовки конкурентоспособных, высококвалифицированных специалистов/рабочих и участия их в конкурсах профессионального мастерства.</w:t>
      </w:r>
    </w:p>
    <w:p w14:paraId="1A2A0411" w14:textId="77777777" w:rsidR="00914608" w:rsidRPr="00914608" w:rsidRDefault="00914608" w:rsidP="00914608">
      <w:pPr>
        <w:pStyle w:val="-2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14608">
        <w:rPr>
          <w:rFonts w:ascii="Times New Roman" w:eastAsiaTheme="minorHAnsi" w:hAnsi="Times New Roman"/>
          <w:b w:val="0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B1C0432" w14:textId="77777777" w:rsidR="00914608" w:rsidRDefault="00914608" w:rsidP="00914608">
      <w:pPr>
        <w:pStyle w:val="-2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14608">
        <w:rPr>
          <w:rFonts w:ascii="Times New Roman" w:eastAsiaTheme="minorHAnsi" w:hAnsi="Times New Roman"/>
          <w:b w:val="0"/>
          <w:szCs w:val="28"/>
        </w:rPr>
        <w:t>ТК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610038AA" w:rsidR="000244DA" w:rsidRPr="00D83E4E" w:rsidRDefault="00270E01" w:rsidP="00914608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914608">
        <w:rPr>
          <w:rFonts w:ascii="Times New Roman" w:hAnsi="Times New Roman"/>
          <w:sz w:val="24"/>
        </w:rPr>
        <w:t>БЕРЕЖЛИВОЕ ПРОИЗВОДСТВО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06918A50" w14:textId="77777777" w:rsidR="00562AFA" w:rsidRDefault="00562AFA" w:rsidP="00562AF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D7BF307" w14:textId="153882B2" w:rsidR="00C56A9B" w:rsidRPr="0061761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1761B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61761B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4"/>
        <w:gridCol w:w="6811"/>
        <w:gridCol w:w="2184"/>
        <w:gridCol w:w="8"/>
      </w:tblGrid>
      <w:tr w:rsidR="00914608" w14:paraId="7C8FD161" w14:textId="77777777" w:rsidTr="00914608">
        <w:trPr>
          <w:gridAfter w:val="1"/>
          <w:wAfter w:w="8" w:type="dxa"/>
        </w:trPr>
        <w:tc>
          <w:tcPr>
            <w:tcW w:w="329" w:type="pct"/>
            <w:shd w:val="clear" w:color="auto" w:fill="92D050"/>
            <w:vAlign w:val="center"/>
          </w:tcPr>
          <w:p w14:paraId="77364535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4" w:type="pct"/>
            <w:shd w:val="clear" w:color="auto" w:fill="92D050"/>
            <w:vAlign w:val="center"/>
          </w:tcPr>
          <w:p w14:paraId="7809F50A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310A8B54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14608" w14:paraId="5D40A552" w14:textId="77777777" w:rsidTr="00914608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34607B76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746D3634" w14:textId="77777777" w:rsidR="00914608" w:rsidRDefault="00914608" w:rsidP="009146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производственного процесса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CC56F04" w14:textId="2F7BF0B0" w:rsidR="008E22E4" w:rsidRDefault="008E22E4" w:rsidP="008E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914608" w14:paraId="50DA090A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41335D3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40049CDE" w14:textId="77777777" w:rsidR="00914608" w:rsidRDefault="00914608" w:rsidP="009146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C02D9DA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производств, принципы их</w:t>
            </w:r>
          </w:p>
          <w:p w14:paraId="646C3491" w14:textId="77777777" w:rsidR="00914608" w:rsidRDefault="00914608" w:rsidP="00914608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организации и функционирования;</w:t>
            </w:r>
          </w:p>
          <w:p w14:paraId="26299D9B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применяемое в производственном процессе оборудование, правила его технической эксплуатации;</w:t>
            </w:r>
          </w:p>
          <w:p w14:paraId="2590119C" w14:textId="77777777" w:rsidR="00914608" w:rsidRDefault="00914608" w:rsidP="00914608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подходы и методы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 бережливых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их влияние на бизнес цели организации;</w:t>
            </w:r>
          </w:p>
          <w:p w14:paraId="23006065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потерь и способы их исключения; </w:t>
            </w:r>
          </w:p>
          <w:p w14:paraId="607ECA8C" w14:textId="77777777" w:rsidR="00914608" w:rsidRDefault="00914608" w:rsidP="00914608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нормативные требования и передовые методики в области охраны труда и эргономики;</w:t>
            </w:r>
          </w:p>
          <w:p w14:paraId="7B2D3E1D" w14:textId="77777777" w:rsidR="00914608" w:rsidRDefault="00914608" w:rsidP="00914608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принципы безопасной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 инструментом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оборудованием; </w:t>
            </w:r>
          </w:p>
          <w:p w14:paraId="11B4D5E6" w14:textId="77777777" w:rsidR="00914608" w:rsidRDefault="00914608" w:rsidP="00914608">
            <w:pPr>
              <w:spacing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опасных производственных факторов на промышленных объектах.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617E99AA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67AF6C1A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5799AF41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3DE53CA9" w14:textId="77777777" w:rsidR="00914608" w:rsidRDefault="00914608" w:rsidP="009146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54F663" w14:textId="77777777" w:rsidR="00914608" w:rsidRDefault="00914608" w:rsidP="00914608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проводить диагностику производственных    </w:t>
            </w:r>
          </w:p>
          <w:p w14:paraId="3C7D0962" w14:textId="77777777" w:rsidR="00914608" w:rsidRDefault="00914608" w:rsidP="00914608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процессов для определения операционной    эффективности;</w:t>
            </w:r>
          </w:p>
          <w:p w14:paraId="23DDD124" w14:textId="77777777" w:rsidR="00914608" w:rsidRDefault="00914608" w:rsidP="00914608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предоставленной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технической, методической, сопроводительной  документацией, анализировать ее и делать выводы;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14:paraId="0FAD1212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 последовательность выполнения технологических операций;</w:t>
            </w:r>
          </w:p>
          <w:p w14:paraId="7D9AF4A8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технологические процессы с</w:t>
            </w:r>
          </w:p>
          <w:p w14:paraId="3CA8D31B" w14:textId="77777777" w:rsidR="00914608" w:rsidRDefault="00914608" w:rsidP="00914608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максимальной ориентацией на результат;</w:t>
            </w:r>
          </w:p>
          <w:p w14:paraId="33B7993D" w14:textId="77777777" w:rsidR="00914608" w:rsidRDefault="00914608" w:rsidP="00914608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выявлять, анализировать и минимизировать все виды потерь;</w:t>
            </w:r>
          </w:p>
          <w:p w14:paraId="257E7840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эргономичные, безопасные условия</w:t>
            </w:r>
          </w:p>
          <w:p w14:paraId="7FD806D6" w14:textId="77777777" w:rsidR="00914608" w:rsidRDefault="00914608" w:rsidP="00914608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труда;</w:t>
            </w:r>
          </w:p>
          <w:p w14:paraId="1D8B4CE9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причины возникновения нарушений </w:t>
            </w:r>
          </w:p>
          <w:p w14:paraId="04124237" w14:textId="77777777" w:rsidR="00914608" w:rsidRDefault="00914608" w:rsidP="00914608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требований охраны труда и предлагать улучшения по их исключению;</w:t>
            </w:r>
          </w:p>
          <w:p w14:paraId="4B82FAF7" w14:textId="77777777" w:rsidR="00914608" w:rsidRDefault="00914608" w:rsidP="00914608">
            <w:pPr>
              <w:spacing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 разрабатывать стандарты по безопасности работы.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AE2BE67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007B76B9" w14:textId="77777777" w:rsidTr="00914608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4FD316DB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7020C199" w14:textId="77777777" w:rsidR="00914608" w:rsidRDefault="00914608" w:rsidP="009146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инструментов бережливого производства при построении бизнес процессов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AFF5F5" w14:textId="2DE97FD6" w:rsidR="00914608" w:rsidRDefault="0090314E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</w:tr>
      <w:tr w:rsidR="00914608" w14:paraId="2AFC0C38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B864BF6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A1CCB0D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A676EC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в применении инструментов бережливого производства, их назначение, влияние на бизнес цели организации;</w:t>
            </w:r>
          </w:p>
          <w:p w14:paraId="462CF89D" w14:textId="77777777" w:rsidR="00914608" w:rsidRDefault="00914608" w:rsidP="00914608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инструментов между собой и их влияние на результаты деятельности;</w:t>
            </w:r>
          </w:p>
          <w:p w14:paraId="464A7C0F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анализа производственного процесса по 4М (оборудование, материал, человек, метод);</w:t>
            </w:r>
          </w:p>
          <w:p w14:paraId="32862584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видения идеального состояния;</w:t>
            </w:r>
          </w:p>
          <w:p w14:paraId="5F59F92A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проведения усовершенствований;</w:t>
            </w:r>
          </w:p>
          <w:p w14:paraId="19B8B3A6" w14:textId="77777777" w:rsidR="00914608" w:rsidRDefault="00914608" w:rsidP="009146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важность предложений по улучшениям.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DD0B6A7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38DDC92F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26D9B3C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1E90CEF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4A2193F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инструменты бережливого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построении бизнес процессов,  в зависимости от вида производства и решаемой проблемы;</w:t>
            </w:r>
          </w:p>
          <w:p w14:paraId="19AF595C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по 4М (оборудование, материал, человек, метод);</w:t>
            </w:r>
          </w:p>
          <w:p w14:paraId="7703DF3B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следовать циклу усовершенствования: «Стандартизация работы → Высвечивание проблемы →Нахождение реальной причины → Решение (усовершенствование) → Стандартизация работы»;</w:t>
            </w:r>
          </w:p>
          <w:p w14:paraId="6A97DF34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готовить предложения по улучшению 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F5AC8FF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44EC9B96" w14:textId="77777777" w:rsidTr="00914608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2F7BF527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4178B448" w14:textId="77777777" w:rsidR="00914608" w:rsidRDefault="00914608" w:rsidP="009146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стратегии достижения целевых показателей, внедрение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кайдзенов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EA90333" w14:textId="5612146E" w:rsidR="00914608" w:rsidRDefault="0090314E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608" w14:paraId="4E205F08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44199E16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5D28E9B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9B59745" w14:textId="77777777" w:rsidR="00914608" w:rsidRDefault="00914608" w:rsidP="00914608">
            <w:pPr>
              <w:numPr>
                <w:ilvl w:val="0"/>
                <w:numId w:val="24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достижения бизнес целей;</w:t>
            </w:r>
          </w:p>
          <w:p w14:paraId="6678E611" w14:textId="77777777" w:rsidR="00914608" w:rsidRDefault="00914608" w:rsidP="00914608">
            <w:pPr>
              <w:numPr>
                <w:ilvl w:val="0"/>
                <w:numId w:val="24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в области повышения операционной эффективности, их влияние на процессы производства и создание конечной продукции;</w:t>
            </w:r>
          </w:p>
          <w:p w14:paraId="471EF643" w14:textId="77777777" w:rsidR="00914608" w:rsidRDefault="00914608" w:rsidP="00914608">
            <w:pPr>
              <w:numPr>
                <w:ilvl w:val="0"/>
                <w:numId w:val="24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целям и задачам;</w:t>
            </w:r>
          </w:p>
          <w:p w14:paraId="09DA4B40" w14:textId="77777777" w:rsidR="00914608" w:rsidRDefault="00914608" w:rsidP="00914608">
            <w:pPr>
              <w:numPr>
                <w:ilvl w:val="0"/>
                <w:numId w:val="24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 стратегии развития бизнеса;</w:t>
            </w:r>
          </w:p>
          <w:p w14:paraId="168580BD" w14:textId="77777777" w:rsidR="00914608" w:rsidRDefault="00914608" w:rsidP="009146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разработки плана мероприятий по       достижению целевых показателей.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AA885C4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34B0894D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4AEAA3E7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69EA146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9DB16E" w14:textId="77777777" w:rsidR="00914608" w:rsidRDefault="00914608" w:rsidP="00914608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инструменты и подходы к повышению операционной эффективности;</w:t>
            </w:r>
          </w:p>
          <w:p w14:paraId="72AC88DF" w14:textId="77777777" w:rsidR="00914608" w:rsidRDefault="00914608" w:rsidP="00914608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логику внедрения инструментов бережливого производства и необходимые ресурсы;</w:t>
            </w:r>
          </w:p>
          <w:p w14:paraId="600BD0E4" w14:textId="77777777" w:rsidR="00914608" w:rsidRDefault="00914608" w:rsidP="00914608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математические и вероятностные модели при реализации предложений по улучшениям;</w:t>
            </w:r>
          </w:p>
          <w:p w14:paraId="40599AA9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реализовать стратегию достижения целей;</w:t>
            </w:r>
          </w:p>
          <w:p w14:paraId="488F2B72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детальный план по достижению целевых показателей;  </w:t>
            </w:r>
          </w:p>
          <w:p w14:paraId="37829D64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потери в бизнес-процессах, предлагать пути улучшения;</w:t>
            </w:r>
          </w:p>
          <w:p w14:paraId="28DCCB2A" w14:textId="77777777" w:rsidR="00914608" w:rsidRDefault="00914608" w:rsidP="00914608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подходы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работе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6AC8D3" w14:textId="77777777" w:rsidR="00914608" w:rsidRDefault="00914608" w:rsidP="00914608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коммуникационные приемы для объяснения бизнес-процессов.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0A713D4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0C16466A" w14:textId="77777777" w:rsidTr="00914608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73902E47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7D4C5BCA" w14:textId="77777777" w:rsidR="00914608" w:rsidRDefault="00914608" w:rsidP="009146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56A5A47" w14:textId="27A3A7F1" w:rsidR="00914608" w:rsidRDefault="0090314E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27,55</w:t>
            </w:r>
          </w:p>
        </w:tc>
      </w:tr>
      <w:tr w:rsidR="00914608" w14:paraId="21DF6718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4D980448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BE92BB3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B3E614C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работы;</w:t>
            </w:r>
          </w:p>
          <w:p w14:paraId="43277055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стандартизированной работы в зависимости от технологического процесса;</w:t>
            </w:r>
          </w:p>
          <w:p w14:paraId="5B0D50E8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времени такта;</w:t>
            </w:r>
          </w:p>
          <w:p w14:paraId="28E5C0EE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циклической работы;</w:t>
            </w:r>
          </w:p>
          <w:p w14:paraId="11272C7A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стандартного незавершенного запаса на рабочем месте;</w:t>
            </w:r>
          </w:p>
          <w:p w14:paraId="26E1F8C6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правила проведения хронометража работы;</w:t>
            </w:r>
          </w:p>
          <w:p w14:paraId="46117D1A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виды бланков стандартизированной работы, их</w:t>
            </w:r>
          </w:p>
          <w:p w14:paraId="27F918A0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назначение, правила разработки;</w:t>
            </w:r>
          </w:p>
          <w:p w14:paraId="1A328539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правила организации рабочей зоны с учетом</w:t>
            </w:r>
          </w:p>
          <w:p w14:paraId="1F2DA00B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промышленной эргономики;</w:t>
            </w:r>
          </w:p>
          <w:p w14:paraId="346192A6" w14:textId="77777777" w:rsidR="00914608" w:rsidRDefault="00914608" w:rsidP="00914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виды стандартов, их назначение, правила</w:t>
            </w:r>
          </w:p>
          <w:p w14:paraId="1E43BD2E" w14:textId="77777777" w:rsidR="00914608" w:rsidRDefault="00914608" w:rsidP="0091460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7BD3D24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42825924" w14:textId="77777777" w:rsidTr="00914608">
        <w:trPr>
          <w:gridAfter w:val="1"/>
          <w:wAfter w:w="8" w:type="dxa"/>
          <w:trHeight w:val="4385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282D578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40441697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2368F6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технологической документацией;</w:t>
            </w:r>
          </w:p>
          <w:p w14:paraId="5C7E717E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разделять работу оператора по видам;</w:t>
            </w:r>
          </w:p>
          <w:p w14:paraId="79D4DD97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шаги СР в зависимости от технологического процесса;</w:t>
            </w:r>
          </w:p>
          <w:p w14:paraId="7645DC7E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время такта;</w:t>
            </w:r>
          </w:p>
          <w:p w14:paraId="7128CAAD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циклическую работу оператора и организовать ее;</w:t>
            </w:r>
          </w:p>
          <w:p w14:paraId="44F44742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стандартный незавершенный задел;</w:t>
            </w:r>
          </w:p>
          <w:p w14:paraId="6A5E84EB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хронометраж работы оператора;</w:t>
            </w:r>
          </w:p>
          <w:p w14:paraId="471E1253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ситуации на рабочем месте, используя бланк стандартизированной работы;</w:t>
            </w:r>
          </w:p>
          <w:p w14:paraId="67B1C3A8" w14:textId="77777777" w:rsidR="00914608" w:rsidRDefault="00914608" w:rsidP="009146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организовать рабочую зону с соблюдением правил эргономики.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9ABE524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03B97A62" w14:textId="77777777" w:rsidTr="00914608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DA2835C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7E962C9F" w14:textId="77777777" w:rsidR="00914608" w:rsidRDefault="00914608" w:rsidP="009146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стабилизации процесса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623AC58C" w14:textId="474816D1" w:rsidR="00914608" w:rsidRDefault="0090314E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914608" w14:paraId="51F6FA70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D98B200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5F1B73D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50F8823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инструмента бережливого производства «Лист производственного анализа»;</w:t>
            </w:r>
          </w:p>
          <w:p w14:paraId="3FE66C8C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продукции, значение инструмента бережливого производства «Решение проблем по качеству методом одна за одной»;</w:t>
            </w:r>
          </w:p>
          <w:p w14:paraId="05DF1BCB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сырью, полуфабрикатам, материалам, используемым в технологическом процессе;</w:t>
            </w:r>
          </w:p>
          <w:p w14:paraId="5B39E18F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определению оптимальной численности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 инструмента бережливого производства «СР»;</w:t>
            </w:r>
          </w:p>
          <w:p w14:paraId="568F083C" w14:textId="77777777" w:rsidR="00914608" w:rsidRDefault="00914608" w:rsidP="00914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подходы к определению оптимального количества</w:t>
            </w:r>
          </w:p>
          <w:p w14:paraId="483BC51B" w14:textId="77777777" w:rsidR="00914608" w:rsidRDefault="00914608" w:rsidP="00914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сырья, полуфабрикатов, материалов, используемых в</w:t>
            </w:r>
          </w:p>
          <w:p w14:paraId="38057872" w14:textId="77777777" w:rsidR="00914608" w:rsidRDefault="00914608" w:rsidP="00914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технологическом процессе для каждой</w:t>
            </w:r>
          </w:p>
          <w:p w14:paraId="44EA8CDF" w14:textId="77777777" w:rsidR="00914608" w:rsidRDefault="00914608" w:rsidP="00914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технологической операции с применением </w:t>
            </w:r>
          </w:p>
          <w:p w14:paraId="752B3095" w14:textId="77777777" w:rsidR="00914608" w:rsidRDefault="00914608" w:rsidP="00914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инструмента бережливого производства «Тянущая</w:t>
            </w:r>
          </w:p>
          <w:p w14:paraId="14F3C1B6" w14:textId="77777777" w:rsidR="00914608" w:rsidRDefault="00914608" w:rsidP="00914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система».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665B2713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516E557C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0AF2822B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1478592E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01FDF8" w14:textId="77777777" w:rsidR="00914608" w:rsidRDefault="00914608" w:rsidP="00914608">
            <w:pPr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 определять последовательность технологических операций;</w:t>
            </w:r>
          </w:p>
          <w:p w14:paraId="2F78FF24" w14:textId="77777777" w:rsidR="00914608" w:rsidRDefault="00914608" w:rsidP="00914608">
            <w:pPr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выстраивать технологические процессы с максимальной ориентацией на требования заказчика по качеству, срокам;</w:t>
            </w:r>
          </w:p>
          <w:p w14:paraId="4FE0DF12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рассчитывать оптимальную численность технологического процесса в соответствии с требованиями заказчика;</w:t>
            </w:r>
          </w:p>
          <w:p w14:paraId="00DA8AF6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 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B11B58A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39E27EA1" w14:textId="77777777" w:rsidTr="00914608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0D26000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71B98D54" w14:textId="77777777" w:rsidR="00914608" w:rsidRDefault="00914608" w:rsidP="009146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знаний, навыков и эффективные коммуникации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66FCB98" w14:textId="21B71E27" w:rsidR="00914608" w:rsidRDefault="0090314E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60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14608" w14:paraId="1C618742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4120BC6E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1FE9AEEA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2E81083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эффективного представления информации</w:t>
            </w:r>
          </w:p>
          <w:p w14:paraId="7BCE52B2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учетом целевой аудитории и для достижения</w:t>
            </w:r>
          </w:p>
          <w:p w14:paraId="35476017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различных целей;</w:t>
            </w:r>
          </w:p>
          <w:p w14:paraId="0E3E1BB7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восприятия информации с использованием различных каналов коммуникаций;</w:t>
            </w:r>
          </w:p>
          <w:p w14:paraId="7FB9E849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привлечения, удержания внимания и вовлечения аудитории;</w:t>
            </w:r>
          </w:p>
          <w:p w14:paraId="1A112A30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инструменты работы с возражениями и вопросами;</w:t>
            </w:r>
          </w:p>
          <w:p w14:paraId="1F8C3C0C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построения эффективных коммуникаций;</w:t>
            </w:r>
          </w:p>
          <w:p w14:paraId="61E84C35" w14:textId="77777777" w:rsidR="00914608" w:rsidRDefault="00914608" w:rsidP="00914608">
            <w:pPr>
              <w:numPr>
                <w:ilvl w:val="0"/>
                <w:numId w:val="24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в команде;</w:t>
            </w:r>
          </w:p>
          <w:p w14:paraId="27C081C5" w14:textId="77777777" w:rsidR="00914608" w:rsidRDefault="00914608" w:rsidP="00914608">
            <w:pPr>
              <w:numPr>
                <w:ilvl w:val="0"/>
                <w:numId w:val="24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конфликтных ситуаций;</w:t>
            </w:r>
          </w:p>
          <w:p w14:paraId="1F3F275A" w14:textId="77777777" w:rsidR="00914608" w:rsidRDefault="00914608" w:rsidP="00914608">
            <w:pP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эффективного общения и навыков профессиональных коммуникаций.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4D577CB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0ABFE24E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48EA0A7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4EB610EA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9B3D094" w14:textId="77777777" w:rsidR="00914608" w:rsidRDefault="00914608" w:rsidP="00914608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устанавливать контакт с аудиторией;</w:t>
            </w:r>
          </w:p>
          <w:p w14:paraId="42558300" w14:textId="77777777" w:rsidR="00914608" w:rsidRDefault="00914608" w:rsidP="00914608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применять инструменты работы с сопротивлением и возражением;</w:t>
            </w:r>
          </w:p>
          <w:p w14:paraId="658F6A8B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сложными участниками, управлять</w:t>
            </w:r>
          </w:p>
          <w:p w14:paraId="49F744A4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конфликтными ситуациями, переводить их в</w:t>
            </w:r>
          </w:p>
          <w:p w14:paraId="2E1121DE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продуктивное взаимодействие;</w:t>
            </w:r>
          </w:p>
          <w:p w14:paraId="624D16C4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формировать логичную структуру и содержание при</w:t>
            </w:r>
          </w:p>
          <w:p w14:paraId="426F443B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составлении письменной документации;</w:t>
            </w:r>
          </w:p>
          <w:p w14:paraId="41995BE8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различной целевой аудиторией</w:t>
            </w:r>
          </w:p>
          <w:p w14:paraId="3367B045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инструментов письменной и</w:t>
            </w:r>
          </w:p>
          <w:p w14:paraId="2BE20A81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устной коммуникации;</w:t>
            </w:r>
          </w:p>
          <w:p w14:paraId="19B9BCA0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выстраивать устную речь для донесения</w:t>
            </w:r>
          </w:p>
          <w:p w14:paraId="0585FDBA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необходимой информации; </w:t>
            </w:r>
          </w:p>
          <w:p w14:paraId="00637382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влияния, убеждения и</w:t>
            </w:r>
          </w:p>
          <w:p w14:paraId="0252F8C7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мотивации при построении взаимодействия;</w:t>
            </w:r>
          </w:p>
          <w:p w14:paraId="441EA6C3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предоставлять объективную обратную связь;</w:t>
            </w:r>
          </w:p>
          <w:p w14:paraId="66F05F17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активного слушания.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E7CF496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3463C87B" w14:textId="77777777" w:rsidTr="00914608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7E598C92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4C72ACC2" w14:textId="77777777" w:rsidR="00914608" w:rsidRDefault="00914608" w:rsidP="009146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экономической эффективности проведенных улучшений 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665A61B8" w14:textId="42671F74" w:rsidR="00914608" w:rsidRDefault="0090314E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4608" w14:paraId="0D92043F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30EDB17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1BF7FB57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372075C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экономики производства;</w:t>
            </w:r>
          </w:p>
          <w:p w14:paraId="1891043B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расчета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выпуска готовой продукции, потребности в основных и вспомогательных материалах;</w:t>
            </w:r>
          </w:p>
          <w:p w14:paraId="0E5BFA91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персонала;</w:t>
            </w:r>
          </w:p>
          <w:p w14:paraId="79A849D0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производительности труда;</w:t>
            </w:r>
          </w:p>
          <w:p w14:paraId="4824B928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основных экономических показателей деятельности предприятия (маржинальная прибыль, рентабельность, точка безубыточности);</w:t>
            </w:r>
          </w:p>
          <w:p w14:paraId="43E01277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структуру затрат, пути ее снижения за счет</w:t>
            </w:r>
          </w:p>
          <w:p w14:paraId="06313E65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применения бережливых технологий.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A335008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143A967B" w14:textId="77777777" w:rsidTr="00914608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5B9A759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E55DF98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6F9107" w14:textId="77777777" w:rsidR="00914608" w:rsidRDefault="00914608" w:rsidP="00914608">
            <w:pPr>
              <w:pStyle w:val="aff1"/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оптимальную численность персонала;</w:t>
            </w:r>
          </w:p>
          <w:p w14:paraId="661B85F8" w14:textId="77777777" w:rsidR="00914608" w:rsidRDefault="00914608" w:rsidP="00914608">
            <w:pPr>
              <w:pStyle w:val="aff1"/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операции;</w:t>
            </w:r>
          </w:p>
          <w:p w14:paraId="48EF5F6C" w14:textId="77777777" w:rsidR="00914608" w:rsidRDefault="00914608" w:rsidP="00914608">
            <w:pPr>
              <w:pStyle w:val="aff1"/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структуру затрат, предлагать пути снижения затрат с применением подходов бережливого производства;</w:t>
            </w:r>
          </w:p>
          <w:p w14:paraId="222C9465" w14:textId="77777777" w:rsidR="00914608" w:rsidRDefault="00914608" w:rsidP="00914608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   рассчитывать основные экономические показатели</w:t>
            </w:r>
          </w:p>
          <w:p w14:paraId="23459839" w14:textId="77777777" w:rsidR="00914608" w:rsidRDefault="00914608" w:rsidP="00914608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деятельности организации.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FED78A8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071D826F" w14:textId="77777777" w:rsidTr="00914608"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26ABB12C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23B89936" w14:textId="77777777" w:rsidR="00914608" w:rsidRDefault="00914608" w:rsidP="009146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данных. Подготовка отчетной документации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773E" w14:textId="54F5D572" w:rsidR="00914608" w:rsidRDefault="0090314E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4608" w14:paraId="47039334" w14:textId="77777777" w:rsidTr="00914608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2218803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B6B8A99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7B0C933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разработке и оформлению отчетного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«было-стало»;</w:t>
            </w:r>
          </w:p>
          <w:p w14:paraId="34239D84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 рабочей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  <w:p w14:paraId="555EB1AF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правильного подхода к подготовке отчетного и презентационного материала с учетом целевой аудитории, регламента, значения командной работы во время презентации, умения правильно аргументировать.</w:t>
            </w:r>
          </w:p>
        </w:tc>
        <w:tc>
          <w:tcPr>
            <w:tcW w:w="1137" w:type="pct"/>
            <w:gridSpan w:val="2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2CD37385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8" w14:paraId="7695890F" w14:textId="77777777" w:rsidTr="00914608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F32FC38" w14:textId="77777777" w:rsidR="00914608" w:rsidRDefault="00914608" w:rsidP="0091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1202D161" w14:textId="77777777" w:rsidR="00914608" w:rsidRDefault="00914608" w:rsidP="009146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1273269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оформлять отчетный материал в формате «было-стало»; </w:t>
            </w:r>
          </w:p>
          <w:p w14:paraId="27C59427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сравнительный анализ производственного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заданным показателям;</w:t>
            </w:r>
          </w:p>
          <w:p w14:paraId="61D163DF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и использовать принципы графической интерпретаций информации в различных форматах представления;</w:t>
            </w:r>
          </w:p>
          <w:p w14:paraId="38F15BB2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презентации и визуальные материалы на основе принципов эффективного восприятия информации;</w:t>
            </w:r>
          </w:p>
          <w:p w14:paraId="1E5794E8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методы донесения информации;</w:t>
            </w:r>
          </w:p>
          <w:p w14:paraId="20F84892" w14:textId="77777777" w:rsidR="00914608" w:rsidRDefault="00914608" w:rsidP="00914608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работать совместно с командой участников процесса;</w:t>
            </w:r>
          </w:p>
          <w:p w14:paraId="7004DD08" w14:textId="77777777" w:rsidR="00914608" w:rsidRDefault="00914608" w:rsidP="009146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 предоставлять обратную связь.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6D80" w14:textId="77777777" w:rsidR="00914608" w:rsidRDefault="00914608" w:rsidP="0091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8022D" w14:textId="77777777" w:rsidR="00914608" w:rsidRDefault="00914608" w:rsidP="00914608">
      <w:pPr>
        <w:pStyle w:val="aff5"/>
        <w:rPr>
          <w:b/>
          <w:i/>
          <w:sz w:val="24"/>
          <w:szCs w:val="24"/>
          <w:vertAlign w:val="subscript"/>
        </w:rPr>
      </w:pPr>
    </w:p>
    <w:p w14:paraId="6B3870C1" w14:textId="77777777" w:rsidR="00914608" w:rsidRDefault="00914608" w:rsidP="00914608">
      <w:pPr>
        <w:pStyle w:val="aff5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06786CB5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17"/>
        <w:gridCol w:w="356"/>
        <w:gridCol w:w="461"/>
        <w:gridCol w:w="531"/>
        <w:gridCol w:w="570"/>
        <w:gridCol w:w="543"/>
        <w:gridCol w:w="492"/>
        <w:gridCol w:w="422"/>
        <w:gridCol w:w="493"/>
        <w:gridCol w:w="391"/>
        <w:gridCol w:w="444"/>
        <w:gridCol w:w="492"/>
        <w:gridCol w:w="2217"/>
      </w:tblGrid>
      <w:tr w:rsidR="00BC63DC" w14:paraId="55724125" w14:textId="77777777" w:rsidTr="00E72358">
        <w:tc>
          <w:tcPr>
            <w:tcW w:w="7564" w:type="dxa"/>
            <w:gridSpan w:val="12"/>
            <w:shd w:val="clear" w:color="auto" w:fill="92D050"/>
            <w:vAlign w:val="center"/>
          </w:tcPr>
          <w:p w14:paraId="003C2994" w14:textId="251168EE" w:rsidR="00BC63DC" w:rsidRDefault="00BC63DC" w:rsidP="00BC63DC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Критерий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Модуль</w:t>
            </w:r>
            <w:proofErr w:type="spellEnd"/>
          </w:p>
        </w:tc>
        <w:tc>
          <w:tcPr>
            <w:tcW w:w="2065" w:type="dxa"/>
            <w:vMerge w:val="restart"/>
            <w:shd w:val="clear" w:color="auto" w:fill="92D050"/>
            <w:vAlign w:val="center"/>
          </w:tcPr>
          <w:p w14:paraId="1F13CB7D" w14:textId="54A9F8D9" w:rsidR="00BC63DC" w:rsidRDefault="00BC63DC" w:rsidP="00BC63DC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Итого баллов за раздел ТРЕБОВАНИЙ КОМПЕТЕНЦИИ</w:t>
            </w:r>
          </w:p>
        </w:tc>
      </w:tr>
      <w:tr w:rsidR="00E72358" w14:paraId="4ABB4864" w14:textId="77777777" w:rsidTr="00E72358">
        <w:tc>
          <w:tcPr>
            <w:tcW w:w="2066" w:type="dxa"/>
            <w:vMerge w:val="restart"/>
            <w:shd w:val="clear" w:color="auto" w:fill="92D050"/>
            <w:vAlign w:val="center"/>
          </w:tcPr>
          <w:p w14:paraId="1B39FC4A" w14:textId="36620DDA" w:rsidR="00BC63DC" w:rsidRDefault="00BC63DC" w:rsidP="00BC63DC">
            <w:pPr>
              <w:pStyle w:val="af1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Разделы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ТРЕБОВАНИЙ КОМПЕТЕНЦИИ</w:t>
            </w:r>
          </w:p>
        </w:tc>
        <w:tc>
          <w:tcPr>
            <w:tcW w:w="345" w:type="dxa"/>
            <w:shd w:val="clear" w:color="auto" w:fill="92D050"/>
          </w:tcPr>
          <w:p w14:paraId="1A90602D" w14:textId="44541C80" w:rsidR="00BC63DC" w:rsidRDefault="00BC63DC" w:rsidP="00BC63DC">
            <w:pPr>
              <w:pStyle w:val="af1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2" w:type="dxa"/>
            <w:shd w:val="clear" w:color="auto" w:fill="00B050"/>
            <w:vAlign w:val="center"/>
          </w:tcPr>
          <w:p w14:paraId="2FC66827" w14:textId="14CF19B0" w:rsidR="00BC63DC" w:rsidRPr="00BC63DC" w:rsidRDefault="00BC63DC" w:rsidP="005B16B5">
            <w:pPr>
              <w:pStyle w:val="af1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А</w:t>
            </w:r>
          </w:p>
        </w:tc>
        <w:tc>
          <w:tcPr>
            <w:tcW w:w="507" w:type="dxa"/>
            <w:shd w:val="clear" w:color="auto" w:fill="00B050"/>
            <w:vAlign w:val="center"/>
          </w:tcPr>
          <w:p w14:paraId="699676C8" w14:textId="19827713" w:rsidR="00BC63DC" w:rsidRPr="00BC63DC" w:rsidRDefault="00BC63DC" w:rsidP="005B16B5">
            <w:pPr>
              <w:pStyle w:val="af1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Б</w:t>
            </w:r>
          </w:p>
        </w:tc>
        <w:tc>
          <w:tcPr>
            <w:tcW w:w="679" w:type="dxa"/>
            <w:shd w:val="clear" w:color="auto" w:fill="00B050"/>
            <w:vAlign w:val="center"/>
          </w:tcPr>
          <w:p w14:paraId="4C57D5F6" w14:textId="0DC3AB31" w:rsidR="00BC63DC" w:rsidRPr="00BC63DC" w:rsidRDefault="00BC63DC" w:rsidP="005B16B5">
            <w:pPr>
              <w:pStyle w:val="af1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В</w:t>
            </w:r>
          </w:p>
        </w:tc>
        <w:tc>
          <w:tcPr>
            <w:tcW w:w="576" w:type="dxa"/>
            <w:shd w:val="clear" w:color="auto" w:fill="00B050"/>
            <w:vAlign w:val="center"/>
          </w:tcPr>
          <w:p w14:paraId="60B80925" w14:textId="71F2F657" w:rsidR="00BC63DC" w:rsidRPr="00BC63DC" w:rsidRDefault="00BC63DC" w:rsidP="005B16B5">
            <w:pPr>
              <w:pStyle w:val="af1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Г</w:t>
            </w:r>
          </w:p>
        </w:tc>
        <w:tc>
          <w:tcPr>
            <w:tcW w:w="576" w:type="dxa"/>
            <w:shd w:val="clear" w:color="auto" w:fill="00B050"/>
            <w:vAlign w:val="center"/>
          </w:tcPr>
          <w:p w14:paraId="0F43B4EC" w14:textId="05885596" w:rsidR="00BC63DC" w:rsidRPr="00BC63DC" w:rsidRDefault="00BC63DC" w:rsidP="005B16B5">
            <w:pPr>
              <w:pStyle w:val="af1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Д</w:t>
            </w:r>
          </w:p>
        </w:tc>
        <w:tc>
          <w:tcPr>
            <w:tcW w:w="473" w:type="dxa"/>
            <w:shd w:val="clear" w:color="auto" w:fill="00B050"/>
            <w:vAlign w:val="center"/>
          </w:tcPr>
          <w:p w14:paraId="33808B77" w14:textId="20187094" w:rsidR="00BC63DC" w:rsidRPr="00BC63DC" w:rsidRDefault="00BC63DC" w:rsidP="005B16B5">
            <w:pPr>
              <w:pStyle w:val="af1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Е</w:t>
            </w:r>
          </w:p>
        </w:tc>
        <w:tc>
          <w:tcPr>
            <w:tcW w:w="473" w:type="dxa"/>
            <w:shd w:val="clear" w:color="auto" w:fill="00B050"/>
            <w:vAlign w:val="center"/>
          </w:tcPr>
          <w:p w14:paraId="657323E1" w14:textId="4190C431" w:rsidR="00BC63DC" w:rsidRPr="00BC63DC" w:rsidRDefault="00BC63DC" w:rsidP="005B16B5">
            <w:pPr>
              <w:pStyle w:val="af1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Ж</w:t>
            </w:r>
          </w:p>
        </w:tc>
        <w:tc>
          <w:tcPr>
            <w:tcW w:w="378" w:type="dxa"/>
            <w:shd w:val="clear" w:color="auto" w:fill="00B050"/>
            <w:vAlign w:val="center"/>
          </w:tcPr>
          <w:p w14:paraId="0D344BCD" w14:textId="43831613" w:rsidR="00BC63DC" w:rsidRPr="00BC63DC" w:rsidRDefault="00BC63DC" w:rsidP="005B16B5">
            <w:pPr>
              <w:pStyle w:val="af1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З</w:t>
            </w:r>
          </w:p>
        </w:tc>
        <w:tc>
          <w:tcPr>
            <w:tcW w:w="473" w:type="dxa"/>
            <w:shd w:val="clear" w:color="auto" w:fill="00B050"/>
            <w:vAlign w:val="center"/>
          </w:tcPr>
          <w:p w14:paraId="2A4CC1E1" w14:textId="5E9448DC" w:rsidR="00BC63DC" w:rsidRPr="00BC63DC" w:rsidRDefault="00BC63DC" w:rsidP="005B16B5">
            <w:pPr>
              <w:pStyle w:val="af1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И</w:t>
            </w:r>
          </w:p>
        </w:tc>
        <w:tc>
          <w:tcPr>
            <w:tcW w:w="576" w:type="dxa"/>
            <w:shd w:val="clear" w:color="auto" w:fill="00B050"/>
            <w:vAlign w:val="center"/>
          </w:tcPr>
          <w:p w14:paraId="5DB69660" w14:textId="088195DD" w:rsidR="00BC63DC" w:rsidRPr="00BC63DC" w:rsidRDefault="00BC63DC" w:rsidP="005B16B5">
            <w:pPr>
              <w:pStyle w:val="af1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К</w:t>
            </w:r>
          </w:p>
        </w:tc>
        <w:tc>
          <w:tcPr>
            <w:tcW w:w="2065" w:type="dxa"/>
            <w:vMerge/>
          </w:tcPr>
          <w:p w14:paraId="40B3BF36" w14:textId="77777777" w:rsidR="00BC63DC" w:rsidRDefault="00BC63DC" w:rsidP="00BC63DC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72358" w14:paraId="4E6D7BE5" w14:textId="77777777" w:rsidTr="00E72358">
        <w:tc>
          <w:tcPr>
            <w:tcW w:w="2066" w:type="dxa"/>
            <w:vMerge/>
            <w:shd w:val="clear" w:color="auto" w:fill="92D050"/>
          </w:tcPr>
          <w:p w14:paraId="0DD51300" w14:textId="77777777" w:rsidR="00E72358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shd w:val="clear" w:color="auto" w:fill="00B050"/>
          </w:tcPr>
          <w:p w14:paraId="4246A557" w14:textId="0DFB4DAA" w:rsidR="00E72358" w:rsidRPr="00BC63DC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1</w:t>
            </w:r>
          </w:p>
        </w:tc>
        <w:tc>
          <w:tcPr>
            <w:tcW w:w="442" w:type="dxa"/>
            <w:vAlign w:val="bottom"/>
          </w:tcPr>
          <w:p w14:paraId="2B41D93E" w14:textId="2AEC03F6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1,66</w:t>
            </w:r>
          </w:p>
        </w:tc>
        <w:tc>
          <w:tcPr>
            <w:tcW w:w="507" w:type="dxa"/>
            <w:vAlign w:val="bottom"/>
          </w:tcPr>
          <w:p w14:paraId="1837E2D0" w14:textId="1E569878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</w:p>
        </w:tc>
        <w:tc>
          <w:tcPr>
            <w:tcW w:w="679" w:type="dxa"/>
            <w:vAlign w:val="bottom"/>
          </w:tcPr>
          <w:p w14:paraId="3304FD63" w14:textId="0D2DF77B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0,33</w:t>
            </w:r>
          </w:p>
        </w:tc>
        <w:tc>
          <w:tcPr>
            <w:tcW w:w="576" w:type="dxa"/>
            <w:vAlign w:val="bottom"/>
          </w:tcPr>
          <w:p w14:paraId="61797ECD" w14:textId="443F3BF2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0D027563" w14:textId="60934B05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0,33</w:t>
            </w:r>
          </w:p>
        </w:tc>
        <w:tc>
          <w:tcPr>
            <w:tcW w:w="473" w:type="dxa"/>
            <w:vAlign w:val="bottom"/>
          </w:tcPr>
          <w:p w14:paraId="325E148F" w14:textId="3C943679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5E477143" w14:textId="154CDE22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378" w:type="dxa"/>
            <w:vAlign w:val="bottom"/>
          </w:tcPr>
          <w:p w14:paraId="75D103D5" w14:textId="2E1705E6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6E8D032E" w14:textId="10FE5CEB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32BFDED8" w14:textId="75CCD15E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2065" w:type="dxa"/>
          </w:tcPr>
          <w:p w14:paraId="05D4C3F0" w14:textId="050BDB69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8,5</w:t>
            </w:r>
          </w:p>
        </w:tc>
      </w:tr>
      <w:tr w:rsidR="00E72358" w14:paraId="69671ADD" w14:textId="77777777" w:rsidTr="00E72358">
        <w:tc>
          <w:tcPr>
            <w:tcW w:w="2066" w:type="dxa"/>
            <w:vMerge/>
            <w:shd w:val="clear" w:color="auto" w:fill="92D050"/>
          </w:tcPr>
          <w:p w14:paraId="5936D263" w14:textId="77777777" w:rsidR="00E72358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shd w:val="clear" w:color="auto" w:fill="00B050"/>
          </w:tcPr>
          <w:p w14:paraId="273203C5" w14:textId="1A54403E" w:rsidR="00E72358" w:rsidRPr="00BC63DC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2</w:t>
            </w:r>
          </w:p>
        </w:tc>
        <w:tc>
          <w:tcPr>
            <w:tcW w:w="442" w:type="dxa"/>
            <w:vAlign w:val="bottom"/>
          </w:tcPr>
          <w:p w14:paraId="44C7744F" w14:textId="07448D70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0,45</w:t>
            </w:r>
          </w:p>
        </w:tc>
        <w:tc>
          <w:tcPr>
            <w:tcW w:w="507" w:type="dxa"/>
            <w:vAlign w:val="bottom"/>
          </w:tcPr>
          <w:p w14:paraId="32C5C913" w14:textId="2DE8523E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7,5</w:t>
            </w:r>
          </w:p>
        </w:tc>
        <w:tc>
          <w:tcPr>
            <w:tcW w:w="679" w:type="dxa"/>
            <w:vAlign w:val="bottom"/>
          </w:tcPr>
          <w:p w14:paraId="68BFB797" w14:textId="277E2CF2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1DF305F5" w14:textId="0EF10062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576" w:type="dxa"/>
            <w:vAlign w:val="bottom"/>
          </w:tcPr>
          <w:p w14:paraId="0F384347" w14:textId="7F2CC485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7C79A1E7" w14:textId="54529FA2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61451413" w14:textId="32BD4464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378" w:type="dxa"/>
            <w:vAlign w:val="bottom"/>
          </w:tcPr>
          <w:p w14:paraId="3220122B" w14:textId="6983E077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1365B95D" w14:textId="5E63AF75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3,5</w:t>
            </w:r>
          </w:p>
        </w:tc>
        <w:tc>
          <w:tcPr>
            <w:tcW w:w="576" w:type="dxa"/>
            <w:vAlign w:val="bottom"/>
          </w:tcPr>
          <w:p w14:paraId="4084F209" w14:textId="1A4FDC85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2065" w:type="dxa"/>
          </w:tcPr>
          <w:p w14:paraId="47462786" w14:textId="7E3D3339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19,25</w:t>
            </w:r>
          </w:p>
        </w:tc>
      </w:tr>
      <w:tr w:rsidR="00E72358" w14:paraId="3623D3CD" w14:textId="77777777" w:rsidTr="00E72358">
        <w:tc>
          <w:tcPr>
            <w:tcW w:w="2066" w:type="dxa"/>
            <w:vMerge/>
            <w:shd w:val="clear" w:color="auto" w:fill="92D050"/>
          </w:tcPr>
          <w:p w14:paraId="337E92A9" w14:textId="77777777" w:rsidR="00E72358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shd w:val="clear" w:color="auto" w:fill="00B050"/>
          </w:tcPr>
          <w:p w14:paraId="19CD3956" w14:textId="593AA899" w:rsidR="00E72358" w:rsidRPr="00BC63DC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dxa"/>
            <w:vAlign w:val="bottom"/>
          </w:tcPr>
          <w:p w14:paraId="711D46D8" w14:textId="56D27850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07" w:type="dxa"/>
            <w:vAlign w:val="bottom"/>
          </w:tcPr>
          <w:p w14:paraId="0B33CBED" w14:textId="7908BC1C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679" w:type="dxa"/>
            <w:vAlign w:val="bottom"/>
          </w:tcPr>
          <w:p w14:paraId="5D22F586" w14:textId="4018B299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15,67</w:t>
            </w:r>
          </w:p>
        </w:tc>
        <w:tc>
          <w:tcPr>
            <w:tcW w:w="576" w:type="dxa"/>
            <w:vAlign w:val="bottom"/>
          </w:tcPr>
          <w:p w14:paraId="2131F8E3" w14:textId="2F9CC908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1525E2D3" w14:textId="7E0B45A0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697B81A1" w14:textId="539101D6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4228FA8B" w14:textId="63B6E5CF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378" w:type="dxa"/>
            <w:vAlign w:val="bottom"/>
          </w:tcPr>
          <w:p w14:paraId="39208668" w14:textId="5E01F32F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2FD10A71" w14:textId="41BEADBF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018A4F8C" w14:textId="114A8811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4,25</w:t>
            </w:r>
          </w:p>
        </w:tc>
        <w:tc>
          <w:tcPr>
            <w:tcW w:w="2065" w:type="dxa"/>
          </w:tcPr>
          <w:p w14:paraId="321A4DB5" w14:textId="16CE857B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16</w:t>
            </w:r>
          </w:p>
        </w:tc>
      </w:tr>
      <w:tr w:rsidR="00E72358" w14:paraId="04013A99" w14:textId="77777777" w:rsidTr="00E72358">
        <w:tc>
          <w:tcPr>
            <w:tcW w:w="2066" w:type="dxa"/>
            <w:vMerge/>
            <w:shd w:val="clear" w:color="auto" w:fill="92D050"/>
          </w:tcPr>
          <w:p w14:paraId="1781238C" w14:textId="77777777" w:rsidR="00E72358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shd w:val="clear" w:color="auto" w:fill="00B050"/>
          </w:tcPr>
          <w:p w14:paraId="503D7957" w14:textId="7B157B67" w:rsidR="00E72358" w:rsidRPr="00BC63DC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4</w:t>
            </w:r>
          </w:p>
        </w:tc>
        <w:tc>
          <w:tcPr>
            <w:tcW w:w="442" w:type="dxa"/>
            <w:vAlign w:val="bottom"/>
          </w:tcPr>
          <w:p w14:paraId="6164E362" w14:textId="38476BCC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4,39</w:t>
            </w:r>
          </w:p>
        </w:tc>
        <w:tc>
          <w:tcPr>
            <w:tcW w:w="507" w:type="dxa"/>
            <w:vAlign w:val="bottom"/>
          </w:tcPr>
          <w:p w14:paraId="76740C34" w14:textId="3B994431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8,75</w:t>
            </w:r>
          </w:p>
        </w:tc>
        <w:tc>
          <w:tcPr>
            <w:tcW w:w="679" w:type="dxa"/>
            <w:vAlign w:val="bottom"/>
          </w:tcPr>
          <w:p w14:paraId="5D050C6B" w14:textId="25D5727E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25BA4382" w14:textId="1A99AB74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10</w:t>
            </w:r>
          </w:p>
        </w:tc>
        <w:tc>
          <w:tcPr>
            <w:tcW w:w="576" w:type="dxa"/>
            <w:vAlign w:val="bottom"/>
          </w:tcPr>
          <w:p w14:paraId="75BC9582" w14:textId="39939A12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5EC0A0C6" w14:textId="11CA584A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1EE4B236" w14:textId="2C2A45A1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378" w:type="dxa"/>
            <w:vAlign w:val="bottom"/>
          </w:tcPr>
          <w:p w14:paraId="469572C5" w14:textId="74F9789B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6E60CF66" w14:textId="18D8E941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1301621C" w14:textId="45555F12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2065" w:type="dxa"/>
          </w:tcPr>
          <w:p w14:paraId="371D8EEF" w14:textId="0BE37AF5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27,55</w:t>
            </w:r>
          </w:p>
        </w:tc>
      </w:tr>
      <w:tr w:rsidR="00E72358" w14:paraId="5808D997" w14:textId="77777777" w:rsidTr="00E72358">
        <w:tc>
          <w:tcPr>
            <w:tcW w:w="2066" w:type="dxa"/>
            <w:vMerge/>
            <w:shd w:val="clear" w:color="auto" w:fill="92D050"/>
          </w:tcPr>
          <w:p w14:paraId="3E31B5E8" w14:textId="77777777" w:rsidR="00E72358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shd w:val="clear" w:color="auto" w:fill="00B050"/>
          </w:tcPr>
          <w:p w14:paraId="141C5336" w14:textId="72E17D05" w:rsidR="00E72358" w:rsidRPr="00BC63DC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5</w:t>
            </w:r>
          </w:p>
        </w:tc>
        <w:tc>
          <w:tcPr>
            <w:tcW w:w="442" w:type="dxa"/>
            <w:vAlign w:val="bottom"/>
          </w:tcPr>
          <w:p w14:paraId="1DB0EE80" w14:textId="2BBFD461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07" w:type="dxa"/>
            <w:vAlign w:val="bottom"/>
          </w:tcPr>
          <w:p w14:paraId="27BA5A9A" w14:textId="1FFAEE5D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679" w:type="dxa"/>
            <w:vAlign w:val="bottom"/>
          </w:tcPr>
          <w:p w14:paraId="33327EF8" w14:textId="7EAA3DB1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333DAC56" w14:textId="5B12D529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5,25</w:t>
            </w:r>
          </w:p>
        </w:tc>
        <w:tc>
          <w:tcPr>
            <w:tcW w:w="576" w:type="dxa"/>
            <w:vAlign w:val="bottom"/>
          </w:tcPr>
          <w:p w14:paraId="60093A94" w14:textId="535872D0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5,87</w:t>
            </w:r>
          </w:p>
        </w:tc>
        <w:tc>
          <w:tcPr>
            <w:tcW w:w="473" w:type="dxa"/>
            <w:vAlign w:val="bottom"/>
          </w:tcPr>
          <w:p w14:paraId="5D1929B6" w14:textId="7FD0FB3A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3,5</w:t>
            </w:r>
          </w:p>
        </w:tc>
        <w:tc>
          <w:tcPr>
            <w:tcW w:w="473" w:type="dxa"/>
            <w:vAlign w:val="bottom"/>
          </w:tcPr>
          <w:p w14:paraId="2962252D" w14:textId="51C56730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5,3</w:t>
            </w:r>
          </w:p>
        </w:tc>
        <w:tc>
          <w:tcPr>
            <w:tcW w:w="378" w:type="dxa"/>
            <w:vAlign w:val="bottom"/>
          </w:tcPr>
          <w:p w14:paraId="35390511" w14:textId="660095E3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473" w:type="dxa"/>
            <w:vAlign w:val="bottom"/>
          </w:tcPr>
          <w:p w14:paraId="67842F38" w14:textId="44D29C35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55147393" w14:textId="1943306D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2065" w:type="dxa"/>
          </w:tcPr>
          <w:p w14:paraId="0CA2AE64" w14:textId="30F0B01E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6,2</w:t>
            </w:r>
          </w:p>
        </w:tc>
      </w:tr>
      <w:tr w:rsidR="00E72358" w14:paraId="34EE61FF" w14:textId="77777777" w:rsidTr="00E72358">
        <w:tc>
          <w:tcPr>
            <w:tcW w:w="2066" w:type="dxa"/>
            <w:vMerge/>
            <w:shd w:val="clear" w:color="auto" w:fill="92D050"/>
          </w:tcPr>
          <w:p w14:paraId="66905696" w14:textId="77777777" w:rsidR="00E72358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shd w:val="clear" w:color="auto" w:fill="00B050"/>
          </w:tcPr>
          <w:p w14:paraId="4A56A570" w14:textId="69ACA462" w:rsidR="00E72358" w:rsidRPr="00BC63DC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6</w:t>
            </w:r>
          </w:p>
        </w:tc>
        <w:tc>
          <w:tcPr>
            <w:tcW w:w="442" w:type="dxa"/>
            <w:vAlign w:val="bottom"/>
          </w:tcPr>
          <w:p w14:paraId="79159792" w14:textId="2A0FB95A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  <w:vAlign w:val="bottom"/>
          </w:tcPr>
          <w:p w14:paraId="4C64ACBB" w14:textId="5A320B2C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679" w:type="dxa"/>
            <w:vAlign w:val="bottom"/>
          </w:tcPr>
          <w:p w14:paraId="4D4362F7" w14:textId="7D0FAE3A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2D388030" w14:textId="15F5EAAC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6B9A7ED6" w14:textId="4F118177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2100C9EF" w14:textId="10C89007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364FA8C5" w14:textId="34FED3FC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378" w:type="dxa"/>
            <w:vAlign w:val="bottom"/>
          </w:tcPr>
          <w:p w14:paraId="290A6A54" w14:textId="24828BB8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73" w:type="dxa"/>
            <w:vAlign w:val="bottom"/>
          </w:tcPr>
          <w:p w14:paraId="0F9DED6A" w14:textId="732BBB2C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38A9A744" w14:textId="07027E78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2065" w:type="dxa"/>
          </w:tcPr>
          <w:p w14:paraId="5F82B88A" w14:textId="1CA141B2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3,5</w:t>
            </w:r>
          </w:p>
        </w:tc>
      </w:tr>
      <w:tr w:rsidR="00E72358" w14:paraId="56B65697" w14:textId="77777777" w:rsidTr="00E72358">
        <w:tc>
          <w:tcPr>
            <w:tcW w:w="2066" w:type="dxa"/>
            <w:vMerge/>
            <w:shd w:val="clear" w:color="auto" w:fill="92D050"/>
          </w:tcPr>
          <w:p w14:paraId="383241A3" w14:textId="77777777" w:rsidR="00E72358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shd w:val="clear" w:color="auto" w:fill="00B050"/>
          </w:tcPr>
          <w:p w14:paraId="7B0CE76C" w14:textId="55D8956B" w:rsidR="00E72358" w:rsidRPr="00BC63DC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7</w:t>
            </w:r>
          </w:p>
        </w:tc>
        <w:tc>
          <w:tcPr>
            <w:tcW w:w="442" w:type="dxa"/>
            <w:vAlign w:val="bottom"/>
          </w:tcPr>
          <w:p w14:paraId="391718F0" w14:textId="047DE2CB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07" w:type="dxa"/>
            <w:vAlign w:val="bottom"/>
          </w:tcPr>
          <w:p w14:paraId="46248F05" w14:textId="5100EB8F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679" w:type="dxa"/>
            <w:vAlign w:val="bottom"/>
          </w:tcPr>
          <w:p w14:paraId="038F98DF" w14:textId="3F636D01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36E865A0" w14:textId="103D5AF0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0C8F70F6" w14:textId="462714D0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75ED4BEE" w14:textId="2BF3235B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2B86DD00" w14:textId="274EC22D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378" w:type="dxa"/>
            <w:vAlign w:val="bottom"/>
          </w:tcPr>
          <w:p w14:paraId="6FD9266F" w14:textId="3589F1F3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78A45D91" w14:textId="124A0F17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6,5</w:t>
            </w:r>
          </w:p>
        </w:tc>
        <w:tc>
          <w:tcPr>
            <w:tcW w:w="576" w:type="dxa"/>
            <w:vAlign w:val="bottom"/>
          </w:tcPr>
          <w:p w14:paraId="54A67D95" w14:textId="5FF8A4E1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2065" w:type="dxa"/>
          </w:tcPr>
          <w:p w14:paraId="122CAB5A" w14:textId="7162187C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</w:tr>
      <w:tr w:rsidR="00E72358" w14:paraId="1FDCC8FA" w14:textId="77777777" w:rsidTr="00E72358">
        <w:tc>
          <w:tcPr>
            <w:tcW w:w="2066" w:type="dxa"/>
            <w:vMerge/>
            <w:shd w:val="clear" w:color="auto" w:fill="92D050"/>
          </w:tcPr>
          <w:p w14:paraId="2C24AFDB" w14:textId="77777777" w:rsidR="00E72358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5" w:type="dxa"/>
            <w:shd w:val="clear" w:color="auto" w:fill="00B050"/>
          </w:tcPr>
          <w:p w14:paraId="167B2599" w14:textId="70E9086E" w:rsidR="00E72358" w:rsidRPr="00BC63DC" w:rsidRDefault="00E72358" w:rsidP="00E72358">
            <w:pPr>
              <w:pStyle w:val="af1"/>
              <w:widowControl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8</w:t>
            </w:r>
          </w:p>
        </w:tc>
        <w:tc>
          <w:tcPr>
            <w:tcW w:w="442" w:type="dxa"/>
            <w:vAlign w:val="bottom"/>
          </w:tcPr>
          <w:p w14:paraId="0D5E2B89" w14:textId="72A2ED0D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07" w:type="dxa"/>
            <w:vAlign w:val="bottom"/>
          </w:tcPr>
          <w:p w14:paraId="70B8EF26" w14:textId="2A4C1A74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679" w:type="dxa"/>
            <w:vAlign w:val="bottom"/>
          </w:tcPr>
          <w:p w14:paraId="01BB707B" w14:textId="5BECD659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0ED6D2E9" w14:textId="69095C45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6265FF46" w14:textId="5E533A31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7DFF0DF9" w14:textId="01BA52D1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3CC7F8BA" w14:textId="19D28D1D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378" w:type="dxa"/>
            <w:vAlign w:val="bottom"/>
          </w:tcPr>
          <w:p w14:paraId="5E9DC75E" w14:textId="7B195FC4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473" w:type="dxa"/>
            <w:vAlign w:val="bottom"/>
          </w:tcPr>
          <w:p w14:paraId="65F64C25" w14:textId="11F45BB5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</w:p>
        </w:tc>
        <w:tc>
          <w:tcPr>
            <w:tcW w:w="576" w:type="dxa"/>
            <w:vAlign w:val="bottom"/>
          </w:tcPr>
          <w:p w14:paraId="34D40FF8" w14:textId="2CA3E7A5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4,75</w:t>
            </w:r>
          </w:p>
        </w:tc>
        <w:tc>
          <w:tcPr>
            <w:tcW w:w="2065" w:type="dxa"/>
          </w:tcPr>
          <w:p w14:paraId="46755F7B" w14:textId="5B52508B" w:rsidR="00E72358" w:rsidRPr="0090314E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9</w:t>
            </w:r>
          </w:p>
        </w:tc>
      </w:tr>
      <w:tr w:rsidR="00E72358" w14:paraId="460A768F" w14:textId="77777777" w:rsidTr="00E72358">
        <w:tc>
          <w:tcPr>
            <w:tcW w:w="2411" w:type="dxa"/>
            <w:gridSpan w:val="2"/>
            <w:shd w:val="clear" w:color="auto" w:fill="00B050"/>
          </w:tcPr>
          <w:p w14:paraId="2E1236CE" w14:textId="45EDC060" w:rsidR="00E72358" w:rsidRDefault="00E72358" w:rsidP="00E72358">
            <w:pPr>
              <w:pStyle w:val="af1"/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63DC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Итого баллов за критерий/модуль</w:t>
            </w:r>
          </w:p>
        </w:tc>
        <w:tc>
          <w:tcPr>
            <w:tcW w:w="442" w:type="dxa"/>
            <w:vAlign w:val="center"/>
          </w:tcPr>
          <w:p w14:paraId="0BCD3E67" w14:textId="0F0F3D78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2F0D51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8,5</w:t>
            </w:r>
          </w:p>
        </w:tc>
        <w:tc>
          <w:tcPr>
            <w:tcW w:w="507" w:type="dxa"/>
            <w:vAlign w:val="center"/>
          </w:tcPr>
          <w:p w14:paraId="5BDFA66B" w14:textId="5364F373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2F0D51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19,25</w:t>
            </w:r>
          </w:p>
        </w:tc>
        <w:tc>
          <w:tcPr>
            <w:tcW w:w="679" w:type="dxa"/>
            <w:vAlign w:val="center"/>
          </w:tcPr>
          <w:p w14:paraId="2E004F22" w14:textId="36CFBF68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2F0D51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576" w:type="dxa"/>
            <w:vAlign w:val="center"/>
          </w:tcPr>
          <w:p w14:paraId="5CE89348" w14:textId="58FD0F19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2F0D51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16,25</w:t>
            </w:r>
          </w:p>
        </w:tc>
        <w:tc>
          <w:tcPr>
            <w:tcW w:w="576" w:type="dxa"/>
            <w:vAlign w:val="center"/>
          </w:tcPr>
          <w:p w14:paraId="61671961" w14:textId="1F67296A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2F0D51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6,2</w:t>
            </w:r>
          </w:p>
        </w:tc>
        <w:tc>
          <w:tcPr>
            <w:tcW w:w="473" w:type="dxa"/>
            <w:vAlign w:val="center"/>
          </w:tcPr>
          <w:p w14:paraId="4B45917A" w14:textId="2EDB33EF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2F0D51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3,5</w:t>
            </w:r>
          </w:p>
        </w:tc>
        <w:tc>
          <w:tcPr>
            <w:tcW w:w="473" w:type="dxa"/>
            <w:vAlign w:val="center"/>
          </w:tcPr>
          <w:p w14:paraId="46EADD19" w14:textId="2C634926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2F0D51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5,3</w:t>
            </w:r>
          </w:p>
        </w:tc>
        <w:tc>
          <w:tcPr>
            <w:tcW w:w="378" w:type="dxa"/>
            <w:vAlign w:val="center"/>
          </w:tcPr>
          <w:p w14:paraId="3B30D183" w14:textId="5C7C806F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2F0D51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6,0</w:t>
            </w:r>
          </w:p>
        </w:tc>
        <w:tc>
          <w:tcPr>
            <w:tcW w:w="473" w:type="dxa"/>
            <w:vAlign w:val="center"/>
          </w:tcPr>
          <w:p w14:paraId="5AE268BA" w14:textId="1FE32674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2F0D51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576" w:type="dxa"/>
            <w:vAlign w:val="bottom"/>
          </w:tcPr>
          <w:p w14:paraId="3AD8951E" w14:textId="01024AE7" w:rsidR="00E72358" w:rsidRPr="00E72358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72358">
              <w:rPr>
                <w:rFonts w:ascii="Times New Roman" w:hAnsi="Times New Roman"/>
                <w:sz w:val="14"/>
                <w:szCs w:val="14"/>
                <w:lang w:val="ru-RU"/>
              </w:rPr>
              <w:t>9</w:t>
            </w:r>
          </w:p>
        </w:tc>
        <w:tc>
          <w:tcPr>
            <w:tcW w:w="2065" w:type="dxa"/>
          </w:tcPr>
          <w:p w14:paraId="21DD68CE" w14:textId="01EBF1D7" w:rsidR="00E72358" w:rsidRPr="002F0D51" w:rsidRDefault="00E72358" w:rsidP="00E72358">
            <w:pPr>
              <w:pStyle w:val="af1"/>
              <w:widowControl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F0D51">
              <w:rPr>
                <w:rFonts w:ascii="Times New Roman" w:hAnsi="Times New Roman"/>
                <w:b/>
                <w:sz w:val="20"/>
                <w:lang w:val="ru-RU"/>
              </w:rPr>
              <w:t>100</w:t>
            </w:r>
          </w:p>
        </w:tc>
      </w:tr>
    </w:tbl>
    <w:p w14:paraId="145117E7" w14:textId="77777777" w:rsidR="003B20DD" w:rsidRDefault="003B20DD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</w:p>
    <w:p w14:paraId="274BACA2" w14:textId="456DD871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7C8E1EFD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14608" w14:paraId="5352A57D" w14:textId="77777777" w:rsidTr="00914608">
        <w:tc>
          <w:tcPr>
            <w:tcW w:w="1851" w:type="pct"/>
            <w:gridSpan w:val="2"/>
            <w:shd w:val="clear" w:color="auto" w:fill="92D050"/>
          </w:tcPr>
          <w:p w14:paraId="7A668340" w14:textId="77777777" w:rsidR="00914608" w:rsidRDefault="00914608" w:rsidP="009146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9C63100" w14:textId="77777777" w:rsidR="00914608" w:rsidRDefault="00914608" w:rsidP="009146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14608" w14:paraId="5EFFE095" w14:textId="77777777" w:rsidTr="00914608">
        <w:tc>
          <w:tcPr>
            <w:tcW w:w="282" w:type="pct"/>
            <w:shd w:val="clear" w:color="auto" w:fill="00B050"/>
          </w:tcPr>
          <w:p w14:paraId="24A39A1B" w14:textId="77777777" w:rsidR="00914608" w:rsidRDefault="00914608" w:rsidP="0091460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35BD4A7" w14:textId="77777777" w:rsidR="00914608" w:rsidRDefault="00914608" w:rsidP="00914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Ознакомление с технологическим процессом</w:t>
            </w:r>
          </w:p>
        </w:tc>
        <w:tc>
          <w:tcPr>
            <w:tcW w:w="3149" w:type="pct"/>
            <w:shd w:val="clear" w:color="auto" w:fill="auto"/>
          </w:tcPr>
          <w:p w14:paraId="64F9D226" w14:textId="77777777" w:rsidR="00914608" w:rsidRDefault="00914608" w:rsidP="00914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подготовка рабочего места в соответствии с требованиями ОТ и ТБ и инструкцией участника. Правильное определение технологической последовательности рабочих элементов. Выявление всех видов потерь на рабочем месте.</w:t>
            </w:r>
          </w:p>
        </w:tc>
      </w:tr>
      <w:tr w:rsidR="00914608" w14:paraId="6501F147" w14:textId="77777777" w:rsidTr="00914608">
        <w:tc>
          <w:tcPr>
            <w:tcW w:w="282" w:type="pct"/>
            <w:shd w:val="clear" w:color="auto" w:fill="00B050"/>
          </w:tcPr>
          <w:p w14:paraId="195799BC" w14:textId="77777777" w:rsidR="00914608" w:rsidRDefault="00914608" w:rsidP="0091460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0B18076" w14:textId="77777777" w:rsidR="00914608" w:rsidRDefault="00914608" w:rsidP="001E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текущего состояния  </w:t>
            </w:r>
          </w:p>
        </w:tc>
        <w:tc>
          <w:tcPr>
            <w:tcW w:w="3149" w:type="pct"/>
            <w:shd w:val="clear" w:color="auto" w:fill="auto"/>
          </w:tcPr>
          <w:p w14:paraId="449A0D6D" w14:textId="77777777" w:rsidR="00914608" w:rsidRDefault="00914608" w:rsidP="00914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расчётов темпов работы производства, работа с хронометром (выполнение требуемых замеров). Заполнение карты СР.</w:t>
            </w:r>
          </w:p>
        </w:tc>
      </w:tr>
      <w:tr w:rsidR="00914608" w14:paraId="2F8B67D4" w14:textId="77777777" w:rsidTr="00914608">
        <w:tc>
          <w:tcPr>
            <w:tcW w:w="282" w:type="pct"/>
            <w:shd w:val="clear" w:color="auto" w:fill="00B050"/>
          </w:tcPr>
          <w:p w14:paraId="1692131A" w14:textId="77777777" w:rsidR="00914608" w:rsidRDefault="00914608" w:rsidP="0091460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7CF38BE8" w14:textId="77777777" w:rsidR="00914608" w:rsidRDefault="00914608" w:rsidP="00914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Стратегический подход достижения целей</w:t>
            </w:r>
          </w:p>
        </w:tc>
        <w:tc>
          <w:tcPr>
            <w:tcW w:w="3149" w:type="pct"/>
            <w:shd w:val="clear" w:color="auto" w:fill="auto"/>
          </w:tcPr>
          <w:p w14:paraId="264B3DB7" w14:textId="77777777" w:rsidR="00914608" w:rsidRPr="00070158" w:rsidRDefault="00914608" w:rsidP="00914608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выполненных расчетов, правильности применения полученных данных, заполнение таблицы сбалансированной работы. Проверяются предложенные расчеты показателей по улучшению рабочего места сборки изделия, «</w:t>
            </w:r>
            <w:proofErr w:type="spellStart"/>
            <w:r w:rsidRPr="00070158">
              <w:rPr>
                <w:sz w:val="24"/>
                <w:szCs w:val="24"/>
              </w:rPr>
              <w:t>кайзены</w:t>
            </w:r>
            <w:proofErr w:type="spellEnd"/>
            <w:r w:rsidRPr="00070158">
              <w:rPr>
                <w:sz w:val="24"/>
                <w:szCs w:val="24"/>
              </w:rPr>
              <w:t>», направленные на исключение проблем.</w:t>
            </w:r>
          </w:p>
        </w:tc>
      </w:tr>
      <w:tr w:rsidR="00914608" w14:paraId="37600DBF" w14:textId="77777777" w:rsidTr="00914608">
        <w:tc>
          <w:tcPr>
            <w:tcW w:w="282" w:type="pct"/>
            <w:shd w:val="clear" w:color="auto" w:fill="00B050"/>
          </w:tcPr>
          <w:p w14:paraId="121AFB66" w14:textId="77777777" w:rsidR="00914608" w:rsidRDefault="00914608" w:rsidP="0091460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02B2131" w14:textId="77777777" w:rsidR="00914608" w:rsidRDefault="00914608" w:rsidP="00914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Стандартизация процесса</w:t>
            </w:r>
          </w:p>
        </w:tc>
        <w:tc>
          <w:tcPr>
            <w:tcW w:w="3149" w:type="pct"/>
            <w:shd w:val="clear" w:color="auto" w:fill="auto"/>
          </w:tcPr>
          <w:p w14:paraId="01A523EE" w14:textId="77777777" w:rsidR="00914608" w:rsidRPr="00070158" w:rsidRDefault="00914608" w:rsidP="00914608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построения целевого состояния технологического процесса. Определение незавершенного задела. Применение системы 5</w:t>
            </w:r>
            <w:r w:rsidRPr="00070158">
              <w:rPr>
                <w:sz w:val="24"/>
                <w:szCs w:val="24"/>
                <w:lang w:val="en-US"/>
              </w:rPr>
              <w:t>S</w:t>
            </w:r>
            <w:r w:rsidRPr="00070158">
              <w:rPr>
                <w:sz w:val="24"/>
                <w:szCs w:val="24"/>
              </w:rPr>
              <w:t xml:space="preserve">. Разработка сигнала о помощи для оператора при возникновении проблемы при сборке изделия. Разработка цепочки помощи по направлениям: безопасность, оснастка, обеспечение комплектующими изделиями, качество. </w:t>
            </w:r>
          </w:p>
        </w:tc>
      </w:tr>
      <w:tr w:rsidR="00914608" w14:paraId="7FFC3C39" w14:textId="77777777" w:rsidTr="00914608">
        <w:tc>
          <w:tcPr>
            <w:tcW w:w="282" w:type="pct"/>
            <w:shd w:val="clear" w:color="auto" w:fill="00B050"/>
          </w:tcPr>
          <w:p w14:paraId="7AFC1946" w14:textId="77777777" w:rsidR="00914608" w:rsidRDefault="00914608" w:rsidP="0091460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34628346" w14:textId="08910CE6" w:rsidR="00914608" w:rsidRDefault="001E0D1A" w:rsidP="00914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Тянуща</w:t>
            </w:r>
            <w:r w:rsidRPr="001E0D1A">
              <w:rPr>
                <w:sz w:val="24"/>
                <w:szCs w:val="24"/>
                <w:lang w:eastAsia="en-US"/>
              </w:rPr>
              <w:t>я система</w:t>
            </w:r>
          </w:p>
        </w:tc>
        <w:tc>
          <w:tcPr>
            <w:tcW w:w="3149" w:type="pct"/>
            <w:shd w:val="clear" w:color="auto" w:fill="auto"/>
          </w:tcPr>
          <w:p w14:paraId="4252DD2F" w14:textId="3BE41287" w:rsidR="00914608" w:rsidRPr="00070158" w:rsidRDefault="00A36D65" w:rsidP="001E0D1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Стандартизация работы транспортировщика, Применение 5 </w:t>
            </w:r>
            <w:r>
              <w:rPr>
                <w:bCs/>
                <w:sz w:val="24"/>
                <w:szCs w:val="24"/>
                <w:lang w:val="en-US" w:eastAsia="en-US"/>
              </w:rPr>
              <w:t>S</w:t>
            </w:r>
            <w:r>
              <w:rPr>
                <w:bCs/>
                <w:sz w:val="24"/>
                <w:szCs w:val="24"/>
                <w:lang w:eastAsia="en-US"/>
              </w:rPr>
              <w:t xml:space="preserve"> на складе</w:t>
            </w:r>
            <w:r w:rsidR="00914608" w:rsidRPr="00070158">
              <w:rPr>
                <w:bCs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914608" w14:paraId="16360A1C" w14:textId="77777777" w:rsidTr="00914608">
        <w:tc>
          <w:tcPr>
            <w:tcW w:w="282" w:type="pct"/>
            <w:shd w:val="clear" w:color="auto" w:fill="00B050"/>
          </w:tcPr>
          <w:p w14:paraId="0A9F42FB" w14:textId="77777777" w:rsidR="00914608" w:rsidRDefault="00914608" w:rsidP="0091460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AD95CCB" w14:textId="23F2F28F" w:rsidR="00914608" w:rsidRDefault="001E0D1A" w:rsidP="00914608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Производственный анализ</w:t>
            </w:r>
          </w:p>
        </w:tc>
        <w:tc>
          <w:tcPr>
            <w:tcW w:w="3149" w:type="pct"/>
            <w:shd w:val="clear" w:color="auto" w:fill="auto"/>
          </w:tcPr>
          <w:p w14:paraId="1FC9A7C6" w14:textId="3DF7B9D7" w:rsidR="00914608" w:rsidRPr="00070158" w:rsidRDefault="001E0D1A" w:rsidP="00914608">
            <w:pPr>
              <w:jc w:val="both"/>
              <w:rPr>
                <w:bCs/>
                <w:sz w:val="24"/>
                <w:szCs w:val="24"/>
              </w:rPr>
            </w:pPr>
            <w:r w:rsidRPr="00070158">
              <w:rPr>
                <w:bCs/>
                <w:sz w:val="24"/>
                <w:szCs w:val="24"/>
                <w:lang w:eastAsia="en-US"/>
              </w:rPr>
              <w:t>Выполнение анализа стабильности процесса.</w:t>
            </w:r>
          </w:p>
        </w:tc>
      </w:tr>
      <w:tr w:rsidR="00914608" w14:paraId="271F4821" w14:textId="77777777" w:rsidTr="00914608">
        <w:tc>
          <w:tcPr>
            <w:tcW w:w="282" w:type="pct"/>
            <w:shd w:val="clear" w:color="auto" w:fill="00B050"/>
          </w:tcPr>
          <w:p w14:paraId="322E89F9" w14:textId="77777777" w:rsidR="00914608" w:rsidRDefault="00914608" w:rsidP="0091460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3E6FD8F8" w14:textId="2B4991DE" w:rsidR="00914608" w:rsidRDefault="001E0D1A" w:rsidP="00914608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  <w:lang w:eastAsia="en-US"/>
              </w:rPr>
              <w:t>Рассмотрение проблем по качеству</w:t>
            </w:r>
          </w:p>
        </w:tc>
        <w:tc>
          <w:tcPr>
            <w:tcW w:w="3149" w:type="pct"/>
            <w:shd w:val="clear" w:color="auto" w:fill="auto"/>
          </w:tcPr>
          <w:p w14:paraId="63E36ED2" w14:textId="63218EA6" w:rsidR="00914608" w:rsidRPr="00070158" w:rsidRDefault="001E0D1A" w:rsidP="00914608">
            <w:pPr>
              <w:jc w:val="both"/>
              <w:rPr>
                <w:sz w:val="24"/>
                <w:szCs w:val="24"/>
              </w:rPr>
            </w:pPr>
            <w:r w:rsidRPr="00070158">
              <w:rPr>
                <w:bCs/>
                <w:sz w:val="24"/>
                <w:szCs w:val="24"/>
                <w:lang w:eastAsia="en-US"/>
              </w:rPr>
              <w:t>Выявление проблем по качеству сборки изделия, предложенные «</w:t>
            </w:r>
            <w:proofErr w:type="spellStart"/>
            <w:r w:rsidRPr="00070158">
              <w:rPr>
                <w:bCs/>
                <w:sz w:val="24"/>
                <w:szCs w:val="24"/>
                <w:lang w:eastAsia="en-US"/>
              </w:rPr>
              <w:t>кайзены</w:t>
            </w:r>
            <w:proofErr w:type="spellEnd"/>
            <w:r w:rsidRPr="00070158">
              <w:rPr>
                <w:bCs/>
                <w:sz w:val="24"/>
                <w:szCs w:val="24"/>
                <w:lang w:eastAsia="en-US"/>
              </w:rPr>
              <w:t>» по исключению брака. Разработка стандарта по качеству</w:t>
            </w:r>
          </w:p>
        </w:tc>
      </w:tr>
      <w:tr w:rsidR="00914608" w14:paraId="53865882" w14:textId="77777777" w:rsidTr="00914608">
        <w:tc>
          <w:tcPr>
            <w:tcW w:w="282" w:type="pct"/>
            <w:shd w:val="clear" w:color="auto" w:fill="00B050"/>
          </w:tcPr>
          <w:p w14:paraId="761EEBA8" w14:textId="77777777" w:rsidR="00914608" w:rsidRDefault="00914608" w:rsidP="0091460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1B438BC9" w14:textId="68DCFD3D" w:rsidR="00914608" w:rsidRDefault="001E0D1A" w:rsidP="00914608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  <w:lang w:eastAsia="en-US"/>
              </w:rPr>
              <w:t>Стандарт выполнения работы</w:t>
            </w:r>
          </w:p>
        </w:tc>
        <w:tc>
          <w:tcPr>
            <w:tcW w:w="3149" w:type="pct"/>
            <w:shd w:val="clear" w:color="auto" w:fill="auto"/>
          </w:tcPr>
          <w:p w14:paraId="09566C53" w14:textId="02EDD9EC" w:rsidR="00914608" w:rsidRDefault="001E0D1A" w:rsidP="0091460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Разработка стандарта выполнения операций на рабочем месте.</w:t>
            </w:r>
          </w:p>
        </w:tc>
      </w:tr>
      <w:tr w:rsidR="001E0D1A" w14:paraId="2650CF27" w14:textId="77777777" w:rsidTr="00914608">
        <w:tc>
          <w:tcPr>
            <w:tcW w:w="282" w:type="pct"/>
            <w:shd w:val="clear" w:color="auto" w:fill="00B050"/>
          </w:tcPr>
          <w:p w14:paraId="47F45918" w14:textId="2780DDB0" w:rsidR="001E0D1A" w:rsidRDefault="001E0D1A" w:rsidP="0091460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14:paraId="040AC790" w14:textId="4E49E9F3" w:rsidR="001E0D1A" w:rsidRDefault="001E0D1A" w:rsidP="00914608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Оценка эффективности внедрённых усовершенствований</w:t>
            </w:r>
          </w:p>
        </w:tc>
        <w:tc>
          <w:tcPr>
            <w:tcW w:w="3149" w:type="pct"/>
            <w:shd w:val="clear" w:color="auto" w:fill="auto"/>
          </w:tcPr>
          <w:p w14:paraId="2C968A9F" w14:textId="503507C2" w:rsidR="001E0D1A" w:rsidRDefault="001E0D1A" w:rsidP="00914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анализ итогов работы в формате «было-стало». Правильность расчетов основных экономических показателей.</w:t>
            </w:r>
          </w:p>
        </w:tc>
      </w:tr>
      <w:tr w:rsidR="001E0D1A" w14:paraId="4A11A932" w14:textId="77777777" w:rsidTr="00914608">
        <w:tc>
          <w:tcPr>
            <w:tcW w:w="282" w:type="pct"/>
            <w:shd w:val="clear" w:color="auto" w:fill="00B050"/>
          </w:tcPr>
          <w:p w14:paraId="6D8F7AA0" w14:textId="42394F7F" w:rsidR="001E0D1A" w:rsidRDefault="001E0D1A" w:rsidP="0091460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</w:t>
            </w:r>
          </w:p>
        </w:tc>
        <w:tc>
          <w:tcPr>
            <w:tcW w:w="1569" w:type="pct"/>
            <w:shd w:val="clear" w:color="auto" w:fill="92D050"/>
          </w:tcPr>
          <w:p w14:paraId="34604523" w14:textId="25B24913" w:rsidR="001E0D1A" w:rsidRDefault="001E0D1A" w:rsidP="00914608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Отчет по итогам работы</w:t>
            </w:r>
          </w:p>
        </w:tc>
        <w:tc>
          <w:tcPr>
            <w:tcW w:w="3149" w:type="pct"/>
            <w:shd w:val="clear" w:color="auto" w:fill="auto"/>
          </w:tcPr>
          <w:p w14:paraId="6C4910AD" w14:textId="31B21D5B" w:rsidR="001E0D1A" w:rsidRDefault="001E0D1A" w:rsidP="00914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</w:t>
            </w:r>
            <w:proofErr w:type="gramStart"/>
            <w:r>
              <w:rPr>
                <w:sz w:val="24"/>
                <w:szCs w:val="24"/>
              </w:rPr>
              <w:t>оценка  подготовленных</w:t>
            </w:r>
            <w:proofErr w:type="gramEnd"/>
            <w:r>
              <w:rPr>
                <w:sz w:val="24"/>
                <w:szCs w:val="24"/>
              </w:rPr>
              <w:t xml:space="preserve"> отчетных документов, сравнительного анализа производственного процесса по всем заданным показателям.   Оценка оформления презентации – определение целей выполненной работы, необходимых расчетов по улучшению рабочего места в виде схем, таблиц, анализа подготовленной информации. Эффективное представление презентации, использование различных методов донесения информации.</w:t>
            </w:r>
          </w:p>
        </w:tc>
      </w:tr>
    </w:tbl>
    <w:p w14:paraId="63FE6172" w14:textId="77777777" w:rsidR="00914608" w:rsidRDefault="00914608" w:rsidP="00914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7CE29" w14:textId="77777777" w:rsidR="00914608" w:rsidRPr="00640E46" w:rsidRDefault="00914608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395C609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14608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78175A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1460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91460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55D43A08" w14:textId="42380388" w:rsidR="00777195" w:rsidRDefault="0098235E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10</w:t>
      </w:r>
      <w:r w:rsidR="00777195" w:rsidRPr="0077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77195" w:rsidRPr="0077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модулей</w:t>
      </w:r>
      <w:proofErr w:type="gramEnd"/>
      <w:r w:rsidR="00777195" w:rsidRPr="0077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7195" w:rsidRPr="0077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77195" w:rsidRPr="007771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4CA44ABE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589F8A9" w:rsidR="008C41F7" w:rsidRPr="008C41F7" w:rsidRDefault="0098235E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случае модуль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вариативной части не подходит под запрос работодателя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нкретного региона,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</w:t>
      </w:r>
      <w:proofErr w:type="gramEnd"/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0"/>
    </w:p>
    <w:p w14:paraId="7FDDC80A" w14:textId="77777777" w:rsidR="00A36D65" w:rsidRDefault="00A36D65" w:rsidP="00A36D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Ознакомление с технологическим процессом (инвариант)</w:t>
      </w:r>
    </w:p>
    <w:p w14:paraId="7A502702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6FF56FD6" w14:textId="77777777" w:rsidR="00A36D65" w:rsidRDefault="00A36D65" w:rsidP="00A36D6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Работа с ТД.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Наблюдение за выполнением операций. Выявление видов потерь на рабочем месте. </w:t>
      </w:r>
    </w:p>
    <w:p w14:paraId="35D0452D" w14:textId="5091303C" w:rsidR="00A36D65" w:rsidRDefault="00A36D65" w:rsidP="00A36D65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Участник конкурса знакомится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ТД 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инструкцией по выполнению работы (Приложение 7.1).  Он проводит наблюдение за работой оператора при текущем состоянии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 и выявляет потери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рабочем месте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Основная задача участника – провести оценку текущего состояния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процесса,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основе которой составляется карта СР (Приложение 7.2). </w:t>
      </w:r>
    </w:p>
    <w:p w14:paraId="11FAA080" w14:textId="77777777" w:rsidR="00A36D65" w:rsidRDefault="00A36D65" w:rsidP="00A36D65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Участнику необходимо заполнить подготовительный лист наблюдения - оценить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оператора, выявить колебания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обозначить всю работу, выполняемую оператором.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первичного наблюдения необходимо выполнить 5 -10 замеров общего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 Время цикла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это время выполнения всех элементов одного цикла (одной операции).</w:t>
      </w:r>
    </w:p>
    <w:p w14:paraId="56EBF71C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573D83F" w14:textId="77777777" w:rsidR="00A36D65" w:rsidRDefault="00A36D65" w:rsidP="00A36D6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Анализ текущего состояния (инвариант)</w:t>
      </w:r>
    </w:p>
    <w:p w14:paraId="383BB204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65292814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Расчет темпов работы производства. Работа с хронометром. Заполнение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карт  стандартизированной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работы.</w:t>
      </w:r>
    </w:p>
    <w:p w14:paraId="76F3854B" w14:textId="5C1E2118" w:rsidR="00A36D65" w:rsidRDefault="00A36D65" w:rsidP="00A36D65">
      <w:pPr>
        <w:pStyle w:val="af1"/>
        <w:spacing w:line="276" w:lineRule="auto"/>
        <w:ind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Участник конкурса отмечает наличие потерь в процессе работы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выполняет расчет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(Приложение 7.3). Заполняет подготовительный лист наблюдения (Приложение 7.4), лист наблюдения ручной работы (Приложение 7.5)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, объединенную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КСР  (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Приложение 7.6).</w:t>
      </w:r>
    </w:p>
    <w:p w14:paraId="774D7C03" w14:textId="77777777" w:rsidR="00A36D65" w:rsidRDefault="00A36D65" w:rsidP="00A36D65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Участник заполняет лист наблюдения ручной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работы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целью проведения оценки длительности и стабильности выполнения каждого отдельного элемента и перехода операции, которая позволит локализовать проблемы, выявить потери полезного времени и обозначить проблемные места на операции, над которыми нужно работать в первую очередь:</w:t>
      </w:r>
    </w:p>
    <w:p w14:paraId="729B8356" w14:textId="77777777" w:rsidR="00A36D65" w:rsidRDefault="00A36D65" w:rsidP="00A36D65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разбить операции на элементы, которая проводится на основании данных </w:t>
      </w:r>
    </w:p>
    <w:p w14:paraId="530A6B02" w14:textId="77777777" w:rsidR="00A36D65" w:rsidRDefault="00A36D65" w:rsidP="00A36D65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подготовительного листа наблюдений;</w:t>
      </w:r>
    </w:p>
    <w:p w14:paraId="51B813CD" w14:textId="77777777" w:rsidR="00A36D65" w:rsidRDefault="00A36D65" w:rsidP="00A36D65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выбрать точку отсчета; </w:t>
      </w:r>
    </w:p>
    <w:p w14:paraId="1DDC84C7" w14:textId="77777777" w:rsidR="00A36D65" w:rsidRDefault="00A36D65" w:rsidP="00A36D65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произвести хронометраж;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2FDE8FF3" w14:textId="77777777" w:rsidR="00A36D65" w:rsidRDefault="00A36D65" w:rsidP="00A36D65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заполнить лист наблюдения ручной работы;</w:t>
      </w:r>
    </w:p>
    <w:p w14:paraId="084525F6" w14:textId="77777777" w:rsidR="00A36D65" w:rsidRDefault="00A36D65" w:rsidP="00A36D65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суммировать наименьшие значения всех строк (всех рабочих элементов и </w:t>
      </w:r>
    </w:p>
    <w:p w14:paraId="5FCE092F" w14:textId="77777777" w:rsidR="00A36D65" w:rsidRDefault="00A36D65" w:rsidP="00A36D65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переходов), записать снизу в листе наблюдений: </w:t>
      </w:r>
      <w:r>
        <w:rPr>
          <w:rFonts w:ascii="Times New Roman" w:hAnsi="Times New Roman"/>
          <w:color w:val="000000"/>
          <w:sz w:val="28"/>
          <w:szCs w:val="28"/>
        </w:rPr>
        <w:t>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min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= _____.</w:t>
      </w:r>
    </w:p>
    <w:p w14:paraId="7E434077" w14:textId="77777777" w:rsidR="00A36D65" w:rsidRDefault="00A36D65" w:rsidP="00A36D65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Участник заполняет объединенную карту СР для наглядного графического отображения времени полезной работы, времени переходов, времени работы оборудования и времени ожидания. </w:t>
      </w:r>
    </w:p>
    <w:p w14:paraId="750D00C0" w14:textId="29B1F277" w:rsidR="00A36D65" w:rsidRDefault="00A36D65" w:rsidP="00A36D65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Участникам необходимо заполнить таблицу сбалансированной работы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841E1C" w:rsidRPr="00841E1C">
        <w:rPr>
          <w:rFonts w:ascii="Times New Roman" w:hAnsi="Times New Roman"/>
          <w:color w:val="000000"/>
          <w:sz w:val="28"/>
          <w:szCs w:val="28"/>
          <w:lang w:val="ru-RU"/>
        </w:rPr>
        <w:t>(Приложение 7.7)</w:t>
      </w:r>
      <w:r w:rsidR="00841E1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этот документ позволяет определить уровень стабильности процесса, уровень загрузки оператора, служит наглядным отражением эффективности проведенных изменений, а также помогает провести сравнительный анализ группы рабочих мест. </w:t>
      </w:r>
    </w:p>
    <w:p w14:paraId="0EE2B8C5" w14:textId="77777777" w:rsidR="00A36D65" w:rsidRDefault="00A36D65" w:rsidP="00A36D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70A26" w14:textId="77777777" w:rsidR="00A36D65" w:rsidRDefault="00A36D65" w:rsidP="00A36D6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Стратегический подход достижения целей (инвариант)</w:t>
      </w:r>
    </w:p>
    <w:p w14:paraId="16AD3092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0D2CFF93" w14:textId="77777777" w:rsidR="00A36D65" w:rsidRDefault="00A36D65" w:rsidP="00A36D65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Разработка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стратегии по рабочему месту. Разработка и внедрение «</w:t>
      </w:r>
      <w:proofErr w:type="spellStart"/>
      <w:r>
        <w:rPr>
          <w:rFonts w:ascii="Times New Roman" w:hAnsi="Times New Roman"/>
          <w:i/>
          <w:sz w:val="28"/>
          <w:szCs w:val="28"/>
        </w:rPr>
        <w:t>кайзенов</w:t>
      </w:r>
      <w:proofErr w:type="spellEnd"/>
      <w:r>
        <w:rPr>
          <w:rFonts w:ascii="Times New Roman" w:hAnsi="Times New Roman"/>
          <w:i/>
          <w:sz w:val="28"/>
          <w:szCs w:val="28"/>
        </w:rPr>
        <w:t>».</w:t>
      </w:r>
    </w:p>
    <w:p w14:paraId="1255562A" w14:textId="2B5EAE56" w:rsidR="00A36D65" w:rsidRDefault="00A36D65" w:rsidP="00A36D65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Участникам конкурса необходимо разработать стратегию по рабочему месту. Необходимо определить целевое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каждой операции, необходимое количество операторов для выполнения работы. Необходимо разработать и внедрить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кайзены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(Приложение 7.8).</w:t>
      </w:r>
    </w:p>
    <w:p w14:paraId="6ED73FBA" w14:textId="77777777" w:rsidR="00A36D65" w:rsidRDefault="00A36D65" w:rsidP="00A36D65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определения целевого время цикла каждой операции необходимо взять чистое время цикла без потерь и переходов. </w:t>
      </w:r>
    </w:p>
    <w:p w14:paraId="52B4C4CB" w14:textId="77777777" w:rsidR="00A36D65" w:rsidRDefault="00A36D65" w:rsidP="00A36D65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7BEE9442" w14:textId="77777777" w:rsidR="00A36D65" w:rsidRDefault="00A36D65" w:rsidP="00A36D65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Прежде чем внедрять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усовершенствование,  необходимо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объяснить оператору, для чего проводится изменение.</w:t>
      </w:r>
    </w:p>
    <w:p w14:paraId="0ABA9321" w14:textId="77777777" w:rsidR="00A36D65" w:rsidRDefault="00A36D65" w:rsidP="00A36D65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Поняв проблему, необходимо выяснить причину возникновения проблемы 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разработать </w:t>
      </w:r>
      <w:r>
        <w:rPr>
          <w:rFonts w:ascii="Times New Roman" w:hAnsi="Times New Roman"/>
          <w:color w:val="000000"/>
          <w:sz w:val="28"/>
          <w:szCs w:val="28"/>
        </w:rPr>
        <w:t xml:space="preserve"> усовершенствование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Прежде чем внедрять усовершенствование, важно убедиться в результативности намеченного решения. Для этого необходимо спланировать и провести эксперимент, который позволит оценить результат. Затем провести оценку полученного результата и принять решение либо о внедрении усовершенствования, либо о его доработке. </w:t>
      </w:r>
    </w:p>
    <w:p w14:paraId="32AB02E0" w14:textId="77777777" w:rsidR="00A36D65" w:rsidRDefault="00A36D65" w:rsidP="00A36D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9A1374" w14:textId="77777777" w:rsidR="00A36D65" w:rsidRDefault="00A36D65" w:rsidP="00A36D6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Стандартизация процесса (инвариант)</w:t>
      </w:r>
    </w:p>
    <w:p w14:paraId="62E93F4D" w14:textId="77A492B0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5703F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292E57F9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1F1AD9E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Определение цикличности работы и ее организация. Определение необходимого стандартного незавершенного задела. Применение системы 5 S. Хронометраж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заполнение  карты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стандартизированной работы.</w:t>
      </w:r>
    </w:p>
    <w:p w14:paraId="5F9E6F26" w14:textId="77777777" w:rsidR="00A36D65" w:rsidRDefault="00A36D65" w:rsidP="00A36D65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Участнику конкурса необходимо выстроить эффективную последовательность выполнения операций, основанную на движениях оператора, обеспечивающую качество и безопасность.</w:t>
      </w:r>
    </w:p>
    <w:p w14:paraId="5C1ADC3F" w14:textId="77777777" w:rsidR="00A36D65" w:rsidRDefault="00A36D65" w:rsidP="00A36D65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Определить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стандартный незавершенный задел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количество материалов, необходимое оператору для постоянного поддержания циклической работы.</w:t>
      </w:r>
    </w:p>
    <w:p w14:paraId="0D8035C1" w14:textId="03CD964A" w:rsidR="00A36D65" w:rsidRDefault="00A36D65" w:rsidP="00A36D65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Необходимо внедрить систему «5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bidi="ru-RU"/>
        </w:rPr>
        <w:t>S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», направленную на повышение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безопасности, качества, производительности.</w:t>
      </w:r>
    </w:p>
    <w:p w14:paraId="3790F52D" w14:textId="77777777" w:rsidR="00C5703F" w:rsidRDefault="00C5703F" w:rsidP="00A36D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7B6E98" w14:textId="257C95F1" w:rsidR="00A36D65" w:rsidRDefault="00A36D65" w:rsidP="00A36D6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Тянущая система (инвариант)</w:t>
      </w:r>
    </w:p>
    <w:p w14:paraId="7B4EAFA2" w14:textId="71E69AED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3B20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3B20DD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14B4C1B5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577E6F0" w14:textId="6EA3F9FB" w:rsidR="00A36D65" w:rsidRDefault="00A36D65" w:rsidP="00A36D65">
      <w:pPr>
        <w:pStyle w:val="aff1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36D65">
        <w:rPr>
          <w:rFonts w:ascii="Times New Roman" w:hAnsi="Times New Roman"/>
          <w:i/>
          <w:sz w:val="28"/>
          <w:szCs w:val="28"/>
        </w:rPr>
        <w:t>На складе обозна</w:t>
      </w:r>
      <w:r>
        <w:rPr>
          <w:rFonts w:ascii="Times New Roman" w:hAnsi="Times New Roman"/>
          <w:i/>
          <w:sz w:val="28"/>
          <w:szCs w:val="28"/>
        </w:rPr>
        <w:t>чить</w:t>
      </w:r>
      <w:r w:rsidRPr="00A36D65">
        <w:rPr>
          <w:rFonts w:ascii="Times New Roman" w:hAnsi="Times New Roman"/>
          <w:i/>
          <w:sz w:val="28"/>
          <w:szCs w:val="28"/>
        </w:rPr>
        <w:t xml:space="preserve"> номер</w:t>
      </w:r>
      <w:r>
        <w:rPr>
          <w:rFonts w:ascii="Times New Roman" w:hAnsi="Times New Roman"/>
          <w:i/>
          <w:sz w:val="28"/>
          <w:szCs w:val="28"/>
        </w:rPr>
        <w:t>а</w:t>
      </w:r>
      <w:r w:rsidRPr="00A36D65">
        <w:rPr>
          <w:rFonts w:ascii="Times New Roman" w:hAnsi="Times New Roman"/>
          <w:i/>
          <w:sz w:val="28"/>
          <w:szCs w:val="28"/>
        </w:rPr>
        <w:t xml:space="preserve"> зон</w:t>
      </w:r>
      <w:r>
        <w:rPr>
          <w:rFonts w:ascii="Times New Roman" w:hAnsi="Times New Roman"/>
          <w:i/>
          <w:sz w:val="28"/>
          <w:szCs w:val="28"/>
        </w:rPr>
        <w:t xml:space="preserve"> складирования деталей</w:t>
      </w:r>
      <w:r w:rsidR="00C5703F">
        <w:rPr>
          <w:rFonts w:ascii="Times New Roman" w:hAnsi="Times New Roman"/>
          <w:i/>
          <w:sz w:val="28"/>
          <w:szCs w:val="28"/>
        </w:rPr>
        <w:t xml:space="preserve"> на складе и на рабочем месте сборки изделия</w:t>
      </w:r>
      <w:r>
        <w:rPr>
          <w:rFonts w:ascii="Times New Roman" w:hAnsi="Times New Roman"/>
          <w:i/>
          <w:sz w:val="28"/>
          <w:szCs w:val="28"/>
        </w:rPr>
        <w:t xml:space="preserve">. Внедрение карточек – </w:t>
      </w:r>
      <w:proofErr w:type="spellStart"/>
      <w:r>
        <w:rPr>
          <w:rFonts w:ascii="Times New Roman" w:hAnsi="Times New Roman"/>
          <w:i/>
          <w:sz w:val="28"/>
          <w:szCs w:val="28"/>
        </w:rPr>
        <w:t>канбан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Обучение. </w:t>
      </w:r>
    </w:p>
    <w:p w14:paraId="010B36FB" w14:textId="2AAF8717" w:rsidR="00A36D65" w:rsidRDefault="00A36D65" w:rsidP="00A36D65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Участнику оформи</w:t>
      </w:r>
      <w:r w:rsidR="00C5703F">
        <w:rPr>
          <w:rFonts w:ascii="Times New Roman" w:hAnsi="Times New Roman"/>
          <w:color w:val="000000"/>
          <w:sz w:val="28"/>
          <w:szCs w:val="28"/>
        </w:rPr>
        <w:t xml:space="preserve">ть визуализацию на зонах хранения деталей. Рассчитать запасы на рабочем месте. Разработать карточки – </w:t>
      </w:r>
      <w:proofErr w:type="spellStart"/>
      <w:r w:rsidR="00C5703F">
        <w:rPr>
          <w:rFonts w:ascii="Times New Roman" w:hAnsi="Times New Roman"/>
          <w:color w:val="000000"/>
          <w:sz w:val="28"/>
          <w:szCs w:val="28"/>
        </w:rPr>
        <w:t>канбан</w:t>
      </w:r>
      <w:proofErr w:type="spellEnd"/>
      <w:r w:rsidR="00C5703F">
        <w:rPr>
          <w:rFonts w:ascii="Times New Roman" w:hAnsi="Times New Roman"/>
          <w:color w:val="000000"/>
          <w:sz w:val="28"/>
          <w:szCs w:val="28"/>
        </w:rPr>
        <w:t>. Провести обучение</w:t>
      </w:r>
      <w:r w:rsidR="00841E1C">
        <w:rPr>
          <w:rFonts w:ascii="Times New Roman" w:hAnsi="Times New Roman"/>
          <w:color w:val="000000"/>
          <w:sz w:val="28"/>
          <w:szCs w:val="28"/>
        </w:rPr>
        <w:t xml:space="preserve"> оператора</w:t>
      </w:r>
      <w:r w:rsidR="00C5703F">
        <w:rPr>
          <w:rFonts w:ascii="Times New Roman" w:hAnsi="Times New Roman"/>
          <w:color w:val="000000"/>
          <w:sz w:val="28"/>
          <w:szCs w:val="28"/>
        </w:rPr>
        <w:t>.</w:t>
      </w:r>
    </w:p>
    <w:p w14:paraId="3FC6E83F" w14:textId="0E748FC0" w:rsidR="00C5703F" w:rsidRDefault="00C5703F" w:rsidP="00C5703F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CF9B97" w14:textId="3084FB1D" w:rsidR="00C5703F" w:rsidRDefault="00C5703F" w:rsidP="00C5703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51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Производственный анализ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D90CC51" w14:textId="4B8F1F63" w:rsidR="00C5703F" w:rsidRDefault="00C5703F" w:rsidP="00C570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0,5 часа</w:t>
      </w:r>
    </w:p>
    <w:p w14:paraId="66FB1ECF" w14:textId="04A12FD9" w:rsidR="00C5703F" w:rsidRDefault="00C5703F" w:rsidP="00C570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6B54550" w14:textId="32FD7DBF" w:rsidR="00C5703F" w:rsidRDefault="00C5703F" w:rsidP="00C570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Участнику оформить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лист ЛПА (Приложение </w:t>
      </w:r>
      <w:r w:rsidR="005B4CA2"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.10), </w:t>
      </w:r>
      <w:r>
        <w:rPr>
          <w:rFonts w:ascii="Times New Roman" w:hAnsi="Times New Roman"/>
          <w:color w:val="000000" w:themeColor="text1"/>
          <w:sz w:val="28"/>
          <w:szCs w:val="28"/>
        </w:rPr>
        <w:t>провести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обучение оператора после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внедрения изменений и обсудить с ним вопросы качества.</w:t>
      </w:r>
    </w:p>
    <w:p w14:paraId="7914B23D" w14:textId="5FA6A3F1" w:rsidR="00C5703F" w:rsidRPr="00C5703F" w:rsidRDefault="00C5703F" w:rsidP="00C5703F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ab/>
      </w:r>
      <w:r w:rsidRPr="00C5703F">
        <w:rPr>
          <w:rFonts w:ascii="Times New Roman" w:hAnsi="Times New Roman"/>
          <w:b/>
          <w:bCs/>
          <w:sz w:val="28"/>
          <w:szCs w:val="28"/>
          <w:lang w:val="ru-RU"/>
        </w:rPr>
        <w:t>Производственный анализ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– это инструмент визуализации ритма производства и высвечивания проблем для оперативного принятия решения и отслеживания эффективности принятых мер </w:t>
      </w:r>
      <w:proofErr w:type="gramStart"/>
      <w:r w:rsidRPr="00C5703F">
        <w:rPr>
          <w:rFonts w:ascii="Times New Roman" w:hAnsi="Times New Roman"/>
          <w:bCs/>
          <w:sz w:val="28"/>
          <w:szCs w:val="28"/>
          <w:lang w:val="ru-RU"/>
        </w:rPr>
        <w:t>Во</w:t>
      </w:r>
      <w:proofErr w:type="gramEnd"/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время работы оператора необходимо определять проблемы и записать мероприятия по устранению проблем. (При</w:t>
      </w:r>
      <w:r w:rsidR="0049572B">
        <w:rPr>
          <w:rFonts w:ascii="Times New Roman" w:hAnsi="Times New Roman"/>
          <w:bCs/>
          <w:sz w:val="28"/>
          <w:szCs w:val="28"/>
          <w:lang w:val="ru-RU"/>
        </w:rPr>
        <w:t>ложение 7.9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). Проверить совпадения </w:t>
      </w:r>
      <w:proofErr w:type="spellStart"/>
      <w:r w:rsidRPr="00C5703F">
        <w:rPr>
          <w:rFonts w:ascii="Times New Roman" w:hAnsi="Times New Roman"/>
          <w:bCs/>
          <w:sz w:val="28"/>
          <w:szCs w:val="28"/>
          <w:lang w:val="ru-RU"/>
        </w:rPr>
        <w:t>Тц</w:t>
      </w:r>
      <w:proofErr w:type="spellEnd"/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с расчетным временем такта. Если «факт</w:t>
      </w:r>
      <w:proofErr w:type="gramStart"/>
      <w:r w:rsidRPr="00C5703F">
        <w:rPr>
          <w:rFonts w:ascii="Times New Roman" w:hAnsi="Times New Roman"/>
          <w:bCs/>
          <w:sz w:val="28"/>
          <w:szCs w:val="28"/>
          <w:lang w:val="ru-RU"/>
        </w:rPr>
        <w:t>» &gt;</w:t>
      </w:r>
      <w:proofErr w:type="gramEnd"/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«план» = «перепроизводство» (может быть по причине излишней производительности). Лист анализа производства может стать важным инструментом визуального контроля. Данный инструмент позволяет бороться с неравномерностью изготавливаемых изделий и стимулировать к разработке решений по выравниванию производства. Однако важно помнить, что лист анализа производства задумана как инструмент выявления и решения проблем, а не как метод календарного планирования производства, как часто неверно понимается. Данный инструмент так же иногда называют доской производственного контроля, доской контроля.</w:t>
      </w:r>
    </w:p>
    <w:p w14:paraId="39664A6D" w14:textId="77777777" w:rsidR="00C5703F" w:rsidRDefault="00C5703F" w:rsidP="00C570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DCDB5" w14:textId="0C36A219" w:rsidR="00C5703F" w:rsidRDefault="00C5703F" w:rsidP="00C5703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51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5703F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Рассмотрение проблем по качеству </w:t>
      </w:r>
      <w:r>
        <w:rPr>
          <w:rFonts w:ascii="Times New Roman" w:hAnsi="Times New Roman" w:cs="Times New Roman"/>
          <w:b/>
          <w:i/>
          <w:sz w:val="28"/>
          <w:szCs w:val="28"/>
        </w:rPr>
        <w:t>(инвариант)</w:t>
      </w:r>
    </w:p>
    <w:p w14:paraId="20096AA7" w14:textId="6528647A" w:rsidR="00C5703F" w:rsidRDefault="00C5703F" w:rsidP="00C570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0,5 час</w:t>
      </w:r>
    </w:p>
    <w:p w14:paraId="244D509A" w14:textId="77777777" w:rsidR="00C5703F" w:rsidRDefault="00C5703F" w:rsidP="00C570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9A5300C" w14:textId="77777777" w:rsidR="00C5703F" w:rsidRDefault="00C5703F" w:rsidP="00C5703F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5703F">
        <w:rPr>
          <w:rFonts w:ascii="Times New Roman" w:eastAsia="Calibri" w:hAnsi="Times New Roman" w:cs="Times New Roman"/>
          <w:i/>
          <w:sz w:val="28"/>
          <w:szCs w:val="28"/>
        </w:rPr>
        <w:t>Выявление проблем по качеству сборки изделия, предложенные «</w:t>
      </w:r>
      <w:proofErr w:type="spellStart"/>
      <w:r w:rsidRPr="00C5703F">
        <w:rPr>
          <w:rFonts w:ascii="Times New Roman" w:eastAsia="Calibri" w:hAnsi="Times New Roman" w:cs="Times New Roman"/>
          <w:i/>
          <w:sz w:val="28"/>
          <w:szCs w:val="28"/>
        </w:rPr>
        <w:t>кайзены</w:t>
      </w:r>
      <w:proofErr w:type="spellEnd"/>
      <w:r w:rsidRPr="00C5703F">
        <w:rPr>
          <w:rFonts w:ascii="Times New Roman" w:eastAsia="Calibri" w:hAnsi="Times New Roman" w:cs="Times New Roman"/>
          <w:i/>
          <w:sz w:val="28"/>
          <w:szCs w:val="28"/>
        </w:rPr>
        <w:t xml:space="preserve">» по исключению брака. Разработка стандарта по качеству </w:t>
      </w:r>
    </w:p>
    <w:p w14:paraId="502189B5" w14:textId="2C52E3FF" w:rsidR="00C5703F" w:rsidRPr="00151006" w:rsidRDefault="00151006" w:rsidP="00C5703F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="00C5703F">
        <w:rPr>
          <w:rFonts w:ascii="Times New Roman" w:hAnsi="Times New Roman"/>
          <w:bCs/>
          <w:sz w:val="28"/>
          <w:szCs w:val="28"/>
          <w:lang w:val="ru-RU"/>
        </w:rPr>
        <w:t xml:space="preserve">Участнику необходимо провести анализ 5М – человек, оборудование, </w:t>
      </w:r>
      <w:r w:rsidR="00C5703F" w:rsidRPr="00151006">
        <w:rPr>
          <w:rFonts w:ascii="Times New Roman" w:hAnsi="Times New Roman"/>
          <w:bCs/>
          <w:sz w:val="28"/>
          <w:szCs w:val="28"/>
          <w:lang w:val="ru-RU"/>
        </w:rPr>
        <w:t xml:space="preserve">материалы или детали, метод или </w:t>
      </w:r>
      <w:proofErr w:type="gramStart"/>
      <w:r w:rsidR="00C5703F" w:rsidRPr="00151006">
        <w:rPr>
          <w:rFonts w:ascii="Times New Roman" w:hAnsi="Times New Roman"/>
          <w:bCs/>
          <w:sz w:val="28"/>
          <w:szCs w:val="28"/>
          <w:lang w:val="ru-RU"/>
        </w:rPr>
        <w:t>технология,  менеджмент</w:t>
      </w:r>
      <w:proofErr w:type="gramEnd"/>
      <w:r w:rsidR="00C5703F" w:rsidRPr="00151006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>Разработать стандарт по качеству.</w:t>
      </w:r>
    </w:p>
    <w:p w14:paraId="4E575984" w14:textId="46A46F91" w:rsidR="00C5703F" w:rsidRPr="00151006" w:rsidRDefault="00C5703F" w:rsidP="00C5703F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51006">
        <w:rPr>
          <w:rFonts w:ascii="Times New Roman" w:hAnsi="Times New Roman"/>
          <w:bCs/>
          <w:sz w:val="28"/>
          <w:szCs w:val="28"/>
          <w:lang w:val="ru-RU"/>
        </w:rPr>
        <w:tab/>
        <w:t>Участнику необходимо разработать цепочку помощи по направлениям: безопасность, оснастка, обеспечение комплектующими изделиями, качество. В цепочке помощи должно быть прописано, что оператор реагирует немедленно, бригадир в течении 10 минут должен решить проблему, если проблема не решается силами бригадира, то бригадир сообщает выше стоящему лицу. Выше стоящее лицо в течении часа должен решить проблему</w:t>
      </w:r>
      <w:r w:rsidR="00151006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2A38376E" w14:textId="77777777" w:rsidR="00A36D65" w:rsidRDefault="00A36D65" w:rsidP="00A36D65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49B34D47" w14:textId="00E0C810" w:rsidR="00A36D65" w:rsidRDefault="00A36D65" w:rsidP="00A36D6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05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Стан</w:t>
      </w:r>
      <w:r w:rsidR="0061761B">
        <w:rPr>
          <w:rFonts w:ascii="Times New Roman" w:hAnsi="Times New Roman" w:cs="Times New Roman"/>
          <w:b/>
          <w:i/>
          <w:sz w:val="28"/>
          <w:szCs w:val="28"/>
        </w:rPr>
        <w:t>дарт выполнения работы (инвариант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EA88038" w14:textId="19698718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05444">
        <w:rPr>
          <w:rFonts w:ascii="Times New Roman" w:eastAsia="Times New Roman" w:hAnsi="Times New Roman" w:cs="Times New Roman"/>
          <w:bCs/>
          <w:i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005444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214BE5F9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C23E39" w14:textId="77777777" w:rsidR="00A36D65" w:rsidRDefault="00A36D65" w:rsidP="00A36D65">
      <w:pPr>
        <w:pStyle w:val="aff1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Разработка рабочего стандарта выполнения операций на рабочем месте. </w:t>
      </w:r>
    </w:p>
    <w:p w14:paraId="71D9F675" w14:textId="01711954" w:rsidR="00A36D65" w:rsidRDefault="00A36D65" w:rsidP="00A36D65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Участнику необходимо разработать РС выполнения технологической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операции  (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Приложение </w:t>
      </w:r>
      <w:r w:rsidR="005B4CA2">
        <w:rPr>
          <w:rFonts w:ascii="Times New Roman" w:hAnsi="Times New Roman"/>
          <w:color w:val="000000"/>
          <w:sz w:val="28"/>
          <w:szCs w:val="28"/>
          <w:lang w:val="ru-RU" w:bidi="ru-RU"/>
        </w:rPr>
        <w:t>7</w:t>
      </w:r>
      <w:r w:rsidR="0049572B">
        <w:rPr>
          <w:rFonts w:ascii="Times New Roman" w:hAnsi="Times New Roman"/>
          <w:color w:val="000000"/>
          <w:sz w:val="28"/>
          <w:szCs w:val="28"/>
          <w:lang w:val="ru-RU" w:bidi="ru-RU"/>
        </w:rPr>
        <w:t>.10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51D0DA1E" w14:textId="77777777" w:rsidR="00A36D65" w:rsidRDefault="00A36D65" w:rsidP="00A36D65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Требования к оформлению РС:</w:t>
      </w:r>
    </w:p>
    <w:p w14:paraId="544C953A" w14:textId="77777777" w:rsidR="00A36D65" w:rsidRDefault="00A36D65" w:rsidP="00A36D65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графе «Наименование элемента» РС указывают перечень выполняемых элементов в необходимой последовательности;</w:t>
      </w:r>
    </w:p>
    <w:p w14:paraId="1905B43B" w14:textId="77777777" w:rsidR="00A36D65" w:rsidRDefault="00A36D65" w:rsidP="00A36D65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«Качество» - критерии по качеству выполнения элемента - на что необходимо обратить внимание, как проверить тот или иной параметр, каковы должны быть действия в случае возникновения отклонений;</w:t>
      </w:r>
    </w:p>
    <w:p w14:paraId="0ADFECF7" w14:textId="77777777" w:rsidR="00A36D65" w:rsidRDefault="00A36D65" w:rsidP="00A36D65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«Безопасность» - ключевые моменты по безопасности - требования при выполнении работы, средства защиты и т.д. данного элемента;</w:t>
      </w:r>
    </w:p>
    <w:p w14:paraId="4B9275AE" w14:textId="77777777" w:rsidR="00A36D65" w:rsidRDefault="00A36D65" w:rsidP="00A36D65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«Инструмент» - необходимый инструмент, оснастка и средства измерения;</w:t>
      </w:r>
    </w:p>
    <w:p w14:paraId="4CB965A8" w14:textId="77777777" w:rsidR="00A36D65" w:rsidRDefault="00A36D65" w:rsidP="00A36D65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«Комплект» - используемые материалы и детали;</w:t>
      </w:r>
    </w:p>
    <w:p w14:paraId="7F7DC8E0" w14:textId="77777777" w:rsidR="00A36D65" w:rsidRDefault="00A36D65" w:rsidP="00A36D65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«Эскиз» схематично изображается выполняемая на оборудовании работа, при необходимости отражаются места контроля;</w:t>
      </w:r>
    </w:p>
    <w:p w14:paraId="17903A54" w14:textId="77777777" w:rsidR="00A36D65" w:rsidRDefault="00A36D65" w:rsidP="00A36D65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эскизы необходимо оформлять фотографиями. На графических иллюстрациях выполняемой операции необходимо выделять кружками и стрелками места обработки/ воздействия /контроля и др. Допускается схемы, эскизы, фото прикладывать к РС с нумерацией в привязке к элементам; </w:t>
      </w:r>
    </w:p>
    <w:p w14:paraId="131A7339" w14:textId="77777777" w:rsidR="00A36D65" w:rsidRDefault="00A36D65" w:rsidP="00A36D65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разделе «Безопасность» требования указываются с привязкой к конкретным элементам операции; </w:t>
      </w:r>
    </w:p>
    <w:p w14:paraId="78C308DA" w14:textId="77777777" w:rsidR="00A36D65" w:rsidRDefault="00A36D65" w:rsidP="00A36D65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разработке   раздела «качество» выполнение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каждой  операции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должно быть оценено с точки зрения соответствия требованиям по качеству.</w:t>
      </w:r>
    </w:p>
    <w:p w14:paraId="6D378768" w14:textId="77777777" w:rsidR="00A36D65" w:rsidRDefault="00A36D65" w:rsidP="00A36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конкурса проводит обучение</w:t>
      </w:r>
      <w:r>
        <w:rPr>
          <w:rFonts w:ascii="Times New Roman" w:hAnsi="Times New Roman"/>
          <w:sz w:val="28"/>
          <w:szCs w:val="28"/>
          <w:lang w:bidi="ru-RU"/>
        </w:rPr>
        <w:t xml:space="preserve"> оператора после</w:t>
      </w:r>
      <w:r>
        <w:rPr>
          <w:rFonts w:ascii="Times New Roman" w:hAnsi="Times New Roman"/>
          <w:sz w:val="28"/>
          <w:szCs w:val="28"/>
        </w:rPr>
        <w:t xml:space="preserve"> внедрения изменений, основываясь на разработанный рабочий стандарт.</w:t>
      </w:r>
    </w:p>
    <w:p w14:paraId="385E2438" w14:textId="77777777" w:rsidR="00005444" w:rsidRDefault="00005444" w:rsidP="00A36D6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52967F" w14:textId="7D8A2944" w:rsidR="00A36D65" w:rsidRDefault="00A36D65" w:rsidP="00A36D6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proofErr w:type="gramStart"/>
      <w:r w:rsidR="0000544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Оценка эффективности внедренных усовершенствований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29644767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14:paraId="0713F5EA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CDCE07" w14:textId="77777777" w:rsidR="00A36D65" w:rsidRDefault="00A36D65" w:rsidP="00A36D65">
      <w:pPr>
        <w:pStyle w:val="aff1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Расчет численности персонала. Определение экономической эффективности работы </w:t>
      </w:r>
    </w:p>
    <w:p w14:paraId="2965A8FA" w14:textId="79D3A677" w:rsidR="00A36D65" w:rsidRDefault="00A36D65" w:rsidP="00A36D65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Участник  определяет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экономическую эффективность работы (Приложение </w:t>
      </w:r>
      <w:r w:rsidR="0049572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.11). Он рассчитывает следующие показатели в формате «было – стало»:</w:t>
      </w:r>
    </w:p>
    <w:p w14:paraId="3C104EC5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время колебаний, сек.;</w:t>
      </w:r>
    </w:p>
    <w:p w14:paraId="58AAAE23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время цикла, сек.;</w:t>
      </w:r>
    </w:p>
    <w:p w14:paraId="26E75500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время переходов оператора,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сек.,/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м;</w:t>
      </w:r>
    </w:p>
    <w:p w14:paraId="13B4A424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загрузка оператора, %;</w:t>
      </w:r>
    </w:p>
    <w:p w14:paraId="1409A2F7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расчетное число операторов,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чел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.;</w:t>
      </w:r>
    </w:p>
    <w:p w14:paraId="50BDA5D0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производительность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168EEC5D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выработка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040E706C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трудоемкость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38FBA166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выручка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286B8871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качество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брак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шт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.;</w:t>
      </w:r>
    </w:p>
    <w:p w14:paraId="405E2E58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переменные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затраты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7824B0E5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постоянные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расходы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32A3339C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маржинальная прибыль на единицу продукции, руб.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;</w:t>
      </w:r>
    </w:p>
    <w:p w14:paraId="39FFA93C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прибыль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00C3A2A" w14:textId="77777777" w:rsidR="00A36D65" w:rsidRDefault="00A36D65" w:rsidP="00A36D65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рентабельность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3F1BEDC2" w14:textId="71DC25ED" w:rsidR="003B20DD" w:rsidRPr="003B20DD" w:rsidRDefault="003B20DD" w:rsidP="003B20DD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 xml:space="preserve">Производительность труда измеряется количеством продукции, выпущенной работником за единицу времени. </w:t>
      </w:r>
    </w:p>
    <w:p w14:paraId="2D7D0398" w14:textId="2A1BF55E" w:rsidR="003B20DD" w:rsidRPr="003B20DD" w:rsidRDefault="003B20DD" w:rsidP="003B20DD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Маржинальная прибыль – это разница между доходами от продаж продукции и переменными затратами. Под доходами понимается выручка, которую получила организация от продажи своей продукции без учета НДС. Переменные издержки включают в себя такие затраты: на материалы и сырье, заработную плату рабочего персонала, топливо, электроэнергию и т.д.</w:t>
      </w:r>
    </w:p>
    <w:p w14:paraId="2FFFA913" w14:textId="11C9494D" w:rsidR="003B20DD" w:rsidRPr="003B20DD" w:rsidRDefault="003B20DD" w:rsidP="003B20DD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Маржинальная прибыль на единицу продукции, руб. = Цена 1 единицы Готовой продукции – Стоимость материалов на 1 единицу - Переменные затраты на 1 единицу – Энергетика на единицу.</w:t>
      </w:r>
    </w:p>
    <w:p w14:paraId="7E0602FC" w14:textId="300F4440" w:rsidR="003B20DD" w:rsidRPr="003B20DD" w:rsidRDefault="003B20DD" w:rsidP="003B20DD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 xml:space="preserve">Переменные затраты — затраты, величина которых зависит от объёма выпуска продукции. </w:t>
      </w:r>
    </w:p>
    <w:p w14:paraId="47AD6985" w14:textId="0F8C00A7" w:rsidR="003B20DD" w:rsidRPr="003B20DD" w:rsidRDefault="003B20DD" w:rsidP="003B20DD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Переменные затраты на 1 единицу продукции = Заработная плата производственных рабочих / Кол-во произведенной продукции.</w:t>
      </w:r>
    </w:p>
    <w:p w14:paraId="62B5E36A" w14:textId="0BA8C8E6" w:rsidR="003B20DD" w:rsidRPr="003B20DD" w:rsidRDefault="003B20DD" w:rsidP="003B20DD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 xml:space="preserve">Постоянные затраты — элемент </w:t>
      </w:r>
      <w:proofErr w:type="gramStart"/>
      <w:r w:rsidRPr="003B20DD">
        <w:rPr>
          <w:rFonts w:ascii="Times New Roman" w:hAnsi="Times New Roman"/>
          <w:sz w:val="28"/>
          <w:szCs w:val="28"/>
          <w:lang w:val="ru-RU"/>
        </w:rPr>
        <w:t>модели  точки</w:t>
      </w:r>
      <w:proofErr w:type="gramEnd"/>
      <w:r w:rsidRPr="003B20DD">
        <w:rPr>
          <w:rFonts w:ascii="Times New Roman" w:hAnsi="Times New Roman"/>
          <w:sz w:val="28"/>
          <w:szCs w:val="28"/>
          <w:lang w:val="ru-RU"/>
        </w:rPr>
        <w:t xml:space="preserve"> безубыточности, представляющий собой затраты, которые не зависят от величины объёма выпуска, противопоставляемые переменным затратам, с которыми в сумме составляют общие затраты. Увеличение объёмов производства приводит к уменьшению постоянных расходов, приходящихся на единицу продукции, что повышает прибыль с единицы продукции за счёт положительного эффекта масштаба.</w:t>
      </w:r>
    </w:p>
    <w:p w14:paraId="76E23A03" w14:textId="02A3B2F5" w:rsidR="003B20DD" w:rsidRPr="003B20DD" w:rsidRDefault="003B20DD" w:rsidP="003B20DD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Постоянные расходы, руб. = Заработная плата логиста + Стоимость содержания производственных площадей.</w:t>
      </w:r>
    </w:p>
    <w:p w14:paraId="5FD8837E" w14:textId="1C963A04" w:rsidR="003B20DD" w:rsidRPr="003B20DD" w:rsidRDefault="003B20DD" w:rsidP="003B20DD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Прибыль — положительная разница между суммарными доходами (в которые входит выручка от реализации товаров и услуг, полученные штрафы и компенсации, процентные доходы и т. п.) и затратами на производство или приобретение, хранение, транспортировку, сбыт этих товаров и услуг. Прибыль = Доходы − Затраты (в денежном выражении). В случае, если результат отрицателен, его называют убытком.</w:t>
      </w:r>
    </w:p>
    <w:p w14:paraId="4D383D83" w14:textId="6CD3C3F4" w:rsidR="00A36D65" w:rsidRDefault="003B20DD" w:rsidP="003B20DD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Прибыль, руб. = Маржинальная прибыль * Кол-во сданной зака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3B20DD">
        <w:rPr>
          <w:rFonts w:ascii="Times New Roman" w:hAnsi="Times New Roman"/>
          <w:sz w:val="28"/>
          <w:szCs w:val="28"/>
          <w:lang w:val="ru-RU"/>
        </w:rPr>
        <w:t>чику продукции - Постоянные расходы</w:t>
      </w:r>
    </w:p>
    <w:p w14:paraId="019CB511" w14:textId="034AE809" w:rsidR="00A36D65" w:rsidRDefault="00A36D65" w:rsidP="00A36D6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Модуль </w:t>
      </w:r>
      <w:r w:rsidR="00005444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 Отчет по итогам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73DB04EB" w14:textId="457E651D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</w:t>
      </w:r>
      <w:r w:rsidR="003B20DD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3B20DD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3458B0F8" w14:textId="77777777" w:rsidR="00A36D65" w:rsidRDefault="00A36D65" w:rsidP="00A36D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989FA60" w14:textId="77777777" w:rsidR="00A36D65" w:rsidRDefault="00A36D65" w:rsidP="00A36D65">
      <w:pPr>
        <w:pStyle w:val="af1"/>
        <w:tabs>
          <w:tab w:val="left" w:pos="709"/>
        </w:tabs>
        <w:spacing w:line="276" w:lineRule="auto"/>
        <w:ind w:right="-1" w:firstLine="426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Участнику соревнований необходимо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подготовить отчет работы в </w:t>
      </w:r>
      <w:proofErr w:type="gramStart"/>
      <w:r>
        <w:rPr>
          <w:rFonts w:ascii="Times New Roman" w:hAnsi="Times New Roman"/>
          <w:sz w:val="28"/>
          <w:szCs w:val="28"/>
          <w:highlight w:val="white"/>
          <w:lang w:val="ru-RU"/>
        </w:rPr>
        <w:t>форме</w:t>
      </w:r>
      <w:r>
        <w:rPr>
          <w:rFonts w:ascii="Times New Roman" w:hAnsi="Times New Roman"/>
          <w:sz w:val="28"/>
          <w:szCs w:val="28"/>
          <w:lang w:val="ru-RU"/>
        </w:rPr>
        <w:t xml:space="preserve">  презентации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«Стратегия»  и  план мероприятий достижения целевого состояния.</w:t>
      </w:r>
    </w:p>
    <w:p w14:paraId="4D571E60" w14:textId="77777777" w:rsidR="00A36D65" w:rsidRDefault="00A36D65" w:rsidP="00A36D65">
      <w:pPr>
        <w:pStyle w:val="aff1"/>
        <w:spacing w:after="0"/>
        <w:ind w:left="0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Требования к оформлению и представлению презентации:</w:t>
      </w:r>
    </w:p>
    <w:p w14:paraId="22351920" w14:textId="40F7AD9E" w:rsidR="00A36D65" w:rsidRDefault="00A36D65" w:rsidP="00A36D65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презентация должна быть выполнена в соответствии с уст</w:t>
      </w:r>
      <w:r w:rsidR="00562AFA">
        <w:rPr>
          <w:rFonts w:ascii="Times New Roman" w:eastAsia="Times New Roman" w:hAnsi="Times New Roman"/>
          <w:sz w:val="28"/>
          <w:szCs w:val="28"/>
        </w:rPr>
        <w:t>ановленным стандартом (таблица 4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14:paraId="6A11A8B4" w14:textId="77777777" w:rsidR="00A36D65" w:rsidRDefault="00A36D65" w:rsidP="00A36D65">
      <w:pPr>
        <w:pStyle w:val="aff1"/>
        <w:numPr>
          <w:ilvl w:val="0"/>
          <w:numId w:val="29"/>
        </w:numPr>
        <w:spacing w:before="240"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презентация оформляется в электронном виде;</w:t>
      </w:r>
    </w:p>
    <w:p w14:paraId="4281F78D" w14:textId="77777777" w:rsidR="00A36D65" w:rsidRDefault="00A36D65" w:rsidP="00A36D65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презентационный материал должен содержать: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цель, которую планируется достичь и дается объяснение, почему это важно; описывается текущее состояние с указанием текущих показателей, которые необходимо было изменить в соответствии с поставленной целью. Информация по текущему состоянию может представляться в виде схемы, планировки, размещения склада, рабочих мест, оборудования; </w:t>
      </w:r>
    </w:p>
    <w:p w14:paraId="0F02C739" w14:textId="77777777" w:rsidR="00A36D65" w:rsidRDefault="00A36D65" w:rsidP="00A36D65">
      <w:pPr>
        <w:pStyle w:val="aff1"/>
        <w:widowControl w:val="0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указываются проблемы, которые мешают достижению поставленной цели, подкрепленные информацией, собранной на этапе снятия текущего состояния;</w:t>
      </w:r>
    </w:p>
    <w:p w14:paraId="78A197DE" w14:textId="77777777" w:rsidR="00A36D65" w:rsidRDefault="00A36D65" w:rsidP="00A36D65">
      <w:pPr>
        <w:pStyle w:val="aff1"/>
        <w:widowControl w:val="0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описывается целевое </w:t>
      </w:r>
      <w:proofErr w:type="gramStart"/>
      <w:r>
        <w:rPr>
          <w:rFonts w:ascii="Times New Roman" w:eastAsia="Times New Roman" w:hAnsi="Times New Roman"/>
          <w:sz w:val="28"/>
          <w:szCs w:val="28"/>
          <w:lang w:bidi="ru-RU"/>
        </w:rPr>
        <w:t>состояние,  которое</w:t>
      </w:r>
      <w:proofErr w:type="gramEnd"/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необходимо достичь при реализации стратегии.</w:t>
      </w:r>
    </w:p>
    <w:p w14:paraId="6A4C0865" w14:textId="77777777" w:rsidR="00A36D65" w:rsidRDefault="00A36D65" w:rsidP="00A36D65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 должен оформить и визуализировать рабочий стандарт выполнения технологического процесса. </w:t>
      </w:r>
    </w:p>
    <w:p w14:paraId="01EB0880" w14:textId="77777777" w:rsidR="00A36D65" w:rsidRDefault="00A36D65" w:rsidP="00A36D65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докладе участника должна быть отражена цель, задачи, выполненные мероприятия, итоги проделанной работы. Участник должен использовать профессиональную терминологию по бережливому производству;</w:t>
      </w:r>
    </w:p>
    <w:p w14:paraId="30B1C901" w14:textId="77777777" w:rsidR="00A36D65" w:rsidRDefault="00A36D65" w:rsidP="00A36D65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время выступления участника – 10 мин., вопросы на ответы - 5 мин.</w:t>
      </w:r>
    </w:p>
    <w:p w14:paraId="2F78EF2D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7C6A96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11E325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43D66F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B8651EB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0165EF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B05931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5A7EB2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9BB60F6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837F3A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B4C74F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4F099F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4B7D37" w14:textId="77777777" w:rsidR="00562AFA" w:rsidRDefault="00562AFA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Таблица 4</w:t>
      </w:r>
      <w:r w:rsidR="00A36D65" w:rsidRPr="00562AF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8311690" w14:textId="020F6374" w:rsidR="00A36D65" w:rsidRPr="00562AFA" w:rsidRDefault="00A36D65" w:rsidP="00562AFA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AFA">
        <w:rPr>
          <w:rFonts w:ascii="Times New Roman" w:eastAsia="Times New Roman" w:hAnsi="Times New Roman" w:cs="Times New Roman"/>
          <w:b/>
          <w:sz w:val="28"/>
          <w:szCs w:val="28"/>
        </w:rPr>
        <w:t>Презентация работы участника «Стратегия»</w:t>
      </w:r>
    </w:p>
    <w:p w14:paraId="3E3B919E" w14:textId="77777777" w:rsidR="00A36D65" w:rsidRDefault="00A36D65" w:rsidP="00A36D65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988"/>
      </w:tblGrid>
      <w:tr w:rsidR="00A36D65" w14:paraId="6F086654" w14:textId="77777777" w:rsidTr="00A36D65">
        <w:trPr>
          <w:trHeight w:val="326"/>
        </w:trPr>
        <w:tc>
          <w:tcPr>
            <w:tcW w:w="2689" w:type="dxa"/>
            <w:shd w:val="clear" w:color="auto" w:fill="auto"/>
          </w:tcPr>
          <w:p w14:paraId="0E4E252E" w14:textId="77777777" w:rsidR="00A36D65" w:rsidRDefault="00A36D65" w:rsidP="00A36D65">
            <w:pPr>
              <w:pStyle w:val="af1"/>
              <w:numPr>
                <w:ilvl w:val="0"/>
                <w:numId w:val="26"/>
              </w:numPr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Цели:</w:t>
            </w:r>
          </w:p>
          <w:p w14:paraId="66F513D3" w14:textId="77777777" w:rsidR="00A36D65" w:rsidRDefault="00A36D65" w:rsidP="00A36D65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  <w:p w14:paraId="630675BE" w14:textId="77777777" w:rsidR="00A36D65" w:rsidRDefault="00A36D65" w:rsidP="00A36D65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Объяснение причин:</w:t>
            </w:r>
          </w:p>
        </w:tc>
        <w:tc>
          <w:tcPr>
            <w:tcW w:w="7082" w:type="dxa"/>
            <w:shd w:val="clear" w:color="auto" w:fill="auto"/>
          </w:tcPr>
          <w:p w14:paraId="09DFF00A" w14:textId="77777777" w:rsidR="00A36D65" w:rsidRDefault="00A36D65" w:rsidP="00A36D65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4. Целевое состояние:</w:t>
            </w:r>
          </w:p>
        </w:tc>
      </w:tr>
      <w:tr w:rsidR="00A36D65" w14:paraId="1CAD63BD" w14:textId="77777777" w:rsidTr="00A36D65">
        <w:tc>
          <w:tcPr>
            <w:tcW w:w="2689" w:type="dxa"/>
            <w:vMerge w:val="restart"/>
            <w:shd w:val="clear" w:color="auto" w:fill="auto"/>
          </w:tcPr>
          <w:p w14:paraId="304A9549" w14:textId="77777777" w:rsidR="00A36D65" w:rsidRDefault="00A36D65" w:rsidP="00A36D65">
            <w:pPr>
              <w:pStyle w:val="af1"/>
              <w:numPr>
                <w:ilvl w:val="0"/>
                <w:numId w:val="26"/>
              </w:numPr>
              <w:tabs>
                <w:tab w:val="left" w:pos="709"/>
              </w:tabs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Текущее состояние:</w:t>
            </w:r>
          </w:p>
        </w:tc>
        <w:tc>
          <w:tcPr>
            <w:tcW w:w="7082" w:type="dxa"/>
            <w:shd w:val="clear" w:color="auto" w:fill="auto"/>
          </w:tcPr>
          <w:p w14:paraId="384DD33C" w14:textId="77777777" w:rsidR="00A36D65" w:rsidRDefault="00A36D65" w:rsidP="00A36D65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5.План действий:</w:t>
            </w:r>
          </w:p>
        </w:tc>
      </w:tr>
      <w:tr w:rsidR="00A36D65" w14:paraId="54D493FD" w14:textId="77777777" w:rsidTr="00A36D65">
        <w:trPr>
          <w:trHeight w:val="2165"/>
        </w:trPr>
        <w:tc>
          <w:tcPr>
            <w:tcW w:w="2689" w:type="dxa"/>
            <w:vMerge/>
            <w:shd w:val="clear" w:color="auto" w:fill="auto"/>
          </w:tcPr>
          <w:p w14:paraId="42D81351" w14:textId="77777777" w:rsidR="00A36D65" w:rsidRDefault="00A36D65" w:rsidP="00A36D65">
            <w:pPr>
              <w:pStyle w:val="af1"/>
              <w:tabs>
                <w:tab w:val="left" w:pos="709"/>
              </w:tabs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</w:tc>
        <w:tc>
          <w:tcPr>
            <w:tcW w:w="7082" w:type="dxa"/>
            <w:shd w:val="clear" w:color="auto" w:fill="auto"/>
          </w:tcPr>
          <w:p w14:paraId="7669D31A" w14:textId="77777777" w:rsidR="00A36D65" w:rsidRDefault="00A36D65" w:rsidP="00A36D65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4CA47CD6" wp14:editId="5D560691">
                  <wp:simplePos x="0" y="0"/>
                  <wp:positionH relativeFrom="column">
                    <wp:posOffset>1844675</wp:posOffset>
                  </wp:positionH>
                  <wp:positionV relativeFrom="page">
                    <wp:posOffset>259715</wp:posOffset>
                  </wp:positionV>
                  <wp:extent cx="1386205" cy="974090"/>
                  <wp:effectExtent l="0" t="0" r="4445" b="0"/>
                  <wp:wrapTopAndBottom/>
                  <wp:docPr id="3" name="Рисунок 2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846C6EF" wp14:editId="5E4AABFE">
                  <wp:simplePos x="0" y="0"/>
                  <wp:positionH relativeFrom="column">
                    <wp:posOffset>9525</wp:posOffset>
                  </wp:positionH>
                  <wp:positionV relativeFrom="page">
                    <wp:posOffset>278765</wp:posOffset>
                  </wp:positionV>
                  <wp:extent cx="1386205" cy="974090"/>
                  <wp:effectExtent l="0" t="0" r="4445" b="0"/>
                  <wp:wrapTopAndBottom/>
                  <wp:docPr id="2" name="Рисунок 2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6.Усовершенствования для достижения целей («</w:t>
            </w:r>
            <w:proofErr w:type="spellStart"/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кайзены</w:t>
            </w:r>
            <w:proofErr w:type="spellEnd"/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»):</w:t>
            </w:r>
          </w:p>
        </w:tc>
      </w:tr>
      <w:tr w:rsidR="00A36D65" w14:paraId="3B7E6980" w14:textId="77777777" w:rsidTr="00A36D65">
        <w:tc>
          <w:tcPr>
            <w:tcW w:w="2689" w:type="dxa"/>
            <w:shd w:val="clear" w:color="auto" w:fill="auto"/>
          </w:tcPr>
          <w:p w14:paraId="7A3E4160" w14:textId="77777777" w:rsidR="00A36D65" w:rsidRDefault="00A36D65" w:rsidP="00A36D65">
            <w:pPr>
              <w:pStyle w:val="af1"/>
              <w:numPr>
                <w:ilvl w:val="0"/>
                <w:numId w:val="26"/>
              </w:numPr>
              <w:tabs>
                <w:tab w:val="left" w:pos="709"/>
              </w:tabs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Анализ проблем:</w:t>
            </w:r>
          </w:p>
        </w:tc>
        <w:tc>
          <w:tcPr>
            <w:tcW w:w="7082" w:type="dxa"/>
            <w:shd w:val="clear" w:color="auto" w:fill="auto"/>
          </w:tcPr>
          <w:p w14:paraId="415EF25E" w14:textId="77777777" w:rsidR="00A36D65" w:rsidRDefault="00A36D65" w:rsidP="00A36D65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7.Показатели и результаты: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9"/>
              <w:gridCol w:w="914"/>
              <w:gridCol w:w="997"/>
              <w:gridCol w:w="1442"/>
            </w:tblGrid>
            <w:tr w:rsidR="00A36D65" w14:paraId="636B975E" w14:textId="77777777" w:rsidTr="00A36D65">
              <w:trPr>
                <w:trHeight w:val="257"/>
              </w:trPr>
              <w:tc>
                <w:tcPr>
                  <w:tcW w:w="2521" w:type="pct"/>
                  <w:shd w:val="clear" w:color="auto" w:fill="auto"/>
                </w:tcPr>
                <w:p w14:paraId="7284C89A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6B10AE95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Было </w:t>
                  </w:r>
                </w:p>
              </w:tc>
              <w:tc>
                <w:tcPr>
                  <w:tcW w:w="737" w:type="pct"/>
                  <w:shd w:val="clear" w:color="auto" w:fill="auto"/>
                </w:tcPr>
                <w:p w14:paraId="7A068708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Стало </w:t>
                  </w:r>
                </w:p>
              </w:tc>
              <w:tc>
                <w:tcPr>
                  <w:tcW w:w="1066" w:type="pct"/>
                  <w:shd w:val="clear" w:color="auto" w:fill="auto"/>
                </w:tcPr>
                <w:p w14:paraId="67773650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</w:t>
                  </w:r>
                </w:p>
              </w:tc>
            </w:tr>
            <w:tr w:rsidR="00A36D65" w14:paraId="05730BD4" w14:textId="77777777" w:rsidTr="00A36D65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319AD81A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колебаний,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1C6126F4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56201962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87AAE07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1E1C5148" w14:textId="77777777" w:rsidTr="00A36D65">
              <w:trPr>
                <w:trHeight w:val="257"/>
              </w:trPr>
              <w:tc>
                <w:tcPr>
                  <w:tcW w:w="2521" w:type="pct"/>
                  <w:shd w:val="clear" w:color="auto" w:fill="auto"/>
                </w:tcPr>
                <w:p w14:paraId="299969DB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цикла, сек.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D7EC5FB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037E1CB5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181FFC3C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68BEBEB3" w14:textId="77777777" w:rsidTr="00A36D65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3F66F592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переходов,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6BE7C7A4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35E2C41B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578A1E71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4D947357" w14:textId="77777777" w:rsidTr="00A36D6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78A6B736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Загрузка оператора, %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ECF78D2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85AE0D6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017055B3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6E29BDAB" w14:textId="77777777" w:rsidTr="00A36D6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5319BD1A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Расчетное число операторов, чел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1D78745A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3114555F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741BEB96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037C9F5C" w14:textId="77777777" w:rsidTr="00A36D6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525E43C7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Производительность труда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55B1079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1193AA02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8EDBD1B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3C5634F9" w14:textId="77777777" w:rsidTr="00A36D65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5EFA4B23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Брак, шт.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32158D4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159920E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14452983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19386D1C" w14:textId="77777777" w:rsidTr="00A36D6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523AF8A4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Занимаемая площадь, м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3B6190A8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8F75825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33FD587C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2C939A65" w14:textId="77777777" w:rsidTr="00A36D6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24BE7968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Маржинальная прибыль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3A444108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77F96DC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4CB76A7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4FE29231" w14:textId="77777777" w:rsidTr="00A36D6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3596D13C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Переменные затраты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5E5BBA4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095C8269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3D03A520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15BDBF82" w14:textId="77777777" w:rsidTr="00A36D65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420F4C46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Постоянные затраты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5FEDF78A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473E485E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3B6B12D1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629F254B" w14:textId="77777777" w:rsidTr="00A36D6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2B68A110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Точка безубыточности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67F7BD8C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62FA2CA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0C84EDB0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4B6F1706" w14:textId="77777777" w:rsidTr="00A36D6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0E669C78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Рентабельность 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118D627E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8082668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BB64B2E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6D65" w14:paraId="6324C407" w14:textId="77777777" w:rsidTr="00A36D6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7FD32FFF" w14:textId="77777777" w:rsidR="00A36D65" w:rsidRDefault="00A36D65" w:rsidP="00A36D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Прибыль, руб.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63E53C46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C464655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5F052336" w14:textId="77777777" w:rsidR="00A36D65" w:rsidRDefault="00A36D65" w:rsidP="00A36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4813296" w14:textId="77777777" w:rsidR="00A36D65" w:rsidRDefault="00A36D65" w:rsidP="00A36D65">
            <w:pPr>
              <w:pStyle w:val="af1"/>
              <w:tabs>
                <w:tab w:val="left" w:pos="709"/>
              </w:tabs>
              <w:rPr>
                <w:rFonts w:eastAsia="Calibri"/>
                <w:bCs/>
                <w:szCs w:val="24"/>
                <w:lang w:val="ru-RU"/>
              </w:rPr>
            </w:pPr>
          </w:p>
        </w:tc>
      </w:tr>
    </w:tbl>
    <w:p w14:paraId="7BA23880" w14:textId="77777777" w:rsidR="00A36D65" w:rsidRDefault="00A36D65" w:rsidP="00A36D65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14:paraId="195E8103" w14:textId="4F2EE9FD" w:rsidR="00A36D65" w:rsidRDefault="00A36D65" w:rsidP="00A36D65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оформлению план мероприятий достижения целевог</w:t>
      </w:r>
      <w:r w:rsidR="00562AFA">
        <w:rPr>
          <w:rFonts w:ascii="Times New Roman" w:eastAsia="Times New Roman" w:hAnsi="Times New Roman"/>
          <w:sz w:val="28"/>
          <w:szCs w:val="28"/>
        </w:rPr>
        <w:t xml:space="preserve">о </w:t>
      </w:r>
      <w:proofErr w:type="gramStart"/>
      <w:r w:rsidR="00562AFA">
        <w:rPr>
          <w:rFonts w:ascii="Times New Roman" w:eastAsia="Times New Roman" w:hAnsi="Times New Roman"/>
          <w:sz w:val="28"/>
          <w:szCs w:val="28"/>
        </w:rPr>
        <w:t>состояния  указаны</w:t>
      </w:r>
      <w:proofErr w:type="gramEnd"/>
      <w:r w:rsidR="00562AFA">
        <w:rPr>
          <w:rFonts w:ascii="Times New Roman" w:eastAsia="Times New Roman" w:hAnsi="Times New Roman"/>
          <w:sz w:val="28"/>
          <w:szCs w:val="28"/>
        </w:rPr>
        <w:t xml:space="preserve"> в таблице 5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98802F7" w14:textId="77777777" w:rsidR="00A36D65" w:rsidRDefault="00A36D65" w:rsidP="00A36D65">
      <w:pPr>
        <w:pStyle w:val="aff1"/>
        <w:spacing w:after="0" w:line="360" w:lineRule="auto"/>
        <w:ind w:left="0" w:right="-1"/>
        <w:rPr>
          <w:rFonts w:ascii="Times New Roman" w:eastAsia="Times New Roman" w:hAnsi="Times New Roman"/>
          <w:sz w:val="28"/>
          <w:szCs w:val="28"/>
        </w:rPr>
      </w:pPr>
    </w:p>
    <w:p w14:paraId="55D3727D" w14:textId="77777777" w:rsidR="00562AFA" w:rsidRDefault="00562AFA" w:rsidP="00A36D65">
      <w:pPr>
        <w:pStyle w:val="aff1"/>
        <w:spacing w:after="0" w:line="360" w:lineRule="auto"/>
        <w:ind w:left="0"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5</w:t>
      </w:r>
      <w:r w:rsidR="00A36D6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1E6A462" w14:textId="2BDC0E9C" w:rsidR="00A36D65" w:rsidRPr="00562AFA" w:rsidRDefault="00A36D65" w:rsidP="00562AFA">
      <w:pPr>
        <w:pStyle w:val="aff1"/>
        <w:spacing w:after="0" w:line="360" w:lineRule="auto"/>
        <w:ind w:left="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2AFA">
        <w:rPr>
          <w:rFonts w:ascii="Times New Roman" w:hAnsi="Times New Roman"/>
          <w:b/>
          <w:sz w:val="28"/>
          <w:szCs w:val="28"/>
        </w:rPr>
        <w:t>План мероприятий достижения целевого состояния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45"/>
        <w:gridCol w:w="3938"/>
        <w:gridCol w:w="722"/>
        <w:gridCol w:w="1071"/>
        <w:gridCol w:w="1254"/>
      </w:tblGrid>
      <w:tr w:rsidR="00A36D65" w14:paraId="7AB3100A" w14:textId="77777777" w:rsidTr="00A36D65">
        <w:tc>
          <w:tcPr>
            <w:tcW w:w="363" w:type="pct"/>
            <w:vMerge w:val="restart"/>
            <w:shd w:val="clear" w:color="auto" w:fill="auto"/>
            <w:vAlign w:val="center"/>
          </w:tcPr>
          <w:p w14:paraId="183D1799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</w:tcPr>
          <w:p w14:paraId="7ABF13CF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045" w:type="pct"/>
            <w:vMerge w:val="restart"/>
            <w:shd w:val="clear" w:color="auto" w:fill="auto"/>
            <w:vAlign w:val="center"/>
          </w:tcPr>
          <w:p w14:paraId="0F67D421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2" w:type="pct"/>
            <w:gridSpan w:val="3"/>
            <w:shd w:val="clear" w:color="auto" w:fill="auto"/>
            <w:vAlign w:val="center"/>
          </w:tcPr>
          <w:p w14:paraId="1D41A712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36D65" w14:paraId="4B810962" w14:textId="77777777" w:rsidTr="00A36D65">
        <w:trPr>
          <w:trHeight w:val="50"/>
        </w:trPr>
        <w:tc>
          <w:tcPr>
            <w:tcW w:w="363" w:type="pct"/>
            <w:vMerge/>
            <w:shd w:val="clear" w:color="auto" w:fill="auto"/>
          </w:tcPr>
          <w:p w14:paraId="427B39CE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0C657C84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Merge/>
            <w:shd w:val="clear" w:color="auto" w:fill="auto"/>
          </w:tcPr>
          <w:p w14:paraId="2C667DEA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72F9490E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556" w:type="pct"/>
            <w:shd w:val="clear" w:color="auto" w:fill="auto"/>
          </w:tcPr>
          <w:p w14:paraId="60749020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51" w:type="pct"/>
            <w:shd w:val="clear" w:color="auto" w:fill="auto"/>
          </w:tcPr>
          <w:p w14:paraId="72CA0725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A36D65" w14:paraId="3156E4DD" w14:textId="77777777" w:rsidTr="00A36D65">
        <w:trPr>
          <w:trHeight w:val="50"/>
        </w:trPr>
        <w:tc>
          <w:tcPr>
            <w:tcW w:w="363" w:type="pct"/>
            <w:shd w:val="clear" w:color="auto" w:fill="auto"/>
          </w:tcPr>
          <w:p w14:paraId="3051C0A8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4B58AE85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auto"/>
          </w:tcPr>
          <w:p w14:paraId="242BF4B7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4557E680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5832840E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14:paraId="2500F8D6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65" w14:paraId="13C14350" w14:textId="77777777" w:rsidTr="00A36D65">
        <w:tc>
          <w:tcPr>
            <w:tcW w:w="363" w:type="pct"/>
            <w:shd w:val="clear" w:color="auto" w:fill="auto"/>
          </w:tcPr>
          <w:p w14:paraId="6D96B1D2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4930C6B1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auto"/>
          </w:tcPr>
          <w:p w14:paraId="6F434273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025920EE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3050F459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14:paraId="2CBAC26B" w14:textId="77777777" w:rsidR="00A36D65" w:rsidRDefault="00A36D65" w:rsidP="00A36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00FA1" w14:textId="77777777" w:rsidR="00A36D65" w:rsidRDefault="00A36D65" w:rsidP="00A36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4FCA0543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использует на площадке материалы и оборудование, предоставляемые площадкой проведения соревнований в соответствии с инфраструктурным листом.</w:t>
      </w:r>
    </w:p>
    <w:p w14:paraId="1438A872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выполнению конкурсного задания на каждое рабочее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привлекается  оператор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(волонтер), который выполняет работу и не  помогает участнику конкурса. </w:t>
      </w:r>
    </w:p>
    <w:p w14:paraId="5CA2CD5E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участнику несправедливое преимущество. </w:t>
      </w:r>
    </w:p>
    <w:p w14:paraId="6CAD7293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споров, разногласий, решения вопросов, возникающих на конкурсной площадке,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его от процесса оценки,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согласования, не должны противоречить концепции чемпионата.</w:t>
      </w:r>
    </w:p>
    <w:p w14:paraId="55117307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дни проведения чемпионата, оформляются протоколом внештатных ситуаций на общем собрании экспертов.</w:t>
      </w:r>
    </w:p>
    <w:p w14:paraId="1976B6AD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лист согласования вносятся штрафные санкции для участников за нарушение требований охраны труда, концепции чемпионата, то участники должны быть ознакомлены со штрафными санкциями.</w:t>
      </w:r>
    </w:p>
    <w:p w14:paraId="7A4ACA3C" w14:textId="16BF716C" w:rsidR="00180DBE" w:rsidRDefault="00180DBE" w:rsidP="00180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</w:t>
      </w:r>
      <w:r w:rsidR="00562A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лощадке представлены в таблице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3D5343" w14:textId="3EDDD713" w:rsidR="00180DBE" w:rsidRDefault="00180DBE" w:rsidP="00180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56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Таблица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007BC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57B54" w14:textId="77777777" w:rsidR="00180DBE" w:rsidRPr="00562AFA" w:rsidRDefault="00180DBE" w:rsidP="00180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6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Разъяснения по спорным ситуациям</w:t>
      </w:r>
    </w:p>
    <w:p w14:paraId="51F94305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4"/>
        <w:gridCol w:w="3957"/>
        <w:gridCol w:w="4998"/>
      </w:tblGrid>
      <w:tr w:rsidR="00180DBE" w14:paraId="3F9148D6" w14:textId="77777777" w:rsidTr="00A841CA">
        <w:tc>
          <w:tcPr>
            <w:tcW w:w="674" w:type="dxa"/>
          </w:tcPr>
          <w:p w14:paraId="628CFA3F" w14:textId="77777777" w:rsidR="00180DBE" w:rsidRDefault="00180DBE" w:rsidP="00A841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57" w:type="dxa"/>
          </w:tcPr>
          <w:p w14:paraId="55691E26" w14:textId="77777777" w:rsidR="00180DBE" w:rsidRDefault="00180DBE" w:rsidP="00A841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0" w:type="auto"/>
          </w:tcPr>
          <w:p w14:paraId="3CB67AC9" w14:textId="77777777" w:rsidR="00180DBE" w:rsidRDefault="00180DBE" w:rsidP="00A8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180DBE" w14:paraId="0496C435" w14:textId="77777777" w:rsidTr="00A841CA">
        <w:tc>
          <w:tcPr>
            <w:tcW w:w="674" w:type="dxa"/>
          </w:tcPr>
          <w:p w14:paraId="43A40F16" w14:textId="77777777" w:rsidR="00180DBE" w:rsidRDefault="00180DBE" w:rsidP="00180DBE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7E39490" w14:textId="77777777" w:rsidR="00180DBE" w:rsidRDefault="00180DBE" w:rsidP="00A84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</w:tcPr>
          <w:p w14:paraId="40C71C6C" w14:textId="77777777" w:rsidR="00180DBE" w:rsidRDefault="00180DBE" w:rsidP="00A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запрещено приносить и использовать все перечисленные устройства.</w:t>
            </w:r>
          </w:p>
          <w:p w14:paraId="319A3958" w14:textId="77777777" w:rsidR="00180DBE" w:rsidRDefault="00180DBE" w:rsidP="00A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180DBE" w14:paraId="0CC7F144" w14:textId="77777777" w:rsidTr="00A841CA">
        <w:tc>
          <w:tcPr>
            <w:tcW w:w="674" w:type="dxa"/>
          </w:tcPr>
          <w:p w14:paraId="26F1D390" w14:textId="77777777" w:rsidR="00180DBE" w:rsidRDefault="00180DBE" w:rsidP="00180DBE">
            <w:pPr>
              <w:numPr>
                <w:ilvl w:val="0"/>
                <w:numId w:val="31"/>
              </w:numPr>
              <w:tabs>
                <w:tab w:val="left" w:pos="1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264DF888" w14:textId="77777777" w:rsidR="00180DBE" w:rsidRDefault="00180DBE" w:rsidP="00A841CA">
            <w:pPr>
              <w:tabs>
                <w:tab w:val="left" w:pos="17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личных ноутбуков, планшетов, блокнотов, тетрадей,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книг, шпаргалок, мобильных устройств</w:t>
            </w:r>
          </w:p>
        </w:tc>
        <w:tc>
          <w:tcPr>
            <w:tcW w:w="0" w:type="auto"/>
          </w:tcPr>
          <w:p w14:paraId="18443C3F" w14:textId="77777777" w:rsidR="00180DBE" w:rsidRDefault="00180DBE" w:rsidP="00A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 запрещено приносить и использовать все перечисленные устройства</w:t>
            </w:r>
          </w:p>
        </w:tc>
      </w:tr>
      <w:tr w:rsidR="00180DBE" w14:paraId="42F1EDEC" w14:textId="77777777" w:rsidTr="00A841CA">
        <w:tc>
          <w:tcPr>
            <w:tcW w:w="674" w:type="dxa"/>
          </w:tcPr>
          <w:p w14:paraId="6D7F6FE7" w14:textId="77777777" w:rsidR="00180DBE" w:rsidRDefault="00180DBE" w:rsidP="00180DBE">
            <w:pPr>
              <w:numPr>
                <w:ilvl w:val="0"/>
                <w:numId w:val="31"/>
              </w:numPr>
              <w:tabs>
                <w:tab w:val="left" w:pos="45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CF4E595" w14:textId="77777777" w:rsidR="00180DBE" w:rsidRDefault="00180DBE" w:rsidP="00A841CA">
            <w:pPr>
              <w:tabs>
                <w:tab w:val="left" w:pos="45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6A1857EC" w14:textId="77777777" w:rsidR="00180DBE" w:rsidRDefault="00180DBE" w:rsidP="00A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и экспертам разрешено использовать устройства для фото- и видеосъемки на рабочей площадке только по завершению соревнований</w:t>
            </w:r>
          </w:p>
        </w:tc>
      </w:tr>
      <w:tr w:rsidR="00180DBE" w14:paraId="6AAD6F64" w14:textId="77777777" w:rsidTr="00A841CA">
        <w:tc>
          <w:tcPr>
            <w:tcW w:w="674" w:type="dxa"/>
          </w:tcPr>
          <w:p w14:paraId="564153DF" w14:textId="77777777" w:rsidR="00180DBE" w:rsidRDefault="00180DBE" w:rsidP="00180DBE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233B6363" w14:textId="77777777" w:rsidR="00180DBE" w:rsidRDefault="00180DBE" w:rsidP="00A84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38608A7B" w14:textId="77777777" w:rsidR="00180DBE" w:rsidRDefault="00180DBE" w:rsidP="00A841C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</w:t>
            </w:r>
          </w:p>
        </w:tc>
      </w:tr>
      <w:tr w:rsidR="00180DBE" w14:paraId="505ADF15" w14:textId="77777777" w:rsidTr="00A841CA">
        <w:tc>
          <w:tcPr>
            <w:tcW w:w="674" w:type="dxa"/>
          </w:tcPr>
          <w:p w14:paraId="1A973FF3" w14:textId="77777777" w:rsidR="00180DBE" w:rsidRDefault="00180DBE" w:rsidP="00180DBE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77D00FB" w14:textId="77777777" w:rsidR="00180DBE" w:rsidRDefault="00180DBE" w:rsidP="00A84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</w:tcPr>
          <w:p w14:paraId="519B5D65" w14:textId="77777777" w:rsidR="00180DBE" w:rsidRDefault="00180DBE" w:rsidP="00A84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отказа оборудования или инструментов, предоставленных участнику, дополнительное время не будет предоставлено участнику, если технический эксперт площадки сможет доказать, что технический сбой является ошибкой, неумением или результатом халатности данного участника</w:t>
            </w:r>
          </w:p>
        </w:tc>
      </w:tr>
      <w:tr w:rsidR="00180DBE" w14:paraId="49282B8E" w14:textId="77777777" w:rsidTr="00A841CA">
        <w:tc>
          <w:tcPr>
            <w:tcW w:w="674" w:type="dxa"/>
          </w:tcPr>
          <w:p w14:paraId="492CF7FA" w14:textId="77777777" w:rsidR="00180DBE" w:rsidRDefault="00180DBE" w:rsidP="00180DBE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D32195F" w14:textId="77777777" w:rsidR="00180DBE" w:rsidRDefault="00180DBE" w:rsidP="00A84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участниками требований охраны труда и техники безопасности, нормативных документов чемпионата</w:t>
            </w:r>
          </w:p>
        </w:tc>
        <w:tc>
          <w:tcPr>
            <w:tcW w:w="0" w:type="auto"/>
          </w:tcPr>
          <w:p w14:paraId="66042C66" w14:textId="77777777" w:rsidR="00180DBE" w:rsidRDefault="00180DBE" w:rsidP="00A84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 нарушении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требований охраны труда и техники безопасности экспертная группа рассматривает факт нарушения и принимает решение о штрафных санкциях для участника в виде отстранения от выполнения задания,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180DBE" w14:paraId="7E58E632" w14:textId="77777777" w:rsidTr="00A841CA">
        <w:tc>
          <w:tcPr>
            <w:tcW w:w="674" w:type="dxa"/>
          </w:tcPr>
          <w:p w14:paraId="251BD302" w14:textId="77777777" w:rsidR="00180DBE" w:rsidRDefault="00180DBE" w:rsidP="00180DBE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77AC733" w14:textId="77777777" w:rsidR="00180DBE" w:rsidRDefault="00180DBE" w:rsidP="00A84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14:paraId="7C38B056" w14:textId="77777777" w:rsidR="00180DBE" w:rsidRDefault="00180DBE" w:rsidP="00A84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D1D804" w14:textId="77777777" w:rsidR="00180DBE" w:rsidRDefault="00180DBE" w:rsidP="00A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участник умышленно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выполнил  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экспертная группа, состоящая  не менее, чем из трёх экспертов, принимает решение о штрафных санкциях для участника в виде вычета всех баллов,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180DBE" w14:paraId="65E1B834" w14:textId="77777777" w:rsidTr="00A841CA">
        <w:tc>
          <w:tcPr>
            <w:tcW w:w="674" w:type="dxa"/>
          </w:tcPr>
          <w:p w14:paraId="3383F6B7" w14:textId="77777777" w:rsidR="00180DBE" w:rsidRDefault="00180DBE" w:rsidP="00180DBE">
            <w:pPr>
              <w:numPr>
                <w:ilvl w:val="0"/>
                <w:numId w:val="3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89C8958" w14:textId="77777777" w:rsidR="00180DBE" w:rsidRDefault="00180DBE" w:rsidP="00A84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</w:t>
            </w:r>
          </w:p>
          <w:p w14:paraId="584DDE04" w14:textId="77777777" w:rsidR="00180DBE" w:rsidRDefault="00180DBE" w:rsidP="00A84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</w:p>
        </w:tc>
        <w:tc>
          <w:tcPr>
            <w:tcW w:w="0" w:type="auto"/>
            <w:vAlign w:val="center"/>
          </w:tcPr>
          <w:p w14:paraId="3E4B329E" w14:textId="77777777" w:rsidR="00180DBE" w:rsidRDefault="00180DBE" w:rsidP="00A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участником умышленно изменены результаты работы (использование записей, запрещенных носителей и др.) с целью получения несправедливого преимущества, и этот факт зарегистрирован не менее, чем у трёх экспертов, экспертная группа принимает решение о снятии баллов за те критерии, в которых участник получил несправедливое преимущество. Участник должен незамедлительно сдать посторонние записи по запросу экспертной группы</w:t>
            </w:r>
          </w:p>
        </w:tc>
      </w:tr>
    </w:tbl>
    <w:p w14:paraId="1F6496CF" w14:textId="77777777" w:rsidR="00180DBE" w:rsidRDefault="00180DBE" w:rsidP="001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A3699" w14:textId="77777777" w:rsidR="00180DBE" w:rsidRDefault="00180DBE" w:rsidP="00180DB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3" w:name="_Toc78885659"/>
      <w:bookmarkStart w:id="14" w:name="_Toc14203719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33A9A071" w14:textId="77777777" w:rsidR="00180DBE" w:rsidRDefault="00180DBE" w:rsidP="00180D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bookmarkStart w:id="16" w:name="_Toc142037193"/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216A8CFB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42037194"/>
      <w:r>
        <w:rPr>
          <w:rFonts w:ascii="Times New Roman" w:hAnsi="Times New Roman" w:cs="Times New Roman"/>
          <w:sz w:val="28"/>
          <w:szCs w:val="28"/>
        </w:rPr>
        <w:t xml:space="preserve">Участникам запрещено приносить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 носители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внешней памяти,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устройств, диктофонов и других звукозаписывающих устройств (на планшете, в мобильном телефоне). </w:t>
      </w:r>
    </w:p>
    <w:p w14:paraId="0FAF362E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запрещено использовать звукозаписывающие устройства.</w:t>
      </w:r>
    </w:p>
    <w:p w14:paraId="4FBE30A4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главного эксперта.</w:t>
      </w:r>
    </w:p>
    <w:p w14:paraId="4E5CEAAE" w14:textId="77777777" w:rsidR="00180DBE" w:rsidRDefault="00180DBE" w:rsidP="00180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6F5FA4F0" w14:textId="68C0E5EE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hyperlink r:id="rId10" w:history="1">
        <w:r w:rsidRPr="003E7D67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</w:t>
        </w:r>
        <w:r w:rsidRPr="003E7D67">
          <w:rPr>
            <w:rStyle w:val="ae"/>
            <w:rFonts w:ascii="Times New Roman" w:hAnsi="Times New Roman" w:cs="Times New Roman"/>
            <w:sz w:val="28"/>
            <w:szCs w:val="28"/>
          </w:rPr>
          <w:t>л</w:t>
        </w:r>
        <w:r w:rsidRPr="003E7D67">
          <w:rPr>
            <w:rStyle w:val="ae"/>
            <w:rFonts w:ascii="Times New Roman" w:hAnsi="Times New Roman" w:cs="Times New Roman"/>
            <w:sz w:val="28"/>
            <w:szCs w:val="28"/>
          </w:rPr>
          <w:t>нению матрицы конкурсного задания</w:t>
        </w:r>
      </w:hyperlink>
    </w:p>
    <w:p w14:paraId="43478B8A" w14:textId="2588D924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hyperlink r:id="rId11" w:history="1">
        <w:r w:rsidRPr="003E7D67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14:paraId="2AC10CD1" w14:textId="4C2C723B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hyperlink r:id="rId12" w:history="1">
        <w:r w:rsidRPr="003E7D67">
          <w:rPr>
            <w:rStyle w:val="ae"/>
            <w:rFonts w:ascii="Times New Roman" w:hAnsi="Times New Roman" w:cs="Times New Roman"/>
            <w:sz w:val="28"/>
            <w:szCs w:val="28"/>
          </w:rPr>
          <w:t>Инфраструктурный лист</w:t>
        </w:r>
      </w:hyperlink>
    </w:p>
    <w:p w14:paraId="4B15860B" w14:textId="4EC4CEB5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hyperlink r:id="rId13" w:history="1">
        <w:r w:rsidRPr="003E7D67">
          <w:rPr>
            <w:rStyle w:val="ae"/>
            <w:rFonts w:ascii="Times New Roman" w:hAnsi="Times New Roman" w:cs="Times New Roman"/>
            <w:sz w:val="28"/>
            <w:szCs w:val="28"/>
          </w:rPr>
          <w:t>Критерии оценки</w:t>
        </w:r>
      </w:hyperlink>
    </w:p>
    <w:p w14:paraId="13C41EDA" w14:textId="0E47AF03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hyperlink r:id="rId14" w:history="1">
        <w:r w:rsidRPr="003E7D67">
          <w:rPr>
            <w:rStyle w:val="ae"/>
            <w:rFonts w:ascii="Times New Roman" w:hAnsi="Times New Roman" w:cs="Times New Roman"/>
            <w:sz w:val="28"/>
            <w:szCs w:val="28"/>
          </w:rPr>
          <w:t>План застройки</w:t>
        </w:r>
      </w:hyperlink>
    </w:p>
    <w:p w14:paraId="65E05647" w14:textId="3AF9E4CB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№6 </w:t>
      </w:r>
      <w:hyperlink r:id="rId15" w:history="1">
        <w:r w:rsidRPr="003E7D67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 и технике безопасности по компетенции «Бережливое производство»</w:t>
        </w:r>
      </w:hyperlink>
    </w:p>
    <w:p w14:paraId="6A5ACDC3" w14:textId="065B31B6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7 </w:t>
      </w:r>
      <w:hyperlink r:id="rId16" w:history="1">
        <w:r w:rsidRPr="003E7D67">
          <w:rPr>
            <w:rStyle w:val="ae"/>
            <w:rFonts w:ascii="Times New Roman" w:hAnsi="Times New Roman" w:cs="Times New Roman"/>
            <w:sz w:val="28"/>
            <w:szCs w:val="28"/>
          </w:rPr>
          <w:t>Инструкции, бланки</w:t>
        </w:r>
      </w:hyperlink>
    </w:p>
    <w:p w14:paraId="3894A83A" w14:textId="742B6380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7.1. </w:t>
      </w:r>
      <w:hyperlink r:id="rId17" w:history="1">
        <w:r w:rsidRPr="003E7D67">
          <w:rPr>
            <w:rStyle w:val="ae"/>
            <w:rFonts w:ascii="Times New Roman" w:hAnsi="Times New Roman" w:cs="Times New Roman"/>
            <w:i/>
            <w:iCs/>
            <w:sz w:val="28"/>
            <w:szCs w:val="28"/>
          </w:rPr>
          <w:t>Инструкция для участника конкурса</w:t>
        </w:r>
      </w:hyperlink>
    </w:p>
    <w:p w14:paraId="3A06929C" w14:textId="570E0221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7.2. </w:t>
      </w:r>
      <w:hyperlink r:id="rId18" w:history="1">
        <w:r w:rsidRPr="003E7D67">
          <w:rPr>
            <w:rStyle w:val="ae"/>
            <w:rFonts w:ascii="Times New Roman" w:hAnsi="Times New Roman" w:cs="Times New Roman"/>
            <w:i/>
            <w:iCs/>
            <w:sz w:val="28"/>
            <w:szCs w:val="28"/>
          </w:rPr>
          <w:t>Карта стандартизированной работы</w:t>
        </w:r>
      </w:hyperlink>
    </w:p>
    <w:p w14:paraId="293346D6" w14:textId="34308CD2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7.3. </w:t>
      </w:r>
      <w:hyperlink r:id="rId19" w:history="1">
        <w:r w:rsidRPr="003E7D67">
          <w:rPr>
            <w:rStyle w:val="ae"/>
            <w:rFonts w:ascii="Times New Roman" w:hAnsi="Times New Roman" w:cs="Times New Roman"/>
            <w:i/>
            <w:iCs/>
            <w:sz w:val="28"/>
            <w:szCs w:val="28"/>
          </w:rPr>
          <w:t>Лист вычисления времени такта</w:t>
        </w:r>
      </w:hyperlink>
    </w:p>
    <w:p w14:paraId="2F314341" w14:textId="4B064F95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7.4. </w:t>
      </w:r>
      <w:hyperlink r:id="rId20" w:history="1">
        <w:r w:rsidRPr="003E7D67">
          <w:rPr>
            <w:rStyle w:val="ae"/>
            <w:rFonts w:ascii="Times New Roman" w:hAnsi="Times New Roman" w:cs="Times New Roman"/>
            <w:i/>
            <w:iCs/>
            <w:sz w:val="28"/>
            <w:szCs w:val="28"/>
          </w:rPr>
          <w:t>Подготовительный лист наблюдений</w:t>
        </w:r>
      </w:hyperlink>
    </w:p>
    <w:p w14:paraId="0FEDE158" w14:textId="2B3D134F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7.5. </w:t>
      </w:r>
      <w:hyperlink r:id="rId21" w:history="1">
        <w:r w:rsidRPr="003E7D67">
          <w:rPr>
            <w:rStyle w:val="ae"/>
            <w:rFonts w:ascii="Times New Roman" w:hAnsi="Times New Roman" w:cs="Times New Roman"/>
            <w:i/>
            <w:iCs/>
            <w:sz w:val="28"/>
            <w:szCs w:val="28"/>
          </w:rPr>
          <w:t>Лист наблюдения ручной работы</w:t>
        </w:r>
      </w:hyperlink>
    </w:p>
    <w:p w14:paraId="33EAA072" w14:textId="48ABE9E1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7.6. </w:t>
      </w:r>
      <w:hyperlink r:id="rId22" w:history="1">
        <w:r w:rsidRPr="003E7D67">
          <w:rPr>
            <w:rStyle w:val="ae"/>
            <w:rFonts w:ascii="Times New Roman" w:hAnsi="Times New Roman" w:cs="Times New Roman"/>
            <w:i/>
            <w:iCs/>
            <w:sz w:val="28"/>
            <w:szCs w:val="28"/>
          </w:rPr>
          <w:t>Объединенная карта стандартизированной работы</w:t>
        </w:r>
      </w:hyperlink>
    </w:p>
    <w:p w14:paraId="4B1A0716" w14:textId="58380416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7.7. </w:t>
      </w:r>
      <w:hyperlink r:id="rId23" w:history="1">
        <w:r w:rsidRPr="003E7D67">
          <w:rPr>
            <w:rStyle w:val="ae"/>
            <w:rFonts w:ascii="Times New Roman" w:hAnsi="Times New Roman" w:cs="Times New Roman"/>
            <w:i/>
            <w:iCs/>
            <w:sz w:val="28"/>
            <w:szCs w:val="28"/>
          </w:rPr>
          <w:t>Таблица сбалансированной работы</w:t>
        </w:r>
      </w:hyperlink>
    </w:p>
    <w:p w14:paraId="408EB062" w14:textId="2DBA0EC7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7.8. </w:t>
      </w:r>
      <w:hyperlink r:id="rId24" w:history="1">
        <w:r w:rsidRPr="003E7D67">
          <w:rPr>
            <w:rStyle w:val="ae"/>
            <w:rFonts w:ascii="Times New Roman" w:hAnsi="Times New Roman" w:cs="Times New Roman"/>
            <w:bCs/>
            <w:i/>
            <w:iCs/>
            <w:sz w:val="28"/>
            <w:szCs w:val="28"/>
          </w:rPr>
          <w:t>Отчет о внедрении новшества (</w:t>
        </w:r>
        <w:proofErr w:type="spellStart"/>
        <w:r w:rsidRPr="003E7D67">
          <w:rPr>
            <w:rStyle w:val="ae"/>
            <w:rFonts w:ascii="Times New Roman" w:hAnsi="Times New Roman" w:cs="Times New Roman"/>
            <w:bCs/>
            <w:i/>
            <w:iCs/>
            <w:sz w:val="28"/>
            <w:szCs w:val="28"/>
          </w:rPr>
          <w:t>кайзена</w:t>
        </w:r>
        <w:proofErr w:type="spellEnd"/>
        <w:r w:rsidRPr="003E7D67">
          <w:rPr>
            <w:rStyle w:val="ae"/>
            <w:rFonts w:ascii="Times New Roman" w:hAnsi="Times New Roman" w:cs="Times New Roman"/>
            <w:bCs/>
            <w:i/>
            <w:iCs/>
            <w:sz w:val="28"/>
            <w:szCs w:val="28"/>
          </w:rPr>
          <w:t>)</w:t>
        </w:r>
      </w:hyperlink>
    </w:p>
    <w:p w14:paraId="3D116DD4" w14:textId="73DA9762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7.9. </w:t>
      </w:r>
      <w:hyperlink r:id="rId25" w:history="1">
        <w:r w:rsidR="000C084C" w:rsidRPr="003E7D67">
          <w:rPr>
            <w:rStyle w:val="ae"/>
            <w:rFonts w:ascii="Times New Roman" w:hAnsi="Times New Roman" w:cs="Times New Roman"/>
            <w:i/>
            <w:iCs/>
            <w:sz w:val="28"/>
            <w:szCs w:val="28"/>
          </w:rPr>
          <w:t>Лист производственного анализа</w:t>
        </w:r>
      </w:hyperlink>
    </w:p>
    <w:p w14:paraId="60AF29C4" w14:textId="224EDF88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</w:t>
      </w:r>
      <w:bookmarkStart w:id="18" w:name="_GoBack"/>
      <w:bookmarkEnd w:id="18"/>
      <w:r>
        <w:rPr>
          <w:rFonts w:ascii="Times New Roman" w:hAnsi="Times New Roman" w:cs="Times New Roman"/>
          <w:i/>
          <w:iCs/>
          <w:sz w:val="28"/>
          <w:szCs w:val="28"/>
        </w:rPr>
        <w:t xml:space="preserve">ение 7.10. </w:t>
      </w:r>
      <w:hyperlink r:id="rId26" w:history="1">
        <w:r w:rsidR="000C084C" w:rsidRPr="003E7D67">
          <w:rPr>
            <w:rStyle w:val="ae"/>
            <w:rFonts w:ascii="Times New Roman" w:hAnsi="Times New Roman" w:cs="Times New Roman"/>
            <w:i/>
            <w:iCs/>
            <w:sz w:val="28"/>
            <w:szCs w:val="28"/>
          </w:rPr>
          <w:t>Рабочий стандарт</w:t>
        </w:r>
      </w:hyperlink>
    </w:p>
    <w:p w14:paraId="3AE2368B" w14:textId="06C2DB56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 7.11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hyperlink r:id="rId27" w:history="1">
        <w:r w:rsidRPr="003E7D67">
          <w:rPr>
            <w:rStyle w:val="ae"/>
            <w:rFonts w:ascii="Times New Roman" w:hAnsi="Times New Roman" w:cs="Times New Roman"/>
            <w:i/>
            <w:iCs/>
            <w:sz w:val="28"/>
            <w:szCs w:val="28"/>
          </w:rPr>
          <w:t>Оценка эффективности внедренных усовершенствований</w:t>
        </w:r>
      </w:hyperlink>
    </w:p>
    <w:p w14:paraId="13535362" w14:textId="77777777" w:rsidR="005B4CA2" w:rsidRDefault="005B4CA2" w:rsidP="005B4CA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B284C1" w14:textId="77777777" w:rsidR="005B4CA2" w:rsidRDefault="005B4CA2" w:rsidP="005B4CA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5B4CA2" w:rsidSect="00A4187F">
      <w:footerReference w:type="default" r:id="rId2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56890" w14:textId="77777777" w:rsidR="001815CA" w:rsidRDefault="001815CA" w:rsidP="00970F49">
      <w:pPr>
        <w:spacing w:after="0" w:line="240" w:lineRule="auto"/>
      </w:pPr>
      <w:r>
        <w:separator/>
      </w:r>
    </w:p>
  </w:endnote>
  <w:endnote w:type="continuationSeparator" w:id="0">
    <w:p w14:paraId="45A2A5FD" w14:textId="77777777" w:rsidR="001815CA" w:rsidRDefault="001815C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7635B19D" w:rsidR="0090314E" w:rsidRPr="00A4187F" w:rsidRDefault="0090314E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3E7D67">
          <w:rPr>
            <w:rFonts w:ascii="Times New Roman" w:hAnsi="Times New Roman" w:cs="Times New Roman"/>
            <w:noProof/>
          </w:rPr>
          <w:t>21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90314E" w:rsidRDefault="009031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8DBB2" w14:textId="77777777" w:rsidR="001815CA" w:rsidRDefault="001815CA" w:rsidP="00970F49">
      <w:pPr>
        <w:spacing w:after="0" w:line="240" w:lineRule="auto"/>
      </w:pPr>
      <w:r>
        <w:separator/>
      </w:r>
    </w:p>
  </w:footnote>
  <w:footnote w:type="continuationSeparator" w:id="0">
    <w:p w14:paraId="2F8A748B" w14:textId="77777777" w:rsidR="001815CA" w:rsidRDefault="001815CA" w:rsidP="00970F49">
      <w:pPr>
        <w:spacing w:after="0" w:line="240" w:lineRule="auto"/>
      </w:pPr>
      <w:r>
        <w:continuationSeparator/>
      </w:r>
    </w:p>
  </w:footnote>
  <w:footnote w:id="1">
    <w:p w14:paraId="2C418BAC" w14:textId="34295169" w:rsidR="0090314E" w:rsidRDefault="0090314E" w:rsidP="00562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  <w:footnote w:id="2">
    <w:p w14:paraId="310C4F32" w14:textId="77777777" w:rsidR="0090314E" w:rsidRDefault="0090314E" w:rsidP="00562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9C3C48"/>
    <w:multiLevelType w:val="hybridMultilevel"/>
    <w:tmpl w:val="A83ECA7A"/>
    <w:lvl w:ilvl="0" w:tplc="3B5A5D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70CB8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054CE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92C31E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8A6667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10A1B6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5F85FA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14A98C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5285DB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6C719A"/>
    <w:multiLevelType w:val="hybridMultilevel"/>
    <w:tmpl w:val="CC80FFBC"/>
    <w:lvl w:ilvl="0" w:tplc="7B4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2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C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C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6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60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2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44EDD"/>
    <w:multiLevelType w:val="hybridMultilevel"/>
    <w:tmpl w:val="54989FD0"/>
    <w:lvl w:ilvl="0" w:tplc="5CD6DD3A">
      <w:start w:val="1"/>
      <w:numFmt w:val="decimal"/>
      <w:lvlText w:val="%1."/>
      <w:lvlJc w:val="left"/>
      <w:pPr>
        <w:ind w:left="720" w:hanging="360"/>
      </w:pPr>
    </w:lvl>
    <w:lvl w:ilvl="1" w:tplc="886E8F72">
      <w:start w:val="1"/>
      <w:numFmt w:val="lowerLetter"/>
      <w:lvlText w:val="%2."/>
      <w:lvlJc w:val="left"/>
      <w:pPr>
        <w:ind w:left="1440" w:hanging="360"/>
      </w:pPr>
    </w:lvl>
    <w:lvl w:ilvl="2" w:tplc="B3CAC724">
      <w:start w:val="1"/>
      <w:numFmt w:val="lowerRoman"/>
      <w:lvlText w:val="%3."/>
      <w:lvlJc w:val="right"/>
      <w:pPr>
        <w:ind w:left="2160" w:hanging="180"/>
      </w:pPr>
    </w:lvl>
    <w:lvl w:ilvl="3" w:tplc="6E8C86BA">
      <w:start w:val="1"/>
      <w:numFmt w:val="decimal"/>
      <w:lvlText w:val="%4."/>
      <w:lvlJc w:val="left"/>
      <w:pPr>
        <w:ind w:left="2880" w:hanging="360"/>
      </w:pPr>
    </w:lvl>
    <w:lvl w:ilvl="4" w:tplc="F0908884">
      <w:start w:val="1"/>
      <w:numFmt w:val="lowerLetter"/>
      <w:lvlText w:val="%5."/>
      <w:lvlJc w:val="left"/>
      <w:pPr>
        <w:ind w:left="3600" w:hanging="360"/>
      </w:pPr>
    </w:lvl>
    <w:lvl w:ilvl="5" w:tplc="B0A0714C">
      <w:start w:val="1"/>
      <w:numFmt w:val="lowerRoman"/>
      <w:lvlText w:val="%6."/>
      <w:lvlJc w:val="right"/>
      <w:pPr>
        <w:ind w:left="4320" w:hanging="180"/>
      </w:pPr>
    </w:lvl>
    <w:lvl w:ilvl="6" w:tplc="ECCE57C6">
      <w:start w:val="1"/>
      <w:numFmt w:val="decimal"/>
      <w:lvlText w:val="%7."/>
      <w:lvlJc w:val="left"/>
      <w:pPr>
        <w:ind w:left="5040" w:hanging="360"/>
      </w:pPr>
    </w:lvl>
    <w:lvl w:ilvl="7" w:tplc="9F865B36">
      <w:start w:val="1"/>
      <w:numFmt w:val="lowerLetter"/>
      <w:lvlText w:val="%8."/>
      <w:lvlJc w:val="left"/>
      <w:pPr>
        <w:ind w:left="5760" w:hanging="360"/>
      </w:pPr>
    </w:lvl>
    <w:lvl w:ilvl="8" w:tplc="8AE02B7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64F2"/>
    <w:multiLevelType w:val="multilevel"/>
    <w:tmpl w:val="35D481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8" w15:restartNumberingAfterBreak="0">
    <w:nsid w:val="46B600F0"/>
    <w:multiLevelType w:val="hybridMultilevel"/>
    <w:tmpl w:val="4F32BD38"/>
    <w:lvl w:ilvl="0" w:tplc="B1AC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F632">
      <w:start w:val="1"/>
      <w:numFmt w:val="lowerLetter"/>
      <w:lvlText w:val="%2."/>
      <w:lvlJc w:val="left"/>
      <w:pPr>
        <w:ind w:left="1440" w:hanging="360"/>
      </w:pPr>
    </w:lvl>
    <w:lvl w:ilvl="2" w:tplc="9AE48390">
      <w:start w:val="1"/>
      <w:numFmt w:val="lowerRoman"/>
      <w:lvlText w:val="%3."/>
      <w:lvlJc w:val="right"/>
      <w:pPr>
        <w:ind w:left="2160" w:hanging="180"/>
      </w:pPr>
    </w:lvl>
    <w:lvl w:ilvl="3" w:tplc="8C9A782A">
      <w:start w:val="1"/>
      <w:numFmt w:val="decimal"/>
      <w:lvlText w:val="%4."/>
      <w:lvlJc w:val="left"/>
      <w:pPr>
        <w:ind w:left="2880" w:hanging="360"/>
      </w:pPr>
    </w:lvl>
    <w:lvl w:ilvl="4" w:tplc="59AED63E">
      <w:start w:val="1"/>
      <w:numFmt w:val="lowerLetter"/>
      <w:lvlText w:val="%5."/>
      <w:lvlJc w:val="left"/>
      <w:pPr>
        <w:ind w:left="3600" w:hanging="360"/>
      </w:pPr>
    </w:lvl>
    <w:lvl w:ilvl="5" w:tplc="A6F803BE">
      <w:start w:val="1"/>
      <w:numFmt w:val="lowerRoman"/>
      <w:lvlText w:val="%6."/>
      <w:lvlJc w:val="right"/>
      <w:pPr>
        <w:ind w:left="4320" w:hanging="180"/>
      </w:pPr>
    </w:lvl>
    <w:lvl w:ilvl="6" w:tplc="D3285BD2">
      <w:start w:val="1"/>
      <w:numFmt w:val="decimal"/>
      <w:lvlText w:val="%7."/>
      <w:lvlJc w:val="left"/>
      <w:pPr>
        <w:ind w:left="5040" w:hanging="360"/>
      </w:pPr>
    </w:lvl>
    <w:lvl w:ilvl="7" w:tplc="DB9CA3B6">
      <w:start w:val="1"/>
      <w:numFmt w:val="lowerLetter"/>
      <w:lvlText w:val="%8."/>
      <w:lvlJc w:val="left"/>
      <w:pPr>
        <w:ind w:left="5760" w:hanging="360"/>
      </w:pPr>
    </w:lvl>
    <w:lvl w:ilvl="8" w:tplc="3042A75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92D03"/>
    <w:multiLevelType w:val="hybridMultilevel"/>
    <w:tmpl w:val="FC6E9064"/>
    <w:lvl w:ilvl="0" w:tplc="D3785572">
      <w:start w:val="1"/>
      <w:numFmt w:val="decimal"/>
      <w:lvlText w:val="%1."/>
      <w:lvlJc w:val="left"/>
      <w:pPr>
        <w:ind w:left="959" w:hanging="360"/>
      </w:pPr>
    </w:lvl>
    <w:lvl w:ilvl="1" w:tplc="5740BB74">
      <w:start w:val="1"/>
      <w:numFmt w:val="lowerLetter"/>
      <w:lvlText w:val="%2."/>
      <w:lvlJc w:val="left"/>
      <w:pPr>
        <w:ind w:left="1330" w:hanging="360"/>
      </w:pPr>
    </w:lvl>
    <w:lvl w:ilvl="2" w:tplc="C4884DAE">
      <w:start w:val="1"/>
      <w:numFmt w:val="lowerRoman"/>
      <w:lvlText w:val="%3."/>
      <w:lvlJc w:val="right"/>
      <w:pPr>
        <w:ind w:left="2050" w:hanging="180"/>
      </w:pPr>
    </w:lvl>
    <w:lvl w:ilvl="3" w:tplc="A24CEA34">
      <w:start w:val="1"/>
      <w:numFmt w:val="decimal"/>
      <w:lvlText w:val="%4."/>
      <w:lvlJc w:val="left"/>
      <w:pPr>
        <w:ind w:left="2770" w:hanging="360"/>
      </w:pPr>
    </w:lvl>
    <w:lvl w:ilvl="4" w:tplc="58D2EA5C">
      <w:start w:val="1"/>
      <w:numFmt w:val="lowerLetter"/>
      <w:lvlText w:val="%5."/>
      <w:lvlJc w:val="left"/>
      <w:pPr>
        <w:ind w:left="3490" w:hanging="360"/>
      </w:pPr>
    </w:lvl>
    <w:lvl w:ilvl="5" w:tplc="8B92FD8E">
      <w:start w:val="1"/>
      <w:numFmt w:val="lowerRoman"/>
      <w:lvlText w:val="%6."/>
      <w:lvlJc w:val="right"/>
      <w:pPr>
        <w:ind w:left="4210" w:hanging="180"/>
      </w:pPr>
    </w:lvl>
    <w:lvl w:ilvl="6" w:tplc="DF7E85E8">
      <w:start w:val="1"/>
      <w:numFmt w:val="decimal"/>
      <w:lvlText w:val="%7."/>
      <w:lvlJc w:val="left"/>
      <w:pPr>
        <w:ind w:left="4930" w:hanging="360"/>
      </w:pPr>
    </w:lvl>
    <w:lvl w:ilvl="7" w:tplc="AC6E9156">
      <w:start w:val="1"/>
      <w:numFmt w:val="lowerLetter"/>
      <w:lvlText w:val="%8."/>
      <w:lvlJc w:val="left"/>
      <w:pPr>
        <w:ind w:left="5650" w:hanging="360"/>
      </w:pPr>
    </w:lvl>
    <w:lvl w:ilvl="8" w:tplc="3E76A95A">
      <w:start w:val="1"/>
      <w:numFmt w:val="lowerRoman"/>
      <w:lvlText w:val="%9."/>
      <w:lvlJc w:val="right"/>
      <w:pPr>
        <w:ind w:left="6370" w:hanging="180"/>
      </w:p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067F"/>
    <w:multiLevelType w:val="hybridMultilevel"/>
    <w:tmpl w:val="BCC66B10"/>
    <w:lvl w:ilvl="0" w:tplc="CF6E2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FE0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8E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5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E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C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B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C1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B749E"/>
    <w:multiLevelType w:val="hybridMultilevel"/>
    <w:tmpl w:val="3972398A"/>
    <w:lvl w:ilvl="0" w:tplc="E46CC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EE8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66BB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BCB1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425C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E45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3884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625D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E820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AB44BB"/>
    <w:multiLevelType w:val="hybridMultilevel"/>
    <w:tmpl w:val="E054743C"/>
    <w:lvl w:ilvl="0" w:tplc="A6A2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64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C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6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C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E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6B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D32F3"/>
    <w:multiLevelType w:val="hybridMultilevel"/>
    <w:tmpl w:val="897821A6"/>
    <w:lvl w:ilvl="0" w:tplc="2228AC12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FE7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4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8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67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B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4D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3"/>
  </w:num>
  <w:num w:numId="10">
    <w:abstractNumId w:val="8"/>
  </w:num>
  <w:num w:numId="11">
    <w:abstractNumId w:val="4"/>
  </w:num>
  <w:num w:numId="12">
    <w:abstractNumId w:val="13"/>
  </w:num>
  <w:num w:numId="13">
    <w:abstractNumId w:val="26"/>
  </w:num>
  <w:num w:numId="14">
    <w:abstractNumId w:val="14"/>
  </w:num>
  <w:num w:numId="15">
    <w:abstractNumId w:val="24"/>
  </w:num>
  <w:num w:numId="16">
    <w:abstractNumId w:val="28"/>
  </w:num>
  <w:num w:numId="17">
    <w:abstractNumId w:val="25"/>
  </w:num>
  <w:num w:numId="18">
    <w:abstractNumId w:val="22"/>
  </w:num>
  <w:num w:numId="19">
    <w:abstractNumId w:val="16"/>
  </w:num>
  <w:num w:numId="20">
    <w:abstractNumId w:val="21"/>
  </w:num>
  <w:num w:numId="21">
    <w:abstractNumId w:val="15"/>
  </w:num>
  <w:num w:numId="22">
    <w:abstractNumId w:val="5"/>
  </w:num>
  <w:num w:numId="23">
    <w:abstractNumId w:val="12"/>
  </w:num>
  <w:num w:numId="24">
    <w:abstractNumId w:val="2"/>
  </w:num>
  <w:num w:numId="25">
    <w:abstractNumId w:val="31"/>
  </w:num>
  <w:num w:numId="26">
    <w:abstractNumId w:val="18"/>
  </w:num>
  <w:num w:numId="27">
    <w:abstractNumId w:val="29"/>
  </w:num>
  <w:num w:numId="28">
    <w:abstractNumId w:val="27"/>
  </w:num>
  <w:num w:numId="29">
    <w:abstractNumId w:val="11"/>
  </w:num>
  <w:num w:numId="30">
    <w:abstractNumId w:val="3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5444"/>
    <w:rsid w:val="00021CCE"/>
    <w:rsid w:val="000244DA"/>
    <w:rsid w:val="00024F7D"/>
    <w:rsid w:val="00041A78"/>
    <w:rsid w:val="00054C98"/>
    <w:rsid w:val="00056CDE"/>
    <w:rsid w:val="00067386"/>
    <w:rsid w:val="00070158"/>
    <w:rsid w:val="000732FF"/>
    <w:rsid w:val="00081D65"/>
    <w:rsid w:val="000A1F96"/>
    <w:rsid w:val="000B3397"/>
    <w:rsid w:val="000B55A2"/>
    <w:rsid w:val="000C084C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1006"/>
    <w:rsid w:val="0015561E"/>
    <w:rsid w:val="001627D5"/>
    <w:rsid w:val="0017612A"/>
    <w:rsid w:val="00180A5A"/>
    <w:rsid w:val="00180DBE"/>
    <w:rsid w:val="001815CA"/>
    <w:rsid w:val="001B4B65"/>
    <w:rsid w:val="001C1282"/>
    <w:rsid w:val="001C63E7"/>
    <w:rsid w:val="001E0D1A"/>
    <w:rsid w:val="001E1DF9"/>
    <w:rsid w:val="00220E70"/>
    <w:rsid w:val="002228E8"/>
    <w:rsid w:val="00237603"/>
    <w:rsid w:val="00247E8C"/>
    <w:rsid w:val="00262B55"/>
    <w:rsid w:val="00270E01"/>
    <w:rsid w:val="002776A1"/>
    <w:rsid w:val="0029547E"/>
    <w:rsid w:val="002B1426"/>
    <w:rsid w:val="002B3DBB"/>
    <w:rsid w:val="002C3B07"/>
    <w:rsid w:val="002F0D51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20DD"/>
    <w:rsid w:val="003C1D7A"/>
    <w:rsid w:val="003C5F97"/>
    <w:rsid w:val="003D1E51"/>
    <w:rsid w:val="003E7D67"/>
    <w:rsid w:val="004254FE"/>
    <w:rsid w:val="00436FFC"/>
    <w:rsid w:val="00437D28"/>
    <w:rsid w:val="0044354A"/>
    <w:rsid w:val="00454353"/>
    <w:rsid w:val="00461AC6"/>
    <w:rsid w:val="00464231"/>
    <w:rsid w:val="0047429B"/>
    <w:rsid w:val="004904C5"/>
    <w:rsid w:val="004917C4"/>
    <w:rsid w:val="0049572B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2AFA"/>
    <w:rsid w:val="00565B7C"/>
    <w:rsid w:val="005A1625"/>
    <w:rsid w:val="005A203B"/>
    <w:rsid w:val="005B05D5"/>
    <w:rsid w:val="005B0DEC"/>
    <w:rsid w:val="005B16B5"/>
    <w:rsid w:val="005B4CA2"/>
    <w:rsid w:val="005B66FC"/>
    <w:rsid w:val="005C6A23"/>
    <w:rsid w:val="005E30DC"/>
    <w:rsid w:val="00605DD7"/>
    <w:rsid w:val="0060658F"/>
    <w:rsid w:val="00613219"/>
    <w:rsid w:val="0061761B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7195"/>
    <w:rsid w:val="0078311A"/>
    <w:rsid w:val="00791D70"/>
    <w:rsid w:val="007A61C5"/>
    <w:rsid w:val="007A6888"/>
    <w:rsid w:val="007A7EF4"/>
    <w:rsid w:val="007B0DCC"/>
    <w:rsid w:val="007B2222"/>
    <w:rsid w:val="007B3FD5"/>
    <w:rsid w:val="007D3601"/>
    <w:rsid w:val="007D6C20"/>
    <w:rsid w:val="007E73B4"/>
    <w:rsid w:val="00807F9D"/>
    <w:rsid w:val="00812516"/>
    <w:rsid w:val="00832EBB"/>
    <w:rsid w:val="00834734"/>
    <w:rsid w:val="00835BF6"/>
    <w:rsid w:val="00841E1C"/>
    <w:rsid w:val="0084378F"/>
    <w:rsid w:val="008761F3"/>
    <w:rsid w:val="00881DD2"/>
    <w:rsid w:val="00882B54"/>
    <w:rsid w:val="008912AE"/>
    <w:rsid w:val="008B0F23"/>
    <w:rsid w:val="008B560B"/>
    <w:rsid w:val="008C41F7"/>
    <w:rsid w:val="008D6DCF"/>
    <w:rsid w:val="008E22E4"/>
    <w:rsid w:val="008E5424"/>
    <w:rsid w:val="008F3589"/>
    <w:rsid w:val="00900604"/>
    <w:rsid w:val="00901689"/>
    <w:rsid w:val="009018F0"/>
    <w:rsid w:val="0090314E"/>
    <w:rsid w:val="00906E82"/>
    <w:rsid w:val="00914608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23AF"/>
    <w:rsid w:val="00976338"/>
    <w:rsid w:val="0098235E"/>
    <w:rsid w:val="00992D9C"/>
    <w:rsid w:val="009931F0"/>
    <w:rsid w:val="009955F8"/>
    <w:rsid w:val="009A1CBC"/>
    <w:rsid w:val="009A36AD"/>
    <w:rsid w:val="009A71E9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D65"/>
    <w:rsid w:val="00A36EE2"/>
    <w:rsid w:val="00A4187F"/>
    <w:rsid w:val="00A57976"/>
    <w:rsid w:val="00A636B8"/>
    <w:rsid w:val="00A841CA"/>
    <w:rsid w:val="00A8496D"/>
    <w:rsid w:val="00A85D42"/>
    <w:rsid w:val="00A87627"/>
    <w:rsid w:val="00A91D4B"/>
    <w:rsid w:val="00A962D4"/>
    <w:rsid w:val="00A9790B"/>
    <w:rsid w:val="00AA2B8A"/>
    <w:rsid w:val="00AD2200"/>
    <w:rsid w:val="00AD49AC"/>
    <w:rsid w:val="00AE6AB7"/>
    <w:rsid w:val="00AE7A32"/>
    <w:rsid w:val="00B051B1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63DC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4039F"/>
    <w:rsid w:val="00C52383"/>
    <w:rsid w:val="00C56A9B"/>
    <w:rsid w:val="00C5703F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6BC5"/>
    <w:rsid w:val="00D37CEC"/>
    <w:rsid w:val="00D37DEA"/>
    <w:rsid w:val="00D405D4"/>
    <w:rsid w:val="00D41269"/>
    <w:rsid w:val="00D45007"/>
    <w:rsid w:val="00D50A6A"/>
    <w:rsid w:val="00D617CC"/>
    <w:rsid w:val="00D82186"/>
    <w:rsid w:val="00D83E4E"/>
    <w:rsid w:val="00D87A1E"/>
    <w:rsid w:val="00D94E78"/>
    <w:rsid w:val="00DE39D8"/>
    <w:rsid w:val="00DE5614"/>
    <w:rsid w:val="00E0407E"/>
    <w:rsid w:val="00E04FDF"/>
    <w:rsid w:val="00E15F2A"/>
    <w:rsid w:val="00E279E8"/>
    <w:rsid w:val="00E579D6"/>
    <w:rsid w:val="00E72358"/>
    <w:rsid w:val="00E75567"/>
    <w:rsid w:val="00E76483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914608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914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Sp1">
    <w:name w:val="Sp1"/>
    <w:basedOn w:val="a1"/>
    <w:qFormat/>
    <w:rsid w:val="00914608"/>
    <w:pPr>
      <w:numPr>
        <w:numId w:val="25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914608"/>
    <w:pPr>
      <w:spacing w:after="0"/>
      <w:ind w:left="1065" w:hanging="705"/>
      <w:contextualSpacing w:val="0"/>
    </w:pPr>
    <w:rPr>
      <w:color w:val="62B5E5"/>
    </w:rPr>
  </w:style>
  <w:style w:type="table" w:customStyle="1" w:styleId="15">
    <w:name w:val="Сетка таблицы1"/>
    <w:basedOn w:val="a3"/>
    <w:next w:val="af"/>
    <w:uiPriority w:val="39"/>
    <w:rsid w:val="00180DB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pg7YfhdEzLeu_A" TargetMode="External"/><Relationship Id="rId18" Type="http://schemas.openxmlformats.org/officeDocument/2006/relationships/hyperlink" Target="https://disk.yandex.ru/i/xEcArfjLoCsNJQ" TargetMode="External"/><Relationship Id="rId26" Type="http://schemas.openxmlformats.org/officeDocument/2006/relationships/hyperlink" Target="https://disk.yandex.ru/i/6Iuw_MpfbL-Z8w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caniiiFVHbLnI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U5-6n1heXILaAA" TargetMode="External"/><Relationship Id="rId17" Type="http://schemas.openxmlformats.org/officeDocument/2006/relationships/hyperlink" Target="https://disk.yandex.ru/i/tTWuihMmYSAZiw" TargetMode="External"/><Relationship Id="rId25" Type="http://schemas.openxmlformats.org/officeDocument/2006/relationships/hyperlink" Target="https://disk.yandex.ru/i/jHcdGyRPOEzTP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XyH1dcG9q97aDQ" TargetMode="External"/><Relationship Id="rId20" Type="http://schemas.openxmlformats.org/officeDocument/2006/relationships/hyperlink" Target="https://disk.yandex.ru/i/WyzXiQkOWEssE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NdpVDJbW62ZZpw" TargetMode="External"/><Relationship Id="rId24" Type="http://schemas.openxmlformats.org/officeDocument/2006/relationships/hyperlink" Target="https://disk.yandex.ru/i/IBsDjstH4iKRY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7UhZZ02NVWNr6g" TargetMode="External"/><Relationship Id="rId23" Type="http://schemas.openxmlformats.org/officeDocument/2006/relationships/hyperlink" Target="https://disk.yandex.ru/i/cNxleqeA9oO6ZA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isk.yandex.ru/i/Rfi6TXgRmzC-rA" TargetMode="External"/><Relationship Id="rId19" Type="http://schemas.openxmlformats.org/officeDocument/2006/relationships/hyperlink" Target="https://disk.yandex.ru/i/AWpXgkPiBgmKh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isk.yandex.ru/i/tU0vToPPEBzZiw" TargetMode="External"/><Relationship Id="rId22" Type="http://schemas.openxmlformats.org/officeDocument/2006/relationships/hyperlink" Target="https://disk.yandex.ru/i/9e_6KboYOaTP-w" TargetMode="External"/><Relationship Id="rId27" Type="http://schemas.openxmlformats.org/officeDocument/2006/relationships/hyperlink" Target="https://disk.yandex.ru/i/ppK_-eK7SzBbg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91ED-7363-4F06-9F52-36F4105F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24</Pages>
  <Words>5509</Words>
  <Characters>31403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211</cp:lastModifiedBy>
  <cp:revision>16</cp:revision>
  <dcterms:created xsi:type="dcterms:W3CDTF">2023-11-29T11:45:00Z</dcterms:created>
  <dcterms:modified xsi:type="dcterms:W3CDTF">2023-11-29T15:12:00Z</dcterms:modified>
</cp:coreProperties>
</file>