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6F68676C" w14:textId="77777777" w:rsidR="00E920D6" w:rsidRDefault="00E21B55" w:rsidP="00E920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омпетенции </w:t>
      </w:r>
    </w:p>
    <w:p w14:paraId="6E62432F" w14:textId="01CEA3A3" w:rsidR="00E920D6" w:rsidRPr="00E920D6" w:rsidRDefault="00E920D6" w:rsidP="00E920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920D6">
        <w:rPr>
          <w:rFonts w:ascii="Times New Roman" w:hAnsi="Times New Roman" w:cs="Times New Roman"/>
          <w:b/>
          <w:bCs/>
          <w:sz w:val="36"/>
          <w:szCs w:val="36"/>
        </w:rPr>
        <w:t>«</w:t>
      </w:r>
      <w:r>
        <w:rPr>
          <w:rFonts w:ascii="Times New Roman" w:hAnsi="Times New Roman" w:cs="Times New Roman"/>
          <w:b/>
          <w:bCs/>
          <w:sz w:val="36"/>
          <w:szCs w:val="36"/>
        </w:rPr>
        <w:t>Б</w:t>
      </w:r>
      <w:r w:rsidRPr="00E920D6">
        <w:rPr>
          <w:rFonts w:ascii="Times New Roman" w:hAnsi="Times New Roman" w:cs="Times New Roman"/>
          <w:b/>
          <w:bCs/>
          <w:sz w:val="36"/>
          <w:szCs w:val="36"/>
        </w:rPr>
        <w:t>иохимические технологии и моделирование процессов»</w:t>
      </w:r>
    </w:p>
    <w:p w14:paraId="1E1AA2DB" w14:textId="4AB85756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F5107F7" w14:textId="77777777" w:rsidR="00E920D6" w:rsidRPr="00D83E4E" w:rsidRDefault="00E920D6" w:rsidP="00E920D6">
      <w:pPr>
        <w:spacing w:before="240" w:after="0" w:line="360" w:lineRule="auto"/>
        <w:jc w:val="center"/>
        <w:rPr>
          <w:rFonts w:ascii="Times New Roman" w:eastAsia="Arial Unicode MS" w:hAnsi="Times New Roman" w:cs="Times New Roman"/>
          <w:sz w:val="36"/>
          <w:szCs w:val="36"/>
        </w:rPr>
      </w:pPr>
      <w:r w:rsidRPr="00D83E4E">
        <w:rPr>
          <w:rFonts w:ascii="Times New Roman" w:eastAsia="Arial Unicode MS" w:hAnsi="Times New Roman" w:cs="Times New Roman"/>
          <w:sz w:val="36"/>
          <w:szCs w:val="36"/>
        </w:rPr>
        <w:t>Чемпионата по профессиональному мастерству</w:t>
      </w:r>
      <w:r>
        <w:rPr>
          <w:rFonts w:ascii="Times New Roman" w:eastAsia="Arial Unicode MS" w:hAnsi="Times New Roman" w:cs="Times New Roman"/>
          <w:sz w:val="36"/>
          <w:szCs w:val="36"/>
        </w:rPr>
        <w:t xml:space="preserve"> «Профессионалы» в 2024г.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33A70641" w:rsidR="00714DFB" w:rsidRDefault="00E920D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740BFCF" w14:textId="01FEC460" w:rsidR="0006635A" w:rsidRDefault="0006635A" w:rsidP="000663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для проведения чемпионата вычерчивается с учетом наименований </w:t>
      </w:r>
      <w:r w:rsidR="005A2C24">
        <w:rPr>
          <w:rFonts w:ascii="Times New Roman" w:hAnsi="Times New Roman" w:cs="Times New Roman"/>
          <w:sz w:val="28"/>
          <w:szCs w:val="28"/>
        </w:rPr>
        <w:t xml:space="preserve">и требований </w:t>
      </w:r>
      <w:r>
        <w:rPr>
          <w:rFonts w:ascii="Times New Roman" w:hAnsi="Times New Roman" w:cs="Times New Roman"/>
          <w:sz w:val="28"/>
          <w:szCs w:val="28"/>
        </w:rPr>
        <w:t>инфраструктурного листа</w:t>
      </w:r>
      <w:r w:rsidR="008E4164">
        <w:rPr>
          <w:rFonts w:ascii="Times New Roman" w:hAnsi="Times New Roman" w:cs="Times New Roman"/>
          <w:sz w:val="28"/>
          <w:szCs w:val="28"/>
        </w:rPr>
        <w:t>.</w:t>
      </w:r>
    </w:p>
    <w:p w14:paraId="3F1694C9" w14:textId="7EFA0443" w:rsidR="00105A1F" w:rsidRDefault="0006635A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B3DEB2" wp14:editId="65E66094">
            <wp:extent cx="5562600" cy="425900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035" cy="426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26EE2" w14:textId="387C6005" w:rsidR="0006635A" w:rsidRDefault="0006635A" w:rsidP="0006635A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67C62A8" wp14:editId="2A53F545">
            <wp:extent cx="2571710" cy="42481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4970" cy="425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6B8D0" w14:textId="77777777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lastRenderedPageBreak/>
        <w:t>План застройки может иметь иную планировку, утвержденную главным экспертом площадки.</w:t>
      </w:r>
    </w:p>
    <w:p w14:paraId="79FCDC93" w14:textId="026D081C" w:rsidR="00105A1F" w:rsidRPr="002E2389" w:rsidRDefault="00DF6FE4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A1F">
        <w:rPr>
          <w:rFonts w:ascii="Times New Roman" w:hAnsi="Times New Roman" w:cs="Times New Roman"/>
          <w:sz w:val="28"/>
          <w:szCs w:val="28"/>
        </w:rPr>
        <w:t>При выполнении конкурсного задания (инвариант</w:t>
      </w:r>
      <w:r w:rsidR="002E2389">
        <w:rPr>
          <w:rFonts w:ascii="Times New Roman" w:hAnsi="Times New Roman" w:cs="Times New Roman"/>
          <w:sz w:val="28"/>
          <w:szCs w:val="28"/>
        </w:rPr>
        <w:t xml:space="preserve"> и вариатив</w:t>
      </w:r>
      <w:r w:rsidR="00105A1F">
        <w:rPr>
          <w:rFonts w:ascii="Times New Roman" w:hAnsi="Times New Roman" w:cs="Times New Roman"/>
          <w:sz w:val="28"/>
          <w:szCs w:val="28"/>
        </w:rPr>
        <w:t xml:space="preserve">) площадь </w:t>
      </w:r>
      <w:r w:rsidR="00105A1F"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 w:rsidR="00105A1F">
        <w:rPr>
          <w:rFonts w:ascii="Times New Roman" w:hAnsi="Times New Roman" w:cs="Times New Roman"/>
          <w:sz w:val="28"/>
          <w:szCs w:val="28"/>
        </w:rPr>
        <w:t xml:space="preserve"> должен быть не менее </w:t>
      </w:r>
      <w:r w:rsidR="00E920D6">
        <w:rPr>
          <w:rFonts w:ascii="Times New Roman" w:hAnsi="Times New Roman" w:cs="Times New Roman"/>
          <w:sz w:val="28"/>
          <w:szCs w:val="28"/>
        </w:rPr>
        <w:t>7,5</w:t>
      </w:r>
      <w:r w:rsidR="00105A1F">
        <w:rPr>
          <w:rFonts w:ascii="Times New Roman" w:hAnsi="Times New Roman" w:cs="Times New Roman"/>
          <w:sz w:val="28"/>
          <w:szCs w:val="28"/>
        </w:rPr>
        <w:t>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920D6">
        <w:rPr>
          <w:rFonts w:ascii="Times New Roman" w:hAnsi="Times New Roman" w:cs="Times New Roman"/>
          <w:sz w:val="28"/>
          <w:szCs w:val="28"/>
        </w:rPr>
        <w:t xml:space="preserve"> на каждом из модулей</w:t>
      </w:r>
      <w:r w:rsidR="004062F1">
        <w:rPr>
          <w:rFonts w:ascii="Times New Roman" w:hAnsi="Times New Roman" w:cs="Times New Roman"/>
          <w:sz w:val="28"/>
          <w:szCs w:val="28"/>
        </w:rPr>
        <w:t>.</w:t>
      </w:r>
      <w:r w:rsidR="005A2C24">
        <w:rPr>
          <w:rFonts w:ascii="Times New Roman" w:hAnsi="Times New Roman" w:cs="Times New Roman"/>
          <w:sz w:val="28"/>
          <w:szCs w:val="28"/>
        </w:rPr>
        <w:t xml:space="preserve"> Площадь склада не менее 12м</w:t>
      </w:r>
      <w:r w:rsidR="005A2C2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A2C24">
        <w:rPr>
          <w:rFonts w:ascii="Times New Roman" w:hAnsi="Times New Roman" w:cs="Times New Roman"/>
          <w:sz w:val="28"/>
          <w:szCs w:val="28"/>
        </w:rPr>
        <w:t>, площадь зоны экспертом не менее 18</w:t>
      </w:r>
      <w:r w:rsidR="002E2389">
        <w:rPr>
          <w:rFonts w:ascii="Times New Roman" w:hAnsi="Times New Roman" w:cs="Times New Roman"/>
          <w:sz w:val="28"/>
          <w:szCs w:val="28"/>
        </w:rPr>
        <w:t>м</w:t>
      </w:r>
      <w:r w:rsidR="002E2389" w:rsidRPr="002E238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A2C24">
        <w:rPr>
          <w:rFonts w:ascii="Times New Roman" w:hAnsi="Times New Roman" w:cs="Times New Roman"/>
          <w:sz w:val="28"/>
          <w:szCs w:val="28"/>
        </w:rPr>
        <w:t>, площадь зоны участников не менее 12</w:t>
      </w:r>
      <w:r w:rsidR="002E2389">
        <w:rPr>
          <w:rFonts w:ascii="Times New Roman" w:hAnsi="Times New Roman" w:cs="Times New Roman"/>
          <w:sz w:val="28"/>
          <w:szCs w:val="28"/>
        </w:rPr>
        <w:t>м</w:t>
      </w:r>
      <w:r w:rsidR="002E2389" w:rsidRPr="002E238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E2389">
        <w:rPr>
          <w:rFonts w:ascii="Times New Roman" w:hAnsi="Times New Roman" w:cs="Times New Roman"/>
          <w:sz w:val="28"/>
          <w:szCs w:val="28"/>
        </w:rPr>
        <w:t>. Общая зона площадки не менее 8</w:t>
      </w:r>
      <w:r w:rsidR="002E2389" w:rsidRPr="002E2389">
        <w:rPr>
          <w:rFonts w:ascii="Times New Roman" w:hAnsi="Times New Roman" w:cs="Times New Roman"/>
          <w:sz w:val="28"/>
          <w:szCs w:val="28"/>
        </w:rPr>
        <w:t xml:space="preserve"> </w:t>
      </w:r>
      <w:r w:rsidR="002E2389">
        <w:rPr>
          <w:rFonts w:ascii="Times New Roman" w:hAnsi="Times New Roman" w:cs="Times New Roman"/>
          <w:sz w:val="28"/>
          <w:szCs w:val="28"/>
        </w:rPr>
        <w:t>м</w:t>
      </w:r>
      <w:r w:rsidR="002E2389" w:rsidRPr="002E238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E2389">
        <w:rPr>
          <w:rFonts w:ascii="Times New Roman" w:hAnsi="Times New Roman" w:cs="Times New Roman"/>
          <w:sz w:val="28"/>
          <w:szCs w:val="28"/>
        </w:rPr>
        <w:t>.</w:t>
      </w:r>
    </w:p>
    <w:p w14:paraId="42A5E106" w14:textId="02DFFEC6"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участников</w:t>
      </w:r>
      <w:r w:rsidR="00B02DE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4A5">
        <w:rPr>
          <w:rFonts w:ascii="Times New Roman" w:hAnsi="Times New Roman" w:cs="Times New Roman"/>
          <w:sz w:val="28"/>
          <w:szCs w:val="28"/>
        </w:rPr>
        <w:t xml:space="preserve">комната экспертов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как в отдельном помещении, так и в комнате экспертов</w:t>
      </w:r>
      <w:r w:rsidR="00B02DE8">
        <w:rPr>
          <w:rFonts w:ascii="Times New Roman" w:hAnsi="Times New Roman" w:cs="Times New Roman"/>
          <w:sz w:val="28"/>
          <w:szCs w:val="28"/>
        </w:rPr>
        <w:t>, но непосредственно на площадке проведения.</w:t>
      </w:r>
    </w:p>
    <w:p w14:paraId="2299897E" w14:textId="77777777"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06635A"/>
    <w:rsid w:val="00105A1F"/>
    <w:rsid w:val="002E2389"/>
    <w:rsid w:val="004062F1"/>
    <w:rsid w:val="00410311"/>
    <w:rsid w:val="00483FA6"/>
    <w:rsid w:val="00522299"/>
    <w:rsid w:val="005A2C24"/>
    <w:rsid w:val="00714DFB"/>
    <w:rsid w:val="008E4164"/>
    <w:rsid w:val="00B02DE8"/>
    <w:rsid w:val="00C37E4F"/>
    <w:rsid w:val="00DF6FE4"/>
    <w:rsid w:val="00E21B55"/>
    <w:rsid w:val="00E920D6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 Кульянова</cp:lastModifiedBy>
  <cp:revision>4</cp:revision>
  <dcterms:created xsi:type="dcterms:W3CDTF">2023-11-09T16:25:00Z</dcterms:created>
  <dcterms:modified xsi:type="dcterms:W3CDTF">2024-01-11T08:14:00Z</dcterms:modified>
</cp:coreProperties>
</file>