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2900AE">
        <w:tc>
          <w:tcPr>
            <w:tcW w:w="5670" w:type="dxa"/>
          </w:tcPr>
          <w:p w14:paraId="47F3FA14" w14:textId="77777777" w:rsidR="00666BDD" w:rsidRDefault="00666BDD" w:rsidP="002900AE">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5E22767A"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7B2EEF">
            <w:rPr>
              <w:rFonts w:ascii="Times New Roman" w:eastAsia="Arial Unicode MS" w:hAnsi="Times New Roman" w:cs="Times New Roman"/>
              <w:sz w:val="40"/>
              <w:szCs w:val="40"/>
            </w:rPr>
            <w:t>Цифровое земледелие</w:t>
          </w:r>
          <w:r w:rsidRPr="00D83E4E">
            <w:rPr>
              <w:rFonts w:ascii="Times New Roman" w:eastAsia="Arial Unicode MS" w:hAnsi="Times New Roman" w:cs="Times New Roman"/>
              <w:sz w:val="40"/>
              <w:szCs w:val="40"/>
            </w:rPr>
            <w:t>»</w:t>
          </w:r>
        </w:p>
        <w:p w14:paraId="723989CC" w14:textId="5F8F57CD"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sidR="007B2EEF">
            <w:rPr>
              <w:rFonts w:ascii="Times New Roman" w:eastAsia="Arial Unicode MS" w:hAnsi="Times New Roman" w:cs="Times New Roman"/>
              <w:sz w:val="36"/>
              <w:szCs w:val="36"/>
            </w:rPr>
            <w:t>24</w:t>
          </w:r>
          <w:r w:rsidR="00D83E4E">
            <w:rPr>
              <w:rFonts w:ascii="Times New Roman" w:eastAsia="Arial Unicode MS" w:hAnsi="Times New Roman" w:cs="Times New Roman"/>
              <w:sz w:val="36"/>
              <w:szCs w:val="36"/>
            </w:rPr>
            <w:t xml:space="preserve"> г.</w:t>
          </w:r>
        </w:p>
        <w:p w14:paraId="7D975935" w14:textId="07C379DD" w:rsidR="00334165" w:rsidRPr="00A204BB" w:rsidRDefault="00E44A71"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09A36509" w:rsidR="009B18A2" w:rsidRDefault="003309B3"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E5BD9">
        <w:rPr>
          <w:rFonts w:ascii="Times New Roman" w:hAnsi="Times New Roman" w:cs="Times New Roman"/>
          <w:lang w:bidi="en-US"/>
        </w:rPr>
        <w:t xml:space="preserve"> г.</w:t>
      </w:r>
    </w:p>
    <w:p w14:paraId="4E237B94" w14:textId="264A6BCD"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3098138E"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532F29F" w14:textId="77777777"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14:paraId="047DE06C" w14:textId="66435674" w:rsidR="00A4187F" w:rsidRPr="00A4187F" w:rsidRDefault="0029547E" w:rsidP="00A4187F">
      <w:pPr>
        <w:pStyle w:val="11"/>
        <w:spacing w:line="276" w:lineRule="auto"/>
        <w:rPr>
          <w:rFonts w:ascii="Times New Roman" w:eastAsiaTheme="minorEastAsia" w:hAnsi="Times New Roman"/>
          <w:bCs w:val="0"/>
          <w:noProof/>
          <w:kern w:val="2"/>
          <w:szCs w:val="24"/>
          <w:lang w:val="ru-RU" w:eastAsia="ru-RU"/>
          <w14:ligatures w14:val="standardContextual"/>
        </w:rPr>
      </w:pPr>
      <w:r w:rsidRPr="00A4187F">
        <w:rPr>
          <w:rFonts w:ascii="Times New Roman" w:hAnsi="Times New Roman"/>
          <w:szCs w:val="24"/>
          <w:lang w:val="ru-RU" w:eastAsia="ru-RU"/>
        </w:rPr>
        <w:fldChar w:fldCharType="begin"/>
      </w:r>
      <w:r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031D3">
          <w:rPr>
            <w:rFonts w:ascii="Times New Roman" w:hAnsi="Times New Roman"/>
            <w:noProof/>
            <w:webHidden/>
            <w:szCs w:val="24"/>
          </w:rPr>
          <w:t>3</w:t>
        </w:r>
        <w:r w:rsidR="00A4187F" w:rsidRPr="00A4187F">
          <w:rPr>
            <w:rFonts w:ascii="Times New Roman" w:hAnsi="Times New Roman"/>
            <w:noProof/>
            <w:webHidden/>
            <w:szCs w:val="24"/>
          </w:rPr>
          <w:fldChar w:fldCharType="end"/>
        </w:r>
      </w:hyperlink>
    </w:p>
    <w:p w14:paraId="6C1733B9" w14:textId="0282B35A"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_Toc142037184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3</w:t>
        </w:r>
        <w:r w:rsidR="00A4187F" w:rsidRPr="00A4187F">
          <w:rPr>
            <w:noProof/>
            <w:webHidden/>
            <w:sz w:val="24"/>
            <w:szCs w:val="24"/>
          </w:rPr>
          <w:fldChar w:fldCharType="end"/>
        </w:r>
      </w:hyperlink>
    </w:p>
    <w:p w14:paraId="51282BA7" w14:textId="2E541B67"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5" w:history="1">
        <w:r w:rsidR="00A4187F" w:rsidRPr="00A4187F">
          <w:rPr>
            <w:rStyle w:val="ae"/>
            <w:noProof/>
            <w:sz w:val="24"/>
            <w:szCs w:val="24"/>
          </w:rPr>
          <w:t>1.2. Перечень профессиональных задач специалиста по компетенции «</w:t>
        </w:r>
        <w:r w:rsidR="007B2EEF">
          <w:rPr>
            <w:rStyle w:val="ae"/>
            <w:noProof/>
            <w:sz w:val="24"/>
            <w:szCs w:val="24"/>
          </w:rPr>
          <w:t>Цифровое земледелие</w:t>
        </w:r>
        <w:r w:rsidR="00A4187F" w:rsidRPr="00A4187F">
          <w:rPr>
            <w:rStyle w:val="ae"/>
            <w:noProof/>
            <w:sz w:val="24"/>
            <w:szCs w:val="24"/>
          </w:rPr>
          <w:t>»</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_Toc142037185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3</w:t>
        </w:r>
        <w:r w:rsidR="00A4187F" w:rsidRPr="00A4187F">
          <w:rPr>
            <w:noProof/>
            <w:webHidden/>
            <w:sz w:val="24"/>
            <w:szCs w:val="24"/>
          </w:rPr>
          <w:fldChar w:fldCharType="end"/>
        </w:r>
      </w:hyperlink>
    </w:p>
    <w:p w14:paraId="0D1F91CB" w14:textId="3B54BA52"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_Toc142037186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14</w:t>
        </w:r>
        <w:r w:rsidR="00A4187F" w:rsidRPr="00A4187F">
          <w:rPr>
            <w:noProof/>
            <w:webHidden/>
            <w:sz w:val="24"/>
            <w:szCs w:val="24"/>
          </w:rPr>
          <w:fldChar w:fldCharType="end"/>
        </w:r>
      </w:hyperlink>
    </w:p>
    <w:p w14:paraId="0F28D059" w14:textId="5F389DCA"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_Toc142037187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15</w:t>
        </w:r>
        <w:r w:rsidR="00A4187F" w:rsidRPr="00A4187F">
          <w:rPr>
            <w:noProof/>
            <w:webHidden/>
            <w:sz w:val="24"/>
            <w:szCs w:val="24"/>
          </w:rPr>
          <w:fldChar w:fldCharType="end"/>
        </w:r>
      </w:hyperlink>
    </w:p>
    <w:p w14:paraId="2BCD9144" w14:textId="5F2D6C28"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_Toc142037188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15</w:t>
        </w:r>
        <w:r w:rsidR="00A4187F" w:rsidRPr="00A4187F">
          <w:rPr>
            <w:noProof/>
            <w:webHidden/>
            <w:sz w:val="24"/>
            <w:szCs w:val="24"/>
          </w:rPr>
          <w:fldChar w:fldCharType="end"/>
        </w:r>
      </w:hyperlink>
    </w:p>
    <w:p w14:paraId="084ABA9E" w14:textId="48736529"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_Toc142037189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16</w:t>
        </w:r>
        <w:r w:rsidR="00A4187F" w:rsidRPr="00A4187F">
          <w:rPr>
            <w:noProof/>
            <w:webHidden/>
            <w:sz w:val="24"/>
            <w:szCs w:val="24"/>
          </w:rPr>
          <w:fldChar w:fldCharType="end"/>
        </w:r>
      </w:hyperlink>
    </w:p>
    <w:p w14:paraId="35E5FBDE" w14:textId="7166E74D"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_Toc142037190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16</w:t>
        </w:r>
        <w:r w:rsidR="00A4187F" w:rsidRPr="00A4187F">
          <w:rPr>
            <w:noProof/>
            <w:webHidden/>
            <w:sz w:val="24"/>
            <w:szCs w:val="24"/>
          </w:rPr>
          <w:fldChar w:fldCharType="end"/>
        </w:r>
      </w:hyperlink>
    </w:p>
    <w:p w14:paraId="52FC3D87" w14:textId="7606FC2B" w:rsidR="00A4187F" w:rsidRPr="00A4187F" w:rsidRDefault="00E44A71"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031D3">
          <w:rPr>
            <w:rFonts w:ascii="Times New Roman" w:hAnsi="Times New Roman"/>
            <w:noProof/>
            <w:webHidden/>
            <w:szCs w:val="24"/>
          </w:rPr>
          <w:t>19</w:t>
        </w:r>
        <w:r w:rsidR="00A4187F" w:rsidRPr="00A4187F">
          <w:rPr>
            <w:rFonts w:ascii="Times New Roman" w:hAnsi="Times New Roman"/>
            <w:noProof/>
            <w:webHidden/>
            <w:szCs w:val="24"/>
          </w:rPr>
          <w:fldChar w:fldCharType="end"/>
        </w:r>
      </w:hyperlink>
    </w:p>
    <w:p w14:paraId="31D141A1" w14:textId="4E154FDA"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_Toc142037192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19</w:t>
        </w:r>
        <w:r w:rsidR="00A4187F" w:rsidRPr="00A4187F">
          <w:rPr>
            <w:noProof/>
            <w:webHidden/>
            <w:sz w:val="24"/>
            <w:szCs w:val="24"/>
          </w:rPr>
          <w:fldChar w:fldCharType="end"/>
        </w:r>
      </w:hyperlink>
    </w:p>
    <w:p w14:paraId="43CF924F" w14:textId="44646B1A" w:rsidR="00A4187F" w:rsidRPr="00A4187F" w:rsidRDefault="00E44A71" w:rsidP="00A4187F">
      <w:pPr>
        <w:pStyle w:val="25"/>
        <w:spacing w:line="276" w:lineRule="auto"/>
        <w:rPr>
          <w:rFonts w:eastAsiaTheme="minorEastAsia"/>
          <w:noProof/>
          <w:kern w:val="2"/>
          <w:sz w:val="24"/>
          <w:szCs w:val="24"/>
          <w14:ligatures w14:val="standardContextual"/>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00A4187F" w:rsidRPr="00A4187F">
          <w:rPr>
            <w:noProof/>
            <w:webHidden/>
            <w:sz w:val="24"/>
            <w:szCs w:val="24"/>
          </w:rPr>
          <w:fldChar w:fldCharType="begin"/>
        </w:r>
        <w:r w:rsidR="00A4187F" w:rsidRPr="00A4187F">
          <w:rPr>
            <w:noProof/>
            <w:webHidden/>
            <w:sz w:val="24"/>
            <w:szCs w:val="24"/>
          </w:rPr>
          <w:instrText xml:space="preserve"> PAGEREF _Toc142037193 \h </w:instrText>
        </w:r>
        <w:r w:rsidR="00A4187F" w:rsidRPr="00A4187F">
          <w:rPr>
            <w:noProof/>
            <w:webHidden/>
            <w:sz w:val="24"/>
            <w:szCs w:val="24"/>
          </w:rPr>
        </w:r>
        <w:r w:rsidR="00A4187F" w:rsidRPr="00A4187F">
          <w:rPr>
            <w:noProof/>
            <w:webHidden/>
            <w:sz w:val="24"/>
            <w:szCs w:val="24"/>
          </w:rPr>
          <w:fldChar w:fldCharType="separate"/>
        </w:r>
        <w:r w:rsidR="009031D3">
          <w:rPr>
            <w:noProof/>
            <w:webHidden/>
            <w:sz w:val="24"/>
            <w:szCs w:val="24"/>
          </w:rPr>
          <w:t>22</w:t>
        </w:r>
        <w:r w:rsidR="00A4187F" w:rsidRPr="00A4187F">
          <w:rPr>
            <w:noProof/>
            <w:webHidden/>
            <w:sz w:val="24"/>
            <w:szCs w:val="24"/>
          </w:rPr>
          <w:fldChar w:fldCharType="end"/>
        </w:r>
      </w:hyperlink>
    </w:p>
    <w:p w14:paraId="0D2CABDB" w14:textId="1888F6EB" w:rsidR="00A4187F" w:rsidRPr="00A4187F" w:rsidRDefault="00E44A71" w:rsidP="00A4187F">
      <w:pPr>
        <w:pStyle w:val="11"/>
        <w:spacing w:line="276" w:lineRule="auto"/>
        <w:rPr>
          <w:rFonts w:ascii="Times New Roman" w:eastAsiaTheme="minorEastAsia" w:hAnsi="Times New Roman"/>
          <w:bCs w:val="0"/>
          <w:noProof/>
          <w:kern w:val="2"/>
          <w:szCs w:val="24"/>
          <w:lang w:val="ru-RU" w:eastAsia="ru-RU"/>
          <w14:ligatures w14:val="standardContextual"/>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00A4187F"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00A4187F" w:rsidRPr="00A4187F">
          <w:rPr>
            <w:rFonts w:ascii="Times New Roman" w:hAnsi="Times New Roman"/>
            <w:noProof/>
            <w:webHidden/>
            <w:szCs w:val="24"/>
          </w:rPr>
        </w:r>
        <w:r w:rsidR="00A4187F" w:rsidRPr="00A4187F">
          <w:rPr>
            <w:rFonts w:ascii="Times New Roman" w:hAnsi="Times New Roman"/>
            <w:noProof/>
            <w:webHidden/>
            <w:szCs w:val="24"/>
          </w:rPr>
          <w:fldChar w:fldCharType="separate"/>
        </w:r>
        <w:r w:rsidR="009031D3">
          <w:rPr>
            <w:rFonts w:ascii="Times New Roman" w:hAnsi="Times New Roman"/>
            <w:noProof/>
            <w:webHidden/>
            <w:szCs w:val="24"/>
          </w:rPr>
          <w:t>22</w:t>
        </w:r>
        <w:r w:rsidR="00A4187F" w:rsidRPr="00A4187F">
          <w:rPr>
            <w:rFonts w:ascii="Times New Roman" w:hAnsi="Times New Roman"/>
            <w:noProof/>
            <w:webHidden/>
            <w:szCs w:val="24"/>
          </w:rPr>
          <w:fldChar w:fldCharType="end"/>
        </w:r>
      </w:hyperlink>
    </w:p>
    <w:p w14:paraId="36AA3717" w14:textId="05C9AB28" w:rsidR="00AA2B8A" w:rsidRPr="00A204BB" w:rsidRDefault="0029547E"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7B2EEF" w:rsidRDefault="00AA2B8A" w:rsidP="00C17B01">
      <w:pPr>
        <w:pStyle w:val="bullet"/>
        <w:numPr>
          <w:ilvl w:val="0"/>
          <w:numId w:val="0"/>
        </w:numPr>
        <w:ind w:hanging="360"/>
        <w:jc w:val="both"/>
        <w:rPr>
          <w:rFonts w:ascii="Times New Roman" w:hAnsi="Times New Roman"/>
          <w:bCs/>
          <w:sz w:val="24"/>
          <w:szCs w:val="20"/>
          <w:lang w:val="en-US"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D83E4E">
      <w:pPr>
        <w:pStyle w:val="-2"/>
        <w:rPr>
          <w:lang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45A12E77" w14:textId="77777777" w:rsidR="00FB3492" w:rsidRDefault="00FB3492" w:rsidP="00F50AC5">
      <w:pPr>
        <w:pStyle w:val="bullet"/>
        <w:numPr>
          <w:ilvl w:val="0"/>
          <w:numId w:val="0"/>
        </w:numPr>
        <w:ind w:firstLine="709"/>
        <w:jc w:val="both"/>
        <w:rPr>
          <w:rFonts w:ascii="Times New Roman" w:hAnsi="Times New Roman"/>
          <w:b/>
          <w:bCs/>
          <w:i/>
          <w:sz w:val="24"/>
          <w:szCs w:val="20"/>
          <w:vertAlign w:val="subscript"/>
          <w:lang w:val="ru-RU" w:eastAsia="ru-RU"/>
        </w:rPr>
      </w:pPr>
    </w:p>
    <w:p w14:paraId="41210A85" w14:textId="77777777" w:rsidR="003309B3" w:rsidRDefault="00F50AC5" w:rsidP="00F50AC5">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1. </w:t>
      </w:r>
      <w:r w:rsidR="003309B3" w:rsidRPr="003309B3">
        <w:rPr>
          <w:rFonts w:ascii="Times New Roman" w:hAnsi="Times New Roman"/>
          <w:bCs/>
          <w:i/>
          <w:sz w:val="28"/>
          <w:szCs w:val="28"/>
          <w:lang w:val="ru-RU" w:eastAsia="ru-RU"/>
        </w:rPr>
        <w:t>БАС – беспилотная авиационная система</w:t>
      </w:r>
    </w:p>
    <w:p w14:paraId="3DD3B734" w14:textId="0962230E" w:rsidR="00F50AC5" w:rsidRPr="009B18A2" w:rsidRDefault="00F50AC5" w:rsidP="00F50AC5">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2. </w:t>
      </w:r>
      <w:r w:rsidR="003309B3" w:rsidRPr="003309B3">
        <w:rPr>
          <w:rFonts w:ascii="Times New Roman" w:hAnsi="Times New Roman"/>
          <w:bCs/>
          <w:i/>
          <w:sz w:val="28"/>
          <w:szCs w:val="28"/>
          <w:lang w:val="ru-RU" w:eastAsia="ru-RU"/>
        </w:rPr>
        <w:t>НСУ – наземная станция управления</w:t>
      </w:r>
    </w:p>
    <w:p w14:paraId="464B6DFF" w14:textId="746AD3DC" w:rsidR="00FB3492" w:rsidRPr="009B18A2" w:rsidRDefault="00FB3492" w:rsidP="00F50AC5">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3</w:t>
      </w:r>
      <w:r w:rsidR="003309B3">
        <w:rPr>
          <w:rFonts w:ascii="Times New Roman" w:hAnsi="Times New Roman"/>
          <w:bCs/>
          <w:i/>
          <w:sz w:val="28"/>
          <w:szCs w:val="28"/>
          <w:lang w:val="ru-RU" w:eastAsia="ru-RU"/>
        </w:rPr>
        <w:t>.</w:t>
      </w:r>
      <w:r w:rsidR="003309B3" w:rsidRPr="003309B3">
        <w:rPr>
          <w:lang w:val="ru-RU"/>
        </w:rPr>
        <w:t xml:space="preserve"> </w:t>
      </w:r>
      <w:r w:rsidR="003309B3" w:rsidRPr="003309B3">
        <w:rPr>
          <w:rFonts w:ascii="Times New Roman" w:hAnsi="Times New Roman"/>
          <w:bCs/>
          <w:i/>
          <w:sz w:val="28"/>
          <w:szCs w:val="28"/>
          <w:lang w:val="ru-RU" w:eastAsia="ru-RU"/>
        </w:rPr>
        <w:t>БВС – беспилотное воздушное судно</w:t>
      </w:r>
    </w:p>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76052E6F"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2900AE">
        <w:rPr>
          <w:rFonts w:ascii="Times New Roman" w:hAnsi="Times New Roman" w:cs="Times New Roman"/>
          <w:sz w:val="28"/>
          <w:szCs w:val="28"/>
        </w:rPr>
        <w:t>Цифровое земледелие</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3AFBE735"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2900AE">
        <w:rPr>
          <w:rFonts w:ascii="Times New Roman" w:hAnsi="Times New Roman"/>
          <w:sz w:val="24"/>
        </w:rPr>
        <w:t>Цифровое земледелие</w:t>
      </w:r>
      <w:r w:rsidRPr="00D83E4E">
        <w:rPr>
          <w:rFonts w:ascii="Times New Roman" w:hAnsi="Times New Roman"/>
          <w:sz w:val="24"/>
        </w:rPr>
        <w:t>»</w:t>
      </w:r>
      <w:bookmarkEnd w:id="5"/>
    </w:p>
    <w:p w14:paraId="38842FEA" w14:textId="71DAB404"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2900AE" w:rsidRPr="003732A7" w14:paraId="45ED4BCA" w14:textId="77777777" w:rsidTr="002900AE">
        <w:tc>
          <w:tcPr>
            <w:tcW w:w="330" w:type="pct"/>
            <w:shd w:val="clear" w:color="auto" w:fill="92D050"/>
            <w:vAlign w:val="center"/>
          </w:tcPr>
          <w:p w14:paraId="6E1CC433" w14:textId="77777777" w:rsidR="002900AE" w:rsidRPr="000244DA" w:rsidRDefault="002900AE" w:rsidP="002900AE">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609FDD60" w14:textId="77777777" w:rsidR="002900AE" w:rsidRPr="000244DA" w:rsidRDefault="002900AE" w:rsidP="002900AE">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6FFC87A9" w14:textId="77777777" w:rsidR="002900AE" w:rsidRPr="000244DA" w:rsidRDefault="002900AE" w:rsidP="002900AE">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2900AE" w:rsidRPr="003732A7" w14:paraId="301AEF11" w14:textId="77777777" w:rsidTr="002900AE">
        <w:tc>
          <w:tcPr>
            <w:tcW w:w="330" w:type="pct"/>
            <w:vMerge w:val="restart"/>
            <w:shd w:val="clear" w:color="auto" w:fill="BFBFBF" w:themeFill="background1" w:themeFillShade="BF"/>
            <w:vAlign w:val="center"/>
          </w:tcPr>
          <w:p w14:paraId="3B8165B7" w14:textId="77777777" w:rsidR="002900AE" w:rsidRPr="000244DA" w:rsidRDefault="002900AE" w:rsidP="002900AE">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6E27F572" w14:textId="77777777" w:rsidR="002900AE" w:rsidRPr="000244DA" w:rsidRDefault="002900AE" w:rsidP="002900AE">
            <w:pPr>
              <w:jc w:val="both"/>
              <w:rPr>
                <w:rFonts w:ascii="Times New Roman" w:hAnsi="Times New Roman" w:cs="Times New Roman"/>
                <w:sz w:val="28"/>
                <w:szCs w:val="28"/>
              </w:rPr>
            </w:pPr>
            <w:r w:rsidRPr="001A2281">
              <w:rPr>
                <w:rFonts w:ascii="Times New Roman" w:hAnsi="Times New Roman" w:cs="Times New Roman"/>
                <w:sz w:val="28"/>
                <w:szCs w:val="28"/>
              </w:rPr>
              <w:t>Организация деятельности</w:t>
            </w:r>
          </w:p>
        </w:tc>
        <w:tc>
          <w:tcPr>
            <w:tcW w:w="1134" w:type="pct"/>
            <w:shd w:val="clear" w:color="auto" w:fill="auto"/>
            <w:vAlign w:val="center"/>
          </w:tcPr>
          <w:p w14:paraId="0DFFF9B3"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5</w:t>
            </w:r>
          </w:p>
        </w:tc>
      </w:tr>
      <w:tr w:rsidR="002900AE" w:rsidRPr="003732A7" w14:paraId="235E1513" w14:textId="77777777" w:rsidTr="002900AE">
        <w:tc>
          <w:tcPr>
            <w:tcW w:w="330" w:type="pct"/>
            <w:vMerge/>
            <w:shd w:val="clear" w:color="auto" w:fill="BFBFBF" w:themeFill="background1" w:themeFillShade="BF"/>
            <w:vAlign w:val="center"/>
          </w:tcPr>
          <w:p w14:paraId="14522B02"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2F48984F"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знать и понимать:</w:t>
            </w:r>
          </w:p>
          <w:p w14:paraId="0F07EB77"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 xml:space="preserve">единую систему конструкторской документации; </w:t>
            </w:r>
          </w:p>
          <w:p w14:paraId="3DE0E2C3"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порядок оформления документов по подготовке сельскохозяйственной техники к работе;</w:t>
            </w:r>
          </w:p>
          <w:p w14:paraId="776824F5"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правила по охране труда и экологической безопасности в сельском хозяйстве при проведении агротехнических работ;</w:t>
            </w:r>
          </w:p>
          <w:p w14:paraId="715ECE33"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правила и нормы охраны труда, требования пожарной и экологической безопасности при подготовке сельскохозяйственной техники к работе;</w:t>
            </w:r>
          </w:p>
          <w:p w14:paraId="5D197CD4"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инструкции, руководства и другую техническую документацию по использованию техники и сельскохозяйственных машин;</w:t>
            </w:r>
          </w:p>
          <w:p w14:paraId="35D6A60F"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r>
            <w:proofErr w:type="spellStart"/>
            <w:r w:rsidRPr="00420BCF">
              <w:rPr>
                <w:rFonts w:ascii="Times New Roman" w:hAnsi="Times New Roman" w:cs="Times New Roman"/>
                <w:sz w:val="28"/>
                <w:szCs w:val="28"/>
              </w:rPr>
              <w:t>энерго</w:t>
            </w:r>
            <w:proofErr w:type="spellEnd"/>
            <w:r w:rsidRPr="00420BCF">
              <w:rPr>
                <w:rFonts w:ascii="Times New Roman" w:hAnsi="Times New Roman" w:cs="Times New Roman"/>
                <w:sz w:val="28"/>
                <w:szCs w:val="28"/>
              </w:rPr>
              <w:t xml:space="preserve">-ресурсосберегающих технологии; </w:t>
            </w:r>
          </w:p>
          <w:p w14:paraId="06AD6D83"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методы и инструменты информационной безопасности;</w:t>
            </w:r>
          </w:p>
          <w:p w14:paraId="464EE8D2"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способы эффективного использования сельскохозяйственной техники;</w:t>
            </w:r>
          </w:p>
          <w:p w14:paraId="5C469CE6"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документацию и правила по охране труда и технике безопасности при эксплуатации беспилотных авиационных систем (БАС);</w:t>
            </w:r>
          </w:p>
          <w:p w14:paraId="1BFE10E1"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нормативные правовые акты, регламентирующие организацию и выполнение полетов беспилотных воздушных судов;</w:t>
            </w:r>
          </w:p>
          <w:p w14:paraId="7CDA3BBC"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основные принципы безопасной работы на персональном компьютере;</w:t>
            </w:r>
          </w:p>
          <w:p w14:paraId="5B329DBF"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процесс получения и передачи данных аэрофотоснимков;</w:t>
            </w:r>
          </w:p>
          <w:p w14:paraId="3FDA8B5E"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принципы планирования всего рабочего процесса, как выстраивать эффективную работу и распределять рабочее время</w:t>
            </w:r>
          </w:p>
        </w:tc>
        <w:tc>
          <w:tcPr>
            <w:tcW w:w="1134" w:type="pct"/>
            <w:shd w:val="clear" w:color="auto" w:fill="auto"/>
            <w:vAlign w:val="center"/>
          </w:tcPr>
          <w:p w14:paraId="3E216CF7" w14:textId="77777777" w:rsidR="002900AE" w:rsidRPr="000244DA" w:rsidRDefault="002900AE" w:rsidP="002900AE">
            <w:pPr>
              <w:jc w:val="center"/>
              <w:rPr>
                <w:rFonts w:ascii="Times New Roman" w:hAnsi="Times New Roman" w:cs="Times New Roman"/>
                <w:sz w:val="28"/>
                <w:szCs w:val="28"/>
              </w:rPr>
            </w:pPr>
          </w:p>
        </w:tc>
      </w:tr>
      <w:tr w:rsidR="002900AE" w:rsidRPr="003732A7" w14:paraId="7560595B" w14:textId="77777777" w:rsidTr="002900AE">
        <w:tc>
          <w:tcPr>
            <w:tcW w:w="330" w:type="pct"/>
            <w:vMerge/>
            <w:shd w:val="clear" w:color="auto" w:fill="BFBFBF" w:themeFill="background1" w:themeFillShade="BF"/>
            <w:vAlign w:val="center"/>
          </w:tcPr>
          <w:p w14:paraId="6B5B4F78"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29049912"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уметь:</w:t>
            </w:r>
          </w:p>
          <w:p w14:paraId="3070FF5D"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документально оформлять результаты проделанной работы;</w:t>
            </w:r>
          </w:p>
          <w:p w14:paraId="7A01529F"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пользоваться технической и технологической документацией при проведении сельскохозяйственных работ;</w:t>
            </w:r>
          </w:p>
          <w:p w14:paraId="1FCB94AD"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защищать персональные, операционные данные от физических и логических ошибок и несанкционированного доступа;</w:t>
            </w:r>
          </w:p>
          <w:p w14:paraId="60136E83"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применять правила экологической безопасности при проведении сельскохозяйственных работ;</w:t>
            </w:r>
          </w:p>
          <w:p w14:paraId="6483843C"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соблюдать технику безопасности при работе с БАС на всех стадиях его эксплуатации;</w:t>
            </w:r>
          </w:p>
          <w:p w14:paraId="2474DA2D"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применять документацию, регламентирующую выполнение полетов беспилотных воздушных судов;</w:t>
            </w:r>
          </w:p>
          <w:p w14:paraId="31E2A4CC" w14:textId="77777777" w:rsidR="002900AE" w:rsidRPr="00420BCF" w:rsidRDefault="002900AE" w:rsidP="002900AE">
            <w:pPr>
              <w:pBdr>
                <w:top w:val="nil"/>
                <w:left w:val="nil"/>
                <w:bottom w:val="nil"/>
                <w:right w:val="nil"/>
                <w:between w:val="nil"/>
              </w:pBd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формировать отчет о выявленных в процессе диагностики неисправностях и нарушениях в работе техники;</w:t>
            </w:r>
          </w:p>
          <w:p w14:paraId="5ED905A4"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отслеживая результаты работы;</w:t>
            </w:r>
          </w:p>
        </w:tc>
        <w:tc>
          <w:tcPr>
            <w:tcW w:w="1134" w:type="pct"/>
            <w:shd w:val="clear" w:color="auto" w:fill="auto"/>
            <w:vAlign w:val="center"/>
          </w:tcPr>
          <w:p w14:paraId="46BA551F" w14:textId="77777777" w:rsidR="002900AE" w:rsidRPr="000244DA" w:rsidRDefault="002900AE" w:rsidP="002900AE">
            <w:pPr>
              <w:jc w:val="center"/>
              <w:rPr>
                <w:rFonts w:ascii="Times New Roman" w:hAnsi="Times New Roman" w:cs="Times New Roman"/>
                <w:sz w:val="28"/>
                <w:szCs w:val="28"/>
              </w:rPr>
            </w:pPr>
          </w:p>
        </w:tc>
      </w:tr>
      <w:tr w:rsidR="002900AE" w:rsidRPr="003732A7" w14:paraId="666182B6" w14:textId="77777777" w:rsidTr="002900AE">
        <w:tc>
          <w:tcPr>
            <w:tcW w:w="330" w:type="pct"/>
            <w:vMerge w:val="restart"/>
            <w:shd w:val="clear" w:color="auto" w:fill="BFBFBF" w:themeFill="background1" w:themeFillShade="BF"/>
            <w:vAlign w:val="center"/>
          </w:tcPr>
          <w:p w14:paraId="0C50E2C3" w14:textId="77777777" w:rsidR="002900AE" w:rsidRPr="000244DA" w:rsidRDefault="002900AE" w:rsidP="002900AE">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1617F922" w14:textId="77777777" w:rsidR="002900AE" w:rsidRPr="000244DA" w:rsidRDefault="002900AE" w:rsidP="002900AE">
            <w:pPr>
              <w:jc w:val="both"/>
              <w:rPr>
                <w:rFonts w:ascii="Times New Roman" w:hAnsi="Times New Roman" w:cs="Times New Roman"/>
                <w:sz w:val="28"/>
                <w:szCs w:val="28"/>
              </w:rPr>
            </w:pPr>
            <w:r w:rsidRPr="001A2281">
              <w:rPr>
                <w:rFonts w:ascii="Times New Roman" w:hAnsi="Times New Roman" w:cs="Times New Roman"/>
                <w:sz w:val="28"/>
                <w:szCs w:val="28"/>
              </w:rPr>
              <w:t>Коммуникативные навыки</w:t>
            </w:r>
          </w:p>
        </w:tc>
        <w:tc>
          <w:tcPr>
            <w:tcW w:w="1134" w:type="pct"/>
            <w:shd w:val="clear" w:color="auto" w:fill="auto"/>
            <w:vAlign w:val="center"/>
          </w:tcPr>
          <w:p w14:paraId="30BD39DC"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5</w:t>
            </w:r>
          </w:p>
        </w:tc>
      </w:tr>
      <w:tr w:rsidR="002900AE" w:rsidRPr="003732A7" w14:paraId="4B04C838" w14:textId="77777777" w:rsidTr="002900AE">
        <w:tc>
          <w:tcPr>
            <w:tcW w:w="330" w:type="pct"/>
            <w:vMerge/>
            <w:shd w:val="clear" w:color="auto" w:fill="BFBFBF" w:themeFill="background1" w:themeFillShade="BF"/>
            <w:vAlign w:val="center"/>
          </w:tcPr>
          <w:p w14:paraId="45E07F7F"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5087FCE2"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знать и понимать:</w:t>
            </w:r>
          </w:p>
          <w:p w14:paraId="0BFD4A7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пути решения конфликтных ситуаций;</w:t>
            </w:r>
          </w:p>
          <w:p w14:paraId="0F1E5AF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 xml:space="preserve">цели построения продуктивных рабочих отношений; </w:t>
            </w:r>
          </w:p>
          <w:p w14:paraId="1A94CE9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 xml:space="preserve">основные принципы работы в команде; </w:t>
            </w:r>
          </w:p>
          <w:p w14:paraId="59C618F2"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требования корпоративной этики;</w:t>
            </w:r>
          </w:p>
          <w:p w14:paraId="1FB7EE8F"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интерпретирование полученную информацию из сетевых сервисов (электронной почты, мессенджеров, видеоконференций).</w:t>
            </w:r>
          </w:p>
        </w:tc>
        <w:tc>
          <w:tcPr>
            <w:tcW w:w="1134" w:type="pct"/>
            <w:shd w:val="clear" w:color="auto" w:fill="auto"/>
            <w:vAlign w:val="center"/>
          </w:tcPr>
          <w:p w14:paraId="6E4793FA" w14:textId="77777777" w:rsidR="002900AE" w:rsidRPr="000244DA" w:rsidRDefault="002900AE" w:rsidP="002900AE">
            <w:pPr>
              <w:jc w:val="center"/>
              <w:rPr>
                <w:rFonts w:ascii="Times New Roman" w:hAnsi="Times New Roman" w:cs="Times New Roman"/>
                <w:sz w:val="28"/>
                <w:szCs w:val="28"/>
              </w:rPr>
            </w:pPr>
          </w:p>
        </w:tc>
      </w:tr>
      <w:tr w:rsidR="002900AE" w:rsidRPr="003732A7" w14:paraId="1A1BACC4" w14:textId="77777777" w:rsidTr="002900AE">
        <w:tc>
          <w:tcPr>
            <w:tcW w:w="330" w:type="pct"/>
            <w:vMerge/>
            <w:shd w:val="clear" w:color="auto" w:fill="BFBFBF" w:themeFill="background1" w:themeFillShade="BF"/>
            <w:vAlign w:val="center"/>
          </w:tcPr>
          <w:p w14:paraId="1181E37D"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3F00EF6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уметь:</w:t>
            </w:r>
          </w:p>
          <w:p w14:paraId="21ED16B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владеть профессиональной терминологией;</w:t>
            </w:r>
          </w:p>
          <w:p w14:paraId="1F8D2B3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качественно взаимодействовать с окружающими людьми, доступно выражать свои мысли в сетевых сервисах;</w:t>
            </w:r>
          </w:p>
          <w:p w14:paraId="05BFDAC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 xml:space="preserve">давать точные инструкции по сервисному обслуживанию сельскохозяйственной техники; </w:t>
            </w:r>
          </w:p>
          <w:p w14:paraId="2C3929E3"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 xml:space="preserve">адаптироваться к изменениям в смежных производствах; </w:t>
            </w:r>
          </w:p>
          <w:p w14:paraId="2808AD4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работать эффективно в команде;</w:t>
            </w:r>
          </w:p>
          <w:p w14:paraId="6FEC3F0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эффективно соблюдать требования корпоративной этики;</w:t>
            </w:r>
          </w:p>
          <w:p w14:paraId="553ADF43"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проводить рабочие и формальные согласования;</w:t>
            </w:r>
          </w:p>
        </w:tc>
        <w:tc>
          <w:tcPr>
            <w:tcW w:w="1134" w:type="pct"/>
            <w:shd w:val="clear" w:color="auto" w:fill="auto"/>
            <w:vAlign w:val="center"/>
          </w:tcPr>
          <w:p w14:paraId="4E93E096" w14:textId="77777777" w:rsidR="002900AE" w:rsidRPr="000244DA" w:rsidRDefault="002900AE" w:rsidP="002900AE">
            <w:pPr>
              <w:jc w:val="center"/>
              <w:rPr>
                <w:rFonts w:ascii="Times New Roman" w:hAnsi="Times New Roman" w:cs="Times New Roman"/>
                <w:sz w:val="28"/>
                <w:szCs w:val="28"/>
              </w:rPr>
            </w:pPr>
          </w:p>
        </w:tc>
      </w:tr>
      <w:tr w:rsidR="002900AE" w:rsidRPr="003732A7" w14:paraId="262BC2E7" w14:textId="77777777" w:rsidTr="002900AE">
        <w:tc>
          <w:tcPr>
            <w:tcW w:w="330" w:type="pct"/>
            <w:vMerge w:val="restart"/>
            <w:shd w:val="clear" w:color="auto" w:fill="BFBFBF" w:themeFill="background1" w:themeFillShade="BF"/>
            <w:vAlign w:val="center"/>
          </w:tcPr>
          <w:p w14:paraId="32BF9F9D" w14:textId="77777777" w:rsidR="002900AE" w:rsidRPr="000244DA" w:rsidRDefault="002900AE" w:rsidP="002900AE">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7C5B1DA7" w14:textId="77777777" w:rsidR="002900AE" w:rsidRPr="000244DA" w:rsidRDefault="002900AE" w:rsidP="002900AE">
            <w:pPr>
              <w:jc w:val="both"/>
              <w:rPr>
                <w:rFonts w:ascii="Times New Roman" w:hAnsi="Times New Roman" w:cs="Times New Roman"/>
                <w:sz w:val="28"/>
                <w:szCs w:val="28"/>
              </w:rPr>
            </w:pPr>
            <w:r w:rsidRPr="001A2281">
              <w:rPr>
                <w:rFonts w:ascii="Times New Roman" w:hAnsi="Times New Roman" w:cs="Times New Roman"/>
                <w:sz w:val="28"/>
                <w:szCs w:val="28"/>
              </w:rPr>
              <w:t>Управление и оптимизация процессов</w:t>
            </w:r>
          </w:p>
        </w:tc>
        <w:tc>
          <w:tcPr>
            <w:tcW w:w="1134" w:type="pct"/>
            <w:shd w:val="clear" w:color="auto" w:fill="auto"/>
            <w:vAlign w:val="center"/>
          </w:tcPr>
          <w:p w14:paraId="4E8D84C8"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5</w:t>
            </w:r>
          </w:p>
        </w:tc>
      </w:tr>
      <w:tr w:rsidR="002900AE" w:rsidRPr="003732A7" w14:paraId="07F911E3" w14:textId="77777777" w:rsidTr="002900AE">
        <w:tc>
          <w:tcPr>
            <w:tcW w:w="330" w:type="pct"/>
            <w:vMerge/>
            <w:shd w:val="clear" w:color="auto" w:fill="BFBFBF" w:themeFill="background1" w:themeFillShade="BF"/>
            <w:vAlign w:val="center"/>
          </w:tcPr>
          <w:p w14:paraId="77E0CE03"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064C4ED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знать и понимать:</w:t>
            </w:r>
          </w:p>
          <w:p w14:paraId="38794A6C"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принципы сетевого взаимодействия с порталами данных сервисных служб производителей техники;</w:t>
            </w:r>
          </w:p>
          <w:p w14:paraId="2028F38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Интернет-платформы;</w:t>
            </w:r>
          </w:p>
          <w:p w14:paraId="5E13DAF5"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унифицированные стандарты интерфейса сельскохозяйственной техники и оборудования.</w:t>
            </w:r>
          </w:p>
        </w:tc>
        <w:tc>
          <w:tcPr>
            <w:tcW w:w="1134" w:type="pct"/>
            <w:shd w:val="clear" w:color="auto" w:fill="auto"/>
            <w:vAlign w:val="center"/>
          </w:tcPr>
          <w:p w14:paraId="3AC3E370" w14:textId="77777777" w:rsidR="002900AE" w:rsidRPr="000244DA" w:rsidRDefault="002900AE" w:rsidP="002900AE">
            <w:pPr>
              <w:jc w:val="center"/>
              <w:rPr>
                <w:rFonts w:ascii="Times New Roman" w:hAnsi="Times New Roman" w:cs="Times New Roman"/>
                <w:sz w:val="28"/>
                <w:szCs w:val="28"/>
              </w:rPr>
            </w:pPr>
          </w:p>
        </w:tc>
      </w:tr>
      <w:tr w:rsidR="002900AE" w:rsidRPr="003732A7" w14:paraId="33BDF83F" w14:textId="77777777" w:rsidTr="002900AE">
        <w:tc>
          <w:tcPr>
            <w:tcW w:w="330" w:type="pct"/>
            <w:vMerge/>
            <w:shd w:val="clear" w:color="auto" w:fill="BFBFBF" w:themeFill="background1" w:themeFillShade="BF"/>
            <w:vAlign w:val="center"/>
          </w:tcPr>
          <w:p w14:paraId="792FEEE7"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3EED120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уметь:</w:t>
            </w:r>
          </w:p>
          <w:p w14:paraId="27D93EA2"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оперативно принимать решения при возникновении критических моментов;</w:t>
            </w:r>
          </w:p>
          <w:p w14:paraId="54448725"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апробировать технологии, появляющиеся у дилеров;</w:t>
            </w:r>
          </w:p>
          <w:p w14:paraId="64017C6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разрабатывать стратегию внедрения современного оборудования и агрономических процессов;</w:t>
            </w:r>
          </w:p>
          <w:p w14:paraId="280EF6E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заполнить интернет-форму по проведенному анализу;</w:t>
            </w:r>
          </w:p>
          <w:p w14:paraId="6121DFB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совмещать функционал лучших качеств техники и оборудования разных производителей (механизмы соединения между трактором и орудием);</w:t>
            </w:r>
          </w:p>
          <w:p w14:paraId="6B8F6DD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использовать различные информационные ресурсы (</w:t>
            </w:r>
            <w:proofErr w:type="spellStart"/>
            <w:r w:rsidRPr="00420BCF">
              <w:rPr>
                <w:rFonts w:ascii="Times New Roman" w:hAnsi="Times New Roman" w:cs="Times New Roman"/>
                <w:sz w:val="28"/>
                <w:szCs w:val="28"/>
              </w:rPr>
              <w:t>интернет-ресурсы</w:t>
            </w:r>
            <w:proofErr w:type="spellEnd"/>
            <w:r w:rsidRPr="00420BCF">
              <w:rPr>
                <w:rFonts w:ascii="Times New Roman" w:hAnsi="Times New Roman" w:cs="Times New Roman"/>
                <w:sz w:val="28"/>
                <w:szCs w:val="28"/>
              </w:rPr>
              <w:t>, справочные базы данных);</w:t>
            </w:r>
          </w:p>
          <w:p w14:paraId="78763B41"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разрабатывать способы повышения эффективности эксплуатации сельскохозяйственной техники, осуществлять анализ рисков от их реализации;</w:t>
            </w:r>
          </w:p>
        </w:tc>
        <w:tc>
          <w:tcPr>
            <w:tcW w:w="1134" w:type="pct"/>
            <w:shd w:val="clear" w:color="auto" w:fill="auto"/>
            <w:vAlign w:val="center"/>
          </w:tcPr>
          <w:p w14:paraId="6ACC1E94" w14:textId="77777777" w:rsidR="002900AE" w:rsidRPr="000244DA" w:rsidRDefault="002900AE" w:rsidP="002900AE">
            <w:pPr>
              <w:jc w:val="center"/>
              <w:rPr>
                <w:rFonts w:ascii="Times New Roman" w:hAnsi="Times New Roman" w:cs="Times New Roman"/>
                <w:sz w:val="28"/>
                <w:szCs w:val="28"/>
              </w:rPr>
            </w:pPr>
          </w:p>
        </w:tc>
      </w:tr>
      <w:tr w:rsidR="002900AE" w:rsidRPr="003732A7" w14:paraId="02606DD8" w14:textId="77777777" w:rsidTr="002900AE">
        <w:tc>
          <w:tcPr>
            <w:tcW w:w="330" w:type="pct"/>
            <w:vMerge w:val="restart"/>
            <w:shd w:val="clear" w:color="auto" w:fill="BFBFBF" w:themeFill="background1" w:themeFillShade="BF"/>
            <w:vAlign w:val="center"/>
          </w:tcPr>
          <w:p w14:paraId="19E952B2" w14:textId="77777777" w:rsidR="002900AE" w:rsidRPr="000244DA" w:rsidRDefault="002900AE" w:rsidP="002900AE">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14:paraId="271626EB" w14:textId="77777777" w:rsidR="002900AE" w:rsidRPr="000244DA" w:rsidRDefault="002900AE" w:rsidP="002900AE">
            <w:pPr>
              <w:jc w:val="both"/>
              <w:rPr>
                <w:rFonts w:ascii="Times New Roman" w:hAnsi="Times New Roman" w:cs="Times New Roman"/>
                <w:sz w:val="28"/>
                <w:szCs w:val="28"/>
              </w:rPr>
            </w:pPr>
            <w:r w:rsidRPr="001A2281">
              <w:rPr>
                <w:rFonts w:ascii="Times New Roman" w:hAnsi="Times New Roman" w:cs="Times New Roman"/>
                <w:sz w:val="28"/>
                <w:szCs w:val="28"/>
              </w:rPr>
              <w:t>Сельскохозяйственная техника</w:t>
            </w:r>
          </w:p>
        </w:tc>
        <w:tc>
          <w:tcPr>
            <w:tcW w:w="1134" w:type="pct"/>
            <w:shd w:val="clear" w:color="auto" w:fill="auto"/>
            <w:vAlign w:val="center"/>
          </w:tcPr>
          <w:p w14:paraId="17DFDE50"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10</w:t>
            </w:r>
          </w:p>
        </w:tc>
      </w:tr>
      <w:tr w:rsidR="002900AE" w:rsidRPr="003732A7" w14:paraId="36C27FDB" w14:textId="77777777" w:rsidTr="002900AE">
        <w:tc>
          <w:tcPr>
            <w:tcW w:w="330" w:type="pct"/>
            <w:vMerge/>
            <w:shd w:val="clear" w:color="auto" w:fill="BFBFBF" w:themeFill="background1" w:themeFillShade="BF"/>
            <w:vAlign w:val="center"/>
          </w:tcPr>
          <w:p w14:paraId="4862B596"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0DDD053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знать и понимать:</w:t>
            </w:r>
          </w:p>
          <w:p w14:paraId="731E425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технологические процессы в сельском хозяйстве;</w:t>
            </w:r>
          </w:p>
          <w:p w14:paraId="6AE4976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технические характеристики, конструктивные особенности, назначение, режимы работы сельскохозяйственной техники;</w:t>
            </w:r>
          </w:p>
          <w:p w14:paraId="5E91AF2C"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технические характеристики, конструктивные особенности, назначение, режимы работы навигационного оборудования, используемого на сельскохозяйственной технике и машинах;</w:t>
            </w:r>
          </w:p>
        </w:tc>
        <w:tc>
          <w:tcPr>
            <w:tcW w:w="1134" w:type="pct"/>
            <w:shd w:val="clear" w:color="auto" w:fill="auto"/>
            <w:vAlign w:val="center"/>
          </w:tcPr>
          <w:p w14:paraId="15FA19F5" w14:textId="77777777" w:rsidR="002900AE" w:rsidRPr="000244DA" w:rsidRDefault="002900AE" w:rsidP="002900AE">
            <w:pPr>
              <w:jc w:val="center"/>
              <w:rPr>
                <w:rFonts w:ascii="Times New Roman" w:hAnsi="Times New Roman" w:cs="Times New Roman"/>
                <w:sz w:val="28"/>
                <w:szCs w:val="28"/>
              </w:rPr>
            </w:pPr>
          </w:p>
        </w:tc>
      </w:tr>
      <w:tr w:rsidR="002900AE" w:rsidRPr="003732A7" w14:paraId="18C69FAA" w14:textId="77777777" w:rsidTr="002900AE">
        <w:tc>
          <w:tcPr>
            <w:tcW w:w="330" w:type="pct"/>
            <w:vMerge/>
            <w:shd w:val="clear" w:color="auto" w:fill="BFBFBF" w:themeFill="background1" w:themeFillShade="BF"/>
            <w:vAlign w:val="center"/>
          </w:tcPr>
          <w:p w14:paraId="5EAFC2B5"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17CD84E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уметь:</w:t>
            </w:r>
          </w:p>
          <w:p w14:paraId="42706204"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 xml:space="preserve">осуществлять проверку работоспособности и настройку инструмента, оборудования, сельскохозяйственной техники; </w:t>
            </w:r>
          </w:p>
          <w:p w14:paraId="6C6D13F5"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читать предписания на дисплее техники;</w:t>
            </w:r>
          </w:p>
          <w:p w14:paraId="2FA39C6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использовать в работе навигационное оборудование на сельскохозяйственной технике и машинах;</w:t>
            </w:r>
          </w:p>
          <w:p w14:paraId="32B42C1B"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проводить диагностику техники;</w:t>
            </w:r>
          </w:p>
        </w:tc>
        <w:tc>
          <w:tcPr>
            <w:tcW w:w="1134" w:type="pct"/>
            <w:shd w:val="clear" w:color="auto" w:fill="auto"/>
            <w:vAlign w:val="center"/>
          </w:tcPr>
          <w:p w14:paraId="450CD7FB" w14:textId="77777777" w:rsidR="002900AE" w:rsidRPr="000244DA" w:rsidRDefault="002900AE" w:rsidP="002900AE">
            <w:pPr>
              <w:jc w:val="center"/>
              <w:rPr>
                <w:rFonts w:ascii="Times New Roman" w:hAnsi="Times New Roman" w:cs="Times New Roman"/>
                <w:sz w:val="28"/>
                <w:szCs w:val="28"/>
              </w:rPr>
            </w:pPr>
          </w:p>
        </w:tc>
      </w:tr>
      <w:tr w:rsidR="002900AE" w:rsidRPr="003732A7" w14:paraId="494B0CC1" w14:textId="77777777" w:rsidTr="002900AE">
        <w:tc>
          <w:tcPr>
            <w:tcW w:w="330" w:type="pct"/>
            <w:vMerge w:val="restart"/>
            <w:shd w:val="clear" w:color="auto" w:fill="BFBFBF" w:themeFill="background1" w:themeFillShade="BF"/>
            <w:vAlign w:val="center"/>
          </w:tcPr>
          <w:p w14:paraId="16E7EA51" w14:textId="77777777" w:rsidR="002900AE" w:rsidRPr="000244DA" w:rsidRDefault="002900AE" w:rsidP="002900AE">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14:paraId="5A14E9AF" w14:textId="77777777" w:rsidR="002900AE" w:rsidRPr="000244DA" w:rsidRDefault="002900AE" w:rsidP="002900AE">
            <w:pPr>
              <w:jc w:val="both"/>
              <w:rPr>
                <w:rFonts w:ascii="Times New Roman" w:hAnsi="Times New Roman" w:cs="Times New Roman"/>
                <w:sz w:val="28"/>
                <w:szCs w:val="28"/>
              </w:rPr>
            </w:pPr>
            <w:r w:rsidRPr="001A2281">
              <w:rPr>
                <w:rFonts w:ascii="Times New Roman" w:hAnsi="Times New Roman" w:cs="Times New Roman"/>
                <w:sz w:val="28"/>
                <w:szCs w:val="28"/>
              </w:rPr>
              <w:t>Агрономия</w:t>
            </w:r>
          </w:p>
        </w:tc>
        <w:tc>
          <w:tcPr>
            <w:tcW w:w="1134" w:type="pct"/>
            <w:shd w:val="clear" w:color="auto" w:fill="auto"/>
            <w:vAlign w:val="center"/>
          </w:tcPr>
          <w:p w14:paraId="6F55CA9E"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10</w:t>
            </w:r>
          </w:p>
        </w:tc>
      </w:tr>
      <w:tr w:rsidR="002900AE" w:rsidRPr="003732A7" w14:paraId="5AC2E904" w14:textId="77777777" w:rsidTr="002900AE">
        <w:tc>
          <w:tcPr>
            <w:tcW w:w="330" w:type="pct"/>
            <w:vMerge/>
            <w:shd w:val="clear" w:color="auto" w:fill="BFBFBF" w:themeFill="background1" w:themeFillShade="BF"/>
            <w:vAlign w:val="center"/>
          </w:tcPr>
          <w:p w14:paraId="5F351D9B" w14:textId="77777777" w:rsidR="002900AE" w:rsidRPr="000244DA" w:rsidRDefault="002900AE" w:rsidP="002900AE">
            <w:pPr>
              <w:jc w:val="center"/>
              <w:rPr>
                <w:rFonts w:ascii="Times New Roman" w:hAnsi="Times New Roman" w:cs="Times New Roman"/>
                <w:sz w:val="28"/>
                <w:szCs w:val="28"/>
              </w:rPr>
            </w:pPr>
          </w:p>
        </w:tc>
        <w:tc>
          <w:tcPr>
            <w:tcW w:w="3536" w:type="pct"/>
            <w:shd w:val="clear" w:color="auto" w:fill="auto"/>
            <w:vAlign w:val="center"/>
          </w:tcPr>
          <w:p w14:paraId="13BDA6D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знать и понимать:</w:t>
            </w:r>
          </w:p>
          <w:p w14:paraId="6DB55BC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фенологические фазы развития растений и морфологические признаки растений в различные фазы развития;</w:t>
            </w:r>
          </w:p>
          <w:p w14:paraId="618F599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методику фенологических и морфологических наблюдений за растениями;</w:t>
            </w:r>
          </w:p>
          <w:p w14:paraId="536D67A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методы оценки состояния посевов с использованием дистанционного зондирования и беспилотных летательных аппаратов;</w:t>
            </w:r>
          </w:p>
          <w:p w14:paraId="272E2B1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методы определения засоренности посевов;</w:t>
            </w:r>
          </w:p>
          <w:p w14:paraId="3136E3E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вредителей и болезни сельскохозяйственных культур;</w:t>
            </w:r>
          </w:p>
          <w:p w14:paraId="21D1B54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признаки поражения сельскохозяйственных культур вредителями и болезнями;</w:t>
            </w:r>
          </w:p>
          <w:p w14:paraId="05249D58"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способы анализа и обработки информации, полученной в ходе процесса развития растений;</w:t>
            </w:r>
          </w:p>
          <w:p w14:paraId="68B4FB0E"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требования сельскохозяйственных культур к условиям произрастания;</w:t>
            </w:r>
          </w:p>
          <w:p w14:paraId="021029DF"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научно-обоснованные принципы чередования культур в севооборотах;</w:t>
            </w:r>
          </w:p>
          <w:p w14:paraId="41230510"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типы и приемы обработки почвы, специальные приемы обработки при борьбе с сорной растительностью;</w:t>
            </w:r>
          </w:p>
          <w:p w14:paraId="7786015E"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формы и принципы составления переходных и ротационных таблиц;</w:t>
            </w:r>
          </w:p>
          <w:p w14:paraId="6AEF59B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воздействие приемов обработки на свойства почвы и фитосанитарное состояние посевов;</w:t>
            </w:r>
          </w:p>
          <w:p w14:paraId="7B5201AB"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требования сельскохозяйственных культур к свойствам почвы, регулируемым приемами обработки;</w:t>
            </w:r>
          </w:p>
          <w:p w14:paraId="1416F9E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степень засоренности посевов, используя ГИС-технологии;</w:t>
            </w:r>
          </w:p>
          <w:p w14:paraId="507CF0D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способы снижения энергетических затрат в системах обработки почвы;</w:t>
            </w:r>
          </w:p>
          <w:p w14:paraId="643092F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площадь питания сельскохозяйственных культур;</w:t>
            </w:r>
          </w:p>
          <w:p w14:paraId="368206C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виды удобрений и их характеристики (состав, свойства, процент действующего вещества);</w:t>
            </w:r>
          </w:p>
          <w:p w14:paraId="354B21B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приемы, способы и сроки внесения удобрений;</w:t>
            </w:r>
          </w:p>
          <w:p w14:paraId="1E584085"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динамика потребления элементов питания растениями в течение их роста и развития;</w:t>
            </w:r>
          </w:p>
          <w:p w14:paraId="3AAFF12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влияние природных и хозяйственных факторов на распространение сорняков, болезней и вредителей;</w:t>
            </w:r>
          </w:p>
          <w:p w14:paraId="0AC33FE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перечень карантинных объектов (вредителей растений, возбудителей болезней растений и растений-сорняков);</w:t>
            </w:r>
          </w:p>
          <w:p w14:paraId="7F777FD8"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основные характеристики и спектр действия пестицидов, применяемых в сельском хозяйстве;</w:t>
            </w:r>
          </w:p>
          <w:p w14:paraId="26707622"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оптимальные сроки, нормы и порядок применения пестицидов;</w:t>
            </w:r>
          </w:p>
          <w:p w14:paraId="4370C92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микробиологические и биологические препараты для защиты растений и регламент их применения;</w:t>
            </w:r>
          </w:p>
          <w:p w14:paraId="58E185A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влияние агротехнических мероприятий на распространение вредителей, болезней и сорняков;</w:t>
            </w:r>
          </w:p>
          <w:p w14:paraId="5ED04E9F"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способы и порядок уборки сельскохозяйственных культур;</w:t>
            </w:r>
          </w:p>
        </w:tc>
        <w:tc>
          <w:tcPr>
            <w:tcW w:w="1134" w:type="pct"/>
            <w:shd w:val="clear" w:color="auto" w:fill="auto"/>
            <w:vAlign w:val="center"/>
          </w:tcPr>
          <w:p w14:paraId="7865217E" w14:textId="77777777" w:rsidR="002900AE" w:rsidRPr="000244DA" w:rsidRDefault="002900AE" w:rsidP="002900AE">
            <w:pPr>
              <w:jc w:val="center"/>
              <w:rPr>
                <w:rFonts w:ascii="Times New Roman" w:hAnsi="Times New Roman" w:cs="Times New Roman"/>
                <w:sz w:val="28"/>
                <w:szCs w:val="28"/>
              </w:rPr>
            </w:pPr>
          </w:p>
        </w:tc>
      </w:tr>
      <w:tr w:rsidR="002900AE" w:rsidRPr="003732A7" w14:paraId="153D0C28" w14:textId="77777777" w:rsidTr="002900AE">
        <w:tc>
          <w:tcPr>
            <w:tcW w:w="330" w:type="pct"/>
            <w:vMerge/>
            <w:shd w:val="clear" w:color="auto" w:fill="BFBFBF" w:themeFill="background1" w:themeFillShade="BF"/>
            <w:vAlign w:val="center"/>
          </w:tcPr>
          <w:p w14:paraId="02721D3E"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6ED87E61"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Специалист должен уметь:</w:t>
            </w:r>
          </w:p>
          <w:p w14:paraId="02754B8D"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оптимальные сроки и масштабы контроля процесса развития растений в течение вегетации;</w:t>
            </w:r>
          </w:p>
          <w:p w14:paraId="68E01173"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фенологические и морфологические фазы развития растений на основе инструментов дистанционного зондирования земли;</w:t>
            </w:r>
          </w:p>
          <w:p w14:paraId="770A4F94"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пользоваться материалами почвенных и агрохимических исследований, прогнозами развития вредителей и болезней, справочными материалами для разработки элементов системы земледелия и технологий возделывания сельскохозяйственных культур;</w:t>
            </w:r>
          </w:p>
          <w:p w14:paraId="619BD9B3"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оптимальные размеры и контуры полей с учетом зональных особенностей;</w:t>
            </w:r>
          </w:p>
          <w:p w14:paraId="32FB8876"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w:t>
            </w:r>
          </w:p>
          <w:p w14:paraId="76AEE7F0"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выбирать оптимальные виды удобрений под сельскохозяйственные культуры с учетом биологических особенностей культур и почвенно-климатических условий;</w:t>
            </w:r>
          </w:p>
          <w:p w14:paraId="2F04D08F"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составлять план распределения удобрений в севообороте с соблюдением научно-обоснованных принципов системы применения удобрений и требований экологической безопасности;</w:t>
            </w:r>
          </w:p>
          <w:p w14:paraId="66C1C6DA"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lastRenderedPageBreak/>
              <w:t>-</w:t>
            </w:r>
            <w:r w:rsidRPr="00420BCF">
              <w:rPr>
                <w:rFonts w:ascii="Times New Roman" w:hAnsi="Times New Roman" w:cs="Times New Roman"/>
                <w:sz w:val="28"/>
                <w:szCs w:val="28"/>
              </w:rPr>
              <w:tab/>
              <w:t>выбирать оптимальные виды, нормы и сроки использования химических и биологических средств защиты растений для эффективной борьбы с сорной растительностью, вредителями и болезнями;</w:t>
            </w:r>
          </w:p>
          <w:p w14:paraId="32F68F4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учитывать экономические пороги вредоносности при обосновании необходимости применения пестицидов;</w:t>
            </w:r>
          </w:p>
          <w:p w14:paraId="37E3A130"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определять сроки, способы и темпы уборки урожая сельскохозяйственных культур, обеспечивающие сохранность продукции от потерь и ухудшения качества;</w:t>
            </w:r>
          </w:p>
          <w:p w14:paraId="32AB74B9"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вести данные о структуре посевов на полях;</w:t>
            </w:r>
          </w:p>
          <w:p w14:paraId="76A99F37"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вести данные о нормировании сельскохозяйственных работ;</w:t>
            </w:r>
          </w:p>
          <w:p w14:paraId="644E0228" w14:textId="77777777" w:rsidR="002900AE" w:rsidRPr="00420BCF"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вести оперативное планирование технологических операций на полях;</w:t>
            </w:r>
          </w:p>
          <w:p w14:paraId="1FB59811" w14:textId="77777777" w:rsidR="002900AE" w:rsidRPr="000244DA" w:rsidRDefault="002900AE" w:rsidP="002900AE">
            <w:pPr>
              <w:jc w:val="both"/>
              <w:rPr>
                <w:rFonts w:ascii="Times New Roman" w:hAnsi="Times New Roman" w:cs="Times New Roman"/>
                <w:sz w:val="28"/>
                <w:szCs w:val="28"/>
              </w:rPr>
            </w:pPr>
            <w:r w:rsidRPr="00420BCF">
              <w:rPr>
                <w:rFonts w:ascii="Times New Roman" w:hAnsi="Times New Roman" w:cs="Times New Roman"/>
                <w:sz w:val="28"/>
                <w:szCs w:val="28"/>
              </w:rPr>
              <w:t>-</w:t>
            </w:r>
            <w:r w:rsidRPr="00420BCF">
              <w:rPr>
                <w:rFonts w:ascii="Times New Roman" w:hAnsi="Times New Roman" w:cs="Times New Roman"/>
                <w:sz w:val="28"/>
                <w:szCs w:val="28"/>
              </w:rPr>
              <w:tab/>
              <w:t>вести данные об агрохимических показателях на полях</w:t>
            </w:r>
          </w:p>
        </w:tc>
        <w:tc>
          <w:tcPr>
            <w:tcW w:w="1134" w:type="pct"/>
            <w:shd w:val="clear" w:color="auto" w:fill="auto"/>
            <w:vAlign w:val="center"/>
          </w:tcPr>
          <w:p w14:paraId="14978E5C" w14:textId="77777777" w:rsidR="002900AE" w:rsidRPr="000244DA" w:rsidRDefault="002900AE" w:rsidP="002900AE">
            <w:pPr>
              <w:jc w:val="center"/>
              <w:rPr>
                <w:rFonts w:ascii="Times New Roman" w:hAnsi="Times New Roman" w:cs="Times New Roman"/>
                <w:sz w:val="28"/>
                <w:szCs w:val="28"/>
              </w:rPr>
            </w:pPr>
          </w:p>
        </w:tc>
      </w:tr>
      <w:tr w:rsidR="002900AE" w:rsidRPr="003732A7" w14:paraId="14FF8F6A" w14:textId="77777777" w:rsidTr="002900AE">
        <w:tc>
          <w:tcPr>
            <w:tcW w:w="330" w:type="pct"/>
            <w:vMerge w:val="restart"/>
            <w:shd w:val="clear" w:color="auto" w:fill="BFBFBF" w:themeFill="background1" w:themeFillShade="BF"/>
            <w:vAlign w:val="center"/>
          </w:tcPr>
          <w:p w14:paraId="62081EDD" w14:textId="77777777" w:rsidR="002900AE" w:rsidRPr="006169D6" w:rsidRDefault="002900AE" w:rsidP="002900AE">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shd w:val="clear" w:color="auto" w:fill="auto"/>
            <w:vAlign w:val="center"/>
          </w:tcPr>
          <w:p w14:paraId="6C94F74C" w14:textId="77777777" w:rsidR="002900AE" w:rsidRPr="000244DA" w:rsidRDefault="002900AE" w:rsidP="002900AE">
            <w:pPr>
              <w:jc w:val="both"/>
              <w:rPr>
                <w:rFonts w:ascii="Times New Roman" w:hAnsi="Times New Roman" w:cs="Times New Roman"/>
                <w:sz w:val="28"/>
                <w:szCs w:val="28"/>
              </w:rPr>
            </w:pPr>
            <w:r w:rsidRPr="006169D6">
              <w:rPr>
                <w:rFonts w:ascii="Times New Roman" w:hAnsi="Times New Roman" w:cs="Times New Roman"/>
                <w:sz w:val="28"/>
                <w:szCs w:val="28"/>
              </w:rPr>
              <w:t>Беспилотные авиационные системы</w:t>
            </w:r>
          </w:p>
        </w:tc>
        <w:tc>
          <w:tcPr>
            <w:tcW w:w="1134" w:type="pct"/>
            <w:shd w:val="clear" w:color="auto" w:fill="auto"/>
            <w:vAlign w:val="center"/>
          </w:tcPr>
          <w:p w14:paraId="29E017D8"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6</w:t>
            </w:r>
          </w:p>
        </w:tc>
      </w:tr>
      <w:tr w:rsidR="002900AE" w:rsidRPr="003732A7" w14:paraId="5AF40D34" w14:textId="77777777" w:rsidTr="002900AE">
        <w:tc>
          <w:tcPr>
            <w:tcW w:w="330" w:type="pct"/>
            <w:vMerge/>
            <w:shd w:val="clear" w:color="auto" w:fill="BFBFBF" w:themeFill="background1" w:themeFillShade="BF"/>
            <w:vAlign w:val="center"/>
          </w:tcPr>
          <w:p w14:paraId="2B2D9619"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0EE40697"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знать и понимать:</w:t>
            </w:r>
          </w:p>
          <w:p w14:paraId="5CDD8999"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нормативно-правовые аспекты при работе в БВС;</w:t>
            </w:r>
          </w:p>
          <w:p w14:paraId="39F49C02"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эксплуатационные требования БВС;</w:t>
            </w:r>
          </w:p>
          <w:p w14:paraId="7811C20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условные обозначение технических чертежей и электронных схем;</w:t>
            </w:r>
          </w:p>
          <w:p w14:paraId="5C4C92E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основные типы конструкций БВС;</w:t>
            </w:r>
          </w:p>
          <w:p w14:paraId="00AD83F7"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принцип функционирования БВС;</w:t>
            </w:r>
          </w:p>
          <w:p w14:paraId="1BAC437E"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периодичность технического обслуживания БАС</w:t>
            </w:r>
          </w:p>
          <w:p w14:paraId="3AA60B6C"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воздействие отдельных элементов БАС на работу общей системы;</w:t>
            </w:r>
          </w:p>
          <w:p w14:paraId="0F10FAA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основные принципы механики, электротехники и электроники;</w:t>
            </w:r>
          </w:p>
          <w:p w14:paraId="196B99C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принципы работы применимости датчиков различного вида;</w:t>
            </w:r>
          </w:p>
          <w:p w14:paraId="4FF63B7B"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lastRenderedPageBreak/>
              <w:t>-</w:t>
            </w:r>
            <w:r w:rsidRPr="00264FA5">
              <w:rPr>
                <w:rFonts w:ascii="Times New Roman" w:hAnsi="Times New Roman" w:cs="Times New Roman"/>
                <w:sz w:val="28"/>
                <w:szCs w:val="28"/>
              </w:rPr>
              <w:tab/>
              <w:t>принципы ориентации и навигации БВС;</w:t>
            </w:r>
          </w:p>
          <w:p w14:paraId="3454CAA1"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теорию проведения картографии и мониторинга местности и объектов;</w:t>
            </w:r>
          </w:p>
        </w:tc>
        <w:tc>
          <w:tcPr>
            <w:tcW w:w="1134" w:type="pct"/>
            <w:shd w:val="clear" w:color="auto" w:fill="auto"/>
            <w:vAlign w:val="center"/>
          </w:tcPr>
          <w:p w14:paraId="33EE6060" w14:textId="77777777" w:rsidR="002900AE" w:rsidRPr="000244DA" w:rsidRDefault="002900AE" w:rsidP="002900AE">
            <w:pPr>
              <w:jc w:val="center"/>
              <w:rPr>
                <w:rFonts w:ascii="Times New Roman" w:hAnsi="Times New Roman" w:cs="Times New Roman"/>
                <w:sz w:val="28"/>
                <w:szCs w:val="28"/>
              </w:rPr>
            </w:pPr>
          </w:p>
        </w:tc>
      </w:tr>
      <w:tr w:rsidR="002900AE" w:rsidRPr="003732A7" w14:paraId="645B0563" w14:textId="77777777" w:rsidTr="002900AE">
        <w:tc>
          <w:tcPr>
            <w:tcW w:w="330" w:type="pct"/>
            <w:vMerge/>
            <w:shd w:val="clear" w:color="auto" w:fill="BFBFBF" w:themeFill="background1" w:themeFillShade="BF"/>
            <w:vAlign w:val="center"/>
          </w:tcPr>
          <w:p w14:paraId="5FAB64EC"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4D4B943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уметь:</w:t>
            </w:r>
          </w:p>
          <w:p w14:paraId="6780E933"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читать схемы сборки БВС;</w:t>
            </w:r>
          </w:p>
          <w:p w14:paraId="577F3BB8"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применять актуальные руководства по техническому обслуживанию;</w:t>
            </w:r>
          </w:p>
          <w:p w14:paraId="4722D4CA"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обладать навыками сборки и разборки БВС;</w:t>
            </w:r>
          </w:p>
          <w:p w14:paraId="1E4A2625"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осуществлять ремонт или замену компонентов БАС;</w:t>
            </w:r>
          </w:p>
          <w:p w14:paraId="1DA62E56"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устанавливать камеры на БВС и выполнять соответствующие настройки;</w:t>
            </w:r>
          </w:p>
          <w:p w14:paraId="0B4C6B5E"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производить аэрофотосъемку объекта или местности для сбора необходимых данных в соответствии с планом и заданным временем;</w:t>
            </w:r>
          </w:p>
          <w:p w14:paraId="0DBFABA0"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создавать и редактировать полетные задания для БВС;</w:t>
            </w:r>
          </w:p>
          <w:p w14:paraId="0D27CEA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выполнять фотограмметрическую обработку данных, собранных с БВС;</w:t>
            </w:r>
          </w:p>
          <w:p w14:paraId="4B2E9E20"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визуализировать полученные с БВС карты NDVI;</w:t>
            </w:r>
          </w:p>
          <w:p w14:paraId="56750ED6"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производить снимки приемлемого качества во время полета</w:t>
            </w:r>
          </w:p>
        </w:tc>
        <w:tc>
          <w:tcPr>
            <w:tcW w:w="1134" w:type="pct"/>
            <w:shd w:val="clear" w:color="auto" w:fill="auto"/>
            <w:vAlign w:val="center"/>
          </w:tcPr>
          <w:p w14:paraId="63C70015" w14:textId="77777777" w:rsidR="002900AE" w:rsidRPr="000244DA" w:rsidRDefault="002900AE" w:rsidP="002900AE">
            <w:pPr>
              <w:jc w:val="center"/>
              <w:rPr>
                <w:rFonts w:ascii="Times New Roman" w:hAnsi="Times New Roman" w:cs="Times New Roman"/>
                <w:sz w:val="28"/>
                <w:szCs w:val="28"/>
              </w:rPr>
            </w:pPr>
          </w:p>
        </w:tc>
      </w:tr>
      <w:tr w:rsidR="002900AE" w:rsidRPr="003732A7" w14:paraId="220A9DD2" w14:textId="77777777" w:rsidTr="002900AE">
        <w:tc>
          <w:tcPr>
            <w:tcW w:w="330" w:type="pct"/>
            <w:vMerge w:val="restart"/>
            <w:shd w:val="clear" w:color="auto" w:fill="BFBFBF" w:themeFill="background1" w:themeFillShade="BF"/>
            <w:vAlign w:val="center"/>
          </w:tcPr>
          <w:p w14:paraId="12EA860D" w14:textId="77777777" w:rsidR="002900AE" w:rsidRPr="006169D6" w:rsidRDefault="002900AE" w:rsidP="002900AE">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shd w:val="clear" w:color="auto" w:fill="auto"/>
            <w:vAlign w:val="center"/>
          </w:tcPr>
          <w:p w14:paraId="4A256774" w14:textId="77777777" w:rsidR="002900AE" w:rsidRPr="000244DA" w:rsidRDefault="002900AE" w:rsidP="002900AE">
            <w:pPr>
              <w:jc w:val="both"/>
              <w:rPr>
                <w:rFonts w:ascii="Times New Roman" w:hAnsi="Times New Roman" w:cs="Times New Roman"/>
                <w:sz w:val="28"/>
                <w:szCs w:val="28"/>
              </w:rPr>
            </w:pPr>
            <w:r w:rsidRPr="006169D6">
              <w:rPr>
                <w:rFonts w:ascii="Times New Roman" w:hAnsi="Times New Roman" w:cs="Times New Roman"/>
                <w:sz w:val="28"/>
                <w:szCs w:val="28"/>
              </w:rPr>
              <w:t>Программное обеспечение</w:t>
            </w:r>
          </w:p>
        </w:tc>
        <w:tc>
          <w:tcPr>
            <w:tcW w:w="1134" w:type="pct"/>
            <w:shd w:val="clear" w:color="auto" w:fill="auto"/>
            <w:vAlign w:val="center"/>
          </w:tcPr>
          <w:p w14:paraId="17FEB8F7"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49</w:t>
            </w:r>
          </w:p>
        </w:tc>
      </w:tr>
      <w:tr w:rsidR="002900AE" w:rsidRPr="003732A7" w14:paraId="7E7A5578" w14:textId="77777777" w:rsidTr="002900AE">
        <w:tc>
          <w:tcPr>
            <w:tcW w:w="330" w:type="pct"/>
            <w:vMerge/>
            <w:shd w:val="clear" w:color="auto" w:fill="BFBFBF" w:themeFill="background1" w:themeFillShade="BF"/>
            <w:vAlign w:val="center"/>
          </w:tcPr>
          <w:p w14:paraId="0C553CB6"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3D06C72B"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знать и понимать:</w:t>
            </w:r>
          </w:p>
          <w:p w14:paraId="4813872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соотношение программного обеспечения к созданию 3D- моделей и </w:t>
            </w:r>
            <w:proofErr w:type="spellStart"/>
            <w:r w:rsidRPr="00264FA5">
              <w:rPr>
                <w:rFonts w:ascii="Times New Roman" w:hAnsi="Times New Roman" w:cs="Times New Roman"/>
                <w:sz w:val="28"/>
                <w:szCs w:val="28"/>
              </w:rPr>
              <w:t>ортофотопланов</w:t>
            </w:r>
            <w:proofErr w:type="spellEnd"/>
            <w:r w:rsidRPr="00264FA5">
              <w:rPr>
                <w:rFonts w:ascii="Times New Roman" w:hAnsi="Times New Roman" w:cs="Times New Roman"/>
                <w:sz w:val="28"/>
                <w:szCs w:val="28"/>
              </w:rPr>
              <w:t>;</w:t>
            </w:r>
          </w:p>
          <w:p w14:paraId="303598EC"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методы создания 3D-моделей и </w:t>
            </w:r>
            <w:proofErr w:type="spellStart"/>
            <w:r w:rsidRPr="00264FA5">
              <w:rPr>
                <w:rFonts w:ascii="Times New Roman" w:hAnsi="Times New Roman" w:cs="Times New Roman"/>
                <w:sz w:val="28"/>
                <w:szCs w:val="28"/>
              </w:rPr>
              <w:t>ортофотографии</w:t>
            </w:r>
            <w:proofErr w:type="spellEnd"/>
            <w:r w:rsidRPr="00264FA5">
              <w:rPr>
                <w:rFonts w:ascii="Times New Roman" w:hAnsi="Times New Roman" w:cs="Times New Roman"/>
                <w:sz w:val="28"/>
                <w:szCs w:val="28"/>
              </w:rPr>
              <w:t xml:space="preserve"> с использованием программного обеспечения;</w:t>
            </w:r>
          </w:p>
          <w:p w14:paraId="13386BD4"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технологии выполнения работ по созданию (модификации) и сопровождению программного обеспечения необходимого для применения «Цифрового земледелия (</w:t>
            </w:r>
            <w:proofErr w:type="spellStart"/>
            <w:r w:rsidRPr="00264FA5">
              <w:rPr>
                <w:rFonts w:ascii="Times New Roman" w:hAnsi="Times New Roman" w:cs="Times New Roman"/>
                <w:sz w:val="28"/>
                <w:szCs w:val="28"/>
              </w:rPr>
              <w:t>Digital</w:t>
            </w:r>
            <w:proofErr w:type="spellEnd"/>
            <w:r w:rsidRPr="00264FA5">
              <w:rPr>
                <w:rFonts w:ascii="Times New Roman" w:hAnsi="Times New Roman" w:cs="Times New Roman"/>
                <w:sz w:val="28"/>
                <w:szCs w:val="28"/>
              </w:rPr>
              <w:t xml:space="preserve"> </w:t>
            </w:r>
            <w:proofErr w:type="spellStart"/>
            <w:r w:rsidRPr="00264FA5">
              <w:rPr>
                <w:rFonts w:ascii="Times New Roman" w:hAnsi="Times New Roman" w:cs="Times New Roman"/>
                <w:sz w:val="28"/>
                <w:szCs w:val="28"/>
              </w:rPr>
              <w:t>Farming</w:t>
            </w:r>
            <w:proofErr w:type="spellEnd"/>
            <w:r w:rsidRPr="00264FA5">
              <w:rPr>
                <w:rFonts w:ascii="Times New Roman" w:hAnsi="Times New Roman" w:cs="Times New Roman"/>
                <w:sz w:val="28"/>
                <w:szCs w:val="28"/>
              </w:rPr>
              <w:t>)»;</w:t>
            </w:r>
          </w:p>
          <w:p w14:paraId="768D728A"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графики вегетационных индексов (NDVI);</w:t>
            </w:r>
          </w:p>
          <w:p w14:paraId="2B6FFFC3"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lastRenderedPageBreak/>
              <w:t>-</w:t>
            </w:r>
            <w:r w:rsidRPr="00264FA5">
              <w:rPr>
                <w:rFonts w:ascii="Times New Roman" w:hAnsi="Times New Roman" w:cs="Times New Roman"/>
                <w:sz w:val="28"/>
                <w:szCs w:val="28"/>
              </w:rPr>
              <w:tab/>
              <w:t>значение метеорологических данных в растениеводстве;</w:t>
            </w:r>
          </w:p>
          <w:p w14:paraId="02B39769"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технологию работы в </w:t>
            </w:r>
            <w:proofErr w:type="spellStart"/>
            <w:r w:rsidRPr="00264FA5">
              <w:rPr>
                <w:rFonts w:ascii="Times New Roman" w:hAnsi="Times New Roman" w:cs="Times New Roman"/>
                <w:sz w:val="28"/>
                <w:szCs w:val="28"/>
              </w:rPr>
              <w:t>метеосервисах</w:t>
            </w:r>
            <w:proofErr w:type="spellEnd"/>
            <w:r w:rsidRPr="00264FA5">
              <w:rPr>
                <w:rFonts w:ascii="Times New Roman" w:hAnsi="Times New Roman" w:cs="Times New Roman"/>
                <w:sz w:val="28"/>
                <w:szCs w:val="28"/>
              </w:rPr>
              <w:t>;</w:t>
            </w:r>
          </w:p>
          <w:p w14:paraId="3EC45A2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технологию создания карт-предписаний;</w:t>
            </w:r>
          </w:p>
          <w:p w14:paraId="0DC28CAB"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значение точности при создании карт-предписаний;</w:t>
            </w:r>
          </w:p>
          <w:p w14:paraId="7B9B3D15"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технологию обработки </w:t>
            </w:r>
            <w:proofErr w:type="spellStart"/>
            <w:r w:rsidRPr="00264FA5">
              <w:rPr>
                <w:rFonts w:ascii="Times New Roman" w:hAnsi="Times New Roman" w:cs="Times New Roman"/>
                <w:sz w:val="28"/>
                <w:szCs w:val="28"/>
              </w:rPr>
              <w:t>космоснимков</w:t>
            </w:r>
            <w:proofErr w:type="spellEnd"/>
            <w:r w:rsidRPr="00264FA5">
              <w:rPr>
                <w:rFonts w:ascii="Times New Roman" w:hAnsi="Times New Roman" w:cs="Times New Roman"/>
                <w:sz w:val="28"/>
                <w:szCs w:val="28"/>
              </w:rPr>
              <w:t xml:space="preserve"> в оптическом диапазоне</w:t>
            </w:r>
          </w:p>
        </w:tc>
        <w:tc>
          <w:tcPr>
            <w:tcW w:w="1134" w:type="pct"/>
            <w:shd w:val="clear" w:color="auto" w:fill="auto"/>
            <w:vAlign w:val="center"/>
          </w:tcPr>
          <w:p w14:paraId="0D833AFB" w14:textId="77777777" w:rsidR="002900AE" w:rsidRPr="000244DA" w:rsidRDefault="002900AE" w:rsidP="002900AE">
            <w:pPr>
              <w:jc w:val="center"/>
              <w:rPr>
                <w:rFonts w:ascii="Times New Roman" w:hAnsi="Times New Roman" w:cs="Times New Roman"/>
                <w:sz w:val="28"/>
                <w:szCs w:val="28"/>
              </w:rPr>
            </w:pPr>
          </w:p>
        </w:tc>
      </w:tr>
      <w:tr w:rsidR="002900AE" w:rsidRPr="003732A7" w14:paraId="46738CA7" w14:textId="77777777" w:rsidTr="002900AE">
        <w:tc>
          <w:tcPr>
            <w:tcW w:w="330" w:type="pct"/>
            <w:vMerge/>
            <w:shd w:val="clear" w:color="auto" w:fill="BFBFBF" w:themeFill="background1" w:themeFillShade="BF"/>
            <w:vAlign w:val="center"/>
          </w:tcPr>
          <w:p w14:paraId="362DD5D4"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1770FBF6"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уметь:</w:t>
            </w:r>
          </w:p>
          <w:p w14:paraId="647ECCF4"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удаленно производить настройку оборудования трактора или сельскохозяйственной машины; </w:t>
            </w:r>
          </w:p>
          <w:p w14:paraId="6F899C82"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использовать стандартное программное обеспечение для создания </w:t>
            </w:r>
            <w:proofErr w:type="spellStart"/>
            <w:r w:rsidRPr="00264FA5">
              <w:rPr>
                <w:rFonts w:ascii="Times New Roman" w:hAnsi="Times New Roman" w:cs="Times New Roman"/>
                <w:sz w:val="28"/>
                <w:szCs w:val="28"/>
              </w:rPr>
              <w:t>ортомозаичных</w:t>
            </w:r>
            <w:proofErr w:type="spellEnd"/>
            <w:r w:rsidRPr="00264FA5">
              <w:rPr>
                <w:rFonts w:ascii="Times New Roman" w:hAnsi="Times New Roman" w:cs="Times New Roman"/>
                <w:sz w:val="28"/>
                <w:szCs w:val="28"/>
              </w:rPr>
              <w:t xml:space="preserve"> фотографий и 3D-моделей объекта;</w:t>
            </w:r>
          </w:p>
          <w:p w14:paraId="0D460856"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выполнять построение </w:t>
            </w:r>
            <w:proofErr w:type="spellStart"/>
            <w:r w:rsidRPr="00264FA5">
              <w:rPr>
                <w:rFonts w:ascii="Times New Roman" w:hAnsi="Times New Roman" w:cs="Times New Roman"/>
                <w:sz w:val="28"/>
                <w:szCs w:val="28"/>
              </w:rPr>
              <w:t>ортофотопланов</w:t>
            </w:r>
            <w:proofErr w:type="spellEnd"/>
            <w:r w:rsidRPr="00264FA5">
              <w:rPr>
                <w:rFonts w:ascii="Times New Roman" w:hAnsi="Times New Roman" w:cs="Times New Roman"/>
                <w:sz w:val="28"/>
                <w:szCs w:val="28"/>
              </w:rPr>
              <w:t xml:space="preserve"> (матрицы высот, карты вегетационного индекса);</w:t>
            </w:r>
          </w:p>
          <w:p w14:paraId="52BA8E4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производить анализ рельефа;</w:t>
            </w:r>
          </w:p>
          <w:p w14:paraId="59F20F9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использовать программное обеспечение для проведения диагностики техники;</w:t>
            </w:r>
          </w:p>
          <w:p w14:paraId="364DEC9A"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использовать цифровые сервисы для оценки состояния посевов;</w:t>
            </w:r>
          </w:p>
          <w:p w14:paraId="667A9F5E"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авторизоваться в системе поддержки принятия решений;</w:t>
            </w:r>
          </w:p>
          <w:p w14:paraId="0940C7AC"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Работать с ГИС данными;</w:t>
            </w:r>
          </w:p>
          <w:p w14:paraId="1538C1E4"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сформировать заключение и рекомендации о выборе безопасного направления обработки почвы;</w:t>
            </w:r>
          </w:p>
          <w:p w14:paraId="3D730858"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анализировать области, по контурам из файлов KML;</w:t>
            </w:r>
          </w:p>
          <w:p w14:paraId="0113DA82"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экспортировать данные NDVI в форматы </w:t>
            </w:r>
            <w:proofErr w:type="spellStart"/>
            <w:r w:rsidRPr="00264FA5">
              <w:rPr>
                <w:rFonts w:ascii="Times New Roman" w:hAnsi="Times New Roman" w:cs="Times New Roman"/>
                <w:sz w:val="28"/>
                <w:szCs w:val="28"/>
              </w:rPr>
              <w:t>Shapefile</w:t>
            </w:r>
            <w:proofErr w:type="spellEnd"/>
            <w:r w:rsidRPr="00264FA5">
              <w:rPr>
                <w:rFonts w:ascii="Times New Roman" w:hAnsi="Times New Roman" w:cs="Times New Roman"/>
                <w:sz w:val="28"/>
                <w:szCs w:val="28"/>
              </w:rPr>
              <w:t xml:space="preserve"> и CSV;</w:t>
            </w:r>
          </w:p>
          <w:p w14:paraId="71B26C17"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подключиться к заданной метеостанции;</w:t>
            </w:r>
          </w:p>
          <w:p w14:paraId="64E99767"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находить, строить и скачивать графики развития погодных явлений;</w:t>
            </w:r>
          </w:p>
          <w:p w14:paraId="7062491E"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lastRenderedPageBreak/>
              <w:t>-</w:t>
            </w:r>
            <w:r w:rsidRPr="00264FA5">
              <w:rPr>
                <w:rFonts w:ascii="Times New Roman" w:hAnsi="Times New Roman" w:cs="Times New Roman"/>
                <w:sz w:val="28"/>
                <w:szCs w:val="28"/>
              </w:rPr>
              <w:tab/>
              <w:t>читать и анализировать метеоданные;</w:t>
            </w:r>
          </w:p>
          <w:p w14:paraId="059C0A06"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описывать результаты наблюдений;</w:t>
            </w:r>
          </w:p>
          <w:p w14:paraId="4E39410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 xml:space="preserve">загружать и редактировать векторные карты </w:t>
            </w:r>
            <w:proofErr w:type="spellStart"/>
            <w:r w:rsidRPr="00264FA5">
              <w:rPr>
                <w:rFonts w:ascii="Times New Roman" w:hAnsi="Times New Roman" w:cs="Times New Roman"/>
                <w:sz w:val="28"/>
                <w:szCs w:val="28"/>
              </w:rPr>
              <w:t>сельхозполей</w:t>
            </w:r>
            <w:proofErr w:type="spellEnd"/>
            <w:r w:rsidRPr="00264FA5">
              <w:rPr>
                <w:rFonts w:ascii="Times New Roman" w:hAnsi="Times New Roman" w:cs="Times New Roman"/>
                <w:sz w:val="28"/>
                <w:szCs w:val="28"/>
              </w:rPr>
              <w:t>;</w:t>
            </w:r>
          </w:p>
          <w:p w14:paraId="05816465"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формировать карты покрытия, в том числе групповые;</w:t>
            </w:r>
          </w:p>
          <w:p w14:paraId="4FF533E8"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строить треки;</w:t>
            </w:r>
          </w:p>
          <w:p w14:paraId="0CD5347C"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загружать и использовать различные растровые и векторные слои;</w:t>
            </w:r>
          </w:p>
          <w:p w14:paraId="6A4B2D6B"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создавать файл предписаний для дифференцирова</w:t>
            </w:r>
            <w:r>
              <w:rPr>
                <w:rFonts w:ascii="Times New Roman" w:hAnsi="Times New Roman" w:cs="Times New Roman"/>
                <w:sz w:val="28"/>
                <w:szCs w:val="28"/>
              </w:rPr>
              <w:t xml:space="preserve">нного внесения удобрений, СЗР, </w:t>
            </w:r>
            <w:r w:rsidRPr="00264FA5">
              <w:rPr>
                <w:rFonts w:ascii="Times New Roman" w:hAnsi="Times New Roman" w:cs="Times New Roman"/>
                <w:sz w:val="28"/>
                <w:szCs w:val="28"/>
              </w:rPr>
              <w:t>семян;</w:t>
            </w:r>
          </w:p>
          <w:p w14:paraId="611A60CC"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использовать приложения для управления автономным полетом БВС наземными системами</w:t>
            </w:r>
          </w:p>
        </w:tc>
        <w:tc>
          <w:tcPr>
            <w:tcW w:w="1134" w:type="pct"/>
            <w:shd w:val="clear" w:color="auto" w:fill="auto"/>
            <w:vAlign w:val="center"/>
          </w:tcPr>
          <w:p w14:paraId="4C0066C6" w14:textId="77777777" w:rsidR="002900AE" w:rsidRPr="000244DA" w:rsidRDefault="002900AE" w:rsidP="002900AE">
            <w:pPr>
              <w:jc w:val="center"/>
              <w:rPr>
                <w:rFonts w:ascii="Times New Roman" w:hAnsi="Times New Roman" w:cs="Times New Roman"/>
                <w:sz w:val="28"/>
                <w:szCs w:val="28"/>
              </w:rPr>
            </w:pPr>
          </w:p>
        </w:tc>
      </w:tr>
      <w:tr w:rsidR="002900AE" w:rsidRPr="003732A7" w14:paraId="0294497B" w14:textId="77777777" w:rsidTr="002900AE">
        <w:tc>
          <w:tcPr>
            <w:tcW w:w="330" w:type="pct"/>
            <w:vMerge w:val="restart"/>
            <w:shd w:val="clear" w:color="auto" w:fill="BFBFBF" w:themeFill="background1" w:themeFillShade="BF"/>
            <w:vAlign w:val="center"/>
          </w:tcPr>
          <w:p w14:paraId="59E7AA86" w14:textId="77777777" w:rsidR="002900AE" w:rsidRPr="006169D6" w:rsidRDefault="002900AE" w:rsidP="002900AE">
            <w:pPr>
              <w:jc w:val="center"/>
              <w:rPr>
                <w:rFonts w:ascii="Times New Roman" w:hAnsi="Times New Roman" w:cs="Times New Roman"/>
                <w:sz w:val="28"/>
                <w:szCs w:val="28"/>
              </w:rPr>
            </w:pPr>
            <w:r>
              <w:rPr>
                <w:rFonts w:ascii="Times New Roman" w:hAnsi="Times New Roman" w:cs="Times New Roman"/>
                <w:sz w:val="28"/>
                <w:szCs w:val="28"/>
              </w:rPr>
              <w:t>8</w:t>
            </w:r>
          </w:p>
        </w:tc>
        <w:tc>
          <w:tcPr>
            <w:tcW w:w="3536" w:type="pct"/>
            <w:shd w:val="clear" w:color="auto" w:fill="auto"/>
            <w:vAlign w:val="center"/>
          </w:tcPr>
          <w:p w14:paraId="2785B7F0" w14:textId="77777777" w:rsidR="002900AE" w:rsidRPr="000244DA" w:rsidRDefault="002900AE" w:rsidP="002900AE">
            <w:pPr>
              <w:jc w:val="both"/>
              <w:rPr>
                <w:rFonts w:ascii="Times New Roman" w:hAnsi="Times New Roman" w:cs="Times New Roman"/>
                <w:sz w:val="28"/>
                <w:szCs w:val="28"/>
              </w:rPr>
            </w:pPr>
            <w:r w:rsidRPr="006169D6">
              <w:rPr>
                <w:rFonts w:ascii="Times New Roman" w:hAnsi="Times New Roman" w:cs="Times New Roman"/>
                <w:sz w:val="28"/>
                <w:szCs w:val="28"/>
              </w:rPr>
              <w:t>Программирование</w:t>
            </w:r>
          </w:p>
        </w:tc>
        <w:tc>
          <w:tcPr>
            <w:tcW w:w="1134" w:type="pct"/>
            <w:shd w:val="clear" w:color="auto" w:fill="auto"/>
            <w:vAlign w:val="center"/>
          </w:tcPr>
          <w:p w14:paraId="4FEE432F" w14:textId="77777777" w:rsidR="002900AE" w:rsidRPr="000244DA" w:rsidRDefault="002900AE" w:rsidP="002900AE">
            <w:pPr>
              <w:jc w:val="center"/>
              <w:rPr>
                <w:rFonts w:ascii="Times New Roman" w:hAnsi="Times New Roman" w:cs="Times New Roman"/>
                <w:sz w:val="28"/>
                <w:szCs w:val="28"/>
              </w:rPr>
            </w:pPr>
            <w:r>
              <w:rPr>
                <w:rFonts w:ascii="Times New Roman" w:hAnsi="Times New Roman" w:cs="Times New Roman"/>
                <w:sz w:val="28"/>
                <w:szCs w:val="28"/>
              </w:rPr>
              <w:t>10</w:t>
            </w:r>
          </w:p>
        </w:tc>
      </w:tr>
      <w:tr w:rsidR="002900AE" w:rsidRPr="003732A7" w14:paraId="77C3B2BF" w14:textId="77777777" w:rsidTr="002900AE">
        <w:tc>
          <w:tcPr>
            <w:tcW w:w="330" w:type="pct"/>
            <w:vMerge/>
            <w:shd w:val="clear" w:color="auto" w:fill="BFBFBF" w:themeFill="background1" w:themeFillShade="BF"/>
            <w:vAlign w:val="center"/>
          </w:tcPr>
          <w:p w14:paraId="0DD39A46"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09D237D1"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знать и понимать:</w:t>
            </w:r>
          </w:p>
          <w:p w14:paraId="60B402DF"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основы системного администрирования;</w:t>
            </w:r>
          </w:p>
          <w:p w14:paraId="74DF1CD2"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основы современных операционных систем;</w:t>
            </w:r>
          </w:p>
          <w:p w14:paraId="2E618F23"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сетевые протоколы;</w:t>
            </w:r>
          </w:p>
          <w:p w14:paraId="6FBD0C73"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программные средства и платформы инфраструктуры информационных технологий;</w:t>
            </w:r>
          </w:p>
          <w:p w14:paraId="429396B5"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устройство и функционирование современных ИС;</w:t>
            </w:r>
          </w:p>
          <w:p w14:paraId="33096C34"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основы конфигурационного управления;</w:t>
            </w:r>
          </w:p>
          <w:p w14:paraId="0B88E78D"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архитектуру, устройство и функционирование вычислительных систем.</w:t>
            </w:r>
          </w:p>
        </w:tc>
        <w:tc>
          <w:tcPr>
            <w:tcW w:w="1134" w:type="pct"/>
            <w:shd w:val="clear" w:color="auto" w:fill="auto"/>
            <w:vAlign w:val="center"/>
          </w:tcPr>
          <w:p w14:paraId="1E27CBD7" w14:textId="77777777" w:rsidR="002900AE" w:rsidRPr="000244DA" w:rsidRDefault="002900AE" w:rsidP="002900AE">
            <w:pPr>
              <w:jc w:val="center"/>
              <w:rPr>
                <w:rFonts w:ascii="Times New Roman" w:hAnsi="Times New Roman" w:cs="Times New Roman"/>
                <w:sz w:val="28"/>
                <w:szCs w:val="28"/>
              </w:rPr>
            </w:pPr>
          </w:p>
        </w:tc>
      </w:tr>
      <w:tr w:rsidR="002900AE" w:rsidRPr="003732A7" w14:paraId="5D5CAFD8" w14:textId="77777777" w:rsidTr="002900AE">
        <w:tc>
          <w:tcPr>
            <w:tcW w:w="330" w:type="pct"/>
            <w:vMerge/>
            <w:shd w:val="clear" w:color="auto" w:fill="BFBFBF" w:themeFill="background1" w:themeFillShade="BF"/>
            <w:vAlign w:val="center"/>
          </w:tcPr>
          <w:p w14:paraId="29AD39B5" w14:textId="77777777" w:rsidR="002900AE" w:rsidRPr="006169D6" w:rsidRDefault="002900AE" w:rsidP="002900AE">
            <w:pPr>
              <w:jc w:val="center"/>
              <w:rPr>
                <w:rFonts w:ascii="Times New Roman" w:hAnsi="Times New Roman" w:cs="Times New Roman"/>
                <w:sz w:val="28"/>
                <w:szCs w:val="28"/>
              </w:rPr>
            </w:pPr>
          </w:p>
        </w:tc>
        <w:tc>
          <w:tcPr>
            <w:tcW w:w="3536" w:type="pct"/>
            <w:shd w:val="clear" w:color="auto" w:fill="auto"/>
            <w:vAlign w:val="center"/>
          </w:tcPr>
          <w:p w14:paraId="758B9304"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Специалист должен уметь:</w:t>
            </w:r>
          </w:p>
          <w:p w14:paraId="0693FE7D"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писать код, позволяющий БВС безопасно взлетать, перемещаться и приземляться в соответствии с заданной задачей;</w:t>
            </w:r>
          </w:p>
          <w:p w14:paraId="7696A29A"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писать код для выполнения RC-перехвата и дальнейшего ручного управления;</w:t>
            </w:r>
          </w:p>
          <w:p w14:paraId="0BE8D9B2"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lastRenderedPageBreak/>
              <w:t>-</w:t>
            </w:r>
            <w:r w:rsidRPr="00264FA5">
              <w:rPr>
                <w:rFonts w:ascii="Times New Roman" w:hAnsi="Times New Roman" w:cs="Times New Roman"/>
                <w:sz w:val="28"/>
                <w:szCs w:val="28"/>
              </w:rPr>
              <w:tab/>
              <w:t xml:space="preserve">вносить аппаратные и программные настройки, необходимые для эффективной дистанционной работы БЛА; </w:t>
            </w:r>
          </w:p>
          <w:p w14:paraId="7EF43CEE"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использовать возможности ориентации и картографирования для расчёта траектории БЛА;</w:t>
            </w:r>
          </w:p>
          <w:p w14:paraId="7AD26A4C"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устанавливать, настраивать и вносить корректировки в механические, электрические и сенсорные системы;</w:t>
            </w:r>
          </w:p>
          <w:p w14:paraId="7544DEEA" w14:textId="77777777" w:rsidR="002900AE" w:rsidRPr="00264FA5"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использовать систему контроля версий;</w:t>
            </w:r>
          </w:p>
          <w:p w14:paraId="6E28BA34" w14:textId="77777777" w:rsidR="002900AE" w:rsidRPr="000244DA" w:rsidRDefault="002900AE" w:rsidP="002900AE">
            <w:pPr>
              <w:jc w:val="both"/>
              <w:rPr>
                <w:rFonts w:ascii="Times New Roman" w:hAnsi="Times New Roman" w:cs="Times New Roman"/>
                <w:sz w:val="28"/>
                <w:szCs w:val="28"/>
              </w:rPr>
            </w:pPr>
            <w:r w:rsidRPr="00264FA5">
              <w:rPr>
                <w:rFonts w:ascii="Times New Roman" w:hAnsi="Times New Roman" w:cs="Times New Roman"/>
                <w:sz w:val="28"/>
                <w:szCs w:val="28"/>
              </w:rPr>
              <w:t>-</w:t>
            </w:r>
            <w:r w:rsidRPr="00264FA5">
              <w:rPr>
                <w:rFonts w:ascii="Times New Roman" w:hAnsi="Times New Roman" w:cs="Times New Roman"/>
                <w:sz w:val="28"/>
                <w:szCs w:val="28"/>
              </w:rPr>
              <w:tab/>
              <w:t>создавать файл настройки для техники, включая список полей, культур, прицепных устройств, задач и предписаний</w:t>
            </w:r>
          </w:p>
        </w:tc>
        <w:tc>
          <w:tcPr>
            <w:tcW w:w="1134" w:type="pct"/>
            <w:shd w:val="clear" w:color="auto" w:fill="auto"/>
            <w:vAlign w:val="center"/>
          </w:tcPr>
          <w:p w14:paraId="2B7C5F31" w14:textId="77777777" w:rsidR="002900AE" w:rsidRPr="000244DA" w:rsidRDefault="002900AE" w:rsidP="002900AE">
            <w:pPr>
              <w:jc w:val="center"/>
              <w:rPr>
                <w:rFonts w:ascii="Times New Roman" w:hAnsi="Times New Roman" w:cs="Times New Roman"/>
                <w:sz w:val="28"/>
                <w:szCs w:val="28"/>
              </w:rPr>
            </w:pPr>
          </w:p>
        </w:tc>
      </w:tr>
    </w:tbl>
    <w:p w14:paraId="14E30880" w14:textId="77777777" w:rsidR="00B34F00" w:rsidRDefault="00B34F00" w:rsidP="009E5BD9">
      <w:pPr>
        <w:pStyle w:val="-2"/>
        <w:jc w:val="center"/>
        <w:rPr>
          <w:rFonts w:ascii="Times New Roman" w:hAnsi="Times New Roman"/>
          <w:sz w:val="24"/>
        </w:rPr>
      </w:pPr>
      <w:bookmarkStart w:id="6" w:name="_Toc78885655"/>
      <w:bookmarkStart w:id="7" w:name="_Toc142037186"/>
    </w:p>
    <w:p w14:paraId="0CF958C8" w14:textId="77777777" w:rsidR="00B34F00" w:rsidRDefault="00B34F00" w:rsidP="009E5BD9">
      <w:pPr>
        <w:pStyle w:val="-2"/>
        <w:jc w:val="center"/>
        <w:rPr>
          <w:rFonts w:ascii="Times New Roman" w:hAnsi="Times New Roman"/>
          <w:sz w:val="24"/>
        </w:rPr>
      </w:pPr>
    </w:p>
    <w:p w14:paraId="09F2B2FF" w14:textId="77777777" w:rsidR="00B34F00" w:rsidRDefault="00B34F00" w:rsidP="009E5BD9">
      <w:pPr>
        <w:pStyle w:val="-2"/>
        <w:jc w:val="center"/>
        <w:rPr>
          <w:rFonts w:ascii="Times New Roman" w:hAnsi="Times New Roman"/>
          <w:sz w:val="24"/>
        </w:rPr>
      </w:pPr>
    </w:p>
    <w:p w14:paraId="5598826E" w14:textId="77777777" w:rsidR="00B34F00" w:rsidRDefault="00B34F00" w:rsidP="009E5BD9">
      <w:pPr>
        <w:pStyle w:val="-2"/>
        <w:jc w:val="center"/>
        <w:rPr>
          <w:rFonts w:ascii="Times New Roman" w:hAnsi="Times New Roman"/>
          <w:sz w:val="24"/>
        </w:rPr>
      </w:pPr>
    </w:p>
    <w:p w14:paraId="49809E56" w14:textId="77777777" w:rsidR="00B34F00" w:rsidRDefault="00B34F00" w:rsidP="009E5BD9">
      <w:pPr>
        <w:pStyle w:val="-2"/>
        <w:jc w:val="center"/>
        <w:rPr>
          <w:rFonts w:ascii="Times New Roman" w:hAnsi="Times New Roman"/>
          <w:sz w:val="24"/>
        </w:rPr>
      </w:pPr>
    </w:p>
    <w:p w14:paraId="3853FDED" w14:textId="77777777" w:rsidR="00B34F00" w:rsidRDefault="00B34F00" w:rsidP="009E5BD9">
      <w:pPr>
        <w:pStyle w:val="-2"/>
        <w:jc w:val="center"/>
        <w:rPr>
          <w:rFonts w:ascii="Times New Roman" w:hAnsi="Times New Roman"/>
          <w:sz w:val="24"/>
        </w:rPr>
      </w:pPr>
    </w:p>
    <w:p w14:paraId="1CF29998" w14:textId="77777777" w:rsidR="00B34F00" w:rsidRDefault="00B34F00" w:rsidP="009E5BD9">
      <w:pPr>
        <w:pStyle w:val="-2"/>
        <w:jc w:val="center"/>
        <w:rPr>
          <w:rFonts w:ascii="Times New Roman" w:hAnsi="Times New Roman"/>
          <w:sz w:val="24"/>
        </w:rPr>
      </w:pPr>
    </w:p>
    <w:p w14:paraId="279D92C1" w14:textId="77777777" w:rsidR="00B34F00" w:rsidRDefault="00B34F00" w:rsidP="009E5BD9">
      <w:pPr>
        <w:pStyle w:val="-2"/>
        <w:jc w:val="center"/>
        <w:rPr>
          <w:rFonts w:ascii="Times New Roman" w:hAnsi="Times New Roman"/>
          <w:sz w:val="24"/>
        </w:rPr>
      </w:pPr>
    </w:p>
    <w:p w14:paraId="6B5D69B8" w14:textId="77777777" w:rsidR="00B34F00" w:rsidRDefault="00B34F00" w:rsidP="009E5BD9">
      <w:pPr>
        <w:pStyle w:val="-2"/>
        <w:jc w:val="center"/>
        <w:rPr>
          <w:rFonts w:ascii="Times New Roman" w:hAnsi="Times New Roman"/>
          <w:sz w:val="24"/>
        </w:rPr>
      </w:pPr>
    </w:p>
    <w:p w14:paraId="728925EE" w14:textId="77777777" w:rsidR="00B34F00" w:rsidRDefault="00B34F00" w:rsidP="009E5BD9">
      <w:pPr>
        <w:pStyle w:val="-2"/>
        <w:jc w:val="center"/>
        <w:rPr>
          <w:rFonts w:ascii="Times New Roman" w:hAnsi="Times New Roman"/>
          <w:sz w:val="24"/>
        </w:rPr>
      </w:pPr>
    </w:p>
    <w:p w14:paraId="174D2F74" w14:textId="77777777" w:rsidR="00B34F00" w:rsidRDefault="00B34F00" w:rsidP="009E5BD9">
      <w:pPr>
        <w:pStyle w:val="-2"/>
        <w:jc w:val="center"/>
        <w:rPr>
          <w:rFonts w:ascii="Times New Roman" w:hAnsi="Times New Roman"/>
          <w:sz w:val="24"/>
        </w:rPr>
      </w:pPr>
    </w:p>
    <w:p w14:paraId="4AC09BC4" w14:textId="39F06CF9" w:rsidR="007274B8" w:rsidRPr="00D83E4E" w:rsidRDefault="00F8340A" w:rsidP="009E5BD9">
      <w:pPr>
        <w:pStyle w:val="-2"/>
        <w:jc w:val="center"/>
        <w:rPr>
          <w:rFonts w:ascii="Times New Roman" w:hAnsi="Times New Roman"/>
          <w:sz w:val="24"/>
        </w:rPr>
      </w:pPr>
      <w:r w:rsidRPr="00D83E4E">
        <w:rPr>
          <w:rFonts w:ascii="Times New Roman" w:hAnsi="Times New Roman"/>
          <w:sz w:val="24"/>
        </w:rPr>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14:paraId="3F465272" w14:textId="65C12749"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19E7CD01" w14:textId="3BE3CFE7"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lastRenderedPageBreak/>
        <w:t>Таблица №2</w:t>
      </w:r>
    </w:p>
    <w:p w14:paraId="4AD284B7" w14:textId="259C8313" w:rsidR="007274B8"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05D3C1C" w14:textId="77777777" w:rsidR="002900AE" w:rsidRPr="00640E46" w:rsidRDefault="002900AE" w:rsidP="007274B8">
      <w:pPr>
        <w:pStyle w:val="af1"/>
        <w:widowControl/>
        <w:ind w:firstLine="709"/>
        <w:rPr>
          <w:rFonts w:ascii="Times New Roman" w:hAnsi="Times New Roman"/>
          <w:b/>
          <w:sz w:val="28"/>
          <w:szCs w:val="28"/>
          <w:lang w:val="ru-RU"/>
        </w:rPr>
      </w:pPr>
    </w:p>
    <w:tbl>
      <w:tblPr>
        <w:tblStyle w:val="15"/>
        <w:tblW w:w="4267" w:type="pct"/>
        <w:jc w:val="center"/>
        <w:tblLook w:val="04A0" w:firstRow="1" w:lastRow="0" w:firstColumn="1" w:lastColumn="0" w:noHBand="0" w:noVBand="1"/>
      </w:tblPr>
      <w:tblGrid>
        <w:gridCol w:w="2010"/>
        <w:gridCol w:w="329"/>
        <w:gridCol w:w="948"/>
        <w:gridCol w:w="948"/>
        <w:gridCol w:w="948"/>
        <w:gridCol w:w="960"/>
        <w:gridCol w:w="2074"/>
      </w:tblGrid>
      <w:tr w:rsidR="002900AE" w:rsidRPr="002900AE" w14:paraId="00D1345D" w14:textId="77777777" w:rsidTr="00266DC3">
        <w:trPr>
          <w:trHeight w:val="336"/>
          <w:jc w:val="center"/>
        </w:trPr>
        <w:tc>
          <w:tcPr>
            <w:tcW w:w="3738" w:type="pct"/>
            <w:gridSpan w:val="6"/>
            <w:shd w:val="clear" w:color="auto" w:fill="92D050"/>
            <w:vAlign w:val="center"/>
          </w:tcPr>
          <w:p w14:paraId="3713402B" w14:textId="77777777" w:rsidR="002900AE" w:rsidRPr="002900AE" w:rsidRDefault="002900AE" w:rsidP="002900AE">
            <w:pPr>
              <w:spacing w:after="160" w:line="259" w:lineRule="auto"/>
              <w:jc w:val="center"/>
              <w:rPr>
                <w:rFonts w:asciiTheme="minorHAnsi" w:eastAsiaTheme="minorHAnsi" w:hAnsiTheme="minorHAnsi" w:cstheme="minorBidi"/>
                <w:b/>
                <w:sz w:val="22"/>
                <w:szCs w:val="22"/>
                <w:lang w:eastAsia="en-US"/>
              </w:rPr>
            </w:pPr>
            <w:r w:rsidRPr="002900AE">
              <w:rPr>
                <w:rFonts w:asciiTheme="minorHAnsi" w:eastAsiaTheme="minorHAnsi" w:hAnsiTheme="minorHAnsi" w:cstheme="minorBidi"/>
                <w:b/>
                <w:sz w:val="22"/>
                <w:szCs w:val="22"/>
                <w:lang w:eastAsia="en-US"/>
              </w:rPr>
              <w:t>Критерий/Модуль</w:t>
            </w:r>
          </w:p>
        </w:tc>
        <w:tc>
          <w:tcPr>
            <w:tcW w:w="1262" w:type="pct"/>
            <w:shd w:val="clear" w:color="auto" w:fill="92D050"/>
            <w:vAlign w:val="center"/>
          </w:tcPr>
          <w:p w14:paraId="78917F65" w14:textId="77777777" w:rsidR="002900AE" w:rsidRPr="002900AE" w:rsidRDefault="002900AE" w:rsidP="002900AE">
            <w:pPr>
              <w:spacing w:after="160" w:line="259" w:lineRule="auto"/>
              <w:jc w:val="center"/>
              <w:rPr>
                <w:rFonts w:asciiTheme="minorHAnsi" w:eastAsiaTheme="minorHAnsi" w:hAnsiTheme="minorHAnsi" w:cstheme="minorBidi"/>
                <w:b/>
                <w:sz w:val="22"/>
                <w:szCs w:val="22"/>
                <w:lang w:eastAsia="en-US"/>
              </w:rPr>
            </w:pPr>
            <w:r w:rsidRPr="002900AE">
              <w:rPr>
                <w:rFonts w:asciiTheme="minorHAnsi" w:eastAsiaTheme="minorHAnsi" w:hAnsiTheme="minorHAnsi" w:cstheme="minorBidi"/>
                <w:b/>
                <w:sz w:val="22"/>
                <w:szCs w:val="22"/>
                <w:lang w:eastAsia="en-US"/>
              </w:rPr>
              <w:t>Итого баллов за раздел ТРЕБОВАНИЙ КОМПЕТЕНЦИИ</w:t>
            </w:r>
          </w:p>
        </w:tc>
      </w:tr>
      <w:tr w:rsidR="00266DC3" w:rsidRPr="002900AE" w14:paraId="1B5403D5" w14:textId="77777777" w:rsidTr="00266DC3">
        <w:trPr>
          <w:trHeight w:val="10"/>
          <w:jc w:val="center"/>
        </w:trPr>
        <w:tc>
          <w:tcPr>
            <w:tcW w:w="1223" w:type="pct"/>
            <w:vMerge w:val="restart"/>
            <w:shd w:val="clear" w:color="auto" w:fill="92D050"/>
            <w:vAlign w:val="center"/>
          </w:tcPr>
          <w:p w14:paraId="74D29233" w14:textId="77777777" w:rsidR="00266DC3" w:rsidRPr="002900AE" w:rsidRDefault="00266DC3" w:rsidP="002900AE">
            <w:pPr>
              <w:spacing w:after="160" w:line="259" w:lineRule="auto"/>
              <w:jc w:val="center"/>
              <w:rPr>
                <w:rFonts w:asciiTheme="minorHAnsi" w:eastAsiaTheme="minorHAnsi" w:hAnsiTheme="minorHAnsi" w:cstheme="minorBidi"/>
                <w:b/>
                <w:sz w:val="22"/>
                <w:szCs w:val="22"/>
                <w:lang w:eastAsia="en-US"/>
              </w:rPr>
            </w:pPr>
            <w:r w:rsidRPr="002900AE">
              <w:rPr>
                <w:rFonts w:asciiTheme="minorHAnsi" w:eastAsiaTheme="minorHAnsi" w:hAnsiTheme="minorHAnsi" w:cstheme="minorBidi"/>
                <w:b/>
                <w:sz w:val="22"/>
                <w:szCs w:val="22"/>
                <w:lang w:eastAsia="en-US"/>
              </w:rPr>
              <w:t>Разделы ТРЕБОВАНИЙ КОМПЕТЕНЦИИ</w:t>
            </w:r>
          </w:p>
        </w:tc>
        <w:tc>
          <w:tcPr>
            <w:tcW w:w="200" w:type="pct"/>
            <w:shd w:val="clear" w:color="auto" w:fill="92D050"/>
            <w:vAlign w:val="center"/>
          </w:tcPr>
          <w:p w14:paraId="4D3F9421" w14:textId="77777777" w:rsidR="00266DC3" w:rsidRPr="002900AE" w:rsidRDefault="00266DC3" w:rsidP="002900AE">
            <w:pPr>
              <w:spacing w:after="160" w:line="259" w:lineRule="auto"/>
              <w:jc w:val="center"/>
              <w:rPr>
                <w:rFonts w:asciiTheme="minorHAnsi" w:eastAsiaTheme="minorHAnsi" w:hAnsiTheme="minorHAnsi" w:cstheme="minorBidi"/>
                <w:color w:val="FFFFFF" w:themeColor="background1"/>
                <w:sz w:val="22"/>
                <w:szCs w:val="22"/>
                <w:lang w:eastAsia="en-US"/>
              </w:rPr>
            </w:pPr>
          </w:p>
        </w:tc>
        <w:tc>
          <w:tcPr>
            <w:tcW w:w="577" w:type="pct"/>
            <w:shd w:val="clear" w:color="auto" w:fill="00B050"/>
            <w:vAlign w:val="center"/>
          </w:tcPr>
          <w:p w14:paraId="1B22A70F"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A</w:t>
            </w:r>
          </w:p>
        </w:tc>
        <w:tc>
          <w:tcPr>
            <w:tcW w:w="577" w:type="pct"/>
            <w:shd w:val="clear" w:color="auto" w:fill="00B050"/>
            <w:vAlign w:val="center"/>
          </w:tcPr>
          <w:p w14:paraId="1B6FA199"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eastAsia="en-US"/>
              </w:rPr>
            </w:pPr>
            <w:r w:rsidRPr="002900AE">
              <w:rPr>
                <w:rFonts w:asciiTheme="minorHAnsi" w:eastAsiaTheme="minorHAnsi" w:hAnsiTheme="minorHAnsi" w:cstheme="minorBidi"/>
                <w:b/>
                <w:color w:val="FFFFFF" w:themeColor="background1"/>
                <w:sz w:val="22"/>
                <w:szCs w:val="22"/>
                <w:lang w:eastAsia="en-US"/>
              </w:rPr>
              <w:t>Б</w:t>
            </w:r>
          </w:p>
        </w:tc>
        <w:tc>
          <w:tcPr>
            <w:tcW w:w="577" w:type="pct"/>
            <w:shd w:val="clear" w:color="auto" w:fill="00B050"/>
            <w:vAlign w:val="center"/>
          </w:tcPr>
          <w:p w14:paraId="2497386F"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eastAsia="en-US"/>
              </w:rPr>
            </w:pPr>
            <w:r w:rsidRPr="002900AE">
              <w:rPr>
                <w:rFonts w:asciiTheme="minorHAnsi" w:eastAsiaTheme="minorHAnsi" w:hAnsiTheme="minorHAnsi" w:cstheme="minorBidi"/>
                <w:b/>
                <w:color w:val="FFFFFF" w:themeColor="background1"/>
                <w:sz w:val="22"/>
                <w:szCs w:val="22"/>
                <w:lang w:eastAsia="en-US"/>
              </w:rPr>
              <w:t>В</w:t>
            </w:r>
          </w:p>
        </w:tc>
        <w:tc>
          <w:tcPr>
            <w:tcW w:w="584" w:type="pct"/>
            <w:shd w:val="clear" w:color="auto" w:fill="00B050"/>
            <w:vAlign w:val="center"/>
          </w:tcPr>
          <w:p w14:paraId="7AAED329"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eastAsia="en-US"/>
              </w:rPr>
            </w:pPr>
            <w:r w:rsidRPr="002900AE">
              <w:rPr>
                <w:rFonts w:asciiTheme="minorHAnsi" w:eastAsiaTheme="minorHAnsi" w:hAnsiTheme="minorHAnsi" w:cstheme="minorBidi"/>
                <w:b/>
                <w:color w:val="FFFFFF" w:themeColor="background1"/>
                <w:sz w:val="22"/>
                <w:szCs w:val="22"/>
                <w:lang w:eastAsia="en-US"/>
              </w:rPr>
              <w:t>Д</w:t>
            </w:r>
          </w:p>
        </w:tc>
        <w:tc>
          <w:tcPr>
            <w:tcW w:w="1262" w:type="pct"/>
            <w:shd w:val="clear" w:color="auto" w:fill="00B050"/>
            <w:vAlign w:val="center"/>
          </w:tcPr>
          <w:p w14:paraId="1FE7D145" w14:textId="77777777" w:rsidR="00266DC3" w:rsidRPr="002900AE" w:rsidRDefault="00266DC3" w:rsidP="002900AE">
            <w:pPr>
              <w:spacing w:after="160" w:line="259" w:lineRule="auto"/>
              <w:ind w:right="172" w:hanging="176"/>
              <w:jc w:val="both"/>
              <w:rPr>
                <w:rFonts w:asciiTheme="minorHAnsi" w:eastAsiaTheme="minorHAnsi" w:hAnsiTheme="minorHAnsi" w:cstheme="minorBidi"/>
                <w:b/>
                <w:sz w:val="22"/>
                <w:szCs w:val="22"/>
                <w:lang w:eastAsia="en-US"/>
              </w:rPr>
            </w:pPr>
          </w:p>
        </w:tc>
      </w:tr>
      <w:tr w:rsidR="00266DC3" w:rsidRPr="002900AE" w14:paraId="5D3EB633" w14:textId="77777777" w:rsidTr="00266DC3">
        <w:trPr>
          <w:trHeight w:val="60"/>
          <w:jc w:val="center"/>
        </w:trPr>
        <w:tc>
          <w:tcPr>
            <w:tcW w:w="1223" w:type="pct"/>
            <w:vMerge/>
            <w:shd w:val="clear" w:color="auto" w:fill="92D050"/>
            <w:vAlign w:val="center"/>
          </w:tcPr>
          <w:p w14:paraId="0123CBF6"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55545E14"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1</w:t>
            </w:r>
          </w:p>
        </w:tc>
        <w:tc>
          <w:tcPr>
            <w:tcW w:w="577" w:type="pct"/>
            <w:vAlign w:val="bottom"/>
          </w:tcPr>
          <w:p w14:paraId="20AA0A92" w14:textId="04E460FD" w:rsidR="00266DC3" w:rsidRPr="000B1096" w:rsidRDefault="00266DC3" w:rsidP="000B1096">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val="en-US" w:eastAsia="en-US"/>
              </w:rPr>
              <w:t>0,</w:t>
            </w:r>
            <w:r>
              <w:rPr>
                <w:rFonts w:ascii="Arial" w:eastAsiaTheme="minorHAnsi" w:hAnsi="Arial" w:cs="Arial"/>
                <w:color w:val="000000"/>
                <w:sz w:val="22"/>
                <w:szCs w:val="22"/>
                <w:lang w:eastAsia="en-US"/>
              </w:rPr>
              <w:t>8</w:t>
            </w:r>
          </w:p>
        </w:tc>
        <w:tc>
          <w:tcPr>
            <w:tcW w:w="577" w:type="pct"/>
            <w:vAlign w:val="bottom"/>
          </w:tcPr>
          <w:p w14:paraId="36645829"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1,2</w:t>
            </w:r>
          </w:p>
        </w:tc>
        <w:tc>
          <w:tcPr>
            <w:tcW w:w="577" w:type="pct"/>
            <w:vAlign w:val="bottom"/>
          </w:tcPr>
          <w:p w14:paraId="4296DD8F" w14:textId="0E887A8E"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2</w:t>
            </w:r>
          </w:p>
        </w:tc>
        <w:tc>
          <w:tcPr>
            <w:tcW w:w="584" w:type="pct"/>
            <w:vAlign w:val="bottom"/>
          </w:tcPr>
          <w:p w14:paraId="185E1739"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w:t>
            </w:r>
          </w:p>
        </w:tc>
        <w:tc>
          <w:tcPr>
            <w:tcW w:w="1262" w:type="pct"/>
            <w:shd w:val="clear" w:color="auto" w:fill="F2F2F2" w:themeFill="background1" w:themeFillShade="F2"/>
          </w:tcPr>
          <w:p w14:paraId="6CADA924"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5</w:t>
            </w:r>
          </w:p>
        </w:tc>
      </w:tr>
      <w:tr w:rsidR="00266DC3" w:rsidRPr="002900AE" w14:paraId="7B3CB037" w14:textId="77777777" w:rsidTr="00266DC3">
        <w:trPr>
          <w:trHeight w:val="10"/>
          <w:jc w:val="center"/>
        </w:trPr>
        <w:tc>
          <w:tcPr>
            <w:tcW w:w="1223" w:type="pct"/>
            <w:vMerge/>
            <w:shd w:val="clear" w:color="auto" w:fill="92D050"/>
            <w:vAlign w:val="center"/>
          </w:tcPr>
          <w:p w14:paraId="49E0A090"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497C8C94"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2</w:t>
            </w:r>
          </w:p>
        </w:tc>
        <w:tc>
          <w:tcPr>
            <w:tcW w:w="577" w:type="pct"/>
            <w:vAlign w:val="bottom"/>
          </w:tcPr>
          <w:p w14:paraId="4A29E28E"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43E544CB"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4D8CE61A" w14:textId="7987ADCD"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4</w:t>
            </w:r>
          </w:p>
        </w:tc>
        <w:tc>
          <w:tcPr>
            <w:tcW w:w="584" w:type="pct"/>
            <w:vAlign w:val="bottom"/>
          </w:tcPr>
          <w:p w14:paraId="732EB61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w:t>
            </w:r>
          </w:p>
        </w:tc>
        <w:tc>
          <w:tcPr>
            <w:tcW w:w="1262" w:type="pct"/>
            <w:shd w:val="clear" w:color="auto" w:fill="F2F2F2" w:themeFill="background1" w:themeFillShade="F2"/>
          </w:tcPr>
          <w:p w14:paraId="620BD6CF"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5</w:t>
            </w:r>
          </w:p>
        </w:tc>
      </w:tr>
      <w:tr w:rsidR="00266DC3" w:rsidRPr="002900AE" w14:paraId="1B9B578A" w14:textId="77777777" w:rsidTr="00266DC3">
        <w:trPr>
          <w:trHeight w:val="10"/>
          <w:jc w:val="center"/>
        </w:trPr>
        <w:tc>
          <w:tcPr>
            <w:tcW w:w="1223" w:type="pct"/>
            <w:vMerge/>
            <w:shd w:val="clear" w:color="auto" w:fill="92D050"/>
            <w:vAlign w:val="center"/>
          </w:tcPr>
          <w:p w14:paraId="62413932"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7B3C1FE2"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3</w:t>
            </w:r>
          </w:p>
        </w:tc>
        <w:tc>
          <w:tcPr>
            <w:tcW w:w="577" w:type="pct"/>
            <w:vAlign w:val="bottom"/>
          </w:tcPr>
          <w:p w14:paraId="4CA0107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33A3BC4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2B79F776" w14:textId="37F6C7CD"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4</w:t>
            </w:r>
          </w:p>
        </w:tc>
        <w:tc>
          <w:tcPr>
            <w:tcW w:w="584" w:type="pct"/>
            <w:vAlign w:val="bottom"/>
          </w:tcPr>
          <w:p w14:paraId="707137C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w:t>
            </w:r>
          </w:p>
        </w:tc>
        <w:tc>
          <w:tcPr>
            <w:tcW w:w="1262" w:type="pct"/>
            <w:shd w:val="clear" w:color="auto" w:fill="F2F2F2" w:themeFill="background1" w:themeFillShade="F2"/>
          </w:tcPr>
          <w:p w14:paraId="4274F301"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5</w:t>
            </w:r>
          </w:p>
        </w:tc>
        <w:bookmarkStart w:id="8" w:name="_GoBack"/>
        <w:bookmarkEnd w:id="8"/>
      </w:tr>
      <w:tr w:rsidR="00266DC3" w:rsidRPr="002900AE" w14:paraId="6E9F18B4" w14:textId="77777777" w:rsidTr="00266DC3">
        <w:trPr>
          <w:trHeight w:val="10"/>
          <w:jc w:val="center"/>
        </w:trPr>
        <w:tc>
          <w:tcPr>
            <w:tcW w:w="1223" w:type="pct"/>
            <w:vMerge/>
            <w:shd w:val="clear" w:color="auto" w:fill="92D050"/>
            <w:vAlign w:val="center"/>
          </w:tcPr>
          <w:p w14:paraId="317A0B5F"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321304DE"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4</w:t>
            </w:r>
          </w:p>
        </w:tc>
        <w:tc>
          <w:tcPr>
            <w:tcW w:w="577" w:type="pct"/>
            <w:vAlign w:val="bottom"/>
          </w:tcPr>
          <w:p w14:paraId="1EAE8BD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2936C298"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34D409C0" w14:textId="3E1B8E41"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584" w:type="pct"/>
            <w:vAlign w:val="bottom"/>
          </w:tcPr>
          <w:p w14:paraId="61FF51E8"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9</w:t>
            </w:r>
          </w:p>
        </w:tc>
        <w:tc>
          <w:tcPr>
            <w:tcW w:w="1262" w:type="pct"/>
            <w:shd w:val="clear" w:color="auto" w:fill="F2F2F2" w:themeFill="background1" w:themeFillShade="F2"/>
          </w:tcPr>
          <w:p w14:paraId="1AF61C0F"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10</w:t>
            </w:r>
          </w:p>
        </w:tc>
      </w:tr>
      <w:tr w:rsidR="00266DC3" w:rsidRPr="002900AE" w14:paraId="21E887DD" w14:textId="77777777" w:rsidTr="00266DC3">
        <w:trPr>
          <w:trHeight w:val="10"/>
          <w:jc w:val="center"/>
        </w:trPr>
        <w:tc>
          <w:tcPr>
            <w:tcW w:w="1223" w:type="pct"/>
            <w:vMerge/>
            <w:shd w:val="clear" w:color="auto" w:fill="92D050"/>
            <w:vAlign w:val="center"/>
          </w:tcPr>
          <w:p w14:paraId="6883A680"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1D97791C"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5</w:t>
            </w:r>
          </w:p>
        </w:tc>
        <w:tc>
          <w:tcPr>
            <w:tcW w:w="577" w:type="pct"/>
            <w:vAlign w:val="bottom"/>
          </w:tcPr>
          <w:p w14:paraId="570DDD45"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49EE7F73"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5D9C416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9</w:t>
            </w:r>
          </w:p>
        </w:tc>
        <w:tc>
          <w:tcPr>
            <w:tcW w:w="584" w:type="pct"/>
            <w:vAlign w:val="bottom"/>
          </w:tcPr>
          <w:p w14:paraId="655A0C2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w:t>
            </w:r>
          </w:p>
        </w:tc>
        <w:tc>
          <w:tcPr>
            <w:tcW w:w="1262" w:type="pct"/>
            <w:shd w:val="clear" w:color="auto" w:fill="F2F2F2" w:themeFill="background1" w:themeFillShade="F2"/>
          </w:tcPr>
          <w:p w14:paraId="4A906E69"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10</w:t>
            </w:r>
          </w:p>
        </w:tc>
      </w:tr>
      <w:tr w:rsidR="00266DC3" w:rsidRPr="002900AE" w14:paraId="2E8CE0E3" w14:textId="77777777" w:rsidTr="00266DC3">
        <w:trPr>
          <w:trHeight w:val="10"/>
          <w:jc w:val="center"/>
        </w:trPr>
        <w:tc>
          <w:tcPr>
            <w:tcW w:w="1223" w:type="pct"/>
            <w:vMerge/>
            <w:shd w:val="clear" w:color="auto" w:fill="92D050"/>
            <w:vAlign w:val="center"/>
          </w:tcPr>
          <w:p w14:paraId="70B0FB54"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50A6C1BF"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val="en-US" w:eastAsia="en-US"/>
              </w:rPr>
            </w:pPr>
            <w:r w:rsidRPr="002900AE">
              <w:rPr>
                <w:rFonts w:asciiTheme="minorHAnsi" w:eastAsiaTheme="minorHAnsi" w:hAnsiTheme="minorHAnsi" w:cstheme="minorBidi"/>
                <w:b/>
                <w:color w:val="FFFFFF" w:themeColor="background1"/>
                <w:sz w:val="22"/>
                <w:szCs w:val="22"/>
                <w:lang w:val="en-US" w:eastAsia="en-US"/>
              </w:rPr>
              <w:t>6</w:t>
            </w:r>
          </w:p>
        </w:tc>
        <w:tc>
          <w:tcPr>
            <w:tcW w:w="577" w:type="pct"/>
            <w:vAlign w:val="bottom"/>
          </w:tcPr>
          <w:p w14:paraId="28639C85"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5</w:t>
            </w:r>
          </w:p>
        </w:tc>
        <w:tc>
          <w:tcPr>
            <w:tcW w:w="577" w:type="pct"/>
            <w:vAlign w:val="bottom"/>
          </w:tcPr>
          <w:p w14:paraId="107875E2"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w:t>
            </w:r>
          </w:p>
        </w:tc>
        <w:tc>
          <w:tcPr>
            <w:tcW w:w="577" w:type="pct"/>
            <w:vAlign w:val="bottom"/>
          </w:tcPr>
          <w:p w14:paraId="784F113A"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84" w:type="pct"/>
            <w:vAlign w:val="bottom"/>
          </w:tcPr>
          <w:p w14:paraId="2C19F50C"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1262" w:type="pct"/>
            <w:shd w:val="clear" w:color="auto" w:fill="F2F2F2" w:themeFill="background1" w:themeFillShade="F2"/>
          </w:tcPr>
          <w:p w14:paraId="7ADA94D6"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6</w:t>
            </w:r>
          </w:p>
        </w:tc>
      </w:tr>
      <w:tr w:rsidR="00266DC3" w:rsidRPr="002900AE" w14:paraId="1FD44F41" w14:textId="77777777" w:rsidTr="00266DC3">
        <w:trPr>
          <w:trHeight w:val="10"/>
          <w:jc w:val="center"/>
        </w:trPr>
        <w:tc>
          <w:tcPr>
            <w:tcW w:w="1223" w:type="pct"/>
            <w:vMerge/>
            <w:shd w:val="clear" w:color="auto" w:fill="92D050"/>
            <w:vAlign w:val="center"/>
          </w:tcPr>
          <w:p w14:paraId="6D9C23C7"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1A1575CB"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eastAsia="en-US"/>
              </w:rPr>
            </w:pPr>
            <w:r w:rsidRPr="002900AE">
              <w:rPr>
                <w:rFonts w:asciiTheme="minorHAnsi" w:eastAsiaTheme="minorHAnsi" w:hAnsiTheme="minorHAnsi" w:cstheme="minorBidi"/>
                <w:b/>
                <w:color w:val="FFFFFF" w:themeColor="background1"/>
                <w:sz w:val="22"/>
                <w:szCs w:val="22"/>
                <w:lang w:eastAsia="en-US"/>
              </w:rPr>
              <w:t>7</w:t>
            </w:r>
          </w:p>
        </w:tc>
        <w:tc>
          <w:tcPr>
            <w:tcW w:w="577" w:type="pct"/>
            <w:vAlign w:val="bottom"/>
          </w:tcPr>
          <w:p w14:paraId="4454A0D2" w14:textId="61E0A3A4"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22,2</w:t>
            </w:r>
          </w:p>
        </w:tc>
        <w:tc>
          <w:tcPr>
            <w:tcW w:w="577" w:type="pct"/>
            <w:vAlign w:val="bottom"/>
          </w:tcPr>
          <w:p w14:paraId="7DAA7B57"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Arial" w:eastAsiaTheme="minorHAnsi" w:hAnsi="Arial" w:cs="Arial"/>
                <w:color w:val="000000"/>
                <w:sz w:val="22"/>
                <w:szCs w:val="22"/>
                <w:lang w:eastAsia="en-US"/>
              </w:rPr>
              <w:t>17,8</w:t>
            </w:r>
          </w:p>
        </w:tc>
        <w:tc>
          <w:tcPr>
            <w:tcW w:w="577" w:type="pct"/>
            <w:vAlign w:val="bottom"/>
          </w:tcPr>
          <w:p w14:paraId="104ABDC2" w14:textId="062AA979"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9</w:t>
            </w:r>
          </w:p>
        </w:tc>
        <w:tc>
          <w:tcPr>
            <w:tcW w:w="584" w:type="pct"/>
            <w:vAlign w:val="bottom"/>
          </w:tcPr>
          <w:p w14:paraId="268BA70F"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1262" w:type="pct"/>
            <w:shd w:val="clear" w:color="auto" w:fill="F2F2F2" w:themeFill="background1" w:themeFillShade="F2"/>
          </w:tcPr>
          <w:p w14:paraId="5694A6EA"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49</w:t>
            </w:r>
          </w:p>
        </w:tc>
      </w:tr>
      <w:tr w:rsidR="00266DC3" w:rsidRPr="002900AE" w14:paraId="37F66D94" w14:textId="77777777" w:rsidTr="00266DC3">
        <w:trPr>
          <w:trHeight w:val="10"/>
          <w:jc w:val="center"/>
        </w:trPr>
        <w:tc>
          <w:tcPr>
            <w:tcW w:w="1223" w:type="pct"/>
            <w:vMerge/>
            <w:shd w:val="clear" w:color="auto" w:fill="92D050"/>
            <w:vAlign w:val="center"/>
          </w:tcPr>
          <w:p w14:paraId="2EF127D6" w14:textId="77777777" w:rsidR="00266DC3" w:rsidRPr="002900AE" w:rsidRDefault="00266DC3" w:rsidP="002900AE">
            <w:pPr>
              <w:spacing w:after="160" w:line="259" w:lineRule="auto"/>
              <w:jc w:val="both"/>
              <w:rPr>
                <w:rFonts w:asciiTheme="minorHAnsi" w:eastAsiaTheme="minorHAnsi" w:hAnsiTheme="minorHAnsi" w:cstheme="minorBidi"/>
                <w:b/>
                <w:sz w:val="22"/>
                <w:szCs w:val="22"/>
                <w:lang w:eastAsia="en-US"/>
              </w:rPr>
            </w:pPr>
          </w:p>
        </w:tc>
        <w:tc>
          <w:tcPr>
            <w:tcW w:w="200" w:type="pct"/>
            <w:shd w:val="clear" w:color="auto" w:fill="00B050"/>
            <w:vAlign w:val="center"/>
          </w:tcPr>
          <w:p w14:paraId="7492118F" w14:textId="77777777" w:rsidR="00266DC3" w:rsidRPr="002900AE" w:rsidRDefault="00266DC3" w:rsidP="002900AE">
            <w:pPr>
              <w:spacing w:after="160" w:line="259" w:lineRule="auto"/>
              <w:jc w:val="center"/>
              <w:rPr>
                <w:rFonts w:asciiTheme="minorHAnsi" w:eastAsiaTheme="minorHAnsi" w:hAnsiTheme="minorHAnsi" w:cstheme="minorBidi"/>
                <w:b/>
                <w:color w:val="FFFFFF" w:themeColor="background1"/>
                <w:sz w:val="22"/>
                <w:szCs w:val="22"/>
                <w:lang w:eastAsia="en-US"/>
              </w:rPr>
            </w:pPr>
            <w:r w:rsidRPr="002900AE">
              <w:rPr>
                <w:rFonts w:asciiTheme="minorHAnsi" w:eastAsiaTheme="minorHAnsi" w:hAnsiTheme="minorHAnsi" w:cstheme="minorBidi"/>
                <w:b/>
                <w:color w:val="FFFFFF" w:themeColor="background1"/>
                <w:sz w:val="22"/>
                <w:szCs w:val="22"/>
                <w:lang w:eastAsia="en-US"/>
              </w:rPr>
              <w:t>8</w:t>
            </w:r>
          </w:p>
        </w:tc>
        <w:tc>
          <w:tcPr>
            <w:tcW w:w="577" w:type="pct"/>
            <w:vAlign w:val="bottom"/>
          </w:tcPr>
          <w:p w14:paraId="22B88C78" w14:textId="6B0526E4"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4</w:t>
            </w:r>
          </w:p>
        </w:tc>
        <w:tc>
          <w:tcPr>
            <w:tcW w:w="577" w:type="pct"/>
            <w:vAlign w:val="bottom"/>
          </w:tcPr>
          <w:p w14:paraId="1CF19244"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577" w:type="pct"/>
            <w:vAlign w:val="bottom"/>
          </w:tcPr>
          <w:p w14:paraId="7A84F6CB" w14:textId="4F5B87E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Arial" w:eastAsiaTheme="minorHAnsi" w:hAnsi="Arial" w:cs="Arial"/>
                <w:color w:val="000000"/>
                <w:sz w:val="22"/>
                <w:szCs w:val="22"/>
                <w:lang w:eastAsia="en-US"/>
              </w:rPr>
              <w:t>6</w:t>
            </w:r>
          </w:p>
        </w:tc>
        <w:tc>
          <w:tcPr>
            <w:tcW w:w="584" w:type="pct"/>
            <w:vAlign w:val="bottom"/>
          </w:tcPr>
          <w:p w14:paraId="4FFF167E"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p>
        </w:tc>
        <w:tc>
          <w:tcPr>
            <w:tcW w:w="1262" w:type="pct"/>
            <w:shd w:val="clear" w:color="auto" w:fill="F2F2F2" w:themeFill="background1" w:themeFillShade="F2"/>
          </w:tcPr>
          <w:p w14:paraId="080EB9B1"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10</w:t>
            </w:r>
          </w:p>
        </w:tc>
      </w:tr>
      <w:tr w:rsidR="00266DC3" w:rsidRPr="002900AE" w14:paraId="006EAE78" w14:textId="77777777" w:rsidTr="00266DC3">
        <w:trPr>
          <w:trHeight w:val="10"/>
          <w:jc w:val="center"/>
        </w:trPr>
        <w:tc>
          <w:tcPr>
            <w:tcW w:w="1423" w:type="pct"/>
            <w:gridSpan w:val="2"/>
            <w:shd w:val="clear" w:color="auto" w:fill="00B050"/>
            <w:vAlign w:val="center"/>
          </w:tcPr>
          <w:p w14:paraId="03D69C0A"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b/>
                <w:sz w:val="22"/>
                <w:szCs w:val="22"/>
                <w:lang w:eastAsia="en-US"/>
              </w:rPr>
              <w:t>Итого баллов за критерий/модуль</w:t>
            </w:r>
          </w:p>
        </w:tc>
        <w:tc>
          <w:tcPr>
            <w:tcW w:w="577" w:type="pct"/>
            <w:shd w:val="clear" w:color="auto" w:fill="F2F2F2" w:themeFill="background1" w:themeFillShade="F2"/>
          </w:tcPr>
          <w:p w14:paraId="5B2CD3DE" w14:textId="762E1122"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w:t>
            </w:r>
          </w:p>
        </w:tc>
        <w:tc>
          <w:tcPr>
            <w:tcW w:w="577" w:type="pct"/>
            <w:shd w:val="clear" w:color="auto" w:fill="F2F2F2" w:themeFill="background1" w:themeFillShade="F2"/>
          </w:tcPr>
          <w:p w14:paraId="61C8DA3E"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20</w:t>
            </w:r>
          </w:p>
        </w:tc>
        <w:tc>
          <w:tcPr>
            <w:tcW w:w="577" w:type="pct"/>
            <w:shd w:val="clear" w:color="auto" w:fill="F2F2F2" w:themeFill="background1" w:themeFillShade="F2"/>
          </w:tcPr>
          <w:p w14:paraId="71695A42" w14:textId="52A15BA5"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w:t>
            </w:r>
          </w:p>
        </w:tc>
        <w:tc>
          <w:tcPr>
            <w:tcW w:w="584" w:type="pct"/>
            <w:shd w:val="clear" w:color="auto" w:fill="F2F2F2" w:themeFill="background1" w:themeFillShade="F2"/>
          </w:tcPr>
          <w:p w14:paraId="4CFC875B" w14:textId="77777777" w:rsidR="00266DC3" w:rsidRPr="002900AE" w:rsidRDefault="00266DC3" w:rsidP="002900AE">
            <w:pPr>
              <w:spacing w:after="160" w:line="259" w:lineRule="auto"/>
              <w:jc w:val="center"/>
              <w:rPr>
                <w:rFonts w:asciiTheme="minorHAnsi" w:eastAsiaTheme="minorHAnsi" w:hAnsiTheme="minorHAnsi" w:cstheme="minorBidi"/>
                <w:sz w:val="22"/>
                <w:szCs w:val="22"/>
                <w:lang w:eastAsia="en-US"/>
              </w:rPr>
            </w:pPr>
            <w:r w:rsidRPr="002900AE">
              <w:rPr>
                <w:rFonts w:asciiTheme="minorHAnsi" w:eastAsiaTheme="minorHAnsi" w:hAnsiTheme="minorHAnsi" w:cstheme="minorBidi"/>
                <w:sz w:val="22"/>
                <w:szCs w:val="22"/>
                <w:lang w:eastAsia="en-US"/>
              </w:rPr>
              <w:t>13</w:t>
            </w:r>
          </w:p>
        </w:tc>
        <w:tc>
          <w:tcPr>
            <w:tcW w:w="1262" w:type="pct"/>
            <w:shd w:val="clear" w:color="auto" w:fill="F2F2F2" w:themeFill="background1" w:themeFillShade="F2"/>
            <w:vAlign w:val="center"/>
          </w:tcPr>
          <w:p w14:paraId="0EE19DC8" w14:textId="77777777" w:rsidR="00266DC3" w:rsidRPr="002900AE" w:rsidRDefault="00266DC3" w:rsidP="002900AE">
            <w:pPr>
              <w:spacing w:after="160" w:line="259" w:lineRule="auto"/>
              <w:jc w:val="center"/>
              <w:rPr>
                <w:rFonts w:asciiTheme="minorHAnsi" w:eastAsiaTheme="minorHAnsi" w:hAnsiTheme="minorHAnsi" w:cstheme="minorBidi"/>
                <w:b/>
                <w:sz w:val="22"/>
                <w:szCs w:val="22"/>
                <w:lang w:eastAsia="en-US"/>
              </w:rPr>
            </w:pPr>
            <w:r w:rsidRPr="002900AE">
              <w:rPr>
                <w:rFonts w:asciiTheme="minorHAnsi" w:eastAsiaTheme="minorHAnsi" w:hAnsiTheme="minorHAnsi" w:cstheme="minorBidi"/>
                <w:b/>
                <w:sz w:val="22"/>
                <w:szCs w:val="22"/>
                <w:lang w:eastAsia="en-US"/>
              </w:rPr>
              <w:t>100</w:t>
            </w:r>
          </w:p>
        </w:tc>
      </w:tr>
    </w:tbl>
    <w:p w14:paraId="023A63FC" w14:textId="77777777" w:rsidR="007274B8" w:rsidRPr="00F8340A" w:rsidRDefault="007274B8" w:rsidP="007274B8">
      <w:pPr>
        <w:pStyle w:val="af1"/>
        <w:widowControl/>
        <w:rPr>
          <w:rFonts w:ascii="Times New Roman" w:hAnsi="Times New Roman"/>
          <w:szCs w:val="24"/>
          <w:lang w:val="ru-RU"/>
        </w:rPr>
      </w:pPr>
    </w:p>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9"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0CDE89C6" w14:textId="3EA2DF38" w:rsidR="00613219" w:rsidRDefault="00DE39D8" w:rsidP="002900AE">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27"/>
        <w:tblW w:w="5000" w:type="pct"/>
        <w:tblLook w:val="04A0" w:firstRow="1" w:lastRow="0" w:firstColumn="1" w:lastColumn="0" w:noHBand="0" w:noVBand="1"/>
      </w:tblPr>
      <w:tblGrid>
        <w:gridCol w:w="543"/>
        <w:gridCol w:w="3022"/>
        <w:gridCol w:w="6064"/>
      </w:tblGrid>
      <w:tr w:rsidR="002900AE" w:rsidRPr="002900AE" w14:paraId="285832AA" w14:textId="77777777" w:rsidTr="002900AE">
        <w:tc>
          <w:tcPr>
            <w:tcW w:w="1851" w:type="pct"/>
            <w:gridSpan w:val="2"/>
            <w:shd w:val="clear" w:color="auto" w:fill="92D050"/>
          </w:tcPr>
          <w:p w14:paraId="5EBE061D" w14:textId="77777777" w:rsidR="002900AE" w:rsidRPr="002900AE" w:rsidRDefault="002900AE" w:rsidP="002900AE">
            <w:pPr>
              <w:autoSpaceDE w:val="0"/>
              <w:autoSpaceDN w:val="0"/>
              <w:adjustRightInd w:val="0"/>
              <w:jc w:val="center"/>
              <w:rPr>
                <w:b/>
                <w:sz w:val="24"/>
                <w:szCs w:val="24"/>
              </w:rPr>
            </w:pPr>
            <w:r w:rsidRPr="002900AE">
              <w:rPr>
                <w:b/>
                <w:sz w:val="24"/>
                <w:szCs w:val="24"/>
              </w:rPr>
              <w:t>Критерий</w:t>
            </w:r>
          </w:p>
        </w:tc>
        <w:tc>
          <w:tcPr>
            <w:tcW w:w="3149" w:type="pct"/>
            <w:shd w:val="clear" w:color="auto" w:fill="92D050"/>
          </w:tcPr>
          <w:p w14:paraId="3AFD7402" w14:textId="77777777" w:rsidR="002900AE" w:rsidRPr="002900AE" w:rsidRDefault="002900AE" w:rsidP="002900AE">
            <w:pPr>
              <w:autoSpaceDE w:val="0"/>
              <w:autoSpaceDN w:val="0"/>
              <w:adjustRightInd w:val="0"/>
              <w:jc w:val="center"/>
              <w:rPr>
                <w:b/>
                <w:sz w:val="24"/>
                <w:szCs w:val="24"/>
              </w:rPr>
            </w:pPr>
            <w:r w:rsidRPr="002900AE">
              <w:rPr>
                <w:b/>
                <w:sz w:val="24"/>
                <w:szCs w:val="24"/>
              </w:rPr>
              <w:t>Методика проверки навыков в критерии</w:t>
            </w:r>
          </w:p>
        </w:tc>
      </w:tr>
      <w:tr w:rsidR="002900AE" w:rsidRPr="002900AE" w14:paraId="61288FD4" w14:textId="77777777" w:rsidTr="002900AE">
        <w:tc>
          <w:tcPr>
            <w:tcW w:w="282" w:type="pct"/>
            <w:shd w:val="clear" w:color="auto" w:fill="00B050"/>
          </w:tcPr>
          <w:p w14:paraId="5A9C779A" w14:textId="77777777" w:rsidR="002900AE" w:rsidRPr="002900AE" w:rsidRDefault="002900AE" w:rsidP="002900AE">
            <w:pPr>
              <w:autoSpaceDE w:val="0"/>
              <w:autoSpaceDN w:val="0"/>
              <w:adjustRightInd w:val="0"/>
              <w:jc w:val="both"/>
              <w:rPr>
                <w:b/>
                <w:color w:val="FFFFFF" w:themeColor="background1"/>
                <w:sz w:val="24"/>
                <w:szCs w:val="24"/>
              </w:rPr>
            </w:pPr>
            <w:r w:rsidRPr="002900AE">
              <w:rPr>
                <w:b/>
                <w:color w:val="FFFFFF" w:themeColor="background1"/>
                <w:sz w:val="24"/>
                <w:szCs w:val="24"/>
              </w:rPr>
              <w:t>А</w:t>
            </w:r>
          </w:p>
        </w:tc>
        <w:tc>
          <w:tcPr>
            <w:tcW w:w="1569" w:type="pct"/>
            <w:shd w:val="clear" w:color="auto" w:fill="92D050"/>
          </w:tcPr>
          <w:p w14:paraId="3FA5329A" w14:textId="77777777" w:rsidR="002900AE" w:rsidRPr="002900AE" w:rsidRDefault="002900AE" w:rsidP="002900AE">
            <w:pPr>
              <w:autoSpaceDE w:val="0"/>
              <w:autoSpaceDN w:val="0"/>
              <w:adjustRightInd w:val="0"/>
              <w:jc w:val="both"/>
              <w:rPr>
                <w:sz w:val="24"/>
                <w:szCs w:val="24"/>
              </w:rPr>
            </w:pPr>
            <w:r w:rsidRPr="002900AE">
              <w:t>Подготовка беспилотной авиационной системы к выполнению аэрофотосъемки.</w:t>
            </w:r>
          </w:p>
        </w:tc>
        <w:tc>
          <w:tcPr>
            <w:tcW w:w="3149" w:type="pct"/>
            <w:shd w:val="clear" w:color="auto" w:fill="auto"/>
          </w:tcPr>
          <w:p w14:paraId="3F9307C0" w14:textId="77777777" w:rsidR="002900AE" w:rsidRPr="002900AE" w:rsidRDefault="002900AE" w:rsidP="002900AE">
            <w:pPr>
              <w:autoSpaceDE w:val="0"/>
              <w:autoSpaceDN w:val="0"/>
              <w:adjustRightInd w:val="0"/>
              <w:jc w:val="both"/>
            </w:pPr>
            <w:r w:rsidRPr="002900AE">
              <w:t xml:space="preserve">• Организация рабочего места, подготовка оборудования </w:t>
            </w:r>
          </w:p>
          <w:p w14:paraId="069D275F" w14:textId="77777777" w:rsidR="002900AE" w:rsidRPr="002900AE" w:rsidRDefault="002900AE" w:rsidP="002900AE">
            <w:pPr>
              <w:autoSpaceDE w:val="0"/>
              <w:autoSpaceDN w:val="0"/>
              <w:adjustRightInd w:val="0"/>
              <w:jc w:val="both"/>
            </w:pPr>
            <w:r w:rsidRPr="002900AE">
              <w:t>• Техника выполнения задания</w:t>
            </w:r>
          </w:p>
          <w:p w14:paraId="55FC1A16" w14:textId="77777777" w:rsidR="002900AE" w:rsidRPr="002900AE" w:rsidRDefault="002900AE" w:rsidP="002900AE">
            <w:pPr>
              <w:autoSpaceDE w:val="0"/>
              <w:autoSpaceDN w:val="0"/>
              <w:adjustRightInd w:val="0"/>
              <w:jc w:val="both"/>
            </w:pPr>
            <w:r w:rsidRPr="002900AE">
              <w:t xml:space="preserve">• Обработка, анализ данных </w:t>
            </w:r>
          </w:p>
          <w:p w14:paraId="4381AF22" w14:textId="77777777" w:rsidR="002900AE" w:rsidRPr="002900AE" w:rsidRDefault="002900AE" w:rsidP="002900AE">
            <w:pPr>
              <w:autoSpaceDE w:val="0"/>
              <w:autoSpaceDN w:val="0"/>
              <w:adjustRightInd w:val="0"/>
              <w:jc w:val="both"/>
            </w:pPr>
            <w:r w:rsidRPr="002900AE">
              <w:t>• Оформление полученных результатов</w:t>
            </w:r>
          </w:p>
        </w:tc>
      </w:tr>
      <w:tr w:rsidR="002900AE" w:rsidRPr="002900AE" w14:paraId="6E2FFBDF" w14:textId="77777777" w:rsidTr="002900AE">
        <w:tc>
          <w:tcPr>
            <w:tcW w:w="282" w:type="pct"/>
            <w:shd w:val="clear" w:color="auto" w:fill="00B050"/>
          </w:tcPr>
          <w:p w14:paraId="6C22A81B" w14:textId="77777777" w:rsidR="002900AE" w:rsidRPr="002900AE" w:rsidRDefault="002900AE" w:rsidP="002900AE">
            <w:pPr>
              <w:autoSpaceDE w:val="0"/>
              <w:autoSpaceDN w:val="0"/>
              <w:adjustRightInd w:val="0"/>
              <w:jc w:val="both"/>
              <w:rPr>
                <w:b/>
                <w:color w:val="FFFFFF" w:themeColor="background1"/>
                <w:sz w:val="24"/>
                <w:szCs w:val="24"/>
              </w:rPr>
            </w:pPr>
            <w:r w:rsidRPr="002900AE">
              <w:rPr>
                <w:b/>
                <w:color w:val="FFFFFF" w:themeColor="background1"/>
                <w:sz w:val="24"/>
                <w:szCs w:val="24"/>
              </w:rPr>
              <w:t>Б</w:t>
            </w:r>
          </w:p>
        </w:tc>
        <w:tc>
          <w:tcPr>
            <w:tcW w:w="1569" w:type="pct"/>
            <w:shd w:val="clear" w:color="auto" w:fill="92D050"/>
          </w:tcPr>
          <w:p w14:paraId="089809D3" w14:textId="77777777" w:rsidR="002900AE" w:rsidRPr="002900AE" w:rsidRDefault="002900AE" w:rsidP="002900AE">
            <w:pPr>
              <w:autoSpaceDE w:val="0"/>
              <w:autoSpaceDN w:val="0"/>
              <w:adjustRightInd w:val="0"/>
              <w:jc w:val="both"/>
              <w:rPr>
                <w:sz w:val="24"/>
                <w:szCs w:val="24"/>
              </w:rPr>
            </w:pPr>
            <w:r w:rsidRPr="002900AE">
              <w:t>Обработка и анализ данных, полученных с помощью беспилотной авиационной системы.</w:t>
            </w:r>
          </w:p>
        </w:tc>
        <w:tc>
          <w:tcPr>
            <w:tcW w:w="3149" w:type="pct"/>
            <w:shd w:val="clear" w:color="auto" w:fill="auto"/>
          </w:tcPr>
          <w:p w14:paraId="4BBD9A6D" w14:textId="77777777" w:rsidR="002900AE" w:rsidRPr="002900AE" w:rsidRDefault="002900AE" w:rsidP="002900AE">
            <w:pPr>
              <w:autoSpaceDE w:val="0"/>
              <w:autoSpaceDN w:val="0"/>
              <w:adjustRightInd w:val="0"/>
              <w:jc w:val="both"/>
            </w:pPr>
            <w:r w:rsidRPr="002900AE">
              <w:t xml:space="preserve">• Организация рабочего места, подготовка оборудования </w:t>
            </w:r>
          </w:p>
          <w:p w14:paraId="43DA18F8" w14:textId="77777777" w:rsidR="002900AE" w:rsidRPr="002900AE" w:rsidRDefault="002900AE" w:rsidP="002900AE">
            <w:pPr>
              <w:autoSpaceDE w:val="0"/>
              <w:autoSpaceDN w:val="0"/>
              <w:adjustRightInd w:val="0"/>
              <w:jc w:val="both"/>
            </w:pPr>
            <w:r w:rsidRPr="002900AE">
              <w:t>• Техника выполнения задания</w:t>
            </w:r>
          </w:p>
          <w:p w14:paraId="20FCC5FA" w14:textId="77777777" w:rsidR="002900AE" w:rsidRPr="002900AE" w:rsidRDefault="002900AE" w:rsidP="002900AE">
            <w:pPr>
              <w:autoSpaceDE w:val="0"/>
              <w:autoSpaceDN w:val="0"/>
              <w:adjustRightInd w:val="0"/>
              <w:jc w:val="both"/>
            </w:pPr>
            <w:r w:rsidRPr="002900AE">
              <w:t xml:space="preserve">• Обработка, анализ данных </w:t>
            </w:r>
          </w:p>
          <w:p w14:paraId="1C43C02B" w14:textId="77777777" w:rsidR="002900AE" w:rsidRPr="002900AE" w:rsidRDefault="002900AE" w:rsidP="002900AE">
            <w:pPr>
              <w:autoSpaceDE w:val="0"/>
              <w:autoSpaceDN w:val="0"/>
              <w:adjustRightInd w:val="0"/>
              <w:jc w:val="both"/>
              <w:rPr>
                <w:sz w:val="24"/>
                <w:szCs w:val="24"/>
              </w:rPr>
            </w:pPr>
            <w:r w:rsidRPr="002900AE">
              <w:t>• Оформление полученных результатов</w:t>
            </w:r>
          </w:p>
        </w:tc>
      </w:tr>
      <w:tr w:rsidR="002900AE" w:rsidRPr="002900AE" w14:paraId="6C7A8DE4" w14:textId="77777777" w:rsidTr="002900AE">
        <w:tc>
          <w:tcPr>
            <w:tcW w:w="282" w:type="pct"/>
            <w:shd w:val="clear" w:color="auto" w:fill="00B050"/>
          </w:tcPr>
          <w:p w14:paraId="41DE9A70" w14:textId="77777777" w:rsidR="002900AE" w:rsidRPr="002900AE" w:rsidRDefault="002900AE" w:rsidP="002900AE">
            <w:pPr>
              <w:autoSpaceDE w:val="0"/>
              <w:autoSpaceDN w:val="0"/>
              <w:adjustRightInd w:val="0"/>
              <w:jc w:val="both"/>
              <w:rPr>
                <w:b/>
                <w:color w:val="FFFFFF" w:themeColor="background1"/>
                <w:sz w:val="24"/>
                <w:szCs w:val="24"/>
              </w:rPr>
            </w:pPr>
            <w:r w:rsidRPr="002900AE">
              <w:rPr>
                <w:b/>
                <w:color w:val="FFFFFF" w:themeColor="background1"/>
                <w:sz w:val="24"/>
                <w:szCs w:val="24"/>
              </w:rPr>
              <w:t>В</w:t>
            </w:r>
          </w:p>
        </w:tc>
        <w:tc>
          <w:tcPr>
            <w:tcW w:w="1569" w:type="pct"/>
            <w:shd w:val="clear" w:color="auto" w:fill="92D050"/>
          </w:tcPr>
          <w:p w14:paraId="13D7A16B" w14:textId="77777777" w:rsidR="002900AE" w:rsidRPr="002900AE" w:rsidRDefault="002900AE" w:rsidP="002900AE">
            <w:pPr>
              <w:autoSpaceDE w:val="0"/>
              <w:autoSpaceDN w:val="0"/>
              <w:adjustRightInd w:val="0"/>
              <w:jc w:val="both"/>
              <w:rPr>
                <w:sz w:val="24"/>
                <w:szCs w:val="24"/>
              </w:rPr>
            </w:pPr>
            <w:r w:rsidRPr="002900AE">
              <w:t>Получение, обработка и анализ данных на интернет-платформе</w:t>
            </w:r>
          </w:p>
        </w:tc>
        <w:tc>
          <w:tcPr>
            <w:tcW w:w="3149" w:type="pct"/>
            <w:shd w:val="clear" w:color="auto" w:fill="auto"/>
          </w:tcPr>
          <w:p w14:paraId="52583A78" w14:textId="77777777" w:rsidR="002900AE" w:rsidRPr="002900AE" w:rsidRDefault="002900AE" w:rsidP="002900AE">
            <w:pPr>
              <w:autoSpaceDE w:val="0"/>
              <w:autoSpaceDN w:val="0"/>
              <w:adjustRightInd w:val="0"/>
              <w:jc w:val="both"/>
            </w:pPr>
            <w:r w:rsidRPr="002900AE">
              <w:t xml:space="preserve">• Организация рабочего места, подготовка оборудования </w:t>
            </w:r>
          </w:p>
          <w:p w14:paraId="1DC7FB11" w14:textId="77777777" w:rsidR="002900AE" w:rsidRPr="002900AE" w:rsidRDefault="002900AE" w:rsidP="002900AE">
            <w:pPr>
              <w:autoSpaceDE w:val="0"/>
              <w:autoSpaceDN w:val="0"/>
              <w:adjustRightInd w:val="0"/>
              <w:jc w:val="both"/>
            </w:pPr>
            <w:r w:rsidRPr="002900AE">
              <w:t>• Техника выполнения задания</w:t>
            </w:r>
          </w:p>
          <w:p w14:paraId="1BF77D1D" w14:textId="77777777" w:rsidR="002900AE" w:rsidRPr="002900AE" w:rsidRDefault="002900AE" w:rsidP="002900AE">
            <w:pPr>
              <w:autoSpaceDE w:val="0"/>
              <w:autoSpaceDN w:val="0"/>
              <w:adjustRightInd w:val="0"/>
              <w:jc w:val="both"/>
            </w:pPr>
            <w:r w:rsidRPr="002900AE">
              <w:t xml:space="preserve">• Обработка, анализ данных </w:t>
            </w:r>
          </w:p>
          <w:p w14:paraId="00879562" w14:textId="77777777" w:rsidR="002900AE" w:rsidRPr="002900AE" w:rsidRDefault="002900AE" w:rsidP="002900AE">
            <w:pPr>
              <w:autoSpaceDE w:val="0"/>
              <w:autoSpaceDN w:val="0"/>
              <w:adjustRightInd w:val="0"/>
              <w:jc w:val="both"/>
              <w:rPr>
                <w:sz w:val="24"/>
                <w:szCs w:val="24"/>
              </w:rPr>
            </w:pPr>
            <w:r w:rsidRPr="002900AE">
              <w:t>• Оформление полученных результатов</w:t>
            </w:r>
          </w:p>
        </w:tc>
      </w:tr>
      <w:tr w:rsidR="002900AE" w:rsidRPr="002900AE" w14:paraId="4F8E89AC" w14:textId="77777777" w:rsidTr="002900AE">
        <w:tc>
          <w:tcPr>
            <w:tcW w:w="282" w:type="pct"/>
            <w:shd w:val="clear" w:color="auto" w:fill="00B050"/>
          </w:tcPr>
          <w:p w14:paraId="5A96A475" w14:textId="172929AF" w:rsidR="002900AE" w:rsidRPr="002900AE" w:rsidRDefault="00B34F00" w:rsidP="002900AE">
            <w:pPr>
              <w:autoSpaceDE w:val="0"/>
              <w:autoSpaceDN w:val="0"/>
              <w:adjustRightInd w:val="0"/>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tcPr>
          <w:p w14:paraId="603007CD" w14:textId="77777777" w:rsidR="002900AE" w:rsidRPr="002900AE" w:rsidRDefault="002900AE" w:rsidP="002900AE">
            <w:pPr>
              <w:autoSpaceDE w:val="0"/>
              <w:autoSpaceDN w:val="0"/>
              <w:adjustRightInd w:val="0"/>
              <w:jc w:val="both"/>
              <w:rPr>
                <w:sz w:val="24"/>
                <w:szCs w:val="24"/>
              </w:rPr>
            </w:pPr>
            <w:r w:rsidRPr="002900AE">
              <w:t>Подготовка агрегата к выполнению работ по защите растений.</w:t>
            </w:r>
          </w:p>
        </w:tc>
        <w:tc>
          <w:tcPr>
            <w:tcW w:w="3149" w:type="pct"/>
            <w:shd w:val="clear" w:color="auto" w:fill="auto"/>
          </w:tcPr>
          <w:p w14:paraId="2DA82182" w14:textId="77777777" w:rsidR="002900AE" w:rsidRPr="002900AE" w:rsidRDefault="002900AE" w:rsidP="002900AE">
            <w:pPr>
              <w:autoSpaceDE w:val="0"/>
              <w:autoSpaceDN w:val="0"/>
              <w:adjustRightInd w:val="0"/>
              <w:jc w:val="both"/>
            </w:pPr>
            <w:r w:rsidRPr="002900AE">
              <w:t xml:space="preserve">• Организация рабочего места, подготовка оборудования </w:t>
            </w:r>
          </w:p>
          <w:p w14:paraId="261A507E" w14:textId="77777777" w:rsidR="002900AE" w:rsidRPr="002900AE" w:rsidRDefault="002900AE" w:rsidP="002900AE">
            <w:pPr>
              <w:autoSpaceDE w:val="0"/>
              <w:autoSpaceDN w:val="0"/>
              <w:adjustRightInd w:val="0"/>
              <w:jc w:val="both"/>
            </w:pPr>
            <w:r w:rsidRPr="002900AE">
              <w:t>• Техника выполнения задания</w:t>
            </w:r>
          </w:p>
          <w:p w14:paraId="5A8ECA90" w14:textId="77777777" w:rsidR="002900AE" w:rsidRPr="002900AE" w:rsidRDefault="002900AE" w:rsidP="002900AE">
            <w:pPr>
              <w:autoSpaceDE w:val="0"/>
              <w:autoSpaceDN w:val="0"/>
              <w:adjustRightInd w:val="0"/>
              <w:jc w:val="both"/>
            </w:pPr>
            <w:r w:rsidRPr="002900AE">
              <w:t xml:space="preserve">• Обработка, анализ данных </w:t>
            </w:r>
          </w:p>
          <w:p w14:paraId="32FDD985" w14:textId="77777777" w:rsidR="002900AE" w:rsidRPr="002900AE" w:rsidRDefault="002900AE" w:rsidP="002900AE">
            <w:pPr>
              <w:autoSpaceDE w:val="0"/>
              <w:autoSpaceDN w:val="0"/>
              <w:adjustRightInd w:val="0"/>
              <w:jc w:val="both"/>
              <w:rPr>
                <w:sz w:val="24"/>
                <w:szCs w:val="24"/>
              </w:rPr>
            </w:pPr>
            <w:r w:rsidRPr="002900AE">
              <w:t>• Оформление полученных результатов</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10" w:name="_Toc142037188"/>
      <w:r w:rsidRPr="00D83E4E">
        <w:rPr>
          <w:rFonts w:ascii="Times New Roman" w:hAnsi="Times New Roman"/>
          <w:sz w:val="24"/>
        </w:rPr>
        <w:t>1.5. КОНКУРСНОЕ ЗАДАНИЕ</w:t>
      </w:r>
      <w:bookmarkEnd w:id="10"/>
    </w:p>
    <w:p w14:paraId="33CA20EA" w14:textId="2EF0B58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2900AE">
        <w:rPr>
          <w:rFonts w:ascii="Times New Roman" w:eastAsia="Times New Roman" w:hAnsi="Times New Roman" w:cs="Times New Roman"/>
          <w:color w:val="000000"/>
          <w:sz w:val="28"/>
          <w:szCs w:val="28"/>
        </w:rPr>
        <w:t>15</w:t>
      </w:r>
      <w:r w:rsidRPr="003732A7">
        <w:rPr>
          <w:rFonts w:ascii="Times New Roman" w:eastAsia="Times New Roman" w:hAnsi="Times New Roman" w:cs="Times New Roman"/>
          <w:color w:val="000000"/>
          <w:sz w:val="28"/>
          <w:szCs w:val="28"/>
        </w:rPr>
        <w:t>ч.</w:t>
      </w:r>
    </w:p>
    <w:p w14:paraId="04FBA5D7" w14:textId="41B18A7C"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2900AE">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дней</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11"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1"/>
    </w:p>
    <w:p w14:paraId="2E5E60CA" w14:textId="340F2E20"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2900AE">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2900AE">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2900AE">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 </w:t>
      </w:r>
      <w:r w:rsidR="002900AE">
        <w:rPr>
          <w:rFonts w:ascii="Times New Roman" w:eastAsia="Times New Roman" w:hAnsi="Times New Roman" w:cs="Times New Roman"/>
          <w:sz w:val="28"/>
          <w:szCs w:val="28"/>
          <w:lang w:eastAsia="ru-RU"/>
        </w:rPr>
        <w:t>отсутствует</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530D418A"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Pr="008C41F7">
        <w:rPr>
          <w:rFonts w:ascii="Times New Roman" w:eastAsia="Times New Roman" w:hAnsi="Times New Roman" w:cs="Times New Roman"/>
          <w:sz w:val="28"/>
          <w:szCs w:val="28"/>
          <w:lang w:eastAsia="ru-RU"/>
        </w:rPr>
        <w:t>.</w:t>
      </w:r>
    </w:p>
    <w:p w14:paraId="06418B25" w14:textId="72D32ABD" w:rsidR="00730AE0" w:rsidRPr="00A4187F" w:rsidRDefault="00730AE0" w:rsidP="00A4187F">
      <w:pPr>
        <w:pStyle w:val="-2"/>
        <w:jc w:val="center"/>
        <w:rPr>
          <w:rFonts w:ascii="Times New Roman" w:hAnsi="Times New Roman"/>
        </w:rPr>
      </w:pPr>
      <w:bookmarkStart w:id="12" w:name="_Toc142037190"/>
      <w:r w:rsidRPr="00A4187F">
        <w:rPr>
          <w:rFonts w:ascii="Times New Roman" w:hAnsi="Times New Roman"/>
        </w:rPr>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w:t>
      </w:r>
      <w:proofErr w:type="spellStart"/>
      <w:r w:rsidR="000B55A2" w:rsidRPr="00A4187F">
        <w:rPr>
          <w:rFonts w:ascii="Times New Roman" w:hAnsi="Times New Roman"/>
          <w:color w:val="000000"/>
          <w:lang w:eastAsia="ru-RU"/>
        </w:rPr>
        <w:t>вариатив</w:t>
      </w:r>
      <w:proofErr w:type="spellEnd"/>
      <w:r w:rsidR="000B55A2" w:rsidRPr="00A4187F">
        <w:rPr>
          <w:rFonts w:ascii="Times New Roman" w:hAnsi="Times New Roman"/>
          <w:color w:val="000000"/>
          <w:lang w:eastAsia="ru-RU"/>
        </w:rPr>
        <w:t>)</w:t>
      </w:r>
      <w:bookmarkEnd w:id="12"/>
    </w:p>
    <w:p w14:paraId="2479DB65" w14:textId="77777777" w:rsidR="000B55A2" w:rsidRDefault="000B55A2" w:rsidP="00730AE0">
      <w:pPr>
        <w:spacing w:after="0" w:line="360" w:lineRule="auto"/>
        <w:jc w:val="both"/>
        <w:rPr>
          <w:rFonts w:ascii="Times New Roman" w:hAnsi="Times New Roman" w:cs="Times New Roman"/>
          <w:sz w:val="28"/>
          <w:szCs w:val="28"/>
        </w:rPr>
      </w:pPr>
    </w:p>
    <w:p w14:paraId="2075B865" w14:textId="77777777" w:rsidR="002900AE" w:rsidRPr="002900AE" w:rsidRDefault="002900AE" w:rsidP="002900AE">
      <w:pPr>
        <w:spacing w:after="0" w:line="276" w:lineRule="auto"/>
        <w:jc w:val="both"/>
        <w:rPr>
          <w:rFonts w:ascii="Times New Roman" w:eastAsia="Times New Roman" w:hAnsi="Times New Roman" w:cs="Times New Roman"/>
          <w:bCs/>
          <w:sz w:val="28"/>
          <w:szCs w:val="28"/>
          <w:lang w:eastAsia="ru-RU"/>
        </w:rPr>
      </w:pPr>
      <w:r w:rsidRPr="002900AE">
        <w:rPr>
          <w:rFonts w:ascii="Times New Roman" w:eastAsia="Times New Roman" w:hAnsi="Times New Roman" w:cs="Times New Roman"/>
          <w:b/>
          <w:bCs/>
          <w:sz w:val="28"/>
          <w:szCs w:val="28"/>
          <w:lang w:eastAsia="ru-RU"/>
        </w:rPr>
        <w:lastRenderedPageBreak/>
        <w:t>Модуль А.</w:t>
      </w:r>
      <w:r w:rsidRPr="002900AE">
        <w:rPr>
          <w:rFonts w:ascii="Times New Roman" w:eastAsia="Times New Roman" w:hAnsi="Times New Roman" w:cs="Times New Roman"/>
          <w:b/>
          <w:color w:val="000000"/>
          <w:sz w:val="28"/>
          <w:szCs w:val="28"/>
          <w:lang w:eastAsia="ru-RU"/>
        </w:rPr>
        <w:t xml:space="preserve">  Подготовка беспилотного летательного аппарата к выполнению аэрофотосъемки.</w:t>
      </w:r>
    </w:p>
    <w:p w14:paraId="5F2FAF5D" w14:textId="77777777" w:rsidR="002900AE" w:rsidRPr="002900AE" w:rsidRDefault="002900AE" w:rsidP="002900AE">
      <w:pPr>
        <w:spacing w:after="0" w:line="276" w:lineRule="auto"/>
        <w:contextualSpacing/>
        <w:jc w:val="both"/>
        <w:rPr>
          <w:rFonts w:ascii="Times New Roman" w:eastAsia="Times New Roman" w:hAnsi="Times New Roman" w:cs="Times New Roman"/>
          <w:bCs/>
          <w:i/>
          <w:sz w:val="28"/>
          <w:szCs w:val="28"/>
        </w:rPr>
      </w:pPr>
      <w:r w:rsidRPr="002900AE">
        <w:rPr>
          <w:rFonts w:ascii="Times New Roman" w:eastAsia="Times New Roman" w:hAnsi="Times New Roman" w:cs="Times New Roman"/>
          <w:bCs/>
          <w:i/>
          <w:sz w:val="28"/>
          <w:szCs w:val="28"/>
        </w:rPr>
        <w:t>•</w:t>
      </w:r>
      <w:r w:rsidRPr="002900AE">
        <w:rPr>
          <w:rFonts w:ascii="Times New Roman" w:eastAsia="Times New Roman" w:hAnsi="Times New Roman" w:cs="Times New Roman"/>
          <w:bCs/>
          <w:i/>
          <w:sz w:val="28"/>
          <w:szCs w:val="28"/>
        </w:rPr>
        <w:tab/>
      </w:r>
      <w:r w:rsidRPr="002900AE">
        <w:rPr>
          <w:rFonts w:ascii="Times New Roman" w:eastAsia="Times New Roman" w:hAnsi="Times New Roman" w:cs="Times New Roman"/>
          <w:bCs/>
          <w:sz w:val="28"/>
          <w:szCs w:val="28"/>
        </w:rPr>
        <w:t>Максимум 3 часа, включая сборку, настройку и предстартовую подготовку;</w:t>
      </w:r>
    </w:p>
    <w:p w14:paraId="43677739" w14:textId="77777777" w:rsidR="002900AE" w:rsidRPr="002900AE" w:rsidRDefault="002900AE" w:rsidP="002900AE">
      <w:pPr>
        <w:spacing w:after="0" w:line="276" w:lineRule="auto"/>
        <w:contextualSpacing/>
        <w:jc w:val="both"/>
        <w:rPr>
          <w:rFonts w:ascii="Times New Roman" w:eastAsia="Times New Roman" w:hAnsi="Times New Roman" w:cs="Times New Roman"/>
          <w:bCs/>
          <w:i/>
          <w:sz w:val="28"/>
          <w:szCs w:val="28"/>
        </w:rPr>
      </w:pPr>
      <w:r w:rsidRPr="002900AE">
        <w:rPr>
          <w:rFonts w:ascii="Times New Roman" w:eastAsia="Times New Roman" w:hAnsi="Times New Roman" w:cs="Times New Roman"/>
          <w:b/>
          <w:bCs/>
          <w:sz w:val="28"/>
          <w:szCs w:val="28"/>
        </w:rPr>
        <w:t>Задания:</w:t>
      </w:r>
      <w:r w:rsidRPr="002900AE">
        <w:rPr>
          <w:rFonts w:ascii="Times New Roman" w:eastAsia="Times New Roman" w:hAnsi="Times New Roman" w:cs="Times New Roman"/>
          <w:bCs/>
          <w:sz w:val="28"/>
          <w:szCs w:val="28"/>
        </w:rPr>
        <w:t xml:space="preserve"> </w:t>
      </w:r>
    </w:p>
    <w:p w14:paraId="7355A9E2" w14:textId="77777777" w:rsidR="002900AE" w:rsidRPr="002900AE" w:rsidRDefault="002900AE" w:rsidP="002900AE">
      <w:pPr>
        <w:spacing w:line="360" w:lineRule="auto"/>
        <w:rPr>
          <w:rFonts w:ascii="Times New Roman" w:hAnsi="Times New Roman"/>
          <w:sz w:val="28"/>
          <w:szCs w:val="28"/>
        </w:rPr>
      </w:pPr>
      <w:r w:rsidRPr="002900AE">
        <w:rPr>
          <w:rFonts w:ascii="Times New Roman" w:hAnsi="Times New Roman"/>
          <w:sz w:val="28"/>
          <w:szCs w:val="28"/>
        </w:rPr>
        <w:t xml:space="preserve">Модуль состоит из четырех </w:t>
      </w:r>
      <w:proofErr w:type="spellStart"/>
      <w:r w:rsidRPr="002900AE">
        <w:rPr>
          <w:rFonts w:ascii="Times New Roman" w:hAnsi="Times New Roman"/>
          <w:sz w:val="28"/>
          <w:szCs w:val="28"/>
        </w:rPr>
        <w:t>субкритериев</w:t>
      </w:r>
      <w:proofErr w:type="spellEnd"/>
      <w:r w:rsidRPr="002900AE">
        <w:rPr>
          <w:rFonts w:ascii="Times New Roman" w:hAnsi="Times New Roman"/>
          <w:sz w:val="28"/>
          <w:szCs w:val="28"/>
        </w:rPr>
        <w:t xml:space="preserve"> и может включать в себя:</w:t>
      </w:r>
    </w:p>
    <w:p w14:paraId="38633DAF"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1 - Сборка БАС, обнаружение и устранение неисправностей;</w:t>
      </w:r>
    </w:p>
    <w:p w14:paraId="524242B5"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2 - Настройка программного обеспечения. Подключения БАС;</w:t>
      </w:r>
    </w:p>
    <w:p w14:paraId="5305F551"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3 - Создание сценариев пилотирования БАС;</w:t>
      </w:r>
    </w:p>
    <w:p w14:paraId="26A0FCEB"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4 - Провести предстартовую подготовку к полету;</w:t>
      </w:r>
    </w:p>
    <w:p w14:paraId="09138AB5"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rPr>
        <w:t xml:space="preserve">Модуль </w:t>
      </w: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 xml:space="preserve"> начинается в день 1;</w:t>
      </w:r>
    </w:p>
    <w:p w14:paraId="4DBCF23B" w14:textId="77777777" w:rsidR="002900AE" w:rsidRPr="002900AE" w:rsidRDefault="002900AE" w:rsidP="002900AE">
      <w:pPr>
        <w:numPr>
          <w:ilvl w:val="0"/>
          <w:numId w:val="23"/>
        </w:numPr>
        <w:spacing w:after="200" w:line="360" w:lineRule="auto"/>
        <w:contextualSpacing/>
        <w:rPr>
          <w:rFonts w:ascii="Times New Roman" w:eastAsia="Calibri" w:hAnsi="Times New Roman" w:cs="Times New Roman"/>
          <w:sz w:val="28"/>
          <w:szCs w:val="28"/>
        </w:rPr>
      </w:pPr>
      <w:r w:rsidRPr="002900AE">
        <w:rPr>
          <w:rFonts w:ascii="Times New Roman" w:eastAsia="Calibri" w:hAnsi="Times New Roman" w:cs="Times New Roman"/>
          <w:sz w:val="28"/>
          <w:szCs w:val="28"/>
        </w:rPr>
        <w:t xml:space="preserve">Модуль </w:t>
      </w:r>
      <w:r w:rsidRPr="002900AE">
        <w:rPr>
          <w:rFonts w:ascii="Times New Roman" w:eastAsia="Calibri" w:hAnsi="Times New Roman" w:cs="Times New Roman"/>
          <w:sz w:val="28"/>
          <w:szCs w:val="28"/>
          <w:lang w:val="en-US"/>
        </w:rPr>
        <w:t>A</w:t>
      </w:r>
      <w:r w:rsidRPr="002900AE">
        <w:rPr>
          <w:rFonts w:ascii="Times New Roman" w:eastAsia="Calibri" w:hAnsi="Times New Roman" w:cs="Times New Roman"/>
          <w:sz w:val="28"/>
          <w:szCs w:val="28"/>
        </w:rPr>
        <w:t xml:space="preserve"> должен быть завершен и оценен до конца 3 дня;</w:t>
      </w:r>
    </w:p>
    <w:p w14:paraId="0DA50DB1" w14:textId="77777777" w:rsidR="00730AE0" w:rsidRPr="00C97E44" w:rsidRDefault="00730AE0" w:rsidP="00730AE0">
      <w:pPr>
        <w:spacing w:after="0" w:line="360" w:lineRule="auto"/>
        <w:contextualSpacing/>
        <w:jc w:val="both"/>
        <w:rPr>
          <w:rFonts w:ascii="Times New Roman" w:eastAsia="Times New Roman" w:hAnsi="Times New Roman" w:cs="Times New Roman"/>
          <w:b/>
          <w:bCs/>
          <w:sz w:val="28"/>
          <w:szCs w:val="28"/>
        </w:rPr>
      </w:pPr>
    </w:p>
    <w:p w14:paraId="2CF6685F" w14:textId="77777777" w:rsidR="00E44A71" w:rsidRPr="00C97E44" w:rsidRDefault="00E44A71" w:rsidP="00E44A71">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Pr="00C97E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921FCD">
        <w:rPr>
          <w:rFonts w:ascii="Times New Roman" w:eastAsia="Times New Roman" w:hAnsi="Times New Roman" w:cs="Times New Roman"/>
          <w:b/>
          <w:color w:val="000000"/>
          <w:sz w:val="28"/>
          <w:szCs w:val="28"/>
          <w:lang w:eastAsia="ru-RU"/>
        </w:rPr>
        <w:t>Обработка и анализ данных, полученных с помощью беспилотного летательного аппарата.</w:t>
      </w:r>
    </w:p>
    <w:p w14:paraId="040EDD3B" w14:textId="77777777" w:rsidR="00E44A71" w:rsidRDefault="00E44A71" w:rsidP="00E44A71">
      <w:pPr>
        <w:spacing w:after="0" w:line="276" w:lineRule="auto"/>
        <w:contextualSpacing/>
        <w:jc w:val="both"/>
        <w:rPr>
          <w:rFonts w:ascii="Times New Roman" w:eastAsia="Times New Roman" w:hAnsi="Times New Roman" w:cs="Times New Roman"/>
          <w:bCs/>
          <w:i/>
          <w:sz w:val="28"/>
          <w:szCs w:val="28"/>
        </w:rPr>
      </w:pPr>
      <w:r w:rsidRPr="00921FCD">
        <w:rPr>
          <w:rFonts w:ascii="Times New Roman" w:eastAsia="Times New Roman" w:hAnsi="Times New Roman" w:cs="Times New Roman"/>
          <w:bCs/>
          <w:i/>
          <w:sz w:val="28"/>
          <w:szCs w:val="28"/>
        </w:rPr>
        <w:t>•</w:t>
      </w:r>
      <w:r w:rsidRPr="00921FCD">
        <w:rPr>
          <w:rFonts w:ascii="Times New Roman" w:eastAsia="Times New Roman" w:hAnsi="Times New Roman" w:cs="Times New Roman"/>
          <w:bCs/>
          <w:i/>
          <w:sz w:val="28"/>
          <w:szCs w:val="28"/>
        </w:rPr>
        <w:tab/>
      </w:r>
      <w:r w:rsidRPr="00921FCD">
        <w:rPr>
          <w:rFonts w:ascii="Times New Roman" w:eastAsia="Times New Roman" w:hAnsi="Times New Roman" w:cs="Times New Roman"/>
          <w:bCs/>
          <w:sz w:val="28"/>
          <w:szCs w:val="28"/>
        </w:rPr>
        <w:t>Максимум 3 часа, включая загрузку снимков, запуск программ, сохранение данных и написание отчета;</w:t>
      </w:r>
    </w:p>
    <w:p w14:paraId="4949D64F" w14:textId="77777777" w:rsidR="00E44A71" w:rsidRDefault="00E44A71" w:rsidP="00E44A71">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r w:rsidRPr="00C97E44">
        <w:rPr>
          <w:rFonts w:ascii="Times New Roman" w:eastAsia="Times New Roman" w:hAnsi="Times New Roman" w:cs="Times New Roman"/>
          <w:bCs/>
          <w:sz w:val="28"/>
          <w:szCs w:val="28"/>
        </w:rPr>
        <w:t xml:space="preserve"> </w:t>
      </w:r>
    </w:p>
    <w:p w14:paraId="30AF5F2E" w14:textId="77777777" w:rsidR="00E44A71" w:rsidRPr="00921FCD" w:rsidRDefault="00E44A71" w:rsidP="00E44A71">
      <w:pPr>
        <w:spacing w:after="0" w:line="276" w:lineRule="auto"/>
        <w:contextualSpacing/>
        <w:jc w:val="both"/>
        <w:rPr>
          <w:rFonts w:ascii="Times New Roman" w:eastAsia="Times New Roman" w:hAnsi="Times New Roman" w:cs="Times New Roman"/>
          <w:bCs/>
          <w:sz w:val="28"/>
          <w:szCs w:val="28"/>
        </w:rPr>
      </w:pPr>
      <w:r w:rsidRPr="00921FCD">
        <w:rPr>
          <w:rFonts w:ascii="Times New Roman" w:eastAsia="Times New Roman" w:hAnsi="Times New Roman" w:cs="Times New Roman"/>
          <w:bCs/>
          <w:sz w:val="28"/>
          <w:szCs w:val="28"/>
        </w:rPr>
        <w:t xml:space="preserve">Модуль состоит из двух </w:t>
      </w:r>
      <w:proofErr w:type="spellStart"/>
      <w:r w:rsidRPr="00921FCD">
        <w:rPr>
          <w:rFonts w:ascii="Times New Roman" w:eastAsia="Times New Roman" w:hAnsi="Times New Roman" w:cs="Times New Roman"/>
          <w:bCs/>
          <w:sz w:val="28"/>
          <w:szCs w:val="28"/>
        </w:rPr>
        <w:t>субкритериев</w:t>
      </w:r>
      <w:proofErr w:type="spellEnd"/>
      <w:r w:rsidRPr="00921FCD">
        <w:rPr>
          <w:rFonts w:ascii="Times New Roman" w:eastAsia="Times New Roman" w:hAnsi="Times New Roman" w:cs="Times New Roman"/>
          <w:bCs/>
          <w:sz w:val="28"/>
          <w:szCs w:val="28"/>
        </w:rPr>
        <w:t xml:space="preserve"> и включает в себя:</w:t>
      </w:r>
    </w:p>
    <w:p w14:paraId="52E33051" w14:textId="74B02FD4" w:rsidR="00E44A71" w:rsidRPr="00921FCD" w:rsidRDefault="00E44A71" w:rsidP="00E44A71">
      <w:pPr>
        <w:spacing w:after="0" w:line="276" w:lineRule="auto"/>
        <w:contextualSpacing/>
        <w:jc w:val="both"/>
        <w:rPr>
          <w:rFonts w:ascii="Times New Roman" w:eastAsia="Times New Roman" w:hAnsi="Times New Roman" w:cs="Times New Roman"/>
          <w:bCs/>
          <w:sz w:val="28"/>
          <w:szCs w:val="28"/>
        </w:rPr>
      </w:pPr>
      <w:r w:rsidRPr="00921FCD">
        <w:rPr>
          <w:rFonts w:ascii="Times New Roman" w:eastAsia="Times New Roman" w:hAnsi="Times New Roman" w:cs="Times New Roman"/>
          <w:bCs/>
          <w:sz w:val="28"/>
          <w:szCs w:val="28"/>
        </w:rPr>
        <w:t>•</w:t>
      </w:r>
      <w:r w:rsidRPr="00921FC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Б</w:t>
      </w:r>
      <w:r w:rsidRPr="00921FCD">
        <w:rPr>
          <w:rFonts w:ascii="Times New Roman" w:eastAsia="Times New Roman" w:hAnsi="Times New Roman" w:cs="Times New Roman"/>
          <w:bCs/>
          <w:sz w:val="28"/>
          <w:szCs w:val="28"/>
        </w:rPr>
        <w:t>1 - Обработка аэрофотоснимков, полученных с помощью БАС и создание карт-предписаний на основе NDVI;</w:t>
      </w:r>
    </w:p>
    <w:p w14:paraId="70C16DA3" w14:textId="6D78FC56" w:rsidR="00E44A71" w:rsidRPr="00921FCD" w:rsidRDefault="00E44A71" w:rsidP="00E44A71">
      <w:pPr>
        <w:spacing w:after="0" w:line="276" w:lineRule="auto"/>
        <w:contextualSpacing/>
        <w:jc w:val="both"/>
        <w:rPr>
          <w:rFonts w:ascii="Times New Roman" w:eastAsia="Times New Roman" w:hAnsi="Times New Roman" w:cs="Times New Roman"/>
          <w:bCs/>
          <w:sz w:val="28"/>
          <w:szCs w:val="28"/>
        </w:rPr>
      </w:pPr>
      <w:r w:rsidRPr="00921FCD">
        <w:rPr>
          <w:rFonts w:ascii="Times New Roman" w:eastAsia="Times New Roman" w:hAnsi="Times New Roman" w:cs="Times New Roman"/>
          <w:bCs/>
          <w:sz w:val="28"/>
          <w:szCs w:val="28"/>
        </w:rPr>
        <w:t>•</w:t>
      </w:r>
      <w:r w:rsidRPr="00921FC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Б</w:t>
      </w:r>
      <w:r w:rsidRPr="00921FCD">
        <w:rPr>
          <w:rFonts w:ascii="Times New Roman" w:eastAsia="Times New Roman" w:hAnsi="Times New Roman" w:cs="Times New Roman"/>
          <w:bCs/>
          <w:sz w:val="28"/>
          <w:szCs w:val="28"/>
        </w:rPr>
        <w:t>2 – Анализ рельефа местности для определения стратегии обработки почвы и планирования почвозащитных мероприятий;</w:t>
      </w:r>
    </w:p>
    <w:p w14:paraId="4797FABA" w14:textId="77777777" w:rsidR="00E44A71" w:rsidRPr="00921FCD" w:rsidRDefault="00E44A71" w:rsidP="00E44A71">
      <w:pPr>
        <w:spacing w:after="0" w:line="276" w:lineRule="auto"/>
        <w:contextualSpacing/>
        <w:jc w:val="both"/>
        <w:rPr>
          <w:rFonts w:ascii="Times New Roman" w:eastAsia="Times New Roman" w:hAnsi="Times New Roman" w:cs="Times New Roman"/>
          <w:bCs/>
          <w:sz w:val="28"/>
          <w:szCs w:val="28"/>
        </w:rPr>
      </w:pPr>
      <w:r w:rsidRPr="00921FCD">
        <w:rPr>
          <w:rFonts w:ascii="Times New Roman" w:eastAsia="Times New Roman" w:hAnsi="Times New Roman" w:cs="Times New Roman"/>
          <w:bCs/>
          <w:sz w:val="28"/>
          <w:szCs w:val="28"/>
        </w:rPr>
        <w:t>•</w:t>
      </w:r>
      <w:r w:rsidRPr="00921FCD">
        <w:rPr>
          <w:rFonts w:ascii="Times New Roman" w:eastAsia="Times New Roman" w:hAnsi="Times New Roman" w:cs="Times New Roman"/>
          <w:bCs/>
          <w:sz w:val="28"/>
          <w:szCs w:val="28"/>
        </w:rPr>
        <w:tab/>
        <w:t xml:space="preserve">Модуль </w:t>
      </w:r>
      <w:r>
        <w:rPr>
          <w:rFonts w:ascii="Times New Roman" w:eastAsia="Times New Roman" w:hAnsi="Times New Roman" w:cs="Times New Roman"/>
          <w:bCs/>
          <w:sz w:val="28"/>
          <w:szCs w:val="28"/>
        </w:rPr>
        <w:t>Б</w:t>
      </w:r>
      <w:r w:rsidRPr="00921FCD">
        <w:rPr>
          <w:rFonts w:ascii="Times New Roman" w:eastAsia="Times New Roman" w:hAnsi="Times New Roman" w:cs="Times New Roman"/>
          <w:bCs/>
          <w:sz w:val="28"/>
          <w:szCs w:val="28"/>
        </w:rPr>
        <w:t xml:space="preserve"> начинается в день 1;</w:t>
      </w:r>
    </w:p>
    <w:p w14:paraId="2C7A9CCB" w14:textId="77777777" w:rsidR="00E44A71" w:rsidRPr="00C97E44" w:rsidRDefault="00E44A71" w:rsidP="00E44A71">
      <w:pPr>
        <w:spacing w:after="0" w:line="276" w:lineRule="auto"/>
        <w:contextualSpacing/>
        <w:jc w:val="both"/>
        <w:rPr>
          <w:rFonts w:ascii="Times New Roman" w:eastAsia="Times New Roman" w:hAnsi="Times New Roman" w:cs="Times New Roman"/>
          <w:bCs/>
          <w:sz w:val="28"/>
          <w:szCs w:val="28"/>
        </w:rPr>
      </w:pPr>
      <w:r w:rsidRPr="00921FCD">
        <w:rPr>
          <w:rFonts w:ascii="Times New Roman" w:eastAsia="Times New Roman" w:hAnsi="Times New Roman" w:cs="Times New Roman"/>
          <w:bCs/>
          <w:sz w:val="28"/>
          <w:szCs w:val="28"/>
        </w:rPr>
        <w:t>•</w:t>
      </w:r>
      <w:r w:rsidRPr="00921FCD">
        <w:rPr>
          <w:rFonts w:ascii="Times New Roman" w:eastAsia="Times New Roman" w:hAnsi="Times New Roman" w:cs="Times New Roman"/>
          <w:bCs/>
          <w:sz w:val="28"/>
          <w:szCs w:val="28"/>
        </w:rPr>
        <w:tab/>
        <w:t xml:space="preserve">Модуль </w:t>
      </w:r>
      <w:r>
        <w:rPr>
          <w:rFonts w:ascii="Times New Roman" w:eastAsia="Times New Roman" w:hAnsi="Times New Roman" w:cs="Times New Roman"/>
          <w:bCs/>
          <w:sz w:val="28"/>
          <w:szCs w:val="28"/>
        </w:rPr>
        <w:t>Б</w:t>
      </w:r>
      <w:r w:rsidRPr="00921FCD">
        <w:rPr>
          <w:rFonts w:ascii="Times New Roman" w:eastAsia="Times New Roman" w:hAnsi="Times New Roman" w:cs="Times New Roman"/>
          <w:bCs/>
          <w:sz w:val="28"/>
          <w:szCs w:val="28"/>
        </w:rPr>
        <w:t xml:space="preserve"> должен быть завершен и оценен до конца 3 дня;</w:t>
      </w:r>
    </w:p>
    <w:p w14:paraId="1417C01C" w14:textId="77777777" w:rsidR="00730AE0" w:rsidRPr="00C97E44" w:rsidRDefault="00730AE0" w:rsidP="00730AE0">
      <w:pPr>
        <w:spacing w:after="0" w:line="360" w:lineRule="auto"/>
        <w:jc w:val="both"/>
        <w:rPr>
          <w:rFonts w:ascii="Times New Roman" w:eastAsia="Calibri" w:hAnsi="Times New Roman" w:cs="Times New Roman"/>
          <w:b/>
          <w:sz w:val="28"/>
          <w:szCs w:val="28"/>
          <w:lang w:eastAsia="ru-RU"/>
        </w:rPr>
      </w:pPr>
    </w:p>
    <w:p w14:paraId="4E4B4985" w14:textId="77777777" w:rsidR="00EC4BC2" w:rsidRPr="00EC4BC2" w:rsidRDefault="00EC4BC2" w:rsidP="00EC4BC2">
      <w:pPr>
        <w:spacing w:after="0" w:line="276" w:lineRule="auto"/>
        <w:jc w:val="both"/>
        <w:rPr>
          <w:rFonts w:ascii="Times New Roman" w:eastAsia="Times New Roman" w:hAnsi="Times New Roman" w:cs="Times New Roman"/>
          <w:bCs/>
          <w:sz w:val="28"/>
          <w:szCs w:val="28"/>
          <w:lang w:eastAsia="ru-RU"/>
        </w:rPr>
      </w:pPr>
      <w:r w:rsidRPr="00EC4BC2">
        <w:rPr>
          <w:rFonts w:ascii="Times New Roman" w:eastAsia="Times New Roman" w:hAnsi="Times New Roman" w:cs="Times New Roman"/>
          <w:b/>
          <w:bCs/>
          <w:sz w:val="28"/>
          <w:szCs w:val="28"/>
          <w:lang w:eastAsia="ru-RU"/>
        </w:rPr>
        <w:t>Модуль В.</w:t>
      </w:r>
      <w:r w:rsidRPr="00EC4BC2">
        <w:rPr>
          <w:rFonts w:ascii="Times New Roman" w:eastAsia="Times New Roman" w:hAnsi="Times New Roman" w:cs="Times New Roman"/>
          <w:b/>
          <w:color w:val="000000"/>
          <w:sz w:val="28"/>
          <w:szCs w:val="28"/>
          <w:lang w:eastAsia="ru-RU"/>
        </w:rPr>
        <w:t xml:space="preserve">  Получение, обработка и анализ данных на интернет-платформе.</w:t>
      </w:r>
    </w:p>
    <w:p w14:paraId="39504B6F" w14:textId="77777777" w:rsidR="00EC4BC2" w:rsidRPr="00EC4BC2" w:rsidRDefault="00EC4BC2" w:rsidP="00EC4BC2">
      <w:pPr>
        <w:spacing w:after="0" w:line="276" w:lineRule="auto"/>
        <w:contextualSpacing/>
        <w:jc w:val="both"/>
        <w:rPr>
          <w:rFonts w:ascii="Times New Roman" w:eastAsia="Times New Roman" w:hAnsi="Times New Roman" w:cs="Times New Roman"/>
          <w:bCs/>
          <w:sz w:val="28"/>
          <w:szCs w:val="28"/>
        </w:rPr>
      </w:pPr>
      <w:r w:rsidRPr="00EC4BC2">
        <w:rPr>
          <w:rFonts w:ascii="Times New Roman" w:eastAsia="Times New Roman" w:hAnsi="Times New Roman" w:cs="Times New Roman"/>
          <w:bCs/>
          <w:sz w:val="28"/>
          <w:szCs w:val="28"/>
        </w:rPr>
        <w:t>•</w:t>
      </w:r>
      <w:r w:rsidRPr="00EC4BC2">
        <w:rPr>
          <w:rFonts w:ascii="Times New Roman" w:eastAsia="Times New Roman" w:hAnsi="Times New Roman" w:cs="Times New Roman"/>
          <w:bCs/>
          <w:sz w:val="28"/>
          <w:szCs w:val="28"/>
        </w:rPr>
        <w:tab/>
        <w:t>Максимум 3 часа, включая запуск программ, сохранение данных и написание отчета;</w:t>
      </w:r>
    </w:p>
    <w:p w14:paraId="586AAC2D" w14:textId="77777777" w:rsidR="00EC4BC2" w:rsidRPr="00EC4BC2" w:rsidRDefault="00EC4BC2" w:rsidP="00EC4BC2">
      <w:pPr>
        <w:spacing w:after="0" w:line="276" w:lineRule="auto"/>
        <w:contextualSpacing/>
        <w:jc w:val="both"/>
        <w:rPr>
          <w:rFonts w:ascii="Times New Roman" w:eastAsia="Times New Roman" w:hAnsi="Times New Roman" w:cs="Times New Roman"/>
          <w:bCs/>
          <w:i/>
          <w:sz w:val="28"/>
          <w:szCs w:val="28"/>
        </w:rPr>
      </w:pPr>
      <w:r w:rsidRPr="00EC4BC2">
        <w:rPr>
          <w:rFonts w:ascii="Times New Roman" w:eastAsia="Times New Roman" w:hAnsi="Times New Roman" w:cs="Times New Roman"/>
          <w:b/>
          <w:bCs/>
          <w:sz w:val="28"/>
          <w:szCs w:val="28"/>
        </w:rPr>
        <w:t>Задания:</w:t>
      </w:r>
      <w:r w:rsidRPr="00EC4BC2">
        <w:rPr>
          <w:rFonts w:ascii="Times New Roman" w:eastAsia="Times New Roman" w:hAnsi="Times New Roman" w:cs="Times New Roman"/>
          <w:bCs/>
          <w:sz w:val="28"/>
          <w:szCs w:val="28"/>
        </w:rPr>
        <w:t xml:space="preserve"> </w:t>
      </w:r>
    </w:p>
    <w:p w14:paraId="0F5C25CC" w14:textId="77777777" w:rsidR="00EC4BC2" w:rsidRPr="00EC4BC2" w:rsidRDefault="00EC4BC2" w:rsidP="00EC4BC2">
      <w:pPr>
        <w:spacing w:line="360" w:lineRule="auto"/>
        <w:rPr>
          <w:rFonts w:ascii="Times New Roman" w:hAnsi="Times New Roman"/>
          <w:sz w:val="28"/>
          <w:szCs w:val="28"/>
        </w:rPr>
      </w:pPr>
      <w:r w:rsidRPr="00EC4BC2">
        <w:rPr>
          <w:rFonts w:ascii="Times New Roman" w:hAnsi="Times New Roman"/>
          <w:sz w:val="28"/>
          <w:szCs w:val="28"/>
        </w:rPr>
        <w:t xml:space="preserve">Модуль состоит из четырех </w:t>
      </w:r>
      <w:proofErr w:type="spellStart"/>
      <w:r w:rsidRPr="00EC4BC2">
        <w:rPr>
          <w:rFonts w:ascii="Times New Roman" w:hAnsi="Times New Roman"/>
          <w:sz w:val="28"/>
          <w:szCs w:val="28"/>
        </w:rPr>
        <w:t>субкритериев</w:t>
      </w:r>
      <w:proofErr w:type="spellEnd"/>
      <w:r w:rsidRPr="00EC4BC2">
        <w:rPr>
          <w:rFonts w:ascii="Times New Roman" w:hAnsi="Times New Roman"/>
          <w:sz w:val="28"/>
          <w:szCs w:val="28"/>
        </w:rPr>
        <w:t xml:space="preserve"> и включает в себя:</w:t>
      </w:r>
    </w:p>
    <w:p w14:paraId="5D22C8B7" w14:textId="754FDFEC"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 xml:space="preserve">В1 - </w:t>
      </w:r>
      <w:r w:rsidR="009031D3" w:rsidRPr="00EC4BC2">
        <w:rPr>
          <w:rFonts w:ascii="Times New Roman" w:eastAsia="Calibri" w:hAnsi="Times New Roman" w:cs="Times New Roman"/>
          <w:sz w:val="28"/>
          <w:szCs w:val="28"/>
        </w:rPr>
        <w:t>Работы с</w:t>
      </w:r>
      <w:r w:rsidRPr="00EC4BC2">
        <w:rPr>
          <w:rFonts w:ascii="Times New Roman" w:eastAsia="Calibri" w:hAnsi="Times New Roman" w:cs="Times New Roman"/>
          <w:sz w:val="28"/>
          <w:szCs w:val="28"/>
        </w:rPr>
        <w:t xml:space="preserve"> ГИС: </w:t>
      </w:r>
      <w:r w:rsidR="009031D3" w:rsidRPr="00EC4BC2">
        <w:rPr>
          <w:rFonts w:ascii="Times New Roman" w:eastAsia="Calibri" w:hAnsi="Times New Roman" w:cs="Times New Roman"/>
          <w:sz w:val="28"/>
          <w:szCs w:val="28"/>
        </w:rPr>
        <w:t>создание цифровой</w:t>
      </w:r>
      <w:r w:rsidRPr="00EC4BC2">
        <w:rPr>
          <w:rFonts w:ascii="Times New Roman" w:eastAsia="Calibri" w:hAnsi="Times New Roman" w:cs="Times New Roman"/>
          <w:sz w:val="28"/>
          <w:szCs w:val="28"/>
        </w:rPr>
        <w:t xml:space="preserve"> модели поля;</w:t>
      </w:r>
    </w:p>
    <w:p w14:paraId="1A7B0ADF" w14:textId="1316EFE1"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 xml:space="preserve">В2 - </w:t>
      </w:r>
      <w:r w:rsidR="009031D3" w:rsidRPr="00EC4BC2">
        <w:rPr>
          <w:rFonts w:ascii="Times New Roman" w:eastAsia="Calibri" w:hAnsi="Times New Roman" w:cs="Times New Roman"/>
          <w:sz w:val="28"/>
          <w:szCs w:val="28"/>
        </w:rPr>
        <w:t>Работы с</w:t>
      </w:r>
      <w:r w:rsidRPr="00EC4BC2">
        <w:rPr>
          <w:rFonts w:ascii="Times New Roman" w:eastAsia="Calibri" w:hAnsi="Times New Roman" w:cs="Times New Roman"/>
          <w:sz w:val="28"/>
          <w:szCs w:val="28"/>
        </w:rPr>
        <w:t xml:space="preserve"> агрономическими параметрами и </w:t>
      </w:r>
      <w:r w:rsidR="009031D3" w:rsidRPr="00EC4BC2">
        <w:rPr>
          <w:rFonts w:ascii="Times New Roman" w:eastAsia="Calibri" w:hAnsi="Times New Roman" w:cs="Times New Roman"/>
          <w:sz w:val="28"/>
          <w:szCs w:val="28"/>
        </w:rPr>
        <w:t>индексами Дистанционного</w:t>
      </w:r>
      <w:r w:rsidRPr="00EC4BC2">
        <w:rPr>
          <w:rFonts w:ascii="Times New Roman" w:eastAsia="Calibri" w:hAnsi="Times New Roman" w:cs="Times New Roman"/>
          <w:sz w:val="28"/>
          <w:szCs w:val="28"/>
        </w:rPr>
        <w:t xml:space="preserve"> Зонирования Земли;</w:t>
      </w:r>
    </w:p>
    <w:p w14:paraId="7D5CC02F" w14:textId="77777777"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lastRenderedPageBreak/>
        <w:t>В3 - Работа с агрономическими метеоданными;</w:t>
      </w:r>
    </w:p>
    <w:p w14:paraId="6A45CD99" w14:textId="77777777"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В</w:t>
      </w:r>
      <w:r w:rsidRPr="00EC4BC2">
        <w:rPr>
          <w:rFonts w:ascii="Times New Roman" w:eastAsia="Calibri" w:hAnsi="Times New Roman" w:cs="Times New Roman"/>
          <w:sz w:val="28"/>
          <w:szCs w:val="28"/>
          <w:lang w:val="en-US"/>
        </w:rPr>
        <w:t xml:space="preserve">4 - </w:t>
      </w:r>
      <w:proofErr w:type="spellStart"/>
      <w:r w:rsidRPr="00EC4BC2">
        <w:rPr>
          <w:rFonts w:ascii="Times New Roman" w:eastAsia="Calibri" w:hAnsi="Times New Roman" w:cs="Times New Roman"/>
          <w:sz w:val="28"/>
          <w:szCs w:val="28"/>
          <w:lang w:val="en-US"/>
        </w:rPr>
        <w:t>Формирование</w:t>
      </w:r>
      <w:proofErr w:type="spellEnd"/>
      <w:r w:rsidRPr="00EC4BC2">
        <w:rPr>
          <w:rFonts w:ascii="Times New Roman" w:eastAsia="Calibri" w:hAnsi="Times New Roman" w:cs="Times New Roman"/>
          <w:sz w:val="28"/>
          <w:szCs w:val="28"/>
          <w:lang w:val="en-US"/>
        </w:rPr>
        <w:t xml:space="preserve"> </w:t>
      </w:r>
      <w:proofErr w:type="spellStart"/>
      <w:r w:rsidRPr="00EC4BC2">
        <w:rPr>
          <w:rFonts w:ascii="Times New Roman" w:eastAsia="Calibri" w:hAnsi="Times New Roman" w:cs="Times New Roman"/>
          <w:sz w:val="28"/>
          <w:szCs w:val="28"/>
          <w:lang w:val="en-US"/>
        </w:rPr>
        <w:t>отчета</w:t>
      </w:r>
      <w:proofErr w:type="spellEnd"/>
      <w:r w:rsidRPr="00EC4BC2">
        <w:rPr>
          <w:rFonts w:ascii="Times New Roman" w:eastAsia="Calibri" w:hAnsi="Times New Roman" w:cs="Times New Roman"/>
          <w:sz w:val="28"/>
          <w:szCs w:val="28"/>
        </w:rPr>
        <w:t>;</w:t>
      </w:r>
    </w:p>
    <w:p w14:paraId="12ED509C" w14:textId="77777777"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 xml:space="preserve">Модуль </w:t>
      </w:r>
      <w:proofErr w:type="gramStart"/>
      <w:r w:rsidRPr="00EC4BC2">
        <w:rPr>
          <w:rFonts w:ascii="Times New Roman" w:eastAsia="Calibri" w:hAnsi="Times New Roman" w:cs="Times New Roman"/>
          <w:sz w:val="28"/>
          <w:szCs w:val="28"/>
        </w:rPr>
        <w:t>В начинается</w:t>
      </w:r>
      <w:proofErr w:type="gramEnd"/>
      <w:r w:rsidRPr="00EC4BC2">
        <w:rPr>
          <w:rFonts w:ascii="Times New Roman" w:eastAsia="Calibri" w:hAnsi="Times New Roman" w:cs="Times New Roman"/>
          <w:sz w:val="28"/>
          <w:szCs w:val="28"/>
        </w:rPr>
        <w:t xml:space="preserve"> в день-1;</w:t>
      </w:r>
    </w:p>
    <w:p w14:paraId="353A24F9" w14:textId="77777777" w:rsidR="00EC4BC2" w:rsidRPr="00EC4BC2" w:rsidRDefault="00EC4BC2" w:rsidP="00EC4BC2">
      <w:pPr>
        <w:numPr>
          <w:ilvl w:val="0"/>
          <w:numId w:val="24"/>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Модуль В должен быть завершен и оценен до конца 3 дня;</w:t>
      </w:r>
    </w:p>
    <w:p w14:paraId="14835FFE" w14:textId="77777777" w:rsidR="00730AE0" w:rsidRPr="00C97E44" w:rsidRDefault="00730AE0" w:rsidP="00730AE0">
      <w:pPr>
        <w:spacing w:after="0" w:line="360" w:lineRule="auto"/>
        <w:jc w:val="both"/>
        <w:rPr>
          <w:rFonts w:ascii="Times New Roman" w:eastAsia="Times New Roman" w:hAnsi="Times New Roman" w:cs="Times New Roman"/>
          <w:color w:val="000000"/>
          <w:sz w:val="28"/>
          <w:szCs w:val="28"/>
          <w:lang w:eastAsia="ru-RU"/>
        </w:rPr>
      </w:pPr>
    </w:p>
    <w:p w14:paraId="4E99969E" w14:textId="51657D00" w:rsidR="00EC4BC2" w:rsidRDefault="00EC4BC2" w:rsidP="00EC4BC2">
      <w:pPr>
        <w:spacing w:after="0" w:line="360" w:lineRule="auto"/>
        <w:contextualSpacing/>
        <w:jc w:val="both"/>
        <w:rPr>
          <w:rFonts w:ascii="Times New Roman" w:eastAsia="Times New Roman" w:hAnsi="Times New Roman" w:cs="Times New Roman"/>
          <w:b/>
          <w:bCs/>
          <w:sz w:val="28"/>
          <w:szCs w:val="28"/>
        </w:rPr>
      </w:pPr>
    </w:p>
    <w:p w14:paraId="7AC8D8AB" w14:textId="4826913A" w:rsidR="00EC4BC2" w:rsidRPr="00EC4BC2" w:rsidRDefault="00EC4BC2" w:rsidP="00EC4BC2">
      <w:pPr>
        <w:spacing w:after="200" w:line="360" w:lineRule="auto"/>
        <w:ind w:firstLine="709"/>
        <w:contextualSpacing/>
        <w:rPr>
          <w:rFonts w:ascii="Times New Roman" w:eastAsia="Calibri" w:hAnsi="Times New Roman" w:cs="Times New Roman"/>
          <w:b/>
          <w:bCs/>
          <w:sz w:val="28"/>
          <w:szCs w:val="28"/>
          <w:u w:val="single"/>
        </w:rPr>
      </w:pPr>
      <w:r w:rsidRPr="00EC4BC2">
        <w:rPr>
          <w:rFonts w:ascii="Times New Roman" w:eastAsia="Times New Roman" w:hAnsi="Times New Roman" w:cs="Times New Roman"/>
          <w:b/>
          <w:bCs/>
          <w:sz w:val="28"/>
          <w:szCs w:val="28"/>
          <w:lang w:eastAsia="ru-RU"/>
        </w:rPr>
        <w:t xml:space="preserve">Модуль </w:t>
      </w:r>
      <w:r w:rsidR="00E44A71">
        <w:rPr>
          <w:rFonts w:ascii="Times New Roman" w:eastAsia="Times New Roman" w:hAnsi="Times New Roman" w:cs="Times New Roman"/>
          <w:b/>
          <w:bCs/>
          <w:sz w:val="28"/>
          <w:szCs w:val="28"/>
          <w:lang w:eastAsia="ru-RU"/>
        </w:rPr>
        <w:t>Г</w:t>
      </w:r>
      <w:r w:rsidRPr="00EC4BC2">
        <w:rPr>
          <w:rFonts w:ascii="Times New Roman" w:eastAsia="Times New Roman" w:hAnsi="Times New Roman" w:cs="Times New Roman"/>
          <w:b/>
          <w:bCs/>
          <w:sz w:val="28"/>
          <w:szCs w:val="28"/>
          <w:lang w:eastAsia="ru-RU"/>
        </w:rPr>
        <w:t>.</w:t>
      </w:r>
      <w:r w:rsidRPr="00EC4BC2">
        <w:rPr>
          <w:rFonts w:ascii="Times New Roman" w:eastAsia="Times New Roman" w:hAnsi="Times New Roman" w:cs="Times New Roman"/>
          <w:b/>
          <w:color w:val="000000"/>
          <w:sz w:val="28"/>
          <w:szCs w:val="28"/>
          <w:lang w:eastAsia="ru-RU"/>
        </w:rPr>
        <w:t xml:space="preserve">  </w:t>
      </w:r>
      <w:r w:rsidRPr="00EC4BC2">
        <w:rPr>
          <w:rFonts w:ascii="Times New Roman" w:eastAsia="Calibri" w:hAnsi="Times New Roman" w:cs="Times New Roman"/>
          <w:b/>
          <w:bCs/>
          <w:sz w:val="28"/>
          <w:szCs w:val="28"/>
          <w:u w:val="single"/>
        </w:rPr>
        <w:t>Подготовка агрегата к выполнению работ по защите растений.</w:t>
      </w:r>
    </w:p>
    <w:p w14:paraId="062D145B" w14:textId="77777777" w:rsidR="00EC4BC2" w:rsidRPr="00EC4BC2" w:rsidRDefault="00EC4BC2" w:rsidP="00EC4BC2">
      <w:pPr>
        <w:numPr>
          <w:ilvl w:val="0"/>
          <w:numId w:val="25"/>
        </w:numPr>
        <w:spacing w:after="200" w:line="360" w:lineRule="auto"/>
        <w:ind w:hanging="720"/>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Максимум 3 часа, включая запуск программ, настройка оборудования, сохранение данных и написание отчета;</w:t>
      </w:r>
    </w:p>
    <w:p w14:paraId="0A72A0D5" w14:textId="77777777" w:rsidR="00EC4BC2" w:rsidRPr="00EC4BC2" w:rsidRDefault="00EC4BC2" w:rsidP="00EC4BC2">
      <w:pPr>
        <w:spacing w:after="0" w:line="276" w:lineRule="auto"/>
        <w:contextualSpacing/>
        <w:jc w:val="both"/>
        <w:rPr>
          <w:rFonts w:ascii="Times New Roman" w:eastAsia="Times New Roman" w:hAnsi="Times New Roman" w:cs="Times New Roman"/>
          <w:bCs/>
          <w:i/>
          <w:sz w:val="28"/>
          <w:szCs w:val="28"/>
        </w:rPr>
      </w:pPr>
      <w:r w:rsidRPr="00EC4BC2">
        <w:rPr>
          <w:rFonts w:ascii="Times New Roman" w:eastAsia="Times New Roman" w:hAnsi="Times New Roman" w:cs="Times New Roman"/>
          <w:b/>
          <w:bCs/>
          <w:sz w:val="28"/>
          <w:szCs w:val="28"/>
        </w:rPr>
        <w:t>Задания:</w:t>
      </w:r>
      <w:r w:rsidRPr="00EC4BC2">
        <w:rPr>
          <w:rFonts w:ascii="Times New Roman" w:eastAsia="Times New Roman" w:hAnsi="Times New Roman" w:cs="Times New Roman"/>
          <w:bCs/>
          <w:sz w:val="28"/>
          <w:szCs w:val="28"/>
        </w:rPr>
        <w:t xml:space="preserve"> </w:t>
      </w:r>
    </w:p>
    <w:p w14:paraId="6A90C093" w14:textId="77777777" w:rsidR="00EC4BC2" w:rsidRPr="00EC4BC2" w:rsidRDefault="00EC4BC2" w:rsidP="00EC4BC2">
      <w:pPr>
        <w:spacing w:line="360" w:lineRule="auto"/>
        <w:rPr>
          <w:rFonts w:ascii="Times New Roman" w:hAnsi="Times New Roman"/>
          <w:sz w:val="28"/>
          <w:szCs w:val="28"/>
        </w:rPr>
      </w:pPr>
      <w:r w:rsidRPr="00EC4BC2">
        <w:rPr>
          <w:rFonts w:ascii="Times New Roman" w:hAnsi="Times New Roman"/>
          <w:sz w:val="28"/>
          <w:szCs w:val="28"/>
        </w:rPr>
        <w:t xml:space="preserve">Модуль состоит из двух </w:t>
      </w:r>
      <w:proofErr w:type="spellStart"/>
      <w:r w:rsidRPr="00EC4BC2">
        <w:rPr>
          <w:rFonts w:ascii="Times New Roman" w:hAnsi="Times New Roman"/>
          <w:sz w:val="28"/>
          <w:szCs w:val="28"/>
        </w:rPr>
        <w:t>субкритериев</w:t>
      </w:r>
      <w:proofErr w:type="spellEnd"/>
      <w:r w:rsidRPr="00EC4BC2">
        <w:rPr>
          <w:rFonts w:ascii="Times New Roman" w:hAnsi="Times New Roman"/>
          <w:sz w:val="28"/>
          <w:szCs w:val="28"/>
        </w:rPr>
        <w:t xml:space="preserve"> и включает в себя:</w:t>
      </w:r>
    </w:p>
    <w:p w14:paraId="4E38C641" w14:textId="7DB48618" w:rsidR="00EC4BC2" w:rsidRPr="00EC4BC2" w:rsidRDefault="00E44A71" w:rsidP="00EC4BC2">
      <w:pPr>
        <w:numPr>
          <w:ilvl w:val="0"/>
          <w:numId w:val="26"/>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Г</w:t>
      </w:r>
      <w:r w:rsidR="00EC4BC2" w:rsidRPr="00EC4BC2">
        <w:rPr>
          <w:rFonts w:ascii="Times New Roman" w:eastAsia="Calibri" w:hAnsi="Times New Roman" w:cs="Times New Roman"/>
          <w:sz w:val="28"/>
          <w:szCs w:val="28"/>
        </w:rPr>
        <w:t xml:space="preserve">1 - Анализ выполнения </w:t>
      </w:r>
      <w:r w:rsidR="009031D3" w:rsidRPr="00EC4BC2">
        <w:rPr>
          <w:rFonts w:ascii="Times New Roman" w:eastAsia="Calibri" w:hAnsi="Times New Roman" w:cs="Times New Roman"/>
          <w:sz w:val="28"/>
          <w:szCs w:val="28"/>
        </w:rPr>
        <w:t>задания по</w:t>
      </w:r>
      <w:r w:rsidR="00EC4BC2" w:rsidRPr="00EC4BC2">
        <w:rPr>
          <w:rFonts w:ascii="Times New Roman" w:eastAsia="Calibri" w:hAnsi="Times New Roman" w:cs="Times New Roman"/>
          <w:sz w:val="28"/>
          <w:szCs w:val="28"/>
        </w:rPr>
        <w:t xml:space="preserve"> дифференцированному внесению удобрений. Удаленная диагностика агрегата;</w:t>
      </w:r>
    </w:p>
    <w:p w14:paraId="731A994E" w14:textId="56E62D21" w:rsidR="00EC4BC2" w:rsidRPr="00EC4BC2" w:rsidRDefault="00E44A71" w:rsidP="00EC4BC2">
      <w:pPr>
        <w:numPr>
          <w:ilvl w:val="0"/>
          <w:numId w:val="26"/>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Г</w:t>
      </w:r>
      <w:r w:rsidR="00EC4BC2" w:rsidRPr="00EC4BC2">
        <w:rPr>
          <w:rFonts w:ascii="Times New Roman" w:eastAsia="Calibri" w:hAnsi="Times New Roman" w:cs="Times New Roman"/>
          <w:sz w:val="28"/>
          <w:szCs w:val="28"/>
        </w:rPr>
        <w:t>2 - Подготовка агрегата к выполнению работ по защите растений;</w:t>
      </w:r>
    </w:p>
    <w:p w14:paraId="5E78428A" w14:textId="1742577C" w:rsidR="00EC4BC2" w:rsidRPr="00EC4BC2" w:rsidRDefault="00EC4BC2" w:rsidP="00EC4BC2">
      <w:pPr>
        <w:numPr>
          <w:ilvl w:val="0"/>
          <w:numId w:val="26"/>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 xml:space="preserve">Модуль </w:t>
      </w:r>
      <w:r w:rsidR="00E44A71">
        <w:rPr>
          <w:rFonts w:ascii="Times New Roman" w:eastAsia="Calibri" w:hAnsi="Times New Roman" w:cs="Times New Roman"/>
          <w:sz w:val="28"/>
          <w:szCs w:val="28"/>
        </w:rPr>
        <w:t>Г</w:t>
      </w:r>
      <w:r w:rsidRPr="00EC4BC2">
        <w:rPr>
          <w:rFonts w:ascii="Times New Roman" w:eastAsia="Calibri" w:hAnsi="Times New Roman" w:cs="Times New Roman"/>
          <w:sz w:val="28"/>
          <w:szCs w:val="28"/>
        </w:rPr>
        <w:t xml:space="preserve"> начинается в день 1;</w:t>
      </w:r>
    </w:p>
    <w:p w14:paraId="469D960D" w14:textId="5B40130D" w:rsidR="00EC4BC2" w:rsidRPr="00EC4BC2" w:rsidRDefault="00EC4BC2" w:rsidP="00EC4BC2">
      <w:pPr>
        <w:numPr>
          <w:ilvl w:val="0"/>
          <w:numId w:val="26"/>
        </w:numPr>
        <w:spacing w:after="200" w:line="360" w:lineRule="auto"/>
        <w:contextualSpacing/>
        <w:rPr>
          <w:rFonts w:ascii="Times New Roman" w:eastAsia="Calibri" w:hAnsi="Times New Roman" w:cs="Times New Roman"/>
          <w:sz w:val="28"/>
          <w:szCs w:val="28"/>
        </w:rPr>
      </w:pPr>
      <w:r w:rsidRPr="00EC4BC2">
        <w:rPr>
          <w:rFonts w:ascii="Times New Roman" w:eastAsia="Calibri" w:hAnsi="Times New Roman" w:cs="Times New Roman"/>
          <w:sz w:val="28"/>
          <w:szCs w:val="28"/>
        </w:rPr>
        <w:t xml:space="preserve">Модуль </w:t>
      </w:r>
      <w:r w:rsidR="00E44A71">
        <w:rPr>
          <w:rFonts w:ascii="Times New Roman" w:eastAsia="Calibri" w:hAnsi="Times New Roman" w:cs="Times New Roman"/>
          <w:sz w:val="28"/>
          <w:szCs w:val="28"/>
        </w:rPr>
        <w:t>Г</w:t>
      </w:r>
      <w:r w:rsidRPr="00EC4BC2">
        <w:rPr>
          <w:rFonts w:ascii="Times New Roman" w:eastAsia="Calibri" w:hAnsi="Times New Roman" w:cs="Times New Roman"/>
          <w:sz w:val="28"/>
          <w:szCs w:val="28"/>
        </w:rPr>
        <w:t xml:space="preserve"> должен быть завершен и оценен до конца 3 дня.</w:t>
      </w:r>
    </w:p>
    <w:p w14:paraId="3D79568C" w14:textId="77777777" w:rsidR="00EC4BC2" w:rsidRDefault="00EC4BC2" w:rsidP="00EC4BC2">
      <w:pPr>
        <w:spacing w:after="0" w:line="360" w:lineRule="auto"/>
        <w:contextualSpacing/>
        <w:jc w:val="both"/>
        <w:rPr>
          <w:rFonts w:ascii="Times New Roman" w:eastAsia="Times New Roman" w:hAnsi="Times New Roman" w:cs="Times New Roman"/>
          <w:bCs/>
          <w:sz w:val="28"/>
          <w:szCs w:val="28"/>
        </w:rPr>
      </w:pPr>
    </w:p>
    <w:p w14:paraId="27E405B9" w14:textId="77777777" w:rsidR="00EC4BC2" w:rsidRDefault="00EC4BC2">
      <w:pPr>
        <w:rPr>
          <w:rFonts w:ascii="Times New Roman" w:eastAsia="Times New Roman" w:hAnsi="Times New Roman" w:cs="Times New Roman"/>
          <w:bCs/>
          <w:sz w:val="28"/>
          <w:szCs w:val="28"/>
        </w:rPr>
      </w:pPr>
    </w:p>
    <w:p w14:paraId="62A9EF15" w14:textId="1AC237D1" w:rsidR="009E5BD9" w:rsidRDefault="009E5B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8B6497F" w14:textId="1B669E00" w:rsidR="00D17132" w:rsidRPr="00D83E4E" w:rsidRDefault="0060658F" w:rsidP="00D83E4E">
      <w:pPr>
        <w:pStyle w:val="-1"/>
        <w:jc w:val="center"/>
        <w:rPr>
          <w:rFonts w:ascii="Times New Roman" w:hAnsi="Times New Roman"/>
          <w:color w:val="auto"/>
          <w:sz w:val="28"/>
          <w:szCs w:val="28"/>
        </w:rPr>
      </w:pPr>
      <w:bookmarkStart w:id="13" w:name="_Toc78885643"/>
      <w:bookmarkStart w:id="14"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2"/>
      </w:r>
      <w:bookmarkEnd w:id="13"/>
      <w:bookmarkEnd w:id="14"/>
    </w:p>
    <w:p w14:paraId="50F7FCA4" w14:textId="77777777" w:rsidR="00EC4BC2" w:rsidRPr="00EC4BC2" w:rsidRDefault="00EC4BC2" w:rsidP="00EC4BC2">
      <w:pPr>
        <w:spacing w:after="0" w:line="360" w:lineRule="auto"/>
        <w:ind w:firstLine="709"/>
        <w:jc w:val="both"/>
        <w:rPr>
          <w:rFonts w:ascii="Times New Roman" w:eastAsia="Times New Roman" w:hAnsi="Times New Roman" w:cs="Times New Roman"/>
          <w:sz w:val="28"/>
          <w:szCs w:val="28"/>
          <w:lang w:eastAsia="ru-RU"/>
        </w:rPr>
      </w:pPr>
      <w:bookmarkStart w:id="15" w:name="_Toc78885659"/>
      <w:bookmarkStart w:id="16" w:name="_Toc142037192"/>
      <w:r w:rsidRPr="00EC4BC2">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54A3F346" w14:textId="77777777" w:rsidR="00EC4BC2" w:rsidRPr="00EC4BC2" w:rsidRDefault="00EC4BC2" w:rsidP="00EC4BC2">
      <w:pPr>
        <w:keepNext/>
        <w:spacing w:after="0" w:line="276" w:lineRule="auto"/>
        <w:jc w:val="both"/>
        <w:outlineLvl w:val="1"/>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Участник может использовать на площадке материалы и оборудование, предоставляемые площадкой проведения соревнований в соответствии с ИЛ.</w:t>
      </w:r>
    </w:p>
    <w:p w14:paraId="30B89A26" w14:textId="77777777" w:rsidR="00EC4BC2" w:rsidRPr="00EC4BC2" w:rsidRDefault="00EC4BC2" w:rsidP="00EC4BC2">
      <w:pPr>
        <w:keepNext/>
        <w:spacing w:before="240" w:after="0" w:line="276" w:lineRule="auto"/>
        <w:jc w:val="both"/>
        <w:outlineLvl w:val="1"/>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34FE75DA" w14:textId="77777777" w:rsidR="00EC4BC2" w:rsidRPr="00EC4BC2" w:rsidRDefault="00EC4BC2" w:rsidP="00EC4BC2">
      <w:pPr>
        <w:keepNext/>
        <w:spacing w:before="240" w:after="0" w:line="276" w:lineRule="auto"/>
        <w:jc w:val="both"/>
        <w:outlineLvl w:val="1"/>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 День С-2 и /или С-1, Экспертами подписывается Лист согласования, содержащий перечень нарушений Экспертом во время пребывания на конкурсной площадке.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Концепции чемпионата.</w:t>
      </w:r>
    </w:p>
    <w:p w14:paraId="20FC0211" w14:textId="18179F64" w:rsidR="00EC4BC2" w:rsidRPr="00EC4BC2" w:rsidRDefault="00EC4BC2" w:rsidP="00EC4BC2">
      <w:pPr>
        <w:keepNext/>
        <w:spacing w:before="240" w:after="0" w:line="276" w:lineRule="auto"/>
        <w:jc w:val="both"/>
        <w:outlineLvl w:val="1"/>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Внештатные ситуации, возникающие в любой другой день чемпионата, оформляются протоколом внештатных ситуаций на общем собрании экспертов.</w:t>
      </w:r>
    </w:p>
    <w:p w14:paraId="7EE7FFCB" w14:textId="77777777" w:rsidR="00EC4BC2" w:rsidRPr="00EC4BC2" w:rsidRDefault="00EC4BC2" w:rsidP="00EC4BC2">
      <w:pPr>
        <w:keepNext/>
        <w:spacing w:after="0" w:line="276" w:lineRule="auto"/>
        <w:jc w:val="both"/>
        <w:outlineLvl w:val="1"/>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Если в лист согласования вносятся штрафные санкции для участников за нарушение Норм охраны труда, Концепции чемпионата, то участники должны быть ознакомлены с возможными штрафными санкциями до начала соревнований.</w:t>
      </w:r>
    </w:p>
    <w:p w14:paraId="166EC708" w14:textId="75FBBD3F" w:rsidR="00EC4BC2" w:rsidRDefault="00EC4BC2" w:rsidP="00EC4BC2">
      <w:pPr>
        <w:spacing w:after="0" w:line="360" w:lineRule="auto"/>
        <w:ind w:firstLine="709"/>
        <w:jc w:val="both"/>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14:paraId="559821A8" w14:textId="77777777" w:rsidR="00EC4BC2" w:rsidRPr="00EC4BC2" w:rsidRDefault="00EC4BC2" w:rsidP="00EC4BC2">
      <w:pPr>
        <w:spacing w:after="0" w:line="360" w:lineRule="auto"/>
        <w:ind w:firstLine="709"/>
        <w:jc w:val="both"/>
        <w:rPr>
          <w:rFonts w:ascii="Times New Roman" w:eastAsia="Times New Roman" w:hAnsi="Times New Roman" w:cs="Times New Roman"/>
          <w:sz w:val="28"/>
          <w:szCs w:val="28"/>
          <w:lang w:eastAsia="ru-RU"/>
        </w:rPr>
      </w:pPr>
    </w:p>
    <w:tbl>
      <w:tblPr>
        <w:tblStyle w:val="110"/>
        <w:tblW w:w="0" w:type="auto"/>
        <w:tblLook w:val="04A0" w:firstRow="1" w:lastRow="0" w:firstColumn="1" w:lastColumn="0" w:noHBand="0" w:noVBand="1"/>
      </w:tblPr>
      <w:tblGrid>
        <w:gridCol w:w="4812"/>
        <w:gridCol w:w="4817"/>
      </w:tblGrid>
      <w:tr w:rsidR="00EC4BC2" w:rsidRPr="00EC4BC2" w14:paraId="3FBAA638" w14:textId="77777777" w:rsidTr="00E44A71">
        <w:tc>
          <w:tcPr>
            <w:tcW w:w="0" w:type="auto"/>
            <w:hideMark/>
          </w:tcPr>
          <w:p w14:paraId="32D6447D" w14:textId="77777777" w:rsidR="00EC4BC2" w:rsidRPr="00EC4BC2" w:rsidRDefault="00EC4BC2" w:rsidP="00EC4BC2">
            <w:pPr>
              <w:numPr>
                <w:ilvl w:val="0"/>
                <w:numId w:val="27"/>
              </w:numPr>
              <w:contextualSpacing/>
              <w:rPr>
                <w:rFonts w:ascii="Times New Roman" w:hAnsi="Times New Roman" w:cs="Times New Roman"/>
                <w:sz w:val="28"/>
                <w:szCs w:val="28"/>
              </w:rPr>
            </w:pPr>
            <w:r w:rsidRPr="00EC4BC2">
              <w:rPr>
                <w:rFonts w:ascii="Times New Roman" w:hAnsi="Times New Roman" w:cs="Times New Roman"/>
                <w:sz w:val="28"/>
                <w:szCs w:val="28"/>
              </w:rPr>
              <w:t xml:space="preserve">Использование носителей внешней памяти, </w:t>
            </w:r>
            <w:r w:rsidRPr="00EC4BC2">
              <w:rPr>
                <w:rFonts w:ascii="Times New Roman" w:hAnsi="Times New Roman" w:cs="Times New Roman"/>
                <w:sz w:val="28"/>
                <w:szCs w:val="28"/>
                <w:lang w:val="en-US"/>
              </w:rPr>
              <w:t>USB</w:t>
            </w:r>
            <w:r w:rsidRPr="00EC4BC2">
              <w:rPr>
                <w:rFonts w:ascii="Times New Roman" w:hAnsi="Times New Roman" w:cs="Times New Roman"/>
                <w:sz w:val="28"/>
                <w:szCs w:val="28"/>
              </w:rPr>
              <w:t xml:space="preserve"> устройств, диктофонов и других звукозаписывающих </w:t>
            </w:r>
            <w:r w:rsidRPr="00EC4BC2">
              <w:rPr>
                <w:rFonts w:ascii="Times New Roman" w:hAnsi="Times New Roman" w:cs="Times New Roman"/>
                <w:sz w:val="28"/>
                <w:szCs w:val="28"/>
              </w:rPr>
              <w:lastRenderedPageBreak/>
              <w:t>устройств (на планшете, в мобильном телефоне)</w:t>
            </w:r>
          </w:p>
        </w:tc>
        <w:tc>
          <w:tcPr>
            <w:tcW w:w="0" w:type="auto"/>
            <w:hideMark/>
          </w:tcPr>
          <w:p w14:paraId="610E4D4B" w14:textId="77777777" w:rsidR="00EC4BC2" w:rsidRPr="00EC4BC2" w:rsidRDefault="00EC4BC2" w:rsidP="00EC4BC2">
            <w:pPr>
              <w:rPr>
                <w:rFonts w:ascii="Times New Roman" w:hAnsi="Times New Roman" w:cs="Times New Roman"/>
                <w:sz w:val="28"/>
                <w:szCs w:val="28"/>
              </w:rPr>
            </w:pPr>
            <w:r w:rsidRPr="00EC4BC2">
              <w:rPr>
                <w:rFonts w:ascii="Times New Roman" w:hAnsi="Times New Roman" w:cs="Times New Roman"/>
                <w:sz w:val="28"/>
                <w:szCs w:val="28"/>
              </w:rPr>
              <w:lastRenderedPageBreak/>
              <w:t>Участникам запрещено приносить и использовать все перечисленные устройства.</w:t>
            </w:r>
          </w:p>
          <w:p w14:paraId="7CB826EF" w14:textId="77777777" w:rsidR="00EC4BC2" w:rsidRPr="00EC4BC2" w:rsidRDefault="00EC4BC2" w:rsidP="00EC4BC2">
            <w:pPr>
              <w:rPr>
                <w:rFonts w:ascii="Times New Roman" w:hAnsi="Times New Roman" w:cs="Times New Roman"/>
                <w:sz w:val="28"/>
                <w:szCs w:val="28"/>
              </w:rPr>
            </w:pPr>
            <w:r w:rsidRPr="00EC4BC2">
              <w:rPr>
                <w:rFonts w:ascii="Times New Roman" w:hAnsi="Times New Roman" w:cs="Times New Roman"/>
                <w:sz w:val="28"/>
                <w:szCs w:val="28"/>
              </w:rPr>
              <w:lastRenderedPageBreak/>
              <w:t xml:space="preserve">Экспертам запрещено использовать видео и звукозаписывающие устройства </w:t>
            </w:r>
          </w:p>
        </w:tc>
      </w:tr>
      <w:tr w:rsidR="00EC4BC2" w:rsidRPr="00EC4BC2" w14:paraId="72B94C3D" w14:textId="77777777" w:rsidTr="00E44A71">
        <w:tc>
          <w:tcPr>
            <w:tcW w:w="0" w:type="auto"/>
            <w:hideMark/>
          </w:tcPr>
          <w:p w14:paraId="768794DF" w14:textId="77777777" w:rsidR="00EC4BC2" w:rsidRPr="00EC4BC2" w:rsidRDefault="00EC4BC2" w:rsidP="00EC4BC2">
            <w:pPr>
              <w:numPr>
                <w:ilvl w:val="0"/>
                <w:numId w:val="27"/>
              </w:numPr>
              <w:tabs>
                <w:tab w:val="left" w:pos="174"/>
              </w:tabs>
              <w:contextualSpacing/>
              <w:rPr>
                <w:rFonts w:ascii="Times New Roman" w:hAnsi="Times New Roman" w:cs="Times New Roman"/>
                <w:sz w:val="28"/>
                <w:szCs w:val="28"/>
              </w:rPr>
            </w:pPr>
            <w:r w:rsidRPr="00EC4BC2">
              <w:rPr>
                <w:rFonts w:ascii="Times New Roman" w:hAnsi="Times New Roman" w:cs="Times New Roman"/>
                <w:sz w:val="28"/>
                <w:szCs w:val="28"/>
              </w:rPr>
              <w:t>Использование личных ноутбуков, планшетов, блокнотов, тетрадей, книг, шпаргалок, мобильных устройств</w:t>
            </w:r>
          </w:p>
        </w:tc>
        <w:tc>
          <w:tcPr>
            <w:tcW w:w="0" w:type="auto"/>
            <w:hideMark/>
          </w:tcPr>
          <w:p w14:paraId="4A6729BE" w14:textId="77777777" w:rsidR="00EC4BC2" w:rsidRPr="00EC4BC2" w:rsidRDefault="00EC4BC2" w:rsidP="00EC4BC2">
            <w:pPr>
              <w:rPr>
                <w:rFonts w:ascii="Times New Roman" w:hAnsi="Times New Roman" w:cs="Times New Roman"/>
                <w:sz w:val="28"/>
                <w:szCs w:val="28"/>
              </w:rPr>
            </w:pPr>
            <w:r w:rsidRPr="00EC4BC2">
              <w:rPr>
                <w:rFonts w:ascii="Times New Roman" w:hAnsi="Times New Roman" w:cs="Times New Roman"/>
                <w:sz w:val="28"/>
                <w:szCs w:val="28"/>
              </w:rPr>
              <w:t>Участникам запрещено приносить и использовать все перечисленные устройства</w:t>
            </w:r>
          </w:p>
        </w:tc>
      </w:tr>
      <w:tr w:rsidR="00EC4BC2" w:rsidRPr="00EC4BC2" w14:paraId="2FB1F1D0" w14:textId="77777777" w:rsidTr="00E44A71">
        <w:tc>
          <w:tcPr>
            <w:tcW w:w="0" w:type="auto"/>
            <w:hideMark/>
          </w:tcPr>
          <w:p w14:paraId="49AEC7C8" w14:textId="77777777" w:rsidR="00EC4BC2" w:rsidRPr="00EC4BC2" w:rsidRDefault="00EC4BC2" w:rsidP="00EC4BC2">
            <w:pPr>
              <w:numPr>
                <w:ilvl w:val="0"/>
                <w:numId w:val="27"/>
              </w:numPr>
              <w:tabs>
                <w:tab w:val="left" w:pos="457"/>
              </w:tabs>
              <w:contextualSpacing/>
              <w:rPr>
                <w:rFonts w:ascii="Times New Roman" w:hAnsi="Times New Roman" w:cs="Times New Roman"/>
                <w:sz w:val="28"/>
                <w:szCs w:val="28"/>
              </w:rPr>
            </w:pPr>
            <w:r w:rsidRPr="00EC4BC2">
              <w:rPr>
                <w:rFonts w:ascii="Times New Roman" w:hAnsi="Times New Roman" w:cs="Times New Roman"/>
                <w:sz w:val="28"/>
                <w:szCs w:val="28"/>
              </w:rPr>
              <w:t>Использование устройств для фото- и видеосъемки</w:t>
            </w:r>
          </w:p>
        </w:tc>
        <w:tc>
          <w:tcPr>
            <w:tcW w:w="0" w:type="auto"/>
            <w:vAlign w:val="center"/>
            <w:hideMark/>
          </w:tcPr>
          <w:p w14:paraId="513314CE" w14:textId="77777777" w:rsidR="00EC4BC2" w:rsidRPr="00EC4BC2" w:rsidRDefault="00EC4BC2" w:rsidP="00EC4BC2">
            <w:pPr>
              <w:rPr>
                <w:rFonts w:ascii="Times New Roman" w:hAnsi="Times New Roman" w:cs="Times New Roman"/>
                <w:sz w:val="28"/>
                <w:szCs w:val="28"/>
              </w:rPr>
            </w:pPr>
            <w:r w:rsidRPr="00EC4BC2">
              <w:rPr>
                <w:rFonts w:ascii="Times New Roman" w:hAnsi="Times New Roman" w:cs="Times New Roman"/>
                <w:sz w:val="28"/>
                <w:szCs w:val="28"/>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EC4BC2" w:rsidRPr="00EC4BC2" w14:paraId="526BE594" w14:textId="77777777" w:rsidTr="00E44A71">
        <w:tc>
          <w:tcPr>
            <w:tcW w:w="0" w:type="auto"/>
            <w:hideMark/>
          </w:tcPr>
          <w:p w14:paraId="58967D45" w14:textId="77777777" w:rsidR="00EC4BC2" w:rsidRPr="00EC4BC2" w:rsidRDefault="00EC4BC2" w:rsidP="00EC4BC2">
            <w:pPr>
              <w:numPr>
                <w:ilvl w:val="0"/>
                <w:numId w:val="27"/>
              </w:numPr>
              <w:contextualSpacing/>
              <w:rPr>
                <w:rFonts w:ascii="Times New Roman" w:hAnsi="Times New Roman" w:cs="Times New Roman"/>
                <w:sz w:val="28"/>
                <w:szCs w:val="28"/>
              </w:rPr>
            </w:pPr>
            <w:r w:rsidRPr="00EC4BC2">
              <w:rPr>
                <w:rFonts w:ascii="Times New Roman" w:hAnsi="Times New Roman" w:cs="Times New Roman"/>
                <w:sz w:val="28"/>
                <w:szCs w:val="28"/>
              </w:rPr>
              <w:t>Пользование нормативной и конкурсной документацией</w:t>
            </w:r>
          </w:p>
        </w:tc>
        <w:tc>
          <w:tcPr>
            <w:tcW w:w="0" w:type="auto"/>
            <w:vAlign w:val="center"/>
            <w:hideMark/>
          </w:tcPr>
          <w:p w14:paraId="2050AF90" w14:textId="77777777" w:rsidR="00EC4BC2" w:rsidRPr="00EC4BC2" w:rsidRDefault="00EC4BC2" w:rsidP="00EC4BC2">
            <w:pPr>
              <w:contextualSpacing/>
              <w:rPr>
                <w:rFonts w:ascii="Times New Roman" w:hAnsi="Times New Roman" w:cs="Times New Roman"/>
                <w:sz w:val="28"/>
                <w:szCs w:val="28"/>
                <w:highlight w:val="yellow"/>
              </w:rPr>
            </w:pPr>
            <w:r w:rsidRPr="00EC4BC2">
              <w:rPr>
                <w:rFonts w:ascii="Times New Roman" w:hAnsi="Times New Roman" w:cs="Times New Roman"/>
                <w:sz w:val="28"/>
                <w:szCs w:val="28"/>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EC4BC2" w:rsidRPr="00EC4BC2" w14:paraId="5CA16EBE" w14:textId="77777777" w:rsidTr="00E44A71">
        <w:tc>
          <w:tcPr>
            <w:tcW w:w="0" w:type="auto"/>
            <w:hideMark/>
          </w:tcPr>
          <w:p w14:paraId="1053366F" w14:textId="77777777" w:rsidR="00EC4BC2" w:rsidRPr="00EC4BC2" w:rsidRDefault="00EC4BC2" w:rsidP="00EC4BC2">
            <w:pPr>
              <w:numPr>
                <w:ilvl w:val="0"/>
                <w:numId w:val="28"/>
              </w:numPr>
              <w:contextualSpacing/>
              <w:rPr>
                <w:rFonts w:ascii="Times New Roman" w:hAnsi="Times New Roman" w:cs="Times New Roman"/>
                <w:sz w:val="28"/>
                <w:szCs w:val="28"/>
              </w:rPr>
            </w:pPr>
            <w:r w:rsidRPr="00EC4BC2">
              <w:rPr>
                <w:rFonts w:ascii="Times New Roman" w:hAnsi="Times New Roman" w:cs="Times New Roman"/>
                <w:sz w:val="28"/>
                <w:szCs w:val="28"/>
              </w:rPr>
              <w:t>Сбой в работе оборудования</w:t>
            </w:r>
          </w:p>
        </w:tc>
        <w:tc>
          <w:tcPr>
            <w:tcW w:w="0" w:type="auto"/>
            <w:hideMark/>
          </w:tcPr>
          <w:p w14:paraId="635C07BB" w14:textId="77777777" w:rsidR="00EC4BC2" w:rsidRPr="00EC4BC2" w:rsidRDefault="00EC4BC2" w:rsidP="00E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EC4BC2">
              <w:rPr>
                <w:rFonts w:ascii="Times New Roman" w:hAnsi="Times New Roman" w:cs="Times New Roman"/>
                <w:sz w:val="28"/>
                <w:szCs w:val="28"/>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EC4BC2" w:rsidRPr="00EC4BC2" w14:paraId="38BD9C37" w14:textId="77777777" w:rsidTr="00E44A71">
        <w:tc>
          <w:tcPr>
            <w:tcW w:w="0" w:type="auto"/>
            <w:hideMark/>
          </w:tcPr>
          <w:p w14:paraId="382258C0" w14:textId="77777777" w:rsidR="00EC4BC2" w:rsidRPr="00EC4BC2" w:rsidRDefault="00EC4BC2" w:rsidP="00EC4BC2">
            <w:pPr>
              <w:numPr>
                <w:ilvl w:val="0"/>
                <w:numId w:val="28"/>
              </w:numPr>
              <w:contextualSpacing/>
              <w:rPr>
                <w:rFonts w:ascii="Times New Roman" w:hAnsi="Times New Roman" w:cs="Times New Roman"/>
                <w:sz w:val="28"/>
                <w:szCs w:val="28"/>
              </w:rPr>
            </w:pPr>
            <w:r w:rsidRPr="00EC4BC2">
              <w:rPr>
                <w:rFonts w:ascii="Times New Roman" w:hAnsi="Times New Roman" w:cs="Times New Roman"/>
                <w:sz w:val="28"/>
                <w:szCs w:val="28"/>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14:paraId="18B37C8B" w14:textId="77777777" w:rsidR="00EC4BC2" w:rsidRPr="00EC4BC2" w:rsidRDefault="00EC4BC2" w:rsidP="00EC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EC4BC2">
              <w:rPr>
                <w:rFonts w:ascii="Times New Roman" w:hAnsi="Times New Roman" w:cs="Times New Roman"/>
                <w:sz w:val="28"/>
                <w:szCs w:val="28"/>
              </w:rPr>
              <w:t xml:space="preserve">Участники, присутствующие на площадке должны неукоснительно соблюдать требования Норм охраны труда и техники безопасности. 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w:t>
            </w:r>
            <w:r w:rsidRPr="00EC4BC2">
              <w:rPr>
                <w:rFonts w:ascii="Times New Roman" w:hAnsi="Times New Roman" w:cs="Times New Roman"/>
                <w:sz w:val="28"/>
                <w:szCs w:val="28"/>
              </w:rPr>
              <w:lastRenderedPageBreak/>
              <w:t>либо вычета баллов за часть выполненного модуля. Решение оформляется протоколом внештатных ситуаций</w:t>
            </w:r>
          </w:p>
        </w:tc>
      </w:tr>
      <w:tr w:rsidR="00EC4BC2" w:rsidRPr="00EC4BC2" w14:paraId="665FD6B8" w14:textId="77777777" w:rsidTr="00E44A71">
        <w:tc>
          <w:tcPr>
            <w:tcW w:w="0" w:type="auto"/>
          </w:tcPr>
          <w:p w14:paraId="5D1EBAE7" w14:textId="77777777" w:rsidR="00EC4BC2" w:rsidRPr="00EC4BC2" w:rsidRDefault="00EC4BC2" w:rsidP="00EC4BC2">
            <w:pPr>
              <w:numPr>
                <w:ilvl w:val="0"/>
                <w:numId w:val="28"/>
              </w:numPr>
              <w:contextualSpacing/>
              <w:rPr>
                <w:rFonts w:ascii="Times New Roman" w:hAnsi="Times New Roman" w:cs="Times New Roman"/>
                <w:sz w:val="28"/>
                <w:szCs w:val="28"/>
              </w:rPr>
            </w:pPr>
            <w:r w:rsidRPr="00EC4BC2">
              <w:rPr>
                <w:rFonts w:ascii="Times New Roman" w:hAnsi="Times New Roman" w:cs="Times New Roman"/>
                <w:sz w:val="28"/>
                <w:szCs w:val="28"/>
              </w:rPr>
              <w:t>Выполнение конкурсного задания</w:t>
            </w:r>
          </w:p>
          <w:p w14:paraId="7EF51059" w14:textId="77777777" w:rsidR="00EC4BC2" w:rsidRPr="00EC4BC2" w:rsidRDefault="00EC4BC2" w:rsidP="00EC4BC2">
            <w:pPr>
              <w:contextualSpacing/>
              <w:rPr>
                <w:rFonts w:ascii="Times New Roman" w:hAnsi="Times New Roman" w:cs="Times New Roman"/>
                <w:sz w:val="28"/>
                <w:szCs w:val="28"/>
              </w:rPr>
            </w:pPr>
          </w:p>
        </w:tc>
        <w:tc>
          <w:tcPr>
            <w:tcW w:w="0" w:type="auto"/>
            <w:vAlign w:val="center"/>
            <w:hideMark/>
          </w:tcPr>
          <w:p w14:paraId="1A811DC5" w14:textId="77777777" w:rsidR="00EC4BC2" w:rsidRPr="00EC4BC2" w:rsidRDefault="00EC4BC2" w:rsidP="00EC4BC2">
            <w:pPr>
              <w:rPr>
                <w:rFonts w:ascii="Times New Roman" w:hAnsi="Times New Roman" w:cs="Times New Roman"/>
                <w:sz w:val="28"/>
                <w:szCs w:val="28"/>
              </w:rPr>
            </w:pPr>
            <w:r w:rsidRPr="00EC4BC2">
              <w:rPr>
                <w:rFonts w:ascii="Times New Roman" w:hAnsi="Times New Roman" w:cs="Times New Roman"/>
                <w:sz w:val="28"/>
                <w:szCs w:val="28"/>
              </w:rPr>
              <w:t>В случае,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следующую за нарушением. Решение оформляется протоколом внештатных ситуаций</w:t>
            </w:r>
          </w:p>
        </w:tc>
      </w:tr>
      <w:tr w:rsidR="00EC4BC2" w:rsidRPr="00EC4BC2" w14:paraId="2FDC5886" w14:textId="77777777" w:rsidTr="00E44A71">
        <w:tc>
          <w:tcPr>
            <w:tcW w:w="0" w:type="auto"/>
            <w:hideMark/>
          </w:tcPr>
          <w:p w14:paraId="05BD4DFA" w14:textId="77777777" w:rsidR="00EC4BC2" w:rsidRPr="00EC4BC2" w:rsidRDefault="00EC4BC2" w:rsidP="00EC4BC2">
            <w:pPr>
              <w:numPr>
                <w:ilvl w:val="0"/>
                <w:numId w:val="28"/>
              </w:numPr>
              <w:contextualSpacing/>
              <w:rPr>
                <w:rFonts w:ascii="Times New Roman" w:hAnsi="Times New Roman" w:cs="Times New Roman"/>
                <w:sz w:val="28"/>
                <w:szCs w:val="28"/>
              </w:rPr>
            </w:pPr>
            <w:r w:rsidRPr="00EC4BC2">
              <w:rPr>
                <w:rFonts w:ascii="Times New Roman" w:hAnsi="Times New Roman" w:cs="Times New Roman"/>
                <w:sz w:val="28"/>
                <w:szCs w:val="28"/>
              </w:rPr>
              <w:t>Оформление протокола выполнения конкурсного задания.</w:t>
            </w:r>
          </w:p>
        </w:tc>
        <w:tc>
          <w:tcPr>
            <w:tcW w:w="0" w:type="auto"/>
            <w:vAlign w:val="center"/>
            <w:hideMark/>
          </w:tcPr>
          <w:p w14:paraId="4A653055" w14:textId="77777777" w:rsidR="00EC4BC2" w:rsidRPr="00EC4BC2" w:rsidRDefault="00EC4BC2" w:rsidP="00EC4BC2">
            <w:pPr>
              <w:shd w:val="clear" w:color="auto" w:fill="FFFFFF"/>
              <w:rPr>
                <w:rFonts w:ascii="Times New Roman" w:hAnsi="Times New Roman" w:cs="Times New Roman"/>
                <w:sz w:val="28"/>
                <w:szCs w:val="28"/>
              </w:rPr>
            </w:pPr>
            <w:r w:rsidRPr="00EC4BC2">
              <w:rPr>
                <w:rFonts w:ascii="Times New Roman" w:hAnsi="Times New Roman" w:cs="Times New Roman"/>
                <w:sz w:val="28"/>
                <w:szCs w:val="28"/>
              </w:rPr>
              <w:t>При нарушении правил ведения протокола</w:t>
            </w:r>
            <w:r w:rsidRPr="00EC4BC2">
              <w:rPr>
                <w:rFonts w:ascii="Times New Roman" w:hAnsi="Times New Roman" w:cs="Times New Roman"/>
                <w:sz w:val="28"/>
                <w:szCs w:val="28"/>
              </w:rPr>
              <w:br/>
              <w:t>(пользовании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14:paraId="26FC15C8" w14:textId="77777777" w:rsidR="00EC4BC2" w:rsidRPr="00EC4BC2" w:rsidRDefault="00EC4BC2" w:rsidP="00EC4BC2">
            <w:pPr>
              <w:shd w:val="clear" w:color="auto" w:fill="FFFFFF"/>
              <w:rPr>
                <w:rFonts w:ascii="Times New Roman" w:hAnsi="Times New Roman" w:cs="Times New Roman"/>
                <w:sz w:val="28"/>
                <w:szCs w:val="28"/>
              </w:rPr>
            </w:pPr>
            <w:r w:rsidRPr="00EC4BC2">
              <w:rPr>
                <w:rFonts w:ascii="Times New Roman" w:hAnsi="Times New Roman" w:cs="Times New Roman"/>
                <w:sz w:val="28"/>
                <w:szCs w:val="28"/>
              </w:rPr>
              <w:t>Запрещается заполнения протокола по окончании времени выполнения модуля.</w:t>
            </w:r>
          </w:p>
        </w:tc>
      </w:tr>
    </w:tbl>
    <w:p w14:paraId="333CCF5E" w14:textId="77777777" w:rsidR="00EC4BC2" w:rsidRPr="00EC4BC2" w:rsidRDefault="00EC4BC2" w:rsidP="00EC4BC2">
      <w:pPr>
        <w:spacing w:after="0" w:line="360" w:lineRule="auto"/>
        <w:ind w:firstLine="709"/>
        <w:rPr>
          <w:rFonts w:ascii="Times New Roman" w:eastAsia="Times New Roman" w:hAnsi="Times New Roman" w:cs="Times New Roman"/>
          <w:sz w:val="28"/>
          <w:szCs w:val="28"/>
          <w:lang w:eastAsia="ru-RU"/>
        </w:rPr>
      </w:pPr>
    </w:p>
    <w:p w14:paraId="3EEC15F3" w14:textId="77777777" w:rsidR="00EC4BC2" w:rsidRPr="00EC4BC2" w:rsidRDefault="00EC4BC2" w:rsidP="00EC4BC2">
      <w:pPr>
        <w:spacing w:after="0" w:line="360" w:lineRule="auto"/>
        <w:ind w:firstLine="709"/>
        <w:jc w:val="both"/>
        <w:rPr>
          <w:rFonts w:ascii="Times New Roman" w:eastAsia="Times New Roman" w:hAnsi="Times New Roman" w:cs="Times New Roman"/>
          <w:sz w:val="28"/>
          <w:szCs w:val="28"/>
          <w:lang w:eastAsia="ru-RU"/>
        </w:rPr>
      </w:pPr>
      <w:r w:rsidRPr="00EC4BC2">
        <w:rPr>
          <w:rFonts w:ascii="Times New Roman" w:eastAsia="Times New Roman" w:hAnsi="Times New Roman" w:cs="Times New Roman"/>
          <w:sz w:val="28"/>
          <w:szCs w:val="28"/>
          <w:lang w:eastAsia="ru-RU"/>
        </w:rPr>
        <w:t xml:space="preserve">Для решения спорных ситуаций, возникающих во время выполнения Конкурсного задания, рекомендуется использовать камеры видеонаблюдения. </w:t>
      </w:r>
      <w:r w:rsidRPr="00EC4BC2">
        <w:rPr>
          <w:rFonts w:ascii="Times New Roman" w:eastAsia="Times New Roman" w:hAnsi="Times New Roman" w:cs="Times New Roman"/>
          <w:sz w:val="28"/>
          <w:szCs w:val="28"/>
          <w:lang w:eastAsia="ru-RU"/>
        </w:rPr>
        <w:lastRenderedPageBreak/>
        <w:t>Решение о необходимости установки камер видеонаблюдения принимает Главный эксперт чемпионата</w:t>
      </w:r>
    </w:p>
    <w:p w14:paraId="245CDCAC" w14:textId="3300886E" w:rsidR="00E15F2A" w:rsidRPr="00A4187F" w:rsidRDefault="00A11569" w:rsidP="00A4187F">
      <w:pPr>
        <w:pStyle w:val="-2"/>
        <w:ind w:firstLine="709"/>
        <w:rPr>
          <w:rFonts w:ascii="Times New Roman" w:hAnsi="Times New Roman"/>
        </w:rPr>
      </w:pPr>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14:paraId="2503C555" w14:textId="77777777" w:rsidR="00E15F2A" w:rsidRPr="00EC4BC2" w:rsidRDefault="00E15F2A" w:rsidP="00E15F2A">
      <w:pPr>
        <w:spacing w:after="0" w:line="240" w:lineRule="auto"/>
        <w:jc w:val="both"/>
        <w:rPr>
          <w:rFonts w:ascii="Times New Roman" w:eastAsia="Times New Roman" w:hAnsi="Times New Roman" w:cs="Times New Roman"/>
          <w:sz w:val="28"/>
          <w:szCs w:val="20"/>
        </w:rPr>
      </w:pPr>
      <w:r w:rsidRPr="00EC4BC2">
        <w:rPr>
          <w:rFonts w:ascii="Times New Roman" w:eastAsia="Times New Roman" w:hAnsi="Times New Roman" w:cs="Times New Roman"/>
          <w:sz w:val="28"/>
          <w:szCs w:val="20"/>
        </w:rPr>
        <w:t>Нулевой - нельзя ничего привозить.</w:t>
      </w:r>
    </w:p>
    <w:p w14:paraId="112A6605" w14:textId="73692741" w:rsidR="00E15F2A" w:rsidRPr="00A4187F" w:rsidRDefault="00A11569" w:rsidP="00A4187F">
      <w:pPr>
        <w:pStyle w:val="-2"/>
        <w:ind w:firstLine="709"/>
        <w:rPr>
          <w:rFonts w:ascii="Times New Roman" w:hAnsi="Times New Roman"/>
        </w:rPr>
      </w:pPr>
      <w:bookmarkStart w:id="17" w:name="_Toc78885660"/>
      <w:bookmarkStart w:id="18"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14:paraId="738356BF"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w:t>
      </w:r>
    </w:p>
    <w:p w14:paraId="10A3C41E"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Участникам запрещено приносить в рабочую зону:</w:t>
      </w:r>
    </w:p>
    <w:p w14:paraId="75A76792"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Книги, блокноты, тетради</w:t>
      </w:r>
    </w:p>
    <w:p w14:paraId="323D407B"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Портативные компьютеры</w:t>
      </w:r>
    </w:p>
    <w:p w14:paraId="72DF6CA6"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Сотовые телефоны, смартфоны</w:t>
      </w:r>
    </w:p>
    <w:p w14:paraId="0057FE77"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Планшеты</w:t>
      </w:r>
    </w:p>
    <w:p w14:paraId="4AC9CCE8" w14:textId="77777777" w:rsidR="00EC4BC2"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w:t>
      </w:r>
      <w:r w:rsidRPr="00EC4BC2">
        <w:rPr>
          <w:rFonts w:ascii="Times New Roman" w:eastAsia="Times New Roman" w:hAnsi="Times New Roman" w:cs="Times New Roman"/>
          <w:sz w:val="28"/>
          <w:szCs w:val="28"/>
        </w:rPr>
        <w:tab/>
        <w:t>Другие электронные устройства связи</w:t>
      </w:r>
    </w:p>
    <w:p w14:paraId="538D3EE9" w14:textId="3AC6CA88" w:rsidR="00E15F2A" w:rsidRPr="00EC4BC2" w:rsidRDefault="00EC4BC2" w:rsidP="00EC4BC2">
      <w:pPr>
        <w:spacing w:after="0" w:line="360" w:lineRule="auto"/>
        <w:jc w:val="both"/>
        <w:rPr>
          <w:rFonts w:ascii="Times New Roman" w:eastAsia="Times New Roman" w:hAnsi="Times New Roman" w:cs="Times New Roman"/>
          <w:sz w:val="28"/>
          <w:szCs w:val="28"/>
        </w:rPr>
      </w:pPr>
      <w:r w:rsidRPr="00EC4BC2">
        <w:rPr>
          <w:rFonts w:ascii="Times New Roman" w:eastAsia="Times New Roman" w:hAnsi="Times New Roman" w:cs="Times New Roman"/>
          <w:sz w:val="28"/>
          <w:szCs w:val="28"/>
        </w:rPr>
        <w:t>В случае обнаружения таких предметов они будут конфискованы с возвратом по окончании проведения конкурса.</w:t>
      </w:r>
    </w:p>
    <w:p w14:paraId="03196394" w14:textId="5B970BBB" w:rsidR="00B37579" w:rsidRPr="00D83E4E" w:rsidRDefault="00A11569" w:rsidP="00D83E4E">
      <w:pPr>
        <w:pStyle w:val="-1"/>
        <w:jc w:val="center"/>
        <w:rPr>
          <w:rFonts w:ascii="Times New Roman" w:hAnsi="Times New Roman"/>
          <w:color w:val="auto"/>
          <w:sz w:val="28"/>
          <w:szCs w:val="28"/>
        </w:rPr>
      </w:pPr>
      <w:bookmarkStart w:id="19" w:name="_Toc142037194"/>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9"/>
    </w:p>
    <w:p w14:paraId="229D45A2" w14:textId="4060A426"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49599D45" w14:textId="77777777"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CD17869" w14:textId="10048D1C"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EC4BC2">
        <w:rPr>
          <w:rFonts w:ascii="Times New Roman" w:hAnsi="Times New Roman" w:cs="Times New Roman"/>
          <w:sz w:val="28"/>
          <w:szCs w:val="28"/>
        </w:rPr>
        <w:t>Цифровое земледелие</w:t>
      </w:r>
      <w:r w:rsidR="00A11569">
        <w:rPr>
          <w:rFonts w:ascii="Times New Roman" w:hAnsi="Times New Roman" w:cs="Times New Roman"/>
          <w:sz w:val="28"/>
          <w:szCs w:val="28"/>
        </w:rPr>
        <w:t>».</w:t>
      </w:r>
    </w:p>
    <w:p w14:paraId="1F6A2793" w14:textId="2480F161" w:rsidR="002B3DBB" w:rsidRDefault="002B3DBB"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p>
    <w:sectPr w:rsidR="002B3DBB"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CFCE" w14:textId="77777777" w:rsidR="00E27A4D" w:rsidRDefault="00E27A4D" w:rsidP="00970F49">
      <w:pPr>
        <w:spacing w:after="0" w:line="240" w:lineRule="auto"/>
      </w:pPr>
      <w:r>
        <w:separator/>
      </w:r>
    </w:p>
  </w:endnote>
  <w:endnote w:type="continuationSeparator" w:id="0">
    <w:p w14:paraId="037064E9" w14:textId="77777777" w:rsidR="00E27A4D" w:rsidRDefault="00E27A4D"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20B0604020202020204"/>
    <w:charset w:val="00"/>
    <w:family w:val="auto"/>
    <w:pitch w:val="variable"/>
  </w:font>
  <w:font w:name="FrutigerLTStd-Light">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350D6F08" w:rsidR="00E44A71" w:rsidRPr="00A4187F" w:rsidRDefault="00E44A71">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266DC3">
          <w:rPr>
            <w:rFonts w:ascii="Times New Roman" w:hAnsi="Times New Roman" w:cs="Times New Roman"/>
            <w:noProof/>
          </w:rPr>
          <w:t>22</w:t>
        </w:r>
        <w:r w:rsidRPr="00A4187F">
          <w:rPr>
            <w:rFonts w:ascii="Times New Roman" w:hAnsi="Times New Roman" w:cs="Times New Roman"/>
          </w:rPr>
          <w:fldChar w:fldCharType="end"/>
        </w:r>
      </w:p>
    </w:sdtContent>
  </w:sdt>
  <w:p w14:paraId="4954A654" w14:textId="77777777" w:rsidR="00E44A71" w:rsidRDefault="00E44A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6078" w14:textId="77777777" w:rsidR="00E27A4D" w:rsidRDefault="00E27A4D" w:rsidP="00970F49">
      <w:pPr>
        <w:spacing w:after="0" w:line="240" w:lineRule="auto"/>
      </w:pPr>
      <w:r>
        <w:separator/>
      </w:r>
    </w:p>
  </w:footnote>
  <w:footnote w:type="continuationSeparator" w:id="0">
    <w:p w14:paraId="1D2DAA23" w14:textId="77777777" w:rsidR="00E27A4D" w:rsidRDefault="00E27A4D" w:rsidP="00970F49">
      <w:pPr>
        <w:spacing w:after="0" w:line="240" w:lineRule="auto"/>
      </w:pPr>
      <w:r>
        <w:continuationSeparator/>
      </w:r>
    </w:p>
  </w:footnote>
  <w:footnote w:id="1">
    <w:p w14:paraId="2C418BAC" w14:textId="77777777" w:rsidR="00E44A71" w:rsidRDefault="00E44A71"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E44A71" w:rsidRDefault="00E44A71"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E230C"/>
    <w:multiLevelType w:val="multilevel"/>
    <w:tmpl w:val="8F0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5"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8"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609F6D2D"/>
    <w:multiLevelType w:val="multilevel"/>
    <w:tmpl w:val="26B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81228"/>
    <w:multiLevelType w:val="multilevel"/>
    <w:tmpl w:val="890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27" w15:restartNumberingAfterBreak="0">
    <w:nsid w:val="772178C5"/>
    <w:multiLevelType w:val="multilevel"/>
    <w:tmpl w:val="BD0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6"/>
  </w:num>
  <w:num w:numId="4">
    <w:abstractNumId w:val="1"/>
  </w:num>
  <w:num w:numId="5">
    <w:abstractNumId w:val="0"/>
  </w:num>
  <w:num w:numId="6">
    <w:abstractNumId w:val="10"/>
  </w:num>
  <w:num w:numId="7">
    <w:abstractNumId w:val="2"/>
  </w:num>
  <w:num w:numId="8">
    <w:abstractNumId w:val="5"/>
  </w:num>
  <w:num w:numId="9">
    <w:abstractNumId w:val="19"/>
  </w:num>
  <w:num w:numId="10">
    <w:abstractNumId w:val="7"/>
  </w:num>
  <w:num w:numId="11">
    <w:abstractNumId w:val="3"/>
  </w:num>
  <w:num w:numId="12">
    <w:abstractNumId w:val="12"/>
  </w:num>
  <w:num w:numId="13">
    <w:abstractNumId w:val="24"/>
  </w:num>
  <w:num w:numId="14">
    <w:abstractNumId w:val="13"/>
  </w:num>
  <w:num w:numId="15">
    <w:abstractNumId w:val="21"/>
  </w:num>
  <w:num w:numId="16">
    <w:abstractNumId w:val="25"/>
  </w:num>
  <w:num w:numId="17">
    <w:abstractNumId w:val="22"/>
  </w:num>
  <w:num w:numId="18">
    <w:abstractNumId w:val="18"/>
  </w:num>
  <w:num w:numId="19">
    <w:abstractNumId w:val="15"/>
  </w:num>
  <w:num w:numId="20">
    <w:abstractNumId w:val="17"/>
  </w:num>
  <w:num w:numId="21">
    <w:abstractNumId w:val="14"/>
  </w:num>
  <w:num w:numId="22">
    <w:abstractNumId w:val="4"/>
  </w:num>
  <w:num w:numId="23">
    <w:abstractNumId w:val="11"/>
  </w:num>
  <w:num w:numId="24">
    <w:abstractNumId w:val="27"/>
  </w:num>
  <w:num w:numId="25">
    <w:abstractNumId w:val="20"/>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10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20E70"/>
    <w:rsid w:val="002228E8"/>
    <w:rsid w:val="00237603"/>
    <w:rsid w:val="00247E8C"/>
    <w:rsid w:val="00266DC3"/>
    <w:rsid w:val="00270E01"/>
    <w:rsid w:val="002776A1"/>
    <w:rsid w:val="002900AE"/>
    <w:rsid w:val="0029547E"/>
    <w:rsid w:val="002B1426"/>
    <w:rsid w:val="002B3DBB"/>
    <w:rsid w:val="002F2906"/>
    <w:rsid w:val="003242E1"/>
    <w:rsid w:val="003309B3"/>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2EEF"/>
    <w:rsid w:val="007B3FD5"/>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29FF"/>
    <w:rsid w:val="009031D3"/>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0F5"/>
    <w:rsid w:val="00B3384D"/>
    <w:rsid w:val="00B34F00"/>
    <w:rsid w:val="00B37579"/>
    <w:rsid w:val="00B40FFB"/>
    <w:rsid w:val="00B4196F"/>
    <w:rsid w:val="00B45392"/>
    <w:rsid w:val="00B45AA4"/>
    <w:rsid w:val="00B610A2"/>
    <w:rsid w:val="00BA2CF0"/>
    <w:rsid w:val="00BC3813"/>
    <w:rsid w:val="00BC7808"/>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27A4D"/>
    <w:rsid w:val="00E44A71"/>
    <w:rsid w:val="00E579D6"/>
    <w:rsid w:val="00E75567"/>
    <w:rsid w:val="00E857D6"/>
    <w:rsid w:val="00EA0163"/>
    <w:rsid w:val="00EA0C3A"/>
    <w:rsid w:val="00EA30C6"/>
    <w:rsid w:val="00EB2779"/>
    <w:rsid w:val="00EC4BC2"/>
    <w:rsid w:val="00ED18F9"/>
    <w:rsid w:val="00ED53C9"/>
    <w:rsid w:val="00EE197A"/>
    <w:rsid w:val="00EE7DA3"/>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rsid w:val="00290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
    <w:rsid w:val="00290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
    <w:uiPriority w:val="39"/>
    <w:rsid w:val="00EC4BC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D902-3D95-4B35-B444-1E38405C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3987</Words>
  <Characters>22728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Муминов</cp:lastModifiedBy>
  <cp:revision>6</cp:revision>
  <dcterms:created xsi:type="dcterms:W3CDTF">2023-10-10T08:10:00Z</dcterms:created>
  <dcterms:modified xsi:type="dcterms:W3CDTF">2024-01-19T02:47:00Z</dcterms:modified>
</cp:coreProperties>
</file>