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80"/>
      </w:tblGrid>
      <w:tr w:rsidR="00666BDD" w:rsidTr="00372D11">
        <w:tc>
          <w:tcPr>
            <w:tcW w:w="5670" w:type="dxa"/>
          </w:tcPr>
          <w:p w:rsidR="00666BDD" w:rsidRDefault="00666BDD" w:rsidP="00372D11">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rsidR="00666BDD" w:rsidRDefault="00666BDD" w:rsidP="00557CC0">
            <w:pPr>
              <w:spacing w:line="360" w:lineRule="auto"/>
              <w:ind w:left="290"/>
              <w:jc w:val="center"/>
              <w:rPr>
                <w:sz w:val="30"/>
              </w:rPr>
            </w:pPr>
          </w:p>
        </w:tc>
      </w:tr>
    </w:tbl>
    <w:p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666BDD" w:rsidRPr="00A204BB" w:rsidRDefault="00666BDD" w:rsidP="00F50AC5">
          <w:pPr>
            <w:spacing w:after="0" w:line="360" w:lineRule="auto"/>
            <w:jc w:val="right"/>
            <w:rPr>
              <w:rFonts w:ascii="Times New Roman" w:eastAsia="Arial Unicode MS" w:hAnsi="Times New Roman" w:cs="Times New Roman"/>
              <w:sz w:val="72"/>
              <w:szCs w:val="72"/>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9A123B" w:rsidRPr="009A123B" w:rsidRDefault="000F0FC3" w:rsidP="009A123B">
          <w:pPr>
            <w:spacing w:after="0" w:line="276" w:lineRule="auto"/>
            <w:jc w:val="center"/>
            <w:rPr>
              <w:rFonts w:ascii="Times New Roman" w:eastAsia="Arial Unicode MS" w:hAnsi="Times New Roman" w:cs="Times New Roman"/>
              <w:sz w:val="72"/>
              <w:szCs w:val="72"/>
            </w:rPr>
          </w:pPr>
          <w:r w:rsidRPr="00D83E4E">
            <w:rPr>
              <w:rFonts w:ascii="Times New Roman" w:eastAsia="Arial Unicode MS" w:hAnsi="Times New Roman" w:cs="Times New Roman"/>
              <w:sz w:val="40"/>
              <w:szCs w:val="40"/>
            </w:rPr>
            <w:t>«</w:t>
          </w:r>
          <w:r w:rsidR="00FF1BBD">
            <w:rPr>
              <w:rFonts w:ascii="Times New Roman" w:eastAsia="Arial Unicode MS" w:hAnsi="Times New Roman" w:cs="Times New Roman"/>
              <w:sz w:val="40"/>
              <w:szCs w:val="40"/>
            </w:rPr>
            <w:t>Лабораторный химический анализ</w:t>
          </w:r>
          <w:r w:rsidRPr="00D83E4E">
            <w:rPr>
              <w:rFonts w:ascii="Times New Roman" w:eastAsia="Arial Unicode MS" w:hAnsi="Times New Roman" w:cs="Times New Roman"/>
              <w:sz w:val="40"/>
              <w:szCs w:val="40"/>
            </w:rPr>
            <w:t>»</w:t>
          </w:r>
          <w:r w:rsidR="009A123B" w:rsidRPr="009A123B">
            <w:rPr>
              <w:rFonts w:ascii="Times New Roman" w:eastAsia="Arial Unicode MS" w:hAnsi="Times New Roman" w:cs="Times New Roman"/>
              <w:sz w:val="56"/>
              <w:szCs w:val="56"/>
            </w:rPr>
            <w:t xml:space="preserve"> </w:t>
          </w:r>
          <w:r w:rsidR="009A123B" w:rsidRPr="009A123B">
            <w:rPr>
              <w:rFonts w:ascii="Times New Roman" w:eastAsia="Arial Unicode MS" w:hAnsi="Times New Roman" w:cs="Times New Roman"/>
              <w:sz w:val="40"/>
              <w:szCs w:val="40"/>
            </w:rPr>
            <w:t>для возрастной категории юниоры от 14 лет</w:t>
          </w:r>
        </w:p>
        <w:p w:rsidR="00832EBB" w:rsidRDefault="00832EBB" w:rsidP="00C17B01">
          <w:pPr>
            <w:spacing w:after="0" w:line="360" w:lineRule="auto"/>
            <w:jc w:val="center"/>
            <w:rPr>
              <w:rFonts w:ascii="Times New Roman" w:eastAsia="Arial Unicode MS" w:hAnsi="Times New Roman" w:cs="Times New Roman"/>
              <w:sz w:val="40"/>
              <w:szCs w:val="40"/>
            </w:rPr>
          </w:pPr>
        </w:p>
        <w:p w:rsidR="00D83E4E" w:rsidRPr="00D83E4E" w:rsidRDefault="00D83E4E" w:rsidP="00C17B01">
          <w:pPr>
            <w:spacing w:after="0" w:line="360" w:lineRule="auto"/>
            <w:jc w:val="center"/>
            <w:rPr>
              <w:rFonts w:ascii="Times New Roman" w:eastAsia="Arial Unicode MS" w:hAnsi="Times New Roman" w:cs="Times New Roman"/>
              <w:sz w:val="36"/>
              <w:szCs w:val="36"/>
            </w:rPr>
          </w:pPr>
          <w:r w:rsidRPr="00D83E4E">
            <w:rPr>
              <w:rFonts w:ascii="Times New Roman" w:eastAsia="Arial Unicode MS" w:hAnsi="Times New Roman" w:cs="Times New Roman"/>
              <w:sz w:val="36"/>
              <w:szCs w:val="36"/>
            </w:rPr>
            <w:t>Финала Чемпионата по профессиональному мастерству</w:t>
          </w:r>
          <w:r>
            <w:rPr>
              <w:rFonts w:ascii="Times New Roman" w:eastAsia="Arial Unicode MS" w:hAnsi="Times New Roman" w:cs="Times New Roman"/>
              <w:sz w:val="36"/>
              <w:szCs w:val="36"/>
            </w:rPr>
            <w:t xml:space="preserve"> «Профессионалы» в 2023 г.</w:t>
          </w:r>
        </w:p>
        <w:p w:rsidR="00334165" w:rsidRPr="00A204BB" w:rsidRDefault="00590132"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9B18A2" w:rsidRDefault="009B18A2" w:rsidP="009A123B">
      <w:pPr>
        <w:spacing w:after="0" w:line="360" w:lineRule="auto"/>
        <w:jc w:val="center"/>
        <w:rPr>
          <w:rFonts w:ascii="Times New Roman" w:hAnsi="Times New Roman" w:cs="Times New Roman"/>
          <w:lang w:bidi="en-US"/>
        </w:rPr>
      </w:pPr>
      <w:r>
        <w:rPr>
          <w:rFonts w:ascii="Times New Roman" w:hAnsi="Times New Roman" w:cs="Times New Roman"/>
          <w:lang w:bidi="en-US"/>
        </w:rPr>
        <w:t>г</w:t>
      </w:r>
      <w:proofErr w:type="gramStart"/>
      <w:r>
        <w:rPr>
          <w:rFonts w:ascii="Times New Roman" w:hAnsi="Times New Roman" w:cs="Times New Roman"/>
          <w:lang w:bidi="en-US"/>
        </w:rPr>
        <w:t>.</w:t>
      </w:r>
      <w:r w:rsidR="00D83E4E">
        <w:rPr>
          <w:rFonts w:ascii="Times New Roman" w:hAnsi="Times New Roman" w:cs="Times New Roman"/>
          <w:lang w:bidi="en-US"/>
        </w:rPr>
        <w:t>С</w:t>
      </w:r>
      <w:proofErr w:type="gramEnd"/>
      <w:r w:rsidR="00D83E4E">
        <w:rPr>
          <w:rFonts w:ascii="Times New Roman" w:hAnsi="Times New Roman" w:cs="Times New Roman"/>
          <w:lang w:bidi="en-US"/>
        </w:rPr>
        <w:t xml:space="preserve">анкт-Петербург, </w:t>
      </w:r>
      <w:r w:rsidR="00666BDD">
        <w:rPr>
          <w:rFonts w:ascii="Times New Roman" w:hAnsi="Times New Roman" w:cs="Times New Roman"/>
          <w:lang w:bidi="en-US"/>
        </w:rPr>
        <w:t>2023</w:t>
      </w:r>
      <w:r w:rsidR="00D83E4E">
        <w:rPr>
          <w:rFonts w:ascii="Times New Roman" w:hAnsi="Times New Roman" w:cs="Times New Roman"/>
          <w:lang w:bidi="en-US"/>
        </w:rPr>
        <w:t xml:space="preserve"> г.</w:t>
      </w:r>
    </w:p>
    <w:p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rsidR="00A4187F" w:rsidRPr="00A4187F" w:rsidRDefault="00590132" w:rsidP="00A4187F">
      <w:pPr>
        <w:pStyle w:val="11"/>
        <w:spacing w:line="276" w:lineRule="auto"/>
        <w:rPr>
          <w:rFonts w:ascii="Times New Roman" w:eastAsiaTheme="minorEastAsia" w:hAnsi="Times New Roman"/>
          <w:bCs w:val="0"/>
          <w:noProof/>
          <w:kern w:val="2"/>
          <w:szCs w:val="24"/>
          <w:lang w:val="ru-RU" w:eastAsia="ru-RU"/>
        </w:rPr>
      </w:pPr>
      <w:r w:rsidRPr="00A4187F">
        <w:rPr>
          <w:rFonts w:ascii="Times New Roman" w:hAnsi="Times New Roman"/>
          <w:szCs w:val="24"/>
          <w:lang w:val="ru-RU" w:eastAsia="ru-RU"/>
        </w:rPr>
        <w:fldChar w:fldCharType="begin"/>
      </w:r>
      <w:r w:rsidR="0029547E"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A4187F" w:rsidRPr="00A4187F">
          <w:rPr>
            <w:rFonts w:ascii="Times New Roman" w:hAnsi="Times New Roman"/>
            <w:noProof/>
            <w:webHidden/>
            <w:szCs w:val="24"/>
          </w:rPr>
          <w:t>3</w:t>
        </w:r>
        <w:r w:rsidRPr="00A4187F">
          <w:rPr>
            <w:rFonts w:ascii="Times New Roman" w:hAnsi="Times New Roman"/>
            <w:noProof/>
            <w:webHidden/>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_Toc142037184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3</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85" w:history="1">
        <w:r w:rsidR="00A4187F" w:rsidRPr="00A4187F">
          <w:rPr>
            <w:rStyle w:val="ae"/>
            <w:noProof/>
            <w:sz w:val="24"/>
            <w:szCs w:val="24"/>
          </w:rPr>
          <w:t>1.2. Перечень профессиональных задач специ</w:t>
        </w:r>
        <w:r w:rsidR="00FF1BBD">
          <w:rPr>
            <w:rStyle w:val="ae"/>
            <w:noProof/>
            <w:sz w:val="24"/>
            <w:szCs w:val="24"/>
          </w:rPr>
          <w:t>алиста по компетенции «Лабораторный химический анализ</w:t>
        </w:r>
        <w:r w:rsidR="00A4187F" w:rsidRPr="00A4187F">
          <w:rPr>
            <w:rStyle w:val="ae"/>
            <w:noProof/>
            <w:sz w:val="24"/>
            <w:szCs w:val="24"/>
          </w:rPr>
          <w:t>»</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_Toc142037185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3</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_Toc142037186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5</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_Toc142037187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5</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_Toc142037188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6</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_Toc142037189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6</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_Toc142037190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7</w:t>
        </w:r>
        <w:r w:rsidRPr="00A4187F">
          <w:rPr>
            <w:noProof/>
            <w:webHidden/>
            <w:sz w:val="24"/>
            <w:szCs w:val="24"/>
          </w:rPr>
          <w:fldChar w:fldCharType="end"/>
        </w:r>
      </w:hyperlink>
    </w:p>
    <w:p w:rsidR="00A4187F" w:rsidRPr="00A4187F" w:rsidRDefault="00590132" w:rsidP="00A4187F">
      <w:pPr>
        <w:pStyle w:val="11"/>
        <w:spacing w:line="276" w:lineRule="auto"/>
        <w:rPr>
          <w:rFonts w:ascii="Times New Roman" w:eastAsiaTheme="minorEastAsia" w:hAnsi="Times New Roman"/>
          <w:bCs w:val="0"/>
          <w:noProof/>
          <w:kern w:val="2"/>
          <w:szCs w:val="24"/>
          <w:lang w:val="ru-RU" w:eastAsia="ru-RU"/>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A4187F" w:rsidRPr="00A4187F">
          <w:rPr>
            <w:rFonts w:ascii="Times New Roman" w:hAnsi="Times New Roman"/>
            <w:noProof/>
            <w:webHidden/>
            <w:szCs w:val="24"/>
          </w:rPr>
          <w:t>8</w:t>
        </w:r>
        <w:r w:rsidRPr="00A4187F">
          <w:rPr>
            <w:rFonts w:ascii="Times New Roman" w:hAnsi="Times New Roman"/>
            <w:noProof/>
            <w:webHidden/>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_Toc142037192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8</w:t>
        </w:r>
        <w:r w:rsidRPr="00A4187F">
          <w:rPr>
            <w:noProof/>
            <w:webHidden/>
            <w:sz w:val="24"/>
            <w:szCs w:val="24"/>
          </w:rPr>
          <w:fldChar w:fldCharType="end"/>
        </w:r>
      </w:hyperlink>
    </w:p>
    <w:p w:rsidR="00A4187F" w:rsidRPr="00A4187F" w:rsidRDefault="00590132" w:rsidP="00A4187F">
      <w:pPr>
        <w:pStyle w:val="25"/>
        <w:spacing w:line="276" w:lineRule="auto"/>
        <w:rPr>
          <w:rFonts w:eastAsiaTheme="minorEastAsia"/>
          <w:noProof/>
          <w:kern w:val="2"/>
          <w:sz w:val="24"/>
          <w:szCs w:val="24"/>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_Toc142037193 \h </w:instrText>
        </w:r>
        <w:r w:rsidRPr="00A4187F">
          <w:rPr>
            <w:noProof/>
            <w:webHidden/>
            <w:sz w:val="24"/>
            <w:szCs w:val="24"/>
          </w:rPr>
        </w:r>
        <w:r w:rsidRPr="00A4187F">
          <w:rPr>
            <w:noProof/>
            <w:webHidden/>
            <w:sz w:val="24"/>
            <w:szCs w:val="24"/>
          </w:rPr>
          <w:fldChar w:fldCharType="separate"/>
        </w:r>
        <w:r w:rsidR="00A4187F" w:rsidRPr="00A4187F">
          <w:rPr>
            <w:noProof/>
            <w:webHidden/>
            <w:sz w:val="24"/>
            <w:szCs w:val="24"/>
          </w:rPr>
          <w:t>8</w:t>
        </w:r>
        <w:r w:rsidRPr="00A4187F">
          <w:rPr>
            <w:noProof/>
            <w:webHidden/>
            <w:sz w:val="24"/>
            <w:szCs w:val="24"/>
          </w:rPr>
          <w:fldChar w:fldCharType="end"/>
        </w:r>
      </w:hyperlink>
    </w:p>
    <w:p w:rsidR="00A4187F" w:rsidRPr="00A4187F" w:rsidRDefault="00590132" w:rsidP="00A4187F">
      <w:pPr>
        <w:pStyle w:val="11"/>
        <w:spacing w:line="276" w:lineRule="auto"/>
        <w:rPr>
          <w:rFonts w:ascii="Times New Roman" w:eastAsiaTheme="minorEastAsia" w:hAnsi="Times New Roman"/>
          <w:bCs w:val="0"/>
          <w:noProof/>
          <w:kern w:val="2"/>
          <w:szCs w:val="24"/>
          <w:lang w:val="ru-RU" w:eastAsia="ru-RU"/>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A4187F" w:rsidRPr="00A4187F">
          <w:rPr>
            <w:rFonts w:ascii="Times New Roman" w:hAnsi="Times New Roman"/>
            <w:noProof/>
            <w:webHidden/>
            <w:szCs w:val="24"/>
          </w:rPr>
          <w:t>8</w:t>
        </w:r>
        <w:r w:rsidRPr="00A4187F">
          <w:rPr>
            <w:rFonts w:ascii="Times New Roman" w:hAnsi="Times New Roman"/>
            <w:noProof/>
            <w:webHidden/>
            <w:szCs w:val="24"/>
          </w:rPr>
          <w:fldChar w:fldCharType="end"/>
        </w:r>
      </w:hyperlink>
    </w:p>
    <w:p w:rsidR="00AA2B8A" w:rsidRPr="00A204BB" w:rsidRDefault="00590132"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D83E4E">
      <w:pPr>
        <w:pStyle w:val="-2"/>
        <w:rPr>
          <w:lang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D17132">
      <w:pPr>
        <w:pStyle w:val="bullet"/>
        <w:numPr>
          <w:ilvl w:val="0"/>
          <w:numId w:val="0"/>
        </w:numPr>
        <w:jc w:val="both"/>
        <w:rPr>
          <w:rFonts w:ascii="Times New Roman" w:hAnsi="Times New Roman"/>
          <w:bCs/>
          <w:sz w:val="24"/>
          <w:szCs w:val="20"/>
          <w:lang w:val="ru-RU" w:eastAsia="ru-RU"/>
        </w:rPr>
      </w:pPr>
    </w:p>
    <w:p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0"/>
        <w:gridCol w:w="1927"/>
        <w:gridCol w:w="6751"/>
      </w:tblGrid>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4</w:t>
            </w: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ТК</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Требования компетенции</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8</w:t>
            </w: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КЗ</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Конкурсное задание</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9</w:t>
            </w: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ИЛ</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Инфраструктурный лист</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Критерии оценки</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ПЗ</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План застройки площадки компетенции</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НД</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Нормативный документ</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ГЭ</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Главный эксперт</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tabs>
                <w:tab w:val="left" w:pos="801"/>
              </w:tabs>
              <w:jc w:val="both"/>
              <w:rPr>
                <w:color w:val="000000"/>
                <w:sz w:val="28"/>
                <w:szCs w:val="28"/>
              </w:rPr>
            </w:pPr>
            <w:r w:rsidRPr="00FF1BBD">
              <w:rPr>
                <w:bCs/>
                <w:sz w:val="28"/>
                <w:szCs w:val="28"/>
                <w:lang w:eastAsia="ru-RU"/>
              </w:rPr>
              <w:t>ТФ</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Трудовые функции</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ОТФ</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Обобщенные трудовые функции</w:t>
            </w:r>
          </w:p>
        </w:tc>
      </w:tr>
      <w:tr w:rsidR="00FF1BBD" w:rsidRPr="00FF1BBD" w:rsidTr="00372D11">
        <w:tc>
          <w:tcPr>
            <w:tcW w:w="820" w:type="dxa"/>
          </w:tcPr>
          <w:p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 и ТБ</w:t>
            </w:r>
          </w:p>
        </w:tc>
        <w:tc>
          <w:tcPr>
            <w:tcW w:w="6751" w:type="dxa"/>
          </w:tcPr>
          <w:p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Охрана труда и техника безопасности</w:t>
            </w:r>
          </w:p>
        </w:tc>
      </w:tr>
    </w:tbl>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DE39D8" w:rsidRPr="00A204BB" w:rsidRDefault="00D37DEA" w:rsidP="009B18A2">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rsidR="00DE39D8" w:rsidRPr="00D17132" w:rsidRDefault="00D37DEA" w:rsidP="008912AE">
      <w:pPr>
        <w:pStyle w:val="-2"/>
        <w:spacing w:before="0" w:after="0"/>
        <w:ind w:firstLine="709"/>
        <w:jc w:val="both"/>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FF1BBD">
        <w:rPr>
          <w:rFonts w:ascii="Times New Roman" w:hAnsi="Times New Roman" w:cs="Times New Roman"/>
          <w:sz w:val="28"/>
          <w:szCs w:val="28"/>
        </w:rPr>
        <w:t>Лабораторный химический анализ</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83E4E" w:rsidRDefault="00270E01" w:rsidP="009A123B">
      <w:pPr>
        <w:pStyle w:val="-2"/>
        <w:ind w:firstLine="709"/>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FF1BBD">
        <w:rPr>
          <w:rFonts w:ascii="Times New Roman" w:hAnsi="Times New Roman"/>
          <w:sz w:val="24"/>
        </w:rPr>
        <w:t>Лабораторный химический анализ</w:t>
      </w:r>
      <w:r w:rsidRPr="00D83E4E">
        <w:rPr>
          <w:rFonts w:ascii="Times New Roman" w:hAnsi="Times New Roman"/>
          <w:sz w:val="24"/>
        </w:rPr>
        <w:t>»</w:t>
      </w:r>
      <w:bookmarkEnd w:id="5"/>
    </w:p>
    <w:p w:rsidR="00FF1BBD" w:rsidRPr="00FF1BBD" w:rsidRDefault="00FF1BBD" w:rsidP="00FF1BBD">
      <w:pPr>
        <w:spacing w:after="0" w:line="276" w:lineRule="auto"/>
        <w:jc w:val="right"/>
        <w:rPr>
          <w:rFonts w:ascii="Times New Roman" w:eastAsia="Calibri" w:hAnsi="Times New Roman" w:cs="Times New Roman"/>
          <w:i/>
          <w:iCs/>
          <w:sz w:val="20"/>
          <w:szCs w:val="20"/>
        </w:rPr>
      </w:pPr>
      <w:r w:rsidRPr="00FF1BBD">
        <w:rPr>
          <w:rFonts w:ascii="Times New Roman" w:eastAsia="Calibri" w:hAnsi="Times New Roman" w:cs="Times New Roman"/>
          <w:i/>
          <w:iCs/>
          <w:sz w:val="20"/>
          <w:szCs w:val="20"/>
        </w:rPr>
        <w:t>Таблица №1</w:t>
      </w:r>
    </w:p>
    <w:p w:rsidR="00FF1BBD" w:rsidRPr="00FF1BBD" w:rsidRDefault="00FF1BBD" w:rsidP="00FF1BBD">
      <w:pPr>
        <w:spacing w:after="0" w:line="240" w:lineRule="auto"/>
        <w:jc w:val="right"/>
        <w:rPr>
          <w:rFonts w:ascii="Times New Roman" w:eastAsia="Calibri" w:hAnsi="Times New Roman" w:cs="Times New Roman"/>
          <w:i/>
          <w:iCs/>
          <w:sz w:val="20"/>
          <w:szCs w:val="20"/>
        </w:rPr>
      </w:pPr>
    </w:p>
    <w:p w:rsidR="00FF1BBD" w:rsidRPr="00FF1BBD" w:rsidRDefault="00FF1BBD" w:rsidP="00FF1BBD">
      <w:pPr>
        <w:spacing w:after="0" w:line="240" w:lineRule="auto"/>
        <w:jc w:val="center"/>
        <w:rPr>
          <w:rFonts w:ascii="Times New Roman" w:eastAsia="Calibri" w:hAnsi="Times New Roman" w:cs="Times New Roman"/>
          <w:b/>
          <w:bCs/>
          <w:color w:val="000000"/>
          <w:sz w:val="28"/>
          <w:szCs w:val="28"/>
        </w:rPr>
      </w:pPr>
      <w:r w:rsidRPr="00FF1BBD">
        <w:rPr>
          <w:rFonts w:ascii="Times New Roman" w:eastAsia="Calibri" w:hAnsi="Times New Roman" w:cs="Times New Roman"/>
          <w:b/>
          <w:bCs/>
          <w:color w:val="000000"/>
          <w:sz w:val="28"/>
          <w:szCs w:val="28"/>
        </w:rPr>
        <w:t>Перечень профессиональных задач специалиста</w:t>
      </w:r>
    </w:p>
    <w:p w:rsidR="00FF1BBD" w:rsidRPr="00FF1BBD" w:rsidRDefault="00FF1BBD" w:rsidP="00FF1BBD">
      <w:pPr>
        <w:spacing w:after="0" w:line="240" w:lineRule="auto"/>
        <w:jc w:val="center"/>
        <w:rPr>
          <w:rFonts w:ascii="Times New Roman" w:eastAsia="Calibri"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FF1BBD" w:rsidRPr="00FF1BBD" w:rsidTr="00372D11">
        <w:tc>
          <w:tcPr>
            <w:tcW w:w="330" w:type="pct"/>
            <w:shd w:val="clear" w:color="auto" w:fill="92D050"/>
            <w:vAlign w:val="center"/>
          </w:tcPr>
          <w:p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 xml:space="preserve">№ </w:t>
            </w:r>
            <w:proofErr w:type="spellStart"/>
            <w:proofErr w:type="gramStart"/>
            <w:r w:rsidRPr="00FF1BBD">
              <w:rPr>
                <w:rFonts w:ascii="Times New Roman" w:eastAsia="Calibri" w:hAnsi="Times New Roman" w:cs="Times New Roman"/>
                <w:b/>
                <w:color w:val="FFFFFF"/>
                <w:sz w:val="24"/>
                <w:szCs w:val="24"/>
              </w:rPr>
              <w:t>п</w:t>
            </w:r>
            <w:proofErr w:type="spellEnd"/>
            <w:proofErr w:type="gramEnd"/>
            <w:r w:rsidRPr="00FF1BBD">
              <w:rPr>
                <w:rFonts w:ascii="Times New Roman" w:eastAsia="Calibri" w:hAnsi="Times New Roman" w:cs="Times New Roman"/>
                <w:b/>
                <w:color w:val="FFFFFF"/>
                <w:sz w:val="24"/>
                <w:szCs w:val="24"/>
              </w:rPr>
              <w:t>/</w:t>
            </w:r>
            <w:proofErr w:type="spellStart"/>
            <w:r w:rsidRPr="00FF1BBD">
              <w:rPr>
                <w:rFonts w:ascii="Times New Roman" w:eastAsia="Calibri" w:hAnsi="Times New Roman" w:cs="Times New Roman"/>
                <w:b/>
                <w:color w:val="FFFFFF"/>
                <w:sz w:val="24"/>
                <w:szCs w:val="24"/>
              </w:rPr>
              <w:t>п</w:t>
            </w:r>
            <w:proofErr w:type="spellEnd"/>
          </w:p>
        </w:tc>
        <w:tc>
          <w:tcPr>
            <w:tcW w:w="3536" w:type="pct"/>
            <w:shd w:val="clear" w:color="auto" w:fill="92D050"/>
            <w:vAlign w:val="center"/>
          </w:tcPr>
          <w:p w:rsidR="00FF1BBD" w:rsidRPr="00FF1BBD" w:rsidRDefault="00FF1BBD" w:rsidP="00FF1BBD">
            <w:pPr>
              <w:spacing w:after="0" w:line="240" w:lineRule="auto"/>
              <w:jc w:val="center"/>
              <w:rPr>
                <w:rFonts w:ascii="Times New Roman" w:eastAsia="Calibri" w:hAnsi="Times New Roman" w:cs="Times New Roman"/>
                <w:b/>
                <w:color w:val="FFFFFF"/>
                <w:sz w:val="24"/>
                <w:szCs w:val="24"/>
                <w:highlight w:val="green"/>
              </w:rPr>
            </w:pPr>
            <w:r w:rsidRPr="00FF1BBD">
              <w:rPr>
                <w:rFonts w:ascii="Times New Roman" w:eastAsia="Calibri" w:hAnsi="Times New Roman" w:cs="Times New Roman"/>
                <w:b/>
                <w:color w:val="FFFFFF"/>
                <w:sz w:val="24"/>
                <w:szCs w:val="24"/>
              </w:rPr>
              <w:t>Раздел</w:t>
            </w:r>
          </w:p>
        </w:tc>
        <w:tc>
          <w:tcPr>
            <w:tcW w:w="1134" w:type="pct"/>
            <w:shd w:val="clear" w:color="auto" w:fill="92D050"/>
            <w:vAlign w:val="center"/>
          </w:tcPr>
          <w:p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 xml:space="preserve">Важность </w:t>
            </w:r>
            <w:proofErr w:type="gramStart"/>
            <w:r w:rsidRPr="00FF1BBD">
              <w:rPr>
                <w:rFonts w:ascii="Times New Roman" w:eastAsia="Calibri" w:hAnsi="Times New Roman" w:cs="Times New Roman"/>
                <w:b/>
                <w:color w:val="FFFFFF"/>
                <w:sz w:val="24"/>
                <w:szCs w:val="24"/>
              </w:rPr>
              <w:t>в</w:t>
            </w:r>
            <w:proofErr w:type="gramEnd"/>
            <w:r w:rsidRPr="00FF1BBD">
              <w:rPr>
                <w:rFonts w:ascii="Times New Roman" w:eastAsia="Calibri" w:hAnsi="Times New Roman" w:cs="Times New Roman"/>
                <w:b/>
                <w:color w:val="FFFFFF"/>
                <w:sz w:val="24"/>
                <w:szCs w:val="24"/>
              </w:rPr>
              <w:t xml:space="preserve"> %</w:t>
            </w:r>
          </w:p>
        </w:tc>
      </w:tr>
      <w:tr w:rsidR="00FF1BBD" w:rsidRPr="00FF1BBD" w:rsidTr="00372D11">
        <w:trPr>
          <w:trHeight w:val="597"/>
        </w:trPr>
        <w:tc>
          <w:tcPr>
            <w:tcW w:w="330" w:type="pct"/>
            <w:vMerge w:val="restart"/>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w:t>
            </w:r>
          </w:p>
        </w:tc>
        <w:tc>
          <w:tcPr>
            <w:tcW w:w="3536" w:type="pct"/>
            <w:shd w:val="clear" w:color="auto" w:fill="auto"/>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b/>
                <w:sz w:val="24"/>
                <w:szCs w:val="24"/>
              </w:rPr>
              <w:t xml:space="preserve">Организация и безопасность работ </w:t>
            </w:r>
            <w:r w:rsidRPr="00FF1BBD">
              <w:rPr>
                <w:rFonts w:ascii="Calibri" w:eastAsia="Calibri" w:hAnsi="Calibri" w:cs="Calibri"/>
                <w:b/>
                <w:color w:val="FFFFFF"/>
                <w:sz w:val="24"/>
                <w:szCs w:val="24"/>
                <w:lang w:eastAsia="ru-RU"/>
              </w:rPr>
              <w:t>Организация работ и</w:t>
            </w:r>
          </w:p>
        </w:tc>
        <w:tc>
          <w:tcPr>
            <w:tcW w:w="1134" w:type="pct"/>
            <w:shd w:val="clear" w:color="auto" w:fill="auto"/>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5</w:t>
            </w: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Основные принципы планирования эксперимента</w:t>
            </w:r>
            <w:r w:rsidRPr="00FF1BBD">
              <w:rPr>
                <w:rFonts w:ascii="Times New Roman" w:eastAsia="FrutigerLTStd-Light" w:hAnsi="Times New Roman" w:cs="Times New Roman"/>
                <w:sz w:val="24"/>
                <w:szCs w:val="24"/>
                <w:lang w:eastAsia="ru-RU"/>
              </w:rPr>
              <w:t>, способы выстраивания эффективной работы и распределения рабочего времени;</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Важность поддержания рабочего места в чистоте и порядке;</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Принципы и методы безопасной утилизации или переработки химических веществ;</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при работе с электрооборудованием;</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труда при работе с агрессивными средами;</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Требования охраны труда при работе с </w:t>
            </w:r>
            <w:r w:rsidRPr="00FF1BBD">
              <w:rPr>
                <w:rFonts w:ascii="Times New Roman" w:eastAsia="FrutigerLTStd-Light" w:hAnsi="Times New Roman" w:cs="Times New Roman"/>
                <w:sz w:val="24"/>
                <w:szCs w:val="24"/>
                <w:lang w:eastAsia="ru-RU"/>
              </w:rPr>
              <w:lastRenderedPageBreak/>
              <w:t xml:space="preserve">легковоспламеняющимися и горючими жидкостями; </w:t>
            </w:r>
          </w:p>
          <w:p w:rsidR="00FF1BBD" w:rsidRPr="00FF1BBD" w:rsidRDefault="00FF1BBD" w:rsidP="00FF1BBD">
            <w:pPr>
              <w:spacing w:after="0" w:line="240" w:lineRule="auto"/>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Требования пожарной безопасности</w:t>
            </w:r>
          </w:p>
        </w:tc>
        <w:tc>
          <w:tcPr>
            <w:tcW w:w="1134" w:type="pct"/>
            <w:vMerge w:val="restart"/>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rsidR="00FF1BBD" w:rsidRPr="00FF1BBD" w:rsidRDefault="00FF1BBD" w:rsidP="00FF1BBD">
            <w:pPr>
              <w:widowControl w:val="0"/>
              <w:tabs>
                <w:tab w:val="left" w:pos="334"/>
              </w:tabs>
              <w:spacing w:after="0"/>
              <w:ind w:hanging="49"/>
              <w:jc w:val="both"/>
              <w:rPr>
                <w:rFonts w:ascii="Times New Roman" w:eastAsia="Frutiger LT CYR 45 Light" w:hAnsi="Times New Roman" w:cs="Times New Roman"/>
                <w:sz w:val="24"/>
                <w:szCs w:val="24"/>
                <w:lang w:eastAsia="ru-RU"/>
              </w:rPr>
            </w:pPr>
            <w:r w:rsidRPr="00FF1BBD">
              <w:rPr>
                <w:rFonts w:ascii="Times New Roman" w:eastAsia="FrutigerLTStd-Light" w:hAnsi="Times New Roman" w:cs="Times New Roman"/>
                <w:sz w:val="24"/>
                <w:szCs w:val="24"/>
                <w:lang w:eastAsia="ru-RU"/>
              </w:rPr>
              <w:t>Выполнять требования</w:t>
            </w:r>
            <w:r w:rsidRPr="00FF1BBD">
              <w:rPr>
                <w:rFonts w:ascii="Times New Roman" w:eastAsia="Frutiger LT CYR 45 Light" w:hAnsi="Times New Roman" w:cs="Times New Roman"/>
                <w:sz w:val="24"/>
                <w:szCs w:val="24"/>
                <w:lang w:eastAsia="ru-RU"/>
              </w:rPr>
              <w:t xml:space="preserve"> п</w:t>
            </w:r>
            <w:r w:rsidRPr="00FF1BBD">
              <w:rPr>
                <w:rFonts w:ascii="Times New Roman" w:eastAsia="Calibri" w:hAnsi="Times New Roman" w:cs="Times New Roman"/>
                <w:sz w:val="24"/>
                <w:szCs w:val="24"/>
                <w:lang w:eastAsia="ru-RU"/>
              </w:rPr>
              <w:t xml:space="preserve">равил техники безопасности, норм по охране труда и </w:t>
            </w:r>
            <w:r w:rsidRPr="00FF1BBD">
              <w:rPr>
                <w:rFonts w:ascii="Times New Roman" w:eastAsia="Frutiger LT CYR 45 Light" w:hAnsi="Times New Roman" w:cs="Times New Roman"/>
                <w:sz w:val="24"/>
                <w:szCs w:val="24"/>
                <w:lang w:eastAsia="ru-RU"/>
              </w:rPr>
              <w:t xml:space="preserve">правил противопожарной защиты </w:t>
            </w:r>
            <w:r w:rsidRPr="00FF1BBD">
              <w:rPr>
                <w:rFonts w:ascii="Times New Roman" w:eastAsia="Calibri" w:hAnsi="Times New Roman" w:cs="Times New Roman"/>
                <w:sz w:val="24"/>
                <w:szCs w:val="24"/>
                <w:lang w:eastAsia="ru-RU"/>
              </w:rPr>
              <w:t>при работе в химической лаборатории;</w:t>
            </w:r>
          </w:p>
          <w:p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Соблюдать п</w:t>
            </w:r>
            <w:r w:rsidRPr="00FF1BBD">
              <w:rPr>
                <w:rFonts w:ascii="Times New Roman" w:eastAsia="Calibri" w:hAnsi="Times New Roman" w:cs="Times New Roman"/>
                <w:sz w:val="24"/>
                <w:szCs w:val="24"/>
                <w:lang w:eastAsia="ru-RU"/>
              </w:rPr>
              <w:t>ринципы безопасной работы с химическими реактивами, стеклянной посудой и лабораторным оборудованием;</w:t>
            </w:r>
          </w:p>
          <w:p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Правильно использовать </w:t>
            </w:r>
            <w:r w:rsidRPr="00FF1BBD">
              <w:rPr>
                <w:rFonts w:ascii="Times New Roman" w:eastAsia="Calibri" w:hAnsi="Times New Roman" w:cs="Times New Roman"/>
                <w:sz w:val="24"/>
                <w:szCs w:val="24"/>
                <w:lang w:eastAsia="ru-RU"/>
              </w:rPr>
              <w:t>средства индивидуальной защиты, а также правильно ухаживать за ними;</w:t>
            </w:r>
          </w:p>
          <w:p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Обращаться с опасными для окружающей среды веществами, проводить их утилизацию;</w:t>
            </w:r>
          </w:p>
          <w:p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Использовать спецодежду при работе в лаборатории;</w:t>
            </w:r>
          </w:p>
          <w:p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Эффективно использовать рабочее время;</w:t>
            </w:r>
          </w:p>
          <w:p w:rsidR="00FF1BBD" w:rsidRPr="00FF1BBD" w:rsidRDefault="00FF1BBD" w:rsidP="00FF1BBD">
            <w:pPr>
              <w:widowControl w:val="0"/>
              <w:tabs>
                <w:tab w:val="left" w:pos="334"/>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Составлять и последовательно следовать плану работы в соответствии с используемой методикой анализа;</w:t>
            </w:r>
          </w:p>
          <w:p w:rsidR="00FF1BBD" w:rsidRPr="00FF1BBD" w:rsidRDefault="00FF1BBD" w:rsidP="00FF1BBD">
            <w:pPr>
              <w:widowControl w:val="0"/>
              <w:tabs>
                <w:tab w:val="left" w:pos="334"/>
              </w:tabs>
              <w:spacing w:after="0"/>
              <w:jc w:val="both"/>
              <w:rPr>
                <w:rFonts w:ascii="Times New Roman" w:eastAsia="Calibri" w:hAnsi="Times New Roman" w:cs="Times New Roman"/>
                <w:sz w:val="24"/>
                <w:szCs w:val="24"/>
                <w:lang w:eastAsia="ru-RU"/>
              </w:rPr>
            </w:pPr>
            <w:r w:rsidRPr="00FF1BBD">
              <w:rPr>
                <w:rFonts w:ascii="Times New Roman" w:eastAsia="FrutigerLTStd-Light" w:hAnsi="Times New Roman" w:cs="Times New Roman"/>
                <w:sz w:val="24"/>
                <w:szCs w:val="24"/>
                <w:lang w:eastAsia="ru-RU"/>
              </w:rPr>
              <w:t>Поддерживать рабочее место в чистоте и порядке;</w:t>
            </w:r>
          </w:p>
          <w:p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Утилизировать использованные реактивы, растворы и материалы в соответствии с инструкциями.</w:t>
            </w:r>
          </w:p>
        </w:tc>
        <w:tc>
          <w:tcPr>
            <w:tcW w:w="1134" w:type="pct"/>
            <w:vMerge/>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c>
          <w:tcPr>
            <w:tcW w:w="330" w:type="pct"/>
            <w:vMerge w:val="restart"/>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2</w:t>
            </w:r>
          </w:p>
        </w:tc>
        <w:tc>
          <w:tcPr>
            <w:tcW w:w="3536" w:type="pct"/>
            <w:shd w:val="clear" w:color="auto" w:fill="auto"/>
            <w:vAlign w:val="center"/>
          </w:tcPr>
          <w:p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Техника работы с оборудованием и химической посудой</w:t>
            </w:r>
          </w:p>
        </w:tc>
        <w:tc>
          <w:tcPr>
            <w:tcW w:w="1134" w:type="pct"/>
            <w:tcBorders>
              <w:bottom w:val="single" w:sz="4" w:space="0" w:color="auto"/>
            </w:tcBorders>
            <w:shd w:val="clear" w:color="auto" w:fill="auto"/>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10</w:t>
            </w: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Основное назначение, принципы использования и хранения необходимой лабораторной посуды, оборудования.</w:t>
            </w:r>
          </w:p>
          <w:p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используемым лабораторным оборудованием, аппаратурой и контрольно-измерительными приборами.</w:t>
            </w:r>
          </w:p>
          <w:p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Устройство и принцип работы используемого аналитического оборудования.</w:t>
            </w:r>
          </w:p>
          <w:p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пользования аналитическими и техническими весами, установленные производителем и нормативными документами.</w:t>
            </w:r>
          </w:p>
          <w:p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термометрами различных видов.</w:t>
            </w:r>
          </w:p>
          <w:p w:rsidR="00FF1BBD" w:rsidRPr="00FF1BBD" w:rsidRDefault="00FF1BBD" w:rsidP="00FF1BBD">
            <w:pPr>
              <w:spacing w:after="0"/>
              <w:jc w:val="both"/>
              <w:rPr>
                <w:rFonts w:ascii="Times New Roman" w:eastAsia="Calibri" w:hAnsi="Times New Roman" w:cs="Times New Roman"/>
                <w:sz w:val="24"/>
                <w:szCs w:val="24"/>
              </w:rPr>
            </w:pPr>
            <w:r w:rsidRPr="00FF1BBD">
              <w:rPr>
                <w:rFonts w:ascii="Times New Roman" w:eastAsia="Calibri" w:hAnsi="Times New Roman" w:cs="Times New Roman"/>
                <w:sz w:val="24"/>
                <w:szCs w:val="24"/>
                <w:lang w:eastAsia="ru-RU"/>
              </w:rPr>
              <w:t>Методы проведения калибровки применяемой мерной посуды, приборов и аппаратуры</w:t>
            </w:r>
          </w:p>
        </w:tc>
        <w:tc>
          <w:tcPr>
            <w:tcW w:w="1134" w:type="pct"/>
            <w:vMerge w:val="restart"/>
            <w:tcBorders>
              <w:top w:val="single" w:sz="4" w:space="0" w:color="auto"/>
            </w:tcBorders>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уметь:</w:t>
            </w:r>
          </w:p>
          <w:p w:rsidR="00FF1BBD" w:rsidRPr="00FF1BBD" w:rsidRDefault="00FF1BBD" w:rsidP="00FF1BBD">
            <w:pPr>
              <w:widowControl w:val="0"/>
              <w:tabs>
                <w:tab w:val="left" w:pos="-84"/>
              </w:tabs>
              <w:spacing w:after="0"/>
              <w:ind w:hanging="49"/>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 xml:space="preserve">Правильно подбирать, применять, мыть и хранить </w:t>
            </w:r>
            <w:r w:rsidRPr="00FF1BBD">
              <w:rPr>
                <w:rFonts w:ascii="Times New Roman" w:eastAsia="FrutigerLTStd-Light" w:hAnsi="Times New Roman" w:cs="Times New Roman"/>
                <w:sz w:val="24"/>
                <w:szCs w:val="24"/>
                <w:lang w:eastAsia="ru-RU"/>
              </w:rPr>
              <w:t>лабораторную посуду.</w:t>
            </w:r>
          </w:p>
          <w:p w:rsidR="00FF1BBD" w:rsidRPr="00FF1BBD" w:rsidRDefault="00FF1BBD" w:rsidP="00FF1BBD">
            <w:pPr>
              <w:widowControl w:val="0"/>
              <w:tabs>
                <w:tab w:val="left" w:pos="-8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Грамотно и аккуратно обращаться с оборудованием химико-аналитических лабораторий в соответствии с руководством по эксплуатации.</w:t>
            </w:r>
          </w:p>
          <w:p w:rsidR="00FF1BBD" w:rsidRPr="00FF1BBD" w:rsidRDefault="00FF1BBD" w:rsidP="00FF1BBD">
            <w:pPr>
              <w:widowControl w:val="0"/>
              <w:tabs>
                <w:tab w:val="left" w:pos="-84"/>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Осуществлять правильную сборку лабораторных установок для заданного вида анализа.</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на представленном лабораторном оборудовании, проводить его обслуживание и настройку.</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отмерять заданные объемы жидкостей с помощью мерной посуды</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технические и аналитические весы в соответствии с руководством по эксплуатации.</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с термометрами различных видов</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z w:val="24"/>
                <w:szCs w:val="24"/>
                <w:lang w:eastAsia="ru-RU"/>
              </w:rPr>
              <w:t>Проводить калибровку применяемой мерной посуды, приборов и аппаратуры в соответствии с инструкциями</w:t>
            </w:r>
          </w:p>
          <w:p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Правильно снимать и записывать показания приборов.</w:t>
            </w:r>
          </w:p>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tabs>
                <w:tab w:val="left" w:pos="-84"/>
              </w:tabs>
              <w:spacing w:after="0"/>
              <w:jc w:val="both"/>
              <w:rPr>
                <w:rFonts w:ascii="Times New Roman" w:eastAsia="Calibri" w:hAnsi="Times New Roman" w:cs="Times New Roman"/>
                <w:sz w:val="28"/>
                <w:szCs w:val="28"/>
              </w:rPr>
            </w:pPr>
            <w:r w:rsidRPr="00FF1BBD">
              <w:rPr>
                <w:rFonts w:ascii="Times New Roman" w:eastAsia="Frutiger LT CYR 45 Light" w:hAnsi="Times New Roman" w:cs="Times New Roman"/>
                <w:sz w:val="24"/>
                <w:szCs w:val="24"/>
                <w:lang w:eastAsia="ru-RU"/>
              </w:rPr>
              <w:t>Подбирать для работы мерную посуду и лабораторное оборудование необходимого класса точности.</w:t>
            </w:r>
          </w:p>
        </w:tc>
        <w:tc>
          <w:tcPr>
            <w:tcW w:w="1134" w:type="pct"/>
            <w:vMerge/>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c>
          <w:tcPr>
            <w:tcW w:w="330" w:type="pct"/>
            <w:vMerge w:val="restart"/>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lastRenderedPageBreak/>
              <w:t>3</w:t>
            </w:r>
          </w:p>
        </w:tc>
        <w:tc>
          <w:tcPr>
            <w:tcW w:w="3536" w:type="pct"/>
            <w:shd w:val="clear" w:color="auto" w:fill="auto"/>
            <w:vAlign w:val="center"/>
          </w:tcPr>
          <w:p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Работам с анализируемыми объектами и химическими реактивами</w:t>
            </w:r>
          </w:p>
        </w:tc>
        <w:tc>
          <w:tcPr>
            <w:tcW w:w="1134" w:type="pct"/>
            <w:tcBorders>
              <w:bottom w:val="single" w:sz="4" w:space="0" w:color="auto"/>
            </w:tcBorders>
            <w:shd w:val="clear" w:color="auto" w:fill="auto"/>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15</w:t>
            </w: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rsidR="00FF1BBD" w:rsidRPr="00FF1BBD" w:rsidRDefault="00FF1BBD" w:rsidP="00FF1BBD">
            <w:pPr>
              <w:widowControl w:val="0"/>
              <w:tabs>
                <w:tab w:val="left" w:pos="334"/>
              </w:tabs>
              <w:spacing w:after="0" w:line="240" w:lineRule="auto"/>
              <w:ind w:firstLine="1"/>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 xml:space="preserve">Основные химические свойства и назначение </w:t>
            </w:r>
            <w:r w:rsidRPr="00FF1BBD">
              <w:rPr>
                <w:rFonts w:ascii="Times New Roman" w:eastAsia="FrutigerLTStd-Light" w:hAnsi="Times New Roman" w:cs="Times New Roman"/>
                <w:sz w:val="24"/>
                <w:szCs w:val="24"/>
                <w:lang w:eastAsia="ru-RU"/>
              </w:rPr>
              <w:t>исследуемых или синтезируемых веществ, реагентов.</w:t>
            </w:r>
          </w:p>
          <w:p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Правила отбора проб и образцов для проведения анализа химическими и инструментальными методами.</w:t>
            </w:r>
          </w:p>
          <w:p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Свойства кислот, щелочей, индикаторов и других применяемых реактивов.</w:t>
            </w:r>
          </w:p>
          <w:p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приготовления растворов точной и приблизительной концентрации.</w:t>
            </w:r>
          </w:p>
          <w:p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Правила работы с </w:t>
            </w:r>
            <w:proofErr w:type="spellStart"/>
            <w:proofErr w:type="gramStart"/>
            <w:r w:rsidRPr="00FF1BBD">
              <w:rPr>
                <w:rFonts w:ascii="Times New Roman" w:eastAsia="Calibri" w:hAnsi="Times New Roman" w:cs="Times New Roman"/>
                <w:spacing w:val="-6"/>
                <w:sz w:val="24"/>
                <w:szCs w:val="24"/>
                <w:lang w:eastAsia="ru-RU"/>
              </w:rPr>
              <w:t>стандарт-титрами</w:t>
            </w:r>
            <w:proofErr w:type="spellEnd"/>
            <w:proofErr w:type="gramEnd"/>
            <w:r w:rsidRPr="00FF1BBD">
              <w:rPr>
                <w:rFonts w:ascii="Times New Roman" w:eastAsia="Calibri" w:hAnsi="Times New Roman" w:cs="Times New Roman"/>
                <w:spacing w:val="-6"/>
                <w:sz w:val="24"/>
                <w:szCs w:val="24"/>
                <w:lang w:eastAsia="ru-RU"/>
              </w:rPr>
              <w:t>.</w:t>
            </w:r>
          </w:p>
          <w:p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государственными стандартными образцами (ГСО).</w:t>
            </w:r>
          </w:p>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134" w:type="pct"/>
            <w:vMerge w:val="restart"/>
            <w:tcBorders>
              <w:top w:val="single" w:sz="4" w:space="0" w:color="auto"/>
            </w:tcBorders>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rPr>
          <w:trHeight w:val="2603"/>
        </w:trPr>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Подготавливать реагенты и материалы, необходимые для проведения анализа.</w:t>
            </w:r>
          </w:p>
          <w:p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 xml:space="preserve">Соблюдать правила отбора проб и образцов для проведения анализа </w:t>
            </w:r>
            <w:r w:rsidRPr="00FF1BBD">
              <w:rPr>
                <w:rFonts w:ascii="Times New Roman" w:eastAsia="FrutigerLTStd-Light" w:hAnsi="Times New Roman" w:cs="Times New Roman"/>
                <w:spacing w:val="-6"/>
                <w:sz w:val="24"/>
                <w:szCs w:val="24"/>
                <w:lang w:eastAsia="ru-RU"/>
              </w:rPr>
              <w:t>химическими и инструментальными методами.</w:t>
            </w:r>
          </w:p>
          <w:p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Выполнять количественный перенос проб и реактивов.</w:t>
            </w:r>
          </w:p>
          <w:p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Готовить растворы точной и приблизительной концентрации.</w:t>
            </w:r>
          </w:p>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Calibri" w:hAnsi="Times New Roman" w:cs="Times New Roman"/>
                <w:sz w:val="24"/>
                <w:szCs w:val="24"/>
                <w:lang w:eastAsia="ru-RU"/>
              </w:rPr>
              <w:t xml:space="preserve">Готовить растворы с использованием </w:t>
            </w:r>
            <w:proofErr w:type="spellStart"/>
            <w:proofErr w:type="gramStart"/>
            <w:r w:rsidRPr="00FF1BBD">
              <w:rPr>
                <w:rFonts w:ascii="Times New Roman" w:eastAsia="Calibri" w:hAnsi="Times New Roman" w:cs="Times New Roman"/>
                <w:sz w:val="24"/>
                <w:szCs w:val="24"/>
                <w:lang w:eastAsia="ru-RU"/>
              </w:rPr>
              <w:t>стандарт-титров</w:t>
            </w:r>
            <w:proofErr w:type="spellEnd"/>
            <w:proofErr w:type="gramEnd"/>
            <w:r w:rsidRPr="00FF1BBD">
              <w:rPr>
                <w:rFonts w:ascii="Times New Roman" w:eastAsia="Calibri" w:hAnsi="Times New Roman" w:cs="Times New Roman"/>
                <w:sz w:val="24"/>
                <w:szCs w:val="24"/>
                <w:lang w:eastAsia="ru-RU"/>
              </w:rPr>
              <w:t xml:space="preserve"> и ГСО.</w:t>
            </w:r>
          </w:p>
        </w:tc>
        <w:tc>
          <w:tcPr>
            <w:tcW w:w="1134" w:type="pct"/>
            <w:vMerge/>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c>
          <w:tcPr>
            <w:tcW w:w="330" w:type="pct"/>
            <w:vMerge w:val="restart"/>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4</w:t>
            </w:r>
          </w:p>
        </w:tc>
        <w:tc>
          <w:tcPr>
            <w:tcW w:w="3536" w:type="pct"/>
            <w:shd w:val="clear" w:color="auto" w:fill="auto"/>
            <w:vAlign w:val="center"/>
          </w:tcPr>
          <w:p w:rsidR="00FF1BBD" w:rsidRPr="00FF1BBD" w:rsidRDefault="00FF1BBD" w:rsidP="00FF1BBD">
            <w:pPr>
              <w:spacing w:after="0"/>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выполнения химических и физико-химических анализов</w:t>
            </w:r>
          </w:p>
        </w:tc>
        <w:tc>
          <w:tcPr>
            <w:tcW w:w="1134" w:type="pct"/>
            <w:tcBorders>
              <w:bottom w:val="single" w:sz="4" w:space="0" w:color="auto"/>
            </w:tcBorders>
            <w:shd w:val="clear" w:color="auto" w:fill="auto"/>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25</w:t>
            </w: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Методы и методики выполнения требуемого анализа.</w:t>
            </w:r>
          </w:p>
          <w:p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Оптимальные средства и методы анализа, позволяющие эффективно выполнять поставленные задачи за минимальный срок.</w:t>
            </w:r>
          </w:p>
          <w:p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Соответствие методики задачам анализа по диапазону измеряемых значений и точности.</w:t>
            </w:r>
          </w:p>
          <w:p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Качественный и количественный анализ неорганических и </w:t>
            </w:r>
            <w:r w:rsidRPr="00FF1BBD">
              <w:rPr>
                <w:rFonts w:ascii="Times New Roman" w:eastAsia="Calibri" w:hAnsi="Times New Roman" w:cs="Times New Roman"/>
                <w:spacing w:val="-6"/>
                <w:sz w:val="24"/>
                <w:szCs w:val="24"/>
                <w:lang w:eastAsia="ru-RU"/>
              </w:rPr>
              <w:lastRenderedPageBreak/>
              <w:t>органических веществ химическими и физико-химическими методами.</w:t>
            </w:r>
          </w:p>
          <w:p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Основы общей, аналитической, физической химии и физико-химических методов анализа.</w:t>
            </w:r>
          </w:p>
          <w:p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анализа  природных, фармацевтических и промышленных материалов химическими и физико-химическими методами.</w:t>
            </w:r>
          </w:p>
          <w:p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определение физических свойств и констант веществ, таких как плотность, вязкость, показатель преломления, проводимость и др.</w:t>
            </w:r>
          </w:p>
          <w:p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Технику проведения основных операций химического анализа (растворения, смешения, нагревания, фильтрования и др.)</w:t>
            </w:r>
          </w:p>
          <w:p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установки и проверки концентрации растворов.</w:t>
            </w:r>
          </w:p>
          <w:p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Требования, предъявляемые к качеству проб и проводимых анализов.</w:t>
            </w:r>
          </w:p>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Способы определения массы и объема реагентов.</w:t>
            </w:r>
          </w:p>
        </w:tc>
        <w:tc>
          <w:tcPr>
            <w:tcW w:w="1134" w:type="pct"/>
            <w:vMerge w:val="restart"/>
            <w:tcBorders>
              <w:top w:val="single" w:sz="4" w:space="0" w:color="auto"/>
            </w:tcBorders>
            <w:shd w:val="clear" w:color="auto" w:fill="auto"/>
            <w:vAlign w:val="center"/>
          </w:tcPr>
          <w:p w:rsidR="00FF1BBD" w:rsidRPr="00FF1BBD" w:rsidRDefault="00FF1BBD" w:rsidP="00FF1BBD">
            <w:pPr>
              <w:jc w:val="both"/>
              <w:rPr>
                <w:rFonts w:ascii="Times New Roman" w:eastAsia="Calibri" w:hAnsi="Times New Roman" w:cs="Times New Roman"/>
                <w:sz w:val="24"/>
                <w:szCs w:val="24"/>
              </w:rPr>
            </w:pP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Выбирать и обосновывать наиболее оптимальные средства и методы анализа химического объекта.</w:t>
            </w:r>
          </w:p>
          <w:p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Проводить экспериментальные работы по аттестации методик анализа стандартных образцов.</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Последовательно и обдуманно осуществлять анализ в соответствии с требованиями нормативной документации. </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анализ природных, фармацевтических и промышленных материалов химическими и физико-химическими методами.</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Устанавливать и проверять концентрации растворов, определять поправочные коэффициенты.</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работы по определению содержания вещества в анализируемых материалах различными методами.</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в лабораторных условиях синтез по заданной методике.</w:t>
            </w:r>
          </w:p>
          <w:p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Определять физические свойства и константы веществ, такие как плотность, вязкость, показатель преломления, проводимость и др.</w:t>
            </w:r>
          </w:p>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pacing w:val="-6"/>
                <w:sz w:val="24"/>
                <w:szCs w:val="24"/>
                <w:lang w:eastAsia="ru-RU"/>
              </w:rPr>
              <w:t xml:space="preserve">Находить, анализировать и применять техническую документацию, такую как государственные нормативы, </w:t>
            </w:r>
            <w:proofErr w:type="spellStart"/>
            <w:r w:rsidRPr="00FF1BBD">
              <w:rPr>
                <w:rFonts w:ascii="Times New Roman" w:eastAsia="FrutigerLTStd-Light" w:hAnsi="Times New Roman" w:cs="Times New Roman"/>
                <w:spacing w:val="-6"/>
                <w:sz w:val="24"/>
                <w:szCs w:val="24"/>
                <w:lang w:eastAsia="ru-RU"/>
              </w:rPr>
              <w:t>ГОСТы</w:t>
            </w:r>
            <w:proofErr w:type="spellEnd"/>
            <w:r w:rsidRPr="00FF1BBD">
              <w:rPr>
                <w:rFonts w:ascii="Times New Roman" w:eastAsia="FrutigerLTStd-Light" w:hAnsi="Times New Roman" w:cs="Times New Roman"/>
                <w:spacing w:val="-6"/>
                <w:sz w:val="24"/>
                <w:szCs w:val="24"/>
                <w:lang w:eastAsia="ru-RU"/>
              </w:rPr>
              <w:t>, методические указания, инструкции, спецификации производителей, диаграммы и т. д., необходимую для проведения требуемого анализа.</w:t>
            </w:r>
          </w:p>
        </w:tc>
        <w:tc>
          <w:tcPr>
            <w:tcW w:w="1134" w:type="pct"/>
            <w:vMerge/>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r w:rsidR="00FF1BBD" w:rsidRPr="00FF1BBD" w:rsidTr="00372D11">
        <w:tc>
          <w:tcPr>
            <w:tcW w:w="330" w:type="pct"/>
            <w:vMerge w:val="restart"/>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5</w:t>
            </w:r>
          </w:p>
        </w:tc>
        <w:tc>
          <w:tcPr>
            <w:tcW w:w="3536" w:type="pct"/>
            <w:shd w:val="clear" w:color="auto" w:fill="auto"/>
            <w:vAlign w:val="center"/>
          </w:tcPr>
          <w:p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обработки данных и представление результатов</w:t>
            </w:r>
          </w:p>
        </w:tc>
        <w:tc>
          <w:tcPr>
            <w:tcW w:w="1134" w:type="pct"/>
            <w:tcBorders>
              <w:top w:val="single" w:sz="4" w:space="0" w:color="auto"/>
              <w:bottom w:val="single" w:sz="4" w:space="0" w:color="auto"/>
            </w:tcBorders>
            <w:shd w:val="clear" w:color="auto" w:fill="auto"/>
            <w:vAlign w:val="center"/>
          </w:tcPr>
          <w:p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45</w:t>
            </w: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b/>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расчёта заданных величин, представленных в методике.</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математической обработки результатов проведенных анализов.</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Единицы измерения определяемых параметров.</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Правила перевода единиц измерения.</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пересчета концентраций с учетом разбавления и концентрирования проб.</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Методы обработки информации с помощью специальных программ к соответствующему лабораторному оборудованию и программы для работы с электронными таблицами </w:t>
            </w:r>
            <w:proofErr w:type="spellStart"/>
            <w:r w:rsidRPr="00FF1BBD">
              <w:rPr>
                <w:rFonts w:ascii="Times New Roman" w:eastAsia="Calibri" w:hAnsi="Times New Roman" w:cs="Times New Roman"/>
                <w:spacing w:val="-6"/>
                <w:sz w:val="24"/>
                <w:szCs w:val="24"/>
                <w:lang w:eastAsia="ru-RU"/>
              </w:rPr>
              <w:t>Excel</w:t>
            </w:r>
            <w:proofErr w:type="spellEnd"/>
            <w:r w:rsidRPr="00FF1BBD">
              <w:rPr>
                <w:rFonts w:ascii="Times New Roman" w:eastAsia="Calibri" w:hAnsi="Times New Roman" w:cs="Times New Roman"/>
                <w:spacing w:val="-6"/>
                <w:sz w:val="24"/>
                <w:szCs w:val="24"/>
                <w:lang w:eastAsia="ru-RU"/>
              </w:rPr>
              <w:t xml:space="preserve"> (или аналог).</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Общепринятые обозначения величин, используемых в химическом анализе.</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статистической обработки результатов проведенных анализов.</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Принципы </w:t>
            </w:r>
            <w:proofErr w:type="gramStart"/>
            <w:r w:rsidRPr="00FF1BBD">
              <w:rPr>
                <w:rFonts w:ascii="Times New Roman" w:eastAsia="Calibri" w:hAnsi="Times New Roman" w:cs="Times New Roman"/>
                <w:spacing w:val="-6"/>
                <w:sz w:val="24"/>
                <w:szCs w:val="24"/>
                <w:lang w:eastAsia="ru-RU"/>
              </w:rPr>
              <w:t>расчета показателей контроля качества измерений</w:t>
            </w:r>
            <w:proofErr w:type="gramEnd"/>
            <w:r w:rsidRPr="00FF1BBD">
              <w:rPr>
                <w:rFonts w:ascii="Times New Roman" w:eastAsia="Calibri" w:hAnsi="Times New Roman" w:cs="Times New Roman"/>
                <w:spacing w:val="-6"/>
                <w:sz w:val="24"/>
                <w:szCs w:val="24"/>
                <w:lang w:eastAsia="ru-RU"/>
              </w:rPr>
              <w:t>.</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Правильное представление результатов анализа в соответствии с НД.</w:t>
            </w:r>
          </w:p>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Принципы оценки достоверности результатов анализа.</w:t>
            </w:r>
          </w:p>
        </w:tc>
        <w:tc>
          <w:tcPr>
            <w:tcW w:w="1134" w:type="pct"/>
            <w:vMerge w:val="restart"/>
            <w:tcBorders>
              <w:top w:val="single" w:sz="4" w:space="0" w:color="auto"/>
            </w:tcBorders>
            <w:shd w:val="clear" w:color="auto" w:fill="auto"/>
            <w:vAlign w:val="center"/>
          </w:tcPr>
          <w:p w:rsidR="00FF1BBD" w:rsidRPr="00FF1BBD" w:rsidRDefault="00FF1BBD" w:rsidP="00FF1BBD">
            <w:pPr>
              <w:jc w:val="both"/>
              <w:rPr>
                <w:rFonts w:ascii="Times New Roman" w:eastAsia="Calibri" w:hAnsi="Times New Roman" w:cs="Times New Roman"/>
                <w:sz w:val="24"/>
                <w:szCs w:val="24"/>
              </w:rPr>
            </w:pPr>
          </w:p>
        </w:tc>
      </w:tr>
      <w:tr w:rsidR="00FF1BBD" w:rsidRPr="00FF1BBD" w:rsidTr="00372D11">
        <w:tc>
          <w:tcPr>
            <w:tcW w:w="330" w:type="pct"/>
            <w:vMerge/>
            <w:shd w:val="clear" w:color="auto" w:fill="BFBFBF" w:themeFill="background1" w:themeFillShade="BF"/>
            <w:vAlign w:val="center"/>
          </w:tcPr>
          <w:p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Владеть специализированной терминологией характерной для работы в химико-аналитических лабораториях.</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общепринятые буквенные обозначения физических величин.</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Указывать размерность всех физических величин.</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производить математические расчеты и округление полученных результатов.</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методы интерполяции и экстраполяции данных.</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r w:rsidRPr="00FF1BBD">
              <w:rPr>
                <w:rFonts w:ascii="Times New Roman" w:eastAsia="Calibri" w:hAnsi="Times New Roman" w:cs="Times New Roman"/>
                <w:spacing w:val="-6"/>
                <w:sz w:val="24"/>
                <w:szCs w:val="24"/>
                <w:lang w:val="en-US" w:eastAsia="ru-RU"/>
              </w:rPr>
              <w:t>Microsoft</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spacing w:val="-6"/>
                <w:sz w:val="24"/>
                <w:szCs w:val="24"/>
                <w:lang w:val="en-US" w:eastAsia="ru-RU"/>
              </w:rPr>
              <w:t>Office</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color w:val="000000"/>
                <w:spacing w:val="-6"/>
                <w:sz w:val="24"/>
                <w:szCs w:val="24"/>
                <w:lang w:val="en-US" w:eastAsia="ru-RU"/>
              </w:rPr>
              <w:t>E</w:t>
            </w:r>
            <w:proofErr w:type="spellStart"/>
            <w:r w:rsidRPr="00FF1BBD">
              <w:rPr>
                <w:rFonts w:ascii="Times New Roman" w:eastAsia="Calibri" w:hAnsi="Times New Roman" w:cs="Times New Roman"/>
                <w:color w:val="000000"/>
                <w:spacing w:val="-6"/>
                <w:sz w:val="24"/>
                <w:szCs w:val="24"/>
                <w:lang w:eastAsia="ru-RU"/>
              </w:rPr>
              <w:t>x</w:t>
            </w:r>
            <w:r w:rsidRPr="00FF1BBD">
              <w:rPr>
                <w:rFonts w:ascii="Times New Roman" w:eastAsia="Calibri" w:hAnsi="Times New Roman" w:cs="Times New Roman"/>
                <w:color w:val="000000"/>
                <w:spacing w:val="-6"/>
                <w:sz w:val="24"/>
                <w:szCs w:val="24"/>
                <w:lang w:val="en-US" w:eastAsia="ru-RU"/>
              </w:rPr>
              <w:t>cel</w:t>
            </w:r>
            <w:proofErr w:type="spellEnd"/>
            <w:r w:rsidRPr="00FF1BBD">
              <w:rPr>
                <w:rFonts w:ascii="Times New Roman" w:eastAsia="Calibri" w:hAnsi="Times New Roman" w:cs="Times New Roman"/>
                <w:color w:val="000000"/>
                <w:spacing w:val="-6"/>
                <w:sz w:val="24"/>
                <w:szCs w:val="24"/>
                <w:lang w:eastAsia="ru-RU"/>
              </w:rPr>
              <w:t xml:space="preserve"> и др.) или аналог.</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Аккуратно </w:t>
            </w:r>
            <w:proofErr w:type="spellStart"/>
            <w:r w:rsidRPr="00FF1BBD">
              <w:rPr>
                <w:rFonts w:ascii="Times New Roman" w:eastAsia="Calibri" w:hAnsi="Times New Roman" w:cs="Times New Roman"/>
                <w:spacing w:val="-6"/>
                <w:sz w:val="24"/>
                <w:szCs w:val="24"/>
                <w:lang w:eastAsia="ru-RU"/>
              </w:rPr>
              <w:t>структурированно</w:t>
            </w:r>
            <w:proofErr w:type="spellEnd"/>
            <w:r w:rsidRPr="00FF1BBD">
              <w:rPr>
                <w:rFonts w:ascii="Times New Roman" w:eastAsia="Calibri" w:hAnsi="Times New Roman" w:cs="Times New Roman"/>
                <w:spacing w:val="-6"/>
                <w:sz w:val="24"/>
                <w:szCs w:val="24"/>
                <w:lang w:eastAsia="ru-RU"/>
              </w:rPr>
              <w:t>, последовательно вести записи в отчете, четко и однозначно формулировать полученные выводы.</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color w:val="000000"/>
                <w:spacing w:val="-6"/>
                <w:sz w:val="24"/>
                <w:szCs w:val="24"/>
                <w:lang w:eastAsia="ru-RU"/>
              </w:rPr>
            </w:pPr>
            <w:r w:rsidRPr="00FF1BBD">
              <w:rPr>
                <w:rFonts w:ascii="Times New Roman" w:eastAsia="Calibri" w:hAnsi="Times New Roman" w:cs="Times New Roman"/>
                <w:color w:val="000000"/>
                <w:spacing w:val="-6"/>
                <w:sz w:val="24"/>
                <w:szCs w:val="24"/>
                <w:lang w:eastAsia="ru-RU"/>
              </w:rPr>
              <w:t>Проводить определение погрешности измерений в соответствии с используемой методикой.</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Формулировать вывод о приемлемости результатов измерений параллельных определений.</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оценку и интерпретацию результатов, формулировать соответствующие выводы.</w:t>
            </w:r>
          </w:p>
          <w:p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Выделять полученный результат из общего текста отчета в виде вывода или заключения.</w:t>
            </w:r>
          </w:p>
          <w:p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Calibri" w:hAnsi="Times New Roman" w:cs="Times New Roman"/>
                <w:spacing w:val="-6"/>
                <w:sz w:val="24"/>
                <w:szCs w:val="24"/>
                <w:lang w:eastAsia="ru-RU"/>
              </w:rPr>
              <w:t>Окончательный результат анализа представлять с указанием погрешности, единиц измерения и доверительной вероятности</w:t>
            </w:r>
          </w:p>
        </w:tc>
        <w:tc>
          <w:tcPr>
            <w:tcW w:w="1134" w:type="pct"/>
            <w:vMerge/>
            <w:shd w:val="clear" w:color="auto" w:fill="auto"/>
            <w:vAlign w:val="center"/>
          </w:tcPr>
          <w:p w:rsidR="00FF1BBD" w:rsidRPr="00FF1BBD" w:rsidRDefault="00FF1BBD" w:rsidP="00FF1BBD">
            <w:pPr>
              <w:jc w:val="both"/>
              <w:rPr>
                <w:rFonts w:ascii="Times New Roman" w:eastAsia="Calibri" w:hAnsi="Times New Roman" w:cs="Times New Roman"/>
                <w:sz w:val="28"/>
                <w:szCs w:val="28"/>
              </w:rPr>
            </w:pPr>
          </w:p>
        </w:tc>
      </w:tr>
    </w:tbl>
    <w:p w:rsidR="00FF1BBD" w:rsidRPr="00FF1BBD" w:rsidRDefault="00FF1BBD" w:rsidP="00FF1BBD">
      <w:pPr>
        <w:spacing w:after="0" w:line="360" w:lineRule="auto"/>
        <w:ind w:firstLine="709"/>
        <w:jc w:val="both"/>
        <w:rPr>
          <w:rFonts w:ascii="Times New Roman" w:eastAsia="Calibri" w:hAnsi="Times New Roman" w:cs="Times New Roman"/>
          <w:b/>
          <w:i/>
          <w:sz w:val="28"/>
          <w:szCs w:val="28"/>
          <w:vertAlign w:val="subscript"/>
        </w:rPr>
      </w:pPr>
    </w:p>
    <w:p w:rsidR="00FF1BBD" w:rsidRPr="00FF1BBD" w:rsidRDefault="00FF1BBD" w:rsidP="00FF1BBD">
      <w:pPr>
        <w:spacing w:after="0" w:line="360" w:lineRule="auto"/>
        <w:ind w:firstLine="709"/>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br w:type="page" w:clear="all"/>
      </w:r>
    </w:p>
    <w:p w:rsidR="007274B8" w:rsidRPr="00D83E4E" w:rsidRDefault="00F8340A" w:rsidP="00D83E4E">
      <w:pPr>
        <w:pStyle w:val="-2"/>
        <w:ind w:firstLine="709"/>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3655" w:type="pct"/>
        <w:jc w:val="center"/>
        <w:tblLayout w:type="fixed"/>
        <w:tblLook w:val="04A0"/>
      </w:tblPr>
      <w:tblGrid>
        <w:gridCol w:w="1618"/>
        <w:gridCol w:w="425"/>
        <w:gridCol w:w="1042"/>
        <w:gridCol w:w="1326"/>
        <w:gridCol w:w="1317"/>
        <w:gridCol w:w="9"/>
        <w:gridCol w:w="1461"/>
        <w:gridCol w:w="6"/>
      </w:tblGrid>
      <w:tr w:rsidR="00296603" w:rsidRPr="00613219" w:rsidTr="00296603">
        <w:trPr>
          <w:gridAfter w:val="1"/>
          <w:wAfter w:w="4" w:type="pct"/>
          <w:trHeight w:val="1538"/>
          <w:jc w:val="center"/>
        </w:trPr>
        <w:tc>
          <w:tcPr>
            <w:tcW w:w="3976" w:type="pct"/>
            <w:gridSpan w:val="5"/>
            <w:shd w:val="clear" w:color="auto" w:fill="92D050"/>
            <w:vAlign w:val="center"/>
          </w:tcPr>
          <w:p w:rsidR="00296603" w:rsidRPr="00613219" w:rsidRDefault="00296603" w:rsidP="00C17B01">
            <w:pPr>
              <w:jc w:val="center"/>
              <w:rPr>
                <w:b/>
                <w:sz w:val="22"/>
                <w:szCs w:val="22"/>
              </w:rPr>
            </w:pPr>
            <w:r w:rsidRPr="00613219">
              <w:rPr>
                <w:b/>
                <w:sz w:val="22"/>
                <w:szCs w:val="22"/>
              </w:rPr>
              <w:t>Критерий/Модуль</w:t>
            </w:r>
          </w:p>
        </w:tc>
        <w:tc>
          <w:tcPr>
            <w:tcW w:w="1020" w:type="pct"/>
            <w:gridSpan w:val="2"/>
            <w:shd w:val="clear" w:color="auto" w:fill="92D050"/>
            <w:vAlign w:val="center"/>
          </w:tcPr>
          <w:p w:rsidR="00296603" w:rsidRPr="00613219" w:rsidRDefault="00296603" w:rsidP="00C17B01">
            <w:pPr>
              <w:jc w:val="center"/>
              <w:rPr>
                <w:b/>
                <w:sz w:val="22"/>
                <w:szCs w:val="22"/>
              </w:rPr>
            </w:pPr>
            <w:r w:rsidRPr="00613219">
              <w:rPr>
                <w:b/>
                <w:sz w:val="22"/>
                <w:szCs w:val="22"/>
              </w:rPr>
              <w:t>Итого баллов за раздел ТРЕБОВАНИЙ КОМПЕТЕНЦИИ</w:t>
            </w:r>
          </w:p>
        </w:tc>
      </w:tr>
      <w:tr w:rsidR="00296603" w:rsidRPr="00613219" w:rsidTr="005E1544">
        <w:trPr>
          <w:trHeight w:val="50"/>
          <w:jc w:val="center"/>
        </w:trPr>
        <w:tc>
          <w:tcPr>
            <w:tcW w:w="1124" w:type="pct"/>
            <w:vMerge w:val="restart"/>
            <w:shd w:val="clear" w:color="auto" w:fill="92D050"/>
            <w:vAlign w:val="center"/>
          </w:tcPr>
          <w:p w:rsidR="00296603" w:rsidRPr="00613219" w:rsidRDefault="00296603" w:rsidP="003242E1">
            <w:pPr>
              <w:jc w:val="center"/>
              <w:rPr>
                <w:b/>
                <w:sz w:val="22"/>
                <w:szCs w:val="22"/>
              </w:rPr>
            </w:pPr>
            <w:r w:rsidRPr="00613219">
              <w:rPr>
                <w:b/>
                <w:sz w:val="22"/>
                <w:szCs w:val="22"/>
              </w:rPr>
              <w:t>Разделы ТРЕБОВАНИЙ КОМПЕТЕНЦИИ</w:t>
            </w:r>
          </w:p>
        </w:tc>
        <w:tc>
          <w:tcPr>
            <w:tcW w:w="295" w:type="pct"/>
            <w:shd w:val="clear" w:color="auto" w:fill="92D050"/>
            <w:vAlign w:val="center"/>
          </w:tcPr>
          <w:p w:rsidR="00296603" w:rsidRPr="00613219" w:rsidRDefault="00296603" w:rsidP="00C17B01">
            <w:pPr>
              <w:jc w:val="center"/>
              <w:rPr>
                <w:color w:val="FFFFFF" w:themeColor="background1"/>
                <w:sz w:val="22"/>
                <w:szCs w:val="22"/>
              </w:rPr>
            </w:pPr>
          </w:p>
        </w:tc>
        <w:tc>
          <w:tcPr>
            <w:tcW w:w="723" w:type="pct"/>
            <w:shd w:val="clear" w:color="auto" w:fill="00B050"/>
            <w:vAlign w:val="center"/>
          </w:tcPr>
          <w:p w:rsidR="00296603" w:rsidRPr="00613219" w:rsidRDefault="00296603"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920" w:type="pct"/>
            <w:shd w:val="clear" w:color="auto" w:fill="00B050"/>
            <w:vAlign w:val="center"/>
          </w:tcPr>
          <w:p w:rsidR="00296603" w:rsidRPr="00613219" w:rsidRDefault="00296603" w:rsidP="00C17B01">
            <w:pPr>
              <w:jc w:val="center"/>
              <w:rPr>
                <w:b/>
                <w:color w:val="FFFFFF" w:themeColor="background1"/>
                <w:sz w:val="22"/>
                <w:szCs w:val="22"/>
              </w:rPr>
            </w:pPr>
            <w:r w:rsidRPr="00613219">
              <w:rPr>
                <w:b/>
                <w:color w:val="FFFFFF" w:themeColor="background1"/>
                <w:sz w:val="22"/>
                <w:szCs w:val="22"/>
              </w:rPr>
              <w:t>Б</w:t>
            </w:r>
          </w:p>
        </w:tc>
        <w:tc>
          <w:tcPr>
            <w:tcW w:w="920" w:type="pct"/>
            <w:gridSpan w:val="2"/>
            <w:shd w:val="clear" w:color="auto" w:fill="00B050"/>
            <w:vAlign w:val="center"/>
          </w:tcPr>
          <w:p w:rsidR="00296603" w:rsidRPr="00296603" w:rsidRDefault="00296603" w:rsidP="00C17B01">
            <w:pPr>
              <w:jc w:val="center"/>
              <w:rPr>
                <w:b/>
                <w:i/>
                <w:color w:val="FFFFFF" w:themeColor="background1"/>
                <w:sz w:val="22"/>
                <w:szCs w:val="22"/>
              </w:rPr>
            </w:pPr>
            <w:r w:rsidRPr="00296603">
              <w:rPr>
                <w:b/>
                <w:i/>
                <w:color w:val="FFFFFF" w:themeColor="background1"/>
                <w:sz w:val="22"/>
                <w:szCs w:val="22"/>
              </w:rPr>
              <w:t>В</w:t>
            </w:r>
          </w:p>
        </w:tc>
        <w:tc>
          <w:tcPr>
            <w:tcW w:w="1019" w:type="pct"/>
            <w:gridSpan w:val="2"/>
            <w:shd w:val="clear" w:color="auto" w:fill="00B050"/>
            <w:vAlign w:val="center"/>
          </w:tcPr>
          <w:p w:rsidR="00296603" w:rsidRPr="00613219" w:rsidRDefault="00296603" w:rsidP="00C17B01">
            <w:pPr>
              <w:ind w:right="172" w:hanging="176"/>
              <w:jc w:val="both"/>
              <w:rPr>
                <w:b/>
                <w:sz w:val="22"/>
                <w:szCs w:val="22"/>
              </w:rPr>
            </w:pPr>
          </w:p>
        </w:tc>
      </w:tr>
      <w:tr w:rsidR="005E1544" w:rsidRPr="00613219" w:rsidTr="005E1544">
        <w:trPr>
          <w:trHeight w:val="50"/>
          <w:jc w:val="center"/>
        </w:trPr>
        <w:tc>
          <w:tcPr>
            <w:tcW w:w="1124" w:type="pct"/>
            <w:vMerge/>
            <w:shd w:val="clear" w:color="auto" w:fill="92D050"/>
            <w:vAlign w:val="center"/>
          </w:tcPr>
          <w:p w:rsidR="005E1544" w:rsidRPr="00613219" w:rsidRDefault="005E1544" w:rsidP="00C17B01">
            <w:pPr>
              <w:jc w:val="both"/>
              <w:rPr>
                <w:b/>
                <w:sz w:val="22"/>
                <w:szCs w:val="22"/>
              </w:rPr>
            </w:pPr>
          </w:p>
        </w:tc>
        <w:tc>
          <w:tcPr>
            <w:tcW w:w="295" w:type="pct"/>
            <w:shd w:val="clear" w:color="auto" w:fill="00B050"/>
            <w:vAlign w:val="center"/>
          </w:tcPr>
          <w:p w:rsidR="005E1544" w:rsidRPr="00613219" w:rsidRDefault="005E1544"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723" w:type="pct"/>
            <w:vAlign w:val="center"/>
          </w:tcPr>
          <w:p w:rsidR="005E1544" w:rsidRPr="00613219" w:rsidRDefault="005E1544" w:rsidP="00C17B01">
            <w:pPr>
              <w:jc w:val="center"/>
              <w:rPr>
                <w:sz w:val="22"/>
                <w:szCs w:val="22"/>
              </w:rPr>
            </w:pPr>
            <w:r>
              <w:rPr>
                <w:sz w:val="22"/>
                <w:szCs w:val="22"/>
              </w:rPr>
              <w:t>2,00</w:t>
            </w:r>
          </w:p>
        </w:tc>
        <w:tc>
          <w:tcPr>
            <w:tcW w:w="920" w:type="pct"/>
            <w:vAlign w:val="center"/>
          </w:tcPr>
          <w:p w:rsidR="005E1544" w:rsidRPr="00613219" w:rsidRDefault="005E1544" w:rsidP="00C17B01">
            <w:pPr>
              <w:jc w:val="center"/>
              <w:rPr>
                <w:sz w:val="22"/>
                <w:szCs w:val="22"/>
              </w:rPr>
            </w:pPr>
            <w:r>
              <w:rPr>
                <w:sz w:val="22"/>
                <w:szCs w:val="22"/>
              </w:rPr>
              <w:t>1,50</w:t>
            </w:r>
          </w:p>
        </w:tc>
        <w:tc>
          <w:tcPr>
            <w:tcW w:w="920" w:type="pct"/>
            <w:gridSpan w:val="2"/>
            <w:vAlign w:val="center"/>
          </w:tcPr>
          <w:p w:rsidR="005E1544" w:rsidRPr="00296603" w:rsidRDefault="005E1544" w:rsidP="00C17B01">
            <w:pPr>
              <w:jc w:val="center"/>
              <w:rPr>
                <w:i/>
                <w:sz w:val="22"/>
                <w:szCs w:val="22"/>
              </w:rPr>
            </w:pPr>
            <w:r>
              <w:rPr>
                <w:sz w:val="22"/>
                <w:szCs w:val="22"/>
              </w:rPr>
              <w:t>1,50</w:t>
            </w:r>
          </w:p>
        </w:tc>
        <w:tc>
          <w:tcPr>
            <w:tcW w:w="1019" w:type="pct"/>
            <w:gridSpan w:val="2"/>
            <w:shd w:val="clear" w:color="auto" w:fill="F2F2F2" w:themeFill="background1" w:themeFillShade="F2"/>
            <w:vAlign w:val="center"/>
          </w:tcPr>
          <w:p w:rsidR="005E1544" w:rsidRPr="00613219" w:rsidRDefault="005E1544" w:rsidP="00C17B01">
            <w:pPr>
              <w:jc w:val="center"/>
              <w:rPr>
                <w:sz w:val="22"/>
                <w:szCs w:val="22"/>
              </w:rPr>
            </w:pPr>
            <w:r>
              <w:rPr>
                <w:sz w:val="22"/>
                <w:szCs w:val="22"/>
              </w:rPr>
              <w:t>5</w:t>
            </w:r>
          </w:p>
        </w:tc>
      </w:tr>
      <w:tr w:rsidR="005E1544" w:rsidRPr="00613219" w:rsidTr="005E1544">
        <w:trPr>
          <w:trHeight w:val="50"/>
          <w:jc w:val="center"/>
        </w:trPr>
        <w:tc>
          <w:tcPr>
            <w:tcW w:w="1124" w:type="pct"/>
            <w:vMerge/>
            <w:shd w:val="clear" w:color="auto" w:fill="92D050"/>
            <w:vAlign w:val="center"/>
          </w:tcPr>
          <w:p w:rsidR="005E1544" w:rsidRPr="00613219" w:rsidRDefault="005E1544" w:rsidP="00C17B01">
            <w:pPr>
              <w:jc w:val="both"/>
              <w:rPr>
                <w:b/>
                <w:sz w:val="22"/>
                <w:szCs w:val="22"/>
              </w:rPr>
            </w:pPr>
          </w:p>
        </w:tc>
        <w:tc>
          <w:tcPr>
            <w:tcW w:w="295" w:type="pct"/>
            <w:shd w:val="clear" w:color="auto" w:fill="00B050"/>
            <w:vAlign w:val="center"/>
          </w:tcPr>
          <w:p w:rsidR="005E1544" w:rsidRPr="00613219" w:rsidRDefault="005E1544"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723" w:type="pct"/>
            <w:vAlign w:val="center"/>
          </w:tcPr>
          <w:p w:rsidR="005E1544" w:rsidRPr="00613219" w:rsidRDefault="005E1544" w:rsidP="00C17B01">
            <w:pPr>
              <w:jc w:val="center"/>
              <w:rPr>
                <w:sz w:val="22"/>
                <w:szCs w:val="22"/>
              </w:rPr>
            </w:pPr>
            <w:r>
              <w:rPr>
                <w:sz w:val="22"/>
                <w:szCs w:val="22"/>
              </w:rPr>
              <w:t>4,00</w:t>
            </w:r>
          </w:p>
        </w:tc>
        <w:tc>
          <w:tcPr>
            <w:tcW w:w="920" w:type="pct"/>
            <w:vAlign w:val="center"/>
          </w:tcPr>
          <w:p w:rsidR="005E1544" w:rsidRPr="00613219" w:rsidRDefault="005E1544" w:rsidP="00C17B01">
            <w:pPr>
              <w:jc w:val="center"/>
              <w:rPr>
                <w:sz w:val="22"/>
                <w:szCs w:val="22"/>
              </w:rPr>
            </w:pPr>
            <w:r>
              <w:rPr>
                <w:sz w:val="22"/>
                <w:szCs w:val="22"/>
              </w:rPr>
              <w:t>3,00</w:t>
            </w:r>
          </w:p>
        </w:tc>
        <w:tc>
          <w:tcPr>
            <w:tcW w:w="920" w:type="pct"/>
            <w:gridSpan w:val="2"/>
            <w:vAlign w:val="center"/>
          </w:tcPr>
          <w:p w:rsidR="005E1544" w:rsidRPr="00296603" w:rsidRDefault="005E1544" w:rsidP="00C17B01">
            <w:pPr>
              <w:jc w:val="center"/>
              <w:rPr>
                <w:i/>
                <w:sz w:val="22"/>
                <w:szCs w:val="22"/>
              </w:rPr>
            </w:pPr>
            <w:r>
              <w:rPr>
                <w:sz w:val="22"/>
                <w:szCs w:val="22"/>
              </w:rPr>
              <w:t>3,00</w:t>
            </w:r>
          </w:p>
        </w:tc>
        <w:tc>
          <w:tcPr>
            <w:tcW w:w="1019" w:type="pct"/>
            <w:gridSpan w:val="2"/>
            <w:shd w:val="clear" w:color="auto" w:fill="F2F2F2" w:themeFill="background1" w:themeFillShade="F2"/>
            <w:vAlign w:val="center"/>
          </w:tcPr>
          <w:p w:rsidR="005E1544" w:rsidRPr="00613219" w:rsidRDefault="005E1544" w:rsidP="00C17B01">
            <w:pPr>
              <w:jc w:val="center"/>
              <w:rPr>
                <w:sz w:val="22"/>
                <w:szCs w:val="22"/>
              </w:rPr>
            </w:pPr>
            <w:r>
              <w:rPr>
                <w:sz w:val="22"/>
                <w:szCs w:val="22"/>
              </w:rPr>
              <w:t>10</w:t>
            </w:r>
          </w:p>
        </w:tc>
      </w:tr>
      <w:tr w:rsidR="005E1544" w:rsidRPr="00613219" w:rsidTr="005E1544">
        <w:trPr>
          <w:trHeight w:val="50"/>
          <w:jc w:val="center"/>
        </w:trPr>
        <w:tc>
          <w:tcPr>
            <w:tcW w:w="1124" w:type="pct"/>
            <w:vMerge/>
            <w:shd w:val="clear" w:color="auto" w:fill="92D050"/>
            <w:vAlign w:val="center"/>
          </w:tcPr>
          <w:p w:rsidR="005E1544" w:rsidRPr="00613219" w:rsidRDefault="005E1544" w:rsidP="00C17B01">
            <w:pPr>
              <w:jc w:val="both"/>
              <w:rPr>
                <w:b/>
                <w:sz w:val="22"/>
                <w:szCs w:val="22"/>
              </w:rPr>
            </w:pPr>
          </w:p>
        </w:tc>
        <w:tc>
          <w:tcPr>
            <w:tcW w:w="295" w:type="pct"/>
            <w:shd w:val="clear" w:color="auto" w:fill="00B050"/>
            <w:vAlign w:val="center"/>
          </w:tcPr>
          <w:p w:rsidR="005E1544" w:rsidRPr="00613219" w:rsidRDefault="005E1544"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723" w:type="pct"/>
            <w:vAlign w:val="center"/>
          </w:tcPr>
          <w:p w:rsidR="005E1544" w:rsidRPr="00613219" w:rsidRDefault="005E1544" w:rsidP="00C17B01">
            <w:pPr>
              <w:jc w:val="center"/>
              <w:rPr>
                <w:sz w:val="22"/>
                <w:szCs w:val="22"/>
              </w:rPr>
            </w:pPr>
            <w:r>
              <w:rPr>
                <w:sz w:val="22"/>
                <w:szCs w:val="22"/>
              </w:rPr>
              <w:t>6,00</w:t>
            </w:r>
          </w:p>
        </w:tc>
        <w:tc>
          <w:tcPr>
            <w:tcW w:w="920" w:type="pct"/>
            <w:vAlign w:val="center"/>
          </w:tcPr>
          <w:p w:rsidR="005E1544" w:rsidRPr="00613219" w:rsidRDefault="005E1544" w:rsidP="00C17B01">
            <w:pPr>
              <w:jc w:val="center"/>
              <w:rPr>
                <w:sz w:val="22"/>
                <w:szCs w:val="22"/>
              </w:rPr>
            </w:pPr>
            <w:r>
              <w:rPr>
                <w:sz w:val="22"/>
                <w:szCs w:val="22"/>
              </w:rPr>
              <w:t>4,50</w:t>
            </w:r>
          </w:p>
        </w:tc>
        <w:tc>
          <w:tcPr>
            <w:tcW w:w="920" w:type="pct"/>
            <w:gridSpan w:val="2"/>
            <w:vAlign w:val="center"/>
          </w:tcPr>
          <w:p w:rsidR="005E1544" w:rsidRPr="00296603" w:rsidRDefault="005E1544" w:rsidP="00C17B01">
            <w:pPr>
              <w:jc w:val="center"/>
              <w:rPr>
                <w:i/>
                <w:sz w:val="22"/>
                <w:szCs w:val="22"/>
              </w:rPr>
            </w:pPr>
            <w:r>
              <w:rPr>
                <w:sz w:val="22"/>
                <w:szCs w:val="22"/>
              </w:rPr>
              <w:t>4,50</w:t>
            </w:r>
          </w:p>
        </w:tc>
        <w:tc>
          <w:tcPr>
            <w:tcW w:w="1019" w:type="pct"/>
            <w:gridSpan w:val="2"/>
            <w:shd w:val="clear" w:color="auto" w:fill="F2F2F2" w:themeFill="background1" w:themeFillShade="F2"/>
            <w:vAlign w:val="center"/>
          </w:tcPr>
          <w:p w:rsidR="005E1544" w:rsidRPr="00613219" w:rsidRDefault="005E1544" w:rsidP="00C17B01">
            <w:pPr>
              <w:jc w:val="center"/>
              <w:rPr>
                <w:sz w:val="22"/>
                <w:szCs w:val="22"/>
              </w:rPr>
            </w:pPr>
            <w:r>
              <w:rPr>
                <w:sz w:val="22"/>
                <w:szCs w:val="22"/>
              </w:rPr>
              <w:t>15</w:t>
            </w:r>
          </w:p>
        </w:tc>
      </w:tr>
      <w:tr w:rsidR="005E1544" w:rsidRPr="00613219" w:rsidTr="005E1544">
        <w:trPr>
          <w:trHeight w:val="50"/>
          <w:jc w:val="center"/>
        </w:trPr>
        <w:tc>
          <w:tcPr>
            <w:tcW w:w="1124" w:type="pct"/>
            <w:vMerge/>
            <w:shd w:val="clear" w:color="auto" w:fill="92D050"/>
            <w:vAlign w:val="center"/>
          </w:tcPr>
          <w:p w:rsidR="005E1544" w:rsidRPr="00613219" w:rsidRDefault="005E1544" w:rsidP="00C17B01">
            <w:pPr>
              <w:jc w:val="both"/>
              <w:rPr>
                <w:b/>
                <w:sz w:val="22"/>
                <w:szCs w:val="22"/>
              </w:rPr>
            </w:pPr>
          </w:p>
        </w:tc>
        <w:tc>
          <w:tcPr>
            <w:tcW w:w="295" w:type="pct"/>
            <w:shd w:val="clear" w:color="auto" w:fill="00B050"/>
            <w:vAlign w:val="center"/>
          </w:tcPr>
          <w:p w:rsidR="005E1544" w:rsidRPr="00613219" w:rsidRDefault="005E1544"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723" w:type="pct"/>
            <w:vAlign w:val="center"/>
          </w:tcPr>
          <w:p w:rsidR="005E1544" w:rsidRPr="00613219" w:rsidRDefault="005E1544" w:rsidP="00C17B01">
            <w:pPr>
              <w:jc w:val="center"/>
              <w:rPr>
                <w:sz w:val="22"/>
                <w:szCs w:val="22"/>
              </w:rPr>
            </w:pPr>
            <w:r>
              <w:rPr>
                <w:sz w:val="22"/>
                <w:szCs w:val="22"/>
              </w:rPr>
              <w:t>10,00</w:t>
            </w:r>
          </w:p>
        </w:tc>
        <w:tc>
          <w:tcPr>
            <w:tcW w:w="920" w:type="pct"/>
            <w:vAlign w:val="center"/>
          </w:tcPr>
          <w:p w:rsidR="005E1544" w:rsidRPr="00613219" w:rsidRDefault="005E1544" w:rsidP="00C17B01">
            <w:pPr>
              <w:jc w:val="center"/>
              <w:rPr>
                <w:sz w:val="22"/>
                <w:szCs w:val="22"/>
              </w:rPr>
            </w:pPr>
            <w:r>
              <w:rPr>
                <w:sz w:val="22"/>
                <w:szCs w:val="22"/>
              </w:rPr>
              <w:t>7,50</w:t>
            </w:r>
          </w:p>
        </w:tc>
        <w:tc>
          <w:tcPr>
            <w:tcW w:w="920" w:type="pct"/>
            <w:gridSpan w:val="2"/>
            <w:vAlign w:val="center"/>
          </w:tcPr>
          <w:p w:rsidR="005E1544" w:rsidRPr="00296603" w:rsidRDefault="005E1544" w:rsidP="00C17B01">
            <w:pPr>
              <w:jc w:val="center"/>
              <w:rPr>
                <w:i/>
                <w:sz w:val="22"/>
                <w:szCs w:val="22"/>
              </w:rPr>
            </w:pPr>
            <w:r>
              <w:rPr>
                <w:sz w:val="22"/>
                <w:szCs w:val="22"/>
              </w:rPr>
              <w:t>7,50</w:t>
            </w:r>
          </w:p>
        </w:tc>
        <w:tc>
          <w:tcPr>
            <w:tcW w:w="1019" w:type="pct"/>
            <w:gridSpan w:val="2"/>
            <w:shd w:val="clear" w:color="auto" w:fill="F2F2F2" w:themeFill="background1" w:themeFillShade="F2"/>
            <w:vAlign w:val="center"/>
          </w:tcPr>
          <w:p w:rsidR="005E1544" w:rsidRPr="00613219" w:rsidRDefault="005E1544" w:rsidP="00C17B01">
            <w:pPr>
              <w:jc w:val="center"/>
              <w:rPr>
                <w:sz w:val="22"/>
                <w:szCs w:val="22"/>
              </w:rPr>
            </w:pPr>
            <w:r>
              <w:rPr>
                <w:sz w:val="22"/>
                <w:szCs w:val="22"/>
              </w:rPr>
              <w:t>25</w:t>
            </w:r>
          </w:p>
        </w:tc>
      </w:tr>
      <w:tr w:rsidR="005E1544" w:rsidRPr="00613219" w:rsidTr="005E1544">
        <w:trPr>
          <w:trHeight w:val="50"/>
          <w:jc w:val="center"/>
        </w:trPr>
        <w:tc>
          <w:tcPr>
            <w:tcW w:w="1124" w:type="pct"/>
            <w:vMerge/>
            <w:shd w:val="clear" w:color="auto" w:fill="92D050"/>
            <w:vAlign w:val="center"/>
          </w:tcPr>
          <w:p w:rsidR="005E1544" w:rsidRPr="00613219" w:rsidRDefault="005E1544" w:rsidP="00C17B01">
            <w:pPr>
              <w:jc w:val="both"/>
              <w:rPr>
                <w:b/>
                <w:sz w:val="22"/>
                <w:szCs w:val="22"/>
              </w:rPr>
            </w:pPr>
          </w:p>
        </w:tc>
        <w:tc>
          <w:tcPr>
            <w:tcW w:w="295" w:type="pct"/>
            <w:shd w:val="clear" w:color="auto" w:fill="00B050"/>
            <w:vAlign w:val="center"/>
          </w:tcPr>
          <w:p w:rsidR="005E1544" w:rsidRPr="00613219" w:rsidRDefault="005E1544"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723" w:type="pct"/>
            <w:vAlign w:val="center"/>
          </w:tcPr>
          <w:p w:rsidR="005E1544" w:rsidRPr="00613219" w:rsidRDefault="005E1544" w:rsidP="00C17B01">
            <w:pPr>
              <w:jc w:val="center"/>
              <w:rPr>
                <w:sz w:val="22"/>
                <w:szCs w:val="22"/>
              </w:rPr>
            </w:pPr>
            <w:r>
              <w:rPr>
                <w:sz w:val="22"/>
                <w:szCs w:val="22"/>
              </w:rPr>
              <w:t>18,00</w:t>
            </w:r>
          </w:p>
        </w:tc>
        <w:tc>
          <w:tcPr>
            <w:tcW w:w="920" w:type="pct"/>
            <w:vAlign w:val="center"/>
          </w:tcPr>
          <w:p w:rsidR="005E1544" w:rsidRPr="00613219" w:rsidRDefault="005E1544" w:rsidP="00C17B01">
            <w:pPr>
              <w:jc w:val="center"/>
              <w:rPr>
                <w:sz w:val="22"/>
                <w:szCs w:val="22"/>
              </w:rPr>
            </w:pPr>
            <w:r>
              <w:rPr>
                <w:sz w:val="22"/>
                <w:szCs w:val="22"/>
              </w:rPr>
              <w:t>13,50</w:t>
            </w:r>
          </w:p>
        </w:tc>
        <w:tc>
          <w:tcPr>
            <w:tcW w:w="920" w:type="pct"/>
            <w:gridSpan w:val="2"/>
            <w:vAlign w:val="center"/>
          </w:tcPr>
          <w:p w:rsidR="005E1544" w:rsidRPr="00296603" w:rsidRDefault="005E1544" w:rsidP="00C17B01">
            <w:pPr>
              <w:jc w:val="center"/>
              <w:rPr>
                <w:i/>
                <w:sz w:val="22"/>
                <w:szCs w:val="22"/>
              </w:rPr>
            </w:pPr>
            <w:r>
              <w:rPr>
                <w:sz w:val="22"/>
                <w:szCs w:val="22"/>
              </w:rPr>
              <w:t>13,50</w:t>
            </w:r>
          </w:p>
        </w:tc>
        <w:tc>
          <w:tcPr>
            <w:tcW w:w="1019" w:type="pct"/>
            <w:gridSpan w:val="2"/>
            <w:shd w:val="clear" w:color="auto" w:fill="F2F2F2" w:themeFill="background1" w:themeFillShade="F2"/>
            <w:vAlign w:val="center"/>
          </w:tcPr>
          <w:p w:rsidR="005E1544" w:rsidRPr="00613219" w:rsidRDefault="005E1544" w:rsidP="00C17B01">
            <w:pPr>
              <w:jc w:val="center"/>
              <w:rPr>
                <w:sz w:val="22"/>
                <w:szCs w:val="22"/>
              </w:rPr>
            </w:pPr>
            <w:r>
              <w:rPr>
                <w:sz w:val="22"/>
                <w:szCs w:val="22"/>
              </w:rPr>
              <w:t>45</w:t>
            </w:r>
          </w:p>
        </w:tc>
      </w:tr>
      <w:tr w:rsidR="005E1544" w:rsidRPr="00613219" w:rsidTr="005E1544">
        <w:trPr>
          <w:trHeight w:val="50"/>
          <w:jc w:val="center"/>
        </w:trPr>
        <w:tc>
          <w:tcPr>
            <w:tcW w:w="1419" w:type="pct"/>
            <w:gridSpan w:val="2"/>
            <w:shd w:val="clear" w:color="auto" w:fill="00B050"/>
            <w:vAlign w:val="center"/>
          </w:tcPr>
          <w:p w:rsidR="005E1544" w:rsidRPr="00613219" w:rsidRDefault="005E1544" w:rsidP="007274B8">
            <w:pPr>
              <w:jc w:val="center"/>
              <w:rPr>
                <w:sz w:val="22"/>
                <w:szCs w:val="22"/>
              </w:rPr>
            </w:pPr>
            <w:r w:rsidRPr="00613219">
              <w:rPr>
                <w:b/>
                <w:sz w:val="22"/>
                <w:szCs w:val="22"/>
              </w:rPr>
              <w:t>Итого баллов за критерий/модуль</w:t>
            </w:r>
          </w:p>
        </w:tc>
        <w:tc>
          <w:tcPr>
            <w:tcW w:w="723" w:type="pct"/>
            <w:shd w:val="clear" w:color="auto" w:fill="F2F2F2" w:themeFill="background1" w:themeFillShade="F2"/>
            <w:vAlign w:val="center"/>
          </w:tcPr>
          <w:p w:rsidR="005E1544" w:rsidRPr="00613219" w:rsidRDefault="005E1544" w:rsidP="007274B8">
            <w:pPr>
              <w:jc w:val="center"/>
              <w:rPr>
                <w:sz w:val="22"/>
                <w:szCs w:val="22"/>
              </w:rPr>
            </w:pPr>
            <w:r>
              <w:rPr>
                <w:sz w:val="22"/>
                <w:szCs w:val="22"/>
              </w:rPr>
              <w:t>40,00</w:t>
            </w:r>
          </w:p>
        </w:tc>
        <w:tc>
          <w:tcPr>
            <w:tcW w:w="920" w:type="pct"/>
            <w:shd w:val="clear" w:color="auto" w:fill="F2F2F2" w:themeFill="background1" w:themeFillShade="F2"/>
            <w:vAlign w:val="center"/>
          </w:tcPr>
          <w:p w:rsidR="005E1544" w:rsidRPr="00613219" w:rsidRDefault="005E1544" w:rsidP="007274B8">
            <w:pPr>
              <w:jc w:val="center"/>
              <w:rPr>
                <w:sz w:val="22"/>
                <w:szCs w:val="22"/>
              </w:rPr>
            </w:pPr>
            <w:r>
              <w:rPr>
                <w:sz w:val="22"/>
                <w:szCs w:val="22"/>
              </w:rPr>
              <w:t>30,00</w:t>
            </w:r>
          </w:p>
        </w:tc>
        <w:tc>
          <w:tcPr>
            <w:tcW w:w="920" w:type="pct"/>
            <w:gridSpan w:val="2"/>
            <w:shd w:val="clear" w:color="auto" w:fill="F2F2F2" w:themeFill="background1" w:themeFillShade="F2"/>
            <w:vAlign w:val="center"/>
          </w:tcPr>
          <w:p w:rsidR="005E1544" w:rsidRPr="00296603" w:rsidRDefault="005E1544" w:rsidP="007274B8">
            <w:pPr>
              <w:jc w:val="center"/>
              <w:rPr>
                <w:i/>
                <w:sz w:val="22"/>
                <w:szCs w:val="22"/>
              </w:rPr>
            </w:pPr>
            <w:r>
              <w:rPr>
                <w:i/>
                <w:sz w:val="22"/>
                <w:szCs w:val="22"/>
              </w:rPr>
              <w:t>3</w:t>
            </w:r>
            <w:r w:rsidRPr="00296603">
              <w:rPr>
                <w:i/>
                <w:sz w:val="22"/>
                <w:szCs w:val="22"/>
              </w:rPr>
              <w:t>0,00</w:t>
            </w:r>
          </w:p>
        </w:tc>
        <w:tc>
          <w:tcPr>
            <w:tcW w:w="1019" w:type="pct"/>
            <w:gridSpan w:val="2"/>
            <w:shd w:val="clear" w:color="auto" w:fill="F2F2F2" w:themeFill="background1" w:themeFillShade="F2"/>
            <w:vAlign w:val="center"/>
          </w:tcPr>
          <w:p w:rsidR="005E1544" w:rsidRPr="00613219" w:rsidRDefault="005E1544" w:rsidP="007274B8">
            <w:pPr>
              <w:jc w:val="center"/>
              <w:rPr>
                <w:b/>
                <w:sz w:val="22"/>
                <w:szCs w:val="22"/>
              </w:rPr>
            </w:pPr>
            <w:r w:rsidRPr="00613219">
              <w:rPr>
                <w:b/>
                <w:sz w:val="22"/>
                <w:szCs w:val="22"/>
              </w:rPr>
              <w:t>100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613219" w:rsidRDefault="00DE39D8" w:rsidP="00AC41A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8761F3" w:rsidRPr="009D04EE" w:rsidTr="00437D28">
        <w:tc>
          <w:tcPr>
            <w:tcW w:w="1851" w:type="pct"/>
            <w:gridSpan w:val="2"/>
            <w:shd w:val="clear" w:color="auto" w:fill="92D050"/>
          </w:tcPr>
          <w:p w:rsidR="008761F3" w:rsidRPr="00AB75DC" w:rsidRDefault="0047429B" w:rsidP="00437D28">
            <w:pPr>
              <w:autoSpaceDE w:val="0"/>
              <w:autoSpaceDN w:val="0"/>
              <w:adjustRightInd w:val="0"/>
              <w:jc w:val="center"/>
              <w:rPr>
                <w:b/>
                <w:sz w:val="24"/>
                <w:szCs w:val="24"/>
              </w:rPr>
            </w:pPr>
            <w:r w:rsidRPr="00AB75DC">
              <w:rPr>
                <w:b/>
                <w:sz w:val="24"/>
                <w:szCs w:val="24"/>
              </w:rPr>
              <w:t>Критерий</w:t>
            </w:r>
          </w:p>
        </w:tc>
        <w:tc>
          <w:tcPr>
            <w:tcW w:w="3149" w:type="pct"/>
            <w:shd w:val="clear" w:color="auto" w:fill="92D050"/>
          </w:tcPr>
          <w:p w:rsidR="008761F3" w:rsidRPr="00AB75DC" w:rsidRDefault="008761F3" w:rsidP="00437D28">
            <w:pPr>
              <w:autoSpaceDE w:val="0"/>
              <w:autoSpaceDN w:val="0"/>
              <w:adjustRightInd w:val="0"/>
              <w:jc w:val="center"/>
              <w:rPr>
                <w:b/>
                <w:sz w:val="24"/>
                <w:szCs w:val="24"/>
              </w:rPr>
            </w:pPr>
            <w:r w:rsidRPr="00AB75DC">
              <w:rPr>
                <w:b/>
                <w:sz w:val="24"/>
                <w:szCs w:val="24"/>
              </w:rPr>
              <w:t xml:space="preserve">Методика проверки навыков </w:t>
            </w:r>
            <w:r w:rsidR="00C21E3A" w:rsidRPr="00AB75DC">
              <w:rPr>
                <w:b/>
                <w:sz w:val="24"/>
                <w:szCs w:val="24"/>
              </w:rPr>
              <w:t>в критерии</w:t>
            </w:r>
          </w:p>
        </w:tc>
      </w:tr>
      <w:tr w:rsidR="00437D28" w:rsidRPr="009D04EE" w:rsidTr="00D17132">
        <w:tc>
          <w:tcPr>
            <w:tcW w:w="282" w:type="pct"/>
            <w:shd w:val="clear" w:color="auto" w:fill="00B050"/>
          </w:tcPr>
          <w:p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А</w:t>
            </w:r>
          </w:p>
        </w:tc>
        <w:tc>
          <w:tcPr>
            <w:tcW w:w="1569" w:type="pct"/>
            <w:shd w:val="clear" w:color="auto" w:fill="92D050"/>
          </w:tcPr>
          <w:p w:rsidR="00437D28" w:rsidRPr="00AB75DC" w:rsidRDefault="00AB75DC" w:rsidP="00437D28">
            <w:pPr>
              <w:autoSpaceDE w:val="0"/>
              <w:autoSpaceDN w:val="0"/>
              <w:adjustRightInd w:val="0"/>
              <w:jc w:val="both"/>
              <w:rPr>
                <w:sz w:val="24"/>
                <w:szCs w:val="24"/>
              </w:rPr>
            </w:pPr>
            <w:r w:rsidRPr="00AB75DC">
              <w:rPr>
                <w:sz w:val="24"/>
                <w:szCs w:val="24"/>
              </w:rPr>
              <w:t>Фотометрический метод анализа</w:t>
            </w:r>
          </w:p>
        </w:tc>
        <w:tc>
          <w:tcPr>
            <w:tcW w:w="3149" w:type="pct"/>
            <w:shd w:val="clear" w:color="auto" w:fill="auto"/>
          </w:tcPr>
          <w:p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rsidTr="00D17132">
        <w:tc>
          <w:tcPr>
            <w:tcW w:w="282" w:type="pct"/>
            <w:shd w:val="clear" w:color="auto" w:fill="00B050"/>
          </w:tcPr>
          <w:p w:rsidR="00437D28" w:rsidRPr="00AB75DC" w:rsidRDefault="00296603" w:rsidP="00437D28">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rsidR="00437D28" w:rsidRPr="00AB75DC" w:rsidRDefault="00F4648A" w:rsidP="00AC41A7">
            <w:pPr>
              <w:autoSpaceDE w:val="0"/>
              <w:autoSpaceDN w:val="0"/>
              <w:adjustRightInd w:val="0"/>
              <w:jc w:val="both"/>
              <w:rPr>
                <w:sz w:val="24"/>
                <w:szCs w:val="24"/>
              </w:rPr>
            </w:pPr>
            <w:proofErr w:type="spellStart"/>
            <w:r w:rsidRPr="00AB75DC">
              <w:rPr>
                <w:sz w:val="24"/>
                <w:szCs w:val="24"/>
              </w:rPr>
              <w:t>Титриметрический</w:t>
            </w:r>
            <w:proofErr w:type="spellEnd"/>
            <w:r w:rsidRPr="00AB75DC">
              <w:rPr>
                <w:sz w:val="24"/>
                <w:szCs w:val="24"/>
              </w:rPr>
              <w:t xml:space="preserve"> метод анализа</w:t>
            </w:r>
          </w:p>
        </w:tc>
        <w:tc>
          <w:tcPr>
            <w:tcW w:w="3149" w:type="pct"/>
            <w:shd w:val="clear" w:color="auto" w:fill="auto"/>
          </w:tcPr>
          <w:p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rsidTr="00D17132">
        <w:tc>
          <w:tcPr>
            <w:tcW w:w="282" w:type="pct"/>
            <w:shd w:val="clear" w:color="auto" w:fill="00B050"/>
          </w:tcPr>
          <w:p w:rsidR="00437D28" w:rsidRPr="00AB75DC" w:rsidRDefault="00296603" w:rsidP="00437D28">
            <w:pPr>
              <w:autoSpaceDE w:val="0"/>
              <w:autoSpaceDN w:val="0"/>
              <w:adjustRightInd w:val="0"/>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437D28" w:rsidRPr="00AB75DC" w:rsidRDefault="00AB75DC" w:rsidP="00437D28">
            <w:pPr>
              <w:autoSpaceDE w:val="0"/>
              <w:autoSpaceDN w:val="0"/>
              <w:adjustRightInd w:val="0"/>
              <w:jc w:val="both"/>
              <w:rPr>
                <w:sz w:val="24"/>
                <w:szCs w:val="24"/>
              </w:rPr>
            </w:pPr>
            <w:r w:rsidRPr="00AB75DC">
              <w:rPr>
                <w:sz w:val="24"/>
                <w:szCs w:val="24"/>
              </w:rPr>
              <w:t>Рефрактометрический метод анализа</w:t>
            </w:r>
          </w:p>
        </w:tc>
        <w:tc>
          <w:tcPr>
            <w:tcW w:w="3149" w:type="pct"/>
            <w:shd w:val="clear" w:color="auto" w:fill="auto"/>
          </w:tcPr>
          <w:p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w:t>
            </w:r>
            <w:r w:rsidRPr="00AB75DC">
              <w:rPr>
                <w:rFonts w:eastAsia="Calibri"/>
                <w:sz w:val="24"/>
                <w:szCs w:val="24"/>
                <w:lang w:eastAsia="en-US"/>
              </w:rPr>
              <w:lastRenderedPageBreak/>
              <w:t>результатов</w:t>
            </w: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D83E4E" w:rsidRDefault="005A1625" w:rsidP="00D83E4E">
      <w:pPr>
        <w:pStyle w:val="-2"/>
        <w:ind w:firstLine="709"/>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w:t>
      </w:r>
      <w:r w:rsidR="00296603">
        <w:rPr>
          <w:rFonts w:ascii="Times New Roman" w:eastAsia="Times New Roman" w:hAnsi="Times New Roman" w:cs="Times New Roman"/>
          <w:color w:val="000000"/>
          <w:sz w:val="28"/>
          <w:szCs w:val="28"/>
          <w:u w:val="single"/>
        </w:rPr>
        <w:t>9</w:t>
      </w:r>
      <w:r w:rsidR="00AB75DC" w:rsidRPr="00AB75DC">
        <w:rPr>
          <w:rFonts w:ascii="Times New Roman" w:eastAsia="Times New Roman" w:hAnsi="Times New Roman" w:cs="Times New Roman"/>
          <w:color w:val="000000"/>
          <w:sz w:val="28"/>
          <w:szCs w:val="28"/>
          <w:u w:val="single"/>
        </w:rPr>
        <w:t xml:space="preserve"> </w:t>
      </w:r>
      <w:r w:rsidRPr="003732A7">
        <w:rPr>
          <w:rFonts w:ascii="Times New Roman" w:eastAsia="Times New Roman" w:hAnsi="Times New Roman" w:cs="Times New Roman"/>
          <w:color w:val="000000"/>
          <w:sz w:val="28"/>
          <w:szCs w:val="28"/>
        </w:rPr>
        <w:t>ч.</w:t>
      </w:r>
    </w:p>
    <w:p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Количество конкурсных дней:</w:t>
      </w:r>
      <w:r w:rsidRPr="00AB75DC">
        <w:rPr>
          <w:rFonts w:ascii="Times New Roman" w:eastAsia="Times New Roman" w:hAnsi="Times New Roman" w:cs="Times New Roman"/>
          <w:color w:val="000000"/>
          <w:sz w:val="28"/>
          <w:szCs w:val="28"/>
          <w:u w:val="single"/>
        </w:rPr>
        <w:t xml:space="preserve"> </w:t>
      </w:r>
      <w:r w:rsidR="00AB75DC" w:rsidRPr="00AB75DC">
        <w:rPr>
          <w:rFonts w:ascii="Times New Roman" w:eastAsia="Times New Roman" w:hAnsi="Times New Roman" w:cs="Times New Roman"/>
          <w:color w:val="000000"/>
          <w:sz w:val="28"/>
          <w:szCs w:val="28"/>
          <w:u w:val="single"/>
        </w:rPr>
        <w:t>3</w:t>
      </w:r>
      <w:r w:rsidR="00AB75DC">
        <w:rPr>
          <w:rFonts w:ascii="Times New Roman" w:eastAsia="Times New Roman" w:hAnsi="Times New Roman" w:cs="Times New Roman"/>
          <w:color w:val="000000"/>
          <w:sz w:val="28"/>
          <w:szCs w:val="28"/>
        </w:rPr>
        <w:t xml:space="preserve"> </w:t>
      </w:r>
      <w:r w:rsidR="00F35F4F">
        <w:rPr>
          <w:rFonts w:ascii="Times New Roman" w:eastAsia="Times New Roman" w:hAnsi="Times New Roman" w:cs="Times New Roman"/>
          <w:color w:val="000000"/>
          <w:sz w:val="28"/>
          <w:szCs w:val="28"/>
        </w:rPr>
        <w:t>дней</w:t>
      </w:r>
    </w:p>
    <w:p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rsidR="005A1625" w:rsidRPr="00A4187F" w:rsidRDefault="005A1625" w:rsidP="00A4187F">
      <w:pPr>
        <w:pStyle w:val="-2"/>
        <w:ind w:firstLine="709"/>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r w:rsidR="00791D70" w:rsidRPr="00A4187F">
        <w:rPr>
          <w:rFonts w:ascii="Times New Roman" w:hAnsi="Times New Roman"/>
        </w:rPr>
        <w:t xml:space="preserve"> </w:t>
      </w:r>
    </w:p>
    <w:p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296603">
        <w:rPr>
          <w:rFonts w:ascii="Times New Roman" w:eastAsia="Times New Roman" w:hAnsi="Times New Roman" w:cs="Times New Roman"/>
          <w:sz w:val="28"/>
          <w:szCs w:val="28"/>
          <w:u w:val="single"/>
          <w:lang w:eastAsia="ru-RU"/>
        </w:rPr>
        <w:t>3</w:t>
      </w:r>
      <w:r w:rsidR="00AB75D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296603">
        <w:rPr>
          <w:rFonts w:ascii="Times New Roman" w:eastAsia="Times New Roman" w:hAnsi="Times New Roman" w:cs="Times New Roman"/>
          <w:sz w:val="28"/>
          <w:szCs w:val="28"/>
          <w:u w:val="single"/>
          <w:lang w:eastAsia="ru-RU"/>
        </w:rPr>
        <w:t>2(А</w:t>
      </w:r>
      <w:proofErr w:type="gramStart"/>
      <w:r w:rsidR="00296603">
        <w:rPr>
          <w:rFonts w:ascii="Times New Roman" w:eastAsia="Times New Roman" w:hAnsi="Times New Roman" w:cs="Times New Roman"/>
          <w:sz w:val="28"/>
          <w:szCs w:val="28"/>
          <w:u w:val="single"/>
          <w:lang w:eastAsia="ru-RU"/>
        </w:rPr>
        <w:t>,Б</w:t>
      </w:r>
      <w:proofErr w:type="gramEnd"/>
      <w:r w:rsidR="00AB75DC">
        <w:rPr>
          <w:rFonts w:ascii="Times New Roman" w:eastAsia="Times New Roman" w:hAnsi="Times New Roman" w:cs="Times New Roman"/>
          <w:sz w:val="28"/>
          <w:szCs w:val="28"/>
          <w:u w:val="single"/>
          <w:lang w:eastAsia="ru-RU"/>
        </w:rPr>
        <w:t>)</w:t>
      </w:r>
      <w:r w:rsidR="00AB75DC">
        <w:rPr>
          <w:rFonts w:ascii="Times New Roman" w:eastAsia="Times New Roman" w:hAnsi="Times New Roman" w:cs="Times New Roman"/>
          <w:sz w:val="28"/>
          <w:szCs w:val="28"/>
          <w:lang w:eastAsia="ru-RU"/>
        </w:rPr>
        <w:t xml:space="preserve">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296603">
        <w:rPr>
          <w:rFonts w:ascii="Times New Roman" w:eastAsia="Times New Roman" w:hAnsi="Times New Roman" w:cs="Times New Roman"/>
          <w:sz w:val="28"/>
          <w:szCs w:val="28"/>
          <w:u w:val="single"/>
          <w:lang w:eastAsia="ru-RU"/>
        </w:rPr>
        <w:t>1</w:t>
      </w:r>
      <w:r w:rsidR="00AB75DC" w:rsidRPr="00AB75DC">
        <w:rPr>
          <w:rFonts w:ascii="Times New Roman" w:eastAsia="Times New Roman" w:hAnsi="Times New Roman" w:cs="Times New Roman"/>
          <w:sz w:val="28"/>
          <w:szCs w:val="28"/>
          <w:u w:val="single"/>
          <w:lang w:eastAsia="ru-RU"/>
        </w:rPr>
        <w:t xml:space="preserve"> </w:t>
      </w:r>
      <w:r w:rsidR="00296603">
        <w:rPr>
          <w:rFonts w:ascii="Times New Roman" w:eastAsia="Times New Roman" w:hAnsi="Times New Roman" w:cs="Times New Roman"/>
          <w:sz w:val="28"/>
          <w:szCs w:val="28"/>
          <w:u w:val="single"/>
          <w:lang w:eastAsia="ru-RU"/>
        </w:rPr>
        <w:t>(В</w:t>
      </w:r>
      <w:r w:rsidR="00AB75DC">
        <w:rPr>
          <w:rFonts w:ascii="Times New Roman" w:eastAsia="Times New Roman" w:hAnsi="Times New Roman" w:cs="Times New Roman"/>
          <w:sz w:val="28"/>
          <w:szCs w:val="28"/>
          <w:u w:val="single"/>
          <w:lang w:eastAsia="ru-RU"/>
        </w:rPr>
        <w:t xml:space="preserve">)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Обязательная к выполнению</w:t>
      </w:r>
      <w:proofErr w:type="gramEnd"/>
      <w:r>
        <w:rPr>
          <w:rFonts w:ascii="Times New Roman" w:eastAsia="Times New Roman" w:hAnsi="Times New Roman" w:cs="Times New Roman"/>
          <w:sz w:val="28"/>
          <w:szCs w:val="28"/>
          <w:lang w:eastAsia="ru-RU"/>
        </w:rPr>
        <w:t xml:space="preserve"> часть (инвариант) выполняется всеми регионами без исключения на всех уровнях чемпионатов.</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w:t>
      </w:r>
      <w:proofErr w:type="gramStart"/>
      <w:r w:rsidRPr="008C41F7">
        <w:rPr>
          <w:rFonts w:ascii="Times New Roman" w:eastAsia="Times New Roman" w:hAnsi="Times New Roman" w:cs="Times New Roman"/>
          <w:sz w:val="28"/>
          <w:szCs w:val="28"/>
          <w:lang w:eastAsia="ru-RU"/>
        </w:rPr>
        <w:t>,</w:t>
      </w:r>
      <w:proofErr w:type="gramEnd"/>
      <w:r w:rsidRPr="008C41F7">
        <w:rPr>
          <w:rFonts w:ascii="Times New Roman" w:eastAsia="Times New Roman" w:hAnsi="Times New Roman" w:cs="Times New Roman"/>
          <w:sz w:val="28"/>
          <w:szCs w:val="28"/>
          <w:lang w:eastAsia="ru-RU"/>
        </w:rPr>
        <w:t xml:space="preserve">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tblPr>
      <w:tblGrid>
        <w:gridCol w:w="1622"/>
        <w:gridCol w:w="1408"/>
        <w:gridCol w:w="1859"/>
        <w:gridCol w:w="1155"/>
        <w:gridCol w:w="2304"/>
        <w:gridCol w:w="642"/>
        <w:gridCol w:w="639"/>
      </w:tblGrid>
      <w:tr w:rsidR="00024F7D" w:rsidRPr="00024F7D" w:rsidTr="00024F7D">
        <w:trPr>
          <w:trHeight w:val="1125"/>
        </w:trPr>
        <w:tc>
          <w:tcPr>
            <w:tcW w:w="1622" w:type="dxa"/>
            <w:vAlign w:val="center"/>
          </w:tcPr>
          <w:p w:rsidR="00024F7D" w:rsidRPr="00024F7D" w:rsidRDefault="00024F7D" w:rsidP="00024F7D">
            <w:pPr>
              <w:spacing w:line="360" w:lineRule="auto"/>
              <w:jc w:val="center"/>
              <w:rPr>
                <w:sz w:val="24"/>
                <w:szCs w:val="24"/>
              </w:rPr>
            </w:pPr>
            <w:r w:rsidRPr="00024F7D">
              <w:rPr>
                <w:sz w:val="24"/>
                <w:szCs w:val="24"/>
              </w:rPr>
              <w:lastRenderedPageBreak/>
              <w:t>Обобщенная трудовая функция</w:t>
            </w:r>
          </w:p>
        </w:tc>
        <w:tc>
          <w:tcPr>
            <w:tcW w:w="1408" w:type="dxa"/>
            <w:vAlign w:val="center"/>
          </w:tcPr>
          <w:p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rsidR="00024F7D" w:rsidRPr="00024F7D" w:rsidRDefault="00024F7D" w:rsidP="00024F7D">
            <w:pPr>
              <w:spacing w:line="360" w:lineRule="auto"/>
              <w:jc w:val="center"/>
              <w:rPr>
                <w:sz w:val="24"/>
                <w:szCs w:val="24"/>
              </w:rPr>
            </w:pPr>
            <w:r w:rsidRPr="00024F7D">
              <w:rPr>
                <w:sz w:val="24"/>
                <w:szCs w:val="24"/>
              </w:rPr>
              <w:t>КО</w:t>
            </w:r>
          </w:p>
        </w:tc>
      </w:tr>
      <w:tr w:rsidR="00024F7D" w:rsidRPr="00024F7D" w:rsidTr="005E1544">
        <w:trPr>
          <w:trHeight w:val="1125"/>
        </w:trPr>
        <w:tc>
          <w:tcPr>
            <w:tcW w:w="1622" w:type="dxa"/>
            <w:shd w:val="clear" w:color="auto" w:fill="FFFFFF" w:themeFill="background1"/>
            <w:vAlign w:val="center"/>
          </w:tcPr>
          <w:p w:rsidR="00024F7D" w:rsidRPr="00B9270F" w:rsidRDefault="00B9270F" w:rsidP="00024F7D">
            <w:pPr>
              <w:spacing w:line="360" w:lineRule="auto"/>
              <w:jc w:val="center"/>
              <w:rPr>
                <w:sz w:val="24"/>
                <w:szCs w:val="24"/>
              </w:rPr>
            </w:pPr>
            <w:r>
              <w:rPr>
                <w:sz w:val="24"/>
                <w:szCs w:val="24"/>
              </w:rPr>
              <w:t>3</w:t>
            </w:r>
          </w:p>
        </w:tc>
        <w:tc>
          <w:tcPr>
            <w:tcW w:w="1408" w:type="dxa"/>
            <w:shd w:val="clear" w:color="auto" w:fill="auto"/>
            <w:vAlign w:val="center"/>
          </w:tcPr>
          <w:p w:rsidR="00024F7D" w:rsidRPr="00BD786A" w:rsidRDefault="00BD786A" w:rsidP="00024F7D">
            <w:pPr>
              <w:spacing w:line="360" w:lineRule="auto"/>
              <w:jc w:val="center"/>
              <w:rPr>
                <w:sz w:val="24"/>
                <w:szCs w:val="24"/>
              </w:rPr>
            </w:pPr>
            <w:r>
              <w:rPr>
                <w:sz w:val="24"/>
                <w:szCs w:val="24"/>
              </w:rPr>
              <w:t>3</w:t>
            </w:r>
          </w:p>
        </w:tc>
        <w:tc>
          <w:tcPr>
            <w:tcW w:w="1859" w:type="dxa"/>
            <w:shd w:val="clear" w:color="auto" w:fill="FFFFFF" w:themeFill="background1"/>
            <w:vAlign w:val="center"/>
          </w:tcPr>
          <w:p w:rsidR="00024F7D" w:rsidRPr="00BD786A" w:rsidRDefault="00BD786A" w:rsidP="00024F7D">
            <w:pPr>
              <w:spacing w:line="360" w:lineRule="auto"/>
              <w:jc w:val="center"/>
              <w:rPr>
                <w:sz w:val="24"/>
                <w:szCs w:val="24"/>
              </w:rPr>
            </w:pPr>
            <w:r>
              <w:rPr>
                <w:sz w:val="24"/>
                <w:szCs w:val="24"/>
              </w:rPr>
              <w:t>1</w:t>
            </w:r>
          </w:p>
        </w:tc>
        <w:tc>
          <w:tcPr>
            <w:tcW w:w="1155" w:type="dxa"/>
            <w:shd w:val="clear" w:color="auto" w:fill="FFFFFF" w:themeFill="background1"/>
            <w:vAlign w:val="center"/>
          </w:tcPr>
          <w:p w:rsidR="00024F7D" w:rsidRPr="00D66D5D" w:rsidRDefault="005E1544" w:rsidP="00024F7D">
            <w:pPr>
              <w:spacing w:line="360" w:lineRule="auto"/>
              <w:jc w:val="center"/>
              <w:rPr>
                <w:sz w:val="24"/>
                <w:szCs w:val="24"/>
              </w:rPr>
            </w:pPr>
            <w:r>
              <w:rPr>
                <w:sz w:val="24"/>
                <w:szCs w:val="24"/>
              </w:rPr>
              <w:t>3</w:t>
            </w:r>
          </w:p>
        </w:tc>
        <w:tc>
          <w:tcPr>
            <w:tcW w:w="2304" w:type="dxa"/>
            <w:shd w:val="clear" w:color="auto" w:fill="FFFFFF" w:themeFill="background1"/>
            <w:vAlign w:val="center"/>
          </w:tcPr>
          <w:p w:rsidR="00024F7D" w:rsidRPr="00D66D5D" w:rsidRDefault="005E1544" w:rsidP="00024F7D">
            <w:pPr>
              <w:spacing w:line="360" w:lineRule="auto"/>
              <w:jc w:val="center"/>
              <w:rPr>
                <w:sz w:val="24"/>
                <w:szCs w:val="24"/>
              </w:rPr>
            </w:pPr>
            <w:r>
              <w:rPr>
                <w:sz w:val="24"/>
                <w:szCs w:val="24"/>
              </w:rPr>
              <w:t>2</w:t>
            </w:r>
            <w:r w:rsidR="00BD786A">
              <w:rPr>
                <w:sz w:val="24"/>
                <w:szCs w:val="24"/>
              </w:rPr>
              <w:t>\</w:t>
            </w:r>
            <w:r>
              <w:rPr>
                <w:sz w:val="24"/>
                <w:szCs w:val="24"/>
              </w:rPr>
              <w:t>1</w:t>
            </w:r>
          </w:p>
        </w:tc>
        <w:tc>
          <w:tcPr>
            <w:tcW w:w="642" w:type="dxa"/>
            <w:shd w:val="clear" w:color="auto" w:fill="FFFFFF" w:themeFill="background1"/>
            <w:vAlign w:val="center"/>
          </w:tcPr>
          <w:p w:rsidR="00024F7D" w:rsidRPr="00D66D5D" w:rsidRDefault="005E1544" w:rsidP="00024F7D">
            <w:pPr>
              <w:spacing w:line="360" w:lineRule="auto"/>
              <w:jc w:val="center"/>
              <w:rPr>
                <w:sz w:val="24"/>
                <w:szCs w:val="24"/>
              </w:rPr>
            </w:pPr>
            <w:r>
              <w:rPr>
                <w:sz w:val="24"/>
                <w:szCs w:val="24"/>
              </w:rPr>
              <w:t>3</w:t>
            </w:r>
          </w:p>
        </w:tc>
        <w:tc>
          <w:tcPr>
            <w:tcW w:w="639" w:type="dxa"/>
            <w:shd w:val="clear" w:color="auto" w:fill="FFFFFF" w:themeFill="background1"/>
            <w:vAlign w:val="center"/>
          </w:tcPr>
          <w:p w:rsidR="00024F7D" w:rsidRPr="00D66D5D" w:rsidRDefault="005E1544" w:rsidP="00024F7D">
            <w:pPr>
              <w:spacing w:line="360" w:lineRule="auto"/>
              <w:jc w:val="center"/>
              <w:rPr>
                <w:sz w:val="24"/>
                <w:szCs w:val="24"/>
              </w:rPr>
            </w:pPr>
            <w:r>
              <w:rPr>
                <w:sz w:val="24"/>
                <w:szCs w:val="24"/>
              </w:rPr>
              <w:t>3</w:t>
            </w:r>
          </w:p>
        </w:tc>
      </w:tr>
    </w:tbl>
    <w:p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rsidR="00640E46" w:rsidRDefault="00640E46" w:rsidP="001B6E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rsidR="00945E13" w:rsidRPr="008C41F7" w:rsidRDefault="00945E13" w:rsidP="001B6E35">
      <w:pPr>
        <w:spacing w:after="0" w:line="360" w:lineRule="auto"/>
        <w:jc w:val="both"/>
        <w:rPr>
          <w:rFonts w:ascii="Times New Roman" w:eastAsia="Times New Roman" w:hAnsi="Times New Roman" w:cs="Times New Roman"/>
          <w:sz w:val="28"/>
          <w:szCs w:val="28"/>
          <w:lang w:eastAsia="ru-RU"/>
        </w:rPr>
      </w:pPr>
    </w:p>
    <w:p w:rsidR="00730AE0" w:rsidRPr="00A4187F" w:rsidRDefault="00730AE0" w:rsidP="001B6E35">
      <w:pPr>
        <w:pStyle w:val="-2"/>
        <w:spacing w:before="0" w:after="0"/>
        <w:jc w:val="center"/>
        <w:rPr>
          <w:rFonts w:ascii="Times New Roman" w:hAnsi="Times New Roman"/>
        </w:rPr>
      </w:pPr>
      <w:bookmarkStart w:id="11"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rsidR="000B55A2" w:rsidRPr="00372D11" w:rsidRDefault="000B55A2" w:rsidP="001B6E35">
      <w:pPr>
        <w:spacing w:after="0" w:line="360" w:lineRule="auto"/>
        <w:jc w:val="both"/>
        <w:rPr>
          <w:rFonts w:ascii="Times New Roman" w:hAnsi="Times New Roman" w:cs="Times New Roman"/>
          <w:sz w:val="28"/>
          <w:szCs w:val="28"/>
        </w:rPr>
      </w:pPr>
    </w:p>
    <w:p w:rsidR="00730AE0" w:rsidRPr="00372D11" w:rsidRDefault="00730AE0" w:rsidP="001B6E35">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А.</w:t>
      </w:r>
      <w:r w:rsidRPr="00372D11">
        <w:rPr>
          <w:rFonts w:ascii="Times New Roman" w:eastAsia="Times New Roman" w:hAnsi="Times New Roman" w:cs="Times New Roman"/>
          <w:b/>
          <w:color w:val="000000"/>
          <w:sz w:val="28"/>
          <w:szCs w:val="28"/>
          <w:lang w:eastAsia="ru-RU"/>
        </w:rPr>
        <w:t xml:space="preserve">  </w:t>
      </w:r>
      <w:r w:rsidR="00D66D5D" w:rsidRPr="00372D11">
        <w:rPr>
          <w:rFonts w:ascii="Times New Roman" w:hAnsi="Times New Roman" w:cs="Times New Roman"/>
          <w:sz w:val="28"/>
          <w:szCs w:val="28"/>
        </w:rPr>
        <w:t>Фотометрический метод анализа</w:t>
      </w:r>
    </w:p>
    <w:p w:rsidR="00730AE0" w:rsidRPr="00372D11" w:rsidRDefault="00D66D5D"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- 4часа</w:t>
      </w:r>
    </w:p>
    <w:p w:rsidR="00730AE0" w:rsidRDefault="00730AE0"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D66D5D" w:rsidRPr="00372D11">
        <w:rPr>
          <w:rFonts w:ascii="Times New Roman" w:eastAsia="Calibri" w:hAnsi="Times New Roman" w:cs="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анализируемая проба. Подготовить оборудование для эксперимента.</w:t>
      </w:r>
    </w:p>
    <w:p w:rsidR="005E1544" w:rsidRPr="005E1544" w:rsidRDefault="005E1544" w:rsidP="00730AE0">
      <w:pPr>
        <w:spacing w:after="0" w:line="360" w:lineRule="auto"/>
        <w:contextualSpacing/>
        <w:jc w:val="both"/>
        <w:rPr>
          <w:rFonts w:ascii="Times New Roman" w:eastAsia="Times New Roman" w:hAnsi="Times New Roman" w:cs="Times New Roman"/>
          <w:bCs/>
          <w:sz w:val="28"/>
          <w:szCs w:val="28"/>
        </w:rPr>
      </w:pPr>
    </w:p>
    <w:p w:rsidR="00730AE0" w:rsidRPr="00372D11" w:rsidRDefault="005E1544" w:rsidP="00730AE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00730AE0" w:rsidRPr="00372D11">
        <w:rPr>
          <w:rFonts w:ascii="Times New Roman" w:eastAsia="Times New Roman" w:hAnsi="Times New Roman" w:cs="Times New Roman"/>
          <w:b/>
          <w:bCs/>
          <w:sz w:val="28"/>
          <w:szCs w:val="28"/>
          <w:lang w:eastAsia="ru-RU"/>
        </w:rPr>
        <w:t>.</w:t>
      </w:r>
      <w:r w:rsidR="00730AE0" w:rsidRPr="00372D11">
        <w:rPr>
          <w:rFonts w:ascii="Times New Roman" w:eastAsia="Times New Roman" w:hAnsi="Times New Roman" w:cs="Times New Roman"/>
          <w:b/>
          <w:color w:val="000000"/>
          <w:sz w:val="28"/>
          <w:szCs w:val="28"/>
          <w:lang w:eastAsia="ru-RU"/>
        </w:rPr>
        <w:t xml:space="preserve">  </w:t>
      </w:r>
      <w:proofErr w:type="spellStart"/>
      <w:r w:rsidR="00D66D5D" w:rsidRPr="00372D11">
        <w:rPr>
          <w:rFonts w:ascii="Times New Roman" w:hAnsi="Times New Roman" w:cs="Times New Roman"/>
          <w:sz w:val="28"/>
          <w:szCs w:val="28"/>
        </w:rPr>
        <w:t>Титриметрический</w:t>
      </w:r>
      <w:proofErr w:type="spellEnd"/>
      <w:r w:rsidR="00D66D5D" w:rsidRPr="00372D11">
        <w:rPr>
          <w:rFonts w:ascii="Times New Roman" w:hAnsi="Times New Roman" w:cs="Times New Roman"/>
          <w:sz w:val="28"/>
          <w:szCs w:val="28"/>
        </w:rPr>
        <w:t xml:space="preserve"> метод анализа</w:t>
      </w:r>
    </w:p>
    <w:p w:rsidR="00730AE0" w:rsidRPr="00372D11" w:rsidRDefault="00730AE0"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w:t>
      </w:r>
      <w:r w:rsidR="00D66D5D" w:rsidRPr="00372D11">
        <w:rPr>
          <w:rFonts w:ascii="Times New Roman" w:eastAsia="Times New Roman" w:hAnsi="Times New Roman" w:cs="Times New Roman"/>
          <w:bCs/>
          <w:sz w:val="28"/>
          <w:szCs w:val="28"/>
        </w:rPr>
        <w:t xml:space="preserve"> – 3 часа</w:t>
      </w:r>
    </w:p>
    <w:p w:rsidR="00372D11" w:rsidRPr="00372D11" w:rsidRDefault="00730AE0" w:rsidP="00372D11">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372D11"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rsidR="00D66D5D" w:rsidRPr="00372D11" w:rsidRDefault="00D66D5D" w:rsidP="00730AE0">
      <w:pPr>
        <w:spacing w:after="0" w:line="360" w:lineRule="auto"/>
        <w:contextualSpacing/>
        <w:jc w:val="both"/>
        <w:rPr>
          <w:rFonts w:ascii="Times New Roman" w:eastAsia="Times New Roman" w:hAnsi="Times New Roman" w:cs="Times New Roman"/>
          <w:bCs/>
          <w:sz w:val="28"/>
          <w:szCs w:val="28"/>
        </w:rPr>
      </w:pPr>
    </w:p>
    <w:p w:rsidR="00D66D5D" w:rsidRPr="00372D11" w:rsidRDefault="005E1544" w:rsidP="00D66D5D">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00D66D5D" w:rsidRPr="00372D11">
        <w:rPr>
          <w:rFonts w:ascii="Times New Roman" w:eastAsia="Times New Roman" w:hAnsi="Times New Roman" w:cs="Times New Roman"/>
          <w:b/>
          <w:bCs/>
          <w:sz w:val="28"/>
          <w:szCs w:val="28"/>
          <w:lang w:eastAsia="ru-RU"/>
        </w:rPr>
        <w:t>.</w:t>
      </w:r>
      <w:r w:rsidR="00D66D5D" w:rsidRPr="00372D11">
        <w:rPr>
          <w:rFonts w:ascii="Times New Roman" w:eastAsia="Times New Roman" w:hAnsi="Times New Roman" w:cs="Times New Roman"/>
          <w:b/>
          <w:color w:val="000000"/>
          <w:sz w:val="28"/>
          <w:szCs w:val="28"/>
          <w:lang w:eastAsia="ru-RU"/>
        </w:rPr>
        <w:t xml:space="preserve">  </w:t>
      </w:r>
      <w:r w:rsidR="00D66D5D" w:rsidRPr="00372D11">
        <w:rPr>
          <w:rFonts w:ascii="Times New Roman" w:hAnsi="Times New Roman" w:cs="Times New Roman"/>
          <w:sz w:val="28"/>
          <w:szCs w:val="28"/>
        </w:rPr>
        <w:t>Рефрактометрический метод анализа</w:t>
      </w:r>
    </w:p>
    <w:p w:rsidR="00D66D5D" w:rsidRPr="00372D11" w:rsidRDefault="00D66D5D" w:rsidP="00D66D5D">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2 часа</w:t>
      </w:r>
    </w:p>
    <w:p w:rsidR="00372D11" w:rsidRPr="00372D11" w:rsidRDefault="00D66D5D" w:rsidP="001B6E35">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372D11"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rsidR="00D66D5D" w:rsidRPr="00E15F2A" w:rsidRDefault="00D66D5D" w:rsidP="001B6E35">
      <w:pPr>
        <w:spacing w:after="0" w:line="360" w:lineRule="auto"/>
        <w:contextualSpacing/>
        <w:jc w:val="both"/>
        <w:rPr>
          <w:rFonts w:ascii="Times New Roman" w:eastAsia="Times New Roman" w:hAnsi="Times New Roman" w:cs="Times New Roman"/>
          <w:bCs/>
          <w:sz w:val="28"/>
          <w:szCs w:val="28"/>
        </w:rPr>
      </w:pPr>
    </w:p>
    <w:p w:rsidR="00D17132" w:rsidRDefault="0060658F" w:rsidP="001B6E35">
      <w:pPr>
        <w:pStyle w:val="-1"/>
        <w:spacing w:before="0" w:after="0"/>
        <w:jc w:val="center"/>
        <w:rPr>
          <w:rFonts w:ascii="Times New Roman" w:hAnsi="Times New Roman"/>
          <w:i/>
          <w:color w:val="auto"/>
          <w:sz w:val="28"/>
          <w:szCs w:val="28"/>
          <w:vertAlign w:val="superscript"/>
        </w:rPr>
      </w:pPr>
      <w:bookmarkStart w:id="12" w:name="_Toc78885643"/>
      <w:bookmarkStart w:id="13"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bookmarkEnd w:id="12"/>
      <w:bookmarkEnd w:id="13"/>
    </w:p>
    <w:p w:rsidR="00372D11" w:rsidRPr="00372D11" w:rsidRDefault="00372D11" w:rsidP="001B6E35">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в ИЛ.</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 xml:space="preserve">Эксперты имеют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подготовительный день,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proofErr w:type="gramStart"/>
      <w:r w:rsidRPr="00372D11">
        <w:rPr>
          <w:rFonts w:ascii="Times New Roman" w:eastAsia="Times New Roman" w:hAnsi="Times New Roman" w:cs="Times New Roman"/>
          <w:sz w:val="28"/>
          <w:szCs w:val="28"/>
          <w:lang w:eastAsia="ru-RU"/>
        </w:rPr>
        <w:t>Внештатные ситуации, возникающие в любой другой день чемпионата оформляются</w:t>
      </w:r>
      <w:proofErr w:type="gramEnd"/>
      <w:r w:rsidRPr="00372D11">
        <w:rPr>
          <w:rFonts w:ascii="Times New Roman" w:eastAsia="Times New Roman" w:hAnsi="Times New Roman" w:cs="Times New Roman"/>
          <w:sz w:val="28"/>
          <w:szCs w:val="28"/>
          <w:lang w:eastAsia="ru-RU"/>
        </w:rPr>
        <w:t xml:space="preserve"> протоколом внештатных ситуаций на общем собрании экспертов.</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rsid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rsidR="005E1544" w:rsidRDefault="005E1544" w:rsidP="00372D11">
      <w:pPr>
        <w:spacing w:after="0" w:line="276" w:lineRule="auto"/>
        <w:ind w:firstLine="709"/>
        <w:jc w:val="both"/>
        <w:rPr>
          <w:rFonts w:ascii="Times New Roman" w:eastAsia="Times New Roman" w:hAnsi="Times New Roman" w:cs="Times New Roman"/>
          <w:sz w:val="28"/>
          <w:szCs w:val="28"/>
          <w:lang w:eastAsia="ru-RU"/>
        </w:rPr>
      </w:pPr>
    </w:p>
    <w:p w:rsidR="005E1544" w:rsidRDefault="005E1544" w:rsidP="00372D11">
      <w:pPr>
        <w:spacing w:after="0" w:line="276" w:lineRule="auto"/>
        <w:ind w:firstLine="709"/>
        <w:jc w:val="both"/>
        <w:rPr>
          <w:rFonts w:ascii="Times New Roman" w:eastAsia="Times New Roman" w:hAnsi="Times New Roman" w:cs="Times New Roman"/>
          <w:sz w:val="28"/>
          <w:szCs w:val="28"/>
          <w:lang w:eastAsia="ru-RU"/>
        </w:rPr>
      </w:pPr>
    </w:p>
    <w:p w:rsidR="005E1544" w:rsidRPr="00372D11" w:rsidRDefault="005E1544" w:rsidP="00372D11">
      <w:pPr>
        <w:spacing w:after="0" w:line="276" w:lineRule="auto"/>
        <w:ind w:firstLine="709"/>
        <w:jc w:val="both"/>
        <w:rPr>
          <w:rFonts w:ascii="Times New Roman" w:eastAsia="Times New Roman" w:hAnsi="Times New Roman" w:cs="Times New Roman"/>
          <w:sz w:val="28"/>
          <w:szCs w:val="28"/>
          <w:lang w:eastAsia="ru-RU"/>
        </w:rPr>
      </w:pPr>
    </w:p>
    <w:p w:rsidR="00372D11" w:rsidRPr="00372D11" w:rsidRDefault="00372D11" w:rsidP="00372D11">
      <w:pPr>
        <w:spacing w:after="0" w:line="276" w:lineRule="auto"/>
        <w:ind w:firstLine="709"/>
        <w:jc w:val="right"/>
        <w:rPr>
          <w:rFonts w:ascii="Times New Roman" w:eastAsia="Times New Roman" w:hAnsi="Times New Roman" w:cs="Times New Roman"/>
          <w:bCs/>
          <w:i/>
          <w:iCs/>
          <w:sz w:val="28"/>
          <w:szCs w:val="28"/>
        </w:rPr>
      </w:pPr>
      <w:r w:rsidRPr="00372D11">
        <w:rPr>
          <w:rFonts w:ascii="Times New Roman" w:eastAsia="Times New Roman" w:hAnsi="Times New Roman" w:cs="Times New Roman"/>
          <w:bCs/>
          <w:i/>
          <w:iCs/>
          <w:sz w:val="28"/>
          <w:szCs w:val="28"/>
        </w:rPr>
        <w:lastRenderedPageBreak/>
        <w:t>Таблица №5</w:t>
      </w:r>
    </w:p>
    <w:p w:rsidR="00372D11" w:rsidRDefault="009A123B" w:rsidP="00372D11">
      <w:pPr>
        <w:spacing w:after="0" w:line="276" w:lineRule="auto"/>
        <w:ind w:firstLine="709"/>
        <w:jc w:val="center"/>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lang w:val="en-AU" w:eastAsia="ru-RU"/>
        </w:rPr>
        <w:t>Разъяснени</w:t>
      </w:r>
      <w:r>
        <w:rPr>
          <w:rFonts w:ascii="Times New Roman" w:eastAsia="Times New Roman" w:hAnsi="Times New Roman" w:cs="Times New Roman"/>
          <w:b/>
          <w:sz w:val="24"/>
          <w:szCs w:val="24"/>
          <w:lang w:eastAsia="ru-RU"/>
        </w:rPr>
        <w:t>е</w:t>
      </w:r>
      <w:r w:rsidR="00372D11" w:rsidRPr="00372D11">
        <w:rPr>
          <w:rFonts w:ascii="Times New Roman" w:eastAsia="Times New Roman" w:hAnsi="Times New Roman" w:cs="Times New Roman"/>
          <w:b/>
          <w:bCs/>
          <w:iCs/>
          <w:sz w:val="24"/>
          <w:szCs w:val="24"/>
        </w:rPr>
        <w:t xml:space="preserve"> спорных ситуаций</w:t>
      </w:r>
    </w:p>
    <w:p w:rsidR="005E1544" w:rsidRPr="00372D11" w:rsidRDefault="005E1544" w:rsidP="00372D11">
      <w:pPr>
        <w:spacing w:after="0" w:line="276" w:lineRule="auto"/>
        <w:ind w:firstLine="709"/>
        <w:jc w:val="center"/>
        <w:rPr>
          <w:rFonts w:ascii="Times New Roman" w:eastAsia="Times New Roman" w:hAnsi="Times New Roman" w:cs="Times New Roman"/>
          <w:b/>
          <w:bCs/>
          <w:iCs/>
          <w:sz w:val="24"/>
          <w:szCs w:val="24"/>
        </w:rPr>
      </w:pPr>
    </w:p>
    <w:tbl>
      <w:tblPr>
        <w:tblStyle w:val="15"/>
        <w:tblW w:w="0" w:type="auto"/>
        <w:tblLook w:val="04A0"/>
      </w:tblPr>
      <w:tblGrid>
        <w:gridCol w:w="4116"/>
        <w:gridCol w:w="5739"/>
      </w:tblGrid>
      <w:tr w:rsidR="00372D11" w:rsidRPr="00372D11" w:rsidTr="00372D11">
        <w:tc>
          <w:tcPr>
            <w:tcW w:w="0" w:type="auto"/>
          </w:tcPr>
          <w:p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 xml:space="preserve">Использование носителей внешней памяти, </w:t>
            </w:r>
            <w:r w:rsidRPr="00372D11">
              <w:rPr>
                <w:rFonts w:ascii="Times New Roman" w:hAnsi="Times New Roman" w:cs="Times New Roman"/>
                <w:sz w:val="24"/>
                <w:szCs w:val="24"/>
                <w:lang w:val="en-US"/>
              </w:rPr>
              <w:t>USB</w:t>
            </w:r>
            <w:r w:rsidRPr="00372D11">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tcPr>
          <w:p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p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 xml:space="preserve">Экспертам запрещено использовать звукозаписывающие устройства </w:t>
            </w:r>
          </w:p>
        </w:tc>
      </w:tr>
      <w:tr w:rsidR="00372D11" w:rsidRPr="00372D11" w:rsidTr="00372D11">
        <w:tc>
          <w:tcPr>
            <w:tcW w:w="0" w:type="auto"/>
          </w:tcPr>
          <w:p w:rsidR="00372D11" w:rsidRPr="00372D11" w:rsidRDefault="00372D11" w:rsidP="00372D11">
            <w:pPr>
              <w:numPr>
                <w:ilvl w:val="0"/>
                <w:numId w:val="24"/>
              </w:numPr>
              <w:tabs>
                <w:tab w:val="left" w:pos="174"/>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tcPr>
          <w:p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tc>
      </w:tr>
      <w:tr w:rsidR="00372D11" w:rsidRPr="00372D11" w:rsidTr="00372D11">
        <w:tc>
          <w:tcPr>
            <w:tcW w:w="0" w:type="auto"/>
          </w:tcPr>
          <w:p w:rsidR="00372D11" w:rsidRPr="00372D11" w:rsidRDefault="00372D11" w:rsidP="00372D11">
            <w:pPr>
              <w:numPr>
                <w:ilvl w:val="0"/>
                <w:numId w:val="24"/>
              </w:numPr>
              <w:tabs>
                <w:tab w:val="left" w:pos="457"/>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устрой</w:t>
            </w:r>
            <w:proofErr w:type="gramStart"/>
            <w:r w:rsidRPr="00372D11">
              <w:rPr>
                <w:rFonts w:ascii="Times New Roman" w:hAnsi="Times New Roman" w:cs="Times New Roman"/>
                <w:sz w:val="24"/>
                <w:szCs w:val="24"/>
              </w:rPr>
              <w:t>ств дл</w:t>
            </w:r>
            <w:proofErr w:type="gramEnd"/>
            <w:r w:rsidRPr="00372D11">
              <w:rPr>
                <w:rFonts w:ascii="Times New Roman" w:hAnsi="Times New Roman" w:cs="Times New Roman"/>
                <w:sz w:val="24"/>
                <w:szCs w:val="24"/>
              </w:rPr>
              <w:t>я фото- и видеосъемки</w:t>
            </w:r>
          </w:p>
        </w:tc>
        <w:tc>
          <w:tcPr>
            <w:tcW w:w="0" w:type="auto"/>
            <w:vAlign w:val="center"/>
          </w:tcPr>
          <w:p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372D11" w:rsidRPr="00372D11" w:rsidTr="00372D11">
        <w:tc>
          <w:tcPr>
            <w:tcW w:w="0" w:type="auto"/>
          </w:tcPr>
          <w:p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Пользование нормативной и конкурсной документацией</w:t>
            </w:r>
          </w:p>
        </w:tc>
        <w:tc>
          <w:tcPr>
            <w:tcW w:w="0" w:type="auto"/>
            <w:vAlign w:val="center"/>
          </w:tcPr>
          <w:p w:rsidR="00372D11" w:rsidRPr="00372D11" w:rsidRDefault="00372D11" w:rsidP="00372D11">
            <w:pPr>
              <w:contextualSpacing/>
              <w:jc w:val="both"/>
              <w:rPr>
                <w:rFonts w:ascii="Times New Roman" w:hAnsi="Times New Roman" w:cs="Times New Roman"/>
                <w:sz w:val="24"/>
                <w:szCs w:val="24"/>
                <w:highlight w:val="yellow"/>
              </w:rPr>
            </w:pPr>
            <w:r w:rsidRPr="00372D11">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372D11" w:rsidRPr="00372D11" w:rsidTr="00372D11">
        <w:tc>
          <w:tcPr>
            <w:tcW w:w="0" w:type="auto"/>
          </w:tcPr>
          <w:p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Сбой в работе оборудования</w:t>
            </w:r>
          </w:p>
        </w:tc>
        <w:tc>
          <w:tcPr>
            <w:tcW w:w="0" w:type="auto"/>
          </w:tcPr>
          <w:p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372D11" w:rsidRPr="00372D11" w:rsidTr="00372D11">
        <w:tc>
          <w:tcPr>
            <w:tcW w:w="0" w:type="auto"/>
          </w:tcPr>
          <w:p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tcPr>
          <w:p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372D11" w:rsidRPr="00372D11" w:rsidTr="00372D11">
        <w:tc>
          <w:tcPr>
            <w:tcW w:w="0" w:type="auto"/>
          </w:tcPr>
          <w:p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Выполнение конкурсного задания</w:t>
            </w:r>
          </w:p>
          <w:p w:rsidR="00372D11" w:rsidRPr="00372D11" w:rsidRDefault="00372D11" w:rsidP="00372D11">
            <w:pPr>
              <w:contextualSpacing/>
              <w:jc w:val="both"/>
              <w:rPr>
                <w:rFonts w:ascii="Times New Roman" w:hAnsi="Times New Roman" w:cs="Times New Roman"/>
                <w:sz w:val="24"/>
                <w:szCs w:val="24"/>
              </w:rPr>
            </w:pPr>
          </w:p>
        </w:tc>
        <w:tc>
          <w:tcPr>
            <w:tcW w:w="0" w:type="auto"/>
            <w:vAlign w:val="center"/>
          </w:tcPr>
          <w:p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w:t>
            </w:r>
            <w:proofErr w:type="gramStart"/>
            <w:r w:rsidRPr="00372D11">
              <w:rPr>
                <w:rFonts w:ascii="Times New Roman" w:hAnsi="Times New Roman" w:cs="Times New Roman"/>
                <w:sz w:val="24"/>
                <w:szCs w:val="24"/>
              </w:rPr>
              <w:t>,</w:t>
            </w:r>
            <w:proofErr w:type="gramEnd"/>
            <w:r w:rsidRPr="00372D11">
              <w:rPr>
                <w:rFonts w:ascii="Times New Roman" w:hAnsi="Times New Roman" w:cs="Times New Roman"/>
                <w:sz w:val="24"/>
                <w:szCs w:val="24"/>
              </w:rPr>
              <w:t xml:space="preserve">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w:t>
            </w:r>
            <w:proofErr w:type="gramStart"/>
            <w:r w:rsidRPr="00372D11">
              <w:rPr>
                <w:rFonts w:ascii="Times New Roman" w:hAnsi="Times New Roman" w:cs="Times New Roman"/>
                <w:sz w:val="24"/>
                <w:szCs w:val="24"/>
              </w:rPr>
              <w:t>следующую</w:t>
            </w:r>
            <w:proofErr w:type="gramEnd"/>
            <w:r w:rsidRPr="00372D11">
              <w:rPr>
                <w:rFonts w:ascii="Times New Roman" w:hAnsi="Times New Roman" w:cs="Times New Roman"/>
                <w:sz w:val="24"/>
                <w:szCs w:val="24"/>
              </w:rPr>
              <w:t xml:space="preserve"> </w:t>
            </w:r>
            <w:r w:rsidRPr="00372D11">
              <w:rPr>
                <w:rFonts w:ascii="Times New Roman" w:hAnsi="Times New Roman" w:cs="Times New Roman"/>
                <w:sz w:val="24"/>
                <w:szCs w:val="24"/>
              </w:rPr>
              <w:lastRenderedPageBreak/>
              <w:t>за нарушением. Решение оформляется протоколом внештатных ситуаций</w:t>
            </w:r>
          </w:p>
        </w:tc>
      </w:tr>
      <w:tr w:rsidR="00372D11" w:rsidRPr="00372D11" w:rsidTr="00372D11">
        <w:tc>
          <w:tcPr>
            <w:tcW w:w="0" w:type="auto"/>
          </w:tcPr>
          <w:p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lastRenderedPageBreak/>
              <w:t xml:space="preserve">Обработка и представление результатов измерений </w:t>
            </w:r>
          </w:p>
        </w:tc>
        <w:tc>
          <w:tcPr>
            <w:tcW w:w="0" w:type="auto"/>
            <w:vAlign w:val="center"/>
          </w:tcPr>
          <w:p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w:t>
            </w:r>
            <w:proofErr w:type="gramStart"/>
            <w:r w:rsidRPr="00372D11">
              <w:rPr>
                <w:rFonts w:ascii="Times New Roman" w:hAnsi="Times New Roman" w:cs="Times New Roman"/>
                <w:sz w:val="24"/>
                <w:szCs w:val="24"/>
              </w:rPr>
              <w:t>,</w:t>
            </w:r>
            <w:proofErr w:type="gramEnd"/>
            <w:r w:rsidRPr="00372D11">
              <w:rPr>
                <w:rFonts w:ascii="Times New Roman" w:hAnsi="Times New Roman" w:cs="Times New Roman"/>
                <w:sz w:val="24"/>
                <w:szCs w:val="24"/>
              </w:rPr>
              <w:t xml:space="preserve"> если участником умышленно изменены результаты единичных измерений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372D11" w:rsidRPr="00372D11" w:rsidTr="00372D11">
        <w:tc>
          <w:tcPr>
            <w:tcW w:w="0" w:type="auto"/>
          </w:tcPr>
          <w:p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Оформление протокола выполнения конкурсного задания.</w:t>
            </w:r>
          </w:p>
        </w:tc>
        <w:tc>
          <w:tcPr>
            <w:tcW w:w="0" w:type="auto"/>
            <w:vAlign w:val="center"/>
          </w:tcPr>
          <w:p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При нарушении правил ведения протокола</w:t>
            </w:r>
            <w:r w:rsidRPr="00372D11">
              <w:rPr>
                <w:rFonts w:ascii="Times New Roman" w:hAnsi="Times New Roman" w:cs="Times New Roman"/>
                <w:sz w:val="24"/>
                <w:szCs w:val="24"/>
              </w:rPr>
              <w:br/>
              <w:t>(пользовании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 xml:space="preserve">Запрещается заполнения протокола </w:t>
            </w:r>
            <w:proofErr w:type="gramStart"/>
            <w:r w:rsidRPr="00372D11">
              <w:rPr>
                <w:rFonts w:ascii="Times New Roman" w:hAnsi="Times New Roman" w:cs="Times New Roman"/>
                <w:sz w:val="24"/>
                <w:szCs w:val="24"/>
              </w:rPr>
              <w:t>в первые</w:t>
            </w:r>
            <w:proofErr w:type="gramEnd"/>
            <w:r w:rsidRPr="00372D11">
              <w:rPr>
                <w:rFonts w:ascii="Times New Roman" w:hAnsi="Times New Roman" w:cs="Times New Roman"/>
                <w:sz w:val="24"/>
                <w:szCs w:val="24"/>
              </w:rPr>
              <w:t xml:space="preserve"> 15 минут знакомства с заданием модуля и по окончании времени выполнения модуля.</w:t>
            </w:r>
          </w:p>
        </w:tc>
      </w:tr>
    </w:tbl>
    <w:p w:rsidR="00372D11" w:rsidRPr="00372D11" w:rsidRDefault="00372D11" w:rsidP="00372D11">
      <w:pPr>
        <w:spacing w:after="0" w:line="360" w:lineRule="auto"/>
        <w:ind w:firstLine="709"/>
        <w:rPr>
          <w:rFonts w:ascii="Times New Roman" w:eastAsia="Times New Roman" w:hAnsi="Times New Roman" w:cs="Times New Roman"/>
          <w:sz w:val="28"/>
          <w:szCs w:val="28"/>
          <w:lang w:eastAsia="ru-RU"/>
        </w:rPr>
      </w:pPr>
    </w:p>
    <w:p w:rsidR="00372D11" w:rsidRDefault="00372D11" w:rsidP="00BD786A">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rsidR="009A123B" w:rsidRPr="00372D11" w:rsidRDefault="009A123B" w:rsidP="00BD786A">
      <w:pPr>
        <w:spacing w:after="0" w:line="276" w:lineRule="auto"/>
        <w:ind w:firstLine="709"/>
        <w:jc w:val="both"/>
        <w:rPr>
          <w:rFonts w:ascii="Times New Roman" w:eastAsia="Times New Roman" w:hAnsi="Times New Roman" w:cs="Times New Roman"/>
          <w:sz w:val="28"/>
          <w:szCs w:val="28"/>
          <w:lang w:eastAsia="ru-RU"/>
        </w:rPr>
      </w:pPr>
    </w:p>
    <w:p w:rsidR="009A123B" w:rsidRPr="009A123B" w:rsidRDefault="009A123B" w:rsidP="009A123B">
      <w:pPr>
        <w:keepNext/>
        <w:spacing w:after="0" w:line="360" w:lineRule="auto"/>
        <w:jc w:val="center"/>
        <w:outlineLvl w:val="0"/>
        <w:rPr>
          <w:rFonts w:ascii="Times New Roman" w:eastAsia="Times New Roman" w:hAnsi="Times New Roman" w:cs="Times New Roman"/>
          <w:b/>
          <w:bCs/>
          <w:sz w:val="28"/>
          <w:szCs w:val="28"/>
        </w:rPr>
      </w:pPr>
      <w:r w:rsidRPr="009A123B">
        <w:rPr>
          <w:rFonts w:ascii="Times New Roman" w:eastAsia="Times New Roman" w:hAnsi="Times New Roman" w:cs="Times New Roman"/>
          <w:b/>
          <w:bCs/>
          <w:sz w:val="28"/>
          <w:szCs w:val="28"/>
        </w:rPr>
        <w:t>ОСОБЫЕ ПРАВИЛА ВОЗРАСТНОЙ ГРУППЫ ОТ 14 ЛЕТ</w:t>
      </w:r>
    </w:p>
    <w:p w:rsidR="009A123B" w:rsidRPr="009A123B" w:rsidRDefault="009A123B" w:rsidP="009A123B">
      <w:pPr>
        <w:keepNext/>
        <w:spacing w:after="0" w:line="360" w:lineRule="auto"/>
        <w:outlineLvl w:val="0"/>
        <w:rPr>
          <w:rFonts w:ascii="Times New Roman" w:eastAsia="Times New Roman" w:hAnsi="Times New Roman" w:cs="Times New Roman"/>
          <w:b/>
          <w:bCs/>
          <w:color w:val="2C8DE6"/>
          <w:sz w:val="28"/>
          <w:szCs w:val="28"/>
        </w:rPr>
      </w:pPr>
    </w:p>
    <w:p w:rsidR="009A123B" w:rsidRPr="009A123B" w:rsidRDefault="009A123B" w:rsidP="009A123B">
      <w:pPr>
        <w:spacing w:after="0" w:line="360" w:lineRule="auto"/>
        <w:ind w:firstLine="709"/>
        <w:jc w:val="both"/>
        <w:rPr>
          <w:rFonts w:ascii="Times New Roman" w:eastAsia="Arial Unicode MS" w:hAnsi="Times New Roman" w:cs="Times New Roman"/>
          <w:sz w:val="28"/>
          <w:szCs w:val="28"/>
        </w:rPr>
      </w:pPr>
      <w:r w:rsidRPr="009A123B">
        <w:rPr>
          <w:rFonts w:ascii="Times New Roman" w:eastAsia="Arial Unicode MS" w:hAnsi="Times New Roman" w:cs="Times New Roman"/>
          <w:sz w:val="28"/>
          <w:szCs w:val="28"/>
        </w:rPr>
        <w:t>Время на выполнения задания не должны превышать 4 часов в день.</w:t>
      </w:r>
    </w:p>
    <w:p w:rsidR="009A123B" w:rsidRPr="009A123B" w:rsidRDefault="009A123B" w:rsidP="009A123B">
      <w:pPr>
        <w:spacing w:after="0" w:line="360" w:lineRule="auto"/>
        <w:ind w:firstLine="709"/>
        <w:jc w:val="both"/>
        <w:rPr>
          <w:rFonts w:ascii="Times New Roman" w:eastAsia="Arial Unicode MS" w:hAnsi="Times New Roman" w:cs="Times New Roman"/>
          <w:sz w:val="28"/>
          <w:szCs w:val="28"/>
        </w:rPr>
      </w:pPr>
      <w:r w:rsidRPr="009A123B">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w:t>
      </w:r>
    </w:p>
    <w:p w:rsidR="009A123B" w:rsidRPr="009A123B" w:rsidRDefault="009A123B" w:rsidP="009A123B">
      <w:pPr>
        <w:spacing w:after="0" w:line="360" w:lineRule="auto"/>
        <w:ind w:firstLine="709"/>
        <w:jc w:val="both"/>
        <w:rPr>
          <w:rFonts w:ascii="Times New Roman" w:eastAsia="Calibri" w:hAnsi="Times New Roman" w:cs="Times New Roman"/>
          <w:bCs/>
          <w:color w:val="000000"/>
          <w:sz w:val="28"/>
          <w:szCs w:val="28"/>
        </w:rPr>
      </w:pPr>
      <w:r w:rsidRPr="009A123B">
        <w:rPr>
          <w:rFonts w:ascii="Times New Roman" w:eastAsia="Arial Unicode MS" w:hAnsi="Times New Roman" w:cs="Times New Roman"/>
          <w:sz w:val="28"/>
          <w:szCs w:val="28"/>
        </w:rPr>
        <w:t xml:space="preserve">Тем самым Конкурсное задание и Схема оценки может затрагивать не все позиции </w:t>
      </w:r>
      <w:r w:rsidRPr="009A123B">
        <w:rPr>
          <w:rFonts w:ascii="Times New Roman" w:eastAsia="Calibri" w:hAnsi="Times New Roman" w:cs="Times New Roman"/>
          <w:bCs/>
          <w:color w:val="000000"/>
          <w:sz w:val="28"/>
          <w:szCs w:val="28"/>
        </w:rPr>
        <w:t xml:space="preserve">перечня профессиональных задач специалиста </w:t>
      </w:r>
      <w:r w:rsidRPr="009A123B">
        <w:rPr>
          <w:rFonts w:ascii="Times New Roman" w:eastAsia="Arial Unicode MS" w:hAnsi="Times New Roman" w:cs="Times New Roman"/>
          <w:sz w:val="28"/>
          <w:szCs w:val="28"/>
        </w:rPr>
        <w:t xml:space="preserve">в зависимости от специфики компетенции. </w:t>
      </w:r>
      <w:r w:rsidRPr="009A123B">
        <w:rPr>
          <w:rFonts w:ascii="Times New Roman" w:eastAsia="Calibri" w:hAnsi="Times New Roman" w:cs="Times New Roman"/>
          <w:color w:val="000000"/>
          <w:sz w:val="28"/>
          <w:szCs w:val="28"/>
        </w:rPr>
        <w:t xml:space="preserve">Конкурсное задание составляется на основе знаний и </w:t>
      </w:r>
      <w:r w:rsidRPr="009A123B">
        <w:rPr>
          <w:rFonts w:ascii="Times New Roman" w:eastAsia="Calibri" w:hAnsi="Times New Roman" w:cs="Times New Roman"/>
          <w:color w:val="000000"/>
          <w:sz w:val="28"/>
          <w:szCs w:val="28"/>
        </w:rPr>
        <w:lastRenderedPageBreak/>
        <w:t>умений, освоенных на базе среднего (полного) общего образования и дополнительного образования в области проведения лабораторного химического анализа.</w:t>
      </w:r>
    </w:p>
    <w:p w:rsidR="00EA30C6" w:rsidRPr="00F3099C" w:rsidRDefault="00EA30C6" w:rsidP="00BD786A">
      <w:pPr>
        <w:spacing w:after="0" w:line="360" w:lineRule="auto"/>
        <w:jc w:val="both"/>
        <w:rPr>
          <w:rFonts w:ascii="Times New Roman" w:hAnsi="Times New Roman"/>
          <w:sz w:val="28"/>
          <w:szCs w:val="28"/>
        </w:rPr>
      </w:pPr>
    </w:p>
    <w:p w:rsidR="00E15F2A" w:rsidRPr="00A4187F" w:rsidRDefault="00A11569" w:rsidP="00BD786A">
      <w:pPr>
        <w:pStyle w:val="-2"/>
        <w:spacing w:before="0" w:after="0"/>
        <w:ind w:firstLine="709"/>
        <w:rPr>
          <w:rFonts w:ascii="Times New Roman" w:hAnsi="Times New Roman"/>
        </w:rPr>
      </w:pPr>
      <w:bookmarkStart w:id="14" w:name="_Toc78885659"/>
      <w:bookmarkStart w:id="15"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4"/>
      <w:r w:rsidRPr="00A4187F">
        <w:rPr>
          <w:rFonts w:ascii="Times New Roman" w:hAnsi="Times New Roman"/>
        </w:rPr>
        <w:t>Личный инструмент конкурсанта</w:t>
      </w:r>
      <w:bookmarkEnd w:id="15"/>
    </w:p>
    <w:p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6" w:name="_Toc78885660"/>
      <w:bookmarkStart w:id="17" w:name="_Toc142037193"/>
      <w:proofErr w:type="gramStart"/>
      <w:r w:rsidRPr="00372D11">
        <w:rPr>
          <w:rFonts w:ascii="Times New Roman" w:eastAsia="Times New Roman" w:hAnsi="Times New Roman" w:cs="Times New Roman"/>
          <w:sz w:val="28"/>
          <w:szCs w:val="28"/>
        </w:rPr>
        <w:t>Неопределенный</w:t>
      </w:r>
      <w:proofErr w:type="gramEnd"/>
      <w:r w:rsidRPr="00372D11">
        <w:rPr>
          <w:rFonts w:ascii="Times New Roman" w:eastAsia="Times New Roman" w:hAnsi="Times New Roman" w:cs="Times New Roman"/>
          <w:sz w:val="28"/>
          <w:szCs w:val="28"/>
        </w:rPr>
        <w:t xml:space="preserve"> - можно привезти оборудование по списку, кроме запрещенного.</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Инструментальный ящик Конкурсанта является набором необходимых инструментов, который может быть принесен на площадку самим Конкурсантом в пластиковом контейнере либо в целлофановом (бумажном) пакете.</w:t>
      </w:r>
    </w:p>
    <w:p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Состав инструментального ящика участника:</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Спецодежда:</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Халат защитный (комбинезон, костюм)</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Закрытая обувь на низкой устойчивой подошве </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Шапочка для волос</w:t>
      </w:r>
    </w:p>
    <w:p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Средства индивидуальной защиты:</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Перчатки резиновые </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 Очки защитные </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Маска защитная тканевая (респиратор)</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Перчатки ХБ тканевые</w:t>
      </w:r>
    </w:p>
    <w:p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Вспомогательные материалы:</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Резиновые груши (средняя и маленькая)</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Тканевые салфетки для выполнения работ </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Калькулятор</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Ручка</w:t>
      </w:r>
    </w:p>
    <w:p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Карандаш</w:t>
      </w:r>
    </w:p>
    <w:p w:rsidR="00372D11" w:rsidRPr="00372D11" w:rsidRDefault="00372D11" w:rsidP="00372D11">
      <w:pPr>
        <w:keepNext/>
        <w:spacing w:after="0" w:line="276" w:lineRule="auto"/>
        <w:ind w:firstLine="709"/>
        <w:outlineLvl w:val="2"/>
        <w:rPr>
          <w:rFonts w:ascii="Times New Roman" w:eastAsia="Times New Roman" w:hAnsi="Times New Roman" w:cs="Times New Roman"/>
          <w:b/>
          <w:bCs/>
          <w:sz w:val="28"/>
          <w:szCs w:val="28"/>
        </w:rPr>
      </w:pPr>
      <w:r w:rsidRPr="00372D11">
        <w:rPr>
          <w:rFonts w:ascii="Times New Roman" w:eastAsia="Times New Roman" w:hAnsi="Times New Roman" w:cs="Times New Roman"/>
          <w:b/>
          <w:bCs/>
          <w:sz w:val="28"/>
          <w:szCs w:val="28"/>
        </w:rPr>
        <w:t>•</w:t>
      </w:r>
      <w:r w:rsidRPr="00372D11">
        <w:rPr>
          <w:rFonts w:ascii="Times New Roman" w:eastAsia="Times New Roman" w:hAnsi="Times New Roman" w:cs="Times New Roman"/>
          <w:bCs/>
          <w:sz w:val="28"/>
          <w:szCs w:val="28"/>
        </w:rPr>
        <w:tab/>
        <w:t>Маркер</w:t>
      </w:r>
    </w:p>
    <w:p w:rsidR="00BD786A" w:rsidRDefault="00BD786A" w:rsidP="00BD786A">
      <w:pPr>
        <w:pStyle w:val="-2"/>
        <w:spacing w:before="0" w:after="0"/>
        <w:ind w:firstLine="709"/>
        <w:rPr>
          <w:rFonts w:ascii="Times New Roman" w:hAnsi="Times New Roman"/>
        </w:rPr>
      </w:pPr>
    </w:p>
    <w:p w:rsidR="00E15F2A" w:rsidRPr="00A4187F" w:rsidRDefault="00A11569" w:rsidP="00BD786A">
      <w:pPr>
        <w:pStyle w:val="-2"/>
        <w:spacing w:before="0" w:after="0"/>
        <w:ind w:firstLine="709"/>
        <w:rPr>
          <w:rFonts w:ascii="Times New Roman" w:hAnsi="Times New Roman"/>
        </w:rPr>
      </w:pPr>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6"/>
      <w:bookmarkEnd w:id="17"/>
    </w:p>
    <w:p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8" w:name="_Toc142037194"/>
      <w:r w:rsidRPr="00372D11">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Эксперты имеют право запретить использование любых предметов, которые будут сочтены не относящимися к химическому анализу или же способными дать участнику несправедливое преимущество.</w:t>
      </w:r>
    </w:p>
    <w:p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Участникам запрещено приносить в рабочую зону:</w:t>
      </w:r>
    </w:p>
    <w:p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lastRenderedPageBreak/>
        <w:t>Книги, блокноты, тетради</w:t>
      </w:r>
    </w:p>
    <w:p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Портативные компьютеры</w:t>
      </w:r>
    </w:p>
    <w:p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Сотовые телефоны, смартфоны</w:t>
      </w:r>
    </w:p>
    <w:p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Планшеты</w:t>
      </w:r>
    </w:p>
    <w:p w:rsid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Другие электронные устройства связи</w:t>
      </w:r>
    </w:p>
    <w:p w:rsidR="009A123B" w:rsidRPr="00372D11" w:rsidRDefault="009A123B" w:rsidP="009A123B">
      <w:pPr>
        <w:widowControl w:val="0"/>
        <w:spacing w:after="0" w:line="276" w:lineRule="auto"/>
        <w:jc w:val="both"/>
        <w:rPr>
          <w:rFonts w:ascii="Times New Roman" w:eastAsia="Cambria" w:hAnsi="Times New Roman" w:cs="Times New Roman"/>
          <w:sz w:val="28"/>
          <w:szCs w:val="28"/>
        </w:rPr>
      </w:pPr>
      <w:bookmarkStart w:id="19" w:name="_GoBack"/>
      <w:bookmarkEnd w:id="19"/>
    </w:p>
    <w:p w:rsidR="00372D11" w:rsidRPr="009A123B" w:rsidRDefault="009A123B" w:rsidP="00BD786A">
      <w:pPr>
        <w:keepNext/>
        <w:spacing w:after="0" w:line="276" w:lineRule="auto"/>
        <w:ind w:firstLine="709"/>
        <w:jc w:val="both"/>
        <w:outlineLvl w:val="0"/>
        <w:rPr>
          <w:rFonts w:ascii="Times New Roman" w:eastAsia="Calibri" w:hAnsi="Times New Roman" w:cs="Times New Roman"/>
          <w:bCs/>
          <w:caps/>
          <w:sz w:val="28"/>
          <w:szCs w:val="28"/>
          <w:lang w:eastAsia="ru-RU"/>
        </w:rPr>
      </w:pPr>
      <w:bookmarkStart w:id="20" w:name="_Toc126930857"/>
      <w:r>
        <w:rPr>
          <w:rFonts w:ascii="Times New Roman" w:eastAsia="Calibri" w:hAnsi="Times New Roman" w:cs="Times New Roman"/>
          <w:bCs/>
          <w:sz w:val="28"/>
          <w:szCs w:val="28"/>
          <w:lang w:eastAsia="ru-RU"/>
        </w:rPr>
        <w:t>В</w:t>
      </w:r>
      <w:r w:rsidRPr="009A123B">
        <w:rPr>
          <w:rFonts w:ascii="Times New Roman" w:eastAsia="Calibri" w:hAnsi="Times New Roman" w:cs="Times New Roman"/>
          <w:bCs/>
          <w:sz w:val="28"/>
          <w:szCs w:val="28"/>
          <w:lang w:eastAsia="ru-RU"/>
        </w:rPr>
        <w:t xml:space="preserve"> случае обнаружения таких предметов они будут конфискованы с возвратом по окончании проведения конкурса.</w:t>
      </w:r>
      <w:bookmarkEnd w:id="20"/>
    </w:p>
    <w:p w:rsidR="00372D11" w:rsidRPr="00372D11" w:rsidRDefault="00372D11" w:rsidP="00372D11">
      <w:pPr>
        <w:rPr>
          <w:rFonts w:ascii="Times New Roman" w:eastAsia="Calibri" w:hAnsi="Times New Roman" w:cs="Times New Roman"/>
          <w:sz w:val="28"/>
          <w:szCs w:val="28"/>
          <w:lang w:eastAsia="ru-RU"/>
        </w:rPr>
      </w:pPr>
      <w:r w:rsidRPr="00372D11">
        <w:rPr>
          <w:rFonts w:ascii="Times New Roman" w:eastAsia="Calibri" w:hAnsi="Times New Roman" w:cs="Times New Roman"/>
          <w:b/>
          <w:bCs/>
          <w:caps/>
          <w:sz w:val="28"/>
          <w:szCs w:val="28"/>
          <w:lang w:eastAsia="ru-RU"/>
        </w:rPr>
        <w:br w:type="page" w:clear="all"/>
      </w:r>
    </w:p>
    <w:p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lastRenderedPageBreak/>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8"/>
    </w:p>
    <w:p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372D11">
        <w:rPr>
          <w:rFonts w:ascii="Times New Roman" w:hAnsi="Times New Roman" w:cs="Times New Roman"/>
          <w:sz w:val="28"/>
          <w:szCs w:val="28"/>
        </w:rPr>
        <w:t>Лабораторный химический анализ</w:t>
      </w:r>
      <w:r w:rsidR="00A11569">
        <w:rPr>
          <w:rFonts w:ascii="Times New Roman" w:hAnsi="Times New Roman" w:cs="Times New Roman"/>
          <w:sz w:val="28"/>
          <w:szCs w:val="28"/>
        </w:rPr>
        <w:t>».</w:t>
      </w:r>
    </w:p>
    <w:p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№5  Модуль «А» Нормативный документ</w:t>
      </w:r>
    </w:p>
    <w:p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№6  Модуль «Б» Нормативный документ</w:t>
      </w:r>
    </w:p>
    <w:p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№7</w:t>
      </w:r>
      <w:r w:rsidR="00BD786A">
        <w:rPr>
          <w:rFonts w:ascii="Times New Roman" w:eastAsia="Calibri" w:hAnsi="Times New Roman" w:cs="Times New Roman"/>
          <w:sz w:val="28"/>
          <w:szCs w:val="28"/>
        </w:rPr>
        <w:t xml:space="preserve">  Модуль «В</w:t>
      </w:r>
      <w:r w:rsidRPr="00372D11">
        <w:rPr>
          <w:rFonts w:ascii="Times New Roman" w:eastAsia="Calibri" w:hAnsi="Times New Roman" w:cs="Times New Roman"/>
          <w:sz w:val="28"/>
          <w:szCs w:val="28"/>
        </w:rPr>
        <w:t>» Нормативный документ</w:t>
      </w:r>
    </w:p>
    <w:p w:rsidR="002B3DBB" w:rsidRDefault="002B3DBB" w:rsidP="00372D11">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66" w:rsidRDefault="00240A66" w:rsidP="00970F49">
      <w:pPr>
        <w:spacing w:after="0" w:line="240" w:lineRule="auto"/>
      </w:pPr>
      <w:r>
        <w:separator/>
      </w:r>
    </w:p>
  </w:endnote>
  <w:endnote w:type="continuationSeparator" w:id="0">
    <w:p w:rsidR="00240A66" w:rsidRDefault="00240A66"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Times New Roman"/>
    <w:charset w:val="00"/>
    <w:family w:val="auto"/>
    <w:pitch w:val="variable"/>
    <w:sig w:usb0="00000001" w:usb1="1000004A"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03111"/>
      <w:docPartObj>
        <w:docPartGallery w:val="Page Numbers (Bottom of Page)"/>
        <w:docPartUnique/>
      </w:docPartObj>
    </w:sdtPr>
    <w:sdtEndPr>
      <w:rPr>
        <w:rFonts w:ascii="Times New Roman" w:hAnsi="Times New Roman" w:cs="Times New Roman"/>
      </w:rPr>
    </w:sdtEndPr>
    <w:sdtContent>
      <w:p w:rsidR="00D52486" w:rsidRPr="00A4187F" w:rsidRDefault="00590132">
        <w:pPr>
          <w:pStyle w:val="a7"/>
          <w:jc w:val="right"/>
          <w:rPr>
            <w:rFonts w:ascii="Times New Roman" w:hAnsi="Times New Roman" w:cs="Times New Roman"/>
          </w:rPr>
        </w:pPr>
        <w:r w:rsidRPr="00A4187F">
          <w:rPr>
            <w:rFonts w:ascii="Times New Roman" w:hAnsi="Times New Roman" w:cs="Times New Roman"/>
          </w:rPr>
          <w:fldChar w:fldCharType="begin"/>
        </w:r>
        <w:r w:rsidR="00D52486"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BB38ED">
          <w:rPr>
            <w:rFonts w:ascii="Times New Roman" w:hAnsi="Times New Roman" w:cs="Times New Roman"/>
            <w:noProof/>
          </w:rPr>
          <w:t>16</w:t>
        </w:r>
        <w:r w:rsidRPr="00A4187F">
          <w:rPr>
            <w:rFonts w:ascii="Times New Roman" w:hAnsi="Times New Roman" w:cs="Times New Roman"/>
          </w:rPr>
          <w:fldChar w:fldCharType="end"/>
        </w:r>
      </w:p>
    </w:sdtContent>
  </w:sdt>
  <w:p w:rsidR="00D52486" w:rsidRDefault="00D524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66" w:rsidRDefault="00240A66" w:rsidP="00970F49">
      <w:pPr>
        <w:spacing w:after="0" w:line="240" w:lineRule="auto"/>
      </w:pPr>
      <w:r>
        <w:separator/>
      </w:r>
    </w:p>
  </w:footnote>
  <w:footnote w:type="continuationSeparator" w:id="0">
    <w:p w:rsidR="00240A66" w:rsidRDefault="00240A66" w:rsidP="00970F49">
      <w:pPr>
        <w:spacing w:after="0" w:line="240" w:lineRule="auto"/>
      </w:pPr>
      <w:r>
        <w:continuationSeparator/>
      </w:r>
    </w:p>
  </w:footnote>
  <w:footnote w:id="1">
    <w:p w:rsidR="00D52486" w:rsidRDefault="00D52486"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3F058B"/>
    <w:multiLevelType w:val="hybridMultilevel"/>
    <w:tmpl w:val="AAFACFC6"/>
    <w:lvl w:ilvl="0" w:tplc="74C8B618">
      <w:start w:val="1"/>
      <w:numFmt w:val="decimal"/>
      <w:lvlText w:val="%1."/>
      <w:lvlJc w:val="left"/>
      <w:pPr>
        <w:ind w:left="720" w:hanging="360"/>
      </w:pPr>
    </w:lvl>
    <w:lvl w:ilvl="1" w:tplc="493ACC56">
      <w:start w:val="1"/>
      <w:numFmt w:val="lowerLetter"/>
      <w:lvlText w:val="%2."/>
      <w:lvlJc w:val="left"/>
      <w:pPr>
        <w:ind w:left="1440" w:hanging="360"/>
      </w:pPr>
    </w:lvl>
    <w:lvl w:ilvl="2" w:tplc="BBBEDC80">
      <w:start w:val="1"/>
      <w:numFmt w:val="lowerRoman"/>
      <w:lvlText w:val="%3."/>
      <w:lvlJc w:val="right"/>
      <w:pPr>
        <w:ind w:left="2160" w:hanging="180"/>
      </w:pPr>
    </w:lvl>
    <w:lvl w:ilvl="3" w:tplc="A02C25CC">
      <w:start w:val="1"/>
      <w:numFmt w:val="decimal"/>
      <w:lvlText w:val="%4."/>
      <w:lvlJc w:val="left"/>
      <w:pPr>
        <w:ind w:left="2880" w:hanging="360"/>
      </w:pPr>
    </w:lvl>
    <w:lvl w:ilvl="4" w:tplc="83CCA15E">
      <w:start w:val="1"/>
      <w:numFmt w:val="lowerLetter"/>
      <w:lvlText w:val="%5."/>
      <w:lvlJc w:val="left"/>
      <w:pPr>
        <w:ind w:left="3600" w:hanging="360"/>
      </w:pPr>
    </w:lvl>
    <w:lvl w:ilvl="5" w:tplc="FCD2AB7E">
      <w:start w:val="1"/>
      <w:numFmt w:val="lowerRoman"/>
      <w:lvlText w:val="%6."/>
      <w:lvlJc w:val="right"/>
      <w:pPr>
        <w:ind w:left="4320" w:hanging="180"/>
      </w:pPr>
    </w:lvl>
    <w:lvl w:ilvl="6" w:tplc="8EFA87BC">
      <w:start w:val="1"/>
      <w:numFmt w:val="decimal"/>
      <w:lvlText w:val="%7."/>
      <w:lvlJc w:val="left"/>
      <w:pPr>
        <w:ind w:left="5040" w:hanging="360"/>
      </w:pPr>
    </w:lvl>
    <w:lvl w:ilvl="7" w:tplc="BB50689E">
      <w:start w:val="1"/>
      <w:numFmt w:val="lowerLetter"/>
      <w:lvlText w:val="%8."/>
      <w:lvlJc w:val="left"/>
      <w:pPr>
        <w:ind w:left="5760" w:hanging="360"/>
      </w:pPr>
    </w:lvl>
    <w:lvl w:ilvl="8" w:tplc="CC3A6136">
      <w:start w:val="1"/>
      <w:numFmt w:val="lowerRoman"/>
      <w:lvlText w:val="%9."/>
      <w:lvlJc w:val="right"/>
      <w:pPr>
        <w:ind w:left="6480" w:hanging="180"/>
      </w:pPr>
    </w:lvl>
  </w:abstractNum>
  <w:abstractNum w:abstractNumId="2">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BDD2050"/>
    <w:multiLevelType w:val="hybridMultilevel"/>
    <w:tmpl w:val="AB00D240"/>
    <w:lvl w:ilvl="0" w:tplc="77FECBC6">
      <w:start w:val="1"/>
      <w:numFmt w:val="bullet"/>
      <w:pStyle w:val="ListaBlue"/>
      <w:lvlText w:val=""/>
      <w:lvlJc w:val="left"/>
      <w:pPr>
        <w:ind w:left="360" w:hanging="360"/>
      </w:pPr>
      <w:rPr>
        <w:rFonts w:ascii="Symbol" w:hAnsi="Symbol" w:hint="default"/>
      </w:rPr>
    </w:lvl>
    <w:lvl w:ilvl="1" w:tplc="01161C5C">
      <w:start w:val="1"/>
      <w:numFmt w:val="bullet"/>
      <w:lvlText w:val="o"/>
      <w:lvlJc w:val="left"/>
      <w:pPr>
        <w:ind w:left="1440" w:hanging="360"/>
      </w:pPr>
      <w:rPr>
        <w:rFonts w:ascii="Courier New" w:hAnsi="Courier New" w:cs="Courier New" w:hint="default"/>
      </w:rPr>
    </w:lvl>
    <w:lvl w:ilvl="2" w:tplc="64D82754">
      <w:start w:val="1"/>
      <w:numFmt w:val="bullet"/>
      <w:lvlText w:val=""/>
      <w:lvlJc w:val="left"/>
      <w:pPr>
        <w:ind w:left="2160" w:hanging="360"/>
      </w:pPr>
      <w:rPr>
        <w:rFonts w:ascii="Wingdings" w:hAnsi="Wingdings" w:hint="default"/>
      </w:rPr>
    </w:lvl>
    <w:lvl w:ilvl="3" w:tplc="43D2420C">
      <w:start w:val="1"/>
      <w:numFmt w:val="bullet"/>
      <w:lvlText w:val=""/>
      <w:lvlJc w:val="left"/>
      <w:pPr>
        <w:ind w:left="2880" w:hanging="360"/>
      </w:pPr>
      <w:rPr>
        <w:rFonts w:ascii="Symbol" w:hAnsi="Symbol" w:hint="default"/>
      </w:rPr>
    </w:lvl>
    <w:lvl w:ilvl="4" w:tplc="4F1EC328">
      <w:start w:val="1"/>
      <w:numFmt w:val="bullet"/>
      <w:lvlText w:val="o"/>
      <w:lvlJc w:val="left"/>
      <w:pPr>
        <w:ind w:left="3600" w:hanging="360"/>
      </w:pPr>
      <w:rPr>
        <w:rFonts w:ascii="Courier New" w:hAnsi="Courier New" w:cs="Courier New" w:hint="default"/>
      </w:rPr>
    </w:lvl>
    <w:lvl w:ilvl="5" w:tplc="55FE4166">
      <w:start w:val="1"/>
      <w:numFmt w:val="bullet"/>
      <w:lvlText w:val=""/>
      <w:lvlJc w:val="left"/>
      <w:pPr>
        <w:ind w:left="4320" w:hanging="360"/>
      </w:pPr>
      <w:rPr>
        <w:rFonts w:ascii="Wingdings" w:hAnsi="Wingdings" w:hint="default"/>
      </w:rPr>
    </w:lvl>
    <w:lvl w:ilvl="6" w:tplc="513034C6">
      <w:start w:val="1"/>
      <w:numFmt w:val="bullet"/>
      <w:lvlText w:val=""/>
      <w:lvlJc w:val="left"/>
      <w:pPr>
        <w:ind w:left="5040" w:hanging="360"/>
      </w:pPr>
      <w:rPr>
        <w:rFonts w:ascii="Symbol" w:hAnsi="Symbol" w:hint="default"/>
      </w:rPr>
    </w:lvl>
    <w:lvl w:ilvl="7" w:tplc="F7424D88">
      <w:start w:val="1"/>
      <w:numFmt w:val="bullet"/>
      <w:lvlText w:val="o"/>
      <w:lvlJc w:val="left"/>
      <w:pPr>
        <w:ind w:left="5760" w:hanging="360"/>
      </w:pPr>
      <w:rPr>
        <w:rFonts w:ascii="Courier New" w:hAnsi="Courier New" w:cs="Courier New" w:hint="default"/>
      </w:rPr>
    </w:lvl>
    <w:lvl w:ilvl="8" w:tplc="AFB41A04">
      <w:start w:val="1"/>
      <w:numFmt w:val="bullet"/>
      <w:lvlText w:val=""/>
      <w:lvlJc w:val="left"/>
      <w:pPr>
        <w:ind w:left="6480" w:hanging="360"/>
      </w:pPr>
      <w:rPr>
        <w:rFonts w:ascii="Wingdings" w:hAnsi="Wingdings" w:hint="default"/>
      </w:rPr>
    </w:lvl>
  </w:abstractNum>
  <w:abstractNum w:abstractNumId="1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nsid w:val="316A728B"/>
    <w:multiLevelType w:val="hybridMultilevel"/>
    <w:tmpl w:val="027CC1A8"/>
    <w:lvl w:ilvl="0" w:tplc="F7FABB02">
      <w:start w:val="1"/>
      <w:numFmt w:val="decimal"/>
      <w:lvlText w:val="%1."/>
      <w:lvlJc w:val="left"/>
      <w:pPr>
        <w:ind w:left="959" w:hanging="360"/>
      </w:pPr>
    </w:lvl>
    <w:lvl w:ilvl="1" w:tplc="F00CA0D6">
      <w:start w:val="1"/>
      <w:numFmt w:val="lowerLetter"/>
      <w:lvlText w:val="%2."/>
      <w:lvlJc w:val="left"/>
      <w:pPr>
        <w:ind w:left="1330" w:hanging="360"/>
      </w:pPr>
    </w:lvl>
    <w:lvl w:ilvl="2" w:tplc="D70A3A3A">
      <w:start w:val="1"/>
      <w:numFmt w:val="lowerRoman"/>
      <w:lvlText w:val="%3."/>
      <w:lvlJc w:val="right"/>
      <w:pPr>
        <w:ind w:left="2050" w:hanging="180"/>
      </w:pPr>
    </w:lvl>
    <w:lvl w:ilvl="3" w:tplc="51442B68">
      <w:start w:val="1"/>
      <w:numFmt w:val="decimal"/>
      <w:lvlText w:val="%4."/>
      <w:lvlJc w:val="left"/>
      <w:pPr>
        <w:ind w:left="2770" w:hanging="360"/>
      </w:pPr>
    </w:lvl>
    <w:lvl w:ilvl="4" w:tplc="A9B619EA">
      <w:start w:val="1"/>
      <w:numFmt w:val="lowerLetter"/>
      <w:lvlText w:val="%5."/>
      <w:lvlJc w:val="left"/>
      <w:pPr>
        <w:ind w:left="3490" w:hanging="360"/>
      </w:pPr>
    </w:lvl>
    <w:lvl w:ilvl="5" w:tplc="6652C45C">
      <w:start w:val="1"/>
      <w:numFmt w:val="lowerRoman"/>
      <w:lvlText w:val="%6."/>
      <w:lvlJc w:val="right"/>
      <w:pPr>
        <w:ind w:left="4210" w:hanging="180"/>
      </w:pPr>
    </w:lvl>
    <w:lvl w:ilvl="6" w:tplc="A77CC214">
      <w:start w:val="1"/>
      <w:numFmt w:val="decimal"/>
      <w:lvlText w:val="%7."/>
      <w:lvlJc w:val="left"/>
      <w:pPr>
        <w:ind w:left="4930" w:hanging="360"/>
      </w:pPr>
    </w:lvl>
    <w:lvl w:ilvl="7" w:tplc="32429812">
      <w:start w:val="1"/>
      <w:numFmt w:val="lowerLetter"/>
      <w:lvlText w:val="%8."/>
      <w:lvlJc w:val="left"/>
      <w:pPr>
        <w:ind w:left="5650" w:hanging="360"/>
      </w:pPr>
    </w:lvl>
    <w:lvl w:ilvl="8" w:tplc="6584FCBE">
      <w:start w:val="1"/>
      <w:numFmt w:val="lowerRoman"/>
      <w:lvlText w:val="%9."/>
      <w:lvlJc w:val="right"/>
      <w:pPr>
        <w:ind w:left="6370" w:hanging="180"/>
      </w:pPr>
    </w:lvl>
  </w:abstractNum>
  <w:abstractNum w:abstractNumId="16">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9">
    <w:nsid w:val="56635985"/>
    <w:multiLevelType w:val="multilevel"/>
    <w:tmpl w:val="29564B70"/>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2"/>
  </w:num>
  <w:num w:numId="5">
    <w:abstractNumId w:val="0"/>
  </w:num>
  <w:num w:numId="6">
    <w:abstractNumId w:val="11"/>
  </w:num>
  <w:num w:numId="7">
    <w:abstractNumId w:val="3"/>
  </w:num>
  <w:num w:numId="8">
    <w:abstractNumId w:val="6"/>
  </w:num>
  <w:num w:numId="9">
    <w:abstractNumId w:val="21"/>
  </w:num>
  <w:num w:numId="10">
    <w:abstractNumId w:val="8"/>
  </w:num>
  <w:num w:numId="11">
    <w:abstractNumId w:val="4"/>
  </w:num>
  <w:num w:numId="12">
    <w:abstractNumId w:val="12"/>
  </w:num>
  <w:num w:numId="13">
    <w:abstractNumId w:val="24"/>
  </w:num>
  <w:num w:numId="14">
    <w:abstractNumId w:val="13"/>
  </w:num>
  <w:num w:numId="15">
    <w:abstractNumId w:val="22"/>
  </w:num>
  <w:num w:numId="16">
    <w:abstractNumId w:val="25"/>
  </w:num>
  <w:num w:numId="17">
    <w:abstractNumId w:val="23"/>
  </w:num>
  <w:num w:numId="18">
    <w:abstractNumId w:val="20"/>
  </w:num>
  <w:num w:numId="19">
    <w:abstractNumId w:val="16"/>
  </w:num>
  <w:num w:numId="20">
    <w:abstractNumId w:val="18"/>
  </w:num>
  <w:num w:numId="21">
    <w:abstractNumId w:val="14"/>
  </w:num>
  <w:num w:numId="22">
    <w:abstractNumId w:val="5"/>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B6E35"/>
    <w:rsid w:val="001C1282"/>
    <w:rsid w:val="001C63E7"/>
    <w:rsid w:val="001E1DF9"/>
    <w:rsid w:val="00220E70"/>
    <w:rsid w:val="002228E8"/>
    <w:rsid w:val="00237603"/>
    <w:rsid w:val="00240A66"/>
    <w:rsid w:val="00247E8C"/>
    <w:rsid w:val="00270E01"/>
    <w:rsid w:val="002776A1"/>
    <w:rsid w:val="0029547E"/>
    <w:rsid w:val="00296603"/>
    <w:rsid w:val="002B1426"/>
    <w:rsid w:val="002B3DBB"/>
    <w:rsid w:val="002F2906"/>
    <w:rsid w:val="003242E1"/>
    <w:rsid w:val="00333911"/>
    <w:rsid w:val="00334165"/>
    <w:rsid w:val="003531E7"/>
    <w:rsid w:val="003601A4"/>
    <w:rsid w:val="00371FAF"/>
    <w:rsid w:val="00372D11"/>
    <w:rsid w:val="0037535C"/>
    <w:rsid w:val="003934F8"/>
    <w:rsid w:val="00397A1B"/>
    <w:rsid w:val="003A21C8"/>
    <w:rsid w:val="003C1D7A"/>
    <w:rsid w:val="003C5F97"/>
    <w:rsid w:val="003D1E51"/>
    <w:rsid w:val="004254FE"/>
    <w:rsid w:val="00425A82"/>
    <w:rsid w:val="00436FFC"/>
    <w:rsid w:val="00437D28"/>
    <w:rsid w:val="0044354A"/>
    <w:rsid w:val="00454353"/>
    <w:rsid w:val="00461AC6"/>
    <w:rsid w:val="0047429B"/>
    <w:rsid w:val="0048561A"/>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90132"/>
    <w:rsid w:val="005A1625"/>
    <w:rsid w:val="005A203B"/>
    <w:rsid w:val="005B05D5"/>
    <w:rsid w:val="005B0DEC"/>
    <w:rsid w:val="005B66FC"/>
    <w:rsid w:val="005C6A23"/>
    <w:rsid w:val="005E1544"/>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25AA"/>
    <w:rsid w:val="007E73B4"/>
    <w:rsid w:val="00812516"/>
    <w:rsid w:val="00832EBB"/>
    <w:rsid w:val="00834734"/>
    <w:rsid w:val="00835BF6"/>
    <w:rsid w:val="00875B0F"/>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31F0"/>
    <w:rsid w:val="009955F8"/>
    <w:rsid w:val="009A123B"/>
    <w:rsid w:val="009A1CBC"/>
    <w:rsid w:val="009A36AD"/>
    <w:rsid w:val="009B18A2"/>
    <w:rsid w:val="009D04EE"/>
    <w:rsid w:val="009E37D3"/>
    <w:rsid w:val="009E52E7"/>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B75DC"/>
    <w:rsid w:val="00AC41A7"/>
    <w:rsid w:val="00AD2200"/>
    <w:rsid w:val="00AE6AB7"/>
    <w:rsid w:val="00AE7A32"/>
    <w:rsid w:val="00B162B5"/>
    <w:rsid w:val="00B236AD"/>
    <w:rsid w:val="00B30A26"/>
    <w:rsid w:val="00B3384D"/>
    <w:rsid w:val="00B37579"/>
    <w:rsid w:val="00B40FFB"/>
    <w:rsid w:val="00B4196F"/>
    <w:rsid w:val="00B45392"/>
    <w:rsid w:val="00B45AA4"/>
    <w:rsid w:val="00B610A2"/>
    <w:rsid w:val="00B9270F"/>
    <w:rsid w:val="00BA2CF0"/>
    <w:rsid w:val="00BB38ED"/>
    <w:rsid w:val="00BC3813"/>
    <w:rsid w:val="00BC7808"/>
    <w:rsid w:val="00BD786A"/>
    <w:rsid w:val="00BE099A"/>
    <w:rsid w:val="00C06EBC"/>
    <w:rsid w:val="00C0723F"/>
    <w:rsid w:val="00C17B01"/>
    <w:rsid w:val="00C21E3A"/>
    <w:rsid w:val="00C26C83"/>
    <w:rsid w:val="00C27046"/>
    <w:rsid w:val="00C31CA1"/>
    <w:rsid w:val="00C35D77"/>
    <w:rsid w:val="00C52383"/>
    <w:rsid w:val="00C56A9B"/>
    <w:rsid w:val="00C6390D"/>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52486"/>
    <w:rsid w:val="00D617CC"/>
    <w:rsid w:val="00D66D5D"/>
    <w:rsid w:val="00D82186"/>
    <w:rsid w:val="00D83E4E"/>
    <w:rsid w:val="00D87A1E"/>
    <w:rsid w:val="00DE39D8"/>
    <w:rsid w:val="00DE5614"/>
    <w:rsid w:val="00E0407E"/>
    <w:rsid w:val="00E04FDF"/>
    <w:rsid w:val="00E15F2A"/>
    <w:rsid w:val="00E279E8"/>
    <w:rsid w:val="00E579D6"/>
    <w:rsid w:val="00E75567"/>
    <w:rsid w:val="00E857D6"/>
    <w:rsid w:val="00EA0163"/>
    <w:rsid w:val="00EA0C3A"/>
    <w:rsid w:val="00EA30C6"/>
    <w:rsid w:val="00EA4B0E"/>
    <w:rsid w:val="00EB2779"/>
    <w:rsid w:val="00ED18F9"/>
    <w:rsid w:val="00ED53C9"/>
    <w:rsid w:val="00EE7DA3"/>
    <w:rsid w:val="00F1662D"/>
    <w:rsid w:val="00F3099C"/>
    <w:rsid w:val="00F35F4F"/>
    <w:rsid w:val="00F4648A"/>
    <w:rsid w:val="00F50AC5"/>
    <w:rsid w:val="00F6025D"/>
    <w:rsid w:val="00F672B2"/>
    <w:rsid w:val="00F8340A"/>
    <w:rsid w:val="00F83D10"/>
    <w:rsid w:val="00F96457"/>
    <w:rsid w:val="00FB022D"/>
    <w:rsid w:val="00FB1F17"/>
    <w:rsid w:val="00FB3492"/>
    <w:rsid w:val="00FC415A"/>
    <w:rsid w:val="00FC6098"/>
    <w:rsid w:val="00FD20DE"/>
    <w:rsid w:val="00FF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StGen1">
    <w:name w:val="StGen1"/>
    <w:basedOn w:val="a3"/>
    <w:rsid w:val="00FF1BBD"/>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108" w:type="dxa"/>
        <w:bottom w:w="0" w:type="dxa"/>
        <w:right w:w="108" w:type="dxa"/>
      </w:tblCellMar>
    </w:tblPr>
  </w:style>
  <w:style w:type="table" w:customStyle="1" w:styleId="15">
    <w:name w:val="Сетка таблицы1"/>
    <w:basedOn w:val="a3"/>
    <w:next w:val="af"/>
    <w:uiPriority w:val="39"/>
    <w:rsid w:val="00372D11"/>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Blue">
    <w:name w:val="Lista Blue"/>
    <w:basedOn w:val="aff1"/>
    <w:uiPriority w:val="1"/>
    <w:qFormat/>
    <w:rsid w:val="00372D11"/>
    <w:pPr>
      <w:widowControl w:val="0"/>
      <w:numPr>
        <w:numId w:val="26"/>
      </w:numPr>
      <w:spacing w:after="0" w:line="240" w:lineRule="auto"/>
      <w:ind w:left="227" w:hanging="227"/>
      <w:contextualSpacing w:val="0"/>
    </w:pPr>
    <w:rPr>
      <w:rFonts w:eastAsia="Cambria"/>
      <w:color w:val="61B5E4"/>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StGen1">
    <w:name w:val="StGen1"/>
    <w:basedOn w:val="a3"/>
    <w:rsid w:val="00FF1BBD"/>
    <w:pPr>
      <w:spacing w:after="0" w:line="240" w:lineRule="auto"/>
    </w:pPr>
    <w:rPr>
      <w:rFonts w:ascii="Times New Roman" w:eastAsia="Times New Roman" w:hAnsi="Times New Roman" w:cs="Times New Roman"/>
      <w:sz w:val="20"/>
      <w:szCs w:val="20"/>
      <w:lang w:eastAsia="zh-CN"/>
    </w:rPr>
    <w:tblPr>
      <w:tblStyleRowBandSize w:val="1"/>
      <w:tblStyleColBandSize w:val="1"/>
    </w:tblPr>
  </w:style>
  <w:style w:type="table" w:customStyle="1" w:styleId="15">
    <w:name w:val="Сетка таблицы1"/>
    <w:basedOn w:val="a3"/>
    <w:next w:val="af"/>
    <w:uiPriority w:val="39"/>
    <w:rsid w:val="00372D11"/>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Blue">
    <w:name w:val="Lista Blue"/>
    <w:basedOn w:val="aff1"/>
    <w:uiPriority w:val="1"/>
    <w:qFormat/>
    <w:rsid w:val="00372D11"/>
    <w:pPr>
      <w:widowControl w:val="0"/>
      <w:numPr>
        <w:numId w:val="26"/>
      </w:numPr>
      <w:spacing w:after="0" w:line="240" w:lineRule="auto"/>
      <w:ind w:left="227" w:hanging="227"/>
      <w:contextualSpacing w:val="0"/>
    </w:pPr>
    <w:rPr>
      <w:rFonts w:eastAsia="Cambria"/>
      <w:color w:val="61B5E4"/>
      <w:sz w:val="20"/>
      <w:lang w:val="en-US"/>
    </w:r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A28D-019A-49FD-B560-738BAE7E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3686</Words>
  <Characters>21014</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12</cp:revision>
  <dcterms:created xsi:type="dcterms:W3CDTF">2023-08-04T11:36:00Z</dcterms:created>
  <dcterms:modified xsi:type="dcterms:W3CDTF">2023-12-22T11:10:00Z</dcterms:modified>
</cp:coreProperties>
</file>