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  <w:sz w:val="52"/>
          <w:szCs w:val="52"/>
        </w:rPr>
      </w:pPr>
      <w:r w:rsidDel="00000000" w:rsidR="00000000" w:rsidRPr="00000000">
        <w:rPr>
          <w:vertAlign w:val="baseline"/>
        </w:rPr>
        <w:drawing>
          <wp:inline distB="0" distT="0" distL="0" distR="0">
            <wp:extent cx="3556635" cy="13716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color w:val="00000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color w:val="00000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color w:val="00000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color w:val="00000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color w:val="000000"/>
          <w:sz w:val="48"/>
          <w:szCs w:val="48"/>
        </w:rPr>
      </w:pPr>
      <w:r w:rsidDel="00000000" w:rsidR="00000000" w:rsidRPr="00000000">
        <w:rPr>
          <w:color w:val="000000"/>
          <w:sz w:val="48"/>
          <w:szCs w:val="48"/>
          <w:rtl w:val="0"/>
        </w:rPr>
        <w:t xml:space="preserve">Инструкция по охране труда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color w:val="00000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компетенция «</w:t>
      </w:r>
      <w:r w:rsidDel="00000000" w:rsidR="00000000" w:rsidRPr="00000000">
        <w:rPr>
          <w:sz w:val="36"/>
          <w:szCs w:val="36"/>
          <w:rtl w:val="0"/>
        </w:rPr>
        <w:t xml:space="preserve">Летающая робототехника»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color w:val="000000"/>
          <w:sz w:val="40"/>
          <w:szCs w:val="40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Регионального этапа</w:t>
      </w:r>
      <w:r w:rsidDel="00000000" w:rsidR="00000000" w:rsidRPr="00000000">
        <w:rPr>
          <w:i w:val="1"/>
          <w:sz w:val="36"/>
          <w:szCs w:val="36"/>
          <w:rtl w:val="0"/>
        </w:rPr>
        <w:t xml:space="preserve"> 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Чемпионата по профессиональному мастерству «Профессионалы» в 20</w:t>
      </w:r>
      <w:r w:rsidDel="00000000" w:rsidR="00000000" w:rsidRPr="00000000">
        <w:rPr>
          <w:sz w:val="36"/>
          <w:szCs w:val="36"/>
          <w:rtl w:val="0"/>
        </w:rPr>
        <w:t xml:space="preserve">24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2024 г.</w:t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48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Содержание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7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tabs>
              <w:tab w:val="right" w:leader="none" w:pos="9911"/>
            </w:tabs>
            <w:spacing w:line="360" w:lineRule="auto"/>
            <w:rPr>
              <w:color w:val="000000"/>
              <w:sz w:val="28"/>
              <w:szCs w:val="28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heading=h.30j0zll">
            <w:r w:rsidDel="00000000" w:rsidR="00000000" w:rsidRPr="00000000">
              <w:rPr>
                <w:color w:val="0000ff"/>
                <w:sz w:val="28"/>
                <w:szCs w:val="28"/>
                <w:u w:val="single"/>
                <w:rtl w:val="0"/>
              </w:rPr>
              <w:t xml:space="preserve">1. Область применения</w:t>
            </w:r>
          </w:hyperlink>
          <w:hyperlink w:anchor="_heading=h.30j0zll"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tabs>
              <w:tab w:val="right" w:leader="none" w:pos="9911"/>
            </w:tabs>
            <w:spacing w:line="360" w:lineRule="auto"/>
            <w:rPr>
              <w:color w:val="000000"/>
              <w:sz w:val="28"/>
              <w:szCs w:val="28"/>
            </w:rPr>
          </w:pPr>
          <w:hyperlink w:anchor="_heading=h.1fob9te">
            <w:r w:rsidDel="00000000" w:rsidR="00000000" w:rsidRPr="00000000">
              <w:rPr>
                <w:color w:val="0000ff"/>
                <w:sz w:val="28"/>
                <w:szCs w:val="28"/>
                <w:u w:val="single"/>
                <w:rtl w:val="0"/>
              </w:rPr>
              <w:t xml:space="preserve">2. Нормативные ссылки</w:t>
            </w:r>
          </w:hyperlink>
          <w:hyperlink w:anchor="_heading=h.1fob9te"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tabs>
              <w:tab w:val="right" w:leader="none" w:pos="9911"/>
            </w:tabs>
            <w:spacing w:line="360" w:lineRule="auto"/>
            <w:rPr>
              <w:color w:val="000000"/>
              <w:sz w:val="28"/>
              <w:szCs w:val="28"/>
            </w:rPr>
          </w:pPr>
          <w:hyperlink w:anchor="_heading=h.2et92p0">
            <w:r w:rsidDel="00000000" w:rsidR="00000000" w:rsidRPr="00000000">
              <w:rPr>
                <w:color w:val="0000ff"/>
                <w:sz w:val="28"/>
                <w:szCs w:val="28"/>
                <w:u w:val="single"/>
                <w:rtl w:val="0"/>
              </w:rPr>
              <w:t xml:space="preserve">3. Общие требования охраны труда</w:t>
            </w:r>
          </w:hyperlink>
          <w:hyperlink w:anchor="_heading=h.2et92p0"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tabs>
              <w:tab w:val="right" w:leader="none" w:pos="9911"/>
            </w:tabs>
            <w:spacing w:line="360" w:lineRule="auto"/>
            <w:rPr>
              <w:color w:val="000000"/>
              <w:sz w:val="28"/>
              <w:szCs w:val="28"/>
            </w:rPr>
          </w:pPr>
          <w:hyperlink w:anchor="_heading=h.tyjcwt">
            <w:r w:rsidDel="00000000" w:rsidR="00000000" w:rsidRPr="00000000">
              <w:rPr>
                <w:color w:val="0000ff"/>
                <w:sz w:val="28"/>
                <w:szCs w:val="28"/>
                <w:u w:val="single"/>
                <w:rtl w:val="0"/>
              </w:rPr>
              <w:t xml:space="preserve">4. Требования охраны труда перед началом работы</w:t>
            </w:r>
          </w:hyperlink>
          <w:hyperlink w:anchor="_heading=h.tyjcwt"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tabs>
              <w:tab w:val="right" w:leader="none" w:pos="9911"/>
            </w:tabs>
            <w:spacing w:line="360" w:lineRule="auto"/>
            <w:rPr>
              <w:color w:val="000000"/>
              <w:sz w:val="28"/>
              <w:szCs w:val="28"/>
            </w:rPr>
          </w:pPr>
          <w:hyperlink w:anchor="_heading=h.3dy6vkm">
            <w:r w:rsidDel="00000000" w:rsidR="00000000" w:rsidRPr="00000000">
              <w:rPr>
                <w:color w:val="0000ff"/>
                <w:sz w:val="28"/>
                <w:szCs w:val="28"/>
                <w:u w:val="single"/>
                <w:rtl w:val="0"/>
              </w:rPr>
              <w:t xml:space="preserve">5. Требования охраны труда во время работы</w:t>
            </w:r>
          </w:hyperlink>
          <w:hyperlink w:anchor="_heading=h.3dy6vkm"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tabs>
              <w:tab w:val="right" w:leader="none" w:pos="9911"/>
            </w:tabs>
            <w:spacing w:line="360" w:lineRule="auto"/>
            <w:rPr>
              <w:color w:val="000000"/>
              <w:sz w:val="28"/>
              <w:szCs w:val="28"/>
            </w:rPr>
          </w:pPr>
          <w:hyperlink w:anchor="_heading=h.1t3h5sf">
            <w:r w:rsidDel="00000000" w:rsidR="00000000" w:rsidRPr="00000000">
              <w:rPr>
                <w:color w:val="0000ff"/>
                <w:sz w:val="28"/>
                <w:szCs w:val="28"/>
                <w:u w:val="single"/>
                <w:rtl w:val="0"/>
              </w:rPr>
              <w:t xml:space="preserve">6. Требования охраны труда в аварийных ситуациях</w:t>
            </w:r>
          </w:hyperlink>
          <w:hyperlink w:anchor="_heading=h.1t3h5sf"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tabs>
              <w:tab w:val="right" w:leader="none" w:pos="9911"/>
            </w:tabs>
            <w:spacing w:line="360" w:lineRule="auto"/>
            <w:rPr>
              <w:color w:val="000000"/>
              <w:sz w:val="28"/>
              <w:szCs w:val="28"/>
            </w:rPr>
          </w:pPr>
          <w:hyperlink w:anchor="_heading=h.4d34og8">
            <w:r w:rsidDel="00000000" w:rsidR="00000000" w:rsidRPr="00000000">
              <w:rPr>
                <w:color w:val="0000ff"/>
                <w:sz w:val="28"/>
                <w:szCs w:val="28"/>
                <w:u w:val="single"/>
                <w:rtl w:val="0"/>
              </w:rPr>
              <w:t xml:space="preserve">7. Требования охраны труда по окончании работы</w:t>
            </w:r>
          </w:hyperlink>
          <w:hyperlink w:anchor="_heading=h.4d34og8"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-283.46456692913375" w:firstLine="0"/>
        <w:jc w:val="center"/>
        <w:rPr>
          <w:b w:val="1"/>
          <w:color w:val="000000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1. Область применения</w:t>
      </w:r>
    </w:p>
    <w:p w:rsidR="00000000" w:rsidDel="00000000" w:rsidP="00000000" w:rsidRDefault="00000000" w:rsidRPr="00000000" w14:paraId="0000004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283.46456692913375" w:hanging="566.9291338582675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Del="00000000" w:rsidR="00000000" w:rsidRPr="00000000">
        <w:rPr>
          <w:sz w:val="28"/>
          <w:szCs w:val="28"/>
          <w:rtl w:val="0"/>
        </w:rPr>
        <w:t xml:space="preserve">Регионального этапа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Чемпионата по профессиональному мастерству «Профессионалы» в 20</w:t>
      </w:r>
      <w:r w:rsidDel="00000000" w:rsidR="00000000" w:rsidRPr="00000000">
        <w:rPr>
          <w:sz w:val="28"/>
          <w:szCs w:val="28"/>
          <w:rtl w:val="0"/>
        </w:rPr>
        <w:t xml:space="preserve">24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г. (далее Чемпионата).</w:t>
      </w:r>
    </w:p>
    <w:p w:rsidR="00000000" w:rsidDel="00000000" w:rsidP="00000000" w:rsidRDefault="00000000" w:rsidRPr="00000000" w14:paraId="0000004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283.46456692913375" w:hanging="566.9291338582675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1.2 Выполнение требований настоящих правил обязательны для всех участников </w:t>
      </w:r>
      <w:r w:rsidDel="00000000" w:rsidR="00000000" w:rsidRPr="00000000">
        <w:rPr>
          <w:sz w:val="28"/>
          <w:szCs w:val="28"/>
          <w:rtl w:val="0"/>
        </w:rPr>
        <w:t xml:space="preserve">Регионального этапа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Чемпионата по профессиональному мастерству «Профессионалы» в 20</w:t>
      </w:r>
      <w:r w:rsidDel="00000000" w:rsidR="00000000" w:rsidRPr="00000000">
        <w:rPr>
          <w:sz w:val="28"/>
          <w:szCs w:val="28"/>
          <w:rtl w:val="0"/>
        </w:rPr>
        <w:t xml:space="preserve">24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г. компетенции «</w:t>
      </w:r>
      <w:r w:rsidDel="00000000" w:rsidR="00000000" w:rsidRPr="00000000">
        <w:rPr>
          <w:sz w:val="28"/>
          <w:szCs w:val="28"/>
          <w:rtl w:val="0"/>
        </w:rPr>
        <w:t xml:space="preserve">Летающая робототехника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». </w:t>
      </w:r>
    </w:p>
    <w:p w:rsidR="00000000" w:rsidDel="00000000" w:rsidP="00000000" w:rsidRDefault="00000000" w:rsidRPr="00000000" w14:paraId="0000004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-283.46456692913375" w:firstLine="0"/>
        <w:jc w:val="both"/>
        <w:rPr>
          <w:color w:val="000000"/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-283.46456692913375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2. Нормативные ссылки</w:t>
      </w:r>
    </w:p>
    <w:p w:rsidR="00000000" w:rsidDel="00000000" w:rsidP="00000000" w:rsidRDefault="00000000" w:rsidRPr="00000000" w14:paraId="0000004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283.46456692913375" w:hanging="566.9291338582675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1 Правила разработаны на основании следующих документов и источников:</w:t>
      </w:r>
    </w:p>
    <w:p w:rsidR="00000000" w:rsidDel="00000000" w:rsidP="00000000" w:rsidRDefault="00000000" w:rsidRPr="00000000" w14:paraId="0000004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283.46456692913375" w:hanging="566.9291338582675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2.1.1 Трудовой кодекс Российской Федерации от 30.12.2001 № 197-ФЗ.</w:t>
      </w:r>
    </w:p>
    <w:p w:rsidR="00000000" w:rsidDel="00000000" w:rsidP="00000000" w:rsidRDefault="00000000" w:rsidRPr="00000000" w14:paraId="0000004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-283.46456692913375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-283.46456692913375" w:firstLine="0"/>
        <w:jc w:val="center"/>
        <w:rPr>
          <w:b w:val="1"/>
          <w:color w:val="000000"/>
          <w:sz w:val="28"/>
          <w:szCs w:val="28"/>
        </w:rPr>
      </w:pPr>
      <w:bookmarkStart w:colFirst="0" w:colLast="0" w:name="_heading=h.2et92p0" w:id="3"/>
      <w:bookmarkEnd w:id="3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3. Общие требования охраны труда</w:t>
      </w:r>
    </w:p>
    <w:p w:rsidR="00000000" w:rsidDel="00000000" w:rsidP="00000000" w:rsidRDefault="00000000" w:rsidRPr="00000000" w14:paraId="0000005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283.46456692913375" w:hanging="566.9291338582675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3.1. К выполнению конкурсного задания по компетенции «</w:t>
      </w:r>
      <w:r w:rsidDel="00000000" w:rsidR="00000000" w:rsidRPr="00000000">
        <w:rPr>
          <w:sz w:val="28"/>
          <w:szCs w:val="28"/>
          <w:rtl w:val="0"/>
        </w:rPr>
        <w:t xml:space="preserve">Летающая робототехника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» допускаются участники Чемпионата,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и</w:t>
      </w:r>
      <w:r w:rsidDel="00000000" w:rsidR="00000000" w:rsidRPr="00000000">
        <w:rPr>
          <w:sz w:val="28"/>
          <w:szCs w:val="28"/>
          <w:rtl w:val="0"/>
        </w:rPr>
        <w:t xml:space="preserve"> Специалист по программированию автономных транспортных систем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 ознакомленные с инструкцией по охране труда, не имеющие противопоказаний к выполнению заданий по состоянию здоровья и имеющие необходимые навыки по эксплуатации инструмента, приспособлений и оборудования.</w:t>
      </w:r>
    </w:p>
    <w:p w:rsidR="00000000" w:rsidDel="00000000" w:rsidP="00000000" w:rsidRDefault="00000000" w:rsidRPr="00000000" w14:paraId="0000005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283.46456692913375" w:hanging="566.9291338582675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3.2. Участник Чемпионата обязан:</w:t>
      </w:r>
    </w:p>
    <w:p w:rsidR="00000000" w:rsidDel="00000000" w:rsidP="00000000" w:rsidRDefault="00000000" w:rsidRPr="00000000" w14:paraId="0000005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283.46456692913375" w:hanging="566.9291338582675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3.2.1. Выполнять только ту работу, которая определена его ролью на Чемпионате.</w:t>
      </w:r>
    </w:p>
    <w:p w:rsidR="00000000" w:rsidDel="00000000" w:rsidP="00000000" w:rsidRDefault="00000000" w:rsidRPr="00000000" w14:paraId="0000005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283.46456692913375" w:hanging="566.9291338582675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3.2.2. Правильно применять средства индивидуальной и коллективной защиты.</w:t>
      </w:r>
    </w:p>
    <w:p w:rsidR="00000000" w:rsidDel="00000000" w:rsidP="00000000" w:rsidRDefault="00000000" w:rsidRPr="00000000" w14:paraId="0000005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283.46456692913375" w:hanging="566.9291338582675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3.3.3. Соблюдать требования охраны труда.</w:t>
      </w:r>
    </w:p>
    <w:p w:rsidR="00000000" w:rsidDel="00000000" w:rsidP="00000000" w:rsidRDefault="00000000" w:rsidRPr="00000000" w14:paraId="000000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283.46456692913375" w:hanging="566.9291338582675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3.3.4. Немедленно извещать экспертов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000000" w:rsidDel="00000000" w:rsidP="00000000" w:rsidRDefault="00000000" w:rsidRPr="00000000" w14:paraId="0000005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283.46456692913375" w:hanging="566.9291338582675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3.3.5. Применять безопасные методы и </w:t>
      </w:r>
      <w:r w:rsidDel="00000000" w:rsidR="00000000" w:rsidRPr="00000000">
        <w:rPr>
          <w:sz w:val="28"/>
          <w:szCs w:val="28"/>
          <w:rtl w:val="0"/>
        </w:rPr>
        <w:t xml:space="preserve">приемы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выполнения работ и оказания первой помощи, инструктаж по охране труда.</w:t>
      </w:r>
    </w:p>
    <w:p w:rsidR="00000000" w:rsidDel="00000000" w:rsidP="00000000" w:rsidRDefault="00000000" w:rsidRPr="00000000" w14:paraId="0000005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283.46456692913375" w:hanging="566.9291338582675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3.3. При выполнении работ на участника Чемпионата возможны воздействия следующих опасных и вредных производственных факторов: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720" w:hanging="360"/>
        <w:jc w:val="both"/>
        <w:rPr>
          <w:color w:val="000000"/>
          <w:sz w:val="28"/>
          <w:szCs w:val="28"/>
          <w:u w:val="none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поражение электрическим током;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повышенная загазованность воздуха рабочей зоны, наличие в воздухе рабочей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зоны вредных аэрозолей;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720" w:hanging="360"/>
        <w:jc w:val="both"/>
        <w:rPr>
          <w:color w:val="000000"/>
          <w:sz w:val="28"/>
          <w:szCs w:val="28"/>
          <w:u w:val="none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повышенная или пониженная температура воздуха рабочей зоны;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повышенная температура обрабатываемого материала, изделий, наружной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поверхности оборудования и внутренней поверхности замкнутых пространств, расплавленный металл;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720" w:hanging="360"/>
        <w:jc w:val="both"/>
        <w:rPr>
          <w:color w:val="000000"/>
          <w:sz w:val="28"/>
          <w:szCs w:val="28"/>
          <w:u w:val="none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ультрафиолетовое и инфракрасное излучение;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720" w:hanging="360"/>
        <w:jc w:val="both"/>
        <w:rPr>
          <w:color w:val="000000"/>
          <w:sz w:val="28"/>
          <w:szCs w:val="28"/>
          <w:u w:val="none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повышенная яркость света при осуществлении процесса сварки;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720" w:hanging="360"/>
        <w:jc w:val="both"/>
        <w:rPr>
          <w:color w:val="000000"/>
          <w:sz w:val="28"/>
          <w:szCs w:val="28"/>
          <w:u w:val="none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повышенные уровни шума и вибрации на рабочих местах;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720" w:hanging="360"/>
        <w:jc w:val="both"/>
        <w:rPr>
          <w:color w:val="000000"/>
          <w:sz w:val="28"/>
          <w:szCs w:val="28"/>
          <w:u w:val="none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физические и нервно-психические перегрузки;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720" w:hanging="360"/>
        <w:jc w:val="both"/>
        <w:rPr>
          <w:color w:val="000000"/>
          <w:sz w:val="28"/>
          <w:szCs w:val="28"/>
          <w:u w:val="none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падающие предметы (элементы оборудования) и инструмент.</w:t>
      </w:r>
    </w:p>
    <w:p w:rsidR="00000000" w:rsidDel="00000000" w:rsidP="00000000" w:rsidRDefault="00000000" w:rsidRPr="00000000" w14:paraId="0000006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283.46456692913375" w:hanging="566.9291338582675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3.4. Все участники Чемпионата (эксперты и конкурсанты) должны применять средства индивидуальной защиты </w:t>
      </w:r>
      <w:r w:rsidDel="00000000" w:rsidR="00000000" w:rsidRPr="00000000">
        <w:rPr>
          <w:sz w:val="28"/>
          <w:szCs w:val="28"/>
          <w:rtl w:val="0"/>
        </w:rPr>
        <w:t xml:space="preserve">при выполнении паечных работ.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283.46456692913375" w:hanging="566.9291338582675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3.5. Участникам Чемпионата необходимо знать и соблюдать требования по охране труда, пожарной безопасности, производственной санитарии.</w:t>
      </w:r>
    </w:p>
    <w:p w:rsidR="00000000" w:rsidDel="00000000" w:rsidP="00000000" w:rsidRDefault="00000000" w:rsidRPr="00000000" w14:paraId="0000006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283.46456692913375" w:hanging="566.9291338582675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</w:t>
      </w: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</w:p>
    <w:p w:rsidR="00000000" w:rsidDel="00000000" w:rsidP="00000000" w:rsidRDefault="00000000" w:rsidRPr="00000000" w14:paraId="0000006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283.46456692913375" w:hanging="566.9291338582675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 В случаях травмирования или недомогания, необходимо прекратить работу, известить об этом экспертов и обратиться в медицинское учреждение.</w:t>
      </w:r>
    </w:p>
    <w:p w:rsidR="00000000" w:rsidDel="00000000" w:rsidP="00000000" w:rsidRDefault="00000000" w:rsidRPr="00000000" w14:paraId="0000006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283.46456692913375" w:hanging="566.9291338582675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 Несоблюдение участником норм и правил охраны труда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:rsidR="00000000" w:rsidDel="00000000" w:rsidP="00000000" w:rsidRDefault="00000000" w:rsidRPr="00000000" w14:paraId="0000006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-283.46456692913375" w:firstLine="0"/>
        <w:jc w:val="both"/>
        <w:rPr>
          <w:color w:val="000000"/>
          <w:sz w:val="28"/>
          <w:szCs w:val="28"/>
        </w:rPr>
      </w:pPr>
      <w:bookmarkStart w:colFirst="0" w:colLast="0" w:name="_heading=h.tyjcwt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-283.46456692913375" w:firstLine="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4. Требования охраны труда перед началом работы</w:t>
      </w:r>
    </w:p>
    <w:p w:rsidR="00000000" w:rsidDel="00000000" w:rsidP="00000000" w:rsidRDefault="00000000" w:rsidRPr="00000000" w14:paraId="0000006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-283.46456692913375" w:firstLine="0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4.1. Перед на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чалом выполнения работ конкурсант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день Д-1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место.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окончании ознакомительного периода, участники подтверждают свое ознакомление со всеми процессами, подписав протокол прохождения инструктажа по работе на оборудовании по форме, определенной Оргкомитетом.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Подготовить рабочее место: проверить удобство установки стола, стула, положения оборудования и инструмента. При необходимости обратиться к эксперту для устранения неисправностей в целях исключения неудобных поз и длительных напряжений тела.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Определить зону настройки дрона, зону работы с ПК.</w:t>
      </w:r>
    </w:p>
    <w:tbl>
      <w:tblPr>
        <w:tblStyle w:val="Table1"/>
        <w:tblW w:w="10275.0" w:type="dxa"/>
        <w:jc w:val="left"/>
        <w:tblInd w:w="-3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15"/>
        <w:gridCol w:w="5760"/>
        <w:tblGridChange w:id="0">
          <w:tblGrid>
            <w:gridCol w:w="4515"/>
            <w:gridCol w:w="576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4472c4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0" w:firstLine="0"/>
              <w:jc w:val="both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Наименование инструмента</w:t>
              <w:br w:type="textWrapping"/>
              <w:t xml:space="preserve">или оборудования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4472c4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141.7322834645671" w:firstLine="0"/>
              <w:jc w:val="both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Правила подготовки</w:t>
              <w:br w:type="textWrapping"/>
              <w:t xml:space="preserve">к выполнению конкурсного задания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e2f3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Инструменты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 отвертка, шестигранник, пинцет, бокорезы, плоскогубцы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141.7322834645671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Разложить инструменты в порядке приоритетности,</w:t>
              <w:br w:type="textWrapping"/>
              <w:t xml:space="preserve">редко используемые убрать в органайзер/ящик для инструментов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e2f3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Электрооборудование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  <w:br w:type="textWrapping"/>
              <w:t xml:space="preserve">осветительные приборы, ноутбук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141.7322834645671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Проверить все розетки, провода, разъемы на наличие дефектов и целостности изоляции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e2f3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Дрон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141.7322834645671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Выполнить настройку и тестовый полет</w:t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e2f3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Электротехнический и измерительный инструмент</w:t>
              <w:br w:type="textWrapping"/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Мультиметр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360" w:lineRule="auto"/>
              <w:ind w:left="141.7322834645671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Проверить соединение на отсутствие короткого замыкания в цепи.</w:t>
              <w:br w:type="textWrapping"/>
              <w:t xml:space="preserve">Элементы питания проверить на корректные показания</w:t>
            </w:r>
          </w:p>
        </w:tc>
      </w:tr>
    </w:tbl>
    <w:p w:rsidR="00000000" w:rsidDel="00000000" w:rsidP="00000000" w:rsidRDefault="00000000" w:rsidRPr="00000000" w14:paraId="00000077">
      <w:pPr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afterAutospacing="0" w:before="120" w:line="360" w:lineRule="auto"/>
        <w:ind w:left="283.46456692913375" w:hanging="566.9291338582675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000000" w:rsidDel="00000000" w:rsidP="00000000" w:rsidRDefault="00000000" w:rsidRPr="00000000" w14:paraId="00000078">
      <w:pPr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afterAutospacing="0" w:before="0" w:beforeAutospacing="0" w:line="360" w:lineRule="auto"/>
        <w:ind w:left="283.46456692913375" w:hanging="566.9291338582675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Ежедневно, перед началом выполнения конкурсного задания, в процессе подготовки рабочего места: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afterAutospacing="0" w:before="0" w:beforeAutospacing="0" w:line="36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осмотреть и привести в порядок рабочее место, средства индивидуальной защиты;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afterAutospacing="0" w:before="0" w:beforeAutospacing="0" w:line="36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убедиться в достаточности освещенности;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afterAutospacing="0" w:before="0" w:beforeAutospacing="0" w:line="36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проверить (визуально) правильность подключения инструмента и оборудования в электросеть;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afterAutospacing="0" w:before="0" w:beforeAutospacing="0" w:line="36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before="0" w:beforeAutospacing="0" w:line="36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подготовить необходимые для работы материалы, приспособления, и разложить их на свои места, убрать с рабочего стола все лишнее.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-283.46456692913375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4.2. Конкурсанты не должны приступать к работе при следующих нарушениях требований безопасности:</w:t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before="120" w:line="36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 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-283.46456692913375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4.3. Конкурсанту запрещается приступат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:rsidR="00000000" w:rsidDel="00000000" w:rsidP="00000000" w:rsidRDefault="00000000" w:rsidRPr="00000000" w14:paraId="0000008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-283.46456692913375" w:firstLine="0"/>
        <w:jc w:val="both"/>
        <w:rPr>
          <w:color w:val="000000"/>
          <w:sz w:val="28"/>
          <w:szCs w:val="28"/>
        </w:rPr>
      </w:pPr>
      <w:bookmarkStart w:colFirst="0" w:colLast="0" w:name="_heading=h.3dy6vk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-283.46456692913375" w:firstLine="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5. Требования охраны труда во время выполнения работ</w:t>
      </w:r>
    </w:p>
    <w:p w:rsidR="00000000" w:rsidDel="00000000" w:rsidP="00000000" w:rsidRDefault="00000000" w:rsidRPr="00000000" w14:paraId="0000008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-283.46456692913375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5.1.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:rsidR="00000000" w:rsidDel="00000000" w:rsidP="00000000" w:rsidRDefault="00000000" w:rsidRPr="00000000" w14:paraId="00000084">
      <w:pPr>
        <w:spacing w:after="120" w:before="120" w:line="360" w:lineRule="auto"/>
        <w:ind w:left="-283.46456692913375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Table2"/>
        <w:tblW w:w="10737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0"/>
        <w:gridCol w:w="1770"/>
        <w:gridCol w:w="7127"/>
        <w:tblGridChange w:id="0">
          <w:tblGrid>
            <w:gridCol w:w="1840"/>
            <w:gridCol w:w="1770"/>
            <w:gridCol w:w="7127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line="360" w:lineRule="auto"/>
              <w:ind w:left="141.73228346456688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оборудования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Требования безопасности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d9e2f3" w:val="clear"/>
            <w:vAlign w:val="center"/>
          </w:tcPr>
          <w:p w:rsidR="00000000" w:rsidDel="00000000" w:rsidP="00000000" w:rsidRDefault="00000000" w:rsidRPr="00000000" w14:paraId="00000088">
            <w:pPr>
              <w:spacing w:line="360" w:lineRule="auto"/>
              <w:ind w:left="141.73228346456688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Дрон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360" w:lineRule="auto"/>
              <w:ind w:left="141.73228346456688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Подготовка перед вылетом</w:t>
            </w:r>
          </w:p>
        </w:tc>
        <w:tc>
          <w:tcPr/>
          <w:p w:rsidR="00000000" w:rsidDel="00000000" w:rsidP="00000000" w:rsidRDefault="00000000" w:rsidRPr="00000000" w14:paraId="0000008B">
            <w:pPr>
              <w:numPr>
                <w:ilvl w:val="0"/>
                <w:numId w:val="10"/>
              </w:numPr>
              <w:spacing w:line="360" w:lineRule="auto"/>
              <w:ind w:left="0" w:right="1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Включать схемы, механизмы, дрон (винты сняты) на рабочем столе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разрешается только после проверки их Экспертами!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0"/>
              </w:numPr>
              <w:spacing w:line="360" w:lineRule="auto"/>
              <w:ind w:left="0" w:right="1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Устанавливать пропеллеры только перед вылетом;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0"/>
              </w:numPr>
              <w:spacing w:line="360" w:lineRule="auto"/>
              <w:ind w:left="0" w:right="1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Следить, чтобы открытые части тела, одежда и волосы не касались вращающихся частей, деталей и узлов дрона»</w:t>
            </w:r>
          </w:p>
          <w:p w:rsidR="00000000" w:rsidDel="00000000" w:rsidP="00000000" w:rsidRDefault="00000000" w:rsidRPr="00000000" w14:paraId="0000008E">
            <w:pPr>
              <w:spacing w:after="14" w:line="360" w:lineRule="auto"/>
              <w:ind w:left="0" w:right="1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Дождаться, пока вращение полностью прекратится!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360" w:lineRule="auto"/>
              <w:ind w:left="-283.46456692913375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Условия допуска аппарата к полёту</w:t>
            </w:r>
          </w:p>
        </w:tc>
        <w:tc>
          <w:tcPr/>
          <w:p w:rsidR="00000000" w:rsidDel="00000000" w:rsidP="00000000" w:rsidRDefault="00000000" w:rsidRPr="00000000" w14:paraId="00000091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Полностью исправные аппараты;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Все элементы конструкции надежно закреплены;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Изоляция проводов и целостность конструкции не нарушены;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Аппараты с допустимым зарядом АКБ;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Попадание какой-либо части дрона в зону вращения пропеллеров исключено.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360" w:lineRule="auto"/>
              <w:ind w:left="-283.46456692913375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360" w:lineRule="auto"/>
              <w:ind w:left="0" w:firstLine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Запрещается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Подключение питания к дрону с установленными пропеллерами вне полётной зоны!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360" w:lineRule="auto"/>
              <w:ind w:left="-283.46456692913375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Автономные полёты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Дрон с установленными пропеллерами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подключайте только через USB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(Raspberry Pi или полетный контроллер);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Полеты производите только в полетной зоне!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“Перехват” дрона во время выполнения автономного задания выполняет конкурсант или эксперт;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 возникновении аварийных ситуаций, сообщите эксперту.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9F">
            <w:pPr>
              <w:spacing w:line="360" w:lineRule="auto"/>
              <w:ind w:left="141.73228346456688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Отдельные узлы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Передполётная</w:t>
              <w:br w:type="textWrapping"/>
              <w:t xml:space="preserve">проверка. </w:t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Проверь!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Надежность затяжки гаек пропеллеров;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Крепление и целостность защит винтов;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Надежность крепления проводов;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Отсутствие болтающихся проводов.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A5">
            <w:pPr>
              <w:spacing w:line="360" w:lineRule="auto"/>
              <w:ind w:left="141.73228346456688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Li-Po аккумуляторы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360" w:lineRule="auto"/>
              <w:ind w:left="141.73228346456688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Общая проверка АКБ перед полётом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Подключать Li-Po аккумулятор только перед взлётом,</w:t>
              <w:br w:type="textWrapping"/>
              <w:t xml:space="preserve"> отключать сразу после завершения полёта;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6"/>
              </w:numPr>
              <w:spacing w:line="360" w:lineRule="auto"/>
              <w:ind w:left="0" w:right="1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ДО подключения Li-Po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аккумулятора включить пульт, перевести стик газа в нулевое положение;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Убедитесь, в целостности изоляции проводов и корпуса: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 установке АКБ на дрон убедитесь, что балансировочный разъем закреплен и не попадает в область вращения пропеллеров.</w:t>
            </w:r>
          </w:p>
        </w:tc>
      </w:tr>
      <w:tr>
        <w:trPr>
          <w:cantSplit w:val="1"/>
          <w:trHeight w:val="2676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line="360" w:lineRule="auto"/>
              <w:ind w:left="-283.46456692913375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Проверка состояния АКБ перед каждым полетом</w:t>
            </w:r>
          </w:p>
        </w:tc>
        <w:tc>
          <w:tcPr/>
          <w:p w:rsidR="00000000" w:rsidDel="00000000" w:rsidP="00000000" w:rsidRDefault="00000000" w:rsidRPr="00000000" w14:paraId="000000AE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Необходимо знать и помнить расчетное время полёта;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Убедиться, что батарейки в аппаратуре управления заряжены. 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Убедиться, что Li-Po аккумуляторы заряжены.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Проверьте заряд аккумулятора с помощью тестера (пищалки).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6"/>
              </w:numPr>
              <w:spacing w:line="360" w:lineRule="auto"/>
              <w:ind w:left="0" w:right="1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Максимальное напряжение на ячейке Li-Po аккума - 4,2 В. </w:t>
              <w:br w:type="textWrapping"/>
              <w:t xml:space="preserve">Минимальное напряжение на банку- не менее 3,4 В.</w:t>
              <w:br w:type="textWrapping"/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Соответственно не разряжайте до 10,2 В!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6"/>
              </w:numPr>
              <w:spacing w:line="360" w:lineRule="auto"/>
              <w:ind w:left="0" w:right="1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Удерживайте напряжение АКБ в установленном диапазоне:</w:t>
            </w:r>
          </w:p>
          <w:p w:rsidR="00000000" w:rsidDel="00000000" w:rsidP="00000000" w:rsidRDefault="00000000" w:rsidRPr="00000000" w14:paraId="000000B4">
            <w:pPr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3S: от 10.5 В до 12.6 В </w:t>
            </w:r>
          </w:p>
          <w:p w:rsidR="00000000" w:rsidDel="00000000" w:rsidP="00000000" w:rsidRDefault="00000000" w:rsidRPr="00000000" w14:paraId="000000B5">
            <w:pPr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4S: от 14 В до 16.8 В 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line="360" w:lineRule="auto"/>
              <w:ind w:left="-283.46456692913375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 время полётов</w:t>
            </w:r>
          </w:p>
        </w:tc>
        <w:tc>
          <w:tcPr/>
          <w:p w:rsidR="00000000" w:rsidDel="00000000" w:rsidP="00000000" w:rsidRDefault="00000000" w:rsidRPr="00000000" w14:paraId="000000B8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Аккумулятор к дрону с установленными пропеллерами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подключать ТОЛЬКО в полетной зоне!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Обязательно используйте пищалку (тестер) в полете.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 возникновении аварийных ситуаций сообщить эксперту.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line="360" w:lineRule="auto"/>
              <w:ind w:left="-283.46456692913375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Правила безопасного использования </w:t>
            </w:r>
          </w:p>
        </w:tc>
        <w:tc>
          <w:tcPr/>
          <w:p w:rsidR="00000000" w:rsidDel="00000000" w:rsidP="00000000" w:rsidRDefault="00000000" w:rsidRPr="00000000" w14:paraId="000000BD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Обращаться с аккумуляторами бережно,</w:t>
              <w:br w:type="textWrapping"/>
              <w:t xml:space="preserve"> не допускать падений, ударов деформаций. 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 подключении (отключении) аккумуляторов держаться только за разъёмы, тянуть или дергать за провода запрещается. 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случае обрыва разъемов, обнаружения целостности изоляции или корпуса аккумулятора, не трогая его, немедленно сообщить экспертам.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line="360" w:lineRule="auto"/>
              <w:ind w:left="-283.46456692913375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Зарядка и хранение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Зарядка Li-Po аккумуляторов производится в строго отведённом месте «Станция зарядки аккумуляторных батарей», обеспеченным средствами пожаротушения (огнетушитель и пожарное полотно) под постоянным контролем Технического эксперта.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 использовании Li-Po аккумуляторов должно быть обеспечено их надлежащее хранение и учет.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C4">
            <w:pPr>
              <w:spacing w:line="360" w:lineRule="auto"/>
              <w:ind w:left="141.73228346456688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Паяльная станция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Пользование </w:t>
              <w:br w:type="textWrapping"/>
              <w:t xml:space="preserve">в зоне «Ремонт-станция»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numPr>
                <w:ilvl w:val="0"/>
                <w:numId w:val="14"/>
              </w:numPr>
              <w:shd w:fill="ffffff" w:val="clear"/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Убедиться в надежной фиксации спаиваимых элементов. 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14"/>
              </w:numPr>
              <w:shd w:fill="ffffff" w:val="clear"/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 необходимости можно использовать «третью руку»;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Применять перчатки и защитные очки. </w:t>
              <w:br w:type="textWrapping"/>
              <w:t xml:space="preserve">В случае проблем со зрением у конкурсанта разрешается выполнять паяльные работы в медицинских очках.</w:t>
            </w:r>
          </w:p>
        </w:tc>
      </w:tr>
    </w:tbl>
    <w:p w:rsidR="00000000" w:rsidDel="00000000" w:rsidP="00000000" w:rsidRDefault="00000000" w:rsidRPr="00000000" w14:paraId="000000C9">
      <w:pPr>
        <w:spacing w:line="360" w:lineRule="auto"/>
        <w:ind w:left="-283.46456692913375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120" w:before="120" w:line="360" w:lineRule="auto"/>
        <w:ind w:left="-283.46456692913375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3.2. При выполнении конкурсных заданий и уборке рабочих мест:</w:t>
      </w:r>
    </w:p>
    <w:p w:rsidR="00000000" w:rsidDel="00000000" w:rsidP="00000000" w:rsidRDefault="00000000" w:rsidRPr="00000000" w14:paraId="000000CB">
      <w:pPr>
        <w:numPr>
          <w:ilvl w:val="0"/>
          <w:numId w:val="8"/>
        </w:numPr>
        <w:spacing w:after="0" w:afterAutospacing="0" w:before="120" w:line="36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необходимо быть внимательным, не отвлекаться посторонними разговорами и делами, не отвлекать других участников;</w:t>
      </w:r>
    </w:p>
    <w:p w:rsidR="00000000" w:rsidDel="00000000" w:rsidP="00000000" w:rsidRDefault="00000000" w:rsidRPr="00000000" w14:paraId="000000CC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соблюдать настоящую инструкцию;</w:t>
      </w:r>
    </w:p>
    <w:p w:rsidR="00000000" w:rsidDel="00000000" w:rsidP="00000000" w:rsidRDefault="00000000" w:rsidRPr="00000000" w14:paraId="000000CD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000000" w:rsidDel="00000000" w:rsidP="00000000" w:rsidRDefault="00000000" w:rsidRPr="00000000" w14:paraId="000000CE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поддерживать порядок и чистоту на рабочем месте;</w:t>
      </w:r>
    </w:p>
    <w:p w:rsidR="00000000" w:rsidDel="00000000" w:rsidP="00000000" w:rsidRDefault="00000000" w:rsidRPr="00000000" w14:paraId="000000CF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рабочий инструмент располагать таким образом, чтобы исключалась возможность его скатывания и падения;</w:t>
      </w:r>
    </w:p>
    <w:p w:rsidR="00000000" w:rsidDel="00000000" w:rsidP="00000000" w:rsidRDefault="00000000" w:rsidRPr="00000000" w14:paraId="000000D0">
      <w:pPr>
        <w:numPr>
          <w:ilvl w:val="0"/>
          <w:numId w:val="8"/>
        </w:numPr>
        <w:spacing w:after="120" w:before="0" w:beforeAutospacing="0" w:line="36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выполнять конкурсные задания только исправным инструментом.</w:t>
      </w:r>
    </w:p>
    <w:p w:rsidR="00000000" w:rsidDel="00000000" w:rsidP="00000000" w:rsidRDefault="00000000" w:rsidRPr="00000000" w14:paraId="000000D1">
      <w:pPr>
        <w:spacing w:after="120" w:before="120" w:line="360" w:lineRule="auto"/>
        <w:ind w:left="-283.46456692913375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000000" w:rsidDel="00000000" w:rsidP="00000000" w:rsidRDefault="00000000" w:rsidRPr="00000000" w14:paraId="000000D2">
      <w:pPr>
        <w:spacing w:line="360" w:lineRule="auto"/>
        <w:ind w:left="-283.46456692913375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3.4. </w:t>
      </w:r>
      <w:r w:rsidDel="00000000" w:rsidR="00000000" w:rsidRPr="00000000">
        <w:rPr>
          <w:b w:val="1"/>
          <w:sz w:val="28"/>
          <w:szCs w:val="28"/>
          <w:rtl w:val="0"/>
        </w:rPr>
        <w:t xml:space="preserve">Правила техники безопасности при выполнении полетных заданий</w:t>
      </w:r>
      <w:r w:rsidDel="00000000" w:rsidR="00000000" w:rsidRPr="00000000">
        <w:rPr>
          <w:rtl w:val="0"/>
        </w:rPr>
      </w:r>
    </w:p>
    <w:tbl>
      <w:tblPr>
        <w:tblStyle w:val="Table3"/>
        <w:tblW w:w="10215.0" w:type="dxa"/>
        <w:jc w:val="left"/>
        <w:tblInd w:w="-34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0215"/>
        <w:tblGridChange w:id="0">
          <w:tblGrid>
            <w:gridCol w:w="10215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D3">
            <w:pPr>
              <w:spacing w:line="360" w:lineRule="auto"/>
              <w:ind w:left="141.73228346456688" w:firstLine="0"/>
              <w:jc w:val="center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Все полетные операции производятся только в огороженной сеткой полетной зоне!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spacing w:line="360" w:lineRule="auto"/>
        <w:ind w:left="-283.46456692913375" w:right="1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7"/>
        </w:numPr>
        <w:spacing w:line="360" w:lineRule="auto"/>
        <w:ind w:left="-283.46456692913375" w:right="1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Выполнять указания Эксперта </w:t>
      </w:r>
    </w:p>
    <w:p w:rsidR="00000000" w:rsidDel="00000000" w:rsidP="00000000" w:rsidRDefault="00000000" w:rsidRPr="00000000" w14:paraId="000000D6">
      <w:pPr>
        <w:numPr>
          <w:ilvl w:val="0"/>
          <w:numId w:val="7"/>
        </w:numPr>
        <w:spacing w:line="360" w:lineRule="auto"/>
        <w:ind w:left="-283.46456692913375" w:right="1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управлении все движения стиками выполнять аккуратно и плавно</w:t>
      </w:r>
      <w:r w:rsidDel="00000000" w:rsidR="00000000" w:rsidRPr="00000000">
        <w:rPr>
          <w:i w:val="1"/>
          <w:sz w:val="28"/>
          <w:szCs w:val="28"/>
          <w:rtl w:val="0"/>
        </w:rPr>
        <w:t xml:space="preserve">, </w:t>
      </w:r>
      <w:r w:rsidDel="00000000" w:rsidR="00000000" w:rsidRPr="00000000">
        <w:rPr>
          <w:sz w:val="28"/>
          <w:szCs w:val="28"/>
          <w:rtl w:val="0"/>
        </w:rPr>
        <w:t xml:space="preserve">не допускать резких движений. </w:t>
      </w:r>
    </w:p>
    <w:p w:rsidR="00000000" w:rsidDel="00000000" w:rsidP="00000000" w:rsidRDefault="00000000" w:rsidRPr="00000000" w14:paraId="000000D7">
      <w:pPr>
        <w:numPr>
          <w:ilvl w:val="0"/>
          <w:numId w:val="7"/>
        </w:numPr>
        <w:spacing w:line="360" w:lineRule="auto"/>
        <w:ind w:left="-283.46456692913375" w:right="1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изменении направления полета двигать стиками энергично, но не резко. </w:t>
      </w:r>
    </w:p>
    <w:p w:rsidR="00000000" w:rsidDel="00000000" w:rsidP="00000000" w:rsidRDefault="00000000" w:rsidRPr="00000000" w14:paraId="000000D8">
      <w:pPr>
        <w:numPr>
          <w:ilvl w:val="0"/>
          <w:numId w:val="7"/>
        </w:numPr>
        <w:spacing w:line="360" w:lineRule="auto"/>
        <w:ind w:left="-283.46456692913375" w:right="1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РЕЗКИЕ движения стиками ЗАПРЕЩАЮТСЯ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7"/>
        </w:numPr>
        <w:spacing w:line="360" w:lineRule="auto"/>
        <w:ind w:left="-283.46456692913375" w:right="1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Движения стиками В КРАЯ ЗАПРЕЩАЮТСЯ</w:t>
      </w: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DA">
      <w:pPr>
        <w:numPr>
          <w:ilvl w:val="0"/>
          <w:numId w:val="7"/>
        </w:numPr>
        <w:spacing w:line="360" w:lineRule="auto"/>
        <w:ind w:left="-283.46456692913375" w:right="1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случае сомнений в ориентации коптера, немедленно выполнить посадку на месте; </w:t>
      </w:r>
    </w:p>
    <w:p w:rsidR="00000000" w:rsidDel="00000000" w:rsidP="00000000" w:rsidRDefault="00000000" w:rsidRPr="00000000" w14:paraId="000000DB">
      <w:pPr>
        <w:numPr>
          <w:ilvl w:val="0"/>
          <w:numId w:val="7"/>
        </w:numPr>
        <w:spacing w:line="360" w:lineRule="auto"/>
        <w:ind w:left="-283.46456692913375" w:right="1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Летать осторожно и выполнять только те элементы, в которых нет сомнений.</w:t>
      </w:r>
    </w:p>
    <w:p w:rsidR="00000000" w:rsidDel="00000000" w:rsidP="00000000" w:rsidRDefault="00000000" w:rsidRPr="00000000" w14:paraId="000000DC">
      <w:pPr>
        <w:numPr>
          <w:ilvl w:val="0"/>
          <w:numId w:val="7"/>
        </w:numPr>
        <w:spacing w:line="360" w:lineRule="auto"/>
        <w:ind w:left="-283.46456692913375" w:right="1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Запрещается выполнять фигуры пилотажа, в успехе которых есть сомнения и фигуры, связанные с риском; </w:t>
      </w:r>
    </w:p>
    <w:p w:rsidR="00000000" w:rsidDel="00000000" w:rsidP="00000000" w:rsidRDefault="00000000" w:rsidRPr="00000000" w14:paraId="000000DD">
      <w:pPr>
        <w:numPr>
          <w:ilvl w:val="0"/>
          <w:numId w:val="7"/>
        </w:numPr>
        <w:spacing w:line="360" w:lineRule="auto"/>
        <w:ind w:left="-283.46456692913375" w:right="1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Вернуть коптер к месту посадки к рассчитанному времени, не допускать полной разрядки аккумулятора в полёте</w:t>
      </w:r>
    </w:p>
    <w:p w:rsidR="00000000" w:rsidDel="00000000" w:rsidP="00000000" w:rsidRDefault="00000000" w:rsidRPr="00000000" w14:paraId="000000DE">
      <w:pPr>
        <w:numPr>
          <w:ilvl w:val="0"/>
          <w:numId w:val="7"/>
        </w:numPr>
        <w:spacing w:after="14" w:line="360" w:lineRule="auto"/>
        <w:ind w:left="-283.46456692913375" w:right="1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Посадку выполнять на ровную открытую площадку вдали от препятствий. </w:t>
      </w:r>
    </w:p>
    <w:p w:rsidR="00000000" w:rsidDel="00000000" w:rsidP="00000000" w:rsidRDefault="00000000" w:rsidRPr="00000000" w14:paraId="000000DF">
      <w:pPr>
        <w:spacing w:after="280" w:before="280" w:line="360" w:lineRule="auto"/>
        <w:ind w:left="-283.46456692913375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3.7</w:t>
      </w:r>
      <w:r w:rsidDel="00000000" w:rsidR="00000000" w:rsidRPr="00000000">
        <w:rPr>
          <w:b w:val="1"/>
          <w:sz w:val="28"/>
          <w:szCs w:val="28"/>
          <w:rtl w:val="0"/>
        </w:rPr>
        <w:t xml:space="preserve"> Запланированная посадка - </w:t>
      </w:r>
      <w:r w:rsidDel="00000000" w:rsidR="00000000" w:rsidRPr="00000000">
        <w:rPr>
          <w:sz w:val="28"/>
          <w:szCs w:val="28"/>
          <w:rtl w:val="0"/>
        </w:rPr>
        <w:t xml:space="preserve">выполнить следующие действия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11"/>
        </w:numPr>
        <w:spacing w:line="360" w:lineRule="auto"/>
        <w:ind w:left="-283.46456692913375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Disarm (Левый стик YAW влево вниз на 3 секунды);</w:t>
      </w:r>
    </w:p>
    <w:p w:rsidR="00000000" w:rsidDel="00000000" w:rsidP="00000000" w:rsidRDefault="00000000" w:rsidRPr="00000000" w14:paraId="000000E1">
      <w:pPr>
        <w:numPr>
          <w:ilvl w:val="0"/>
          <w:numId w:val="11"/>
        </w:numPr>
        <w:spacing w:line="360" w:lineRule="auto"/>
        <w:ind w:left="-283.46456692913375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отключить Li-Po аккумулятор на дроне</w:t>
      </w:r>
    </w:p>
    <w:p w:rsidR="00000000" w:rsidDel="00000000" w:rsidP="00000000" w:rsidRDefault="00000000" w:rsidRPr="00000000" w14:paraId="000000E2">
      <w:pPr>
        <w:numPr>
          <w:ilvl w:val="0"/>
          <w:numId w:val="11"/>
        </w:numPr>
        <w:spacing w:line="360" w:lineRule="auto"/>
        <w:ind w:left="-283.46456692913375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выключить пульт.</w:t>
      </w:r>
    </w:p>
    <w:p w:rsidR="00000000" w:rsidDel="00000000" w:rsidP="00000000" w:rsidRDefault="00000000" w:rsidRPr="00000000" w14:paraId="000000E3">
      <w:pPr>
        <w:spacing w:after="280" w:before="280" w:line="360" w:lineRule="auto"/>
        <w:ind w:left="-283.46456692913375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3.8</w:t>
      </w:r>
      <w:r w:rsidDel="00000000" w:rsidR="00000000" w:rsidRPr="00000000">
        <w:rPr>
          <w:b w:val="1"/>
          <w:sz w:val="28"/>
          <w:szCs w:val="28"/>
          <w:rtl w:val="0"/>
        </w:rPr>
        <w:t xml:space="preserve"> Аварийная посадка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  <w:br w:type="textWrapping"/>
      </w:r>
      <w:r w:rsidDel="00000000" w:rsidR="00000000" w:rsidRPr="00000000">
        <w:rPr>
          <w:i w:val="1"/>
          <w:sz w:val="28"/>
          <w:szCs w:val="28"/>
          <w:rtl w:val="0"/>
        </w:rPr>
        <w:t xml:space="preserve">В случае удара об землю или жесткой посадки выполнить следующие действия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13"/>
        </w:numPr>
        <w:spacing w:line="360" w:lineRule="auto"/>
        <w:ind w:left="-283.46456692913375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Выполнить аварийное отключение моторов (например, функцию kill switch)</w:t>
      </w:r>
    </w:p>
    <w:p w:rsidR="00000000" w:rsidDel="00000000" w:rsidP="00000000" w:rsidRDefault="00000000" w:rsidRPr="00000000" w14:paraId="000000E5">
      <w:pPr>
        <w:numPr>
          <w:ilvl w:val="0"/>
          <w:numId w:val="13"/>
        </w:numPr>
        <w:spacing w:line="360" w:lineRule="auto"/>
        <w:ind w:left="-283.46456692913375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прекратить полёт. Посадить дрон на землю;</w:t>
      </w:r>
    </w:p>
    <w:p w:rsidR="00000000" w:rsidDel="00000000" w:rsidP="00000000" w:rsidRDefault="00000000" w:rsidRPr="00000000" w14:paraId="000000E6">
      <w:pPr>
        <w:numPr>
          <w:ilvl w:val="0"/>
          <w:numId w:val="13"/>
        </w:numPr>
        <w:spacing w:line="360" w:lineRule="auto"/>
        <w:ind w:left="-283.46456692913375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Disarm (стик YAW влево вниз на 3 секунды);</w:t>
      </w:r>
    </w:p>
    <w:p w:rsidR="00000000" w:rsidDel="00000000" w:rsidP="00000000" w:rsidRDefault="00000000" w:rsidRPr="00000000" w14:paraId="000000E7">
      <w:pPr>
        <w:numPr>
          <w:ilvl w:val="0"/>
          <w:numId w:val="13"/>
        </w:numPr>
        <w:spacing w:line="360" w:lineRule="auto"/>
        <w:ind w:left="-283.46456692913375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отключить Li-Po (Li-Ion) аккумулятор на дроне;</w:t>
      </w:r>
    </w:p>
    <w:p w:rsidR="00000000" w:rsidDel="00000000" w:rsidP="00000000" w:rsidRDefault="00000000" w:rsidRPr="00000000" w14:paraId="000000E8">
      <w:pPr>
        <w:numPr>
          <w:ilvl w:val="0"/>
          <w:numId w:val="13"/>
        </w:numPr>
        <w:spacing w:line="360" w:lineRule="auto"/>
        <w:ind w:left="-283.46456692913375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выключить пульт;</w:t>
      </w:r>
    </w:p>
    <w:p w:rsidR="00000000" w:rsidDel="00000000" w:rsidP="00000000" w:rsidRDefault="00000000" w:rsidRPr="00000000" w14:paraId="000000E9">
      <w:pPr>
        <w:numPr>
          <w:ilvl w:val="0"/>
          <w:numId w:val="13"/>
        </w:numPr>
        <w:spacing w:line="360" w:lineRule="auto"/>
        <w:ind w:left="-283.46456692913375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2et92p0" w:id="3"/>
      <w:bookmarkEnd w:id="3"/>
      <w:r w:rsidDel="00000000" w:rsidR="00000000" w:rsidRPr="00000000">
        <w:rPr>
          <w:sz w:val="28"/>
          <w:szCs w:val="28"/>
          <w:rtl w:val="0"/>
        </w:rPr>
        <w:t xml:space="preserve">осмотреть дрон и при необходимости отремонтировать.</w:t>
      </w:r>
    </w:p>
    <w:p w:rsidR="00000000" w:rsidDel="00000000" w:rsidP="00000000" w:rsidRDefault="00000000" w:rsidRPr="00000000" w14:paraId="000000E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-283.46456692913375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-283.46456692913375" w:firstLine="0"/>
        <w:jc w:val="both"/>
        <w:rPr>
          <w:color w:val="000000"/>
          <w:sz w:val="28"/>
          <w:szCs w:val="28"/>
        </w:rPr>
      </w:pPr>
      <w:bookmarkStart w:colFirst="0" w:colLast="0" w:name="_heading=h.1t3h5sf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-283.46456692913375" w:firstLine="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6. Требования охраны труда в аварийных ситуациях</w:t>
      </w:r>
    </w:p>
    <w:p w:rsidR="00000000" w:rsidDel="00000000" w:rsidP="00000000" w:rsidRDefault="00000000" w:rsidRPr="00000000" w14:paraId="000000E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-283.46456692913375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6.1. При возникновении аварий и ситуаций, которые могут привести к авариям и несчастным случаям, необходимо:</w:t>
      </w:r>
    </w:p>
    <w:p w:rsidR="00000000" w:rsidDel="00000000" w:rsidP="00000000" w:rsidRDefault="00000000" w:rsidRPr="00000000" w14:paraId="000000E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-283.46456692913375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6.1.1. Немедленно прекратить работы и известить главного эксперта.</w:t>
      </w:r>
    </w:p>
    <w:p w:rsidR="00000000" w:rsidDel="00000000" w:rsidP="00000000" w:rsidRDefault="00000000" w:rsidRPr="00000000" w14:paraId="000000E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-283.46456692913375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6.1.2.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:rsidR="00000000" w:rsidDel="00000000" w:rsidP="00000000" w:rsidRDefault="00000000" w:rsidRPr="00000000" w14:paraId="000000F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-283.46456692913375" w:firstLine="0"/>
        <w:jc w:val="both"/>
        <w:rPr>
          <w:sz w:val="28"/>
          <w:szCs w:val="28"/>
        </w:rPr>
      </w:pPr>
      <w:bookmarkStart w:colFirst="0" w:colLast="0" w:name="_heading=h.2s8eyo1" w:id="7"/>
      <w:bookmarkEnd w:id="7"/>
      <w:r w:rsidDel="00000000" w:rsidR="00000000" w:rsidRPr="00000000">
        <w:rPr>
          <w:color w:val="000000"/>
          <w:sz w:val="28"/>
          <w:szCs w:val="28"/>
          <w:rtl w:val="0"/>
        </w:rPr>
        <w:t xml:space="preserve">6.2. </w:t>
      </w:r>
      <w:r w:rsidDel="00000000" w:rsidR="00000000" w:rsidRPr="00000000">
        <w:rPr>
          <w:sz w:val="28"/>
          <w:szCs w:val="28"/>
          <w:rtl w:val="0"/>
        </w:rPr>
        <w:t xml:space="preserve">Плохого самочувствия у участника или получения травмы сообщить об этом эксперту.</w:t>
      </w:r>
    </w:p>
    <w:p w:rsidR="00000000" w:rsidDel="00000000" w:rsidP="00000000" w:rsidRDefault="00000000" w:rsidRPr="00000000" w14:paraId="000000F1">
      <w:pPr>
        <w:numPr>
          <w:ilvl w:val="0"/>
          <w:numId w:val="1"/>
        </w:numPr>
        <w:spacing w:after="120" w:before="120" w:line="360" w:lineRule="auto"/>
        <w:ind w:left="-283.4645669291337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000000" w:rsidDel="00000000" w:rsidP="00000000" w:rsidRDefault="00000000" w:rsidRPr="00000000" w14:paraId="000000F2">
      <w:pPr>
        <w:numPr>
          <w:ilvl w:val="0"/>
          <w:numId w:val="1"/>
        </w:numPr>
        <w:spacing w:after="120" w:before="120" w:line="360" w:lineRule="auto"/>
        <w:ind w:left="-283.4645669291337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000000" w:rsidDel="00000000" w:rsidP="00000000" w:rsidRDefault="00000000" w:rsidRPr="00000000" w14:paraId="000000F3">
      <w:pPr>
        <w:numPr>
          <w:ilvl w:val="0"/>
          <w:numId w:val="1"/>
        </w:numPr>
        <w:spacing w:after="120" w:before="120" w:line="360" w:lineRule="auto"/>
        <w:ind w:left="-283.4645669291337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Исключить состояние страха и паники. 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00000" w:rsidDel="00000000" w:rsidP="00000000" w:rsidRDefault="00000000" w:rsidRPr="00000000" w14:paraId="000000F4">
      <w:pPr>
        <w:numPr>
          <w:ilvl w:val="0"/>
          <w:numId w:val="1"/>
        </w:numPr>
        <w:spacing w:after="120" w:before="120" w:line="360" w:lineRule="auto"/>
        <w:ind w:left="-283.4645669291337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00000" w:rsidDel="00000000" w:rsidP="00000000" w:rsidRDefault="00000000" w:rsidRPr="00000000" w14:paraId="000000F5">
      <w:pPr>
        <w:numPr>
          <w:ilvl w:val="0"/>
          <w:numId w:val="1"/>
        </w:numPr>
        <w:spacing w:after="120" w:before="120" w:line="360" w:lineRule="auto"/>
        <w:ind w:left="-283.4645669291337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загоревшемся помещении основная опасность пожара для человека – дым. При наступлении признаков удушья лечь на пол и быстро ползти в сторону эвакуационного выхода.</w:t>
      </w:r>
    </w:p>
    <w:p w:rsidR="00000000" w:rsidDel="00000000" w:rsidP="00000000" w:rsidRDefault="00000000" w:rsidRPr="00000000" w14:paraId="000000F6">
      <w:pPr>
        <w:numPr>
          <w:ilvl w:val="0"/>
          <w:numId w:val="1"/>
        </w:numPr>
        <w:spacing w:after="120" w:before="120" w:line="360" w:lineRule="auto"/>
        <w:ind w:left="-283.4645669291337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000000" w:rsidDel="00000000" w:rsidP="00000000" w:rsidRDefault="00000000" w:rsidRPr="00000000" w14:paraId="000000F7">
      <w:pPr>
        <w:numPr>
          <w:ilvl w:val="0"/>
          <w:numId w:val="1"/>
        </w:numPr>
        <w:spacing w:after="120" w:before="120" w:line="360" w:lineRule="auto"/>
        <w:ind w:left="-283.4645669291337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пользоваться открытым огнем (спичками, зажигалками и т.п.).</w:t>
      </w:r>
    </w:p>
    <w:p w:rsidR="00000000" w:rsidDel="00000000" w:rsidP="00000000" w:rsidRDefault="00000000" w:rsidRPr="00000000" w14:paraId="000000F8">
      <w:pPr>
        <w:numPr>
          <w:ilvl w:val="0"/>
          <w:numId w:val="1"/>
        </w:numPr>
        <w:spacing w:after="120" w:before="120" w:line="360" w:lineRule="auto"/>
        <w:ind w:left="-283.4645669291337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обнаружении вздутия или перегрева аккумуляторной батареи незамедлительно сообщить об этом Экспертам и покинуть помещение.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-283.46456692913375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6.3.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:rsidR="00000000" w:rsidDel="00000000" w:rsidP="00000000" w:rsidRDefault="00000000" w:rsidRPr="00000000" w14:paraId="000000F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-283.46456692913375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 В случае возникновения пожара:</w:t>
      </w:r>
    </w:p>
    <w:p w:rsidR="00000000" w:rsidDel="00000000" w:rsidP="00000000" w:rsidRDefault="00000000" w:rsidRPr="00000000" w14:paraId="000000F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-283.46456692913375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.1. Оповестить всех участников </w:t>
      </w:r>
      <w:r w:rsidDel="00000000" w:rsidR="00000000" w:rsidRPr="00000000">
        <w:rPr>
          <w:sz w:val="28"/>
          <w:szCs w:val="28"/>
          <w:rtl w:val="0"/>
        </w:rPr>
        <w:t xml:space="preserve">Чемпионата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:rsidR="00000000" w:rsidDel="00000000" w:rsidP="00000000" w:rsidRDefault="00000000" w:rsidRPr="00000000" w14:paraId="000000F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-283.46456692913375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.2. Принять меры к вызову на место пожара непосредственного руководителя или других должностных лиц.</w:t>
      </w:r>
    </w:p>
    <w:p w:rsidR="00000000" w:rsidDel="00000000" w:rsidP="00000000" w:rsidRDefault="00000000" w:rsidRPr="00000000" w14:paraId="000000F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-283.46456692913375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:rsidR="00000000" w:rsidDel="00000000" w:rsidP="00000000" w:rsidRDefault="00000000" w:rsidRPr="00000000" w14:paraId="000000F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-283.46456692913375" w:firstLine="0"/>
        <w:jc w:val="both"/>
        <w:rPr>
          <w:color w:val="000000"/>
          <w:sz w:val="28"/>
          <w:szCs w:val="28"/>
        </w:rPr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-283.46456692913375" w:firstLine="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7. Требования охраны труда по окончании работы</w:t>
      </w:r>
    </w:p>
    <w:p w:rsidR="00000000" w:rsidDel="00000000" w:rsidP="00000000" w:rsidRDefault="00000000" w:rsidRPr="00000000" w14:paraId="0000010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-283.46456692913375" w:firstLine="0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7.1. После окончания работ каждый конкурсант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numPr>
          <w:ilvl w:val="0"/>
          <w:numId w:val="1"/>
        </w:numPr>
        <w:spacing w:after="120" w:before="120" w:line="360" w:lineRule="auto"/>
        <w:ind w:left="-283.4645669291337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Привести в порядок рабочее место. </w:t>
      </w:r>
    </w:p>
    <w:p w:rsidR="00000000" w:rsidDel="00000000" w:rsidP="00000000" w:rsidRDefault="00000000" w:rsidRPr="00000000" w14:paraId="00000102">
      <w:pPr>
        <w:numPr>
          <w:ilvl w:val="0"/>
          <w:numId w:val="1"/>
        </w:numPr>
        <w:spacing w:after="120" w:before="120" w:line="360" w:lineRule="auto"/>
        <w:ind w:left="-283.4645669291337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Убрать средства индивидуальной защиты в отведенное для хранений место.</w:t>
      </w:r>
    </w:p>
    <w:p w:rsidR="00000000" w:rsidDel="00000000" w:rsidP="00000000" w:rsidRDefault="00000000" w:rsidRPr="00000000" w14:paraId="00000103">
      <w:pPr>
        <w:numPr>
          <w:ilvl w:val="0"/>
          <w:numId w:val="1"/>
        </w:numPr>
        <w:spacing w:after="120" w:before="120" w:line="360" w:lineRule="auto"/>
        <w:ind w:left="-283.4645669291337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Отключить инструмент и оборудование от сети.</w:t>
      </w:r>
    </w:p>
    <w:p w:rsidR="00000000" w:rsidDel="00000000" w:rsidP="00000000" w:rsidRDefault="00000000" w:rsidRPr="00000000" w14:paraId="00000104">
      <w:pPr>
        <w:numPr>
          <w:ilvl w:val="0"/>
          <w:numId w:val="1"/>
        </w:numPr>
        <w:spacing w:after="120" w:before="120" w:line="360" w:lineRule="auto"/>
        <w:ind w:left="-283.4645669291337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Инструмент убрать в специально предназначенное для хранений место.</w:t>
      </w:r>
    </w:p>
    <w:p w:rsidR="00000000" w:rsidDel="00000000" w:rsidP="00000000" w:rsidRDefault="00000000" w:rsidRPr="00000000" w14:paraId="00000105">
      <w:pPr>
        <w:numPr>
          <w:ilvl w:val="0"/>
          <w:numId w:val="1"/>
        </w:numPr>
        <w:spacing w:after="120" w:before="120" w:line="360" w:lineRule="auto"/>
        <w:ind w:left="-283.4645669291337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6838" w:w="11906" w:orient="portrait"/>
      <w:pgMar w:bottom="851" w:top="851" w:left="1418" w:right="56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Courier New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677"/>
        <w:tab w:val="right" w:leader="none" w:pos="9355"/>
      </w:tabs>
      <w:spacing w:line="240" w:lineRule="auto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677"/>
        <w:tab w:val="right" w:leader="none" w:pos="9355"/>
      </w:tabs>
      <w:spacing w:line="240" w:lineRule="auto"/>
      <w:jc w:val="right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color w:val="0070c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color w:val="0070c0"/>
        <w:vertAlign w:val="baseline"/>
      </w:rPr>
    </w:lvl>
    <w:lvl w:ilvl="1">
      <w:start w:val="1"/>
      <w:numFmt w:val="bullet"/>
      <w:lvlText w:val="·"/>
      <w:lvlJc w:val="left"/>
      <w:pPr>
        <w:ind w:left="108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color w:val="0070c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color w:val="0070c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•"/>
      <w:lvlJc w:val="left"/>
      <w:pPr>
        <w:ind w:left="1068" w:hanging="360"/>
      </w:pPr>
      <w:rPr>
        <w:rFonts w:ascii="Arial" w:cs="Arial" w:eastAsia="Arial" w:hAnsi="Arial"/>
        <w:color w:val="0070c0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color w:val="0070c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color w:val="0070c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color w:val="0070c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hidden w:val="1"/>
    <w:qFormat w:val="1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 w:val="1"/>
    <w:qFormat w:val="1"/>
    <w:pPr>
      <w:keepNext w:val="1"/>
      <w:keepLines w:val="1"/>
      <w:spacing w:before="480" w:line="276" w:lineRule="auto"/>
    </w:pPr>
    <w:rPr>
      <w:rFonts w:ascii="Cambria" w:hAnsi="Cambria"/>
      <w:b w:val="1"/>
      <w:bCs w:val="1"/>
      <w:color w:val="365f91"/>
      <w:sz w:val="28"/>
      <w:szCs w:val="28"/>
    </w:rPr>
  </w:style>
  <w:style w:type="paragraph" w:styleId="2">
    <w:name w:val="heading 2"/>
    <w:basedOn w:val="a"/>
    <w:next w:val="a"/>
    <w:link w:val="21"/>
    <w:hidden w:val="1"/>
    <w:qFormat w:val="1"/>
    <w:pPr>
      <w:keepNext w:val="1"/>
      <w:spacing w:after="60" w:before="240"/>
      <w:outlineLvl w:val="1"/>
    </w:pPr>
    <w:rPr>
      <w:rFonts w:ascii="Cambria" w:eastAsia="Times New Roman" w:hAnsi="Cambria"/>
      <w:b w:val="1"/>
      <w:bCs w:val="1"/>
      <w:i w:val="1"/>
      <w:iCs w:val="1"/>
      <w:sz w:val="28"/>
      <w:szCs w:val="28"/>
    </w:rPr>
  </w:style>
  <w:style w:type="paragraph" w:styleId="3">
    <w:name w:val="heading 3"/>
    <w:basedOn w:val="a"/>
    <w:next w:val="a"/>
    <w:link w:val="3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link w:val="40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link w:val="5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link w:val="6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a0"/>
    <w:uiPriority w:val="9"/>
    <w:rPr>
      <w:rFonts w:ascii="Arial" w:cs="Arial" w:eastAsia="Arial" w:hAnsi="Arial"/>
      <w:sz w:val="40"/>
      <w:szCs w:val="40"/>
    </w:rPr>
  </w:style>
  <w:style w:type="character" w:styleId="Heading2Char" w:customStyle="1">
    <w:name w:val="Heading 2 Char"/>
    <w:basedOn w:val="a0"/>
    <w:uiPriority w:val="9"/>
    <w:rPr>
      <w:rFonts w:ascii="Arial" w:cs="Arial" w:eastAsia="Arial" w:hAnsi="Arial"/>
      <w:sz w:val="34"/>
    </w:rPr>
  </w:style>
  <w:style w:type="character" w:styleId="Heading3Char" w:customStyle="1">
    <w:name w:val="Heading 3 Char"/>
    <w:basedOn w:val="a0"/>
    <w:uiPriority w:val="9"/>
    <w:rPr>
      <w:rFonts w:ascii="Arial" w:cs="Arial" w:eastAsia="Arial" w:hAnsi="Arial"/>
      <w:sz w:val="30"/>
      <w:szCs w:val="30"/>
    </w:rPr>
  </w:style>
  <w:style w:type="character" w:styleId="Heading4Char" w:customStyle="1">
    <w:name w:val="Heading 4 Char"/>
    <w:basedOn w:val="a0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Heading5Char" w:customStyle="1">
    <w:name w:val="Heading 5 Char"/>
    <w:basedOn w:val="a0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Heading6Char" w:customStyle="1">
    <w:name w:val="Heading 6 Char"/>
    <w:basedOn w:val="a0"/>
    <w:uiPriority w:val="9"/>
    <w:rPr>
      <w:rFonts w:ascii="Arial" w:cs="Arial" w:eastAsia="Arial" w:hAnsi="Arial"/>
      <w:b w:val="1"/>
      <w:bCs w:val="1"/>
      <w:sz w:val="22"/>
      <w:szCs w:val="22"/>
    </w:rPr>
  </w:style>
  <w:style w:type="character" w:styleId="Heading7Char" w:customStyle="1">
    <w:name w:val="Heading 7 Char"/>
    <w:basedOn w:val="a0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Heading8Char" w:customStyle="1">
    <w:name w:val="Heading 8 Char"/>
    <w:basedOn w:val="a0"/>
    <w:uiPriority w:val="9"/>
    <w:rPr>
      <w:rFonts w:ascii="Arial" w:cs="Arial" w:eastAsia="Arial" w:hAnsi="Arial"/>
      <w:i w:val="1"/>
      <w:iCs w:val="1"/>
      <w:sz w:val="22"/>
      <w:szCs w:val="22"/>
    </w:rPr>
  </w:style>
  <w:style w:type="character" w:styleId="Heading9Char" w:customStyle="1">
    <w:name w:val="Heading 9 Char"/>
    <w:basedOn w:val="a0"/>
    <w:uiPriority w:val="9"/>
    <w:rPr>
      <w:rFonts w:ascii="Arial" w:cs="Arial" w:eastAsia="Arial" w:hAnsi="Arial"/>
      <w:i w:val="1"/>
      <w:iCs w:val="1"/>
      <w:sz w:val="21"/>
      <w:szCs w:val="21"/>
    </w:rPr>
  </w:style>
  <w:style w:type="character" w:styleId="TitleChar" w:customStyle="1">
    <w:name w:val="Title Char"/>
    <w:basedOn w:val="a0"/>
    <w:uiPriority w:val="10"/>
    <w:rPr>
      <w:sz w:val="48"/>
      <w:szCs w:val="48"/>
    </w:rPr>
  </w:style>
  <w:style w:type="character" w:styleId="SubtitleChar" w:customStyle="1">
    <w:name w:val="Subtitle Char"/>
    <w:basedOn w:val="a0"/>
    <w:uiPriority w:val="11"/>
    <w:rPr>
      <w:sz w:val="24"/>
      <w:szCs w:val="24"/>
    </w:rPr>
  </w:style>
  <w:style w:type="character" w:styleId="QuoteChar" w:customStyle="1">
    <w:name w:val="Quote Char"/>
    <w:uiPriority w:val="29"/>
    <w:rPr>
      <w:i w:val="1"/>
    </w:rPr>
  </w:style>
  <w:style w:type="character" w:styleId="IntenseQuoteChar" w:customStyle="1">
    <w:name w:val="Intense Quote Char"/>
    <w:uiPriority w:val="30"/>
    <w:rPr>
      <w:i w:val="1"/>
    </w:rPr>
  </w:style>
  <w:style w:type="character" w:styleId="HeaderChar" w:customStyle="1">
    <w:name w:val="Header Char"/>
    <w:basedOn w:val="a0"/>
    <w:uiPriority w:val="99"/>
  </w:style>
  <w:style w:type="character" w:styleId="CaptionChar" w:customStyle="1">
    <w:name w:val="Caption Char"/>
    <w:uiPriority w:val="99"/>
  </w:style>
  <w:style w:type="character" w:styleId="FootnoteTextChar" w:customStyle="1">
    <w:name w:val="Footnote Text Char"/>
    <w:uiPriority w:val="99"/>
    <w:rPr>
      <w:sz w:val="18"/>
    </w:rPr>
  </w:style>
  <w:style w:type="character" w:styleId="EndnoteTextChar" w:customStyle="1">
    <w:name w:val="Endnote Text Char"/>
    <w:uiPriority w:val="99"/>
    <w:rPr>
      <w:sz w:val="20"/>
    </w:rPr>
  </w:style>
  <w:style w:type="character" w:styleId="11" w:customStyle="1">
    <w:name w:val="Заголовок 1 Знак1"/>
    <w:link w:val="1"/>
    <w:uiPriority w:val="9"/>
    <w:rPr>
      <w:rFonts w:ascii="Arial" w:cs="Arial" w:eastAsia="Arial" w:hAnsi="Arial"/>
      <w:sz w:val="40"/>
      <w:szCs w:val="40"/>
    </w:rPr>
  </w:style>
  <w:style w:type="character" w:styleId="21" w:customStyle="1">
    <w:name w:val="Заголовок 2 Знак1"/>
    <w:link w:val="2"/>
    <w:uiPriority w:val="9"/>
    <w:rPr>
      <w:rFonts w:ascii="Arial" w:cs="Arial" w:eastAsia="Arial" w:hAnsi="Arial"/>
      <w:sz w:val="34"/>
    </w:rPr>
  </w:style>
  <w:style w:type="character" w:styleId="30" w:customStyle="1">
    <w:name w:val="Заголовок 3 Знак"/>
    <w:link w:val="3"/>
    <w:uiPriority w:val="9"/>
    <w:rPr>
      <w:rFonts w:ascii="Arial" w:cs="Arial" w:eastAsia="Arial" w:hAnsi="Arial"/>
      <w:sz w:val="30"/>
      <w:szCs w:val="30"/>
    </w:rPr>
  </w:style>
  <w:style w:type="character" w:styleId="40" w:customStyle="1">
    <w:name w:val="Заголовок 4 Знак"/>
    <w:link w:val="4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50" w:customStyle="1">
    <w:name w:val="Заголовок 5 Знак"/>
    <w:link w:val="5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60" w:customStyle="1">
    <w:name w:val="Заголовок 6 Знак"/>
    <w:link w:val="6"/>
    <w:uiPriority w:val="9"/>
    <w:rPr>
      <w:rFonts w:ascii="Arial" w:cs="Arial" w:eastAsia="Arial" w:hAnsi="Arial"/>
      <w:b w:val="1"/>
      <w:bCs w:val="1"/>
      <w:sz w:val="22"/>
      <w:szCs w:val="22"/>
    </w:rPr>
  </w:style>
  <w:style w:type="character" w:styleId="70" w:customStyle="1">
    <w:name w:val="Заголовок 7 Знак"/>
    <w:link w:val="7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80" w:customStyle="1">
    <w:name w:val="Заголовок 8 Знак"/>
    <w:link w:val="8"/>
    <w:uiPriority w:val="9"/>
    <w:rPr>
      <w:rFonts w:ascii="Arial" w:cs="Arial" w:eastAsia="Arial" w:hAnsi="Arial"/>
      <w:i w:val="1"/>
      <w:iCs w:val="1"/>
      <w:sz w:val="22"/>
      <w:szCs w:val="22"/>
    </w:rPr>
  </w:style>
  <w:style w:type="character" w:styleId="90" w:customStyle="1">
    <w:name w:val="Заголовок 9 Знак"/>
    <w:link w:val="9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a3">
    <w:name w:val="No Spacing"/>
    <w:hidden w:val="1"/>
    <w:qFormat w:val="1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styleId="a4" w:customStyle="1">
    <w:name w:val="Заголовок Знак"/>
    <w:link w:val="a5"/>
    <w:uiPriority w:val="10"/>
    <w:rPr>
      <w:sz w:val="48"/>
      <w:szCs w:val="48"/>
    </w:rPr>
  </w:style>
  <w:style w:type="character" w:styleId="a6" w:customStyle="1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 w:val="1"/>
    <w:pPr>
      <w:ind w:left="720" w:right="720"/>
    </w:pPr>
    <w:rPr>
      <w:i w:val="1"/>
    </w:rPr>
  </w:style>
  <w:style w:type="character" w:styleId="22" w:customStyle="1">
    <w:name w:val="Цитата 2 Знак"/>
    <w:link w:val="20"/>
    <w:uiPriority w:val="29"/>
    <w:rPr>
      <w:i w:val="1"/>
    </w:rPr>
  </w:style>
  <w:style w:type="paragraph" w:styleId="a8">
    <w:name w:val="Intense Quote"/>
    <w:basedOn w:val="a"/>
    <w:next w:val="a"/>
    <w:link w:val="a9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a9" w:customStyle="1">
    <w:name w:val="Выделенная цитата Знак"/>
    <w:link w:val="a8"/>
    <w:uiPriority w:val="30"/>
    <w:rPr>
      <w:i w:val="1"/>
    </w:rPr>
  </w:style>
  <w:style w:type="paragraph" w:styleId="aa">
    <w:name w:val="header"/>
    <w:basedOn w:val="a"/>
    <w:link w:val="10"/>
    <w:hidden w:val="1"/>
    <w:qFormat w:val="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styleId="10" w:customStyle="1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 w:val="1"/>
    <w:qFormat w:val="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styleId="FooterChar" w:customStyle="1">
    <w:name w:val="Footer Char"/>
    <w:uiPriority w:val="99"/>
  </w:style>
  <w:style w:type="paragraph" w:styleId="ac">
    <w:name w:val="caption"/>
    <w:basedOn w:val="a"/>
    <w:next w:val="a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f81bd" w:themeColor="accent1"/>
      <w:sz w:val="18"/>
      <w:szCs w:val="18"/>
    </w:rPr>
  </w:style>
  <w:style w:type="character" w:styleId="12" w:customStyle="1">
    <w:name w:val="Нижний колонтитул Знак1"/>
    <w:link w:val="ab"/>
    <w:uiPriority w:val="99"/>
  </w:style>
  <w:style w:type="table" w:styleId="ad">
    <w:name w:val="Table Grid"/>
    <w:basedOn w:val="a1"/>
    <w:hidden w:val="1"/>
    <w:qFormat w:val="1"/>
    <w:pPr>
      <w:spacing w:line="1" w:lineRule="atLeast"/>
      <w:outlineLvl w:val="0"/>
    </w:pPr>
    <w:rPr>
      <w:position w:val="-1"/>
      <w:lang w:eastAsia="ru-RU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TableGridLight" w:customStyle="1">
    <w:name w:val="Table Grid Light"/>
    <w:basedOn w:val="a1"/>
    <w:uiPriority w:val="59"/>
    <w:tblPr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</w:tblPr>
  </w:style>
  <w:style w:type="table" w:styleId="13">
    <w:name w:val="Plain Table 1"/>
    <w:basedOn w:val="a1"/>
    <w:uiPriority w:val="59"/>
    <w:tblPr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</w:tblPr>
    <w:tblStylePr w:type="firstRow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shd w:color="f2f2f2" w:fill="f2f2f2" w:themeColor="text1" w:themeFill="text1" w:themeFillTint="00000D" w:themeTint="00000D" w:val="clear"/>
      </w:tcPr>
    </w:tblStylePr>
    <w:tblStylePr w:type="band1Horz">
      <w:tblPr/>
      <w:tcPr>
        <w:shd w:color="f2f2f2" w:fill="f2f2f2" w:themeColor="text1" w:themeFill="text1" w:themeFillTint="00000D" w:themeTint="00000D" w:val="clear"/>
      </w:tcPr>
    </w:tblStylePr>
  </w:style>
  <w:style w:type="table" w:styleId="23">
    <w:name w:val="Plain Table 2"/>
    <w:basedOn w:val="a1"/>
    <w:uiPriority w:val="59"/>
    <w:tblPr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Row">
      <w:rPr>
        <w:b w:val="1"/>
        <w:caps w:val="1"/>
        <w:color w:val="404040"/>
      </w:rPr>
    </w:tblStylePr>
    <w:tblStylePr w:type="firstCol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lastCol">
      <w:rPr>
        <w:b w:val="1"/>
        <w:caps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 w:val="1"/>
        <w:color w:val="404040"/>
      </w:rPr>
      <w:tblPr/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fill="auto" w:val="clear"/>
      </w:tcPr>
    </w:tblStylePr>
    <w:tblStylePr w:type="lastRow">
      <w:rPr>
        <w:i w:val="1"/>
        <w:color w:val="404040"/>
      </w:rPr>
      <w:tblPr/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right w:color="404040" w:space="0" w:sz="4" w:val="singl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left w:color="404040" w:space="0" w:sz="4" w:val="singl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color="989898" w:space="0" w:sz="4" w:themeColor="text1" w:themeTint="000067" w:val="single"/>
        <w:left w:color="989898" w:space="0" w:sz="4" w:themeColor="text1" w:themeTint="000067" w:val="single"/>
        <w:bottom w:color="989898" w:space="0" w:sz="4" w:themeColor="text1" w:themeTint="000067" w:val="single"/>
        <w:right w:color="989898" w:space="0" w:sz="4" w:themeColor="text1" w:themeTint="000067" w:val="single"/>
        <w:insideH w:color="989898" w:space="0" w:sz="4" w:themeColor="text1" w:themeTint="000067" w:val="single"/>
        <w:insideV w:color="989898" w:space="0" w:sz="4" w:themeColor="text1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6a6a6a" w:space="0" w:sz="12" w:themeColor="tex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89898" w:space="0" w:sz="4" w:themeColor="text1" w:themeTint="000067" w:val="single"/>
          <w:left w:color="989898" w:space="0" w:sz="4" w:themeColor="text1" w:themeTint="000067" w:val="single"/>
          <w:bottom w:color="989898" w:space="0" w:sz="4" w:themeColor="text1" w:themeTint="000067" w:val="single"/>
          <w:right w:color="989898" w:space="0" w:sz="4" w:themeColor="text1" w:themeTint="000067" w:val="single"/>
        </w:tcBorders>
      </w:tcPr>
    </w:tblStylePr>
  </w:style>
  <w:style w:type="table" w:styleId="GridTable1Light-Accent1" w:customStyle="1">
    <w:name w:val="Grid Table 1 Light - Accent 1"/>
    <w:basedOn w:val="a1"/>
    <w:uiPriority w:val="99"/>
    <w:tblPr>
      <w:tblStyleRowBandSize w:val="1"/>
      <w:tblStyleColBandSize w:val="1"/>
      <w:tblBorders>
        <w:top w:color="b7cbe4" w:space="0" w:sz="4" w:themeColor="accent1" w:themeTint="000067" w:val="single"/>
        <w:left w:color="b7cbe4" w:space="0" w:sz="4" w:themeColor="accent1" w:themeTint="000067" w:val="single"/>
        <w:bottom w:color="b7cbe4" w:space="0" w:sz="4" w:themeColor="accent1" w:themeTint="000067" w:val="single"/>
        <w:right w:color="b7cbe4" w:space="0" w:sz="4" w:themeColor="accent1" w:themeTint="000067" w:val="single"/>
        <w:insideH w:color="b7cbe4" w:space="0" w:sz="4" w:themeColor="accent1" w:themeTint="000067" w:val="single"/>
        <w:insideV w:color="b7cbe4" w:space="0" w:sz="4" w:themeColor="accent1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97b4d8" w:space="0" w:sz="12" w:themeColor="accen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7cbe4" w:space="0" w:sz="4" w:themeColor="accent1" w:themeTint="000067" w:val="single"/>
          <w:left w:color="b7cbe4" w:space="0" w:sz="4" w:themeColor="accent1" w:themeTint="000067" w:val="single"/>
          <w:bottom w:color="b7cbe4" w:space="0" w:sz="4" w:themeColor="accent1" w:themeTint="000067" w:val="single"/>
          <w:right w:color="b7cbe4" w:space="0" w:sz="4" w:themeColor="accent1" w:themeTint="000067" w:val="single"/>
        </w:tcBorders>
      </w:tcPr>
    </w:tblStylePr>
  </w:style>
  <w:style w:type="table" w:styleId="GridTable1Light-Accent2" w:customStyle="1">
    <w:name w:val="Grid Table 1 Light - Accent 2"/>
    <w:basedOn w:val="a1"/>
    <w:uiPriority w:val="99"/>
    <w:tblPr>
      <w:tblStyleRowBandSize w:val="1"/>
      <w:tblStyleColBandSize w:val="1"/>
      <w:tblBorders>
        <w:top w:color="e5b7b6" w:space="0" w:sz="4" w:themeColor="accent2" w:themeTint="000067" w:val="single"/>
        <w:left w:color="e5b7b6" w:space="0" w:sz="4" w:themeColor="accent2" w:themeTint="000067" w:val="single"/>
        <w:bottom w:color="e5b7b6" w:space="0" w:sz="4" w:themeColor="accent2" w:themeTint="000067" w:val="single"/>
        <w:right w:color="e5b7b6" w:space="0" w:sz="4" w:themeColor="accent2" w:themeTint="000067" w:val="single"/>
        <w:insideH w:color="e5b7b6" w:space="0" w:sz="4" w:themeColor="accent2" w:themeTint="000067" w:val="single"/>
        <w:insideV w:color="e5b7b6" w:space="0" w:sz="4" w:themeColor="accent2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da9896" w:space="0" w:sz="12" w:themeColor="accent2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e5b7b6" w:space="0" w:sz="4" w:themeColor="accent2" w:themeTint="000067" w:val="single"/>
          <w:left w:color="e5b7b6" w:space="0" w:sz="4" w:themeColor="accent2" w:themeTint="000067" w:val="single"/>
          <w:bottom w:color="e5b7b6" w:space="0" w:sz="4" w:themeColor="accent2" w:themeTint="000067" w:val="single"/>
          <w:right w:color="e5b7b6" w:space="0" w:sz="4" w:themeColor="accent2" w:themeTint="000067" w:val="single"/>
        </w:tcBorders>
      </w:tcPr>
    </w:tblStylePr>
  </w:style>
  <w:style w:type="table" w:styleId="GridTable1Light-Accent3" w:customStyle="1">
    <w:name w:val="Grid Table 1 Light - Accent 3"/>
    <w:basedOn w:val="a1"/>
    <w:uiPriority w:val="99"/>
    <w:tblPr>
      <w:tblStyleRowBandSize w:val="1"/>
      <w:tblStyleColBandSize w:val="1"/>
      <w:tblBorders>
        <w:top w:color="d6e3bb" w:space="0" w:sz="4" w:themeColor="accent3" w:themeTint="000067" w:val="single"/>
        <w:left w:color="d6e3bb" w:space="0" w:sz="4" w:themeColor="accent3" w:themeTint="000067" w:val="single"/>
        <w:bottom w:color="d6e3bb" w:space="0" w:sz="4" w:themeColor="accent3" w:themeTint="000067" w:val="single"/>
        <w:right w:color="d6e3bb" w:space="0" w:sz="4" w:themeColor="accent3" w:themeTint="000067" w:val="single"/>
        <w:insideH w:color="d6e3bb" w:space="0" w:sz="4" w:themeColor="accent3" w:themeTint="000067" w:val="single"/>
        <w:insideV w:color="d6e3bb" w:space="0" w:sz="4" w:themeColor="accent3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c4d79d" w:space="0" w:sz="12" w:themeColor="accent3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6e3bb" w:space="0" w:sz="4" w:themeColor="accent3" w:themeTint="000067" w:val="single"/>
          <w:left w:color="d6e3bb" w:space="0" w:sz="4" w:themeColor="accent3" w:themeTint="000067" w:val="single"/>
          <w:bottom w:color="d6e3bb" w:space="0" w:sz="4" w:themeColor="accent3" w:themeTint="000067" w:val="single"/>
          <w:right w:color="d6e3bb" w:space="0" w:sz="4" w:themeColor="accent3" w:themeTint="000067" w:val="single"/>
        </w:tcBorders>
      </w:tcPr>
    </w:tblStylePr>
  </w:style>
  <w:style w:type="table" w:styleId="GridTable1Light-Accent4" w:customStyle="1">
    <w:name w:val="Grid Table 1 Light - Accent 4"/>
    <w:basedOn w:val="a1"/>
    <w:uiPriority w:val="99"/>
    <w:tblPr>
      <w:tblStyleRowBandSize w:val="1"/>
      <w:tblStyleColBandSize w:val="1"/>
      <w:tblBorders>
        <w:top w:color="cbc0d9" w:space="0" w:sz="4" w:themeColor="accent4" w:themeTint="000067" w:val="single"/>
        <w:left w:color="cbc0d9" w:space="0" w:sz="4" w:themeColor="accent4" w:themeTint="000067" w:val="single"/>
        <w:bottom w:color="cbc0d9" w:space="0" w:sz="4" w:themeColor="accent4" w:themeTint="000067" w:val="single"/>
        <w:right w:color="cbc0d9" w:space="0" w:sz="4" w:themeColor="accent4" w:themeTint="000067" w:val="single"/>
        <w:insideH w:color="cbc0d9" w:space="0" w:sz="4" w:themeColor="accent4" w:themeTint="000067" w:val="single"/>
        <w:insideV w:color="cbc0d9" w:space="0" w:sz="4" w:themeColor="accent4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b4a4c8" w:space="0" w:sz="12" w:themeColor="accent4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bc0d9" w:space="0" w:sz="4" w:themeColor="accent4" w:themeTint="000067" w:val="single"/>
          <w:left w:color="cbc0d9" w:space="0" w:sz="4" w:themeColor="accent4" w:themeTint="000067" w:val="single"/>
          <w:bottom w:color="cbc0d9" w:space="0" w:sz="4" w:themeColor="accent4" w:themeTint="000067" w:val="single"/>
          <w:right w:color="cbc0d9" w:space="0" w:sz="4" w:themeColor="accent4" w:themeTint="000067" w:val="single"/>
        </w:tcBorders>
      </w:tcPr>
    </w:tblStylePr>
  </w:style>
  <w:style w:type="table" w:styleId="GridTable1Light-Accent5" w:customStyle="1">
    <w:name w:val="Grid Table 1 Light - Accent 5"/>
    <w:basedOn w:val="a1"/>
    <w:uiPriority w:val="99"/>
    <w:tblPr>
      <w:tblStyleRowBandSize w:val="1"/>
      <w:tblStyleColBandSize w:val="1"/>
      <w:tblBorders>
        <w:top w:color="b6dde8" w:space="0" w:sz="4" w:themeColor="accent5" w:themeTint="000067" w:val="single"/>
        <w:left w:color="b6dde8" w:space="0" w:sz="4" w:themeColor="accent5" w:themeTint="000067" w:val="single"/>
        <w:bottom w:color="b6dde8" w:space="0" w:sz="4" w:themeColor="accent5" w:themeTint="000067" w:val="single"/>
        <w:right w:color="b6dde8" w:space="0" w:sz="4" w:themeColor="accent5" w:themeTint="000067" w:val="single"/>
        <w:insideH w:color="b6dde8" w:space="0" w:sz="4" w:themeColor="accent5" w:themeTint="000067" w:val="single"/>
        <w:insideV w:color="b6dde8" w:space="0" w:sz="4" w:themeColor="accent5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95cedd" w:space="0" w:sz="12" w:themeColor="accent5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6dde8" w:space="0" w:sz="4" w:themeColor="accent5" w:themeTint="000067" w:val="single"/>
          <w:left w:color="b6dde8" w:space="0" w:sz="4" w:themeColor="accent5" w:themeTint="000067" w:val="single"/>
          <w:bottom w:color="b6dde8" w:space="0" w:sz="4" w:themeColor="accent5" w:themeTint="000067" w:val="single"/>
          <w:right w:color="b6dde8" w:space="0" w:sz="4" w:themeColor="accent5" w:themeTint="000067" w:val="single"/>
        </w:tcBorders>
      </w:tcPr>
    </w:tblStylePr>
  </w:style>
  <w:style w:type="table" w:styleId="GridTable1Light-Accent6" w:customStyle="1">
    <w:name w:val="Grid Table 1 Light - Accent 6"/>
    <w:basedOn w:val="a1"/>
    <w:uiPriority w:val="99"/>
    <w:tblPr>
      <w:tblStyleRowBandSize w:val="1"/>
      <w:tblStyleColBandSize w:val="1"/>
      <w:tblBorders>
        <w:top w:color="fbd4b4" w:space="0" w:sz="4" w:themeColor="accent6" w:themeTint="000067" w:val="single"/>
        <w:left w:color="fbd4b4" w:space="0" w:sz="4" w:themeColor="accent6" w:themeTint="000067" w:val="single"/>
        <w:bottom w:color="fbd4b4" w:space="0" w:sz="4" w:themeColor="accent6" w:themeTint="000067" w:val="single"/>
        <w:right w:color="fbd4b4" w:space="0" w:sz="4" w:themeColor="accent6" w:themeTint="000067" w:val="single"/>
        <w:insideH w:color="fbd4b4" w:space="0" w:sz="4" w:themeColor="accent6" w:themeTint="000067" w:val="single"/>
        <w:insideV w:color="fbd4b4" w:space="0" w:sz="4" w:themeColor="accent6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fac192" w:space="0" w:sz="12" w:themeColor="accent6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bd4b4" w:space="0" w:sz="4" w:themeColor="accent6" w:themeTint="000067" w:val="single"/>
          <w:left w:color="fbd4b4" w:space="0" w:sz="4" w:themeColor="accent6" w:themeTint="000067" w:val="single"/>
          <w:bottom w:color="fbd4b4" w:space="0" w:sz="4" w:themeColor="accent6" w:themeTint="000067" w:val="single"/>
          <w:right w:color="fbd4b4" w:space="0" w:sz="4" w:themeColor="accent6" w:themeTint="000067" w:val="single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6a6a6a" w:space="0" w:sz="12" w:themeColor="text1" w:themeTint="00009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6a6a6a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2-Accent1" w:customStyle="1">
    <w:name w:val="Grid Table 2 - Accent 1"/>
    <w:basedOn w:val="a1"/>
    <w:uiPriority w:val="99"/>
    <w:tblPr>
      <w:tblStyleRowBandSize w:val="1"/>
      <w:tblStyleColBandSize w:val="1"/>
      <w:tblBorders>
        <w:bottom w:color="5d8ac2" w:space="0" w:sz="4" w:themeColor="accent1" w:themeTint="0000EA" w:val="single"/>
        <w:insideH w:color="5d8ac2" w:space="0" w:sz="4" w:themeColor="accent1" w:themeTint="0000EA" w:val="single"/>
        <w:insideV w:color="5d8ac2" w:space="0" w:sz="4" w:themeColor="accent1" w:themeTint="0000E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d8ac2" w:space="0" w:sz="12" w:themeColor="accent1" w:themeTint="0000E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5d8ac2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5f1" w:fill="dae5f1" w:themeColor="accent1" w:themeFill="accen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5f1" w:fill="dae5f1" w:themeColor="accent1" w:themeFill="accent1" w:themeFillTint="000034" w:themeTint="000034" w:val="clear"/>
      </w:tcPr>
    </w:tblStylePr>
  </w:style>
  <w:style w:type="table" w:styleId="GridTable2-Accent2" w:customStyle="1">
    <w:name w:val="Grid Table 2 - Accent 2"/>
    <w:basedOn w:val="a1"/>
    <w:uiPriority w:val="99"/>
    <w:tblPr>
      <w:tblStyleRowBandSize w:val="1"/>
      <w:tblStyleColBandSize w:val="1"/>
      <w:tblBorders>
        <w:bottom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d99695" w:space="0" w:sz="12" w:themeColor="accent2" w:themeTint="000097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d99695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</w:style>
  <w:style w:type="table" w:styleId="GridTable2-Accent3" w:customStyle="1">
    <w:name w:val="Grid Table 2 - Accent 3"/>
    <w:basedOn w:val="a1"/>
    <w:uiPriority w:val="99"/>
    <w:tblPr>
      <w:tblStyleRowBandSize w:val="1"/>
      <w:tblStyleColBandSize w:val="1"/>
      <w:tblBorders>
        <w:bottom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9abb59" w:space="0" w:sz="12" w:themeColor="accent3" w:themeTint="0000FE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9abb59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</w:style>
  <w:style w:type="table" w:styleId="GridTable2-Accent4" w:customStyle="1">
    <w:name w:val="Grid Table 2 - Accent 4"/>
    <w:basedOn w:val="a1"/>
    <w:uiPriority w:val="99"/>
    <w:tblPr>
      <w:tblStyleRowBandSize w:val="1"/>
      <w:tblStyleColBandSize w:val="1"/>
      <w:tblBorders>
        <w:bottom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b2a1c6" w:space="0" w:sz="12" w:themeColor="accent4" w:themeTint="00009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b2a1c6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</w:style>
  <w:style w:type="table" w:styleId="GridTable2-Accent5" w:customStyle="1">
    <w:name w:val="Grid Table 2 - Accent 5"/>
    <w:basedOn w:val="a1"/>
    <w:uiPriority w:val="99"/>
    <w:tblPr>
      <w:tblStyleRowBandSize w:val="1"/>
      <w:tblStyleColBandSize w:val="1"/>
      <w:tblBorders>
        <w:bottom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bacc6" w:space="0" w:sz="12" w:themeColor="accent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</w:style>
  <w:style w:type="table" w:styleId="GridTable2-Accent6" w:customStyle="1">
    <w:name w:val="Grid Table 2 - Accent 6"/>
    <w:basedOn w:val="a1"/>
    <w:uiPriority w:val="99"/>
    <w:tblPr>
      <w:tblStyleRowBandSize w:val="1"/>
      <w:tblStyleColBandSize w:val="1"/>
      <w:tblBorders>
        <w:bottom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79646" w:space="0" w:sz="12" w:themeColor="accent6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3-Accent1" w:customStyle="1">
    <w:name w:val="Grid Table 3 - Accent 1"/>
    <w:basedOn w:val="a1"/>
    <w:uiPriority w:val="99"/>
    <w:tblPr>
      <w:tblStyleRowBandSize w:val="1"/>
      <w:tblStyleColBandSize w:val="1"/>
      <w:tblBorders>
        <w:bottom w:color="5d8ac2" w:space="0" w:sz="4" w:themeColor="accent1" w:themeTint="0000EA" w:val="single"/>
        <w:insideH w:color="5d8ac2" w:space="0" w:sz="4" w:themeColor="accent1" w:themeTint="0000EA" w:val="single"/>
        <w:insideV w:color="5d8ac2" w:space="0" w:sz="4" w:themeColor="accent1" w:themeTint="0000E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ae5f1" w:fill="dae5f1" w:themeColor="accent1" w:themeFill="accen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5f1" w:fill="dae5f1" w:themeColor="accent1" w:themeFill="accent1" w:themeFillTint="000034" w:themeTint="000034" w:val="clear"/>
      </w:tcPr>
    </w:tblStylePr>
  </w:style>
  <w:style w:type="table" w:styleId="GridTable3-Accent2" w:customStyle="1">
    <w:name w:val="Grid Table 3 - Accent 2"/>
    <w:basedOn w:val="a1"/>
    <w:uiPriority w:val="99"/>
    <w:tblPr>
      <w:tblStyleRowBandSize w:val="1"/>
      <w:tblStyleColBandSize w:val="1"/>
      <w:tblBorders>
        <w:bottom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</w:style>
  <w:style w:type="table" w:styleId="GridTable3-Accent3" w:customStyle="1">
    <w:name w:val="Grid Table 3 - Accent 3"/>
    <w:basedOn w:val="a1"/>
    <w:uiPriority w:val="99"/>
    <w:tblPr>
      <w:tblStyleRowBandSize w:val="1"/>
      <w:tblStyleColBandSize w:val="1"/>
      <w:tblBorders>
        <w:bottom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</w:style>
  <w:style w:type="table" w:styleId="GridTable3-Accent4" w:customStyle="1">
    <w:name w:val="Grid Table 3 - Accent 4"/>
    <w:basedOn w:val="a1"/>
    <w:uiPriority w:val="99"/>
    <w:tblPr>
      <w:tblStyleRowBandSize w:val="1"/>
      <w:tblStyleColBandSize w:val="1"/>
      <w:tblBorders>
        <w:bottom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</w:style>
  <w:style w:type="table" w:styleId="GridTable3-Accent5" w:customStyle="1">
    <w:name w:val="Grid Table 3 - Accent 5"/>
    <w:basedOn w:val="a1"/>
    <w:uiPriority w:val="99"/>
    <w:tblPr>
      <w:tblStyleRowBandSize w:val="1"/>
      <w:tblStyleColBandSize w:val="1"/>
      <w:tblBorders>
        <w:bottom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</w:style>
  <w:style w:type="table" w:styleId="GridTable3-Accent6" w:customStyle="1">
    <w:name w:val="Grid Table 3 - Accent 6"/>
    <w:basedOn w:val="a1"/>
    <w:uiPriority w:val="99"/>
    <w:tblPr>
      <w:tblStyleRowBandSize w:val="1"/>
      <w:tblStyleColBandSize w:val="1"/>
      <w:tblBorders>
        <w:bottom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color="6f6f6f" w:space="0" w:sz="4" w:themeColor="text1" w:themeTint="000090" w:val="single"/>
        <w:left w:color="6f6f6f" w:space="0" w:sz="4" w:themeColor="text1" w:themeTint="000090" w:val="single"/>
        <w:bottom w:color="6f6f6f" w:space="0" w:sz="4" w:themeColor="text1" w:themeTint="000090" w:val="single"/>
        <w:right w:color="6f6f6f" w:space="0" w:sz="4" w:themeColor="text1" w:themeTint="000090" w:val="single"/>
        <w:insideH w:color="6f6f6f" w:space="0" w:sz="4" w:themeColor="text1" w:themeTint="000090" w:val="single"/>
        <w:insideV w:color="6f6f6f" w:space="0" w:sz="4" w:themeColor="tex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000000" w:fill="000000" w:themeColor="text1" w:themeFill="text1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4-Accent1" w:customStyle="1">
    <w:name w:val="Grid Table 4 - Accent 1"/>
    <w:basedOn w:val="a1"/>
    <w:uiPriority w:val="59"/>
    <w:tblPr>
      <w:tblStyleRowBandSize w:val="1"/>
      <w:tblStyleColBandSize w:val="1"/>
      <w:tblBorders>
        <w:top w:color="9bb7d9" w:space="0" w:sz="4" w:themeColor="accent1" w:themeTint="000090" w:val="single"/>
        <w:left w:color="9bb7d9" w:space="0" w:sz="4" w:themeColor="accent1" w:themeTint="000090" w:val="single"/>
        <w:bottom w:color="9bb7d9" w:space="0" w:sz="4" w:themeColor="accent1" w:themeTint="000090" w:val="single"/>
        <w:right w:color="9bb7d9" w:space="0" w:sz="4" w:themeColor="accent1" w:themeTint="000090" w:val="single"/>
        <w:insideH w:color="9bb7d9" w:space="0" w:sz="4" w:themeColor="accent1" w:themeTint="000090" w:val="single"/>
        <w:insideV w:color="9bb7d9" w:space="0" w:sz="4" w:themeColor="accen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d8ac2" w:space="0" w:sz="4" w:themeColor="accent1" w:themeTint="0000EA" w:val="single"/>
          <w:left w:color="5d8ac2" w:space="0" w:sz="4" w:themeColor="accent1" w:themeTint="0000EA" w:val="single"/>
          <w:bottom w:color="5d8ac2" w:space="0" w:sz="4" w:themeColor="accent1" w:themeTint="0000EA" w:val="single"/>
          <w:right w:color="5d8ac2" w:space="0" w:sz="4" w:themeColor="accent1" w:themeTint="0000EA" w:val="single"/>
        </w:tcBorders>
        <w:shd w:color="5d8ac2" w:fill="5d8ac2" w:themeColor="accent1" w:themeFill="accent1" w:themeFillTint="0000EA" w:themeTint="0000EA" w:val="clear"/>
      </w:tcPr>
    </w:tblStylePr>
    <w:tblStylePr w:type="lastRow">
      <w:rPr>
        <w:b w:val="1"/>
        <w:color w:val="404040"/>
      </w:rPr>
      <w:tblPr/>
      <w:tcPr>
        <w:tcBorders>
          <w:top w:color="5d8ac2" w:space="0" w:sz="4" w:themeColor="accent1" w:themeTint="0000E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ce6f2" w:fill="dce6f2" w:themeColor="accent1" w:themeFill="accent1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ce6f2" w:fill="dce6f2" w:themeColor="accent1" w:themeFill="accent1" w:themeFillTint="000032" w:themeTint="000032" w:val="clear"/>
      </w:tcPr>
    </w:tblStylePr>
  </w:style>
  <w:style w:type="table" w:styleId="GridTable4-Accent2" w:customStyle="1">
    <w:name w:val="Grid Table 4 - Accent 2"/>
    <w:basedOn w:val="a1"/>
    <w:uiPriority w:val="59"/>
    <w:tblPr>
      <w:tblStyleRowBandSize w:val="1"/>
      <w:tblStyleColBandSize w:val="1"/>
      <w:tblBorders>
        <w:top w:color="db9b9a" w:space="0" w:sz="4" w:themeColor="accent2" w:themeTint="000090" w:val="single"/>
        <w:left w:color="db9b9a" w:space="0" w:sz="4" w:themeColor="accent2" w:themeTint="000090" w:val="single"/>
        <w:bottom w:color="db9b9a" w:space="0" w:sz="4" w:themeColor="accent2" w:themeTint="000090" w:val="single"/>
        <w:right w:color="db9b9a" w:space="0" w:sz="4" w:themeColor="accent2" w:themeTint="000090" w:val="single"/>
        <w:insideH w:color="db9b9a" w:space="0" w:sz="4" w:themeColor="accent2" w:themeTint="000090" w:val="single"/>
        <w:insideV w:color="db9b9a" w:space="0" w:sz="4" w:themeColor="accent2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d99695" w:space="0" w:sz="4" w:themeColor="accent2" w:themeTint="000097" w:val="single"/>
          <w:left w:color="d99695" w:space="0" w:sz="4" w:themeColor="accent2" w:themeTint="000097" w:val="single"/>
          <w:bottom w:color="d99695" w:space="0" w:sz="4" w:themeColor="accent2" w:themeTint="000097" w:val="single"/>
          <w:right w:color="d99695" w:space="0" w:sz="4" w:themeColor="accent2" w:themeTint="000097" w:val="single"/>
        </w:tcBorders>
        <w:shd w:color="d99695" w:fill="d99695" w:themeColor="accent2" w:themeFill="accent2" w:themeFillTint="000097" w:themeTint="000097" w:val="clear"/>
      </w:tcPr>
    </w:tblStylePr>
    <w:tblStylePr w:type="lastRow">
      <w:rPr>
        <w:b w:val="1"/>
        <w:color w:val="404040"/>
      </w:rPr>
      <w:tblPr/>
      <w:tcPr>
        <w:tcBorders>
          <w:top w:color="d99695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</w:style>
  <w:style w:type="table" w:styleId="GridTable4-Accent3" w:customStyle="1">
    <w:name w:val="Grid Table 4 - Accent 3"/>
    <w:basedOn w:val="a1"/>
    <w:uiPriority w:val="59"/>
    <w:tblPr>
      <w:tblStyleRowBandSize w:val="1"/>
      <w:tblStyleColBandSize w:val="1"/>
      <w:tblBorders>
        <w:top w:color="c6d8a1" w:space="0" w:sz="4" w:themeColor="accent3" w:themeTint="000090" w:val="single"/>
        <w:left w:color="c6d8a1" w:space="0" w:sz="4" w:themeColor="accent3" w:themeTint="000090" w:val="single"/>
        <w:bottom w:color="c6d8a1" w:space="0" w:sz="4" w:themeColor="accent3" w:themeTint="000090" w:val="single"/>
        <w:right w:color="c6d8a1" w:space="0" w:sz="4" w:themeColor="accent3" w:themeTint="000090" w:val="single"/>
        <w:insideH w:color="c6d8a1" w:space="0" w:sz="4" w:themeColor="accent3" w:themeTint="000090" w:val="single"/>
        <w:insideV w:color="c6d8a1" w:space="0" w:sz="4" w:themeColor="accent3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9abb59" w:space="0" w:sz="4" w:themeColor="accent3" w:themeTint="0000FE" w:val="single"/>
          <w:left w:color="9abb59" w:space="0" w:sz="4" w:themeColor="accent3" w:themeTint="0000FE" w:val="single"/>
          <w:bottom w:color="9abb59" w:space="0" w:sz="4" w:themeColor="accent3" w:themeTint="0000FE" w:val="single"/>
          <w:right w:color="9abb59" w:space="0" w:sz="4" w:themeColor="accent3" w:themeTint="0000FE" w:val="single"/>
        </w:tcBorders>
        <w:shd w:color="9abb59" w:fill="9abb59" w:themeColor="accent3" w:themeFill="accent3" w:themeFillTint="0000FE" w:themeTint="0000FE" w:val="clear"/>
      </w:tcPr>
    </w:tblStylePr>
    <w:tblStylePr w:type="lastRow">
      <w:rPr>
        <w:b w:val="1"/>
        <w:color w:val="404040"/>
      </w:rPr>
      <w:tblPr/>
      <w:tcPr>
        <w:tcBorders>
          <w:top w:color="9abb59" w:space="0" w:sz="4" w:themeColor="accent3" w:themeTint="0000FE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</w:style>
  <w:style w:type="table" w:styleId="GridTable4-Accent4" w:customStyle="1">
    <w:name w:val="Grid Table 4 - Accent 4"/>
    <w:basedOn w:val="a1"/>
    <w:uiPriority w:val="59"/>
    <w:tblPr>
      <w:tblStyleRowBandSize w:val="1"/>
      <w:tblStyleColBandSize w:val="1"/>
      <w:tblBorders>
        <w:top w:color="b7a7ca" w:space="0" w:sz="4" w:themeColor="accent4" w:themeTint="000090" w:val="single"/>
        <w:left w:color="b7a7ca" w:space="0" w:sz="4" w:themeColor="accent4" w:themeTint="000090" w:val="single"/>
        <w:bottom w:color="b7a7ca" w:space="0" w:sz="4" w:themeColor="accent4" w:themeTint="000090" w:val="single"/>
        <w:right w:color="b7a7ca" w:space="0" w:sz="4" w:themeColor="accent4" w:themeTint="000090" w:val="single"/>
        <w:insideH w:color="b7a7ca" w:space="0" w:sz="4" w:themeColor="accent4" w:themeTint="000090" w:val="single"/>
        <w:insideV w:color="b7a7ca" w:space="0" w:sz="4" w:themeColor="accent4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b2a1c6" w:space="0" w:sz="4" w:themeColor="accent4" w:themeTint="00009A" w:val="single"/>
          <w:left w:color="b2a1c6" w:space="0" w:sz="4" w:themeColor="accent4" w:themeTint="00009A" w:val="single"/>
          <w:bottom w:color="b2a1c6" w:space="0" w:sz="4" w:themeColor="accent4" w:themeTint="00009A" w:val="single"/>
          <w:right w:color="b2a1c6" w:space="0" w:sz="4" w:themeColor="accent4" w:themeTint="00009A" w:val="single"/>
        </w:tcBorders>
        <w:shd w:color="b2a1c6" w:fill="b2a1c6" w:themeColor="accent4" w:themeFill="accent4" w:themeFillTint="00009A" w:themeTint="00009A" w:val="clear"/>
      </w:tcPr>
    </w:tblStylePr>
    <w:tblStylePr w:type="lastRow">
      <w:rPr>
        <w:b w:val="1"/>
        <w:color w:val="404040"/>
      </w:rPr>
      <w:tblPr/>
      <w:tcPr>
        <w:tcBorders>
          <w:top w:color="b2a1c6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</w:style>
  <w:style w:type="table" w:styleId="GridTable4-Accent5" w:customStyle="1">
    <w:name w:val="Grid Table 4 - Accent 5"/>
    <w:basedOn w:val="a1"/>
    <w:uiPriority w:val="59"/>
    <w:tblPr>
      <w:tblStyleRowBandSize w:val="1"/>
      <w:tblStyleColBandSize w:val="1"/>
      <w:tblBorders>
        <w:top w:color="99d0de" w:space="0" w:sz="4" w:themeColor="accent5" w:themeTint="000090" w:val="single"/>
        <w:left w:color="99d0de" w:space="0" w:sz="4" w:themeColor="accent5" w:themeTint="000090" w:val="single"/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  <w:insideV w:color="99d0de" w:space="0" w:sz="4" w:themeColor="accent5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4bacc6" w:space="0" w:sz="4" w:themeColor="accent5" w:val="single"/>
          <w:left w:color="4bacc6" w:space="0" w:sz="4" w:themeColor="accent5" w:val="single"/>
          <w:bottom w:color="4bacc6" w:space="0" w:sz="4" w:themeColor="accent5" w:val="single"/>
          <w:right w:color="4bacc6" w:space="0" w:sz="4" w:themeColor="accent5" w:val="single"/>
        </w:tcBorders>
        <w:shd w:color="4bacc6" w:fill="4bacc6" w:themeColor="accent5" w:themeFill="accent5" w:val="clear"/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</w:style>
  <w:style w:type="table" w:styleId="GridTable4-Accent6" w:customStyle="1">
    <w:name w:val="Grid Table 4 - Accent 6"/>
    <w:basedOn w:val="a1"/>
    <w:uiPriority w:val="59"/>
    <w:tblPr>
      <w:tblStyleRowBandSize w:val="1"/>
      <w:tblStyleColBandSize w:val="1"/>
      <w:tblBorders>
        <w:top w:color="fac396" w:space="0" w:sz="4" w:themeColor="accent6" w:themeTint="000090" w:val="single"/>
        <w:left w:color="fac396" w:space="0" w:sz="4" w:themeColor="accent6" w:themeTint="000090" w:val="single"/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  <w:insideV w:color="fac396" w:space="0" w:sz="4" w:themeColor="accent6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79646" w:space="0" w:sz="4" w:themeColor="accent6" w:val="single"/>
          <w:left w:color="f79646" w:space="0" w:sz="4" w:themeColor="accent6" w:val="single"/>
          <w:bottom w:color="f79646" w:space="0" w:sz="4" w:themeColor="accent6" w:val="single"/>
          <w:right w:color="f79646" w:space="0" w:sz="4" w:themeColor="accent6" w:val="single"/>
        </w:tcBorders>
        <w:shd w:color="f79646" w:fill="f79646" w:themeColor="accent6" w:themeFill="accent6" w:val="clear"/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bfbfbf" w:fill="bfbfbf" w:themeColor="text1" w:themeFill="text1" w:themeFillTint="000040" w:themeTint="000040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000000" w:fill="000000" w:themeColor="text1" w:themeFill="tex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band1Vert">
      <w:tblPr/>
      <w:tcPr>
        <w:shd w:color="8a8a8a" w:fill="8a8a8a" w:themeColor="text1" w:themeFill="text1" w:themeFillTint="000075" w:themeTint="000075" w:val="clear"/>
      </w:tcPr>
    </w:tblStylePr>
    <w:tblStylePr w:type="band1Horz">
      <w:tblPr/>
      <w:tcPr>
        <w:shd w:color="8a8a8a" w:fill="8a8a8a" w:themeColor="text1" w:themeFill="text1" w:themeFillTint="000075" w:themeTint="000075" w:val="clear"/>
      </w:tcPr>
    </w:tblStylePr>
  </w:style>
  <w:style w:type="table" w:styleId="GridTable5Dark-Accent1" w:customStyle="1">
    <w:name w:val="Grid Table 5 Dark- Accent 1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ae5f1" w:fill="dae5f1" w:themeColor="accent1" w:themeFill="accent1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4f81bd" w:fill="4f81bd" w:themeColor="accent1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4f81bd" w:fill="4f81bd" w:themeColor="accent1" w:themeFill="accen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4f81bd" w:fill="4f81bd" w:themeColor="accent1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4f81bd" w:fill="4f81bd" w:themeColor="accent1" w:themeFill="accent1" w:val="clear"/>
      </w:tcPr>
    </w:tblStylePr>
    <w:tblStylePr w:type="band1Vert">
      <w:tblPr/>
      <w:tcPr>
        <w:shd w:color="aec4e0" w:fill="aec4e0" w:themeColor="accent1" w:themeFill="accent1" w:themeFillTint="000075" w:themeTint="000075" w:val="clear"/>
      </w:tcPr>
    </w:tblStylePr>
    <w:tblStylePr w:type="band1Horz">
      <w:tblPr/>
      <w:tcPr>
        <w:shd w:color="aec4e0" w:fill="aec4e0" w:themeColor="accent1" w:themeFill="accent1" w:themeFillTint="000075" w:themeTint="000075" w:val="clear"/>
      </w:tcPr>
    </w:tblStylePr>
  </w:style>
  <w:style w:type="table" w:styleId="GridTable5Dark-Accent2" w:customStyle="1">
    <w:name w:val="Grid Table 5 Dark - Accent 2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2dcdc" w:fill="f2dcdc" w:themeColor="accent2" w:themeFill="accent2" w:themeFillTint="000032" w:themeTint="000032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c0504d" w:fill="c0504d" w:themeColor="accent2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c0504d" w:fill="c0504d" w:themeColor="accent2" w:themeFill="accent2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c0504d" w:fill="c0504d" w:themeColor="accent2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c0504d" w:fill="c0504d" w:themeColor="accent2" w:themeFill="accent2" w:val="clear"/>
      </w:tcPr>
    </w:tblStylePr>
    <w:tblStylePr w:type="band1Vert">
      <w:tblPr/>
      <w:tcPr>
        <w:shd w:color="e2aead" w:fill="e2aead" w:themeColor="accent2" w:themeFill="accent2" w:themeFillTint="000075" w:themeTint="000075" w:val="clear"/>
      </w:tcPr>
    </w:tblStylePr>
    <w:tblStylePr w:type="band1Horz">
      <w:tblPr/>
      <w:tcPr>
        <w:shd w:color="e2aead" w:fill="e2aead" w:themeColor="accent2" w:themeFill="accent2" w:themeFillTint="000075" w:themeTint="000075" w:val="clear"/>
      </w:tcPr>
    </w:tblStylePr>
  </w:style>
  <w:style w:type="table" w:styleId="GridTable5Dark-Accent3" w:customStyle="1">
    <w:name w:val="Grid Table 5 Dark - Accent 3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af1dc" w:fill="eaf1dc" w:themeColor="accent3" w:themeFill="accent3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9bbb59" w:fill="9bbb59" w:themeColor="accent3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9bbb59" w:fill="9bbb59" w:themeColor="accent3" w:themeFill="accent3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9bbb59" w:fill="9bbb59" w:themeColor="accent3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9bbb59" w:fill="9bbb59" w:themeColor="accent3" w:themeFill="accent3" w:val="clear"/>
      </w:tcPr>
    </w:tblStylePr>
    <w:tblStylePr w:type="band1Vert">
      <w:tblPr/>
      <w:tcPr>
        <w:shd w:color="d0dfb2" w:fill="d0dfb2" w:themeColor="accent3" w:themeFill="accent3" w:themeFillTint="000075" w:themeTint="000075" w:val="clear"/>
      </w:tcPr>
    </w:tblStylePr>
    <w:tblStylePr w:type="band1Horz">
      <w:tblPr/>
      <w:tcPr>
        <w:shd w:color="d0dfb2" w:fill="d0dfb2" w:themeColor="accent3" w:themeFill="accent3" w:themeFillTint="000075" w:themeTint="000075" w:val="clear"/>
      </w:tcPr>
    </w:tblStylePr>
  </w:style>
  <w:style w:type="table" w:styleId="GridTable5Dark-Accent4" w:customStyle="1">
    <w:name w:val="Grid Table 5 Dark- Accent 4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5dfec" w:fill="e5dfec" w:themeColor="accent4" w:themeFill="accent4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8064a2" w:fill="8064a2" w:themeColor="accent4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8064a2" w:fill="8064a2" w:themeColor="accent4" w:themeFill="accent4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8064a2" w:fill="8064a2" w:themeColor="accent4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8064a2" w:fill="8064a2" w:themeColor="accent4" w:themeFill="accent4" w:val="clear"/>
      </w:tcPr>
    </w:tblStylePr>
    <w:tblStylePr w:type="band1Vert">
      <w:tblPr/>
      <w:tcPr>
        <w:shd w:color="c4b7d4" w:fill="c4b7d4" w:themeColor="accent4" w:themeFill="accent4" w:themeFillTint="000075" w:themeTint="000075" w:val="clear"/>
      </w:tcPr>
    </w:tblStylePr>
    <w:tblStylePr w:type="band1Horz">
      <w:tblPr/>
      <w:tcPr>
        <w:shd w:color="c4b7d4" w:fill="c4b7d4" w:themeColor="accent4" w:themeFill="accent4" w:themeFillTint="000075" w:themeTint="000075" w:val="clear"/>
      </w:tcPr>
    </w:tblStylePr>
  </w:style>
  <w:style w:type="table" w:styleId="GridTable5Dark-Accent5" w:customStyle="1">
    <w:name w:val="Grid Table 5 Dark - Accent 5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aeef3" w:fill="daeef3" w:themeColor="accent5" w:themeFill="accent5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4bacc6" w:fill="4bacc6" w:themeColor="accent5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4bacc6" w:fill="4bacc6" w:themeColor="accent5" w:themeFill="accent5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4bacc6" w:fill="4bacc6" w:themeColor="accent5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4bacc6" w:fill="4bacc6" w:themeColor="accent5" w:themeFill="accent5" w:val="clear"/>
      </w:tcPr>
    </w:tblStylePr>
    <w:tblStylePr w:type="band1Vert">
      <w:tblPr/>
      <w:tcPr>
        <w:shd w:color="acd8e4" w:fill="acd8e4" w:themeColor="accent5" w:themeFill="accent5" w:themeFillTint="000075" w:themeTint="000075" w:val="clear"/>
      </w:tcPr>
    </w:tblStylePr>
    <w:tblStylePr w:type="band1Horz">
      <w:tblPr/>
      <w:tcPr>
        <w:shd w:color="acd8e4" w:fill="acd8e4" w:themeColor="accent5" w:themeFill="accent5" w:themeFillTint="000075" w:themeTint="000075" w:val="clear"/>
      </w:tcPr>
    </w:tblStylePr>
  </w:style>
  <w:style w:type="table" w:styleId="GridTable5Dark-Accent6" w:customStyle="1">
    <w:name w:val="Grid Table 5 Dark - Accent 6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de9d8" w:fill="fde9d8" w:themeColor="accent6" w:themeFill="accent6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f79646" w:fill="f79646" w:themeColor="accent6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f79646" w:fill="f79646" w:themeColor="accent6" w:themeFill="accent6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f79646" w:fill="f79646" w:themeColor="accent6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f79646" w:fill="f79646" w:themeColor="accent6" w:themeFill="accent6" w:val="clear"/>
      </w:tcPr>
    </w:tblStylePr>
    <w:tblStylePr w:type="band1Vert">
      <w:tblPr/>
      <w:tcPr>
        <w:shd w:color="fbceaa" w:fill="fbceaa" w:themeColor="accent6" w:themeFill="accent6" w:themeFillTint="000075" w:themeTint="000075" w:val="clear"/>
      </w:tcPr>
    </w:tblStylePr>
    <w:tblStylePr w:type="band1Horz">
      <w:tblPr/>
      <w:tcPr>
        <w:shd w:color="fbceaa" w:fill="fbceaa" w:themeColor="accent6" w:themeFill="accent6" w:themeFillTint="000075" w:themeTint="000075" w:val="clear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color="7f7f7f" w:space="0" w:sz="4" w:themeColor="text1" w:themeTint="000080" w:val="single"/>
        <w:left w:color="7f7f7f" w:space="0" w:sz="4" w:themeColor="text1" w:themeTint="000080" w:val="single"/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</w:tblPr>
    <w:tblStylePr w:type="firstRow">
      <w:rPr>
        <w:b w:val="1"/>
        <w:color w:val="7f7f7f" w:themeColor="text1" w:themeShade="000095" w:themeTint="000080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b w:val="1"/>
        <w:color w:val="7f7f7f" w:themeColor="text1" w:themeShade="000095" w:themeTint="000080"/>
      </w:rPr>
    </w:tblStylePr>
    <w:tblStylePr w:type="firstCol">
      <w:rPr>
        <w:b w:val="1"/>
        <w:color w:val="7f7f7f" w:themeColor="text1" w:themeShade="000095" w:themeTint="000080"/>
      </w:rPr>
    </w:tblStylePr>
    <w:tblStylePr w:type="lastCol">
      <w:rPr>
        <w:b w:val="1"/>
        <w:color w:val="7f7f7f" w:themeColor="text1" w:themeShade="000095" w:themeTint="000080"/>
      </w:rPr>
    </w:tblStylePr>
    <w:tblStylePr w:type="band1Vert"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6Colorful-Accent1" w:customStyle="1">
    <w:name w:val="Grid Table 6 Colorful - Accent 1"/>
    <w:basedOn w:val="a1"/>
    <w:uiPriority w:val="99"/>
    <w:tblPr>
      <w:tblStyleRowBandSize w:val="1"/>
      <w:tblStyleColBandSize w:val="1"/>
      <w:tblBorders>
        <w:top w:color="a6bfdd" w:space="0" w:sz="4" w:themeColor="accent1" w:themeTint="000080" w:val="single"/>
        <w:left w:color="a6bfdd" w:space="0" w:sz="4" w:themeColor="accent1" w:themeTint="000080" w:val="single"/>
        <w:bottom w:color="a6bfdd" w:space="0" w:sz="4" w:themeColor="accent1" w:themeTint="000080" w:val="single"/>
        <w:right w:color="a6bfdd" w:space="0" w:sz="4" w:themeColor="accent1" w:themeTint="000080" w:val="single"/>
        <w:insideH w:color="a6bfdd" w:space="0" w:sz="4" w:themeColor="accent1" w:themeTint="000080" w:val="single"/>
        <w:insideV w:color="a6bfdd" w:space="0" w:sz="4" w:themeColor="accent1" w:themeTint="000080" w:val="single"/>
      </w:tblBorders>
    </w:tblPr>
    <w:tblStylePr w:type="firstRow">
      <w:rPr>
        <w:b w:val="1"/>
        <w:color w:val="a6bfdd" w:themeColor="accent1" w:themeShade="000095" w:themeTint="000080"/>
      </w:rPr>
      <w:tblPr/>
      <w:tcPr>
        <w:tcBorders>
          <w:bottom w:color="a6bfdd" w:space="0" w:sz="12" w:themeColor="accent1" w:themeTint="000080" w:val="single"/>
        </w:tcBorders>
      </w:tcPr>
    </w:tblStylePr>
    <w:tblStylePr w:type="lastRow">
      <w:rPr>
        <w:b w:val="1"/>
        <w:color w:val="a6bfdd" w:themeColor="accent1" w:themeShade="000095" w:themeTint="000080"/>
      </w:rPr>
    </w:tblStylePr>
    <w:tblStylePr w:type="firstCol">
      <w:rPr>
        <w:b w:val="1"/>
        <w:color w:val="a6bfdd" w:themeColor="accent1" w:themeShade="000095" w:themeTint="000080"/>
      </w:rPr>
    </w:tblStylePr>
    <w:tblStylePr w:type="lastCol">
      <w:rPr>
        <w:b w:val="1"/>
        <w:color w:val="a6bfdd" w:themeColor="accent1" w:themeShade="000095" w:themeTint="000080"/>
      </w:rPr>
    </w:tblStylePr>
    <w:tblStylePr w:type="band1Vert">
      <w:tblPr/>
      <w:tcPr>
        <w:shd w:color="dae5f1" w:fill="dae5f1" w:themeColor="accent1" w:themeFill="accent1" w:themeFillTint="000034" w:themeTint="000034" w:val="clear"/>
      </w:tcPr>
    </w:tblStylePr>
    <w:tblStylePr w:type="band1Horz">
      <w:rPr>
        <w:rFonts w:ascii="Arial" w:hAnsi="Arial"/>
        <w:color w:val="a6bfdd" w:themeColor="accent1" w:themeShade="000095" w:themeTint="000080"/>
        <w:sz w:val="22"/>
      </w:rPr>
      <w:tblPr/>
      <w:tcPr>
        <w:shd w:color="dae5f1" w:fill="dae5f1" w:themeColor="accent1" w:themeFill="accent1" w:themeFillTint="000034" w:themeTint="000034" w:val="clear"/>
      </w:tcPr>
    </w:tblStylePr>
    <w:tblStylePr w:type="band2Horz">
      <w:rPr>
        <w:rFonts w:ascii="Arial" w:hAnsi="Arial"/>
        <w:color w:val="a6bfdd" w:themeColor="accent1" w:themeShade="000095" w:themeTint="000080"/>
        <w:sz w:val="22"/>
      </w:rPr>
    </w:tblStylePr>
  </w:style>
  <w:style w:type="table" w:styleId="GridTable6Colorful-Accent2" w:customStyle="1">
    <w:name w:val="Grid Table 6 Colorful - Accent 2"/>
    <w:basedOn w:val="a1"/>
    <w:uiPriority w:val="99"/>
    <w:tblPr>
      <w:tblStyleRowBandSize w:val="1"/>
      <w:tblStyleColBandSize w:val="1"/>
      <w:tblBorders>
        <w:top w:color="d99695" w:space="0" w:sz="4" w:themeColor="accent2" w:themeTint="000097" w:val="single"/>
        <w:left w:color="d99695" w:space="0" w:sz="4" w:themeColor="accent2" w:themeTint="000097" w:val="single"/>
        <w:bottom w:color="d99695" w:space="0" w:sz="4" w:themeColor="accent2" w:themeTint="000097" w:val="single"/>
        <w:right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</w:tblPr>
    <w:tblStylePr w:type="firstRow">
      <w:rPr>
        <w:b w:val="1"/>
        <w:color w:val="d99695" w:themeColor="accent2" w:themeShade="000095" w:themeTint="000097"/>
      </w:rPr>
      <w:tblPr/>
      <w:tcPr>
        <w:tcBorders>
          <w:bottom w:color="d99695" w:space="0" w:sz="12" w:themeColor="accent2" w:themeTint="000097" w:val="single"/>
        </w:tcBorders>
      </w:tcPr>
    </w:tblStylePr>
    <w:tblStylePr w:type="lastRow">
      <w:rPr>
        <w:b w:val="1"/>
        <w:color w:val="d99695" w:themeColor="accent2" w:themeShade="000095" w:themeTint="000097"/>
      </w:rPr>
    </w:tblStylePr>
    <w:tblStylePr w:type="firstCol">
      <w:rPr>
        <w:b w:val="1"/>
        <w:color w:val="d99695" w:themeColor="accent2" w:themeShade="000095" w:themeTint="000097"/>
      </w:rPr>
    </w:tblStylePr>
    <w:tblStylePr w:type="lastCol">
      <w:rPr>
        <w:b w:val="1"/>
        <w:color w:val="d99695" w:themeColor="accent2" w:themeShade="000095" w:themeTint="000097"/>
      </w:rPr>
    </w:tblStylePr>
    <w:tblStylePr w:type="band1Vert">
      <w:tblPr/>
      <w:tcPr>
        <w:shd w:color="f2dcdc" w:fill="f2dcdc" w:themeColor="accent2" w:themeFill="accent2" w:themeFillTint="000032" w:themeTint="000032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f2dcdc" w:fill="f2dcdc" w:themeColor="accent2" w:themeFill="accent2" w:themeFillTint="000032" w:themeTint="000032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GridTable6Colorful-Accent3" w:customStyle="1">
    <w:name w:val="Grid Table 6 Colorful - Accent 3"/>
    <w:basedOn w:val="a1"/>
    <w:uiPriority w:val="99"/>
    <w:tblPr>
      <w:tblStyleRowBandSize w:val="1"/>
      <w:tblStyleColBandSize w:val="1"/>
      <w:tblBorders>
        <w:top w:color="9abb59" w:space="0" w:sz="4" w:themeColor="accent3" w:themeTint="0000FE" w:val="single"/>
        <w:left w:color="9abb59" w:space="0" w:sz="4" w:themeColor="accent3" w:themeTint="0000FE" w:val="single"/>
        <w:bottom w:color="9abb59" w:space="0" w:sz="4" w:themeColor="accent3" w:themeTint="0000FE" w:val="single"/>
        <w:right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</w:tblPr>
    <w:tblStylePr w:type="firstRow">
      <w:rPr>
        <w:b w:val="1"/>
        <w:color w:val="9abb59" w:themeColor="accent3" w:themeShade="000095" w:themeTint="0000FE"/>
      </w:rPr>
      <w:tblPr/>
      <w:tcPr>
        <w:tcBorders>
          <w:bottom w:color="9abb59" w:space="0" w:sz="12" w:themeColor="accent3" w:themeTint="0000FE" w:val="single"/>
        </w:tcBorders>
      </w:tcPr>
    </w:tblStylePr>
    <w:tblStylePr w:type="lastRow">
      <w:rPr>
        <w:b w:val="1"/>
        <w:color w:val="9abb59" w:themeColor="accent3" w:themeShade="000095" w:themeTint="0000FE"/>
      </w:rPr>
    </w:tblStylePr>
    <w:tblStylePr w:type="firstCol">
      <w:rPr>
        <w:b w:val="1"/>
        <w:color w:val="9abb59" w:themeColor="accent3" w:themeShade="000095" w:themeTint="0000FE"/>
      </w:rPr>
    </w:tblStylePr>
    <w:tblStylePr w:type="lastCol">
      <w:rPr>
        <w:b w:val="1"/>
        <w:color w:val="9abb59" w:themeColor="accent3" w:themeShade="000095" w:themeTint="0000FE"/>
      </w:rPr>
    </w:tblStylePr>
    <w:tblStylePr w:type="band1Vert">
      <w:tblPr/>
      <w:tcPr>
        <w:shd w:color="eaf1dc" w:fill="eaf1dc" w:themeColor="accent3" w:themeFill="accent3" w:themeFillTint="000034" w:themeTint="000034" w:val="clear"/>
      </w:tcPr>
    </w:tblStylePr>
    <w:tblStylePr w:type="band1Horz">
      <w:rPr>
        <w:rFonts w:ascii="Arial" w:hAnsi="Arial"/>
        <w:color w:val="9abb59" w:themeColor="accent3" w:themeShade="000095" w:themeTint="0000FE"/>
        <w:sz w:val="22"/>
      </w:rPr>
      <w:tblPr/>
      <w:tcPr>
        <w:shd w:color="eaf1dc" w:fill="eaf1dc" w:themeColor="accent3" w:themeFill="accent3" w:themeFillTint="000034" w:themeTint="000034" w:val="clear"/>
      </w:tcPr>
    </w:tblStylePr>
    <w:tblStylePr w:type="band2Horz">
      <w:rPr>
        <w:rFonts w:ascii="Arial" w:hAnsi="Arial"/>
        <w:color w:val="9abb59" w:themeColor="accent3" w:themeShade="000095" w:themeTint="0000FE"/>
        <w:sz w:val="22"/>
      </w:rPr>
    </w:tblStylePr>
  </w:style>
  <w:style w:type="table" w:styleId="GridTable6Colorful-Accent4" w:customStyle="1">
    <w:name w:val="Grid Table 6 Colorful - Accent 4"/>
    <w:basedOn w:val="a1"/>
    <w:uiPriority w:val="99"/>
    <w:tblPr>
      <w:tblStyleRowBandSize w:val="1"/>
      <w:tblStyleColBandSize w:val="1"/>
      <w:tblBorders>
        <w:top w:color="b2a1c6" w:space="0" w:sz="4" w:themeColor="accent4" w:themeTint="00009A" w:val="single"/>
        <w:left w:color="b2a1c6" w:space="0" w:sz="4" w:themeColor="accent4" w:themeTint="00009A" w:val="single"/>
        <w:bottom w:color="b2a1c6" w:space="0" w:sz="4" w:themeColor="accent4" w:themeTint="00009A" w:val="single"/>
        <w:right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</w:tblPr>
    <w:tblStylePr w:type="firstRow">
      <w:rPr>
        <w:b w:val="1"/>
        <w:color w:val="b2a1c6" w:themeColor="accent4" w:themeShade="000095" w:themeTint="00009A"/>
      </w:rPr>
      <w:tblPr/>
      <w:tcPr>
        <w:tcBorders>
          <w:bottom w:color="b2a1c6" w:space="0" w:sz="12" w:themeColor="accent4" w:themeTint="00009A" w:val="single"/>
        </w:tcBorders>
      </w:tcPr>
    </w:tblStylePr>
    <w:tblStylePr w:type="lastRow">
      <w:rPr>
        <w:b w:val="1"/>
        <w:color w:val="b2a1c6" w:themeColor="accent4" w:themeShade="000095" w:themeTint="00009A"/>
      </w:rPr>
    </w:tblStylePr>
    <w:tblStylePr w:type="firstCol">
      <w:rPr>
        <w:b w:val="1"/>
        <w:color w:val="b2a1c6" w:themeColor="accent4" w:themeShade="000095" w:themeTint="00009A"/>
      </w:rPr>
    </w:tblStylePr>
    <w:tblStylePr w:type="lastCol">
      <w:rPr>
        <w:b w:val="1"/>
        <w:color w:val="b2a1c6" w:themeColor="accent4" w:themeShade="000095" w:themeTint="00009A"/>
      </w:rPr>
    </w:tblStylePr>
    <w:tblStylePr w:type="band1Vert">
      <w:tblPr/>
      <w:tcPr>
        <w:shd w:color="e5dfec" w:fill="e5dfec" w:themeColor="accent4" w:themeFill="accent4" w:themeFillTint="000034" w:themeTint="000034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e5dfec" w:fill="e5dfec" w:themeColor="accent4" w:themeFill="accent4" w:themeFillTint="000034" w:themeTint="000034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GridTable6Colorful-Accent5" w:customStyle="1">
    <w:name w:val="Grid Table 6 Colorful - Accent 5"/>
    <w:basedOn w:val="a1"/>
    <w:uiPriority w:val="99"/>
    <w:tblPr>
      <w:tblStyleRowBandSize w:val="1"/>
      <w:tblStyleColBandSize w:val="1"/>
      <w:tblBorders>
        <w:top w:color="4bacc6" w:space="0" w:sz="4" w:themeColor="accent5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</w:tblPr>
    <w:tblStylePr w:type="firstRow">
      <w:rPr>
        <w:b w:val="1"/>
        <w:color w:val="266779" w:themeColor="accent5" w:themeShade="000095"/>
      </w:rPr>
      <w:tblPr/>
      <w:tcPr>
        <w:tcBorders>
          <w:bottom w:color="4bacc6" w:space="0" w:sz="12" w:themeColor="accent5" w:val="single"/>
        </w:tcBorders>
      </w:tcPr>
    </w:tblStylePr>
    <w:tblStylePr w:type="lastRow">
      <w:rPr>
        <w:b w:val="1"/>
        <w:color w:val="266779" w:themeColor="accent5" w:themeShade="000095"/>
      </w:rPr>
    </w:tblStylePr>
    <w:tblStylePr w:type="firstCol">
      <w:rPr>
        <w:b w:val="1"/>
        <w:color w:val="266779" w:themeColor="accent5" w:themeShade="000095"/>
      </w:rPr>
    </w:tblStylePr>
    <w:tblStylePr w:type="lastCol">
      <w:rPr>
        <w:b w:val="1"/>
        <w:color w:val="266779" w:themeColor="accent5" w:themeShade="000095"/>
      </w:rPr>
    </w:tblStylePr>
    <w:tblStylePr w:type="band1Vert">
      <w:tblPr/>
      <w:tcPr>
        <w:shd w:color="daeef3" w:fill="daeef3" w:themeColor="accent5" w:themeFill="accent5" w:themeFillTint="000034" w:themeTint="000034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daeef3" w:fill="daeef3" w:themeColor="accent5" w:themeFill="accent5" w:themeFillTint="000034" w:themeTint="000034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GridTable6Colorful-Accent6" w:customStyle="1">
    <w:name w:val="Grid Table 6 Colorful - Accent 6"/>
    <w:basedOn w:val="a1"/>
    <w:uiPriority w:val="99"/>
    <w:tblPr>
      <w:tblStyleRowBandSize w:val="1"/>
      <w:tblStyleColBandSize w:val="1"/>
      <w:tblBorders>
        <w:top w:color="f79646" w:space="0" w:sz="4" w:themeColor="accent6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</w:tblPr>
    <w:tblStylePr w:type="firstRow">
      <w:rPr>
        <w:b w:val="1"/>
        <w:color w:val="266779" w:themeColor="accent5" w:themeShade="000095"/>
      </w:rPr>
      <w:tblPr/>
      <w:tcPr>
        <w:tcBorders>
          <w:bottom w:color="f79646" w:space="0" w:sz="12" w:themeColor="accent6" w:val="single"/>
        </w:tcBorders>
      </w:tcPr>
    </w:tblStylePr>
    <w:tblStylePr w:type="lastRow">
      <w:rPr>
        <w:b w:val="1"/>
        <w:color w:val="266779" w:themeColor="accent5" w:themeShade="000095"/>
      </w:rPr>
    </w:tblStylePr>
    <w:tblStylePr w:type="firstCol">
      <w:rPr>
        <w:b w:val="1"/>
        <w:color w:val="266779" w:themeColor="accent5" w:themeShade="000095"/>
      </w:rPr>
    </w:tblStylePr>
    <w:tblStylePr w:type="lastCol">
      <w:rPr>
        <w:b w:val="1"/>
        <w:color w:val="266779" w:themeColor="accent5" w:themeShade="000095"/>
      </w:rPr>
    </w:tblStylePr>
    <w:tblStylePr w:type="band1Vert">
      <w:tblPr/>
      <w:tcPr>
        <w:shd w:color="fde9d8" w:fill="fde9d8" w:themeColor="accent6" w:themeFill="accent6" w:themeFillTint="000034" w:themeTint="000034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fde9d8" w:fill="fde9d8" w:themeColor="accent6" w:themeFill="accent6" w:themeFillTint="000034" w:themeTint="000034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</w:tblPr>
    <w:tblStylePr w:type="fir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themeColor="text1" w:themeTint="000080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7f7f7f" w:space="0" w:sz="4" w:themeColor="text1" w:themeTint="00008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7Colorful-Accent1" w:customStyle="1">
    <w:name w:val="Grid Table 7 Colorful - Accent 1"/>
    <w:basedOn w:val="a1"/>
    <w:uiPriority w:val="99"/>
    <w:tblPr>
      <w:tblStyleRowBandSize w:val="1"/>
      <w:tblStyleColBandSize w:val="1"/>
      <w:tblBorders>
        <w:bottom w:color="a6bfdd" w:space="0" w:sz="4" w:themeColor="accent1" w:themeTint="000080" w:val="single"/>
        <w:right w:color="a6bfdd" w:space="0" w:sz="4" w:themeColor="accent1" w:themeTint="000080" w:val="single"/>
        <w:insideH w:color="a6bfdd" w:space="0" w:sz="4" w:themeColor="accent1" w:themeTint="000080" w:val="single"/>
        <w:insideV w:color="a6bfdd" w:space="0" w:sz="4" w:themeColor="accent1" w:themeTint="000080" w:val="single"/>
      </w:tblBorders>
    </w:tblPr>
    <w:tblStylePr w:type="firstRow">
      <w:rPr>
        <w:rFonts w:ascii="Arial" w:hAnsi="Arial"/>
        <w:b w:val="1"/>
        <w:color w:val="a6bfdd" w:themeColor="accen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a6bfdd" w:space="0" w:sz="4" w:themeColor="accent1" w:themeTint="000080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a6bfdd" w:themeColor="accent1" w:themeShade="000095" w:themeTint="000080"/>
        <w:sz w:val="22"/>
      </w:rPr>
      <w:tblPr/>
      <w:tcPr>
        <w:tcBorders>
          <w:top w:color="a6bfdd" w:space="0" w:sz="4" w:themeColor="accen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6bfdd" w:themeColor="accen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6bfdd" w:space="0" w:sz="4" w:themeColor="accen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6bfdd" w:themeColor="accent1" w:themeShade="000095" w:themeTint="000080"/>
        <w:sz w:val="22"/>
      </w:rPr>
      <w:tblPr/>
      <w:tcPr>
        <w:tcBorders>
          <w:top w:color="000000" w:space="0" w:sz="4" w:val="none"/>
          <w:left w:color="a6bfdd" w:space="0" w:sz="4" w:themeColor="accent1" w:themeTint="00008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ae5f1" w:fill="dae5f1" w:themeColor="accent1" w:themeFill="accent1" w:themeFillTint="000034" w:themeTint="000034" w:val="clear"/>
      </w:tcPr>
    </w:tblStylePr>
    <w:tblStylePr w:type="band1Horz">
      <w:rPr>
        <w:rFonts w:ascii="Arial" w:hAnsi="Arial"/>
        <w:color w:val="a6bfdd" w:themeColor="accent1" w:themeShade="000095" w:themeTint="000080"/>
        <w:sz w:val="22"/>
      </w:rPr>
      <w:tblPr/>
      <w:tcPr>
        <w:shd w:color="dae5f1" w:fill="dae5f1" w:themeColor="accent1" w:themeFill="accent1" w:themeFillTint="000034" w:themeTint="000034" w:val="clear"/>
      </w:tcPr>
    </w:tblStylePr>
    <w:tblStylePr w:type="band2Horz">
      <w:rPr>
        <w:rFonts w:ascii="Arial" w:hAnsi="Arial"/>
        <w:color w:val="a6bfdd" w:themeColor="accent1" w:themeShade="000095" w:themeTint="000080"/>
        <w:sz w:val="22"/>
      </w:rPr>
    </w:tblStylePr>
  </w:style>
  <w:style w:type="table" w:styleId="GridTable7Colorful-Accent2" w:customStyle="1">
    <w:name w:val="Grid Table 7 Colorful - Accent 2"/>
    <w:basedOn w:val="a1"/>
    <w:uiPriority w:val="99"/>
    <w:tblPr>
      <w:tblStyleRowBandSize w:val="1"/>
      <w:tblStyleColBandSize w:val="1"/>
      <w:tblBorders>
        <w:bottom w:color="d99695" w:space="0" w:sz="4" w:themeColor="accent2" w:themeTint="000097" w:val="single"/>
        <w:right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</w:tblPr>
    <w:tblStylePr w:type="firstRow">
      <w:rPr>
        <w:rFonts w:ascii="Arial" w:hAnsi="Arial"/>
        <w:b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d99695" w:space="0" w:sz="4" w:themeColor="accent2" w:themeTint="000097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d99695" w:themeColor="accent2" w:themeShade="000095" w:themeTint="000097"/>
        <w:sz w:val="22"/>
      </w:rPr>
      <w:tblPr/>
      <w:tcPr>
        <w:tcBorders>
          <w:top w:color="d99695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d99695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d99695" w:space="0" w:sz="4" w:themeColor="accent2" w:themeTint="000097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2dcdc" w:fill="f2dcdc" w:themeColor="accent2" w:themeFill="accent2" w:themeFillTint="000032" w:themeTint="000032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f2dcdc" w:fill="f2dcdc" w:themeColor="accent2" w:themeFill="accent2" w:themeFillTint="000032" w:themeTint="000032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GridTable7Colorful-Accent3" w:customStyle="1">
    <w:name w:val="Grid Table 7 Colorful - Accent 3"/>
    <w:basedOn w:val="a1"/>
    <w:uiPriority w:val="99"/>
    <w:tblPr>
      <w:tblStyleRowBandSize w:val="1"/>
      <w:tblStyleColBandSize w:val="1"/>
      <w:tblBorders>
        <w:bottom w:color="9abb59" w:space="0" w:sz="4" w:themeColor="accent3" w:themeTint="0000FE" w:val="single"/>
        <w:right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</w:tblPr>
    <w:tblStylePr w:type="firstRow">
      <w:rPr>
        <w:rFonts w:ascii="Arial" w:hAnsi="Arial"/>
        <w:b w:val="1"/>
        <w:color w:val="9abb59" w:themeColor="accent3" w:themeShade="000095" w:themeTint="0000FE"/>
        <w:sz w:val="22"/>
      </w:rPr>
      <w:tblPr/>
      <w:tcPr>
        <w:tcBorders>
          <w:top w:color="000000" w:space="0" w:sz="4" w:val="none"/>
          <w:left w:color="000000" w:space="0" w:sz="4" w:val="none"/>
          <w:bottom w:color="9abb59" w:space="0" w:sz="4" w:themeColor="accent3" w:themeTint="0000FE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9abb59" w:themeColor="accent3" w:themeShade="000095" w:themeTint="0000FE"/>
        <w:sz w:val="22"/>
      </w:rPr>
      <w:tblPr/>
      <w:tcPr>
        <w:tcBorders>
          <w:top w:color="9abb59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9abb59" w:themeColor="accent3" w:themeShade="000095" w:themeTint="0000FE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9abb59" w:space="0" w:sz="4" w:themeColor="accent3" w:themeTint="0000FE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9abb59" w:themeColor="accent3" w:themeShade="000095" w:themeTint="0000FE"/>
        <w:sz w:val="22"/>
      </w:rPr>
      <w:tblPr/>
      <w:tcPr>
        <w:tcBorders>
          <w:top w:color="000000" w:space="0" w:sz="4" w:val="none"/>
          <w:left w:color="9abb59" w:space="0" w:sz="4" w:themeColor="accent3" w:themeTint="0000FE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af1dc" w:fill="eaf1dc" w:themeColor="accent3" w:themeFill="accent3" w:themeFillTint="000034" w:themeTint="000034" w:val="clear"/>
      </w:tcPr>
    </w:tblStylePr>
    <w:tblStylePr w:type="band1Horz">
      <w:rPr>
        <w:rFonts w:ascii="Arial" w:hAnsi="Arial"/>
        <w:color w:val="9abb59" w:themeColor="accent3" w:themeShade="000095" w:themeTint="0000FE"/>
        <w:sz w:val="22"/>
      </w:rPr>
      <w:tblPr/>
      <w:tcPr>
        <w:shd w:color="eaf1dc" w:fill="eaf1dc" w:themeColor="accent3" w:themeFill="accent3" w:themeFillTint="000034" w:themeTint="000034" w:val="clear"/>
      </w:tcPr>
    </w:tblStylePr>
    <w:tblStylePr w:type="band2Horz">
      <w:rPr>
        <w:rFonts w:ascii="Arial" w:hAnsi="Arial"/>
        <w:color w:val="9abb59" w:themeColor="accent3" w:themeShade="000095" w:themeTint="0000FE"/>
        <w:sz w:val="22"/>
      </w:rPr>
    </w:tblStylePr>
  </w:style>
  <w:style w:type="table" w:styleId="GridTable7Colorful-Accent4" w:customStyle="1">
    <w:name w:val="Grid Table 7 Colorful - Accent 4"/>
    <w:basedOn w:val="a1"/>
    <w:uiPriority w:val="99"/>
    <w:tblPr>
      <w:tblStyleRowBandSize w:val="1"/>
      <w:tblStyleColBandSize w:val="1"/>
      <w:tblBorders>
        <w:bottom w:color="b2a1c6" w:space="0" w:sz="4" w:themeColor="accent4" w:themeTint="00009A" w:val="single"/>
        <w:right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</w:tblPr>
    <w:tblStylePr w:type="firstRow">
      <w:rPr>
        <w:rFonts w:ascii="Arial" w:hAnsi="Arial"/>
        <w:b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b2a1c6" w:space="0" w:sz="4" w:themeColor="accent4" w:themeTint="00009A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b2a1c6" w:themeColor="accent4" w:themeShade="000095" w:themeTint="00009A"/>
        <w:sz w:val="22"/>
      </w:rPr>
      <w:tblPr/>
      <w:tcPr>
        <w:tcBorders>
          <w:top w:color="b2a1c6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b2a1c6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b2a1c6" w:space="0" w:sz="4" w:themeColor="accent4" w:themeTint="00009A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5dfec" w:fill="e5dfec" w:themeColor="accent4" w:themeFill="accent4" w:themeFillTint="000034" w:themeTint="000034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e5dfec" w:fill="e5dfec" w:themeColor="accent4" w:themeFill="accent4" w:themeFillTint="000034" w:themeTint="000034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GridTable7Colorful-Accent5" w:customStyle="1">
    <w:name w:val="Grid Table 7 Colorful - Accent 5"/>
    <w:basedOn w:val="a1"/>
    <w:uiPriority w:val="99"/>
    <w:tblPr>
      <w:tblStyleRowBandSize w:val="1"/>
      <w:tblStyleColBandSize w:val="1"/>
      <w:tblBorders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  <w:insideV w:color="99d0de" w:space="0" w:sz="4" w:themeColor="accent5" w:themeTint="000090" w:val="single"/>
      </w:tblBorders>
    </w:tblPr>
    <w:tblStylePr w:type="firstRow">
      <w:rPr>
        <w:rFonts w:ascii="Arial" w:hAnsi="Arial"/>
        <w:b w:val="1"/>
        <w:color w:val="266779" w:themeColor="accent5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99d0de" w:space="0" w:sz="4" w:themeColor="accent5" w:themeTint="000090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266779" w:themeColor="accent5" w:themeShade="000095"/>
        <w:sz w:val="22"/>
      </w:rPr>
      <w:tblPr/>
      <w:tcPr>
        <w:tcBorders>
          <w:top w:color="99d0de" w:space="0" w:sz="4" w:themeColor="accent5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266779" w:themeColor="accent5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99d0de" w:space="0" w:sz="4" w:themeColor="accent5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66779" w:themeColor="accent5" w:themeShade="000095"/>
        <w:sz w:val="22"/>
      </w:rPr>
      <w:tblPr/>
      <w:tcPr>
        <w:tcBorders>
          <w:top w:color="000000" w:space="0" w:sz="4" w:val="none"/>
          <w:left w:color="99d0de" w:space="0" w:sz="4" w:themeColor="accent5" w:themeTint="00009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aeef3" w:fill="daeef3" w:themeColor="accent5" w:themeFill="accent5" w:themeFillTint="000034" w:themeTint="000034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daeef3" w:fill="daeef3" w:themeColor="accent5" w:themeFill="accent5" w:themeFillTint="000034" w:themeTint="000034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GridTable7Colorful-Accent6" w:customStyle="1">
    <w:name w:val="Grid Table 7 Colorful - Accent 6"/>
    <w:basedOn w:val="a1"/>
    <w:uiPriority w:val="99"/>
    <w:tblPr>
      <w:tblStyleRowBandSize w:val="1"/>
      <w:tblStyleColBandSize w:val="1"/>
      <w:tblBorders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  <w:insideV w:color="fac396" w:space="0" w:sz="4" w:themeColor="accent6" w:themeTint="000090" w:val="single"/>
      </w:tblBorders>
    </w:tblPr>
    <w:tblStylePr w:type="firstRow">
      <w:rPr>
        <w:rFonts w:ascii="Arial" w:hAnsi="Arial"/>
        <w:b w:val="1"/>
        <w:color w:val="b15407" w:themeColor="accent6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fac396" w:space="0" w:sz="4" w:themeColor="accent6" w:themeTint="000090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b15407" w:themeColor="accent6" w:themeShade="000095"/>
        <w:sz w:val="22"/>
      </w:rPr>
      <w:tblPr/>
      <w:tcPr>
        <w:tcBorders>
          <w:top w:color="fac396" w:space="0" w:sz="4" w:themeColor="accent6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b15407" w:themeColor="accent6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ac396" w:space="0" w:sz="4" w:themeColor="accent6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b15407" w:themeColor="accent6" w:themeShade="000095"/>
        <w:sz w:val="22"/>
      </w:rPr>
      <w:tblPr/>
      <w:tcPr>
        <w:tcBorders>
          <w:top w:color="000000" w:space="0" w:sz="4" w:val="none"/>
          <w:left w:color="fac396" w:space="0" w:sz="4" w:themeColor="accent6" w:themeTint="00009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de9d8" w:fill="fde9d8" w:themeColor="accent6" w:themeFill="accent6" w:themeFillTint="000034" w:themeTint="000034" w:val="clear"/>
      </w:tcPr>
    </w:tblStylePr>
    <w:tblStylePr w:type="band1Horz">
      <w:rPr>
        <w:rFonts w:ascii="Arial" w:hAnsi="Arial"/>
        <w:color w:val="b15407" w:themeColor="accent6" w:themeShade="000095"/>
        <w:sz w:val="22"/>
      </w:rPr>
      <w:tblPr/>
      <w:tcPr>
        <w:shd w:color="fde9d8" w:fill="fde9d8" w:themeColor="accent6" w:themeFill="accent6" w:themeFillTint="000034" w:themeTint="000034" w:val="clear"/>
      </w:tcPr>
    </w:tblStylePr>
    <w:tblStylePr w:type="band2Horz">
      <w:rPr>
        <w:rFonts w:ascii="Arial" w:hAnsi="Arial"/>
        <w:color w:val="b15407" w:themeColor="accent6" w:themeShade="0000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1Light-Accent1" w:customStyle="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f81bd" w:space="0" w:sz="4" w:themeColor="accen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f81bd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2dfee" w:fill="d2dfee" w:themeColor="accent1" w:themeFill="accent1" w:themeFillTint="000040" w:themeTint="000040" w:val="clear"/>
      </w:tcPr>
    </w:tblStylePr>
    <w:tblStylePr w:type="band1Horz">
      <w:tblPr/>
      <w:tcPr>
        <w:shd w:color="d2dfee" w:fill="d2dfee" w:themeColor="accent1" w:themeFill="accent1" w:themeFillTint="000040" w:themeTint="000040" w:val="clear"/>
      </w:tcPr>
    </w:tblStylePr>
  </w:style>
  <w:style w:type="table" w:styleId="ListTable1Light-Accent2" w:customStyle="1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c0504d" w:space="0" w:sz="4" w:themeColor="accent2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c0504d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efd2d2" w:fill="efd2d2" w:themeColor="accent2" w:themeFill="accent2" w:themeFillTint="000040" w:themeTint="000040" w:val="clear"/>
      </w:tcPr>
    </w:tblStylePr>
    <w:tblStylePr w:type="band1Horz">
      <w:tblPr/>
      <w:tcPr>
        <w:shd w:color="efd2d2" w:fill="efd2d2" w:themeColor="accent2" w:themeFill="accent2" w:themeFillTint="000040" w:themeTint="000040" w:val="clear"/>
      </w:tcPr>
    </w:tblStylePr>
  </w:style>
  <w:style w:type="table" w:styleId="ListTable1Light-Accent3" w:customStyle="1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9bbb59" w:space="0" w:sz="4" w:themeColor="accent3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9bbb59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e5eed5" w:fill="e5eed5" w:themeColor="accent3" w:themeFill="accent3" w:themeFillTint="000040" w:themeTint="000040" w:val="clear"/>
      </w:tcPr>
    </w:tblStylePr>
    <w:tblStylePr w:type="band1Horz">
      <w:tblPr/>
      <w:tcPr>
        <w:shd w:color="e5eed5" w:fill="e5eed5" w:themeColor="accent3" w:themeFill="accent3" w:themeFillTint="000040" w:themeTint="000040" w:val="clear"/>
      </w:tcPr>
    </w:tblStylePr>
  </w:style>
  <w:style w:type="table" w:styleId="ListTable1Light-Accent4" w:customStyle="1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8064a2" w:space="0" w:sz="4" w:themeColor="accent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8064a2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fd8e7" w:fill="dfd8e7" w:themeColor="accent4" w:themeFill="accent4" w:themeFillTint="000040" w:themeTint="000040" w:val="clear"/>
      </w:tcPr>
    </w:tblStylePr>
    <w:tblStylePr w:type="band1Horz">
      <w:tblPr/>
      <w:tcPr>
        <w:shd w:color="dfd8e7" w:fill="dfd8e7" w:themeColor="accent4" w:themeFill="accent4" w:themeFillTint="000040" w:themeTint="000040" w:val="clear"/>
      </w:tcPr>
    </w:tblStylePr>
  </w:style>
  <w:style w:type="table" w:styleId="ListTable1Light-Accent5" w:customStyle="1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bacc6" w:space="0" w:sz="4" w:themeColor="accent5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1eaf0" w:fill="d1eaf0" w:themeColor="accent5" w:themeFill="accent5" w:themeFillTint="000040" w:themeTint="000040" w:val="clear"/>
      </w:tcPr>
    </w:tblStylePr>
    <w:tblStylePr w:type="band1Horz">
      <w:tblPr/>
      <w:tcPr>
        <w:shd w:color="d1eaf0" w:fill="d1eaf0" w:themeColor="accent5" w:themeFill="accent5" w:themeFillTint="000040" w:themeTint="000040" w:val="clear"/>
      </w:tcPr>
    </w:tblStylePr>
  </w:style>
  <w:style w:type="table" w:styleId="ListTable1Light-Accent6" w:customStyle="1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79646" w:space="0" w:sz="4" w:themeColor="accent6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de4d0" w:fill="fde4d0" w:themeColor="accent6" w:themeFill="accent6" w:themeFillTint="000040" w:themeTint="000040" w:val="clear"/>
      </w:tcPr>
    </w:tblStylePr>
    <w:tblStylePr w:type="band1Horz">
      <w:tblPr/>
      <w:tcPr>
        <w:shd w:color="fde4d0" w:fill="fde4d0" w:themeColor="accent6" w:themeFill="accent6" w:themeFillTint="000040" w:themeTint="000040" w:val="clear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color="6f6f6f" w:space="0" w:sz="4" w:themeColor="text1" w:themeTint="000090" w:val="single"/>
        <w:bottom w:color="6f6f6f" w:space="0" w:sz="4" w:themeColor="text1" w:themeTint="000090" w:val="single"/>
        <w:insideH w:color="6f6f6f" w:space="0" w:sz="4" w:themeColor="text1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2-Accent1" w:customStyle="1">
    <w:name w:val="List Table 2 - Accent 1"/>
    <w:basedOn w:val="a1"/>
    <w:uiPriority w:val="99"/>
    <w:tblPr>
      <w:tblStyleRowBandSize w:val="1"/>
      <w:tblStyleColBandSize w:val="1"/>
      <w:tblBorders>
        <w:top w:color="9bb7d9" w:space="0" w:sz="4" w:themeColor="accent1" w:themeTint="000090" w:val="single"/>
        <w:bottom w:color="9bb7d9" w:space="0" w:sz="4" w:themeColor="accent1" w:themeTint="000090" w:val="single"/>
        <w:insideH w:color="9bb7d9" w:space="0" w:sz="4" w:themeColor="accent1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bb7d9" w:space="0" w:sz="4" w:themeColor="accent1" w:themeTint="000090" w:val="single"/>
          <w:left w:color="000000" w:space="0" w:sz="4" w:val="none"/>
          <w:bottom w:color="9bb7d9" w:space="0" w:sz="4" w:themeColor="accen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bb7d9" w:space="0" w:sz="4" w:themeColor="accent1" w:themeTint="000090" w:val="single"/>
          <w:left w:color="000000" w:space="0" w:sz="4" w:val="none"/>
          <w:bottom w:color="9bb7d9" w:space="0" w:sz="4" w:themeColor="accen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2dfee" w:fill="d2dfee" w:themeColor="accent1" w:themeFill="accen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2dfee" w:fill="d2dfee" w:themeColor="accent1" w:themeFill="accent1" w:themeFillTint="000040" w:themeTint="000040" w:val="clear"/>
      </w:tcPr>
    </w:tblStylePr>
  </w:style>
  <w:style w:type="table" w:styleId="ListTable2-Accent2" w:customStyle="1">
    <w:name w:val="List Table 2 - Accent 2"/>
    <w:basedOn w:val="a1"/>
    <w:uiPriority w:val="99"/>
    <w:tblPr>
      <w:tblStyleRowBandSize w:val="1"/>
      <w:tblStyleColBandSize w:val="1"/>
      <w:tblBorders>
        <w:top w:color="db9b9a" w:space="0" w:sz="4" w:themeColor="accent2" w:themeTint="000090" w:val="single"/>
        <w:bottom w:color="db9b9a" w:space="0" w:sz="4" w:themeColor="accent2" w:themeTint="000090" w:val="single"/>
        <w:insideH w:color="db9b9a" w:space="0" w:sz="4" w:themeColor="accent2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db9b9a" w:space="0" w:sz="4" w:themeColor="accent2" w:themeTint="000090" w:val="single"/>
          <w:left w:color="000000" w:space="0" w:sz="4" w:val="none"/>
          <w:bottom w:color="db9b9a" w:space="0" w:sz="4" w:themeColor="accent2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db9b9a" w:space="0" w:sz="4" w:themeColor="accent2" w:themeTint="000090" w:val="single"/>
          <w:left w:color="000000" w:space="0" w:sz="4" w:val="none"/>
          <w:bottom w:color="db9b9a" w:space="0" w:sz="4" w:themeColor="accent2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efd2d2" w:fill="efd2d2" w:themeColor="accent2" w:themeFill="accent2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fd2d2" w:fill="efd2d2" w:themeColor="accent2" w:themeFill="accent2" w:themeFillTint="000040" w:themeTint="000040" w:val="clear"/>
      </w:tcPr>
    </w:tblStylePr>
  </w:style>
  <w:style w:type="table" w:styleId="ListTable2-Accent3" w:customStyle="1">
    <w:name w:val="List Table 2 - Accent 3"/>
    <w:basedOn w:val="a1"/>
    <w:uiPriority w:val="99"/>
    <w:tblPr>
      <w:tblStyleRowBandSize w:val="1"/>
      <w:tblStyleColBandSize w:val="1"/>
      <w:tblBorders>
        <w:top w:color="c6d8a1" w:space="0" w:sz="4" w:themeColor="accent3" w:themeTint="000090" w:val="single"/>
        <w:bottom w:color="c6d8a1" w:space="0" w:sz="4" w:themeColor="accent3" w:themeTint="000090" w:val="single"/>
        <w:insideH w:color="c6d8a1" w:space="0" w:sz="4" w:themeColor="accent3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c6d8a1" w:space="0" w:sz="4" w:themeColor="accent3" w:themeTint="000090" w:val="single"/>
          <w:left w:color="000000" w:space="0" w:sz="4" w:val="none"/>
          <w:bottom w:color="c6d8a1" w:space="0" w:sz="4" w:themeColor="accent3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c6d8a1" w:space="0" w:sz="4" w:themeColor="accent3" w:themeTint="000090" w:val="single"/>
          <w:left w:color="000000" w:space="0" w:sz="4" w:val="none"/>
          <w:bottom w:color="c6d8a1" w:space="0" w:sz="4" w:themeColor="accent3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e5eed5" w:fill="e5eed5" w:themeColor="accent3" w:themeFill="accent3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eed5" w:fill="e5eed5" w:themeColor="accent3" w:themeFill="accent3" w:themeFillTint="000040" w:themeTint="000040" w:val="clear"/>
      </w:tcPr>
    </w:tblStylePr>
  </w:style>
  <w:style w:type="table" w:styleId="ListTable2-Accent4" w:customStyle="1">
    <w:name w:val="List Table 2 - Accent 4"/>
    <w:basedOn w:val="a1"/>
    <w:uiPriority w:val="99"/>
    <w:tblPr>
      <w:tblStyleRowBandSize w:val="1"/>
      <w:tblStyleColBandSize w:val="1"/>
      <w:tblBorders>
        <w:top w:color="b7a7ca" w:space="0" w:sz="4" w:themeColor="accent4" w:themeTint="000090" w:val="single"/>
        <w:bottom w:color="b7a7ca" w:space="0" w:sz="4" w:themeColor="accent4" w:themeTint="000090" w:val="single"/>
        <w:insideH w:color="b7a7ca" w:space="0" w:sz="4" w:themeColor="accent4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b7a7ca" w:space="0" w:sz="4" w:themeColor="accent4" w:themeTint="000090" w:val="single"/>
          <w:left w:color="000000" w:space="0" w:sz="4" w:val="none"/>
          <w:bottom w:color="b7a7ca" w:space="0" w:sz="4" w:themeColor="accent4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b7a7ca" w:space="0" w:sz="4" w:themeColor="accent4" w:themeTint="000090" w:val="single"/>
          <w:left w:color="000000" w:space="0" w:sz="4" w:val="none"/>
          <w:bottom w:color="b7a7ca" w:space="0" w:sz="4" w:themeColor="accent4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fd8e7" w:fill="dfd8e7" w:themeColor="accent4" w:themeFill="accent4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fd8e7" w:fill="dfd8e7" w:themeColor="accent4" w:themeFill="accent4" w:themeFillTint="000040" w:themeTint="000040" w:val="clear"/>
      </w:tcPr>
    </w:tblStylePr>
  </w:style>
  <w:style w:type="table" w:styleId="ListTable2-Accent5" w:customStyle="1">
    <w:name w:val="List Table 2 - Accent 5"/>
    <w:basedOn w:val="a1"/>
    <w:uiPriority w:val="99"/>
    <w:tblPr>
      <w:tblStyleRowBandSize w:val="1"/>
      <w:tblStyleColBandSize w:val="1"/>
      <w:tblBorders>
        <w:top w:color="99d0de" w:space="0" w:sz="4" w:themeColor="accent5" w:themeTint="000090" w:val="single"/>
        <w:bottom w:color="99d0de" w:space="0" w:sz="4" w:themeColor="accent5" w:themeTint="000090" w:val="single"/>
        <w:insideH w:color="99d0de" w:space="0" w:sz="4" w:themeColor="accent5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9d0de" w:space="0" w:sz="4" w:themeColor="accent5" w:themeTint="000090" w:val="single"/>
          <w:left w:color="000000" w:space="0" w:sz="4" w:val="none"/>
          <w:bottom w:color="99d0de" w:space="0" w:sz="4" w:themeColor="accent5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9d0de" w:space="0" w:sz="4" w:themeColor="accent5" w:themeTint="000090" w:val="single"/>
          <w:left w:color="000000" w:space="0" w:sz="4" w:val="none"/>
          <w:bottom w:color="99d0de" w:space="0" w:sz="4" w:themeColor="accent5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1eaf0" w:fill="d1eaf0" w:themeColor="accent5" w:themeFill="accent5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1eaf0" w:fill="d1eaf0" w:themeColor="accent5" w:themeFill="accent5" w:themeFillTint="000040" w:themeTint="000040" w:val="clear"/>
      </w:tcPr>
    </w:tblStylePr>
  </w:style>
  <w:style w:type="table" w:styleId="ListTable2-Accent6" w:customStyle="1">
    <w:name w:val="List Table 2 - Accent 6"/>
    <w:basedOn w:val="a1"/>
    <w:uiPriority w:val="99"/>
    <w:tblPr>
      <w:tblStyleRowBandSize w:val="1"/>
      <w:tblStyleColBandSize w:val="1"/>
      <w:tblBorders>
        <w:top w:color="fac396" w:space="0" w:sz="4" w:themeColor="accent6" w:themeTint="000090" w:val="single"/>
        <w:bottom w:color="fac396" w:space="0" w:sz="4" w:themeColor="accent6" w:themeTint="000090" w:val="single"/>
        <w:insideH w:color="fac396" w:space="0" w:sz="4" w:themeColor="accent6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ac396" w:space="0" w:sz="4" w:themeColor="accent6" w:themeTint="000090" w:val="single"/>
          <w:left w:color="000000" w:space="0" w:sz="4" w:val="none"/>
          <w:bottom w:color="fac396" w:space="0" w:sz="4" w:themeColor="accent6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ac396" w:space="0" w:sz="4" w:themeColor="accent6" w:themeTint="000090" w:val="single"/>
          <w:left w:color="000000" w:space="0" w:sz="4" w:val="none"/>
          <w:bottom w:color="fac396" w:space="0" w:sz="4" w:themeColor="accent6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de4d0" w:fill="fde4d0" w:themeColor="accent6" w:themeFill="accent6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4d0" w:fill="fde4d0" w:themeColor="accent6" w:themeFill="accent6" w:themeFillTint="000040" w:themeTint="000040" w:val="clear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ListTable3-Accent1" w:customStyle="1">
    <w:name w:val="List Table 3 - Accent 1"/>
    <w:basedOn w:val="a1"/>
    <w:uiPriority w:val="99"/>
    <w:tblPr>
      <w:tblStyleRowBandSize w:val="1"/>
      <w:tblStyleColBandSize w:val="1"/>
      <w:tblBorders>
        <w:top w:color="4f81bd" w:space="0" w:sz="4" w:themeColor="accent1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4f81bd" w:fill="4f81bd" w:themeColor="accent1" w:themeFill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4f81bd" w:space="0" w:sz="4" w:themeColor="accent1" w:val="single"/>
          <w:right w:color="4f81bd" w:space="0" w:sz="4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4f81bd" w:space="0" w:sz="4" w:themeColor="accent1" w:val="single"/>
          <w:bottom w:color="4f81bd" w:space="0" w:sz="4" w:themeColor="accent1" w:val="single"/>
        </w:tcBorders>
      </w:tcPr>
    </w:tblStylePr>
  </w:style>
  <w:style w:type="table" w:styleId="ListTable3-Accent2" w:customStyle="1">
    <w:name w:val="List Table 3 - Accent 2"/>
    <w:basedOn w:val="a1"/>
    <w:uiPriority w:val="99"/>
    <w:tblPr>
      <w:tblStyleRowBandSize w:val="1"/>
      <w:tblStyleColBandSize w:val="1"/>
      <w:tblBorders>
        <w:top w:color="d99695" w:space="0" w:sz="4" w:themeColor="accent2" w:themeTint="000097" w:val="single"/>
        <w:left w:color="d99695" w:space="0" w:sz="4" w:themeColor="accent2" w:themeTint="000097" w:val="single"/>
        <w:bottom w:color="d99695" w:space="0" w:sz="4" w:themeColor="accent2" w:themeTint="000097" w:val="single"/>
        <w:right w:color="d99695" w:space="0" w:sz="4" w:themeColor="accent2" w:themeTint="000097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d99695" w:space="0" w:sz="4" w:themeColor="accent2" w:themeTint="000097" w:val="single"/>
          <w:right w:color="d99695" w:space="0" w:sz="4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9695" w:space="0" w:sz="4" w:themeColor="accent2" w:themeTint="000097" w:val="single"/>
          <w:bottom w:color="d99695" w:space="0" w:sz="4" w:themeColor="accent2" w:themeTint="000097" w:val="single"/>
        </w:tcBorders>
      </w:tcPr>
    </w:tblStylePr>
  </w:style>
  <w:style w:type="table" w:styleId="ListTable3-Accent3" w:customStyle="1">
    <w:name w:val="List Table 3 - Accent 3"/>
    <w:basedOn w:val="a1"/>
    <w:uiPriority w:val="99"/>
    <w:tblPr>
      <w:tblStyleRowBandSize w:val="1"/>
      <w:tblStyleColBandSize w:val="1"/>
      <w:tblBorders>
        <w:top w:color="c3d69b" w:space="0" w:sz="4" w:themeColor="accent3" w:themeTint="000098" w:val="single"/>
        <w:left w:color="c3d69b" w:space="0" w:sz="4" w:themeColor="accent3" w:themeTint="000098" w:val="single"/>
        <w:bottom w:color="c3d69b" w:space="0" w:sz="4" w:themeColor="accent3" w:themeTint="000098" w:val="single"/>
        <w:right w:color="c3d69b" w:space="0" w:sz="4" w:themeColor="accent3" w:themeTint="000098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c3d69b" w:fill="c3d69b" w:themeColor="accent3" w:themeFill="accent3" w:themeFillTint="000098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c3d69b" w:space="0" w:sz="4" w:themeColor="accent3" w:themeTint="000098" w:val="single"/>
          <w:right w:color="c3d69b" w:space="0" w:sz="4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3d69b" w:space="0" w:sz="4" w:themeColor="accent3" w:themeTint="000098" w:val="single"/>
          <w:bottom w:color="c3d69b" w:space="0" w:sz="4" w:themeColor="accent3" w:themeTint="000098" w:val="single"/>
        </w:tcBorders>
      </w:tcPr>
    </w:tblStylePr>
  </w:style>
  <w:style w:type="table" w:styleId="ListTable3-Accent4" w:customStyle="1">
    <w:name w:val="List Table 3 - Accent 4"/>
    <w:basedOn w:val="a1"/>
    <w:uiPriority w:val="99"/>
    <w:tblPr>
      <w:tblStyleRowBandSize w:val="1"/>
      <w:tblStyleColBandSize w:val="1"/>
      <w:tblBorders>
        <w:top w:color="b2a1c6" w:space="0" w:sz="4" w:themeColor="accent4" w:themeTint="00009A" w:val="single"/>
        <w:left w:color="b2a1c6" w:space="0" w:sz="4" w:themeColor="accent4" w:themeTint="00009A" w:val="single"/>
        <w:bottom w:color="b2a1c6" w:space="0" w:sz="4" w:themeColor="accent4" w:themeTint="00009A" w:val="single"/>
        <w:right w:color="b2a1c6" w:space="0" w:sz="4" w:themeColor="accent4" w:themeTint="00009A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b2a1c6" w:space="0" w:sz="4" w:themeColor="accent4" w:themeTint="00009A" w:val="single"/>
          <w:right w:color="b2a1c6" w:space="0" w:sz="4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2a1c6" w:space="0" w:sz="4" w:themeColor="accent4" w:themeTint="00009A" w:val="single"/>
          <w:bottom w:color="b2a1c6" w:space="0" w:sz="4" w:themeColor="accent4" w:themeTint="00009A" w:val="single"/>
        </w:tcBorders>
      </w:tcPr>
    </w:tblStylePr>
  </w:style>
  <w:style w:type="table" w:styleId="ListTable3-Accent5" w:customStyle="1">
    <w:name w:val="List Table 3 - Accent 5"/>
    <w:basedOn w:val="a1"/>
    <w:uiPriority w:val="99"/>
    <w:tblPr>
      <w:tblStyleRowBandSize w:val="1"/>
      <w:tblStyleColBandSize w:val="1"/>
      <w:tblBorders>
        <w:top w:color="92ccdc" w:space="0" w:sz="4" w:themeColor="accent5" w:themeTint="00009A" w:val="single"/>
        <w:left w:color="92ccdc" w:space="0" w:sz="4" w:themeColor="accent5" w:themeTint="00009A" w:val="single"/>
        <w:bottom w:color="92ccdc" w:space="0" w:sz="4" w:themeColor="accent5" w:themeTint="00009A" w:val="single"/>
        <w:right w:color="92ccdc" w:space="0" w:sz="4" w:themeColor="accent5" w:themeTint="00009A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92ccdc" w:fill="92ccdc" w:themeColor="accent5" w:themeFill="accent5" w:themeFillTint="00009A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92ccdc" w:space="0" w:sz="4" w:themeColor="accent5" w:themeTint="00009A" w:val="single"/>
          <w:right w:color="92ccdc" w:space="0" w:sz="4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2ccdc" w:space="0" w:sz="4" w:themeColor="accent5" w:themeTint="00009A" w:val="single"/>
          <w:bottom w:color="92ccdc" w:space="0" w:sz="4" w:themeColor="accent5" w:themeTint="00009A" w:val="single"/>
        </w:tcBorders>
      </w:tcPr>
    </w:tblStylePr>
  </w:style>
  <w:style w:type="table" w:styleId="ListTable3-Accent6" w:customStyle="1">
    <w:name w:val="List Table 3 - Accent 6"/>
    <w:basedOn w:val="a1"/>
    <w:uiPriority w:val="99"/>
    <w:tblPr>
      <w:tblStyleRowBandSize w:val="1"/>
      <w:tblStyleColBandSize w:val="1"/>
      <w:tblBorders>
        <w:top w:color="fac090" w:space="0" w:sz="4" w:themeColor="accent6" w:themeTint="000098" w:val="single"/>
        <w:left w:color="fac090" w:space="0" w:sz="4" w:themeColor="accent6" w:themeTint="000098" w:val="single"/>
        <w:bottom w:color="fac090" w:space="0" w:sz="4" w:themeColor="accent6" w:themeTint="000098" w:val="single"/>
        <w:right w:color="fac090" w:space="0" w:sz="4" w:themeColor="accent6" w:themeTint="000098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ac090" w:fill="fac090" w:themeColor="accent6" w:themeFill="accent6" w:themeFillTint="000098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ac090" w:space="0" w:sz="4" w:themeColor="accent6" w:themeTint="000098" w:val="single"/>
          <w:right w:color="fac090" w:space="0" w:sz="4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ac090" w:space="0" w:sz="4" w:themeColor="accent6" w:themeTint="000098" w:val="single"/>
          <w:bottom w:color="fac090" w:space="0" w:sz="4" w:themeColor="accent6" w:themeTint="000098" w:val="single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4-Accent1" w:customStyle="1">
    <w:name w:val="List Table 4 - Accent 1"/>
    <w:basedOn w:val="a1"/>
    <w:uiPriority w:val="99"/>
    <w:tblPr>
      <w:tblStyleRowBandSize w:val="1"/>
      <w:tblStyleColBandSize w:val="1"/>
      <w:tblBorders>
        <w:top w:color="9bb7d9" w:space="0" w:sz="4" w:themeColor="accent1" w:themeTint="000090" w:val="single"/>
        <w:left w:color="9bb7d9" w:space="0" w:sz="4" w:themeColor="accent1" w:themeTint="000090" w:val="single"/>
        <w:bottom w:color="9bb7d9" w:space="0" w:sz="4" w:themeColor="accent1" w:themeTint="000090" w:val="single"/>
        <w:right w:color="9bb7d9" w:space="0" w:sz="4" w:themeColor="accent1" w:themeTint="000090" w:val="single"/>
        <w:insideH w:color="9bb7d9" w:space="0" w:sz="4" w:themeColor="accen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4f81bd" w:fill="4f81bd" w:themeColor="accent1" w:themeFill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2dfee" w:fill="d2dfee" w:themeColor="accent1" w:themeFill="accen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2dfee" w:fill="d2dfee" w:themeColor="accent1" w:themeFill="accent1" w:themeFillTint="000040" w:themeTint="000040" w:val="clear"/>
      </w:tcPr>
    </w:tblStylePr>
  </w:style>
  <w:style w:type="table" w:styleId="ListTable4-Accent2" w:customStyle="1">
    <w:name w:val="List Table 4 - Accent 2"/>
    <w:basedOn w:val="a1"/>
    <w:uiPriority w:val="99"/>
    <w:tblPr>
      <w:tblStyleRowBandSize w:val="1"/>
      <w:tblStyleColBandSize w:val="1"/>
      <w:tblBorders>
        <w:top w:color="db9b9a" w:space="0" w:sz="4" w:themeColor="accent2" w:themeTint="000090" w:val="single"/>
        <w:left w:color="db9b9a" w:space="0" w:sz="4" w:themeColor="accent2" w:themeTint="000090" w:val="single"/>
        <w:bottom w:color="db9b9a" w:space="0" w:sz="4" w:themeColor="accent2" w:themeTint="000090" w:val="single"/>
        <w:right w:color="db9b9a" w:space="0" w:sz="4" w:themeColor="accent2" w:themeTint="000090" w:val="single"/>
        <w:insideH w:color="db9b9a" w:space="0" w:sz="4" w:themeColor="accent2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c0504d" w:fill="c0504d" w:themeColor="accent2" w:themeFill="accent2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fd2d2" w:fill="efd2d2" w:themeColor="accent2" w:themeFill="accent2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fd2d2" w:fill="efd2d2" w:themeColor="accent2" w:themeFill="accent2" w:themeFillTint="000040" w:themeTint="000040" w:val="clear"/>
      </w:tcPr>
    </w:tblStylePr>
  </w:style>
  <w:style w:type="table" w:styleId="ListTable4-Accent3" w:customStyle="1">
    <w:name w:val="List Table 4 - Accent 3"/>
    <w:basedOn w:val="a1"/>
    <w:uiPriority w:val="99"/>
    <w:tblPr>
      <w:tblStyleRowBandSize w:val="1"/>
      <w:tblStyleColBandSize w:val="1"/>
      <w:tblBorders>
        <w:top w:color="c6d8a1" w:space="0" w:sz="4" w:themeColor="accent3" w:themeTint="000090" w:val="single"/>
        <w:left w:color="c6d8a1" w:space="0" w:sz="4" w:themeColor="accent3" w:themeTint="000090" w:val="single"/>
        <w:bottom w:color="c6d8a1" w:space="0" w:sz="4" w:themeColor="accent3" w:themeTint="000090" w:val="single"/>
        <w:right w:color="c6d8a1" w:space="0" w:sz="4" w:themeColor="accent3" w:themeTint="000090" w:val="single"/>
        <w:insideH w:color="c6d8a1" w:space="0" w:sz="4" w:themeColor="accent3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9bbb59" w:fill="9bbb59" w:themeColor="accent3" w:themeFill="accent3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5eed5" w:fill="e5eed5" w:themeColor="accent3" w:themeFill="accent3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eed5" w:fill="e5eed5" w:themeColor="accent3" w:themeFill="accent3" w:themeFillTint="000040" w:themeTint="000040" w:val="clear"/>
      </w:tcPr>
    </w:tblStylePr>
  </w:style>
  <w:style w:type="table" w:styleId="ListTable4-Accent4" w:customStyle="1">
    <w:name w:val="List Table 4 - Accent 4"/>
    <w:basedOn w:val="a1"/>
    <w:uiPriority w:val="99"/>
    <w:tblPr>
      <w:tblStyleRowBandSize w:val="1"/>
      <w:tblStyleColBandSize w:val="1"/>
      <w:tblBorders>
        <w:top w:color="b7a7ca" w:space="0" w:sz="4" w:themeColor="accent4" w:themeTint="000090" w:val="single"/>
        <w:left w:color="b7a7ca" w:space="0" w:sz="4" w:themeColor="accent4" w:themeTint="000090" w:val="single"/>
        <w:bottom w:color="b7a7ca" w:space="0" w:sz="4" w:themeColor="accent4" w:themeTint="000090" w:val="single"/>
        <w:right w:color="b7a7ca" w:space="0" w:sz="4" w:themeColor="accent4" w:themeTint="000090" w:val="single"/>
        <w:insideH w:color="b7a7ca" w:space="0" w:sz="4" w:themeColor="accent4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8064a2" w:fill="8064a2" w:themeColor="accent4" w:themeFill="accent4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fd8e7" w:fill="dfd8e7" w:themeColor="accent4" w:themeFill="accent4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fd8e7" w:fill="dfd8e7" w:themeColor="accent4" w:themeFill="accent4" w:themeFillTint="000040" w:themeTint="000040" w:val="clear"/>
      </w:tcPr>
    </w:tblStylePr>
  </w:style>
  <w:style w:type="table" w:styleId="ListTable4-Accent5" w:customStyle="1">
    <w:name w:val="List Table 4 - Accent 5"/>
    <w:basedOn w:val="a1"/>
    <w:uiPriority w:val="99"/>
    <w:tblPr>
      <w:tblStyleRowBandSize w:val="1"/>
      <w:tblStyleColBandSize w:val="1"/>
      <w:tblBorders>
        <w:top w:color="99d0de" w:space="0" w:sz="4" w:themeColor="accent5" w:themeTint="000090" w:val="single"/>
        <w:left w:color="99d0de" w:space="0" w:sz="4" w:themeColor="accent5" w:themeTint="000090" w:val="single"/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4bacc6" w:fill="4bacc6" w:themeColor="accent5" w:themeFill="accent5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1eaf0" w:fill="d1eaf0" w:themeColor="accent5" w:themeFill="accent5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1eaf0" w:fill="d1eaf0" w:themeColor="accent5" w:themeFill="accent5" w:themeFillTint="000040" w:themeTint="000040" w:val="clear"/>
      </w:tcPr>
    </w:tblStylePr>
  </w:style>
  <w:style w:type="table" w:styleId="ListTable4-Accent6" w:customStyle="1">
    <w:name w:val="List Table 4 - Accent 6"/>
    <w:basedOn w:val="a1"/>
    <w:uiPriority w:val="99"/>
    <w:tblPr>
      <w:tblStyleRowBandSize w:val="1"/>
      <w:tblStyleColBandSize w:val="1"/>
      <w:tblBorders>
        <w:top w:color="fac396" w:space="0" w:sz="4" w:themeColor="accent6" w:themeTint="000090" w:val="single"/>
        <w:left w:color="fac396" w:space="0" w:sz="4" w:themeColor="accent6" w:themeTint="000090" w:val="single"/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79646" w:fill="f79646" w:themeColor="accent6" w:themeFill="accent6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de4d0" w:fill="fde4d0" w:themeColor="accent6" w:themeFill="accent6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4d0" w:fill="fde4d0" w:themeColor="accent6" w:themeFill="accent6" w:themeFillTint="000040" w:themeTint="000040" w:val="clear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color="7f7f7f" w:space="0" w:sz="32" w:themeColor="text1" w:themeTint="000080" w:val="single"/>
        <w:left w:color="7f7f7f" w:space="0" w:sz="32" w:themeColor="text1" w:themeTint="000080" w:val="single"/>
        <w:bottom w:color="7f7f7f" w:space="0" w:sz="32" w:themeColor="text1" w:themeTint="000080" w:val="single"/>
        <w:right w:color="7f7f7f" w:space="0" w:sz="32" w:themeColor="text1" w:themeTint="000080" w:val="single"/>
      </w:tblBorders>
      <w:shd w:color="7f7f7f" w:fill="7f7f7f" w:themeColor="text1" w:themeFill="text1" w:themeFillTint="000080" w:themeTint="000080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7f7f7f" w:space="0" w:sz="32" w:themeColor="text1" w:themeTint="000080" w:val="single"/>
          <w:bottom w:color="ffffff" w:space="0" w:sz="12" w:themeColor="light1" w:val="single"/>
        </w:tcBorders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7f7f7f" w:space="0" w:sz="32" w:themeColor="text1" w:themeTint="000080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7f7f7f" w:space="0" w:sz="32" w:themeColor="text1" w:themeTint="000080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</w:style>
  <w:style w:type="table" w:styleId="ListTable5Dark-Accent1" w:customStyle="1">
    <w:name w:val="List Table 5 Dark - Accent 1"/>
    <w:basedOn w:val="a1"/>
    <w:uiPriority w:val="99"/>
    <w:tblPr>
      <w:tblStyleRowBandSize w:val="1"/>
      <w:tblStyleColBandSize w:val="1"/>
      <w:tblBorders>
        <w:top w:color="4f81bd" w:space="0" w:sz="32" w:themeColor="accent1" w:val="single"/>
        <w:left w:color="4f81bd" w:space="0" w:sz="32" w:themeColor="accent1" w:val="single"/>
        <w:bottom w:color="4f81bd" w:space="0" w:sz="32" w:themeColor="accent1" w:val="single"/>
        <w:right w:color="4f81bd" w:space="0" w:sz="32" w:themeColor="accent1" w:val="single"/>
      </w:tblBorders>
      <w:shd w:color="4f81bd" w:fill="4f81bd" w:themeColor="accent1" w:themeFill="accent1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4f81bd" w:space="0" w:sz="32" w:themeColor="accent1" w:val="single"/>
          <w:bottom w:color="ffffff" w:space="0" w:sz="12" w:themeColor="light1" w:val="single"/>
        </w:tcBorders>
        <w:shd w:color="4f81bd" w:fill="4f81bd" w:themeColor="accent1" w:themeFill="accent1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4f81bd" w:space="0" w:sz="32" w:themeColor="accent1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4f81bd" w:space="0" w:sz="32" w:themeColor="accent1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4f81bd" w:fill="4f81bd" w:themeColor="accent1" w:themeFill="accent1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f81bd" w:fill="4f81bd" w:themeColor="accent1" w:themeFill="accent1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f81bd" w:fill="4f81bd" w:themeColor="accent1" w:themeFill="accent1" w:val="clear"/>
      </w:tcPr>
    </w:tblStylePr>
  </w:style>
  <w:style w:type="table" w:styleId="ListTable5Dark-Accent2" w:customStyle="1">
    <w:name w:val="List Table 5 Dark - Accent 2"/>
    <w:basedOn w:val="a1"/>
    <w:uiPriority w:val="99"/>
    <w:tblPr>
      <w:tblStyleRowBandSize w:val="1"/>
      <w:tblStyleColBandSize w:val="1"/>
      <w:tblBorders>
        <w:top w:color="d99695" w:space="0" w:sz="32" w:themeColor="accent2" w:themeTint="000097" w:val="single"/>
        <w:left w:color="d99695" w:space="0" w:sz="32" w:themeColor="accent2" w:themeTint="000097" w:val="single"/>
        <w:bottom w:color="d99695" w:space="0" w:sz="32" w:themeColor="accent2" w:themeTint="000097" w:val="single"/>
        <w:right w:color="d99695" w:space="0" w:sz="32" w:themeColor="accent2" w:themeTint="000097" w:val="single"/>
      </w:tblBorders>
      <w:shd w:color="d99695" w:fill="d99695" w:themeColor="accent2" w:themeFill="accent2" w:themeFillTint="000097" w:themeTint="000097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d99695" w:space="0" w:sz="32" w:themeColor="accent2" w:themeTint="000097" w:val="single"/>
          <w:bottom w:color="ffffff" w:space="0" w:sz="12" w:themeColor="light1" w:val="single"/>
        </w:tcBorders>
        <w:shd w:color="d99695" w:fill="d99695" w:themeColor="accent2" w:themeFill="accent2" w:themeFillTint="000097" w:themeTint="000097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d99695" w:space="0" w:sz="32" w:themeColor="accent2" w:themeTint="000097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d99695" w:space="0" w:sz="32" w:themeColor="accent2" w:themeTint="000097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d99695" w:fill="d99695" w:themeColor="accent2" w:themeFill="accent2" w:themeFillTint="000097" w:themeTint="000097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d99695" w:fill="d99695" w:themeColor="accent2" w:themeFill="accent2" w:themeFillTint="000097" w:themeTint="000097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d99695" w:fill="d99695" w:themeColor="accent2" w:themeFill="accent2" w:themeFillTint="000097" w:themeTint="000097" w:val="clear"/>
      </w:tcPr>
    </w:tblStylePr>
  </w:style>
  <w:style w:type="table" w:styleId="ListTable5Dark-Accent3" w:customStyle="1">
    <w:name w:val="List Table 5 Dark - Accent 3"/>
    <w:basedOn w:val="a1"/>
    <w:uiPriority w:val="99"/>
    <w:tblPr>
      <w:tblStyleRowBandSize w:val="1"/>
      <w:tblStyleColBandSize w:val="1"/>
      <w:tblBorders>
        <w:top w:color="c3d69b" w:space="0" w:sz="32" w:themeColor="accent3" w:themeTint="000098" w:val="single"/>
        <w:left w:color="c3d69b" w:space="0" w:sz="32" w:themeColor="accent3" w:themeTint="000098" w:val="single"/>
        <w:bottom w:color="c3d69b" w:space="0" w:sz="32" w:themeColor="accent3" w:themeTint="000098" w:val="single"/>
        <w:right w:color="c3d69b" w:space="0" w:sz="32" w:themeColor="accent3" w:themeTint="000098" w:val="single"/>
      </w:tblBorders>
      <w:shd w:color="c3d69b" w:fill="c3d69b" w:themeColor="accent3" w:themeFill="accent3" w:themeFillTint="000098" w:themeTint="000098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c3d69b" w:space="0" w:sz="32" w:themeColor="accent3" w:themeTint="000098" w:val="single"/>
          <w:bottom w:color="ffffff" w:space="0" w:sz="12" w:themeColor="light1" w:val="single"/>
        </w:tcBorders>
        <w:shd w:color="c3d69b" w:fill="c3d69b" w:themeColor="accent3" w:themeFill="accent3" w:themeFillTint="000098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c3d69b" w:space="0" w:sz="32" w:themeColor="accent3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c3d69b" w:space="0" w:sz="32" w:themeColor="accent3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c3d69b" w:fill="c3d69b" w:themeColor="accent3" w:themeFill="accent3" w:themeFillTint="000098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3d69b" w:fill="c3d69b" w:themeColor="accent3" w:themeFill="accent3" w:themeFillTint="000098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3d69b" w:fill="c3d69b" w:themeColor="accent3" w:themeFill="accent3" w:themeFillTint="000098" w:themeTint="000098" w:val="clear"/>
      </w:tcPr>
    </w:tblStylePr>
  </w:style>
  <w:style w:type="table" w:styleId="ListTable5Dark-Accent4" w:customStyle="1">
    <w:name w:val="List Table 5 Dark - Accent 4"/>
    <w:basedOn w:val="a1"/>
    <w:uiPriority w:val="99"/>
    <w:tblPr>
      <w:tblStyleRowBandSize w:val="1"/>
      <w:tblStyleColBandSize w:val="1"/>
      <w:tblBorders>
        <w:top w:color="b2a1c6" w:space="0" w:sz="32" w:themeColor="accent4" w:themeTint="00009A" w:val="single"/>
        <w:left w:color="b2a1c6" w:space="0" w:sz="32" w:themeColor="accent4" w:themeTint="00009A" w:val="single"/>
        <w:bottom w:color="b2a1c6" w:space="0" w:sz="32" w:themeColor="accent4" w:themeTint="00009A" w:val="single"/>
        <w:right w:color="b2a1c6" w:space="0" w:sz="32" w:themeColor="accent4" w:themeTint="00009A" w:val="single"/>
      </w:tblBorders>
      <w:shd w:color="b2a1c6" w:fill="b2a1c6" w:themeColor="accent4" w:themeFill="accent4" w:themeFillTint="00009A" w:themeTint="00009A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b2a1c6" w:space="0" w:sz="32" w:themeColor="accent4" w:themeTint="00009A" w:val="single"/>
          <w:bottom w:color="ffffff" w:space="0" w:sz="12" w:themeColor="light1" w:val="single"/>
        </w:tcBorders>
        <w:shd w:color="b2a1c6" w:fill="b2a1c6" w:themeColor="accent4" w:themeFill="accent4" w:themeFillTint="00009A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b2a1c6" w:space="0" w:sz="32" w:themeColor="accent4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b2a1c6" w:space="0" w:sz="32" w:themeColor="accent4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b2a1c6" w:fill="b2a1c6" w:themeColor="accent4" w:themeFill="accent4" w:themeFillTint="00009A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b2a1c6" w:fill="b2a1c6" w:themeColor="accent4" w:themeFill="accent4" w:themeFillTint="00009A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b2a1c6" w:fill="b2a1c6" w:themeColor="accent4" w:themeFill="accent4" w:themeFillTint="00009A" w:themeTint="00009A" w:val="clear"/>
      </w:tcPr>
    </w:tblStylePr>
  </w:style>
  <w:style w:type="table" w:styleId="ListTable5Dark-Accent5" w:customStyle="1">
    <w:name w:val="List Table 5 Dark - Accent 5"/>
    <w:basedOn w:val="a1"/>
    <w:uiPriority w:val="99"/>
    <w:tblPr>
      <w:tblStyleRowBandSize w:val="1"/>
      <w:tblStyleColBandSize w:val="1"/>
      <w:tblBorders>
        <w:top w:color="92ccdc" w:space="0" w:sz="32" w:themeColor="accent5" w:themeTint="00009A" w:val="single"/>
        <w:left w:color="92ccdc" w:space="0" w:sz="32" w:themeColor="accent5" w:themeTint="00009A" w:val="single"/>
        <w:bottom w:color="92ccdc" w:space="0" w:sz="32" w:themeColor="accent5" w:themeTint="00009A" w:val="single"/>
        <w:right w:color="92ccdc" w:space="0" w:sz="32" w:themeColor="accent5" w:themeTint="00009A" w:val="single"/>
      </w:tblBorders>
      <w:shd w:color="92ccdc" w:fill="92ccdc" w:themeColor="accent5" w:themeFill="accent5" w:themeFillTint="00009A" w:themeTint="00009A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92ccdc" w:space="0" w:sz="32" w:themeColor="accent5" w:themeTint="00009A" w:val="single"/>
          <w:bottom w:color="ffffff" w:space="0" w:sz="12" w:themeColor="light1" w:val="single"/>
        </w:tcBorders>
        <w:shd w:color="92ccdc" w:fill="92ccdc" w:themeColor="accent5" w:themeFill="accent5" w:themeFillTint="00009A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92ccdc" w:space="0" w:sz="32" w:themeColor="accent5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92ccdc" w:space="0" w:sz="32" w:themeColor="accent5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92ccdc" w:fill="92ccdc" w:themeColor="accent5" w:themeFill="accent5" w:themeFillTint="00009A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2ccdc" w:fill="92ccdc" w:themeColor="accent5" w:themeFill="accent5" w:themeFillTint="00009A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2ccdc" w:fill="92ccdc" w:themeColor="accent5" w:themeFill="accent5" w:themeFillTint="00009A" w:themeTint="00009A" w:val="clear"/>
      </w:tcPr>
    </w:tblStylePr>
  </w:style>
  <w:style w:type="table" w:styleId="ListTable5Dark-Accent6" w:customStyle="1">
    <w:name w:val="List Table 5 Dark - Accent 6"/>
    <w:basedOn w:val="a1"/>
    <w:uiPriority w:val="99"/>
    <w:tblPr>
      <w:tblStyleRowBandSize w:val="1"/>
      <w:tblStyleColBandSize w:val="1"/>
      <w:tblBorders>
        <w:top w:color="fac090" w:space="0" w:sz="32" w:themeColor="accent6" w:themeTint="000098" w:val="single"/>
        <w:left w:color="fac090" w:space="0" w:sz="32" w:themeColor="accent6" w:themeTint="000098" w:val="single"/>
        <w:bottom w:color="fac090" w:space="0" w:sz="32" w:themeColor="accent6" w:themeTint="000098" w:val="single"/>
        <w:right w:color="fac090" w:space="0" w:sz="32" w:themeColor="accent6" w:themeTint="000098" w:val="single"/>
      </w:tblBorders>
      <w:shd w:color="fac090" w:fill="fac090" w:themeColor="accent6" w:themeFill="accent6" w:themeFillTint="000098" w:themeTint="000098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ac090" w:space="0" w:sz="32" w:themeColor="accent6" w:themeTint="000098" w:val="single"/>
          <w:bottom w:color="ffffff" w:space="0" w:sz="12" w:themeColor="light1" w:val="single"/>
        </w:tcBorders>
        <w:shd w:color="fac090" w:fill="fac090" w:themeColor="accent6" w:themeFill="accent6" w:themeFillTint="000098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ac090" w:space="0" w:sz="32" w:themeColor="accent6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ac090" w:space="0" w:sz="32" w:themeColor="accent6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fac090" w:fill="fac090" w:themeColor="accent6" w:themeFill="accent6" w:themeFillTint="000098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ac090" w:fill="fac090" w:themeColor="accent6" w:themeFill="accent6" w:themeFillTint="000098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ac090" w:fill="fac090" w:themeColor="accent6" w:themeFill="accent6" w:themeFillTint="000098" w:themeTint="000098" w:val="clear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color w:val="000000" w:themeColor="text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color w:val="000000" w:themeColor="text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color w:val="000000" w:themeColor="text1"/>
      </w:rPr>
    </w:tblStylePr>
    <w:tblStylePr w:type="lastCol">
      <w:rPr>
        <w:b w:val="1"/>
        <w:color w:val="000000" w:themeColor="text1"/>
      </w:r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1"/>
    <w:uiPriority w:val="99"/>
    <w:tblPr>
      <w:tblStyleRowBandSize w:val="1"/>
      <w:tblStyleColBandSize w:val="1"/>
      <w:tblBorders>
        <w:top w:color="4f81bd" w:space="0" w:sz="4" w:themeColor="accent1" w:val="single"/>
        <w:bottom w:color="4f81bd" w:space="0" w:sz="4" w:themeColor="accent1" w:val="single"/>
      </w:tblBorders>
    </w:tblPr>
    <w:tblStylePr w:type="firstRow">
      <w:rPr>
        <w:b w:val="1"/>
        <w:color w:val="2a4a71" w:themeColor="accent1" w:themeShade="000095"/>
      </w:rPr>
      <w:tblPr/>
      <w:tcPr>
        <w:tcBorders>
          <w:bottom w:color="4f81bd" w:space="0" w:sz="4" w:themeColor="accent1" w:val="single"/>
        </w:tcBorders>
      </w:tcPr>
    </w:tblStylePr>
    <w:tblStylePr w:type="lastRow">
      <w:rPr>
        <w:b w:val="1"/>
        <w:color w:val="2a4a71" w:themeColor="accent1" w:themeShade="000095"/>
      </w:rPr>
      <w:tblPr/>
      <w:tcPr>
        <w:tcBorders>
          <w:top w:color="4f81bd" w:space="0" w:sz="4" w:themeColor="accent1" w:val="single"/>
        </w:tcBorders>
      </w:tcPr>
    </w:tblStylePr>
    <w:tblStylePr w:type="firstCol">
      <w:rPr>
        <w:b w:val="1"/>
        <w:color w:val="2a4a71" w:themeColor="accent1" w:themeShade="000095"/>
      </w:rPr>
    </w:tblStylePr>
    <w:tblStylePr w:type="lastCol">
      <w:rPr>
        <w:b w:val="1"/>
        <w:color w:val="2a4a71" w:themeColor="accent1" w:themeShade="000095"/>
      </w:rPr>
    </w:tblStylePr>
    <w:tblStylePr w:type="band1Vert">
      <w:tblPr/>
      <w:tcPr>
        <w:shd w:color="d2dfee" w:fill="d2dfee" w:themeColor="accent1" w:themeFill="accent1" w:themeFillTint="000040" w:themeTint="000040" w:val="clear"/>
      </w:tcPr>
    </w:tblStylePr>
    <w:tblStylePr w:type="band1Horz">
      <w:rPr>
        <w:rFonts w:ascii="Arial" w:hAnsi="Arial"/>
        <w:color w:val="2a4a71" w:themeColor="accent1" w:themeShade="000095"/>
        <w:sz w:val="22"/>
      </w:rPr>
      <w:tblPr/>
      <w:tcPr>
        <w:shd w:color="d2dfee" w:fill="d2dfee" w:themeColor="accent1" w:themeFill="accent1" w:themeFillTint="000040" w:themeTint="000040" w:val="clear"/>
      </w:tcPr>
    </w:tblStylePr>
    <w:tblStylePr w:type="band2Horz">
      <w:rPr>
        <w:rFonts w:ascii="Arial" w:hAnsi="Arial"/>
        <w:color w:val="2a4a71" w:themeColor="accent1" w:themeShade="000095"/>
        <w:sz w:val="22"/>
      </w:rPr>
    </w:tblStylePr>
  </w:style>
  <w:style w:type="table" w:styleId="ListTable6Colorful-Accent2" w:customStyle="1">
    <w:name w:val="List Table 6 Colorful - Accent 2"/>
    <w:basedOn w:val="a1"/>
    <w:uiPriority w:val="99"/>
    <w:tblPr>
      <w:tblStyleRowBandSize w:val="1"/>
      <w:tblStyleColBandSize w:val="1"/>
      <w:tblBorders>
        <w:top w:color="d99695" w:space="0" w:sz="4" w:themeColor="accent2" w:themeTint="000097" w:val="single"/>
        <w:bottom w:color="d99695" w:space="0" w:sz="4" w:themeColor="accent2" w:themeTint="000097" w:val="single"/>
      </w:tblBorders>
    </w:tblPr>
    <w:tblStylePr w:type="firstRow">
      <w:rPr>
        <w:b w:val="1"/>
        <w:color w:val="d99695" w:themeColor="accent2" w:themeShade="000095" w:themeTint="000097"/>
      </w:rPr>
      <w:tblPr/>
      <w:tcPr>
        <w:tcBorders>
          <w:bottom w:color="d99695" w:space="0" w:sz="4" w:themeColor="accent2" w:themeTint="000097" w:val="single"/>
        </w:tcBorders>
      </w:tcPr>
    </w:tblStylePr>
    <w:tblStylePr w:type="lastRow">
      <w:rPr>
        <w:b w:val="1"/>
        <w:color w:val="d99695" w:themeColor="accent2" w:themeShade="000095" w:themeTint="000097"/>
      </w:rPr>
      <w:tblPr/>
      <w:tcPr>
        <w:tcBorders>
          <w:top w:color="d99695" w:space="0" w:sz="4" w:themeColor="accent2" w:themeTint="000097" w:val="single"/>
        </w:tcBorders>
      </w:tcPr>
    </w:tblStylePr>
    <w:tblStylePr w:type="firstCol">
      <w:rPr>
        <w:b w:val="1"/>
        <w:color w:val="d99695" w:themeColor="accent2" w:themeShade="000095" w:themeTint="000097"/>
      </w:rPr>
    </w:tblStylePr>
    <w:tblStylePr w:type="lastCol">
      <w:rPr>
        <w:b w:val="1"/>
        <w:color w:val="d99695" w:themeColor="accent2" w:themeShade="000095" w:themeTint="000097"/>
      </w:rPr>
    </w:tblStylePr>
    <w:tblStylePr w:type="band1Vert">
      <w:tblPr/>
      <w:tcPr>
        <w:shd w:color="efd2d2" w:fill="efd2d2" w:themeColor="accent2" w:themeFill="accent2" w:themeFillTint="000040" w:themeTint="000040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efd2d2" w:fill="efd2d2" w:themeColor="accent2" w:themeFill="accent2" w:themeFillTint="000040" w:themeTint="000040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ListTable6Colorful-Accent3" w:customStyle="1">
    <w:name w:val="List Table 6 Colorful - Accent 3"/>
    <w:basedOn w:val="a1"/>
    <w:uiPriority w:val="99"/>
    <w:tblPr>
      <w:tblStyleRowBandSize w:val="1"/>
      <w:tblStyleColBandSize w:val="1"/>
      <w:tblBorders>
        <w:top w:color="c3d69b" w:space="0" w:sz="4" w:themeColor="accent3" w:themeTint="000098" w:val="single"/>
        <w:bottom w:color="c3d69b" w:space="0" w:sz="4" w:themeColor="accent3" w:themeTint="000098" w:val="single"/>
      </w:tblBorders>
    </w:tblPr>
    <w:tblStylePr w:type="firstRow">
      <w:rPr>
        <w:b w:val="1"/>
        <w:color w:val="c3d69b" w:themeColor="accent3" w:themeShade="000095" w:themeTint="000098"/>
      </w:rPr>
      <w:tblPr/>
      <w:tcPr>
        <w:tcBorders>
          <w:bottom w:color="c3d69b" w:space="0" w:sz="4" w:themeColor="accent3" w:themeTint="000098" w:val="single"/>
        </w:tcBorders>
      </w:tcPr>
    </w:tblStylePr>
    <w:tblStylePr w:type="lastRow">
      <w:rPr>
        <w:b w:val="1"/>
        <w:color w:val="c3d69b" w:themeColor="accent3" w:themeShade="000095" w:themeTint="000098"/>
      </w:rPr>
      <w:tblPr/>
      <w:tcPr>
        <w:tcBorders>
          <w:top w:color="c3d69b" w:space="0" w:sz="4" w:themeColor="accent3" w:themeTint="000098" w:val="single"/>
        </w:tcBorders>
      </w:tcPr>
    </w:tblStylePr>
    <w:tblStylePr w:type="firstCol">
      <w:rPr>
        <w:b w:val="1"/>
        <w:color w:val="c3d69b" w:themeColor="accent3" w:themeShade="000095" w:themeTint="000098"/>
      </w:rPr>
    </w:tblStylePr>
    <w:tblStylePr w:type="lastCol">
      <w:rPr>
        <w:b w:val="1"/>
        <w:color w:val="c3d69b" w:themeColor="accent3" w:themeShade="000095" w:themeTint="000098"/>
      </w:rPr>
    </w:tblStylePr>
    <w:tblStylePr w:type="band1Vert">
      <w:tblPr/>
      <w:tcPr>
        <w:shd w:color="e5eed5" w:fill="e5eed5" w:themeColor="accent3" w:themeFill="accent3" w:themeFillTint="000040" w:themeTint="000040" w:val="clear"/>
      </w:tcPr>
    </w:tblStylePr>
    <w:tblStylePr w:type="band1Horz">
      <w:rPr>
        <w:rFonts w:ascii="Arial" w:hAnsi="Arial"/>
        <w:color w:val="c3d69b" w:themeColor="accent3" w:themeShade="000095" w:themeTint="000098"/>
        <w:sz w:val="22"/>
      </w:rPr>
      <w:tblPr/>
      <w:tcPr>
        <w:shd w:color="e5eed5" w:fill="e5eed5" w:themeColor="accent3" w:themeFill="accent3" w:themeFillTint="000040" w:themeTint="000040" w:val="clear"/>
      </w:tcPr>
    </w:tblStylePr>
    <w:tblStylePr w:type="band2Horz">
      <w:rPr>
        <w:rFonts w:ascii="Arial" w:hAnsi="Arial"/>
        <w:color w:val="c3d69b" w:themeColor="accent3" w:themeShade="000095" w:themeTint="000098"/>
        <w:sz w:val="22"/>
      </w:rPr>
    </w:tblStylePr>
  </w:style>
  <w:style w:type="table" w:styleId="ListTable6Colorful-Accent4" w:customStyle="1">
    <w:name w:val="List Table 6 Colorful - Accent 4"/>
    <w:basedOn w:val="a1"/>
    <w:uiPriority w:val="99"/>
    <w:tblPr>
      <w:tblStyleRowBandSize w:val="1"/>
      <w:tblStyleColBandSize w:val="1"/>
      <w:tblBorders>
        <w:top w:color="b2a1c6" w:space="0" w:sz="4" w:themeColor="accent4" w:themeTint="00009A" w:val="single"/>
        <w:bottom w:color="b2a1c6" w:space="0" w:sz="4" w:themeColor="accent4" w:themeTint="00009A" w:val="single"/>
      </w:tblBorders>
    </w:tblPr>
    <w:tblStylePr w:type="firstRow">
      <w:rPr>
        <w:b w:val="1"/>
        <w:color w:val="b2a1c6" w:themeColor="accent4" w:themeShade="000095" w:themeTint="00009A"/>
      </w:rPr>
      <w:tblPr/>
      <w:tcPr>
        <w:tcBorders>
          <w:bottom w:color="b2a1c6" w:space="0" w:sz="4" w:themeColor="accent4" w:themeTint="00009A" w:val="single"/>
        </w:tcBorders>
      </w:tcPr>
    </w:tblStylePr>
    <w:tblStylePr w:type="lastRow">
      <w:rPr>
        <w:b w:val="1"/>
        <w:color w:val="b2a1c6" w:themeColor="accent4" w:themeShade="000095" w:themeTint="00009A"/>
      </w:rPr>
      <w:tblPr/>
      <w:tcPr>
        <w:tcBorders>
          <w:top w:color="b2a1c6" w:space="0" w:sz="4" w:themeColor="accent4" w:themeTint="00009A" w:val="single"/>
        </w:tcBorders>
      </w:tcPr>
    </w:tblStylePr>
    <w:tblStylePr w:type="firstCol">
      <w:rPr>
        <w:b w:val="1"/>
        <w:color w:val="b2a1c6" w:themeColor="accent4" w:themeShade="000095" w:themeTint="00009A"/>
      </w:rPr>
    </w:tblStylePr>
    <w:tblStylePr w:type="lastCol">
      <w:rPr>
        <w:b w:val="1"/>
        <w:color w:val="b2a1c6" w:themeColor="accent4" w:themeShade="000095" w:themeTint="00009A"/>
      </w:rPr>
    </w:tblStylePr>
    <w:tblStylePr w:type="band1Vert">
      <w:tblPr/>
      <w:tcPr>
        <w:shd w:color="dfd8e7" w:fill="dfd8e7" w:themeColor="accent4" w:themeFill="accent4" w:themeFillTint="000040" w:themeTint="000040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dfd8e7" w:fill="dfd8e7" w:themeColor="accent4" w:themeFill="accent4" w:themeFillTint="000040" w:themeTint="000040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ListTable6Colorful-Accent5" w:customStyle="1">
    <w:name w:val="List Table 6 Colorful - Accent 5"/>
    <w:basedOn w:val="a1"/>
    <w:uiPriority w:val="99"/>
    <w:tblPr>
      <w:tblStyleRowBandSize w:val="1"/>
      <w:tblStyleColBandSize w:val="1"/>
      <w:tblBorders>
        <w:top w:color="92ccdc" w:space="0" w:sz="4" w:themeColor="accent5" w:themeTint="00009A" w:val="single"/>
        <w:bottom w:color="92ccdc" w:space="0" w:sz="4" w:themeColor="accent5" w:themeTint="00009A" w:val="single"/>
      </w:tblBorders>
    </w:tblPr>
    <w:tblStylePr w:type="firstRow">
      <w:rPr>
        <w:b w:val="1"/>
        <w:color w:val="92ccdc" w:themeColor="accent5" w:themeShade="000095" w:themeTint="00009A"/>
      </w:rPr>
      <w:tblPr/>
      <w:tcPr>
        <w:tcBorders>
          <w:bottom w:color="92ccdc" w:space="0" w:sz="4" w:themeColor="accent5" w:themeTint="00009A" w:val="single"/>
        </w:tcBorders>
      </w:tcPr>
    </w:tblStylePr>
    <w:tblStylePr w:type="lastRow">
      <w:rPr>
        <w:b w:val="1"/>
        <w:color w:val="92ccdc" w:themeColor="accent5" w:themeShade="000095" w:themeTint="00009A"/>
      </w:rPr>
      <w:tblPr/>
      <w:tcPr>
        <w:tcBorders>
          <w:top w:color="92ccdc" w:space="0" w:sz="4" w:themeColor="accent5" w:themeTint="00009A" w:val="single"/>
        </w:tcBorders>
      </w:tcPr>
    </w:tblStylePr>
    <w:tblStylePr w:type="firstCol">
      <w:rPr>
        <w:b w:val="1"/>
        <w:color w:val="92ccdc" w:themeColor="accent5" w:themeShade="000095" w:themeTint="00009A"/>
      </w:rPr>
    </w:tblStylePr>
    <w:tblStylePr w:type="lastCol">
      <w:rPr>
        <w:b w:val="1"/>
        <w:color w:val="92ccdc" w:themeColor="accent5" w:themeShade="000095" w:themeTint="00009A"/>
      </w:rPr>
    </w:tblStylePr>
    <w:tblStylePr w:type="band1Vert">
      <w:tblPr/>
      <w:tcPr>
        <w:shd w:color="d1eaf0" w:fill="d1eaf0" w:themeColor="accent5" w:themeFill="accent5" w:themeFillTint="000040" w:themeTint="000040" w:val="clear"/>
      </w:tcPr>
    </w:tblStylePr>
    <w:tblStylePr w:type="band1Horz">
      <w:rPr>
        <w:rFonts w:ascii="Arial" w:hAnsi="Arial"/>
        <w:color w:val="92ccdc" w:themeColor="accent5" w:themeShade="000095" w:themeTint="00009A"/>
        <w:sz w:val="22"/>
      </w:rPr>
      <w:tblPr/>
      <w:tcPr>
        <w:shd w:color="d1eaf0" w:fill="d1eaf0" w:themeColor="accent5" w:themeFill="accent5" w:themeFillTint="000040" w:themeTint="000040" w:val="clear"/>
      </w:tcPr>
    </w:tblStylePr>
    <w:tblStylePr w:type="band2Horz">
      <w:rPr>
        <w:rFonts w:ascii="Arial" w:hAnsi="Arial"/>
        <w:color w:val="92ccdc" w:themeColor="accent5" w:themeShade="000095" w:themeTint="00009A"/>
        <w:sz w:val="22"/>
      </w:rPr>
    </w:tblStylePr>
  </w:style>
  <w:style w:type="table" w:styleId="ListTable6Colorful-Accent6" w:customStyle="1">
    <w:name w:val="List Table 6 Colorful - Accent 6"/>
    <w:basedOn w:val="a1"/>
    <w:uiPriority w:val="99"/>
    <w:tblPr>
      <w:tblStyleRowBandSize w:val="1"/>
      <w:tblStyleColBandSize w:val="1"/>
      <w:tblBorders>
        <w:top w:color="fac090" w:space="0" w:sz="4" w:themeColor="accent6" w:themeTint="000098" w:val="single"/>
        <w:bottom w:color="fac090" w:space="0" w:sz="4" w:themeColor="accent6" w:themeTint="000098" w:val="single"/>
      </w:tblBorders>
    </w:tblPr>
    <w:tblStylePr w:type="firstRow">
      <w:rPr>
        <w:b w:val="1"/>
        <w:color w:val="fac090" w:themeColor="accent6" w:themeShade="000095" w:themeTint="000098"/>
      </w:rPr>
      <w:tblPr/>
      <w:tcPr>
        <w:tcBorders>
          <w:bottom w:color="fac090" w:space="0" w:sz="4" w:themeColor="accent6" w:themeTint="000098" w:val="single"/>
        </w:tcBorders>
      </w:tcPr>
    </w:tblStylePr>
    <w:tblStylePr w:type="lastRow">
      <w:rPr>
        <w:b w:val="1"/>
        <w:color w:val="fac090" w:themeColor="accent6" w:themeShade="000095" w:themeTint="000098"/>
      </w:rPr>
      <w:tblPr/>
      <w:tcPr>
        <w:tcBorders>
          <w:top w:color="fac090" w:space="0" w:sz="4" w:themeColor="accent6" w:themeTint="000098" w:val="single"/>
        </w:tcBorders>
      </w:tcPr>
    </w:tblStylePr>
    <w:tblStylePr w:type="firstCol">
      <w:rPr>
        <w:b w:val="1"/>
        <w:color w:val="fac090" w:themeColor="accent6" w:themeShade="000095" w:themeTint="000098"/>
      </w:rPr>
    </w:tblStylePr>
    <w:tblStylePr w:type="lastCol">
      <w:rPr>
        <w:b w:val="1"/>
        <w:color w:val="fac090" w:themeColor="accent6" w:themeShade="000095" w:themeTint="000098"/>
      </w:rPr>
    </w:tblStylePr>
    <w:tblStylePr w:type="band1Vert">
      <w:tblPr/>
      <w:tcPr>
        <w:shd w:color="fde4d0" w:fill="fde4d0" w:themeColor="accent6" w:themeFill="accent6" w:themeFillTint="000040" w:themeTint="000040" w:val="clear"/>
      </w:tcPr>
    </w:tblStylePr>
    <w:tblStylePr w:type="band1Horz">
      <w:rPr>
        <w:rFonts w:ascii="Arial" w:hAnsi="Arial"/>
        <w:color w:val="fac090" w:themeColor="accent6" w:themeShade="000095" w:themeTint="000098"/>
        <w:sz w:val="22"/>
      </w:rPr>
      <w:tblPr/>
      <w:tcPr>
        <w:shd w:color="fde4d0" w:fill="fde4d0" w:themeColor="accent6" w:themeFill="accent6" w:themeFillTint="000040" w:themeTint="000040" w:val="clear"/>
      </w:tcPr>
    </w:tblStylePr>
    <w:tblStylePr w:type="band2Horz">
      <w:rPr>
        <w:rFonts w:ascii="Arial" w:hAnsi="Arial"/>
        <w:color w:val="fac090" w:themeColor="accent6" w:themeShade="000095" w:themeTint="000098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color="7f7f7f" w:space="0" w:sz="4" w:themeColor="text1" w:themeTint="000080" w:val="single"/>
      </w:tblBorders>
    </w:tblPr>
    <w:tblStylePr w:type="fir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themeColor="text1" w:themeTint="000080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7f7f7f" w:space="0" w:sz="4" w:themeColor="text1" w:themeTint="00008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ListTable7Colorful-Accent1" w:customStyle="1">
    <w:name w:val="List Table 7 Colorful - Accent 1"/>
    <w:basedOn w:val="a1"/>
    <w:uiPriority w:val="99"/>
    <w:tblPr>
      <w:tblStyleRowBandSize w:val="1"/>
      <w:tblStyleColBandSize w:val="1"/>
      <w:tblBorders>
        <w:right w:color="4f81bd" w:space="0" w:sz="4" w:themeColor="accent1" w:val="single"/>
      </w:tblBorders>
    </w:tblPr>
    <w:tblStylePr w:type="firstRow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4f81bd" w:space="0" w:sz="4" w:themeColor="accent1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4f81bd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f81bd" w:space="0" w:sz="4" w:themeColor="accent1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000000" w:space="0" w:sz="4" w:val="none"/>
          <w:left w:color="4f81bd" w:space="0" w:sz="4" w:themeColor="accent1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2dfee" w:fill="d2dfee" w:themeColor="accent1" w:themeFill="accent1" w:themeFillTint="000040" w:themeTint="000040" w:val="clear"/>
      </w:tcPr>
    </w:tblStylePr>
    <w:tblStylePr w:type="band1Horz">
      <w:rPr>
        <w:rFonts w:ascii="Arial" w:hAnsi="Arial"/>
        <w:color w:val="2a4a71" w:themeColor="accent1" w:themeShade="000095"/>
        <w:sz w:val="22"/>
      </w:rPr>
      <w:tblPr/>
      <w:tcPr>
        <w:shd w:color="d2dfee" w:fill="d2dfee" w:themeColor="accent1" w:themeFill="accent1" w:themeFillTint="000040" w:themeTint="000040" w:val="clear"/>
      </w:tcPr>
    </w:tblStylePr>
    <w:tblStylePr w:type="band2Horz">
      <w:rPr>
        <w:rFonts w:ascii="Arial" w:hAnsi="Arial"/>
        <w:color w:val="2a4a71" w:themeColor="accent1" w:themeShade="000095"/>
        <w:sz w:val="22"/>
      </w:rPr>
    </w:tblStylePr>
  </w:style>
  <w:style w:type="table" w:styleId="ListTable7Colorful-Accent2" w:customStyle="1">
    <w:name w:val="List Table 7 Colorful - Accent 2"/>
    <w:basedOn w:val="a1"/>
    <w:uiPriority w:val="99"/>
    <w:tblPr>
      <w:tblStyleRowBandSize w:val="1"/>
      <w:tblStyleColBandSize w:val="1"/>
      <w:tblBorders>
        <w:right w:color="d99695" w:space="0" w:sz="4" w:themeColor="accent2" w:themeTint="000097" w:val="single"/>
      </w:tblBorders>
    </w:tblPr>
    <w:tblStylePr w:type="firstRow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d99695" w:space="0" w:sz="4" w:themeColor="accent2" w:themeTint="000097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d99695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d99695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d99695" w:space="0" w:sz="4" w:themeColor="accent2" w:themeTint="000097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fd2d2" w:fill="efd2d2" w:themeColor="accent2" w:themeFill="accent2" w:themeFillTint="000040" w:themeTint="000040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efd2d2" w:fill="efd2d2" w:themeColor="accent2" w:themeFill="accent2" w:themeFillTint="000040" w:themeTint="000040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ListTable7Colorful-Accent3" w:customStyle="1">
    <w:name w:val="List Table 7 Colorful - Accent 3"/>
    <w:basedOn w:val="a1"/>
    <w:uiPriority w:val="99"/>
    <w:tblPr>
      <w:tblStyleRowBandSize w:val="1"/>
      <w:tblStyleColBandSize w:val="1"/>
      <w:tblBorders>
        <w:right w:color="c3d69b" w:space="0" w:sz="4" w:themeColor="accent3" w:themeTint="000098" w:val="single"/>
      </w:tblBorders>
    </w:tblPr>
    <w:tblStylePr w:type="firstRow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c3d69b" w:space="0" w:sz="4" w:themeColor="accent3" w:themeTint="000098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c3d69b" w:space="0" w:sz="4" w:themeColor="accent3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c3d69b" w:space="0" w:sz="4" w:themeColor="accent3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000000" w:space="0" w:sz="4" w:val="none"/>
          <w:left w:color="c3d69b" w:space="0" w:sz="4" w:themeColor="accent3" w:themeTint="000098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5eed5" w:fill="e5eed5" w:themeColor="accent3" w:themeFill="accent3" w:themeFillTint="000040" w:themeTint="000040" w:val="clear"/>
      </w:tcPr>
    </w:tblStylePr>
    <w:tblStylePr w:type="band1Horz">
      <w:rPr>
        <w:rFonts w:ascii="Arial" w:hAnsi="Arial"/>
        <w:color w:val="c3d69b" w:themeColor="accent3" w:themeShade="000095" w:themeTint="000098"/>
        <w:sz w:val="22"/>
      </w:rPr>
      <w:tblPr/>
      <w:tcPr>
        <w:shd w:color="e5eed5" w:fill="e5eed5" w:themeColor="accent3" w:themeFill="accent3" w:themeFillTint="000040" w:themeTint="000040" w:val="clear"/>
      </w:tcPr>
    </w:tblStylePr>
    <w:tblStylePr w:type="band2Horz">
      <w:rPr>
        <w:rFonts w:ascii="Arial" w:hAnsi="Arial"/>
        <w:color w:val="c3d69b" w:themeColor="accent3" w:themeShade="000095" w:themeTint="000098"/>
        <w:sz w:val="22"/>
      </w:rPr>
    </w:tblStylePr>
  </w:style>
  <w:style w:type="table" w:styleId="ListTable7Colorful-Accent4" w:customStyle="1">
    <w:name w:val="List Table 7 Colorful - Accent 4"/>
    <w:basedOn w:val="a1"/>
    <w:uiPriority w:val="99"/>
    <w:tblPr>
      <w:tblStyleRowBandSize w:val="1"/>
      <w:tblStyleColBandSize w:val="1"/>
      <w:tblBorders>
        <w:right w:color="b2a1c6" w:space="0" w:sz="4" w:themeColor="accent4" w:themeTint="00009A" w:val="single"/>
      </w:tblBorders>
    </w:tblPr>
    <w:tblStylePr w:type="firstRow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b2a1c6" w:space="0" w:sz="4" w:themeColor="accent4" w:themeTint="00009A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b2a1c6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b2a1c6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b2a1c6" w:space="0" w:sz="4" w:themeColor="accent4" w:themeTint="00009A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fd8e7" w:fill="dfd8e7" w:themeColor="accent4" w:themeFill="accent4" w:themeFillTint="000040" w:themeTint="000040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dfd8e7" w:fill="dfd8e7" w:themeColor="accent4" w:themeFill="accent4" w:themeFillTint="000040" w:themeTint="000040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ListTable7Colorful-Accent5" w:customStyle="1">
    <w:name w:val="List Table 7 Colorful - Accent 5"/>
    <w:basedOn w:val="a1"/>
    <w:uiPriority w:val="99"/>
    <w:tblPr>
      <w:tblStyleRowBandSize w:val="1"/>
      <w:tblStyleColBandSize w:val="1"/>
      <w:tblBorders>
        <w:right w:color="92ccdc" w:space="0" w:sz="4" w:themeColor="accent5" w:themeTint="00009A" w:val="single"/>
      </w:tblBorders>
    </w:tblPr>
    <w:tblStylePr w:type="firstRow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92ccdc" w:space="0" w:sz="4" w:themeColor="accent5" w:themeTint="00009A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92ccdc" w:space="0" w:sz="4" w:themeColor="accent5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92ccdc" w:space="0" w:sz="4" w:themeColor="accent5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000000" w:space="0" w:sz="4" w:val="none"/>
          <w:left w:color="92ccdc" w:space="0" w:sz="4" w:themeColor="accent5" w:themeTint="00009A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1eaf0" w:fill="d1eaf0" w:themeColor="accent5" w:themeFill="accent5" w:themeFillTint="000040" w:themeTint="000040" w:val="clear"/>
      </w:tcPr>
    </w:tblStylePr>
    <w:tblStylePr w:type="band1Horz">
      <w:rPr>
        <w:rFonts w:ascii="Arial" w:hAnsi="Arial"/>
        <w:color w:val="92ccdc" w:themeColor="accent5" w:themeShade="000095" w:themeTint="00009A"/>
        <w:sz w:val="22"/>
      </w:rPr>
      <w:tblPr/>
      <w:tcPr>
        <w:shd w:color="d1eaf0" w:fill="d1eaf0" w:themeColor="accent5" w:themeFill="accent5" w:themeFillTint="000040" w:themeTint="000040" w:val="clear"/>
      </w:tcPr>
    </w:tblStylePr>
    <w:tblStylePr w:type="band2Horz">
      <w:rPr>
        <w:rFonts w:ascii="Arial" w:hAnsi="Arial"/>
        <w:color w:val="92ccdc" w:themeColor="accent5" w:themeShade="000095" w:themeTint="00009A"/>
        <w:sz w:val="22"/>
      </w:rPr>
    </w:tblStylePr>
  </w:style>
  <w:style w:type="table" w:styleId="ListTable7Colorful-Accent6" w:customStyle="1">
    <w:name w:val="List Table 7 Colorful - Accent 6"/>
    <w:basedOn w:val="a1"/>
    <w:uiPriority w:val="99"/>
    <w:tblPr>
      <w:tblStyleRowBandSize w:val="1"/>
      <w:tblStyleColBandSize w:val="1"/>
      <w:tblBorders>
        <w:right w:color="fac090" w:space="0" w:sz="4" w:themeColor="accent6" w:themeTint="000098" w:val="single"/>
      </w:tblBorders>
    </w:tblPr>
    <w:tblStylePr w:type="firstRow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fac090" w:space="0" w:sz="4" w:themeColor="accent6" w:themeTint="000098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fac090" w:space="0" w:sz="4" w:themeColor="accent6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ac090" w:space="0" w:sz="4" w:themeColor="accent6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000000" w:space="0" w:sz="4" w:val="none"/>
          <w:left w:color="fac090" w:space="0" w:sz="4" w:themeColor="accent6" w:themeTint="000098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de4d0" w:fill="fde4d0" w:themeColor="accent6" w:themeFill="accent6" w:themeFillTint="000040" w:themeTint="000040" w:val="clear"/>
      </w:tcPr>
    </w:tblStylePr>
    <w:tblStylePr w:type="band1Horz">
      <w:rPr>
        <w:rFonts w:ascii="Arial" w:hAnsi="Arial"/>
        <w:color w:val="fac090" w:themeColor="accent6" w:themeShade="000095" w:themeTint="000098"/>
        <w:sz w:val="22"/>
      </w:rPr>
      <w:tblPr/>
      <w:tcPr>
        <w:shd w:color="fde4d0" w:fill="fde4d0" w:themeColor="accent6" w:themeFill="accent6" w:themeFillTint="000040" w:themeTint="000040" w:val="clear"/>
      </w:tcPr>
    </w:tblStylePr>
    <w:tblStylePr w:type="band2Horz">
      <w:rPr>
        <w:rFonts w:ascii="Arial" w:hAnsi="Arial"/>
        <w:color w:val="fac090" w:themeColor="accent6" w:themeShade="000095" w:themeTint="000098"/>
        <w:sz w:val="22"/>
      </w:rPr>
    </w:tblStylePr>
  </w:style>
  <w:style w:type="table" w:styleId="Lined-Accent" w:customStyle="1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Lined-Accent1" w:customStyle="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7d7ea" w:fill="c7d7ea" w:themeColor="accent1" w:themeFill="accent1" w:themeFillTint="000050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7d7ea" w:fill="c7d7ea" w:themeColor="accent1" w:themeFill="accent1" w:themeFillTint="000050" w:themeTint="000050" w:val="clear"/>
      </w:tcPr>
    </w:tblStylePr>
  </w:style>
  <w:style w:type="table" w:styleId="Lined-Accent2" w:customStyle="1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</w:style>
  <w:style w:type="table" w:styleId="Lined-Accent3" w:customStyle="1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</w:style>
  <w:style w:type="table" w:styleId="Lined-Accent4" w:customStyle="1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</w:style>
  <w:style w:type="table" w:styleId="Lined-Accent5" w:customStyle="1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</w:style>
  <w:style w:type="table" w:styleId="Lined-Accent6" w:customStyle="1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</w:style>
  <w:style w:type="table" w:styleId="BorderedLined-Accent" w:customStyle="1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color="595959" w:space="0" w:sz="4" w:themeColor="text1" w:themeTint="0000A6" w:val="single"/>
        <w:left w:color="595959" w:space="0" w:sz="4" w:themeColor="text1" w:themeTint="0000A6" w:val="single"/>
        <w:bottom w:color="595959" w:space="0" w:sz="4" w:themeColor="text1" w:themeTint="0000A6" w:val="single"/>
        <w:right w:color="595959" w:space="0" w:sz="4" w:themeColor="text1" w:themeTint="0000A6" w:val="single"/>
        <w:insideH w:color="595959" w:space="0" w:sz="4" w:themeColor="text1" w:themeTint="0000A6" w:val="single"/>
        <w:insideV w:color="595959" w:space="0" w:sz="4" w:themeColor="text1" w:themeTint="0000A6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BorderedLined-Accent1" w:customStyle="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color="2a4a71" w:space="0" w:sz="4" w:themeColor="accent1" w:themeShade="000095" w:val="single"/>
        <w:left w:color="2a4a71" w:space="0" w:sz="4" w:themeColor="accent1" w:themeShade="000095" w:val="single"/>
        <w:bottom w:color="2a4a71" w:space="0" w:sz="4" w:themeColor="accent1" w:themeShade="000095" w:val="single"/>
        <w:right w:color="2a4a71" w:space="0" w:sz="4" w:themeColor="accent1" w:themeShade="000095" w:val="single"/>
        <w:insideH w:color="2a4a71" w:space="0" w:sz="4" w:themeColor="accent1" w:themeShade="000095" w:val="single"/>
        <w:insideV w:color="2a4a71" w:space="0" w:sz="4" w:themeColor="accent1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7d7ea" w:fill="c7d7ea" w:themeColor="accent1" w:themeFill="accent1" w:themeFillTint="000050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7d7ea" w:fill="c7d7ea" w:themeColor="accent1" w:themeFill="accent1" w:themeFillTint="000050" w:themeTint="000050" w:val="clear"/>
      </w:tcPr>
    </w:tblStylePr>
  </w:style>
  <w:style w:type="table" w:styleId="BorderedLined-Accent2" w:customStyle="1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color="732a29" w:space="0" w:sz="4" w:themeColor="accent2" w:themeShade="000095" w:val="single"/>
        <w:left w:color="732a29" w:space="0" w:sz="4" w:themeColor="accent2" w:themeShade="000095" w:val="single"/>
        <w:bottom w:color="732a29" w:space="0" w:sz="4" w:themeColor="accent2" w:themeShade="000095" w:val="single"/>
        <w:right w:color="732a29" w:space="0" w:sz="4" w:themeColor="accent2" w:themeShade="000095" w:val="single"/>
        <w:insideH w:color="732a29" w:space="0" w:sz="4" w:themeColor="accent2" w:themeShade="000095" w:val="single"/>
        <w:insideV w:color="732a29" w:space="0" w:sz="4" w:themeColor="accent2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</w:style>
  <w:style w:type="table" w:styleId="BorderedLined-Accent3" w:customStyle="1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color="5b722e" w:space="0" w:sz="4" w:themeColor="accent3" w:themeShade="000095" w:val="single"/>
        <w:left w:color="5b722e" w:space="0" w:sz="4" w:themeColor="accent3" w:themeShade="000095" w:val="single"/>
        <w:bottom w:color="5b722e" w:space="0" w:sz="4" w:themeColor="accent3" w:themeShade="000095" w:val="single"/>
        <w:right w:color="5b722e" w:space="0" w:sz="4" w:themeColor="accent3" w:themeShade="000095" w:val="single"/>
        <w:insideH w:color="5b722e" w:space="0" w:sz="4" w:themeColor="accent3" w:themeShade="000095" w:val="single"/>
        <w:insideV w:color="5b722e" w:space="0" w:sz="4" w:themeColor="accent3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</w:style>
  <w:style w:type="table" w:styleId="BorderedLined-Accent4" w:customStyle="1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color="4a395f" w:space="0" w:sz="4" w:themeColor="accent4" w:themeShade="000095" w:val="single"/>
        <w:left w:color="4a395f" w:space="0" w:sz="4" w:themeColor="accent4" w:themeShade="000095" w:val="single"/>
        <w:bottom w:color="4a395f" w:space="0" w:sz="4" w:themeColor="accent4" w:themeShade="000095" w:val="single"/>
        <w:right w:color="4a395f" w:space="0" w:sz="4" w:themeColor="accent4" w:themeShade="000095" w:val="single"/>
        <w:insideH w:color="4a395f" w:space="0" w:sz="4" w:themeColor="accent4" w:themeShade="000095" w:val="single"/>
        <w:insideV w:color="4a395f" w:space="0" w:sz="4" w:themeColor="accent4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</w:style>
  <w:style w:type="table" w:styleId="BorderedLined-Accent5" w:customStyle="1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color="266779" w:space="0" w:sz="4" w:themeColor="accent5" w:themeShade="000095" w:val="single"/>
        <w:left w:color="266779" w:space="0" w:sz="4" w:themeColor="accent5" w:themeShade="000095" w:val="single"/>
        <w:bottom w:color="266779" w:space="0" w:sz="4" w:themeColor="accent5" w:themeShade="000095" w:val="single"/>
        <w:right w:color="266779" w:space="0" w:sz="4" w:themeColor="accent5" w:themeShade="000095" w:val="single"/>
        <w:insideH w:color="266779" w:space="0" w:sz="4" w:themeColor="accent5" w:themeShade="000095" w:val="single"/>
        <w:insideV w:color="266779" w:space="0" w:sz="4" w:themeColor="accent5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</w:style>
  <w:style w:type="table" w:styleId="BorderedLined-Accent6" w:customStyle="1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color="b15407" w:space="0" w:sz="4" w:themeColor="accent6" w:themeShade="000095" w:val="single"/>
        <w:left w:color="b15407" w:space="0" w:sz="4" w:themeColor="accent6" w:themeShade="000095" w:val="single"/>
        <w:bottom w:color="b15407" w:space="0" w:sz="4" w:themeColor="accent6" w:themeShade="000095" w:val="single"/>
        <w:right w:color="b15407" w:space="0" w:sz="4" w:themeColor="accent6" w:themeShade="000095" w:val="single"/>
        <w:insideH w:color="b15407" w:space="0" w:sz="4" w:themeColor="accent6" w:themeShade="000095" w:val="single"/>
        <w:insideV w:color="b15407" w:space="0" w:sz="4" w:themeColor="accent6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</w:style>
  <w:style w:type="table" w:styleId="Bordered" w:customStyle="1">
    <w:name w:val="Bordered"/>
    <w:basedOn w:val="a1"/>
    <w:uiPriority w:val="99"/>
    <w:tblPr>
      <w:tblStyleRowBandSize w:val="1"/>
      <w:tblStyleColBandSize w:val="1"/>
      <w:tblBorders>
        <w:top w:color="d9d9d9" w:space="0" w:sz="4" w:themeColor="text1" w:themeTint="000026" w:val="single"/>
        <w:left w:color="d9d9d9" w:space="0" w:sz="4" w:themeColor="text1" w:themeTint="000026" w:val="single"/>
        <w:bottom w:color="d9d9d9" w:space="0" w:sz="4" w:themeColor="text1" w:themeTint="000026" w:val="single"/>
        <w:right w:color="d9d9d9" w:space="0" w:sz="4" w:themeColor="text1" w:themeTint="000026" w:val="single"/>
        <w:insideH w:color="d9d9d9" w:space="0" w:sz="4" w:themeColor="text1" w:themeTint="000026" w:val="single"/>
        <w:insideV w:color="d9d9d9" w:space="0" w:sz="4" w:themeColor="text1" w:themeTint="000026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7f7f7f" w:space="0" w:sz="12" w:themeColor="text1" w:themeTint="000080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7f7f7f" w:space="0" w:sz="12" w:themeColor="text1" w:themeTint="000080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d9d9" w:space="0" w:sz="4" w:themeColor="text1" w:themeTint="000026" w:val="single"/>
          <w:left w:color="d9d9d9" w:space="0" w:sz="4" w:themeColor="text1" w:themeTint="000026" w:val="single"/>
          <w:bottom w:color="d9d9d9" w:space="0" w:sz="4" w:themeColor="text1" w:themeTint="000026" w:val="single"/>
          <w:right w:color="d9d9d9" w:space="0" w:sz="4" w:themeColor="text1" w:themeTint="000026" w:val="single"/>
        </w:tcBorders>
      </w:tcPr>
    </w:tblStylePr>
  </w:style>
  <w:style w:type="table" w:styleId="Bordered-Accent1" w:customStyle="1">
    <w:name w:val="Bordered - Accent 1"/>
    <w:basedOn w:val="a1"/>
    <w:uiPriority w:val="99"/>
    <w:tblPr>
      <w:tblStyleRowBandSize w:val="1"/>
      <w:tblStyleColBandSize w:val="1"/>
      <w:tblBorders>
        <w:top w:color="b7cbe4" w:space="0" w:sz="4" w:themeColor="accent1" w:themeTint="000067" w:val="single"/>
        <w:left w:color="b7cbe4" w:space="0" w:sz="4" w:themeColor="accent1" w:themeTint="000067" w:val="single"/>
        <w:bottom w:color="b7cbe4" w:space="0" w:sz="4" w:themeColor="accent1" w:themeTint="000067" w:val="single"/>
        <w:right w:color="b7cbe4" w:space="0" w:sz="4" w:themeColor="accent1" w:themeTint="000067" w:val="single"/>
        <w:insideH w:color="b7cbe4" w:space="0" w:sz="4" w:themeColor="accent1" w:themeTint="000067" w:val="single"/>
        <w:insideV w:color="b7cbe4" w:space="0" w:sz="4" w:themeColor="accent1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4f81bd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4f81bd" w:space="0" w:sz="12" w:themeColor="accent1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4f81bd" w:space="0" w:sz="12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7cbe4" w:space="0" w:sz="4" w:themeColor="accent1" w:themeTint="000067" w:val="single"/>
          <w:left w:color="b7cbe4" w:space="0" w:sz="4" w:themeColor="accent1" w:themeTint="000067" w:val="single"/>
          <w:bottom w:color="b7cbe4" w:space="0" w:sz="4" w:themeColor="accent1" w:themeTint="000067" w:val="single"/>
          <w:right w:color="b7cbe4" w:space="0" w:sz="4" w:themeColor="accent1" w:themeTint="000067" w:val="single"/>
        </w:tcBorders>
      </w:tcPr>
    </w:tblStylePr>
  </w:style>
  <w:style w:type="table" w:styleId="Bordered-Accent2" w:customStyle="1">
    <w:name w:val="Bordered - Accent 2"/>
    <w:basedOn w:val="a1"/>
    <w:uiPriority w:val="99"/>
    <w:tblPr>
      <w:tblStyleRowBandSize w:val="1"/>
      <w:tblStyleColBandSize w:val="1"/>
      <w:tblBorders>
        <w:top w:color="e5b7b6" w:space="0" w:sz="4" w:themeColor="accent2" w:themeTint="000067" w:val="single"/>
        <w:left w:color="e5b7b6" w:space="0" w:sz="4" w:themeColor="accent2" w:themeTint="000067" w:val="single"/>
        <w:bottom w:color="e5b7b6" w:space="0" w:sz="4" w:themeColor="accent2" w:themeTint="000067" w:val="single"/>
        <w:right w:color="e5b7b6" w:space="0" w:sz="4" w:themeColor="accent2" w:themeTint="000067" w:val="single"/>
        <w:insideH w:color="e5b7b6" w:space="0" w:sz="4" w:themeColor="accent2" w:themeTint="000067" w:val="single"/>
        <w:insideV w:color="e5b7b6" w:space="0" w:sz="4" w:themeColor="accent2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d99695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d99695" w:space="0" w:sz="12" w:themeColor="accent2" w:themeTint="00009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d99695" w:space="0" w:sz="12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e5b7b6" w:space="0" w:sz="4" w:themeColor="accent2" w:themeTint="000067" w:val="single"/>
          <w:left w:color="e5b7b6" w:space="0" w:sz="4" w:themeColor="accent2" w:themeTint="000067" w:val="single"/>
          <w:bottom w:color="e5b7b6" w:space="0" w:sz="4" w:themeColor="accent2" w:themeTint="000067" w:val="single"/>
          <w:right w:color="e5b7b6" w:space="0" w:sz="4" w:themeColor="accent2" w:themeTint="000067" w:val="single"/>
        </w:tcBorders>
      </w:tcPr>
    </w:tblStylePr>
  </w:style>
  <w:style w:type="table" w:styleId="Bordered-Accent3" w:customStyle="1">
    <w:name w:val="Bordered - Accent 3"/>
    <w:basedOn w:val="a1"/>
    <w:uiPriority w:val="99"/>
    <w:tblPr>
      <w:tblStyleRowBandSize w:val="1"/>
      <w:tblStyleColBandSize w:val="1"/>
      <w:tblBorders>
        <w:top w:color="d6e3bb" w:space="0" w:sz="4" w:themeColor="accent3" w:themeTint="000067" w:val="single"/>
        <w:left w:color="d6e3bb" w:space="0" w:sz="4" w:themeColor="accent3" w:themeTint="000067" w:val="single"/>
        <w:bottom w:color="d6e3bb" w:space="0" w:sz="4" w:themeColor="accent3" w:themeTint="000067" w:val="single"/>
        <w:right w:color="d6e3bb" w:space="0" w:sz="4" w:themeColor="accent3" w:themeTint="000067" w:val="single"/>
        <w:insideH w:color="d6e3bb" w:space="0" w:sz="4" w:themeColor="accent3" w:themeTint="000067" w:val="single"/>
        <w:insideV w:color="d6e3bb" w:space="0" w:sz="4" w:themeColor="accent3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c3d69b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c3d69b" w:space="0" w:sz="12" w:themeColor="accent3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c3d69b" w:space="0" w:sz="12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6e3bb" w:space="0" w:sz="4" w:themeColor="accent3" w:themeTint="000067" w:val="single"/>
          <w:left w:color="d6e3bb" w:space="0" w:sz="4" w:themeColor="accent3" w:themeTint="000067" w:val="single"/>
          <w:bottom w:color="d6e3bb" w:space="0" w:sz="4" w:themeColor="accent3" w:themeTint="000067" w:val="single"/>
          <w:right w:color="d6e3bb" w:space="0" w:sz="4" w:themeColor="accent3" w:themeTint="000067" w:val="single"/>
        </w:tcBorders>
      </w:tcPr>
    </w:tblStylePr>
  </w:style>
  <w:style w:type="table" w:styleId="Bordered-Accent4" w:customStyle="1">
    <w:name w:val="Bordered - Accent 4"/>
    <w:basedOn w:val="a1"/>
    <w:uiPriority w:val="99"/>
    <w:tblPr>
      <w:tblStyleRowBandSize w:val="1"/>
      <w:tblStyleColBandSize w:val="1"/>
      <w:tblBorders>
        <w:top w:color="cbc0d9" w:space="0" w:sz="4" w:themeColor="accent4" w:themeTint="000067" w:val="single"/>
        <w:left w:color="cbc0d9" w:space="0" w:sz="4" w:themeColor="accent4" w:themeTint="000067" w:val="single"/>
        <w:bottom w:color="cbc0d9" w:space="0" w:sz="4" w:themeColor="accent4" w:themeTint="000067" w:val="single"/>
        <w:right w:color="cbc0d9" w:space="0" w:sz="4" w:themeColor="accent4" w:themeTint="000067" w:val="single"/>
        <w:insideH w:color="cbc0d9" w:space="0" w:sz="4" w:themeColor="accent4" w:themeTint="000067" w:val="single"/>
        <w:insideV w:color="cbc0d9" w:space="0" w:sz="4" w:themeColor="accent4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b2a1c6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b2a1c6" w:space="0" w:sz="12" w:themeColor="accent4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b2a1c6" w:space="0" w:sz="12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bc0d9" w:space="0" w:sz="4" w:themeColor="accent4" w:themeTint="000067" w:val="single"/>
          <w:left w:color="cbc0d9" w:space="0" w:sz="4" w:themeColor="accent4" w:themeTint="000067" w:val="single"/>
          <w:bottom w:color="cbc0d9" w:space="0" w:sz="4" w:themeColor="accent4" w:themeTint="000067" w:val="single"/>
          <w:right w:color="cbc0d9" w:space="0" w:sz="4" w:themeColor="accent4" w:themeTint="000067" w:val="single"/>
        </w:tcBorders>
      </w:tcPr>
    </w:tblStylePr>
  </w:style>
  <w:style w:type="table" w:styleId="Bordered-Accent5" w:customStyle="1">
    <w:name w:val="Bordered - Accent 5"/>
    <w:basedOn w:val="a1"/>
    <w:uiPriority w:val="99"/>
    <w:tblPr>
      <w:tblStyleRowBandSize w:val="1"/>
      <w:tblStyleColBandSize w:val="1"/>
      <w:tblBorders>
        <w:top w:color="b6dde8" w:space="0" w:sz="4" w:themeColor="accent5" w:themeTint="000067" w:val="single"/>
        <w:left w:color="b6dde8" w:space="0" w:sz="4" w:themeColor="accent5" w:themeTint="000067" w:val="single"/>
        <w:bottom w:color="b6dde8" w:space="0" w:sz="4" w:themeColor="accent5" w:themeTint="000067" w:val="single"/>
        <w:right w:color="b6dde8" w:space="0" w:sz="4" w:themeColor="accent5" w:themeTint="000067" w:val="single"/>
        <w:insideH w:color="b6dde8" w:space="0" w:sz="4" w:themeColor="accent5" w:themeTint="000067" w:val="single"/>
        <w:insideV w:color="b6dde8" w:space="0" w:sz="4" w:themeColor="accent5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92ccdc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92ccdc" w:space="0" w:sz="12" w:themeColor="accent5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92ccdc" w:space="0" w:sz="12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6dde8" w:space="0" w:sz="4" w:themeColor="accent5" w:themeTint="000067" w:val="single"/>
          <w:left w:color="b6dde8" w:space="0" w:sz="4" w:themeColor="accent5" w:themeTint="000067" w:val="single"/>
          <w:bottom w:color="b6dde8" w:space="0" w:sz="4" w:themeColor="accent5" w:themeTint="000067" w:val="single"/>
          <w:right w:color="b6dde8" w:space="0" w:sz="4" w:themeColor="accent5" w:themeTint="000067" w:val="single"/>
        </w:tcBorders>
      </w:tcPr>
    </w:tblStylePr>
  </w:style>
  <w:style w:type="table" w:styleId="Bordered-Accent6" w:customStyle="1">
    <w:name w:val="Bordered - Accent 6"/>
    <w:basedOn w:val="a1"/>
    <w:uiPriority w:val="99"/>
    <w:tblPr>
      <w:tblStyleRowBandSize w:val="1"/>
      <w:tblStyleColBandSize w:val="1"/>
      <w:tblBorders>
        <w:top w:color="fbd4b4" w:space="0" w:sz="4" w:themeColor="accent6" w:themeTint="000067" w:val="single"/>
        <w:left w:color="fbd4b4" w:space="0" w:sz="4" w:themeColor="accent6" w:themeTint="000067" w:val="single"/>
        <w:bottom w:color="fbd4b4" w:space="0" w:sz="4" w:themeColor="accent6" w:themeTint="000067" w:val="single"/>
        <w:right w:color="fbd4b4" w:space="0" w:sz="4" w:themeColor="accent6" w:themeTint="000067" w:val="single"/>
        <w:insideH w:color="fbd4b4" w:space="0" w:sz="4" w:themeColor="accent6" w:themeTint="000067" w:val="single"/>
        <w:insideV w:color="fbd4b4" w:space="0" w:sz="4" w:themeColor="accent6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ac09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ac090" w:space="0" w:sz="12" w:themeColor="accent6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ac090" w:space="0" w:sz="12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bd4b4" w:space="0" w:sz="4" w:themeColor="accent6" w:themeTint="000067" w:val="single"/>
          <w:left w:color="fbd4b4" w:space="0" w:sz="4" w:themeColor="accent6" w:themeTint="000067" w:val="single"/>
          <w:bottom w:color="fbd4b4" w:space="0" w:sz="4" w:themeColor="accent6" w:themeTint="000067" w:val="single"/>
          <w:right w:color="fbd4b4" w:space="0" w:sz="4" w:themeColor="accent6" w:themeTint="000067" w:val="single"/>
        </w:tcBorders>
      </w:tcPr>
    </w:tblStylePr>
  </w:style>
  <w:style w:type="character" w:styleId="ae">
    <w:name w:val="Hyperlink"/>
    <w:hidden w:val="1"/>
    <w:qFormat w:val="1"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 w:val="1"/>
    <w:qFormat w:val="1"/>
    <w:rPr>
      <w:sz w:val="20"/>
      <w:szCs w:val="20"/>
    </w:rPr>
  </w:style>
  <w:style w:type="character" w:styleId="14" w:customStyle="1">
    <w:name w:val="Текст сноски Знак1"/>
    <w:link w:val="af"/>
    <w:uiPriority w:val="99"/>
    <w:rPr>
      <w:sz w:val="18"/>
    </w:rPr>
  </w:style>
  <w:style w:type="character" w:styleId="af0">
    <w:name w:val="footnote reference"/>
    <w:hidden w:val="1"/>
    <w:qFormat w:val="1"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 w:val="1"/>
    <w:unhideWhenUsed w:val="1"/>
    <w:pPr>
      <w:spacing w:line="240" w:lineRule="auto"/>
    </w:pPr>
    <w:rPr>
      <w:sz w:val="20"/>
    </w:rPr>
  </w:style>
  <w:style w:type="character" w:styleId="af2" w:customStyle="1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 w:val="1"/>
    <w:unhideWhenUsed w:val="1"/>
    <w:rPr>
      <w:vertAlign w:val="superscript"/>
    </w:rPr>
  </w:style>
  <w:style w:type="paragraph" w:styleId="15">
    <w:name w:val="toc 1"/>
    <w:basedOn w:val="a"/>
    <w:next w:val="a"/>
    <w:hidden w:val="1"/>
    <w:qFormat w:val="1"/>
  </w:style>
  <w:style w:type="paragraph" w:styleId="24">
    <w:name w:val="toc 2"/>
    <w:basedOn w:val="a"/>
    <w:next w:val="a"/>
    <w:hidden w:val="1"/>
    <w:qFormat w:val="1"/>
    <w:pPr>
      <w:ind w:left="240"/>
    </w:pPr>
  </w:style>
  <w:style w:type="paragraph" w:styleId="32">
    <w:name w:val="toc 3"/>
    <w:basedOn w:val="a"/>
    <w:next w:val="a"/>
    <w:uiPriority w:val="39"/>
    <w:unhideWhenUsed w:val="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 w:val="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 w:val="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 w:val="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 w:val="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 w:val="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 w:val="1"/>
    <w:pPr>
      <w:spacing w:after="57"/>
      <w:ind w:left="2268"/>
    </w:pPr>
  </w:style>
  <w:style w:type="paragraph" w:styleId="af4">
    <w:name w:val="TOC Heading"/>
    <w:basedOn w:val="1"/>
    <w:next w:val="a"/>
    <w:hidden w:val="1"/>
    <w:qFormat w:val="1"/>
    <w:pPr>
      <w:outlineLvl w:val="9"/>
    </w:pPr>
    <w:rPr>
      <w:rFonts w:cs="Times New Roman" w:eastAsia="Times New Roman"/>
    </w:rPr>
  </w:style>
  <w:style w:type="paragraph" w:styleId="af5">
    <w:name w:val="table of figures"/>
    <w:basedOn w:val="a"/>
    <w:next w:val="a"/>
    <w:uiPriority w:val="99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Title"/>
    <w:basedOn w:val="a"/>
    <w:next w:val="a"/>
    <w:link w:val="a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f6">
    <w:name w:val="List Paragraph"/>
    <w:basedOn w:val="a"/>
    <w:hidden w:val="1"/>
    <w:qFormat w:val="1"/>
    <w:pPr>
      <w:ind w:left="720"/>
    </w:pPr>
  </w:style>
  <w:style w:type="paragraph" w:styleId="af7">
    <w:name w:val="Balloon Text"/>
    <w:basedOn w:val="a"/>
    <w:hidden w:val="1"/>
    <w:qFormat w:val="1"/>
    <w:rPr>
      <w:rFonts w:ascii="Tahoma" w:hAnsi="Tahoma"/>
      <w:sz w:val="16"/>
      <w:szCs w:val="16"/>
    </w:rPr>
  </w:style>
  <w:style w:type="character" w:styleId="af8" w:customStyle="1">
    <w:name w:val="Текст выноски Знак"/>
    <w:hidden w:val="1"/>
    <w:qFormat w:val="1"/>
    <w:rPr>
      <w:rFonts w:ascii="Tahoma" w:cs="Tahoma" w:hAnsi="Tahoma"/>
      <w:position w:val="-1"/>
      <w:sz w:val="16"/>
      <w:szCs w:val="16"/>
      <w:vertAlign w:val="baseline"/>
      <w:lang w:eastAsia="ru-RU"/>
    </w:rPr>
  </w:style>
  <w:style w:type="paragraph" w:styleId="otekstj" w:customStyle="1">
    <w:name w:val="otekstj"/>
    <w:basedOn w:val="a"/>
    <w:hidden w:val="1"/>
    <w:qFormat w:val="1"/>
    <w:pPr>
      <w:spacing w:after="100" w:afterAutospacing="1" w:before="100" w:beforeAutospacing="1"/>
    </w:pPr>
    <w:rPr>
      <w:rFonts w:eastAsia="Times New Roman"/>
    </w:rPr>
  </w:style>
  <w:style w:type="character" w:styleId="apple-converted-space" w:customStyle="1">
    <w:name w:val="apple-converted-space"/>
    <w:basedOn w:val="a0"/>
    <w:hidden w:val="1"/>
    <w:qFormat w:val="1"/>
    <w:rPr>
      <w:position w:val="-1"/>
      <w:vertAlign w:val="baseline"/>
    </w:rPr>
  </w:style>
  <w:style w:type="character" w:styleId="af9" w:customStyle="1">
    <w:name w:val="Верхний колонтитул Знак"/>
    <w:hidden w:val="1"/>
    <w:qFormat w:val="1"/>
    <w:rPr>
      <w:rFonts w:ascii="Calibri" w:hAnsi="Calibri"/>
      <w:position w:val="-1"/>
      <w:sz w:val="22"/>
      <w:szCs w:val="22"/>
      <w:vertAlign w:val="baseline"/>
      <w:lang w:bidi="ar-SA" w:eastAsia="ru-RU" w:val="ru-RU"/>
    </w:rPr>
  </w:style>
  <w:style w:type="character" w:styleId="afa" w:customStyle="1">
    <w:name w:val="Нижний колонтитул Знак"/>
    <w:hidden w:val="1"/>
    <w:qFormat w:val="1"/>
    <w:rPr>
      <w:rFonts w:ascii="Calibri" w:hAnsi="Calibri"/>
      <w:position w:val="-1"/>
      <w:sz w:val="22"/>
      <w:szCs w:val="22"/>
      <w:vertAlign w:val="baseline"/>
      <w:lang w:bidi="ar-SA" w:eastAsia="ru-RU" w:val="ru-RU"/>
    </w:rPr>
  </w:style>
  <w:style w:type="character" w:styleId="16" w:customStyle="1">
    <w:name w:val="Заголовок 1 Знак"/>
    <w:hidden w:val="1"/>
    <w:qFormat w:val="1"/>
    <w:rPr>
      <w:rFonts w:ascii="Cambria" w:hAnsi="Cambria"/>
      <w:b w:val="1"/>
      <w:bCs w:val="1"/>
      <w:color w:val="365f91"/>
      <w:position w:val="-1"/>
      <w:sz w:val="28"/>
      <w:szCs w:val="28"/>
      <w:vertAlign w:val="baseline"/>
      <w:lang w:bidi="ar-SA" w:eastAsia="ru-RU" w:val="ru-RU"/>
    </w:rPr>
  </w:style>
  <w:style w:type="character" w:styleId="25" w:customStyle="1">
    <w:name w:val="Заголовок 2 Знак"/>
    <w:hidden w:val="1"/>
    <w:qFormat w:val="1"/>
    <w:rPr>
      <w:rFonts w:ascii="Cambria" w:cs="Times New Roman" w:eastAsia="Times New Roman" w:hAnsi="Cambria"/>
      <w:b w:val="1"/>
      <w:bCs w:val="1"/>
      <w:i w:val="1"/>
      <w:iCs w:val="1"/>
      <w:position w:val="-1"/>
      <w:sz w:val="28"/>
      <w:szCs w:val="28"/>
      <w:vertAlign w:val="baseline"/>
    </w:rPr>
  </w:style>
  <w:style w:type="paragraph" w:styleId="afb">
    <w:name w:val="Normal (Web)"/>
    <w:basedOn w:val="a"/>
    <w:hidden w:val="1"/>
    <w:qFormat w:val="1"/>
    <w:pPr>
      <w:spacing w:after="100" w:afterAutospacing="1" w:before="100" w:beforeAutospacing="1"/>
    </w:pPr>
    <w:rPr>
      <w:rFonts w:eastAsia="Times New Roman"/>
    </w:rPr>
  </w:style>
  <w:style w:type="table" w:styleId="17" w:customStyle="1">
    <w:name w:val="Сетка таблицы1"/>
    <w:basedOn w:val="a1"/>
    <w:next w:val="ad"/>
    <w:hidden w:val="1"/>
    <w:qFormat w:val="1"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fc" w:customStyle="1">
    <w:name w:val="Текст сноски Знак"/>
    <w:hidden w:val="1"/>
    <w:qFormat w:val="1"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StGen0" w:customStyle="1">
    <w:name w:val="StGen0"/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afd">
    <w:name w:val="annotation reference"/>
    <w:basedOn w:val="a0"/>
    <w:uiPriority w:val="99"/>
    <w:semiHidden w:val="1"/>
    <w:unhideWhenUsed w:val="1"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 w:val="1"/>
    <w:unhideWhenUsed w:val="1"/>
    <w:rsid w:val="00A7162A"/>
    <w:pPr>
      <w:spacing w:line="240" w:lineRule="auto"/>
    </w:pPr>
    <w:rPr>
      <w:sz w:val="20"/>
      <w:szCs w:val="20"/>
    </w:rPr>
  </w:style>
  <w:style w:type="character" w:styleId="aff" w:customStyle="1">
    <w:name w:val="Текст примечания Знак"/>
    <w:basedOn w:val="a0"/>
    <w:link w:val="afe"/>
    <w:uiPriority w:val="99"/>
    <w:semiHidden w:val="1"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 w:val="1"/>
    <w:unhideWhenUsed w:val="1"/>
    <w:rsid w:val="00A7162A"/>
    <w:rPr>
      <w:b w:val="1"/>
      <w:bCs w:val="1"/>
    </w:rPr>
  </w:style>
  <w:style w:type="character" w:styleId="aff1" w:customStyle="1">
    <w:name w:val="Тема примечания Знак"/>
    <w:basedOn w:val="aff"/>
    <w:link w:val="aff0"/>
    <w:uiPriority w:val="99"/>
    <w:semiHidden w:val="1"/>
    <w:rsid w:val="00A7162A"/>
    <w:rPr>
      <w:rFonts w:ascii="Times New Roman" w:hAnsi="Times New Roman"/>
      <w:b w:val="1"/>
      <w:bCs w:val="1"/>
      <w:position w:val="-1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t67OimM6Zr/lPGjhNzojdrWJ/w==">CgMxLjAyCGguZ2pkZ3hzMgloLjMwajB6bGwyCWguMWZvYjl0ZTIJaC4yZXQ5MnAwMghoLnR5amN3dDIJaC4zZHk2dmttMgloLjJldDkycDAyCWguMXQzaDVzZjIJaC4yczhleW8xMgloLjRkMzRvZzg4AHIhMWM1OXJBeFdwV1FLNFRUOU5RWFBfZDJtWEhPZ3gtUWFu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2023-10-10T08:16:00Z</dcterms:created>
  <dc:creator>Наталья Петровна Овчинникова</dc:creator>
</cp:coreProperties>
</file>