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BBDC" w14:textId="010E70C0" w:rsidR="00A83D29" w:rsidRPr="00B0024C" w:rsidRDefault="000704FE" w:rsidP="00197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FB3">
        <w:rPr>
          <w:noProof/>
        </w:rPr>
        <w:drawing>
          <wp:inline distT="0" distB="0" distL="0" distR="0" wp14:anchorId="220826E8" wp14:editId="2DC94BC1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7B2AC" w14:textId="23EAEE3C" w:rsidR="00A83D29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891AA7" w14:textId="77777777" w:rsidR="000704FE" w:rsidRDefault="0007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D02780" w14:textId="77777777" w:rsidR="000704FE" w:rsidRDefault="0007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882121" w14:textId="77777777" w:rsidR="000704FE" w:rsidRDefault="0007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6BE1B5" w14:textId="552CF2DF" w:rsidR="000704FE" w:rsidRPr="000704FE" w:rsidRDefault="000704FE" w:rsidP="00070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704FE">
        <w:rPr>
          <w:rFonts w:ascii="Times New Roman" w:eastAsia="Times New Roman" w:hAnsi="Times New Roman" w:cs="Times New Roman"/>
          <w:sz w:val="48"/>
          <w:szCs w:val="48"/>
        </w:rPr>
        <w:t>Инструкция по охране труда</w:t>
      </w:r>
    </w:p>
    <w:p w14:paraId="7FBE93D3" w14:textId="77777777" w:rsidR="000704FE" w:rsidRPr="00B0024C" w:rsidRDefault="0007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AC6BC3" w14:textId="3076BBF2" w:rsidR="000704FE" w:rsidRPr="000704FE" w:rsidRDefault="000704FE" w:rsidP="000704FE">
      <w:pPr>
        <w:jc w:val="center"/>
        <w:rPr>
          <w:rFonts w:ascii="Times New Roman" w:hAnsi="Times New Roman" w:cs="Times New Roman"/>
          <w:sz w:val="40"/>
          <w:szCs w:val="40"/>
        </w:rPr>
      </w:pPr>
      <w:r w:rsidRPr="000704FE">
        <w:rPr>
          <w:rFonts w:ascii="Times New Roman" w:hAnsi="Times New Roman" w:cs="Times New Roman"/>
          <w:sz w:val="40"/>
          <w:szCs w:val="40"/>
        </w:rPr>
        <w:t>компетенция «Музейная педагогика»</w:t>
      </w:r>
    </w:p>
    <w:p w14:paraId="09AEFE92" w14:textId="2AFD64D2" w:rsidR="000704FE" w:rsidRPr="000704FE" w:rsidRDefault="00AE64A7" w:rsidP="000704F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Регионального этапа</w:t>
      </w:r>
      <w:r w:rsidR="000704FE" w:rsidRPr="000704FE">
        <w:rPr>
          <w:rFonts w:ascii="Times New Roman" w:hAnsi="Times New Roman" w:cs="Times New Roman"/>
          <w:sz w:val="40"/>
          <w:szCs w:val="40"/>
        </w:rPr>
        <w:t xml:space="preserve"> Чемпионата по профессиональному мастерству «Профессионалы» в 20</w:t>
      </w:r>
      <w:r w:rsidR="000704FE">
        <w:rPr>
          <w:rFonts w:ascii="Times New Roman" w:hAnsi="Times New Roman" w:cs="Times New Roman"/>
          <w:sz w:val="40"/>
          <w:szCs w:val="40"/>
        </w:rPr>
        <w:t>24</w:t>
      </w:r>
      <w:r w:rsidR="000704FE" w:rsidRPr="000704FE">
        <w:rPr>
          <w:rFonts w:ascii="Times New Roman" w:hAnsi="Times New Roman" w:cs="Times New Roman"/>
          <w:sz w:val="40"/>
          <w:szCs w:val="40"/>
        </w:rPr>
        <w:t xml:space="preserve"> г.</w:t>
      </w:r>
    </w:p>
    <w:p w14:paraId="6196C091" w14:textId="77777777" w:rsidR="000704FE" w:rsidRDefault="000704FE" w:rsidP="000704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665CAE" w14:textId="77777777" w:rsidR="000704FE" w:rsidRDefault="000704FE" w:rsidP="000704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FE6F87" w14:textId="77777777" w:rsidR="000704FE" w:rsidRDefault="000704FE" w:rsidP="000704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0972AB" w14:textId="77777777" w:rsidR="000704FE" w:rsidRDefault="000704FE" w:rsidP="000704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810827" w14:textId="77777777" w:rsidR="000704FE" w:rsidRDefault="000704FE" w:rsidP="000704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2287BA" w14:textId="77777777" w:rsidR="000704FE" w:rsidRDefault="000704FE" w:rsidP="000704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BDAFF4" w14:textId="77777777" w:rsidR="000704FE" w:rsidRDefault="000704FE" w:rsidP="000704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140520" w14:textId="77777777" w:rsidR="000704FE" w:rsidRDefault="000704FE" w:rsidP="000704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155C3D" w14:textId="77777777" w:rsidR="000704FE" w:rsidRDefault="000704FE" w:rsidP="000704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80722B" w14:textId="77777777" w:rsidR="000704FE" w:rsidRDefault="000704FE" w:rsidP="000704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A8A593" w14:textId="77777777" w:rsidR="000704FE" w:rsidRDefault="000704FE" w:rsidP="000704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E4DCF4" w14:textId="77777777" w:rsidR="000704FE" w:rsidRDefault="000704FE" w:rsidP="000704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D73B3" w14:textId="77777777" w:rsidR="000704FE" w:rsidRDefault="000704FE" w:rsidP="000704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4C8BFF" w14:textId="77777777" w:rsidR="000704FE" w:rsidRDefault="000704FE" w:rsidP="000704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68DBB7" w14:textId="6725C9AC" w:rsidR="000704FE" w:rsidRPr="000704FE" w:rsidRDefault="000704FE" w:rsidP="00070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4FE">
        <w:rPr>
          <w:rFonts w:ascii="Times New Roman" w:hAnsi="Times New Roman" w:cs="Times New Roman"/>
          <w:sz w:val="24"/>
          <w:szCs w:val="24"/>
        </w:rPr>
        <w:t>2024 г.</w:t>
      </w:r>
    </w:p>
    <w:p w14:paraId="7E5A6C87" w14:textId="77777777" w:rsidR="000704FE" w:rsidRDefault="000704FE">
      <w:pP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br w:type="page"/>
      </w:r>
    </w:p>
    <w:p w14:paraId="19AF63CF" w14:textId="77777777" w:rsidR="000704FE" w:rsidRPr="000704FE" w:rsidRDefault="000704FE" w:rsidP="00070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14:paraId="394FEE8A" w14:textId="77777777" w:rsidR="000704FE" w:rsidRPr="000704FE" w:rsidRDefault="000704FE" w:rsidP="00070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14:paraId="4A7EF4FB" w14:textId="77777777" w:rsidR="000704FE" w:rsidRPr="000704FE" w:rsidRDefault="000704FE" w:rsidP="000704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14:paraId="57A9A4A2" w14:textId="2A3DAF2C" w:rsidR="004D5267" w:rsidRPr="00B0024C" w:rsidRDefault="004D5267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2A4B843" w14:textId="77777777" w:rsidR="00B0024C" w:rsidRPr="005B1CB5" w:rsidRDefault="00B0024C" w:rsidP="00B0024C">
      <w:pPr>
        <w:pStyle w:val="afff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5B1CB5">
        <w:rPr>
          <w:rFonts w:ascii="Times New Roman" w:hAnsi="Times New Roman" w:cs="Times New Roman"/>
          <w:sz w:val="28"/>
          <w:szCs w:val="28"/>
        </w:rPr>
        <w:t>Оглавление</w:t>
      </w:r>
    </w:p>
    <w:p w14:paraId="1B9EB4BE" w14:textId="77777777" w:rsidR="009771B2" w:rsidRDefault="00B0024C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r w:rsidRPr="005B1CB5">
        <w:rPr>
          <w:rStyle w:val="aff5"/>
          <w:i/>
          <w:noProof/>
          <w:sz w:val="28"/>
          <w:szCs w:val="28"/>
        </w:rPr>
        <w:fldChar w:fldCharType="begin"/>
      </w:r>
      <w:r w:rsidRPr="005B1CB5">
        <w:rPr>
          <w:rStyle w:val="aff5"/>
          <w:i/>
          <w:noProof/>
          <w:sz w:val="28"/>
          <w:szCs w:val="28"/>
        </w:rPr>
        <w:instrText xml:space="preserve"> TOC \o "1-3" \h \z \u </w:instrText>
      </w:r>
      <w:r w:rsidRPr="005B1CB5">
        <w:rPr>
          <w:rStyle w:val="aff5"/>
          <w:i/>
          <w:noProof/>
          <w:sz w:val="28"/>
          <w:szCs w:val="28"/>
        </w:rPr>
        <w:fldChar w:fldCharType="separate"/>
      </w:r>
      <w:hyperlink w:anchor="_Toc154497668" w:history="1">
        <w:r w:rsidR="009771B2" w:rsidRPr="00942AF3">
          <w:rPr>
            <w:rStyle w:val="aff5"/>
            <w:rFonts w:ascii="Times New Roman" w:hAnsi="Times New Roman" w:cs="Times New Roman"/>
            <w:bCs/>
            <w:noProof/>
          </w:rPr>
          <w:t>1. Область применения</w:t>
        </w:r>
        <w:r w:rsidR="009771B2">
          <w:rPr>
            <w:noProof/>
            <w:webHidden/>
          </w:rPr>
          <w:tab/>
        </w:r>
        <w:r w:rsidR="009771B2">
          <w:rPr>
            <w:noProof/>
            <w:webHidden/>
          </w:rPr>
          <w:fldChar w:fldCharType="begin"/>
        </w:r>
        <w:r w:rsidR="009771B2">
          <w:rPr>
            <w:noProof/>
            <w:webHidden/>
          </w:rPr>
          <w:instrText xml:space="preserve"> PAGEREF _Toc154497668 \h </w:instrText>
        </w:r>
        <w:r w:rsidR="009771B2">
          <w:rPr>
            <w:noProof/>
            <w:webHidden/>
          </w:rPr>
        </w:r>
        <w:r w:rsidR="009771B2">
          <w:rPr>
            <w:noProof/>
            <w:webHidden/>
          </w:rPr>
          <w:fldChar w:fldCharType="separate"/>
        </w:r>
        <w:r w:rsidR="000345FC">
          <w:rPr>
            <w:noProof/>
            <w:webHidden/>
          </w:rPr>
          <w:t>3</w:t>
        </w:r>
        <w:r w:rsidR="009771B2">
          <w:rPr>
            <w:noProof/>
            <w:webHidden/>
          </w:rPr>
          <w:fldChar w:fldCharType="end"/>
        </w:r>
      </w:hyperlink>
    </w:p>
    <w:p w14:paraId="32889A64" w14:textId="77777777" w:rsidR="009771B2" w:rsidRDefault="00CA1686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54497669" w:history="1">
        <w:r w:rsidR="009771B2" w:rsidRPr="00942AF3">
          <w:rPr>
            <w:rStyle w:val="aff5"/>
            <w:rFonts w:ascii="Times New Roman" w:hAnsi="Times New Roman" w:cs="Times New Roman"/>
            <w:bCs/>
            <w:noProof/>
          </w:rPr>
          <w:t>2. Нормативные ссылки</w:t>
        </w:r>
        <w:r w:rsidR="009771B2">
          <w:rPr>
            <w:noProof/>
            <w:webHidden/>
          </w:rPr>
          <w:tab/>
        </w:r>
        <w:r w:rsidR="009771B2">
          <w:rPr>
            <w:noProof/>
            <w:webHidden/>
          </w:rPr>
          <w:fldChar w:fldCharType="begin"/>
        </w:r>
        <w:r w:rsidR="009771B2">
          <w:rPr>
            <w:noProof/>
            <w:webHidden/>
          </w:rPr>
          <w:instrText xml:space="preserve"> PAGEREF _Toc154497669 \h </w:instrText>
        </w:r>
        <w:r w:rsidR="009771B2">
          <w:rPr>
            <w:noProof/>
            <w:webHidden/>
          </w:rPr>
        </w:r>
        <w:r w:rsidR="009771B2">
          <w:rPr>
            <w:noProof/>
            <w:webHidden/>
          </w:rPr>
          <w:fldChar w:fldCharType="separate"/>
        </w:r>
        <w:r w:rsidR="000345FC">
          <w:rPr>
            <w:noProof/>
            <w:webHidden/>
          </w:rPr>
          <w:t>3</w:t>
        </w:r>
        <w:r w:rsidR="009771B2">
          <w:rPr>
            <w:noProof/>
            <w:webHidden/>
          </w:rPr>
          <w:fldChar w:fldCharType="end"/>
        </w:r>
      </w:hyperlink>
    </w:p>
    <w:p w14:paraId="3D97BF1A" w14:textId="77777777" w:rsidR="009771B2" w:rsidRDefault="00CA1686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54497670" w:history="1">
        <w:r w:rsidR="009771B2" w:rsidRPr="00942AF3">
          <w:rPr>
            <w:rStyle w:val="aff5"/>
            <w:rFonts w:ascii="Times New Roman" w:hAnsi="Times New Roman" w:cs="Times New Roman"/>
            <w:bCs/>
            <w:noProof/>
          </w:rPr>
          <w:t>3. Общие требования охраны труда</w:t>
        </w:r>
        <w:r w:rsidR="009771B2">
          <w:rPr>
            <w:noProof/>
            <w:webHidden/>
          </w:rPr>
          <w:tab/>
        </w:r>
        <w:r w:rsidR="009771B2">
          <w:rPr>
            <w:noProof/>
            <w:webHidden/>
          </w:rPr>
          <w:fldChar w:fldCharType="begin"/>
        </w:r>
        <w:r w:rsidR="009771B2">
          <w:rPr>
            <w:noProof/>
            <w:webHidden/>
          </w:rPr>
          <w:instrText xml:space="preserve"> PAGEREF _Toc154497670 \h </w:instrText>
        </w:r>
        <w:r w:rsidR="009771B2">
          <w:rPr>
            <w:noProof/>
            <w:webHidden/>
          </w:rPr>
        </w:r>
        <w:r w:rsidR="009771B2">
          <w:rPr>
            <w:noProof/>
            <w:webHidden/>
          </w:rPr>
          <w:fldChar w:fldCharType="separate"/>
        </w:r>
        <w:r w:rsidR="000345FC">
          <w:rPr>
            <w:noProof/>
            <w:webHidden/>
          </w:rPr>
          <w:t>3</w:t>
        </w:r>
        <w:r w:rsidR="009771B2">
          <w:rPr>
            <w:noProof/>
            <w:webHidden/>
          </w:rPr>
          <w:fldChar w:fldCharType="end"/>
        </w:r>
      </w:hyperlink>
    </w:p>
    <w:p w14:paraId="018B1AF2" w14:textId="77777777" w:rsidR="009771B2" w:rsidRDefault="00CA1686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54497671" w:history="1">
        <w:r w:rsidR="009771B2" w:rsidRPr="00942AF3">
          <w:rPr>
            <w:rStyle w:val="aff5"/>
            <w:rFonts w:ascii="Times New Roman" w:hAnsi="Times New Roman" w:cs="Times New Roman"/>
            <w:bCs/>
            <w:noProof/>
          </w:rPr>
          <w:t>4. Требования охраны труда перед началом работы</w:t>
        </w:r>
        <w:r w:rsidR="009771B2">
          <w:rPr>
            <w:noProof/>
            <w:webHidden/>
          </w:rPr>
          <w:tab/>
        </w:r>
        <w:r w:rsidR="009771B2">
          <w:rPr>
            <w:noProof/>
            <w:webHidden/>
          </w:rPr>
          <w:fldChar w:fldCharType="begin"/>
        </w:r>
        <w:r w:rsidR="009771B2">
          <w:rPr>
            <w:noProof/>
            <w:webHidden/>
          </w:rPr>
          <w:instrText xml:space="preserve"> PAGEREF _Toc154497671 \h </w:instrText>
        </w:r>
        <w:r w:rsidR="009771B2">
          <w:rPr>
            <w:noProof/>
            <w:webHidden/>
          </w:rPr>
        </w:r>
        <w:r w:rsidR="009771B2">
          <w:rPr>
            <w:noProof/>
            <w:webHidden/>
          </w:rPr>
          <w:fldChar w:fldCharType="separate"/>
        </w:r>
        <w:r w:rsidR="000345FC">
          <w:rPr>
            <w:noProof/>
            <w:webHidden/>
          </w:rPr>
          <w:t>4</w:t>
        </w:r>
        <w:r w:rsidR="009771B2">
          <w:rPr>
            <w:noProof/>
            <w:webHidden/>
          </w:rPr>
          <w:fldChar w:fldCharType="end"/>
        </w:r>
      </w:hyperlink>
    </w:p>
    <w:p w14:paraId="509568DD" w14:textId="77777777" w:rsidR="009771B2" w:rsidRDefault="00CA1686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54497672" w:history="1">
        <w:r w:rsidR="009771B2" w:rsidRPr="00942AF3">
          <w:rPr>
            <w:rStyle w:val="aff5"/>
            <w:rFonts w:ascii="Times New Roman" w:hAnsi="Times New Roman" w:cs="Times New Roman"/>
            <w:bCs/>
            <w:noProof/>
          </w:rPr>
          <w:t>5. Требования охраны труда во время выполнения работ</w:t>
        </w:r>
        <w:r w:rsidR="009771B2">
          <w:rPr>
            <w:noProof/>
            <w:webHidden/>
          </w:rPr>
          <w:tab/>
        </w:r>
        <w:bookmarkStart w:id="0" w:name="_GoBack"/>
        <w:bookmarkEnd w:id="0"/>
        <w:r w:rsidR="009771B2">
          <w:rPr>
            <w:noProof/>
            <w:webHidden/>
          </w:rPr>
          <w:fldChar w:fldCharType="begin"/>
        </w:r>
        <w:r w:rsidR="009771B2">
          <w:rPr>
            <w:noProof/>
            <w:webHidden/>
          </w:rPr>
          <w:instrText xml:space="preserve"> PAGEREF _Toc154497672 \h </w:instrText>
        </w:r>
        <w:r w:rsidR="009771B2">
          <w:rPr>
            <w:noProof/>
            <w:webHidden/>
          </w:rPr>
        </w:r>
        <w:r w:rsidR="009771B2">
          <w:rPr>
            <w:noProof/>
            <w:webHidden/>
          </w:rPr>
          <w:fldChar w:fldCharType="separate"/>
        </w:r>
        <w:r w:rsidR="000345FC">
          <w:rPr>
            <w:noProof/>
            <w:webHidden/>
          </w:rPr>
          <w:t>6</w:t>
        </w:r>
        <w:r w:rsidR="009771B2">
          <w:rPr>
            <w:noProof/>
            <w:webHidden/>
          </w:rPr>
          <w:fldChar w:fldCharType="end"/>
        </w:r>
      </w:hyperlink>
    </w:p>
    <w:p w14:paraId="0EE4D3E9" w14:textId="77777777" w:rsidR="009771B2" w:rsidRDefault="00CA1686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54497673" w:history="1">
        <w:r w:rsidR="009771B2" w:rsidRPr="00942AF3">
          <w:rPr>
            <w:rStyle w:val="aff5"/>
            <w:rFonts w:ascii="Times New Roman" w:hAnsi="Times New Roman" w:cs="Times New Roman"/>
            <w:bCs/>
            <w:noProof/>
          </w:rPr>
          <w:t>6. Требования охраны труда в аварийных ситуациях</w:t>
        </w:r>
        <w:r w:rsidR="009771B2">
          <w:rPr>
            <w:noProof/>
            <w:webHidden/>
          </w:rPr>
          <w:tab/>
        </w:r>
        <w:r w:rsidR="009771B2">
          <w:rPr>
            <w:noProof/>
            <w:webHidden/>
          </w:rPr>
          <w:fldChar w:fldCharType="begin"/>
        </w:r>
        <w:r w:rsidR="009771B2">
          <w:rPr>
            <w:noProof/>
            <w:webHidden/>
          </w:rPr>
          <w:instrText xml:space="preserve"> PAGEREF _Toc154497673 \h </w:instrText>
        </w:r>
        <w:r w:rsidR="009771B2">
          <w:rPr>
            <w:noProof/>
            <w:webHidden/>
          </w:rPr>
        </w:r>
        <w:r w:rsidR="009771B2">
          <w:rPr>
            <w:noProof/>
            <w:webHidden/>
          </w:rPr>
          <w:fldChar w:fldCharType="separate"/>
        </w:r>
        <w:r w:rsidR="000345FC">
          <w:rPr>
            <w:noProof/>
            <w:webHidden/>
          </w:rPr>
          <w:t>11</w:t>
        </w:r>
        <w:r w:rsidR="009771B2">
          <w:rPr>
            <w:noProof/>
            <w:webHidden/>
          </w:rPr>
          <w:fldChar w:fldCharType="end"/>
        </w:r>
      </w:hyperlink>
    </w:p>
    <w:p w14:paraId="7BA2469E" w14:textId="77777777" w:rsidR="009771B2" w:rsidRDefault="00CA1686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54497674" w:history="1">
        <w:r w:rsidR="009771B2" w:rsidRPr="00942AF3">
          <w:rPr>
            <w:rStyle w:val="aff5"/>
            <w:rFonts w:ascii="Times New Roman" w:hAnsi="Times New Roman" w:cs="Times New Roman"/>
            <w:bCs/>
            <w:noProof/>
          </w:rPr>
          <w:t>7. Требования охраны труда по окончании работы</w:t>
        </w:r>
        <w:r w:rsidR="009771B2">
          <w:rPr>
            <w:noProof/>
            <w:webHidden/>
          </w:rPr>
          <w:tab/>
        </w:r>
        <w:r w:rsidR="009771B2">
          <w:rPr>
            <w:noProof/>
            <w:webHidden/>
          </w:rPr>
          <w:fldChar w:fldCharType="begin"/>
        </w:r>
        <w:r w:rsidR="009771B2">
          <w:rPr>
            <w:noProof/>
            <w:webHidden/>
          </w:rPr>
          <w:instrText xml:space="preserve"> PAGEREF _Toc154497674 \h </w:instrText>
        </w:r>
        <w:r w:rsidR="009771B2">
          <w:rPr>
            <w:noProof/>
            <w:webHidden/>
          </w:rPr>
        </w:r>
        <w:r w:rsidR="009771B2">
          <w:rPr>
            <w:noProof/>
            <w:webHidden/>
          </w:rPr>
          <w:fldChar w:fldCharType="separate"/>
        </w:r>
        <w:r w:rsidR="000345FC">
          <w:rPr>
            <w:noProof/>
            <w:webHidden/>
          </w:rPr>
          <w:t>11</w:t>
        </w:r>
        <w:r w:rsidR="009771B2">
          <w:rPr>
            <w:noProof/>
            <w:webHidden/>
          </w:rPr>
          <w:fldChar w:fldCharType="end"/>
        </w:r>
      </w:hyperlink>
    </w:p>
    <w:p w14:paraId="1B7C055A" w14:textId="77777777" w:rsidR="009771B2" w:rsidRDefault="00CA1686">
      <w:pPr>
        <w:pStyle w:val="10"/>
        <w:tabs>
          <w:tab w:val="right" w:leader="dot" w:pos="10195"/>
        </w:tabs>
        <w:rPr>
          <w:rFonts w:asciiTheme="minorHAnsi" w:eastAsiaTheme="minorEastAsia" w:hAnsiTheme="minorHAnsi" w:cstheme="minorBidi"/>
          <w:noProof/>
        </w:rPr>
      </w:pPr>
      <w:hyperlink w:anchor="_Toc154497675" w:history="1">
        <w:r w:rsidR="009771B2" w:rsidRPr="00942AF3">
          <w:rPr>
            <w:rStyle w:val="aff5"/>
            <w:rFonts w:ascii="Times New Roman" w:hAnsi="Times New Roman" w:cs="Times New Roman"/>
            <w:b/>
            <w:bCs/>
            <w:i/>
            <w:noProof/>
          </w:rPr>
          <w:t>Приложение 1</w:t>
        </w:r>
        <w:r w:rsidR="009771B2">
          <w:rPr>
            <w:noProof/>
            <w:webHidden/>
          </w:rPr>
          <w:tab/>
        </w:r>
        <w:r w:rsidR="009771B2">
          <w:rPr>
            <w:noProof/>
            <w:webHidden/>
          </w:rPr>
          <w:fldChar w:fldCharType="begin"/>
        </w:r>
        <w:r w:rsidR="009771B2">
          <w:rPr>
            <w:noProof/>
            <w:webHidden/>
          </w:rPr>
          <w:instrText xml:space="preserve"> PAGEREF _Toc154497675 \h </w:instrText>
        </w:r>
        <w:r w:rsidR="009771B2">
          <w:rPr>
            <w:noProof/>
            <w:webHidden/>
          </w:rPr>
        </w:r>
        <w:r w:rsidR="009771B2">
          <w:rPr>
            <w:noProof/>
            <w:webHidden/>
          </w:rPr>
          <w:fldChar w:fldCharType="separate"/>
        </w:r>
        <w:r w:rsidR="000345FC">
          <w:rPr>
            <w:noProof/>
            <w:webHidden/>
          </w:rPr>
          <w:t>12</w:t>
        </w:r>
        <w:r w:rsidR="009771B2">
          <w:rPr>
            <w:noProof/>
            <w:webHidden/>
          </w:rPr>
          <w:fldChar w:fldCharType="end"/>
        </w:r>
      </w:hyperlink>
    </w:p>
    <w:p w14:paraId="3B991DEF" w14:textId="77777777" w:rsidR="00B0024C" w:rsidRPr="00B0024C" w:rsidRDefault="00B0024C" w:rsidP="005B1CB5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hAnsi="Times New Roman" w:cs="Times New Roman"/>
        </w:rPr>
      </w:pPr>
      <w:r w:rsidRPr="005B1CB5">
        <w:rPr>
          <w:rStyle w:val="aff5"/>
          <w:i/>
          <w:noProof/>
          <w:sz w:val="28"/>
          <w:szCs w:val="28"/>
        </w:rPr>
        <w:fldChar w:fldCharType="end"/>
      </w:r>
    </w:p>
    <w:p w14:paraId="7C1E2F8A" w14:textId="77777777" w:rsidR="00B0024C" w:rsidRPr="00B0024C" w:rsidRDefault="00B0024C" w:rsidP="00B0024C">
      <w:pPr>
        <w:rPr>
          <w:rFonts w:ascii="Times New Roman" w:hAnsi="Times New Roman" w:cs="Times New Roman"/>
        </w:rPr>
      </w:pPr>
    </w:p>
    <w:p w14:paraId="6E02816F" w14:textId="77777777" w:rsidR="000704FE" w:rsidRDefault="00B0024C" w:rsidP="002F56BD">
      <w:pPr>
        <w:pStyle w:val="1"/>
        <w:spacing w:before="120" w:line="240" w:lineRule="auto"/>
        <w:ind w:firstLine="709"/>
      </w:pPr>
      <w:r w:rsidRPr="005B1CB5">
        <w:br w:type="page"/>
      </w:r>
    </w:p>
    <w:p w14:paraId="5039D16A" w14:textId="5523AD3E" w:rsidR="000704FE" w:rsidRDefault="000704FE" w:rsidP="002F56BD">
      <w:pPr>
        <w:pStyle w:val="1"/>
        <w:spacing w:before="120" w:line="240" w:lineRule="auto"/>
        <w:ind w:firstLine="709"/>
        <w:rPr>
          <w:rFonts w:ascii="Times New Roman" w:eastAsia="Calibri" w:hAnsi="Times New Roman" w:cs="Times New Roman"/>
          <w:bCs/>
          <w:smallCaps w:val="0"/>
          <w:color w:val="365F91"/>
          <w:sz w:val="28"/>
          <w:szCs w:val="28"/>
        </w:rPr>
      </w:pPr>
      <w:bookmarkStart w:id="1" w:name="_Toc154497668"/>
      <w:r w:rsidRPr="000704FE">
        <w:rPr>
          <w:rFonts w:ascii="Times New Roman" w:eastAsia="Calibri" w:hAnsi="Times New Roman" w:cs="Times New Roman"/>
          <w:bCs/>
          <w:smallCaps w:val="0"/>
          <w:color w:val="365F91"/>
          <w:sz w:val="28"/>
          <w:szCs w:val="28"/>
        </w:rPr>
        <w:lastRenderedPageBreak/>
        <w:t>1. Область применения</w:t>
      </w:r>
      <w:bookmarkEnd w:id="1"/>
    </w:p>
    <w:p w14:paraId="2A2B0AE3" w14:textId="69139654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__________ (наименование этапа) Чемпионата по профессиональному мастерству «Профессионалы» в 20</w:t>
      </w:r>
      <w:r w:rsidR="00AE64A7">
        <w:rPr>
          <w:rFonts w:ascii="Times New Roman" w:hAnsi="Times New Roman" w:cs="Times New Roman"/>
          <w:sz w:val="28"/>
          <w:szCs w:val="28"/>
        </w:rPr>
        <w:t>24</w:t>
      </w:r>
      <w:r w:rsidRPr="000704FE">
        <w:rPr>
          <w:rFonts w:ascii="Times New Roman" w:hAnsi="Times New Roman" w:cs="Times New Roman"/>
          <w:sz w:val="28"/>
          <w:szCs w:val="28"/>
        </w:rPr>
        <w:t xml:space="preserve"> г. (далее Чемпионата).</w:t>
      </w:r>
    </w:p>
    <w:p w14:paraId="504D65DA" w14:textId="3180D55A" w:rsid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1.2 Выполнение требований настоящих правил обязательны для всех участников __________ (наименование этапа) Чемпионата по профессиональному мастерству «Профессионалы» в 20</w:t>
      </w:r>
      <w:r w:rsidR="00AE64A7">
        <w:rPr>
          <w:rFonts w:ascii="Times New Roman" w:hAnsi="Times New Roman" w:cs="Times New Roman"/>
          <w:sz w:val="28"/>
          <w:szCs w:val="28"/>
        </w:rPr>
        <w:t>24</w:t>
      </w:r>
      <w:r w:rsidRPr="000704FE">
        <w:rPr>
          <w:rFonts w:ascii="Times New Roman" w:hAnsi="Times New Roman" w:cs="Times New Roman"/>
          <w:sz w:val="28"/>
          <w:szCs w:val="28"/>
        </w:rPr>
        <w:t xml:space="preserve"> г. компетенции «</w:t>
      </w:r>
      <w:r w:rsidR="00AE64A7">
        <w:rPr>
          <w:rFonts w:ascii="Times New Roman" w:hAnsi="Times New Roman" w:cs="Times New Roman"/>
          <w:sz w:val="28"/>
          <w:szCs w:val="28"/>
        </w:rPr>
        <w:t>Музейная педагогика</w:t>
      </w:r>
      <w:r w:rsidRPr="000704F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80F66D8" w14:textId="77777777" w:rsid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9F0AD" w14:textId="77777777" w:rsidR="000704FE" w:rsidRPr="000704FE" w:rsidRDefault="000704FE" w:rsidP="000704FE">
      <w:pPr>
        <w:pStyle w:val="1"/>
        <w:spacing w:before="120" w:line="240" w:lineRule="auto"/>
        <w:ind w:firstLine="709"/>
        <w:rPr>
          <w:rFonts w:ascii="Times New Roman" w:eastAsia="Calibri" w:hAnsi="Times New Roman" w:cs="Times New Roman"/>
          <w:bCs/>
          <w:smallCaps w:val="0"/>
          <w:color w:val="365F91"/>
          <w:sz w:val="28"/>
          <w:szCs w:val="28"/>
        </w:rPr>
      </w:pPr>
      <w:bookmarkStart w:id="2" w:name="_Toc154497669"/>
      <w:r w:rsidRPr="000704FE">
        <w:rPr>
          <w:rFonts w:ascii="Times New Roman" w:eastAsia="Calibri" w:hAnsi="Times New Roman" w:cs="Times New Roman"/>
          <w:bCs/>
          <w:smallCaps w:val="0"/>
          <w:color w:val="365F91"/>
          <w:sz w:val="28"/>
          <w:szCs w:val="28"/>
        </w:rPr>
        <w:t>2. Нормативные ссылки</w:t>
      </w:r>
      <w:bookmarkEnd w:id="2"/>
    </w:p>
    <w:p w14:paraId="5C330DB0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2.1 Правила разработаны на основании следующих документов и источников:</w:t>
      </w:r>
    </w:p>
    <w:p w14:paraId="2DA1080F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2.1.1 Трудовой кодекс Российской Федерации от 30.12.2001 № 197-ФЗ.</w:t>
      </w:r>
    </w:p>
    <w:p w14:paraId="15BEE93D" w14:textId="5EE17192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2.1.2.</w:t>
      </w:r>
      <w:r w:rsidR="00413128">
        <w:rPr>
          <w:rFonts w:ascii="Times New Roman" w:hAnsi="Times New Roman" w:cs="Times New Roman"/>
          <w:sz w:val="28"/>
          <w:szCs w:val="28"/>
        </w:rPr>
        <w:t xml:space="preserve"> </w:t>
      </w:r>
      <w:r w:rsidR="00AE64A7" w:rsidRPr="008634FD">
        <w:rPr>
          <w:rFonts w:ascii="Times New Roman" w:hAnsi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РФ «Об утверждении санитарных правил СП 2.4.3648–20 «Санитарно-эпидемиологические требования к организациям воспитания и обучения, отдыха и оздоровления детей и молодежи» от 28.09.2020 г. №28.</w:t>
      </w:r>
    </w:p>
    <w:p w14:paraId="4800AF89" w14:textId="77777777" w:rsidR="000704FE" w:rsidRPr="000704FE" w:rsidRDefault="000704FE" w:rsidP="000704FE"/>
    <w:p w14:paraId="65FEE662" w14:textId="77777777" w:rsidR="000704FE" w:rsidRPr="000704FE" w:rsidRDefault="000704FE" w:rsidP="000704FE">
      <w:pPr>
        <w:pStyle w:val="1"/>
        <w:spacing w:before="120" w:line="240" w:lineRule="auto"/>
        <w:ind w:firstLine="709"/>
        <w:rPr>
          <w:rFonts w:ascii="Times New Roman" w:eastAsia="Calibri" w:hAnsi="Times New Roman" w:cs="Times New Roman"/>
          <w:bCs/>
          <w:smallCaps w:val="0"/>
          <w:color w:val="365F91"/>
          <w:sz w:val="28"/>
          <w:szCs w:val="28"/>
        </w:rPr>
      </w:pPr>
      <w:bookmarkStart w:id="3" w:name="_Toc154497670"/>
      <w:r w:rsidRPr="000704FE">
        <w:rPr>
          <w:rFonts w:ascii="Times New Roman" w:eastAsia="Calibri" w:hAnsi="Times New Roman" w:cs="Times New Roman"/>
          <w:bCs/>
          <w:smallCaps w:val="0"/>
          <w:color w:val="365F91"/>
          <w:sz w:val="28"/>
          <w:szCs w:val="28"/>
        </w:rPr>
        <w:t>3. Общие требования охраны труда</w:t>
      </w:r>
      <w:bookmarkEnd w:id="3"/>
    </w:p>
    <w:p w14:paraId="7ED93D6D" w14:textId="5B8986FE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3.1. К выполнению конкурсного задания по компетенции «</w:t>
      </w:r>
      <w:r>
        <w:rPr>
          <w:rFonts w:ascii="Times New Roman" w:hAnsi="Times New Roman" w:cs="Times New Roman"/>
          <w:sz w:val="28"/>
          <w:szCs w:val="28"/>
        </w:rPr>
        <w:t>Музейная педагогика</w:t>
      </w:r>
      <w:r w:rsidRPr="000704FE">
        <w:rPr>
          <w:rFonts w:ascii="Times New Roman" w:hAnsi="Times New Roman" w:cs="Times New Roman"/>
          <w:sz w:val="28"/>
          <w:szCs w:val="28"/>
        </w:rPr>
        <w:t xml:space="preserve">» допускаются участники Чемпионата,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>
        <w:rPr>
          <w:rFonts w:ascii="Times New Roman" w:hAnsi="Times New Roman" w:cs="Times New Roman"/>
          <w:sz w:val="28"/>
          <w:szCs w:val="28"/>
        </w:rPr>
        <w:t xml:space="preserve">«Музейный педагог / Методист по </w:t>
      </w:r>
      <w:r w:rsidR="0055756C">
        <w:rPr>
          <w:rFonts w:ascii="Times New Roman" w:hAnsi="Times New Roman" w:cs="Times New Roman"/>
          <w:sz w:val="28"/>
          <w:szCs w:val="28"/>
        </w:rPr>
        <w:t>музейно-образовательной деятельности»</w:t>
      </w:r>
      <w:r w:rsidRPr="000704FE">
        <w:rPr>
          <w:rFonts w:ascii="Times New Roman" w:hAnsi="Times New Roman" w:cs="Times New Roman"/>
          <w:sz w:val="28"/>
          <w:szCs w:val="28"/>
        </w:rPr>
        <w:t>, ознакомленные с инструкцией по охране труда, не 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</w:p>
    <w:p w14:paraId="6F167A27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3.2. Участник Чемпионата обязан:</w:t>
      </w:r>
    </w:p>
    <w:p w14:paraId="4C59183D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3.2.1. Выполнять только ту работу, которая определена его ролью на Чемпионате.</w:t>
      </w:r>
    </w:p>
    <w:p w14:paraId="1103AF8F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3.2.2. Правильно применять средства индивидуальной и коллективной защиты.</w:t>
      </w:r>
    </w:p>
    <w:p w14:paraId="5572BACB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3.3.3. Соблюдать требования охраны труда.</w:t>
      </w:r>
    </w:p>
    <w:p w14:paraId="2D74E047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77CCD829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3.3.5. Применять безопасные методы и приёмы выполнения работ и оказания первой помощи, инструктаж по охране труда.</w:t>
      </w:r>
    </w:p>
    <w:p w14:paraId="088D8AF8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3.3. При выполнении работ на участника Чемпионата возможны воздействия следующих опасных и вредных производственных факторов:</w:t>
      </w:r>
    </w:p>
    <w:p w14:paraId="3918F920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- поражение электрическим током;</w:t>
      </w:r>
    </w:p>
    <w:p w14:paraId="0E1A20D6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lastRenderedPageBreak/>
        <w:t>- повышенная загазованность воздуха рабочей зоны, наличие в воздухе рабочей зоны вредных аэрозолей;</w:t>
      </w:r>
    </w:p>
    <w:p w14:paraId="1B6A6DEA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- повышенная или пониженная температура воздуха рабочей зоны;</w:t>
      </w:r>
    </w:p>
    <w:p w14:paraId="5D075803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7DC85928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- ультрафиолетовое и инфракрасное излучение;</w:t>
      </w:r>
    </w:p>
    <w:p w14:paraId="0A114D38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- повышенная яркость света при осуществлении процесса сварки;</w:t>
      </w:r>
    </w:p>
    <w:p w14:paraId="54CC1038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- повышенные уровни шума и вибрации на рабочих местах;</w:t>
      </w:r>
    </w:p>
    <w:p w14:paraId="33971AFF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- физические и нервно-психические перегрузки;</w:t>
      </w:r>
    </w:p>
    <w:p w14:paraId="46F37CA2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- падающие предметы (элементы оборудования) и инструмент.</w:t>
      </w:r>
    </w:p>
    <w:p w14:paraId="06011E15" w14:textId="6C17A37F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 xml:space="preserve">3.4. Все участники Чемпионата (эксперты и конкурсанты) должны находиться на площадке в спецодежде, </w:t>
      </w:r>
      <w:proofErr w:type="spellStart"/>
      <w:r w:rsidRPr="000704FE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0704FE">
        <w:rPr>
          <w:rFonts w:ascii="Times New Roman" w:hAnsi="Times New Roman" w:cs="Times New Roman"/>
          <w:sz w:val="28"/>
          <w:szCs w:val="28"/>
        </w:rPr>
        <w:t xml:space="preserve"> и применять</w:t>
      </w:r>
      <w:r w:rsidR="0055756C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защиты.</w:t>
      </w:r>
    </w:p>
    <w:p w14:paraId="73EBCD30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3.5.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14:paraId="382BA82B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3.6. Конкурсные работы должны проводиться в соответствии с технической документацией задания Чемпионата.</w:t>
      </w:r>
    </w:p>
    <w:p w14:paraId="7DDF4BAA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 xml:space="preserve">3.7.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14:paraId="7A66B4FC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 xml:space="preserve">3.8. В случаях </w:t>
      </w:r>
      <w:proofErr w:type="spellStart"/>
      <w:r w:rsidRPr="000704F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0704FE">
        <w:rPr>
          <w:rFonts w:ascii="Times New Roman" w:hAnsi="Times New Roman" w:cs="Times New Roman"/>
          <w:sz w:val="28"/>
          <w:szCs w:val="28"/>
        </w:rPr>
        <w:t xml:space="preserve"> или недомогания, необходимо прекратить работу, известить об этом экспертов и обратиться в медицинское учреждение.</w:t>
      </w:r>
    </w:p>
    <w:p w14:paraId="513A2E0B" w14:textId="77777777" w:rsidR="000704FE" w:rsidRPr="000704FE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3.9. Лица, не соблюдающие настоящие Правила, привлекаются к ответственности согласно действующему законодательству.</w:t>
      </w:r>
    </w:p>
    <w:p w14:paraId="56292F97" w14:textId="77777777" w:rsidR="0055756C" w:rsidRDefault="000704FE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4FE">
        <w:rPr>
          <w:rFonts w:ascii="Times New Roman" w:hAnsi="Times New Roman" w:cs="Times New Roman"/>
          <w:sz w:val="28"/>
          <w:szCs w:val="28"/>
        </w:rPr>
        <w:t>3.10.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776897" w14:textId="77777777" w:rsidR="0055756C" w:rsidRDefault="0055756C" w:rsidP="00070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041C7" w14:textId="77777777" w:rsidR="0055756C" w:rsidRPr="0055756C" w:rsidRDefault="0055756C" w:rsidP="0055756C">
      <w:pPr>
        <w:pStyle w:val="1"/>
        <w:spacing w:before="120" w:line="240" w:lineRule="auto"/>
        <w:ind w:firstLine="709"/>
        <w:rPr>
          <w:rFonts w:ascii="Times New Roman" w:eastAsia="Calibri" w:hAnsi="Times New Roman" w:cs="Times New Roman"/>
          <w:bCs/>
          <w:smallCaps w:val="0"/>
          <w:color w:val="365F91"/>
          <w:sz w:val="28"/>
          <w:szCs w:val="28"/>
        </w:rPr>
      </w:pPr>
      <w:bookmarkStart w:id="4" w:name="_Toc154497671"/>
      <w:r w:rsidRPr="0055756C">
        <w:rPr>
          <w:rFonts w:ascii="Times New Roman" w:eastAsia="Calibri" w:hAnsi="Times New Roman" w:cs="Times New Roman"/>
          <w:bCs/>
          <w:smallCaps w:val="0"/>
          <w:color w:val="365F91"/>
          <w:sz w:val="28"/>
          <w:szCs w:val="28"/>
        </w:rPr>
        <w:t>4. Требования охраны труда перед началом работы</w:t>
      </w:r>
      <w:bookmarkEnd w:id="4"/>
    </w:p>
    <w:p w14:paraId="45385904" w14:textId="77777777" w:rsidR="0055756C" w:rsidRPr="0055756C" w:rsidRDefault="0055756C" w:rsidP="0055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4.1. Перед началом выполнения работ конкурсант обязан:</w:t>
      </w:r>
    </w:p>
    <w:p w14:paraId="5A84182D" w14:textId="7F3C5B2D" w:rsidR="0055756C" w:rsidRDefault="0055756C" w:rsidP="0055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О</w:t>
      </w:r>
      <w:r w:rsidRPr="002F56BD">
        <w:rPr>
          <w:rFonts w:ascii="Times New Roman" w:hAnsi="Times New Roman" w:cs="Times New Roman"/>
          <w:sz w:val="28"/>
          <w:szCs w:val="28"/>
        </w:rPr>
        <w:t>знакомиться с инст</w:t>
      </w:r>
      <w:r>
        <w:rPr>
          <w:rFonts w:ascii="Times New Roman" w:hAnsi="Times New Roman" w:cs="Times New Roman"/>
          <w:sz w:val="28"/>
          <w:szCs w:val="28"/>
        </w:rPr>
        <w:t>рукцией по технике безопасности. Участники</w:t>
      </w:r>
      <w:r w:rsidRPr="002F56BD">
        <w:rPr>
          <w:rFonts w:ascii="Times New Roman" w:hAnsi="Times New Roman" w:cs="Times New Roman"/>
          <w:sz w:val="28"/>
          <w:szCs w:val="28"/>
        </w:rPr>
        <w:t xml:space="preserve"> подтверждают свое ознакомление со всеми процессами, подписав </w:t>
      </w:r>
      <w:r>
        <w:rPr>
          <w:rFonts w:ascii="Times New Roman" w:hAnsi="Times New Roman" w:cs="Times New Roman"/>
          <w:sz w:val="28"/>
          <w:szCs w:val="28"/>
        </w:rPr>
        <w:t>соответствующий протокол.</w:t>
      </w:r>
    </w:p>
    <w:p w14:paraId="6DC65DB6" w14:textId="39737336" w:rsidR="0055756C" w:rsidRPr="002F56BD" w:rsidRDefault="0055756C" w:rsidP="0055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 </w:t>
      </w:r>
      <w:r w:rsidRPr="002F56BD">
        <w:rPr>
          <w:rFonts w:ascii="Times New Roman" w:hAnsi="Times New Roman" w:cs="Times New Roman"/>
          <w:sz w:val="28"/>
          <w:szCs w:val="28"/>
        </w:rPr>
        <w:t>Подготовить рабочее место:</w:t>
      </w:r>
    </w:p>
    <w:p w14:paraId="6E06129D" w14:textId="1D17BF94" w:rsidR="0055756C" w:rsidRPr="002F56BD" w:rsidRDefault="0055756C" w:rsidP="0055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расположить стул на удобном расстоянии для работы, приготовить канцтовары для пометок и записей.</w:t>
      </w:r>
    </w:p>
    <w:p w14:paraId="7A0508D8" w14:textId="2D800126" w:rsidR="0055756C" w:rsidRPr="002F56BD" w:rsidRDefault="0055756C" w:rsidP="0055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Pr="002F56BD">
        <w:rPr>
          <w:rFonts w:ascii="Times New Roman" w:hAnsi="Times New Roman" w:cs="Times New Roman"/>
          <w:sz w:val="28"/>
          <w:szCs w:val="28"/>
        </w:rPr>
        <w:t xml:space="preserve"> Подготовить инструмент и оборудование, разрешенное к самостоятельной работе: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6629"/>
      </w:tblGrid>
      <w:tr w:rsidR="0055756C" w:rsidRPr="002F56BD" w14:paraId="3BEB6CD8" w14:textId="77777777" w:rsidTr="00EA2A93">
        <w:trPr>
          <w:tblHeader/>
          <w:jc w:val="center"/>
        </w:trPr>
        <w:tc>
          <w:tcPr>
            <w:tcW w:w="1749" w:type="pct"/>
            <w:shd w:val="clear" w:color="auto" w:fill="auto"/>
          </w:tcPr>
          <w:p w14:paraId="2E313165" w14:textId="77777777" w:rsidR="0055756C" w:rsidRPr="002F56BD" w:rsidRDefault="0055756C" w:rsidP="00EA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3251" w:type="pct"/>
            <w:shd w:val="clear" w:color="auto" w:fill="auto"/>
          </w:tcPr>
          <w:p w14:paraId="3040AAF6" w14:textId="77777777" w:rsidR="0055756C" w:rsidRPr="002F56BD" w:rsidRDefault="0055756C" w:rsidP="00EA2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подготовки к выполнению экзаменационного задания</w:t>
            </w:r>
          </w:p>
        </w:tc>
      </w:tr>
      <w:tr w:rsidR="0055756C" w:rsidRPr="002F56BD" w14:paraId="3CCBC615" w14:textId="77777777" w:rsidTr="00EA2A93">
        <w:trPr>
          <w:jc w:val="center"/>
        </w:trPr>
        <w:tc>
          <w:tcPr>
            <w:tcW w:w="1749" w:type="pct"/>
            <w:shd w:val="clear" w:color="auto" w:fill="auto"/>
          </w:tcPr>
          <w:p w14:paraId="51BB6D44" w14:textId="77777777" w:rsidR="0055756C" w:rsidRPr="002F56BD" w:rsidRDefault="0055756C" w:rsidP="00EA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(ноутбук)</w:t>
            </w:r>
          </w:p>
        </w:tc>
        <w:tc>
          <w:tcPr>
            <w:tcW w:w="3251" w:type="pct"/>
            <w:shd w:val="clear" w:color="auto" w:fill="auto"/>
          </w:tcPr>
          <w:p w14:paraId="1E5B9888" w14:textId="77777777" w:rsidR="0055756C" w:rsidRPr="002F56BD" w:rsidRDefault="0055756C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работоспособности строго следовать указаниям Главного и Технического экспертов. Под руководством Технического эксперта проверить работоспособность. </w:t>
            </w:r>
          </w:p>
          <w:p w14:paraId="3AF7502E" w14:textId="77777777" w:rsidR="0055756C" w:rsidRPr="002F56BD" w:rsidRDefault="0055756C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  <w:tr w:rsidR="0055756C" w:rsidRPr="002F56BD" w14:paraId="25F39A1E" w14:textId="77777777" w:rsidTr="00EA2A93">
        <w:trPr>
          <w:jc w:val="center"/>
        </w:trPr>
        <w:tc>
          <w:tcPr>
            <w:tcW w:w="1749" w:type="pct"/>
            <w:shd w:val="clear" w:color="auto" w:fill="auto"/>
          </w:tcPr>
          <w:p w14:paraId="707AF781" w14:textId="611F95B2" w:rsidR="0055756C" w:rsidRPr="002F56BD" w:rsidRDefault="0055756C" w:rsidP="00EA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МФУ</w:t>
            </w:r>
          </w:p>
        </w:tc>
        <w:tc>
          <w:tcPr>
            <w:tcW w:w="3251" w:type="pct"/>
            <w:shd w:val="clear" w:color="auto" w:fill="auto"/>
          </w:tcPr>
          <w:p w14:paraId="387614F0" w14:textId="77777777" w:rsidR="0055756C" w:rsidRPr="002F56BD" w:rsidRDefault="0055756C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Проверить работоспособность (путем отправки документа на печать).</w:t>
            </w:r>
          </w:p>
          <w:p w14:paraId="250E0572" w14:textId="77777777" w:rsidR="0055756C" w:rsidRPr="002F56BD" w:rsidRDefault="0055756C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  <w:tr w:rsidR="0055756C" w:rsidRPr="002F56BD" w14:paraId="418233F2" w14:textId="77777777" w:rsidTr="00EA2A93">
        <w:trPr>
          <w:jc w:val="center"/>
        </w:trPr>
        <w:tc>
          <w:tcPr>
            <w:tcW w:w="1749" w:type="pct"/>
            <w:shd w:val="clear" w:color="auto" w:fill="auto"/>
          </w:tcPr>
          <w:p w14:paraId="0D6C311E" w14:textId="77777777" w:rsidR="0055756C" w:rsidRPr="002F56BD" w:rsidRDefault="0055756C" w:rsidP="00EA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сенсорный стол / киоск</w:t>
            </w:r>
          </w:p>
        </w:tc>
        <w:tc>
          <w:tcPr>
            <w:tcW w:w="3251" w:type="pct"/>
            <w:shd w:val="clear" w:color="auto" w:fill="auto"/>
          </w:tcPr>
          <w:p w14:paraId="0AA4F291" w14:textId="77777777" w:rsidR="0055756C" w:rsidRPr="002F56BD" w:rsidRDefault="0055756C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При проверке работоспособности строго следовать указаниям Главного и Технического экспертов. Под руководством Технического эксперта проверить работоспособность (путем апробации работы на экране интерактивного стола / киоска).</w:t>
            </w:r>
          </w:p>
          <w:p w14:paraId="74FA4DA9" w14:textId="77777777" w:rsidR="0055756C" w:rsidRPr="002F56BD" w:rsidRDefault="0055756C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  <w:tr w:rsidR="0055756C" w:rsidRPr="002F56BD" w14:paraId="420A3E9D" w14:textId="77777777" w:rsidTr="00EA2A93">
        <w:trPr>
          <w:jc w:val="center"/>
        </w:trPr>
        <w:tc>
          <w:tcPr>
            <w:tcW w:w="1749" w:type="pct"/>
            <w:shd w:val="clear" w:color="auto" w:fill="auto"/>
          </w:tcPr>
          <w:p w14:paraId="3B0FA5F4" w14:textId="77777777" w:rsidR="0055756C" w:rsidRPr="002F56BD" w:rsidRDefault="0055756C" w:rsidP="00EA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проектор и экран</w:t>
            </w:r>
          </w:p>
        </w:tc>
        <w:tc>
          <w:tcPr>
            <w:tcW w:w="3251" w:type="pct"/>
            <w:shd w:val="clear" w:color="auto" w:fill="auto"/>
          </w:tcPr>
          <w:p w14:paraId="625E4FB7" w14:textId="77777777" w:rsidR="0055756C" w:rsidRPr="002F56BD" w:rsidRDefault="0055756C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При проверке работоспособности строго следовать указаниям Главного и Технического экспертов. Под руководством Технического эксперта проверить работоспособность интерактивной доски (путем апробации работы на экране интерактивной доски), проектора и экран (путем проверки вывода изображения).</w:t>
            </w:r>
          </w:p>
          <w:p w14:paraId="572503A9" w14:textId="77777777" w:rsidR="0055756C" w:rsidRPr="002F56BD" w:rsidRDefault="0055756C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  <w:tr w:rsidR="0055756C" w:rsidRPr="002F56BD" w14:paraId="008B0F03" w14:textId="77777777" w:rsidTr="00EA2A93">
        <w:trPr>
          <w:jc w:val="center"/>
        </w:trPr>
        <w:tc>
          <w:tcPr>
            <w:tcW w:w="1749" w:type="pct"/>
            <w:shd w:val="clear" w:color="auto" w:fill="auto"/>
          </w:tcPr>
          <w:p w14:paraId="1E10ED2C" w14:textId="77777777" w:rsidR="0055756C" w:rsidRPr="002F56BD" w:rsidRDefault="0055756C" w:rsidP="00EA2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Презентер</w:t>
            </w:r>
            <w:proofErr w:type="spellEnd"/>
          </w:p>
        </w:tc>
        <w:tc>
          <w:tcPr>
            <w:tcW w:w="3251" w:type="pct"/>
            <w:shd w:val="clear" w:color="auto" w:fill="auto"/>
          </w:tcPr>
          <w:p w14:paraId="0A676630" w14:textId="77777777" w:rsidR="0055756C" w:rsidRPr="002F56BD" w:rsidRDefault="0055756C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работоспособности строго следовать указаниям Главного и Технического экспертов. Под руководством Технического эксперта проверить работоспособность </w:t>
            </w:r>
            <w:proofErr w:type="spellStart"/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презентера</w:t>
            </w:r>
            <w:proofErr w:type="spellEnd"/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 (путем переключения слайдов презентации с помощью </w:t>
            </w:r>
            <w:proofErr w:type="spellStart"/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презентера</w:t>
            </w:r>
            <w:proofErr w:type="spellEnd"/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BC7F191" w14:textId="77777777" w:rsidR="0055756C" w:rsidRPr="002F56BD" w:rsidRDefault="0055756C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  <w:tr w:rsidR="0055756C" w:rsidRPr="002F56BD" w14:paraId="7B71A767" w14:textId="77777777" w:rsidTr="00EA2A93">
        <w:trPr>
          <w:jc w:val="center"/>
        </w:trPr>
        <w:tc>
          <w:tcPr>
            <w:tcW w:w="1749" w:type="pct"/>
            <w:shd w:val="clear" w:color="auto" w:fill="auto"/>
          </w:tcPr>
          <w:p w14:paraId="71CB9691" w14:textId="77777777" w:rsidR="0055756C" w:rsidRPr="002F56BD" w:rsidRDefault="0055756C" w:rsidP="00EA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указка/телескопическая указка</w:t>
            </w:r>
          </w:p>
        </w:tc>
        <w:tc>
          <w:tcPr>
            <w:tcW w:w="3251" w:type="pct"/>
            <w:shd w:val="clear" w:color="auto" w:fill="auto"/>
          </w:tcPr>
          <w:p w14:paraId="2A5C2686" w14:textId="77777777" w:rsidR="0055756C" w:rsidRPr="002F56BD" w:rsidRDefault="0055756C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При проверке работоспособности строго следовать указаниям Главного и Технического экспертов. Под руководством Технического эксперта проверить работоспособность лазерной/телескопической указки (путем выдвижения указки, проверки указывающего направления с помощью лазера на экспозиционное оборудование).</w:t>
            </w:r>
          </w:p>
          <w:p w14:paraId="2C3EACA3" w14:textId="77777777" w:rsidR="0055756C" w:rsidRPr="002F56BD" w:rsidRDefault="0055756C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  <w:tr w:rsidR="00AE64A7" w:rsidRPr="002F56BD" w14:paraId="49D77217" w14:textId="77777777" w:rsidTr="00EA2A93">
        <w:trPr>
          <w:jc w:val="center"/>
        </w:trPr>
        <w:tc>
          <w:tcPr>
            <w:tcW w:w="1749" w:type="pct"/>
            <w:shd w:val="clear" w:color="auto" w:fill="auto"/>
          </w:tcPr>
          <w:p w14:paraId="66427471" w14:textId="03CF534D" w:rsidR="00AE64A7" w:rsidRPr="002F56BD" w:rsidRDefault="00AE64A7" w:rsidP="00EA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4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E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терная гарнитура: наушники для компьютера</w:t>
            </w:r>
          </w:p>
        </w:tc>
        <w:tc>
          <w:tcPr>
            <w:tcW w:w="3251" w:type="pct"/>
            <w:shd w:val="clear" w:color="auto" w:fill="auto"/>
          </w:tcPr>
          <w:p w14:paraId="2B1A9934" w14:textId="2A347360" w:rsidR="00AE64A7" w:rsidRPr="002F56BD" w:rsidRDefault="00AE64A7" w:rsidP="00AE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работоспособности строго следовать указаниям Главного и Технического экспертов. Под руководством </w:t>
            </w:r>
            <w:r w:rsidRPr="002F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Технического эксперта проверить работоспособность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наушников</w:t>
            </w: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 проверки звука в наушниках</w:t>
            </w: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E7A0325" w14:textId="3674232D" w:rsidR="00AE64A7" w:rsidRPr="002F56BD" w:rsidRDefault="00AE64A7" w:rsidP="00AE6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</w:r>
          </w:p>
        </w:tc>
      </w:tr>
    </w:tbl>
    <w:p w14:paraId="5230117A" w14:textId="77777777" w:rsidR="0055756C" w:rsidRPr="002F56BD" w:rsidRDefault="0055756C" w:rsidP="005575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DF29DC" w14:textId="5CA8E74A" w:rsidR="0055756C" w:rsidRPr="002F56BD" w:rsidRDefault="0055756C" w:rsidP="0055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Pr="002F56BD">
        <w:rPr>
          <w:rFonts w:ascii="Times New Roman" w:hAnsi="Times New Roman" w:cs="Times New Roman"/>
          <w:sz w:val="28"/>
          <w:szCs w:val="28"/>
        </w:rPr>
        <w:t xml:space="preserve"> Ежедневно, перед началом выполнения конкурсного задания, в процессе подготовки рабочего места:</w:t>
      </w:r>
    </w:p>
    <w:p w14:paraId="7A55B0B0" w14:textId="77777777" w:rsidR="0055756C" w:rsidRPr="002F56BD" w:rsidRDefault="0055756C" w:rsidP="0055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место;</w:t>
      </w:r>
    </w:p>
    <w:p w14:paraId="446852FD" w14:textId="77777777" w:rsidR="0055756C" w:rsidRPr="002F56BD" w:rsidRDefault="0055756C" w:rsidP="0055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14:paraId="6C38A4DA" w14:textId="77777777" w:rsidR="0055756C" w:rsidRPr="002F56BD" w:rsidRDefault="0055756C" w:rsidP="0055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4193DE6" w14:textId="7588CBE5" w:rsidR="0055756C" w:rsidRPr="002F56BD" w:rsidRDefault="0055756C" w:rsidP="0055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r w:rsidRPr="002F56BD">
        <w:rPr>
          <w:rFonts w:ascii="Times New Roman" w:hAnsi="Times New Roman" w:cs="Times New Roman"/>
          <w:sz w:val="28"/>
          <w:szCs w:val="28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1E80E24" w14:textId="250B9C08" w:rsidR="0055756C" w:rsidRPr="0055756C" w:rsidRDefault="0055756C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4.2. Конкурсант не должны приступать к работе при следующих нару</w:t>
      </w:r>
      <w:r w:rsidR="00EB4C72">
        <w:rPr>
          <w:rFonts w:ascii="Times New Roman" w:hAnsi="Times New Roman" w:cs="Times New Roman"/>
          <w:sz w:val="28"/>
          <w:szCs w:val="28"/>
        </w:rPr>
        <w:t>шениях требований безопасности: см. п.3 и п. 4.</w:t>
      </w:r>
    </w:p>
    <w:p w14:paraId="0345B553" w14:textId="77777777" w:rsidR="00EB4C72" w:rsidRDefault="0055756C" w:rsidP="0055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6C">
        <w:rPr>
          <w:rFonts w:ascii="Times New Roman" w:hAnsi="Times New Roman" w:cs="Times New Roman"/>
          <w:sz w:val="28"/>
          <w:szCs w:val="28"/>
        </w:rPr>
        <w:t>4.3.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42A0DCFB" w14:textId="77777777" w:rsidR="00EB4C72" w:rsidRDefault="00EB4C72" w:rsidP="00557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174C6" w14:textId="77777777" w:rsidR="00EB4C72" w:rsidRPr="00EB4C72" w:rsidRDefault="00EB4C72" w:rsidP="00EB4C72">
      <w:pPr>
        <w:pStyle w:val="1"/>
        <w:spacing w:before="120" w:line="240" w:lineRule="auto"/>
        <w:ind w:firstLine="709"/>
        <w:rPr>
          <w:rFonts w:ascii="Times New Roman" w:eastAsia="Calibri" w:hAnsi="Times New Roman" w:cs="Times New Roman"/>
          <w:bCs/>
          <w:smallCaps w:val="0"/>
          <w:color w:val="365F91"/>
          <w:sz w:val="28"/>
          <w:szCs w:val="28"/>
        </w:rPr>
      </w:pPr>
      <w:bookmarkStart w:id="5" w:name="_Toc154497672"/>
      <w:r w:rsidRPr="00EB4C72">
        <w:rPr>
          <w:rFonts w:ascii="Times New Roman" w:eastAsia="Calibri" w:hAnsi="Times New Roman" w:cs="Times New Roman"/>
          <w:bCs/>
          <w:smallCaps w:val="0"/>
          <w:color w:val="365F91"/>
          <w:sz w:val="28"/>
          <w:szCs w:val="28"/>
        </w:rPr>
        <w:t>5. Требования охраны труда во время выполнения работ</w:t>
      </w:r>
      <w:bookmarkEnd w:id="5"/>
    </w:p>
    <w:p w14:paraId="08F996AA" w14:textId="77777777" w:rsidR="00EB4C72" w:rsidRPr="00EB4C72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72">
        <w:rPr>
          <w:rFonts w:ascii="Times New Roman" w:hAnsi="Times New Roman" w:cs="Times New Roman"/>
          <w:sz w:val="28"/>
          <w:szCs w:val="28"/>
        </w:rPr>
        <w:t>5.1.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4DDCE76F" w14:textId="7F5562EF" w:rsidR="002F56BD" w:rsidRPr="002F56BD" w:rsidRDefault="00EB4C72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F56BD" w:rsidRPr="002F56BD">
        <w:rPr>
          <w:rFonts w:ascii="Times New Roman" w:hAnsi="Times New Roman" w:cs="Times New Roman"/>
          <w:sz w:val="28"/>
          <w:szCs w:val="28"/>
        </w:rPr>
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2EA7728E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68E27445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14:paraId="52936E3B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14:paraId="7CF8AE3D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14:paraId="6B414E12" w14:textId="0EF621F5" w:rsidR="002F56BD" w:rsidRPr="002F56BD" w:rsidRDefault="00EB4C72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использования</w:t>
      </w:r>
      <w:r w:rsidR="002F56BD" w:rsidRPr="002F56BD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56BD" w:rsidRPr="002F56BD">
        <w:rPr>
          <w:rFonts w:ascii="Times New Roman" w:hAnsi="Times New Roman" w:cs="Times New Roman"/>
          <w:sz w:val="28"/>
          <w:szCs w:val="28"/>
        </w:rPr>
        <w:t xml:space="preserve"> и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F56BD" w:rsidRPr="002F56BD">
        <w:rPr>
          <w:rFonts w:ascii="Times New Roman" w:hAnsi="Times New Roman" w:cs="Times New Roman"/>
          <w:sz w:val="28"/>
          <w:szCs w:val="28"/>
        </w:rPr>
        <w:t>, разрешенн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F56BD" w:rsidRPr="002F56BD">
        <w:rPr>
          <w:rFonts w:ascii="Times New Roman" w:hAnsi="Times New Roman" w:cs="Times New Roman"/>
          <w:sz w:val="28"/>
          <w:szCs w:val="28"/>
        </w:rPr>
        <w:t xml:space="preserve"> к выполнению конкурсного задания.</w:t>
      </w:r>
    </w:p>
    <w:p w14:paraId="6F87FAF4" w14:textId="7382AACA" w:rsidR="002F56BD" w:rsidRPr="002F56BD" w:rsidRDefault="00EB4C72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F56BD" w:rsidRPr="002F56BD">
        <w:rPr>
          <w:rFonts w:ascii="Times New Roman" w:hAnsi="Times New Roman" w:cs="Times New Roman"/>
          <w:sz w:val="28"/>
          <w:szCs w:val="28"/>
        </w:rPr>
        <w:t xml:space="preserve">. Во время выполнения конкурсного задания средства индивидуальной защиты не применяются. </w:t>
      </w:r>
    </w:p>
    <w:p w14:paraId="4EB36278" w14:textId="613C24F7" w:rsidR="002F56BD" w:rsidRPr="002F56BD" w:rsidRDefault="00EB4C72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F56BD" w:rsidRPr="002F56BD">
        <w:rPr>
          <w:rFonts w:ascii="Times New Roman" w:hAnsi="Times New Roman" w:cs="Times New Roman"/>
          <w:sz w:val="28"/>
          <w:szCs w:val="28"/>
        </w:rPr>
        <w:t xml:space="preserve">. Для обозначения присутствующих опасностей на рабочем месте и конкурсной площадке применяются следующие знаки безопасности: </w:t>
      </w:r>
    </w:p>
    <w:p w14:paraId="52D56AF0" w14:textId="77777777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744EC1" w14:textId="77A4209B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- </w:t>
      </w:r>
      <w:r w:rsidRPr="002F56B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F 04 Огнетушитель           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F85B68C" wp14:editId="6FDFCC0E">
            <wp:extent cx="447675" cy="4381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E2C96" w14:textId="1EC303AE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lastRenderedPageBreak/>
        <w:t xml:space="preserve">E 22 Указатель выхода           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7B8D089" wp14:editId="17E3F1E1">
            <wp:extent cx="771525" cy="4095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5499" w14:textId="2D51A937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E 23 Указатель запасного выхода      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824C9AC" wp14:editId="3A3C107F">
            <wp:extent cx="809625" cy="4381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7772E" w14:textId="2D3414D5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EC 01 Аптечка первой медицинской помощи      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659A447" wp14:editId="536D8FD7">
            <wp:extent cx="466725" cy="4667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3F475" w14:textId="57C360E2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P 01 Запрещается курить             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7FFF4A2" wp14:editId="108EF7C1">
            <wp:extent cx="561975" cy="5619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5F0B1" w14:textId="77777777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220 V</w:t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Pr="002F56BD">
        <w:rPr>
          <w:rFonts w:ascii="Times New Roman" w:hAnsi="Times New Roman" w:cs="Times New Roman"/>
          <w:noProof/>
          <w:color w:val="000000"/>
          <w:sz w:val="28"/>
          <w:szCs w:val="28"/>
        </w:rPr>
        <w:tab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"https://atis-ars.ru/media/shop_product/1581/1_220-v_56aa28fe06eca.jpeg" \* MERGEFORMATINET </w:instrText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"https://atis-ars.ru/media/shop_product/1581/1_220-v_56aa28fe06eca.jpeg" \* MERGEFORMATINET </w:instrText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"https://atis-ars.ru/media/shop_product/1581/1_220-v_56aa28fe06eca.jpeg" \* MERGEFORMATINET </w:instrText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"https://atis-ars.ru/media/shop_product/1581/1_220-v_56aa28fe06eca.jpeg" \* MERGEFORMATINET </w:instrText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"https://atis-ars.ru/media/shop_product/1581/1_220-v_56aa28fe06eca.jpeg" \* MERGEFORMATINET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"https://atis-ars.ru/media/shop_product/1581/1_220-v_56aa28fe06eca.jpeg" \* MERGEFORMATINET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0704FE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0704FE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"https://atis-ars.ru/media/shop_product/1581/1_220-v_56aa28fe06eca.jpeg" \* MERGEFORMATINET </w:instrText>
      </w:r>
      <w:r w:rsidR="000704FE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>INCLUDEPICTURE  "https://atis-ars.ru/media/shop_product/1581/1_220-v_56aa28fe06eca.jpeg" \* MERGEFORMATINET</w:instrText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E64A7">
        <w:rPr>
          <w:rFonts w:ascii="Times New Roman" w:eastAsia="Times New Roman" w:hAnsi="Times New Roman" w:cs="Times New Roman"/>
          <w:color w:val="000000"/>
          <w:sz w:val="28"/>
          <w:lang w:eastAsia="ja-JP"/>
        </w:rPr>
        <w:pict w14:anchorId="1158D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pt;height:31.5pt">
            <v:imagedata r:id="rId14" r:href="rId15" croptop="13040f"/>
          </v:shape>
        </w:pict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0704FE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</w:p>
    <w:p w14:paraId="57EF7504" w14:textId="77777777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Оборудование в работе </w:t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"https://atis-ars.ru/media/shop_product/1584/1_oborudovanie-v-rabote_56aa29157e8b4.jpeg" \* MERGEFORMATINET </w:instrText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"https://atis-ars.ru/media/shop_product/1584/1_oborudovanie-v-rabote_56aa29157e8b4.jpeg" \* MERGEFORMATINET </w:instrText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"https://atis-ars.ru/media/shop_product/1584/1_oborudovanie-v-rabote_56aa29157e8b4.jpeg" \* MERGEFORMATINET </w:instrText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"https://atis-ars.ru/media/shop_product/1584/1_oborudovanie-v-rabote_56aa29157e8b4.jpeg" \* MERGEFORMATINET </w:instrText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"https://atis-ars.ru/media/shop_product/1584/1_oborudovanie-v-rabote_56aa29157e8b4.jpeg" \* MERGEFORMATINET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"https://atis-ars.ru/media/shop_product/1584/1_oborudovanie-v-rabote_56aa29157e8b4.jpeg" \* MERGEFORMATINET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0704FE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0704FE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"https://atis-ars.ru/media/shop_product/1584/1_oborudovanie-v-rabote_56aa29157e8b4.jpeg" \* MERGEFORMATINET </w:instrText>
      </w:r>
      <w:r w:rsidR="000704FE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>INCLUDEPICTURE  "https://atis-ars.ru/media/shop_product/1584/1_oborudovanie-v-rabote_56aa29157e8b4.jpeg" \* MERGEFORMATINET</w:instrText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E64A7">
        <w:rPr>
          <w:rFonts w:ascii="Times New Roman" w:eastAsia="Times New Roman" w:hAnsi="Times New Roman" w:cs="Times New Roman"/>
          <w:color w:val="000000"/>
          <w:sz w:val="28"/>
          <w:lang w:eastAsia="ja-JP"/>
        </w:rPr>
        <w:pict w14:anchorId="1852EB63">
          <v:shape id="_x0000_i1026" type="#_x0000_t75" alt="" style="width:93.75pt;height:45pt">
            <v:imagedata r:id="rId16" r:href="rId17" croptop="12974f"/>
          </v:shape>
        </w:pict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0704FE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</w:p>
    <w:p w14:paraId="1868F592" w14:textId="77777777" w:rsidR="002F56BD" w:rsidRPr="002F56BD" w:rsidRDefault="002F56BD" w:rsidP="002F56BD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t xml:space="preserve">Экспонаты руками не трогать </w:t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"https://media.istockphoto.com/vectors/stop-hand-vector-icon-for-no-entry-or-entrance-forbidden-and-dont-vector-id1049206324?k=6&amp;m=1049206324&amp;s=612x612&amp;w=0&amp;h=ipW2xVA6hEBrMeUL3W2ptjCGWpJawIGkWXUBCPAYA5c=" \* MERGEFORMATINET </w:instrText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"https://media.istockphoto.com/vectors/stop-hand-vector-icon-for-no-entry-or-entrance-forbidden-and-dont-vector-id1049206324?k=6&amp;m=1049206324&amp;s=612x612&amp;w=0&amp;h=ipW2xVA6hEBrMeUL3W2ptjCGWpJawIGkWXUBCPAYA5c=" \* MERGEFORMATINET </w:instrText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"https://media.istockphoto.com/vectors/stop-hand-vector-icon-for-no-entry-or-entrance-forbidden-and-dont-vector-id1049206324?k=6&amp;m=1049206324&amp;s=612x612&amp;w=0&amp;h=ipW2xVA6hEBrMeUL3W2ptjCGWpJawIGkWXUBCPAYA5c=" \* MERGEFORMATINET </w:instrText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"https://media.istockphoto.com/vectors/stop-hand-vector-icon-for-no-entry-or-entrance-forbidden-and-dont-vector-id1049206324?k=6&amp;m=1049206324&amp;s=612x612&amp;w=0&amp;h=ipW2xVA6hEBrMeUL3W2ptjCGWpJawIGkWXUBCPAYA5c=" \* MERGEFORMATINET </w:instrText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"https://media.istockphoto.com/vectors/stop-hand-vector-icon-for-no-entry-or-entrance-forbidden-and-dont-vector-id1049206324?k=6&amp;m=1049206324&amp;s=612x612&amp;w=0&amp;h=ipW2xVA6hEBrMeUL3W2ptjCGWpJawIGkWXUBCPAYA5c=" \* MERGEFORMATINET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"https://media.istockphoto.com/vectors/stop-hand-vector-icon-for-no-entry-or-entrance-forbidden-and-dont-vector-id1049206324?k=6&amp;m=1049206324&amp;s=612x612&amp;w=0&amp;h=ipW2xVA6hEBrMeUL3W2ptjCGWpJawIGkWXUBCPAYA5c=" \* MERGEFORMATINET </w:instrText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0704FE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0704FE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INCLUDEPICTURE  "https://media.istockphoto.com/vectors/stop-hand-vector-icon-for-no-entry-or-entrance-forbidden-and-dont-vector-id1049206324?k=6&amp;m=1049206324&amp;s=612x612&amp;w=0&amp;h=ipW2xVA6hEBrMeUL3W2ptjCGWpJawIGkWXUBCPAYA5c=" \* MERGEFORMATINET </w:instrText>
      </w:r>
      <w:r w:rsidR="000704FE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begin"/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>INCLUDEPICTURE  "https://media.istockphoto.com/vectors/stop-hand-vector-icon-for-no</w:instrText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>-entry-or-entrance-forbidden-and-dont-vector-id1049206324?k=6&amp;m=1049206324&amp;s=612x612&amp;w=0&amp;h=ipW2xVA6hEBrMeUL3W2ptjCGWpJawIGkWXUBCPAYA5c=" \* MERGEFORMATINET</w:instrText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instrText xml:space="preserve"> </w:instrText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separate"/>
      </w:r>
      <w:r w:rsidR="00AE64A7">
        <w:rPr>
          <w:rFonts w:ascii="Times New Roman" w:eastAsia="Times New Roman" w:hAnsi="Times New Roman" w:cs="Times New Roman"/>
          <w:color w:val="000000"/>
          <w:sz w:val="28"/>
          <w:lang w:eastAsia="ja-JP"/>
        </w:rPr>
        <w:pict w14:anchorId="401CE54B">
          <v:shape id="_x0000_i1027" type="#_x0000_t75" alt="" style="width:64.5pt;height:64.5pt">
            <v:imagedata r:id="rId18" r:href="rId19"/>
          </v:shape>
        </w:pict>
      </w:r>
      <w:r w:rsidR="00CA1686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0704FE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A22DD5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C2A9C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7B03C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="005749B9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  <w:r w:rsidRPr="002F56BD">
        <w:rPr>
          <w:rFonts w:ascii="Times New Roman" w:eastAsia="Times New Roman" w:hAnsi="Times New Roman" w:cs="Times New Roman"/>
          <w:color w:val="000000"/>
          <w:sz w:val="28"/>
          <w:lang w:eastAsia="ja-JP"/>
        </w:rPr>
        <w:fldChar w:fldCharType="end"/>
      </w:r>
    </w:p>
    <w:p w14:paraId="381F157E" w14:textId="6D060D1F" w:rsidR="00EB4C72" w:rsidRPr="002F56BD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2F56BD">
        <w:rPr>
          <w:rFonts w:ascii="Times New Roman" w:hAnsi="Times New Roman" w:cs="Times New Roman"/>
          <w:sz w:val="28"/>
          <w:szCs w:val="28"/>
        </w:rPr>
        <w:t>. При выполнении конкурсных заданий участнику необходимо соблюдать требования безопасности при использовании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546"/>
      </w:tblGrid>
      <w:tr w:rsidR="00EB4C72" w:rsidRPr="002F56BD" w14:paraId="50D787FA" w14:textId="77777777" w:rsidTr="00EA2A93">
        <w:trPr>
          <w:tblHeader/>
        </w:trPr>
        <w:tc>
          <w:tcPr>
            <w:tcW w:w="1032" w:type="pct"/>
            <w:shd w:val="clear" w:color="auto" w:fill="auto"/>
            <w:vAlign w:val="center"/>
          </w:tcPr>
          <w:p w14:paraId="1B88477C" w14:textId="77777777" w:rsidR="00EB4C72" w:rsidRPr="002F56BD" w:rsidRDefault="00EB4C72" w:rsidP="00EA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3968" w:type="pct"/>
            <w:shd w:val="clear" w:color="auto" w:fill="auto"/>
            <w:vAlign w:val="center"/>
          </w:tcPr>
          <w:p w14:paraId="562B292D" w14:textId="77777777" w:rsidR="00EB4C72" w:rsidRPr="002F56BD" w:rsidRDefault="00EB4C72" w:rsidP="00EA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EB4C72" w:rsidRPr="002F56BD" w14:paraId="0C8B55F2" w14:textId="77777777" w:rsidTr="00EA2A93">
        <w:tc>
          <w:tcPr>
            <w:tcW w:w="1032" w:type="pct"/>
            <w:shd w:val="clear" w:color="auto" w:fill="auto"/>
          </w:tcPr>
          <w:p w14:paraId="7788597C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(ноутбук)</w:t>
            </w:r>
          </w:p>
        </w:tc>
        <w:tc>
          <w:tcPr>
            <w:tcW w:w="3968" w:type="pct"/>
            <w:shd w:val="clear" w:color="auto" w:fill="auto"/>
          </w:tcPr>
          <w:p w14:paraId="44DDD7D1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1. При работе с персональным компьютером и другой оргтехникой необходимо:</w:t>
            </w:r>
          </w:p>
          <w:p w14:paraId="0DAD4AD0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соблюдать тишину и порядок;</w:t>
            </w:r>
          </w:p>
          <w:p w14:paraId="4C1BD7E4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выполнять требования безопасности и охраны труда;</w:t>
            </w:r>
          </w:p>
          <w:p w14:paraId="633626DC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соблюдать режим работы;</w:t>
            </w:r>
          </w:p>
          <w:p w14:paraId="2F7DA861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суммарное время непосредственной работы с персональным компьютером и другой оргтехникой в течение рабочего дня должно быть не более 6 часов;</w:t>
            </w:r>
          </w:p>
          <w:p w14:paraId="02B15EA5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продолжительность работы на ПК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ированных перерывов не должна превышать 45 минут.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упражнений;</w:t>
            </w:r>
          </w:p>
          <w:p w14:paraId="69888567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работая за компьютером соблюдать правила: расстояние от экрана до глаз – 60 – 70 см (расстояние вытянутой руки), вертикально прямая спина, плечи опущены и расслаблены, ноги на полу и не скрещены, локти, запястья и кисти рук на одном уровне, локтевые, тазобедренные, коленные, голеностопные суставы под прямым углом;</w:t>
            </w:r>
          </w:p>
          <w:p w14:paraId="3572B9BB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появлении рези в глазах, резком ухудшении видимости, ухудшении самочувствия покинуть рабочее место, сообщить о происшедшем Экспертам и обратиться к врачу;</w:t>
            </w:r>
          </w:p>
          <w:p w14:paraId="0D4C0857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при появлении программных ошибок или сбоях оборудования участник должен немедленно обратиться к Главному или Техническому эксперту;</w:t>
            </w:r>
          </w:p>
          <w:p w14:paraId="38E89712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во избежание поражения током запрещается: прикасаться к задней панели персонального компьютера и другой оргтехники, монитора при включенном питании; допускать попадания влаги на поверхность монитора, рабочую поверхность клавиатуры, дисководов, принтеров и других устройств; производить самостоятельно вскрытие и ремонт оборудования;</w:t>
            </w:r>
          </w:p>
          <w:p w14:paraId="4DF8607C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- не устанавливать неизвестные системы паролирования и самостоятельно не проводить переформатирование диска; </w:t>
            </w:r>
          </w:p>
          <w:p w14:paraId="4C9A51CF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при появлении запаха гари, необычного звука немедленно прекратить работу, и сообщить Главному или Техническому эксперту;</w:t>
            </w:r>
          </w:p>
          <w:p w14:paraId="57414718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после окончания работы завершить все активные программы и корректно выключить компьютер;</w:t>
            </w:r>
          </w:p>
          <w:p w14:paraId="7E5135D6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- оставить рабочее место чистым.</w:t>
            </w:r>
          </w:p>
        </w:tc>
      </w:tr>
      <w:tr w:rsidR="00EB4C72" w:rsidRPr="002F56BD" w14:paraId="503558B9" w14:textId="77777777" w:rsidTr="00EA2A93">
        <w:tc>
          <w:tcPr>
            <w:tcW w:w="1032" w:type="pct"/>
            <w:shd w:val="clear" w:color="auto" w:fill="auto"/>
          </w:tcPr>
          <w:p w14:paraId="586CDA7D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Интерактивный сенсорный стол / киоск</w:t>
            </w:r>
          </w:p>
        </w:tc>
        <w:tc>
          <w:tcPr>
            <w:tcW w:w="3968" w:type="pct"/>
            <w:shd w:val="clear" w:color="auto" w:fill="auto"/>
          </w:tcPr>
          <w:p w14:paraId="6306C261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i/>
                <w:sz w:val="24"/>
                <w:szCs w:val="24"/>
              </w:rPr>
              <w:t>*Во время работы пользователь обязан соблюдать правила эксплуатации конкретной модели оборудования. Далее приведены общие требования:</w:t>
            </w:r>
          </w:p>
          <w:p w14:paraId="155BDC55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1. Экран интерактивного стола включается Техническим экспертом. </w:t>
            </w:r>
          </w:p>
          <w:p w14:paraId="00205B3C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2. После загрузки операционной системы можно взаимодействовать с приложениями вместо привычного курсора манипулятора «мышь» касаниями пальцев в нужных областях экрана.</w:t>
            </w:r>
          </w:p>
          <w:p w14:paraId="7458C2AB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3. Загрузка необходимых файлов производится только Техническим экспертом.</w:t>
            </w:r>
          </w:p>
          <w:p w14:paraId="0C310AF8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4. Запрещено прикасаться к экрану грязными или влажными руками.</w:t>
            </w:r>
          </w:p>
          <w:p w14:paraId="507E7CB9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5. На распознавание жестов сенсорного ввода могут оказывать влияние такие факторы, как: точность касания элемента, скорость движения, временной интервал между касаниями. Во избежание поломок сенсорного экрана нельзя нажимать на него слишком сильно.</w:t>
            </w:r>
          </w:p>
          <w:p w14:paraId="1F839AA1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6. Нельзя смотреть прямо на луч проектора.</w:t>
            </w:r>
          </w:p>
          <w:p w14:paraId="16CFC8AA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7. Нельзя класть клавиатуру, мышь и другие предметы на сенсорную поверхность. Это может привести к нарушению работы ее сенсорной функции. </w:t>
            </w:r>
          </w:p>
          <w:p w14:paraId="3C51E1BF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8. Запрещается царапать поверхность корпуса интерактивной панели, экрана, запрещено касаться экрана острыми предметами.</w:t>
            </w:r>
          </w:p>
          <w:p w14:paraId="2C4E3ADF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9. Избегать контакта сенсорного экрана с влагой.</w:t>
            </w:r>
          </w:p>
        </w:tc>
      </w:tr>
      <w:tr w:rsidR="00EB4C72" w:rsidRPr="002F56BD" w14:paraId="705C7535" w14:textId="77777777" w:rsidTr="00EA2A93">
        <w:tc>
          <w:tcPr>
            <w:tcW w:w="1032" w:type="pct"/>
            <w:shd w:val="clear" w:color="auto" w:fill="auto"/>
          </w:tcPr>
          <w:p w14:paraId="299997A3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проектор и экран</w:t>
            </w:r>
          </w:p>
        </w:tc>
        <w:tc>
          <w:tcPr>
            <w:tcW w:w="3968" w:type="pct"/>
            <w:shd w:val="clear" w:color="auto" w:fill="auto"/>
          </w:tcPr>
          <w:p w14:paraId="045B074F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i/>
                <w:sz w:val="24"/>
                <w:szCs w:val="24"/>
              </w:rPr>
              <w:t>*Во время работы пользователь обязан соблюдать правила эксплуатации конкретной модели оборудования. Далее приведены общие требования:</w:t>
            </w:r>
          </w:p>
          <w:p w14:paraId="333412EE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1. Подключение и настройка интерактивной доски, проекционного оборудования осуществляются Техническим экспертом. </w:t>
            </w:r>
          </w:p>
          <w:p w14:paraId="6FC6F4E6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2. Загрузка необходимых файлов производится только Техническим экспертом.</w:t>
            </w:r>
          </w:p>
          <w:p w14:paraId="3EADFD7D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3. Запрещается смотреть прямо в объектив проектора во избежание повреждения зрения. </w:t>
            </w:r>
          </w:p>
          <w:p w14:paraId="33E26779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Рекомендуется во время работы с интерактивной доской находиться спиной к проектору. Прежде чем повернуться лицом к аудитории, рекомендуется отступить в сторону от луча проектора.</w:t>
            </w:r>
          </w:p>
          <w:p w14:paraId="0FA8563D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5. Во время работы запрещается закрывать проектор бумагами и посторонними предметами, допускать попадание влаги на проектор и внутрь него, производить самостоятельно вскрытие и ремонт проектора, прикасаться к нагретым элементам проектора, заглядывать в объектив и в вентиляционные отверстия проектора, прикасаться к области вокруг лампы и вентиляционных отверстий проектора, оставлять без присмотра включенный проектор.</w:t>
            </w:r>
          </w:p>
          <w:p w14:paraId="48012E5D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6. Запрещается писать на интерактивной доске острыми и остроконечными предметами, </w:t>
            </w:r>
            <w:proofErr w:type="gramStart"/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 шариковой ручкой или указкой.</w:t>
            </w:r>
          </w:p>
        </w:tc>
      </w:tr>
      <w:tr w:rsidR="00EB4C72" w:rsidRPr="002F56BD" w14:paraId="13CC6421" w14:textId="77777777" w:rsidTr="00EA2A93">
        <w:tc>
          <w:tcPr>
            <w:tcW w:w="1032" w:type="pct"/>
            <w:shd w:val="clear" w:color="auto" w:fill="auto"/>
          </w:tcPr>
          <w:p w14:paraId="260960C6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Презентер</w:t>
            </w:r>
            <w:proofErr w:type="spellEnd"/>
          </w:p>
        </w:tc>
        <w:tc>
          <w:tcPr>
            <w:tcW w:w="3968" w:type="pct"/>
            <w:shd w:val="clear" w:color="auto" w:fill="auto"/>
          </w:tcPr>
          <w:p w14:paraId="50D262C5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i/>
                <w:sz w:val="24"/>
                <w:szCs w:val="24"/>
              </w:rPr>
              <w:t>*Во время работы пользователь обязан соблюдать правила эксплуатации конкретной модели оборудования. Далее приведены общие требования:</w:t>
            </w:r>
          </w:p>
          <w:p w14:paraId="32240D6A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1. Не допускать механического воздействия на </w:t>
            </w:r>
            <w:proofErr w:type="spellStart"/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презентер</w:t>
            </w:r>
            <w:proofErr w:type="spellEnd"/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2359ED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2. Запрещается вскрывать </w:t>
            </w:r>
            <w:proofErr w:type="spellStart"/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презентер</w:t>
            </w:r>
            <w:proofErr w:type="spellEnd"/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производить ремонт самостоятельно.</w:t>
            </w:r>
          </w:p>
          <w:p w14:paraId="633D9856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3. Лазер может быть опасен для здоровья в случае использования не по назначению. Не направлять на людей.</w:t>
            </w:r>
          </w:p>
          <w:p w14:paraId="4D0A00C5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4. Управление показом слайдов осуществляется в соответствии с правилами и инструкцией по эксплуатации </w:t>
            </w:r>
            <w:proofErr w:type="spellStart"/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презентера</w:t>
            </w:r>
            <w:proofErr w:type="spellEnd"/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C72" w:rsidRPr="002F56BD" w14:paraId="541DFC68" w14:textId="77777777" w:rsidTr="00EA2A93">
        <w:tc>
          <w:tcPr>
            <w:tcW w:w="1032" w:type="pct"/>
            <w:shd w:val="clear" w:color="auto" w:fill="auto"/>
          </w:tcPr>
          <w:p w14:paraId="232A024F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Лазерная указка/телескопическая указка</w:t>
            </w:r>
          </w:p>
        </w:tc>
        <w:tc>
          <w:tcPr>
            <w:tcW w:w="3968" w:type="pct"/>
            <w:shd w:val="clear" w:color="auto" w:fill="auto"/>
          </w:tcPr>
          <w:p w14:paraId="1DA74CA5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1. Исходное положение телескопической указки/ручки – зафиксированное. Если нужно изменить длину ручки, необходимо выдвинуть ее на нужную длину. </w:t>
            </w:r>
          </w:p>
          <w:p w14:paraId="36341568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2. Необходимо правильно пользоваться указкой при работе в экспозиции. Указку направлять на объект показа, заостренный конец не направлять в сторону людей, не размахивать указкой. В моменты, когда указка не используется, необходимо опустить указку заостренным концом вниз или положить на специально отведенное в экспозиции место.</w:t>
            </w:r>
          </w:p>
          <w:p w14:paraId="07260ADB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3. Лазерный указатель предназначен для облегчения наведения на объекты. Чтобы избежать травмы сетчатки, не направлять лазерный луч в глаза. Не направлять лазер на людей или животных непосредственно или через отражающие поверхности. Не светить лазером на движущиеся объекты.</w:t>
            </w:r>
          </w:p>
          <w:p w14:paraId="597B1F64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4. Лазер должен использоваться с короткими перерывами в работе. Рекомендуется включать указку не более чем на 2 минуты.</w:t>
            </w:r>
          </w:p>
          <w:p w14:paraId="63702321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5. Не рассматривать лазерный луч, используя телескопические устройства, типа микроскоп или бинокль.</w:t>
            </w:r>
          </w:p>
          <w:p w14:paraId="6000A717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6. Любая попытка разборки или ремонта устройства, может привести к облучению лазером или к другой опасности.</w:t>
            </w:r>
          </w:p>
          <w:p w14:paraId="14171219" w14:textId="77777777" w:rsidR="00EB4C72" w:rsidRPr="002F56BD" w:rsidRDefault="00EB4C72" w:rsidP="00EA2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>7. Согласование особенностей работы с лазерной указкой в экспозиции должно в обязательном порядке происходить с Главным и Техническим экспертами.</w:t>
            </w:r>
          </w:p>
        </w:tc>
      </w:tr>
      <w:tr w:rsidR="00AE64A7" w:rsidRPr="002F56BD" w14:paraId="7B862CCD" w14:textId="77777777" w:rsidTr="00EA2A93">
        <w:tc>
          <w:tcPr>
            <w:tcW w:w="1032" w:type="pct"/>
            <w:shd w:val="clear" w:color="auto" w:fill="auto"/>
          </w:tcPr>
          <w:p w14:paraId="506564CB" w14:textId="6571A77C" w:rsidR="00AE64A7" w:rsidRPr="002F56BD" w:rsidRDefault="00AE64A7" w:rsidP="00EA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4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E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терная гарнитура: наушники для компьютера</w:t>
            </w:r>
          </w:p>
        </w:tc>
        <w:tc>
          <w:tcPr>
            <w:tcW w:w="3968" w:type="pct"/>
            <w:shd w:val="clear" w:color="auto" w:fill="auto"/>
          </w:tcPr>
          <w:p w14:paraId="5815BAD3" w14:textId="77777777" w:rsidR="000345FC" w:rsidRPr="002F56BD" w:rsidRDefault="000345FC" w:rsidP="000345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6BD">
              <w:rPr>
                <w:rFonts w:ascii="Times New Roman" w:hAnsi="Times New Roman" w:cs="Times New Roman"/>
                <w:i/>
                <w:sz w:val="24"/>
                <w:szCs w:val="24"/>
              </w:rPr>
              <w:t>*Во время работы пользователь обязан соблюдать правила эксплуатации конкретной модели оборудования. Далее приведены общие требования:</w:t>
            </w:r>
          </w:p>
          <w:p w14:paraId="75F8D488" w14:textId="6F681667" w:rsidR="000345FC" w:rsidRDefault="000345FC" w:rsidP="00034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>Перед тем, как надеть наушники, установите низкий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>уровень громкости.</w:t>
            </w:r>
          </w:p>
          <w:p w14:paraId="16A59F18" w14:textId="03EDEBA2" w:rsidR="000345FC" w:rsidRDefault="000345FC" w:rsidP="00034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Отрегулируйте громкость звука 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>до тех пор,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 xml:space="preserve"> не станет приятной для Вас и звук не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>искажен.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>Не используйте постоянно высокую громкость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>прослушивании.</w:t>
            </w:r>
          </w:p>
          <w:p w14:paraId="5CD892D7" w14:textId="2FD40789" w:rsidR="000345FC" w:rsidRPr="002F56BD" w:rsidRDefault="000345FC" w:rsidP="00034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5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>Для обеспечения хорошего качества воспроизведения,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>оптимального удобства ношения можно отрегулировать оголовье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>наушников. Вы 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 зафиксировать оголовье 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>в определенных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>положениях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>Наденьте наушники таким образом, чтобы оголовье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>ло через центр головы.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 xml:space="preserve">̈Отрегулируйте наушники так, </w:t>
            </w:r>
            <w:proofErr w:type="gramStart"/>
            <w:r w:rsidRPr="000345FC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оголовье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FC">
              <w:rPr>
                <w:rFonts w:ascii="Times New Roman" w:hAnsi="Times New Roman" w:cs="Times New Roman"/>
                <w:sz w:val="24"/>
                <w:szCs w:val="24"/>
              </w:rPr>
              <w:t>прилегало к голове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D690BE2" w14:textId="1BF3E083" w:rsidR="00EB4C72" w:rsidRPr="002F56BD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9985E" w14:textId="14045C93" w:rsidR="00EB4C72" w:rsidRPr="002F56BD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2F56BD">
        <w:rPr>
          <w:rFonts w:ascii="Times New Roman" w:hAnsi="Times New Roman" w:cs="Times New Roman"/>
          <w:sz w:val="28"/>
          <w:szCs w:val="28"/>
        </w:rPr>
        <w:t xml:space="preserve"> При про</w:t>
      </w:r>
      <w:r>
        <w:rPr>
          <w:rFonts w:ascii="Times New Roman" w:hAnsi="Times New Roman" w:cs="Times New Roman"/>
          <w:sz w:val="28"/>
          <w:szCs w:val="28"/>
        </w:rPr>
        <w:t xml:space="preserve">ведении фрагмента лекции-беседы, </w:t>
      </w:r>
      <w:r w:rsidRPr="002F56BD">
        <w:rPr>
          <w:rFonts w:ascii="Times New Roman" w:hAnsi="Times New Roman" w:cs="Times New Roman"/>
          <w:sz w:val="28"/>
          <w:szCs w:val="28"/>
        </w:rPr>
        <w:t>урока в музее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6BD">
        <w:rPr>
          <w:rFonts w:ascii="Times New Roman" w:hAnsi="Times New Roman" w:cs="Times New Roman"/>
          <w:sz w:val="28"/>
          <w:szCs w:val="28"/>
        </w:rPr>
        <w:t>музейной программы с элементами театрализации нужно соблюдать требования, изложенные в Приложении 1 к данной Инструкции (Приложение 1 «Инструктаж для волонтеров»).</w:t>
      </w:r>
    </w:p>
    <w:p w14:paraId="3F5741FD" w14:textId="32D44AFF" w:rsidR="00EB4C72" w:rsidRPr="002F56BD" w:rsidRDefault="00EB4C72" w:rsidP="00EB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2F56BD">
        <w:rPr>
          <w:rFonts w:ascii="Times New Roman" w:hAnsi="Times New Roman" w:cs="Times New Roman"/>
          <w:sz w:val="28"/>
          <w:szCs w:val="28"/>
        </w:rPr>
        <w:t>.</w:t>
      </w:r>
      <w:r w:rsidRPr="002F56BD">
        <w:rPr>
          <w:rFonts w:ascii="Times New Roman" w:hAnsi="Times New Roman" w:cs="Times New Roman"/>
          <w:sz w:val="24"/>
          <w:szCs w:val="24"/>
        </w:rPr>
        <w:t xml:space="preserve"> </w:t>
      </w:r>
      <w:r w:rsidRPr="002F56BD">
        <w:rPr>
          <w:rFonts w:ascii="Times New Roman" w:hAnsi="Times New Roman" w:cs="Times New Roman"/>
          <w:sz w:val="28"/>
          <w:szCs w:val="28"/>
        </w:rPr>
        <w:t xml:space="preserve">Меры предосторожности при работе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F56BD">
        <w:rPr>
          <w:rFonts w:ascii="Times New Roman" w:hAnsi="Times New Roman" w:cs="Times New Roman"/>
          <w:sz w:val="28"/>
          <w:szCs w:val="28"/>
        </w:rPr>
        <w:t xml:space="preserve">инструментами/материалами </w:t>
      </w:r>
      <w:r>
        <w:rPr>
          <w:rFonts w:ascii="Times New Roman" w:hAnsi="Times New Roman" w:cs="Times New Roman"/>
          <w:sz w:val="28"/>
          <w:szCs w:val="28"/>
        </w:rPr>
        <w:t>Личного инструмента конкурсанта</w:t>
      </w:r>
      <w:r w:rsidRPr="002F56BD">
        <w:rPr>
          <w:rFonts w:ascii="Times New Roman" w:hAnsi="Times New Roman" w:cs="Times New Roman"/>
          <w:sz w:val="28"/>
          <w:szCs w:val="28"/>
        </w:rPr>
        <w:t>:</w:t>
      </w:r>
    </w:p>
    <w:p w14:paraId="118B59B6" w14:textId="77777777" w:rsidR="00EB4C72" w:rsidRPr="002F56BD" w:rsidRDefault="00EB4C72" w:rsidP="00EB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Все инструменты, расходные материалы, оборудование и инвентарь, реквизит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F56BD">
        <w:rPr>
          <w:rFonts w:ascii="Times New Roman" w:hAnsi="Times New Roman" w:cs="Times New Roman"/>
          <w:sz w:val="28"/>
          <w:szCs w:val="28"/>
        </w:rPr>
        <w:t xml:space="preserve">элементы </w:t>
      </w:r>
      <w:r>
        <w:rPr>
          <w:rFonts w:ascii="Times New Roman" w:hAnsi="Times New Roman" w:cs="Times New Roman"/>
          <w:sz w:val="28"/>
          <w:szCs w:val="28"/>
        </w:rPr>
        <w:t>личного инструментария конкурсанта (в случае использования)</w:t>
      </w:r>
      <w:r w:rsidRPr="002F56BD">
        <w:rPr>
          <w:rFonts w:ascii="Times New Roman" w:hAnsi="Times New Roman" w:cs="Times New Roman"/>
          <w:sz w:val="28"/>
          <w:szCs w:val="28"/>
        </w:rPr>
        <w:t xml:space="preserve"> для проведения театрализованной музейной программы должны соответствовать требованиям охраны т</w:t>
      </w:r>
      <w:r>
        <w:rPr>
          <w:rFonts w:ascii="Times New Roman" w:hAnsi="Times New Roman" w:cs="Times New Roman"/>
          <w:sz w:val="28"/>
          <w:szCs w:val="28"/>
        </w:rPr>
        <w:t>руда и техники безопасности</w:t>
      </w:r>
      <w:r w:rsidRPr="002F5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FD4395" w14:textId="77777777" w:rsidR="00EB4C72" w:rsidRPr="002F56BD" w:rsidRDefault="00EB4C72" w:rsidP="00EB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Ответственность за соблюдение данного условия, а также за безопасность во время хранения и использования инструментов, реквизита, оборудования и расходных материалов несут солидарно конкурсант и эксперт-компатриот.</w:t>
      </w:r>
    </w:p>
    <w:p w14:paraId="741661E6" w14:textId="687ED975" w:rsidR="00EB4C72" w:rsidRPr="002F56BD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2F56BD">
        <w:rPr>
          <w:rFonts w:ascii="Times New Roman" w:hAnsi="Times New Roman" w:cs="Times New Roman"/>
          <w:sz w:val="28"/>
          <w:szCs w:val="28"/>
        </w:rPr>
        <w:t>. При выполнении конкурсных заданий и уборке рабочих мест:</w:t>
      </w:r>
    </w:p>
    <w:p w14:paraId="19B6AC4B" w14:textId="77777777" w:rsidR="00EB4C72" w:rsidRPr="002F56BD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0FFC76EA" w14:textId="77777777" w:rsidR="00EB4C72" w:rsidRPr="002F56BD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14:paraId="636AB54A" w14:textId="77777777" w:rsidR="00EB4C72" w:rsidRPr="002F56BD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0FB9C043" w14:textId="77777777" w:rsidR="00EB4C72" w:rsidRPr="002F56BD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14:paraId="64117ECA" w14:textId="77777777" w:rsidR="00EB4C72" w:rsidRPr="002F56BD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0E39EAEB" w14:textId="77777777" w:rsidR="00EB4C72" w:rsidRPr="002F56BD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инструментом.</w:t>
      </w:r>
    </w:p>
    <w:p w14:paraId="5EF6038C" w14:textId="15344654" w:rsidR="00EB4C72" w:rsidRPr="002F56BD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2F56BD">
        <w:rPr>
          <w:rFonts w:ascii="Times New Roman" w:hAnsi="Times New Roman" w:cs="Times New Roman"/>
          <w:sz w:val="28"/>
          <w:szCs w:val="28"/>
        </w:rPr>
        <w:t>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0A39C2E8" w14:textId="30BB2549" w:rsidR="002F56BD" w:rsidRPr="002F56BD" w:rsidRDefault="00EB4C72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2F56BD" w:rsidRPr="002F56BD">
        <w:rPr>
          <w:rFonts w:ascii="Times New Roman" w:hAnsi="Times New Roman" w:cs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  <w:r w:rsidR="009771B2" w:rsidRPr="002F56BD">
        <w:rPr>
          <w:rFonts w:ascii="Times New Roman" w:hAnsi="Times New Roman" w:cs="Times New Roman"/>
          <w:sz w:val="28"/>
          <w:szCs w:val="28"/>
        </w:rPr>
        <w:t>В случае возникновения у участника плохого самочувствия или получения травмы сообщить об этом Экспертам.</w:t>
      </w:r>
    </w:p>
    <w:p w14:paraId="64F6EC83" w14:textId="41FE962E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На конкурсной площадке</w:t>
      </w:r>
      <w:r w:rsidR="00EB4C72"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2F56BD">
        <w:rPr>
          <w:rFonts w:ascii="Times New Roman" w:hAnsi="Times New Roman" w:cs="Times New Roman"/>
          <w:sz w:val="28"/>
          <w:szCs w:val="28"/>
        </w:rPr>
        <w:t xml:space="preserve"> находит</w:t>
      </w:r>
      <w:r w:rsidR="00EB4C72">
        <w:rPr>
          <w:rFonts w:ascii="Times New Roman" w:hAnsi="Times New Roman" w:cs="Times New Roman"/>
          <w:sz w:val="28"/>
          <w:szCs w:val="28"/>
        </w:rPr>
        <w:t>ь</w:t>
      </w:r>
      <w:r w:rsidRPr="002F56BD">
        <w:rPr>
          <w:rFonts w:ascii="Times New Roman" w:hAnsi="Times New Roman" w:cs="Times New Roman"/>
          <w:sz w:val="28"/>
          <w:szCs w:val="28"/>
        </w:rPr>
        <w:t xml:space="preserve">ся аптечка первой помощи, укомплектованная изделиями медицинского назначения, ее необходимо </w:t>
      </w:r>
      <w:r w:rsidRPr="002F56BD">
        <w:rPr>
          <w:rFonts w:ascii="Times New Roman" w:hAnsi="Times New Roman" w:cs="Times New Roman"/>
          <w:sz w:val="28"/>
          <w:szCs w:val="28"/>
        </w:rPr>
        <w:lastRenderedPageBreak/>
        <w:t>использовать для оказания первой помощи, самопомощи в случаях получения травмы.</w:t>
      </w:r>
    </w:p>
    <w:p w14:paraId="2FE79646" w14:textId="3676A9A3" w:rsidR="002F56BD" w:rsidRPr="002F56BD" w:rsidRDefault="00EB4C72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2F56BD" w:rsidRPr="002F56BD">
        <w:rPr>
          <w:rFonts w:ascii="Times New Roman" w:hAnsi="Times New Roman" w:cs="Times New Roman"/>
          <w:sz w:val="28"/>
          <w:szCs w:val="28"/>
        </w:rPr>
        <w:t xml:space="preserve"> Участники, допустившие невыполнение или нарушение инструкции по охране труда, привлекаются к ответственности в соответствии с </w:t>
      </w:r>
      <w:r w:rsidR="007C65E3">
        <w:rPr>
          <w:rFonts w:ascii="Times New Roman" w:hAnsi="Times New Roman" w:cs="Times New Roman"/>
          <w:sz w:val="28"/>
          <w:szCs w:val="28"/>
        </w:rPr>
        <w:t>Положением о</w:t>
      </w:r>
      <w:r w:rsidR="002F56BD" w:rsidRPr="002F56BD">
        <w:rPr>
          <w:rFonts w:ascii="Times New Roman" w:hAnsi="Times New Roman" w:cs="Times New Roman"/>
          <w:sz w:val="28"/>
          <w:szCs w:val="28"/>
        </w:rPr>
        <w:t xml:space="preserve"> </w:t>
      </w:r>
      <w:r w:rsidR="00D02525">
        <w:rPr>
          <w:rFonts w:ascii="Times New Roman" w:hAnsi="Times New Roman" w:cs="Times New Roman"/>
          <w:sz w:val="28"/>
          <w:szCs w:val="28"/>
        </w:rPr>
        <w:t>чемпионат</w:t>
      </w:r>
      <w:r w:rsidR="007C65E3">
        <w:rPr>
          <w:rFonts w:ascii="Times New Roman" w:hAnsi="Times New Roman" w:cs="Times New Roman"/>
          <w:sz w:val="28"/>
          <w:szCs w:val="28"/>
        </w:rPr>
        <w:t>е</w:t>
      </w:r>
      <w:r w:rsidR="002F56BD" w:rsidRPr="002F56BD">
        <w:rPr>
          <w:rFonts w:ascii="Times New Roman" w:hAnsi="Times New Roman" w:cs="Times New Roman"/>
          <w:sz w:val="28"/>
          <w:szCs w:val="28"/>
        </w:rPr>
        <w:t>.</w:t>
      </w:r>
    </w:p>
    <w:p w14:paraId="627CB832" w14:textId="0156B2BA" w:rsid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отстранению. </w:t>
      </w:r>
    </w:p>
    <w:p w14:paraId="76133B3F" w14:textId="77777777" w:rsidR="00EB4C72" w:rsidRDefault="00EB4C72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9AB0A" w14:textId="77777777" w:rsidR="00EB4C72" w:rsidRPr="00EB4C72" w:rsidRDefault="00EB4C72" w:rsidP="00EB4C72">
      <w:pPr>
        <w:pStyle w:val="1"/>
        <w:spacing w:before="120" w:line="240" w:lineRule="auto"/>
        <w:ind w:firstLine="709"/>
        <w:rPr>
          <w:rFonts w:ascii="Times New Roman" w:eastAsia="Calibri" w:hAnsi="Times New Roman" w:cs="Times New Roman"/>
          <w:bCs/>
          <w:smallCaps w:val="0"/>
          <w:color w:val="365F91"/>
          <w:sz w:val="28"/>
          <w:szCs w:val="28"/>
        </w:rPr>
      </w:pPr>
      <w:bookmarkStart w:id="6" w:name="_Toc154497673"/>
      <w:r w:rsidRPr="00EB4C72">
        <w:rPr>
          <w:rFonts w:ascii="Times New Roman" w:eastAsia="Calibri" w:hAnsi="Times New Roman" w:cs="Times New Roman"/>
          <w:bCs/>
          <w:smallCaps w:val="0"/>
          <w:color w:val="365F91"/>
          <w:sz w:val="28"/>
          <w:szCs w:val="28"/>
        </w:rPr>
        <w:t>6. Требования охраны труда в аварийных ситуациях</w:t>
      </w:r>
      <w:bookmarkEnd w:id="6"/>
    </w:p>
    <w:p w14:paraId="1A838E21" w14:textId="77777777" w:rsidR="00EB4C72" w:rsidRPr="00EB4C72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72">
        <w:rPr>
          <w:rFonts w:ascii="Times New Roman" w:hAnsi="Times New Roman" w:cs="Times New Roman"/>
          <w:sz w:val="28"/>
          <w:szCs w:val="28"/>
        </w:rPr>
        <w:t>6.1. При возникновении аварий и ситуаций, которые могут привести к авариям и несчастным случаям, необходимо:</w:t>
      </w:r>
    </w:p>
    <w:p w14:paraId="43F04641" w14:textId="77777777" w:rsidR="00EB4C72" w:rsidRPr="00EB4C72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72">
        <w:rPr>
          <w:rFonts w:ascii="Times New Roman" w:hAnsi="Times New Roman" w:cs="Times New Roman"/>
          <w:sz w:val="28"/>
          <w:szCs w:val="28"/>
        </w:rPr>
        <w:t>6.1.1. Немедленно прекратить работы и известить главного эксперта.</w:t>
      </w:r>
    </w:p>
    <w:p w14:paraId="73C40347" w14:textId="77777777" w:rsidR="00EB4C72" w:rsidRPr="00EB4C72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72">
        <w:rPr>
          <w:rFonts w:ascii="Times New Roman" w:hAnsi="Times New Roman" w:cs="Times New Roman"/>
          <w:sz w:val="28"/>
          <w:szCs w:val="28"/>
        </w:rPr>
        <w:t>6.1.2.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17BFB5D1" w14:textId="536D9484" w:rsidR="009771B2" w:rsidRPr="002F56BD" w:rsidRDefault="00EB4C72" w:rsidP="0097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72">
        <w:rPr>
          <w:rFonts w:ascii="Times New Roman" w:hAnsi="Times New Roman" w:cs="Times New Roman"/>
          <w:sz w:val="28"/>
          <w:szCs w:val="28"/>
        </w:rPr>
        <w:t>6.2. При обнаружении в процессе работы возгораний необходимо:</w:t>
      </w:r>
      <w:r w:rsidR="009771B2">
        <w:rPr>
          <w:rFonts w:ascii="Times New Roman" w:hAnsi="Times New Roman" w:cs="Times New Roman"/>
          <w:sz w:val="28"/>
          <w:szCs w:val="28"/>
        </w:rPr>
        <w:t xml:space="preserve"> п</w:t>
      </w:r>
      <w:r w:rsidR="009771B2" w:rsidRPr="002F56BD">
        <w:rPr>
          <w:rFonts w:ascii="Times New Roman" w:hAnsi="Times New Roman" w:cs="Times New Roman"/>
          <w:sz w:val="28"/>
          <w:szCs w:val="28"/>
        </w:rPr>
        <w:t>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4C3DC0DB" w14:textId="77777777" w:rsidR="00EB4C72" w:rsidRPr="00EB4C72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72">
        <w:rPr>
          <w:rFonts w:ascii="Times New Roman" w:hAnsi="Times New Roman" w:cs="Times New Roman"/>
          <w:sz w:val="28"/>
          <w:szCs w:val="28"/>
        </w:rPr>
        <w:t xml:space="preserve">6.3.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781C7296" w14:textId="77777777" w:rsidR="00EB4C72" w:rsidRPr="00EB4C72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72">
        <w:rPr>
          <w:rFonts w:ascii="Times New Roman" w:hAnsi="Times New Roman" w:cs="Times New Roman"/>
          <w:sz w:val="28"/>
          <w:szCs w:val="28"/>
        </w:rPr>
        <w:t>6.5. В случае возникновения пожара:</w:t>
      </w:r>
    </w:p>
    <w:p w14:paraId="7664ED4F" w14:textId="77777777" w:rsidR="00EB4C72" w:rsidRPr="00EB4C72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72">
        <w:rPr>
          <w:rFonts w:ascii="Times New Roman" w:hAnsi="Times New Roman" w:cs="Times New Roman"/>
          <w:sz w:val="28"/>
          <w:szCs w:val="28"/>
        </w:rPr>
        <w:t>6.5.1. Оповестить всех участников Финала,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18F0E39E" w14:textId="77777777" w:rsidR="00EB4C72" w:rsidRPr="00EB4C72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72">
        <w:rPr>
          <w:rFonts w:ascii="Times New Roman" w:hAnsi="Times New Roman" w:cs="Times New Roman"/>
          <w:sz w:val="28"/>
          <w:szCs w:val="28"/>
        </w:rPr>
        <w:t>6.5.2. Принять меры к вызову на место пожара непосредственного руководителя или других должностных лиц.</w:t>
      </w:r>
    </w:p>
    <w:p w14:paraId="6C58D7DF" w14:textId="77777777" w:rsidR="00EB4C72" w:rsidRPr="00EB4C72" w:rsidRDefault="00EB4C72" w:rsidP="00EB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72">
        <w:rPr>
          <w:rFonts w:ascii="Times New Roman" w:hAnsi="Times New Roman" w:cs="Times New Roman"/>
          <w:sz w:val="28"/>
          <w:szCs w:val="28"/>
        </w:rPr>
        <w:t>6.6.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275E7E0C" w14:textId="77777777" w:rsidR="00EB4C72" w:rsidRDefault="00EB4C72" w:rsidP="00EB4C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6F166BE5" w14:textId="77777777" w:rsidR="00EB4C72" w:rsidRPr="009771B2" w:rsidRDefault="00EB4C72" w:rsidP="009771B2">
      <w:pPr>
        <w:pStyle w:val="1"/>
        <w:spacing w:before="120" w:line="240" w:lineRule="auto"/>
        <w:ind w:firstLine="709"/>
        <w:rPr>
          <w:rFonts w:ascii="Times New Roman" w:eastAsia="Calibri" w:hAnsi="Times New Roman" w:cs="Times New Roman"/>
          <w:bCs/>
          <w:smallCaps w:val="0"/>
          <w:color w:val="365F91"/>
          <w:sz w:val="28"/>
          <w:szCs w:val="28"/>
        </w:rPr>
      </w:pPr>
      <w:bookmarkStart w:id="8" w:name="_Toc154497674"/>
      <w:r w:rsidRPr="009771B2">
        <w:rPr>
          <w:rFonts w:ascii="Times New Roman" w:eastAsia="Calibri" w:hAnsi="Times New Roman" w:cs="Times New Roman"/>
          <w:bCs/>
          <w:smallCaps w:val="0"/>
          <w:color w:val="365F91"/>
          <w:sz w:val="28"/>
          <w:szCs w:val="28"/>
        </w:rPr>
        <w:t>7. Требования охраны труда по окончании работы</w:t>
      </w:r>
      <w:bookmarkEnd w:id="8"/>
    </w:p>
    <w:p w14:paraId="4A3632B7" w14:textId="77777777" w:rsidR="00EB4C72" w:rsidRPr="009771B2" w:rsidRDefault="00EB4C72" w:rsidP="00977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B2">
        <w:rPr>
          <w:rFonts w:ascii="Times New Roman" w:hAnsi="Times New Roman" w:cs="Times New Roman"/>
          <w:sz w:val="28"/>
          <w:szCs w:val="28"/>
        </w:rPr>
        <w:t>7.1. После окончания работ каждый конкурсант обязан:</w:t>
      </w:r>
    </w:p>
    <w:p w14:paraId="0325DADF" w14:textId="0219011A" w:rsidR="002F56BD" w:rsidRPr="002F56BD" w:rsidRDefault="009771B2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6BD" w:rsidRPr="002F56BD">
        <w:rPr>
          <w:rFonts w:ascii="Times New Roman" w:hAnsi="Times New Roman" w:cs="Times New Roman"/>
          <w:sz w:val="28"/>
          <w:szCs w:val="28"/>
        </w:rPr>
        <w:t xml:space="preserve"> Привести в порядок рабочее место. </w:t>
      </w:r>
    </w:p>
    <w:p w14:paraId="5E4A5F79" w14:textId="3BEF33D9" w:rsidR="002F56BD" w:rsidRPr="002F56BD" w:rsidRDefault="009771B2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56BD" w:rsidRPr="002F56BD">
        <w:rPr>
          <w:rFonts w:ascii="Times New Roman" w:hAnsi="Times New Roman" w:cs="Times New Roman"/>
          <w:sz w:val="28"/>
          <w:szCs w:val="28"/>
        </w:rPr>
        <w:t xml:space="preserve"> Убрать средства индивидуальной защиты в отведенное для хранений место.</w:t>
      </w:r>
    </w:p>
    <w:p w14:paraId="594CFEA9" w14:textId="4DFC20FF" w:rsidR="005B1CB5" w:rsidRDefault="005B1CB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14:paraId="79D2855D" w14:textId="1EADCB2A" w:rsidR="005B1CB5" w:rsidRPr="002F56BD" w:rsidRDefault="005B1CB5" w:rsidP="005B1CB5">
      <w:pPr>
        <w:keepNext/>
        <w:keepLines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9" w:name="_Toc154497675"/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Приложение 1</w:t>
      </w:r>
      <w:bookmarkEnd w:id="9"/>
    </w:p>
    <w:p w14:paraId="1307301B" w14:textId="77777777" w:rsidR="002F56BD" w:rsidRPr="002F56BD" w:rsidRDefault="002F56BD" w:rsidP="002F5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CD4577" w14:textId="77777777" w:rsidR="002F56BD" w:rsidRPr="002F56BD" w:rsidRDefault="002F56BD" w:rsidP="002F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6BD">
        <w:rPr>
          <w:rFonts w:ascii="Times New Roman" w:hAnsi="Times New Roman" w:cs="Times New Roman"/>
          <w:b/>
          <w:sz w:val="28"/>
          <w:szCs w:val="28"/>
        </w:rPr>
        <w:t>Инструктаж для волонтеров</w:t>
      </w:r>
    </w:p>
    <w:p w14:paraId="7EEEAEE8" w14:textId="77777777" w:rsidR="002F56BD" w:rsidRPr="002F56BD" w:rsidRDefault="002F56BD" w:rsidP="002F5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901D4" w14:textId="39AEDB26" w:rsidR="002F56BD" w:rsidRPr="002F56BD" w:rsidRDefault="002F56BD" w:rsidP="002F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При проведении фрагмента лекции-беседы, урока в музее, фрагмента музейной программы с элементами театрализации нужно соблюдать следующие требования:</w:t>
      </w:r>
    </w:p>
    <w:p w14:paraId="4587EC1F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6BD">
        <w:rPr>
          <w:rFonts w:ascii="Times New Roman" w:hAnsi="Times New Roman" w:cs="Times New Roman"/>
          <w:i/>
          <w:sz w:val="28"/>
          <w:szCs w:val="28"/>
        </w:rPr>
        <w:t>Общие положения.</w:t>
      </w:r>
    </w:p>
    <w:p w14:paraId="0A7A2D64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Ведущий (участник), а также Главный эксперт и другие эксперты на площадке должны вести постоянное наблюдение за участвующими в лекции / уроке / программе.</w:t>
      </w:r>
    </w:p>
    <w:p w14:paraId="0C2C1DCA" w14:textId="6C67BC90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Все участники во время проведения лекции / урока / программы должны строго соблюдать правила противопожарной безопа</w:t>
      </w:r>
      <w:r w:rsidR="00D02525">
        <w:rPr>
          <w:rFonts w:ascii="Times New Roman" w:hAnsi="Times New Roman" w:cs="Times New Roman"/>
          <w:sz w:val="28"/>
          <w:szCs w:val="28"/>
        </w:rPr>
        <w:t>сности, положения инструкции по охране труда и технике безопасности</w:t>
      </w:r>
      <w:r w:rsidRPr="002F56BD">
        <w:rPr>
          <w:rFonts w:ascii="Times New Roman" w:hAnsi="Times New Roman" w:cs="Times New Roman"/>
          <w:sz w:val="28"/>
          <w:szCs w:val="28"/>
        </w:rPr>
        <w:t xml:space="preserve"> при проведении данных программ, а также не нарушать установленный порядок проведения программ.</w:t>
      </w:r>
    </w:p>
    <w:p w14:paraId="137F744D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F56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56BD">
        <w:rPr>
          <w:rFonts w:ascii="Times New Roman" w:hAnsi="Times New Roman" w:cs="Times New Roman"/>
          <w:sz w:val="28"/>
          <w:szCs w:val="28"/>
        </w:rPr>
        <w:t xml:space="preserve"> случае участия в лекции / уроке / программе, проводимой участником соревнований на площадке, несовершеннолетних, группу несовершеннолетних должны сопровождать двое взрослых.</w:t>
      </w:r>
    </w:p>
    <w:p w14:paraId="1B9D5E01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6BD">
        <w:rPr>
          <w:rFonts w:ascii="Times New Roman" w:hAnsi="Times New Roman" w:cs="Times New Roman"/>
          <w:i/>
          <w:sz w:val="28"/>
          <w:szCs w:val="28"/>
        </w:rPr>
        <w:t>Требования безопасности перед началом лекции / урока / программы.</w:t>
      </w:r>
    </w:p>
    <w:p w14:paraId="7F2C1065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Перед лекцией / уроком / программой «участники» (волонтеры) должны быть ознакомлены с инструкцией по охране труда при проведении программ, правилам поведения, которые следует соблюдать во время проведения программ.</w:t>
      </w:r>
    </w:p>
    <w:p w14:paraId="587DF032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Количество человек, которые единовременно участвуют в лекции / уроке / программе, не должно превышать 10-12 человек, в том числе в зависимости от условий площадки.</w:t>
      </w:r>
    </w:p>
    <w:p w14:paraId="72749197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Допущенные к участию лекции / уроке / программе «участники» (волонтеры) должны быть одеты в соответствующую одежду, не иметь при себе предметов, создающих опасность при проведении программ.</w:t>
      </w:r>
    </w:p>
    <w:p w14:paraId="7D024F7A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6BD">
        <w:rPr>
          <w:rFonts w:ascii="Times New Roman" w:hAnsi="Times New Roman" w:cs="Times New Roman"/>
          <w:i/>
          <w:sz w:val="28"/>
          <w:szCs w:val="28"/>
        </w:rPr>
        <w:t>Требования безопасности во время лекции / урока / программы.</w:t>
      </w:r>
    </w:p>
    <w:p w14:paraId="5CB004D0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Перед входом в зону экспозиции / брифинг-зону Главный эксперт обязан проинструктировать «участников» (волонтеров) об особенностях поведения и действиях в особых случаях, в частности:</w:t>
      </w:r>
    </w:p>
    <w:p w14:paraId="67B58563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во время проведения программ нельзя пользоваться мобильным телефоном, беседовать между собой, тем самым отвлекая участника от выполнения задания;</w:t>
      </w:r>
    </w:p>
    <w:p w14:paraId="39CB2166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выполнять требования Главного эксперта по пользованию видеотехникой и фотоаппаратами;</w:t>
      </w:r>
    </w:p>
    <w:p w14:paraId="40CD1840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в случае чрезвычайных ситуаций - соблюдать спокойствие и при эвакуации действовать по указанию Главного эксперта и руководителя группы несовершеннолетних / сопровождающего (в случае наличия такового).</w:t>
      </w:r>
    </w:p>
    <w:p w14:paraId="1728330F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6BD">
        <w:rPr>
          <w:rFonts w:ascii="Times New Roman" w:hAnsi="Times New Roman" w:cs="Times New Roman"/>
          <w:i/>
          <w:sz w:val="28"/>
          <w:szCs w:val="28"/>
        </w:rPr>
        <w:t>Требования безопасности после окончания лекции / урока / программы.</w:t>
      </w:r>
    </w:p>
    <w:p w14:paraId="7C3B77D3" w14:textId="77777777" w:rsidR="002F56BD" w:rsidRPr="002F56BD" w:rsidRDefault="002F56BD" w:rsidP="002F5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6BD">
        <w:rPr>
          <w:rFonts w:ascii="Times New Roman" w:hAnsi="Times New Roman" w:cs="Times New Roman"/>
          <w:sz w:val="28"/>
          <w:szCs w:val="28"/>
        </w:rPr>
        <w:t>- После завершения лекции / урока / программы «участники» (волонтеры) должны покинуть рабочую зону площадки по указанию Главного эксперта.</w:t>
      </w:r>
    </w:p>
    <w:p w14:paraId="210C9C5D" w14:textId="2316ABAE" w:rsidR="004D5267" w:rsidRPr="00B0024C" w:rsidRDefault="002F56BD" w:rsidP="00833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F56BD">
        <w:rPr>
          <w:rFonts w:ascii="Times New Roman" w:hAnsi="Times New Roman" w:cs="Times New Roman"/>
          <w:sz w:val="28"/>
          <w:szCs w:val="28"/>
        </w:rPr>
        <w:t>- После завершения лекции / урока / программы перед отправлением с площадки руководитель группы несовершеннолетних / сопровождающий (в случае наличия такового) должен вывести «участников» с площадки и проверить наличие их по списку (касается детской группы).</w:t>
      </w:r>
    </w:p>
    <w:sectPr w:rsidR="004D5267" w:rsidRPr="00B0024C" w:rsidSect="00804C14">
      <w:headerReference w:type="default" r:id="rId20"/>
      <w:headerReference w:type="first" r:id="rId21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0CC35" w14:textId="77777777" w:rsidR="00CA1686" w:rsidRDefault="00CA1686">
      <w:pPr>
        <w:spacing w:after="0" w:line="240" w:lineRule="auto"/>
      </w:pPr>
      <w:r>
        <w:separator/>
      </w:r>
    </w:p>
  </w:endnote>
  <w:endnote w:type="continuationSeparator" w:id="0">
    <w:p w14:paraId="786AE040" w14:textId="77777777" w:rsidR="00CA1686" w:rsidRDefault="00CA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34F66" w14:textId="77777777" w:rsidR="00CA1686" w:rsidRDefault="00CA1686">
      <w:pPr>
        <w:spacing w:after="0" w:line="240" w:lineRule="auto"/>
      </w:pPr>
      <w:r>
        <w:separator/>
      </w:r>
    </w:p>
  </w:footnote>
  <w:footnote w:type="continuationSeparator" w:id="0">
    <w:p w14:paraId="36EA86F8" w14:textId="77777777" w:rsidR="00CA1686" w:rsidRDefault="00CA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2095" w14:textId="4649CA28" w:rsidR="000704FE" w:rsidRDefault="000704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7D073" w14:textId="540D816D" w:rsidR="000704FE" w:rsidRDefault="000704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7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1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4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7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9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6"/>
  </w:num>
  <w:num w:numId="5">
    <w:abstractNumId w:val="19"/>
  </w:num>
  <w:num w:numId="6">
    <w:abstractNumId w:val="11"/>
  </w:num>
  <w:num w:numId="7">
    <w:abstractNumId w:val="20"/>
  </w:num>
  <w:num w:numId="8">
    <w:abstractNumId w:val="18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10"/>
  </w:num>
  <w:num w:numId="19">
    <w:abstractNumId w:val="1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29"/>
    <w:rsid w:val="00013A0F"/>
    <w:rsid w:val="00023AF8"/>
    <w:rsid w:val="00023BE6"/>
    <w:rsid w:val="00025476"/>
    <w:rsid w:val="000277DA"/>
    <w:rsid w:val="00031F0C"/>
    <w:rsid w:val="000345FC"/>
    <w:rsid w:val="000658B1"/>
    <w:rsid w:val="000704FE"/>
    <w:rsid w:val="00094B38"/>
    <w:rsid w:val="000A26C4"/>
    <w:rsid w:val="000A7DF2"/>
    <w:rsid w:val="000E1EC9"/>
    <w:rsid w:val="000E2FC7"/>
    <w:rsid w:val="000E4290"/>
    <w:rsid w:val="000F4397"/>
    <w:rsid w:val="00110F45"/>
    <w:rsid w:val="00124ABF"/>
    <w:rsid w:val="0018620B"/>
    <w:rsid w:val="00197600"/>
    <w:rsid w:val="002016E2"/>
    <w:rsid w:val="00235856"/>
    <w:rsid w:val="00242941"/>
    <w:rsid w:val="00270666"/>
    <w:rsid w:val="002728CC"/>
    <w:rsid w:val="00282C31"/>
    <w:rsid w:val="00290F90"/>
    <w:rsid w:val="002A45F5"/>
    <w:rsid w:val="002B0624"/>
    <w:rsid w:val="002B36BD"/>
    <w:rsid w:val="002B492F"/>
    <w:rsid w:val="002F56BD"/>
    <w:rsid w:val="00303096"/>
    <w:rsid w:val="00322D1B"/>
    <w:rsid w:val="00322EA8"/>
    <w:rsid w:val="00324182"/>
    <w:rsid w:val="003461FF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13128"/>
    <w:rsid w:val="004207C9"/>
    <w:rsid w:val="00431A85"/>
    <w:rsid w:val="00455F59"/>
    <w:rsid w:val="00460BB8"/>
    <w:rsid w:val="0047229F"/>
    <w:rsid w:val="00472D51"/>
    <w:rsid w:val="004B4B32"/>
    <w:rsid w:val="004D5267"/>
    <w:rsid w:val="00500B10"/>
    <w:rsid w:val="00545107"/>
    <w:rsid w:val="0055756C"/>
    <w:rsid w:val="005749B9"/>
    <w:rsid w:val="0057773D"/>
    <w:rsid w:val="0058146D"/>
    <w:rsid w:val="00586C82"/>
    <w:rsid w:val="005A339E"/>
    <w:rsid w:val="005B1CB5"/>
    <w:rsid w:val="005B4DC1"/>
    <w:rsid w:val="005B589E"/>
    <w:rsid w:val="005C20EC"/>
    <w:rsid w:val="005C5C7C"/>
    <w:rsid w:val="005E3EE5"/>
    <w:rsid w:val="005F1C4A"/>
    <w:rsid w:val="00623E2E"/>
    <w:rsid w:val="00644ECD"/>
    <w:rsid w:val="00646347"/>
    <w:rsid w:val="0065120E"/>
    <w:rsid w:val="00675DCB"/>
    <w:rsid w:val="0069564A"/>
    <w:rsid w:val="006A4278"/>
    <w:rsid w:val="006B5B1C"/>
    <w:rsid w:val="006E47D4"/>
    <w:rsid w:val="006F669E"/>
    <w:rsid w:val="0071425D"/>
    <w:rsid w:val="00714E59"/>
    <w:rsid w:val="0072017B"/>
    <w:rsid w:val="0073798E"/>
    <w:rsid w:val="0075445C"/>
    <w:rsid w:val="00760BDB"/>
    <w:rsid w:val="00763ADA"/>
    <w:rsid w:val="007762A5"/>
    <w:rsid w:val="00776554"/>
    <w:rsid w:val="0078206D"/>
    <w:rsid w:val="00785966"/>
    <w:rsid w:val="00792AA0"/>
    <w:rsid w:val="00793808"/>
    <w:rsid w:val="007952B3"/>
    <w:rsid w:val="00796CA8"/>
    <w:rsid w:val="007B03C9"/>
    <w:rsid w:val="007C2A9C"/>
    <w:rsid w:val="007C4183"/>
    <w:rsid w:val="007C43E9"/>
    <w:rsid w:val="007C65E3"/>
    <w:rsid w:val="007E5045"/>
    <w:rsid w:val="00804C14"/>
    <w:rsid w:val="00816A16"/>
    <w:rsid w:val="0082029F"/>
    <w:rsid w:val="00833AE5"/>
    <w:rsid w:val="00846BC1"/>
    <w:rsid w:val="00847869"/>
    <w:rsid w:val="00852D8A"/>
    <w:rsid w:val="00862CFD"/>
    <w:rsid w:val="00863621"/>
    <w:rsid w:val="008A3901"/>
    <w:rsid w:val="008B3C8F"/>
    <w:rsid w:val="008C5A11"/>
    <w:rsid w:val="0091498F"/>
    <w:rsid w:val="0092384F"/>
    <w:rsid w:val="00925408"/>
    <w:rsid w:val="00926E7E"/>
    <w:rsid w:val="00927BD5"/>
    <w:rsid w:val="009733CE"/>
    <w:rsid w:val="00976C1E"/>
    <w:rsid w:val="009771B2"/>
    <w:rsid w:val="009806D7"/>
    <w:rsid w:val="009830C6"/>
    <w:rsid w:val="009E37D8"/>
    <w:rsid w:val="00A141B6"/>
    <w:rsid w:val="00A22DD5"/>
    <w:rsid w:val="00A26CF5"/>
    <w:rsid w:val="00A30A71"/>
    <w:rsid w:val="00A702B0"/>
    <w:rsid w:val="00A83D29"/>
    <w:rsid w:val="00AD79A1"/>
    <w:rsid w:val="00AE0BE0"/>
    <w:rsid w:val="00AE64A7"/>
    <w:rsid w:val="00AE661F"/>
    <w:rsid w:val="00AF5E87"/>
    <w:rsid w:val="00B0024C"/>
    <w:rsid w:val="00B10B0E"/>
    <w:rsid w:val="00B2734D"/>
    <w:rsid w:val="00B3191A"/>
    <w:rsid w:val="00B365EE"/>
    <w:rsid w:val="00B54A90"/>
    <w:rsid w:val="00B5543D"/>
    <w:rsid w:val="00B60D59"/>
    <w:rsid w:val="00B651ED"/>
    <w:rsid w:val="00B91E9A"/>
    <w:rsid w:val="00B922AD"/>
    <w:rsid w:val="00B94174"/>
    <w:rsid w:val="00B94BBA"/>
    <w:rsid w:val="00BE15C6"/>
    <w:rsid w:val="00BE62A0"/>
    <w:rsid w:val="00BE6AF8"/>
    <w:rsid w:val="00BF5019"/>
    <w:rsid w:val="00C038EF"/>
    <w:rsid w:val="00C37DA5"/>
    <w:rsid w:val="00C42704"/>
    <w:rsid w:val="00C80FBF"/>
    <w:rsid w:val="00C82E33"/>
    <w:rsid w:val="00C85DBC"/>
    <w:rsid w:val="00CA1686"/>
    <w:rsid w:val="00CB25BC"/>
    <w:rsid w:val="00CC3412"/>
    <w:rsid w:val="00CD6A0C"/>
    <w:rsid w:val="00CE059D"/>
    <w:rsid w:val="00CE302F"/>
    <w:rsid w:val="00D02525"/>
    <w:rsid w:val="00D24F6A"/>
    <w:rsid w:val="00D2528B"/>
    <w:rsid w:val="00D30963"/>
    <w:rsid w:val="00D55741"/>
    <w:rsid w:val="00D81801"/>
    <w:rsid w:val="00D96A1B"/>
    <w:rsid w:val="00DA0B34"/>
    <w:rsid w:val="00DD2624"/>
    <w:rsid w:val="00DD70DD"/>
    <w:rsid w:val="00DD79D5"/>
    <w:rsid w:val="00DE3893"/>
    <w:rsid w:val="00E10831"/>
    <w:rsid w:val="00E17C67"/>
    <w:rsid w:val="00E22173"/>
    <w:rsid w:val="00E22BA5"/>
    <w:rsid w:val="00E555D5"/>
    <w:rsid w:val="00E7240C"/>
    <w:rsid w:val="00EB4C72"/>
    <w:rsid w:val="00EC4C64"/>
    <w:rsid w:val="00EF393C"/>
    <w:rsid w:val="00F51BDC"/>
    <w:rsid w:val="00F55DE5"/>
    <w:rsid w:val="00F57FDA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https://atis-ars.ru/media/shop_product/1584/1_oborudovanie-v-rabote_56aa29157e8b4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s://atis-ars.ru/media/shop_product/1581/1_220-v_56aa28fe06eca.jpe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s://media.istockphoto.com/vectors/stop-hand-vector-icon-for-no-entry-or-entrance-forbidden-and-dont-vector-id1049206324?k=6&amp;m=1049206324&amp;s=612x612&amp;w=0&amp;h=ipW2xVA6hEBrMeUL3W2ptjCGWpJawIGkWXUBCPAYA5c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9E39-F963-42D6-80D5-63351F7A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Ольга</cp:lastModifiedBy>
  <cp:revision>6</cp:revision>
  <cp:lastPrinted>2022-03-18T11:58:00Z</cp:lastPrinted>
  <dcterms:created xsi:type="dcterms:W3CDTF">2023-02-09T06:36:00Z</dcterms:created>
  <dcterms:modified xsi:type="dcterms:W3CDTF">2023-12-27T17:26:00Z</dcterms:modified>
</cp:coreProperties>
</file>