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Pr="00CD5A53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cs="Times New Roman"/>
          <w:noProof/>
          <w:position w:val="0"/>
          <w:sz w:val="28"/>
          <w:szCs w:val="28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7633DDC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548D8F9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56B876D6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7DB3DA49" w14:textId="6600AE59" w:rsidR="001A206B" w:rsidRPr="00CD5A53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Инструкция по охране труда</w:t>
      </w:r>
    </w:p>
    <w:p w14:paraId="77CA2DF5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5E25676B" w14:textId="77777777" w:rsidR="00034E05" w:rsidRPr="00CD5A53" w:rsidRDefault="00004270" w:rsidP="00034E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компетенция «</w:t>
      </w:r>
      <w:r w:rsidR="00034E05" w:rsidRPr="00CD5A53">
        <w:rPr>
          <w:rFonts w:eastAsia="Times New Roman" w:cs="Times New Roman"/>
          <w:color w:val="000000"/>
          <w:sz w:val="28"/>
          <w:szCs w:val="28"/>
        </w:rPr>
        <w:t>Облачные технологии»</w:t>
      </w:r>
      <w:r w:rsidR="00584FB3" w:rsidRPr="00CD5A5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17850AC" w14:textId="1FE95870" w:rsidR="00584FB3" w:rsidRPr="00CD5A53" w:rsidRDefault="00584FB3" w:rsidP="00034E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34E05" w:rsidRPr="00CD5A53">
        <w:rPr>
          <w:rFonts w:eastAsia="Times New Roman" w:cs="Times New Roman"/>
          <w:color w:val="000000"/>
          <w:sz w:val="28"/>
          <w:szCs w:val="28"/>
        </w:rPr>
        <w:t>24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г.</w:t>
      </w:r>
    </w:p>
    <w:p w14:paraId="3FBBB964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1FC4022E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D9451D0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E136DC1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A66731C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575AC586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5058830A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6EA7FCE8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D9E4E29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D295AB9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8A77A0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91BF7E2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101933C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47A41A1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1134BFB8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2FAB9DA2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65CB14A2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AE38150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4E4BA92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15D64B15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590B2883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1C1E1929" w14:textId="6FB785E3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6E984D1F" w14:textId="63D3A19C" w:rsidR="007A7C77" w:rsidRDefault="007A7C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48EBC78C" w14:textId="18531297" w:rsidR="007A7C77" w:rsidRDefault="007A7C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45FCDE55" w14:textId="10EA348E" w:rsidR="007A7C77" w:rsidRDefault="007A7C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3EEDE9E" w14:textId="7DDEFB42" w:rsidR="007A7C77" w:rsidRDefault="007A7C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6E5A0517" w14:textId="0E8235C6" w:rsidR="007A7C77" w:rsidRDefault="007A7C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455AE7E" w14:textId="5613EF24" w:rsidR="007A7C77" w:rsidRDefault="007A7C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55CA09F9" w14:textId="77777777" w:rsidR="007A7C77" w:rsidRPr="00CD5A53" w:rsidRDefault="007A7C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49B7FF21" w14:textId="794F3BD6" w:rsidR="001A206B" w:rsidRPr="00CD5A53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______</w:t>
      </w:r>
      <w:r w:rsidR="007A7C77">
        <w:rPr>
          <w:rFonts w:eastAsia="Times New Roman" w:cs="Times New Roman"/>
          <w:color w:val="000000"/>
          <w:sz w:val="28"/>
          <w:szCs w:val="28"/>
        </w:rPr>
        <w:t>2024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г.</w:t>
      </w:r>
    </w:p>
    <w:p w14:paraId="32C36889" w14:textId="0F7B96C1" w:rsidR="007A7C77" w:rsidRDefault="007A7C77">
      <w:pPr>
        <w:spacing w:line="240" w:lineRule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br w:type="page"/>
      </w:r>
    </w:p>
    <w:p w14:paraId="3645B4B6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2B326AC8" w14:textId="77777777" w:rsidR="001A206B" w:rsidRPr="00CD5A53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D5A53"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rPr>
          <w:rFonts w:cs="Times New Roman"/>
          <w:sz w:val="28"/>
          <w:szCs w:val="28"/>
        </w:r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CD5A53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r w:rsidRPr="00CD5A53">
            <w:rPr>
              <w:rFonts w:cs="Times New Roman"/>
              <w:sz w:val="28"/>
              <w:szCs w:val="28"/>
            </w:rPr>
            <w:fldChar w:fldCharType="begin"/>
          </w:r>
          <w:r w:rsidRPr="00CD5A53">
            <w:rPr>
              <w:rFonts w:cs="Times New Roman"/>
              <w:sz w:val="28"/>
              <w:szCs w:val="28"/>
            </w:rPr>
            <w:instrText xml:space="preserve"> TOC \h \u \z </w:instrText>
          </w:r>
          <w:r w:rsidRPr="00CD5A53">
            <w:rPr>
              <w:rFonts w:cs="Times New Roman"/>
              <w:sz w:val="28"/>
              <w:szCs w:val="28"/>
            </w:rPr>
            <w:fldChar w:fldCharType="separate"/>
          </w:r>
          <w:hyperlink w:anchor="_heading=h.30j0zll" w:tooltip="#_heading=h.30j0zll" w:history="1">
            <w:r w:rsidRPr="00CD5A53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CD5A53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CD5A53" w:rsidRDefault="00AA34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CD5A53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CD5A53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Pr="00CD5A53" w:rsidRDefault="00AA34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CD5A53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CD5A53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Pr="00CD5A53" w:rsidRDefault="00AA34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CD5A53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CD5A53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Pr="00CD5A53" w:rsidRDefault="00AA34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CD5A53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CD5A53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Pr="00CD5A53" w:rsidRDefault="00AA34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CD5A53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CD5A53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1DD4681" w:rsidR="001A206B" w:rsidRPr="00CD5A53" w:rsidRDefault="00AA34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CD5A53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CD5A53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 w:rsidRPr="00CD5A53">
            <w:rPr>
              <w:rFonts w:cs="Times New Roman"/>
              <w:sz w:val="28"/>
              <w:szCs w:val="28"/>
            </w:rPr>
            <w:fldChar w:fldCharType="end"/>
          </w:r>
        </w:p>
      </w:sdtContent>
    </w:sdt>
    <w:p w14:paraId="25F2B138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  <w:sz w:val="28"/>
          <w:szCs w:val="28"/>
        </w:rPr>
      </w:pPr>
    </w:p>
    <w:p w14:paraId="6A857BF8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1DF1D600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61AB8FF8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0DBF125C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6301129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2D0F4583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DEA708E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65ECD9BD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A6A25EA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653D5E51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E58413C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1ACB85A6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0CD2E5AF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11C21CC8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5ED6CC97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173B5F0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F17A667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957C51D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731C193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5ADC0EA6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72AE5DF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53C1879C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27C3F38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3920F20" w14:textId="77777777" w:rsidR="001A206B" w:rsidRPr="00CD5A53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 w:rsidRPr="00CD5A53">
        <w:rPr>
          <w:rFonts w:cs="Times New Roman"/>
          <w:sz w:val="28"/>
          <w:szCs w:val="28"/>
        </w:rPr>
        <w:br w:type="page" w:clear="all"/>
      </w:r>
    </w:p>
    <w:p w14:paraId="055B18EB" w14:textId="77777777" w:rsidR="001A206B" w:rsidRPr="00CD5A53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 w:rsidRPr="00CD5A53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7B7E9E99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 w:rsidR="009269AB" w:rsidRPr="00CD5A53">
        <w:rPr>
          <w:rFonts w:eastAsia="Times New Roman" w:cs="Times New Roman"/>
          <w:i/>
          <w:color w:val="000000"/>
          <w:sz w:val="28"/>
          <w:szCs w:val="28"/>
        </w:rPr>
        <w:t>(наименование этапа)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CD5A5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34E05" w:rsidRPr="00CD5A53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CD5A53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CD5A53">
        <w:rPr>
          <w:rFonts w:eastAsia="Times New Roman" w:cs="Times New Roman"/>
          <w:color w:val="000000"/>
          <w:sz w:val="28"/>
          <w:szCs w:val="28"/>
        </w:rPr>
        <w:t>.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6FDC2B0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 w:rsidR="009269AB" w:rsidRPr="00CD5A53">
        <w:rPr>
          <w:rFonts w:eastAsia="Times New Roman" w:cs="Times New Roman"/>
          <w:i/>
          <w:color w:val="000000"/>
          <w:sz w:val="28"/>
          <w:szCs w:val="28"/>
        </w:rPr>
        <w:t>(наименование этапа)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CD5A5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34E05" w:rsidRPr="00CD5A53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CD5A53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Pr="00CD5A53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034E05" w:rsidRPr="00CD5A53">
        <w:rPr>
          <w:rFonts w:eastAsia="Times New Roman" w:cs="Times New Roman"/>
          <w:color w:val="000000"/>
          <w:sz w:val="28"/>
          <w:szCs w:val="28"/>
        </w:rPr>
        <w:t>Облачные технологии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Pr="00CD5A53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D5A53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D5A53">
        <w:rPr>
          <w:rFonts w:eastAsia="Times New Roman"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D5A53">
        <w:rPr>
          <w:rFonts w:eastAsia="Times New Roman" w:cs="Times New Roman"/>
          <w:sz w:val="28"/>
          <w:szCs w:val="28"/>
        </w:rPr>
        <w:t>2.1.1 Трудовой кодекс Российской Федерации от 30.12.2001 № 197-ФЗ.</w:t>
      </w:r>
    </w:p>
    <w:p w14:paraId="3613F6B0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sz w:val="28"/>
          <w:szCs w:val="28"/>
        </w:rPr>
      </w:pPr>
    </w:p>
    <w:p w14:paraId="36EB8BCA" w14:textId="77777777" w:rsidR="001A206B" w:rsidRPr="00CD5A53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 w:rsidRPr="00CD5A53"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38624410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3.1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034E05" w:rsidRPr="00CD5A53">
        <w:rPr>
          <w:rFonts w:eastAsia="Times New Roman" w:cs="Times New Roman"/>
          <w:color w:val="000000"/>
          <w:sz w:val="28"/>
          <w:szCs w:val="28"/>
        </w:rPr>
        <w:t>Облачные технологии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__________,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 w:rsidRPr="00CD5A53"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3.2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3.2.1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CD5A53"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3.2.2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3.3.3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lastRenderedPageBreak/>
        <w:t>3.3.4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CD5A53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3.3.5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3.3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3.5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CD5A53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CD5A53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CD5A53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 w:rsidRPr="00CD5A53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7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 w:rsidRPr="00CD5A53"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 w:rsidRPr="00CD5A53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Pr="00CD5A53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3.8</w:t>
      </w:r>
      <w:r w:rsidR="00A8114D" w:rsidRPr="00CD5A53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,</w:t>
      </w:r>
      <w:r w:rsidR="00A8114D" w:rsidRPr="00CD5A53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CD5A53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3.9</w:t>
      </w:r>
      <w:r w:rsidR="00A8114D" w:rsidRPr="00CD5A53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Pr="00CD5A53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 w:rsidRPr="00CD5A53">
        <w:rPr>
          <w:rFonts w:eastAsia="Times New Roman" w:cs="Times New Roman"/>
          <w:color w:val="000000"/>
          <w:sz w:val="28"/>
          <w:szCs w:val="28"/>
        </w:rPr>
        <w:t>охраны труда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Pr="00CD5A53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" w:name="_heading=h.tyjcwt"/>
      <w:bookmarkEnd w:id="4"/>
    </w:p>
    <w:p w14:paraId="79F20ACA" w14:textId="77777777" w:rsidR="001A206B" w:rsidRPr="00CD5A53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D5A53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4.1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0530683" w14:textId="7DC6C0D3" w:rsidR="00034E05" w:rsidRPr="00CD5A53" w:rsidRDefault="00034E05" w:rsidP="00034E0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осмотреть и привести в порядок рабочее место, средства индивидуальной защиты;</w:t>
      </w:r>
    </w:p>
    <w:p w14:paraId="4C2DA455" w14:textId="557BE66D" w:rsidR="00034E05" w:rsidRPr="00CD5A53" w:rsidRDefault="00034E05" w:rsidP="00034E0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убедиться в достаточности освещенности;</w:t>
      </w:r>
    </w:p>
    <w:p w14:paraId="0E063B6E" w14:textId="0414808E" w:rsidR="00034E05" w:rsidRPr="00CD5A53" w:rsidRDefault="00034E05" w:rsidP="00034E0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14:paraId="4A51D096" w14:textId="47A8D247" w:rsidR="001A206B" w:rsidRPr="00CD5A53" w:rsidRDefault="00034E05" w:rsidP="00034E0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3FBBECF3" w14:textId="77777777" w:rsidR="001A206B" w:rsidRPr="00CD5A5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4.2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3B8E321D" w14:textId="5F43D2DF" w:rsidR="00034E05" w:rsidRPr="00CD5A53" w:rsidRDefault="00034E05" w:rsidP="00034E0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недостаточной освещенности;</w:t>
      </w:r>
    </w:p>
    <w:p w14:paraId="592560CB" w14:textId="65580E5D" w:rsidR="00034E05" w:rsidRPr="00CD5A53" w:rsidRDefault="00034E05" w:rsidP="00034E0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неправильности подключения инструмента и оборудования в электросеть;</w:t>
      </w:r>
    </w:p>
    <w:p w14:paraId="25FA260A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4.3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Pr="00CD5A53" w:rsidRDefault="001A206B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Pr="00CD5A53" w:rsidRDefault="00A8114D" w:rsidP="00CD5A5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D5A53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5. Требования охраны труда во время </w:t>
      </w:r>
      <w:r w:rsidR="00195C80" w:rsidRPr="00CD5A53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5.1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55747AA2" w14:textId="77777777" w:rsidR="00034E05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814"/>
      </w:tblGrid>
      <w:tr w:rsidR="00034E05" w:rsidRPr="00CD5A53" w14:paraId="1441E894" w14:textId="77777777" w:rsidTr="00034E05">
        <w:trPr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8E56" w14:textId="77777777" w:rsidR="00034E05" w:rsidRPr="00CD5A53" w:rsidRDefault="00034E05" w:rsidP="00CD5A53">
            <w:pPr>
              <w:spacing w:line="360" w:lineRule="auto"/>
              <w:jc w:val="center"/>
              <w:rPr>
                <w:rFonts w:eastAsia="Times New Roman" w:cs="Times New Roman"/>
                <w:b/>
                <w:position w:val="0"/>
                <w:sz w:val="28"/>
                <w:szCs w:val="28"/>
              </w:rPr>
            </w:pPr>
            <w:r w:rsidRPr="00CD5A53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7241" w14:textId="77777777" w:rsidR="00034E05" w:rsidRPr="00CD5A53" w:rsidRDefault="00034E05" w:rsidP="00CD5A53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D5A53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034E05" w:rsidRPr="00CD5A53" w14:paraId="5E58330C" w14:textId="77777777" w:rsidTr="00034E05">
        <w:trPr>
          <w:trHeight w:val="87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BC0" w14:textId="77777777" w:rsidR="00034E05" w:rsidRPr="00CD5A53" w:rsidRDefault="00034E05" w:rsidP="00CD5A5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5A53">
              <w:rPr>
                <w:rFonts w:cs="Times New Roman"/>
                <w:sz w:val="28"/>
                <w:szCs w:val="28"/>
              </w:rPr>
              <w:t>ПК в сборе \ ноутбук</w:t>
            </w:r>
          </w:p>
        </w:tc>
        <w:tc>
          <w:tcPr>
            <w:tcW w:w="3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0140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содержать в порядке и чистоте рабочее место;</w:t>
            </w:r>
          </w:p>
          <w:p w14:paraId="283DDF8D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следить за тем, чтобы вентиляционные отверстия устройств ничем не были закрыты;</w:t>
            </w:r>
          </w:p>
          <w:p w14:paraId="68B5DBE4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выполнять требования инструкции по эксплуатации оборудования;</w:t>
            </w:r>
          </w:p>
          <w:p w14:paraId="23C1B875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napToGrid w:val="0"/>
              <w:spacing w:line="360" w:lineRule="auto"/>
              <w:ind w:left="360" w:hanging="360"/>
              <w:jc w:val="both"/>
              <w:rPr>
                <w:sz w:val="28"/>
                <w:szCs w:val="28"/>
              </w:rPr>
            </w:pPr>
            <w:r w:rsidRPr="00CD5A53">
              <w:rPr>
                <w:rFonts w:eastAsia="Times New Roman"/>
                <w:sz w:val="28"/>
                <w:szCs w:val="28"/>
              </w:rPr>
      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      </w:r>
          </w:p>
          <w:p w14:paraId="59CE394B" w14:textId="77777777" w:rsidR="00034E05" w:rsidRPr="00CD5A53" w:rsidRDefault="00034E05" w:rsidP="00CD5A53">
            <w:pPr>
              <w:pStyle w:val="18"/>
              <w:widowControl w:val="0"/>
              <w:tabs>
                <w:tab w:val="left" w:pos="1724"/>
              </w:tabs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5A53">
              <w:rPr>
                <w:rFonts w:eastAsia="Times New Roman"/>
                <w:b/>
                <w:bCs/>
                <w:sz w:val="28"/>
                <w:szCs w:val="28"/>
              </w:rPr>
              <w:t>Запрещается:</w:t>
            </w:r>
          </w:p>
          <w:p w14:paraId="5778D573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отключать и подключать интерфейсные кабели периферийных</w:t>
            </w:r>
            <w:r w:rsidRPr="00CD5A53">
              <w:rPr>
                <w:spacing w:val="38"/>
                <w:sz w:val="28"/>
                <w:szCs w:val="28"/>
              </w:rPr>
              <w:t xml:space="preserve"> </w:t>
            </w:r>
            <w:r w:rsidRPr="00CD5A53">
              <w:rPr>
                <w:sz w:val="28"/>
                <w:szCs w:val="28"/>
              </w:rPr>
              <w:t>устройств;</w:t>
            </w:r>
          </w:p>
          <w:p w14:paraId="51A1897F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класть на устройства средств компьютерной и оргтехники бумаги, папки и прочие посторонние</w:t>
            </w:r>
            <w:r w:rsidRPr="00CD5A53">
              <w:rPr>
                <w:spacing w:val="4"/>
                <w:sz w:val="28"/>
                <w:szCs w:val="28"/>
              </w:rPr>
              <w:t xml:space="preserve"> </w:t>
            </w:r>
            <w:r w:rsidRPr="00CD5A53">
              <w:rPr>
                <w:sz w:val="28"/>
                <w:szCs w:val="28"/>
              </w:rPr>
              <w:t>предметы;</w:t>
            </w:r>
          </w:p>
          <w:p w14:paraId="3D24BC7B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прикасаться к задней панели системного блока (процессора) при включенном питании;</w:t>
            </w:r>
          </w:p>
          <w:p w14:paraId="455F9160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отключать электропитание во время выполнения программы,</w:t>
            </w:r>
            <w:r w:rsidRPr="00CD5A53">
              <w:rPr>
                <w:spacing w:val="41"/>
                <w:sz w:val="28"/>
                <w:szCs w:val="28"/>
              </w:rPr>
              <w:t xml:space="preserve"> </w:t>
            </w:r>
            <w:r w:rsidRPr="00CD5A53">
              <w:rPr>
                <w:sz w:val="28"/>
                <w:szCs w:val="28"/>
              </w:rPr>
              <w:t>процесса;</w:t>
            </w:r>
          </w:p>
          <w:p w14:paraId="7E58EFC8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допускать попадание влаги, грязи, сыпучих веществ на устройства средств компьютерной и</w:t>
            </w:r>
            <w:r w:rsidRPr="00CD5A53">
              <w:rPr>
                <w:spacing w:val="5"/>
                <w:sz w:val="28"/>
                <w:szCs w:val="28"/>
              </w:rPr>
              <w:t xml:space="preserve"> </w:t>
            </w:r>
            <w:r w:rsidRPr="00CD5A53">
              <w:rPr>
                <w:sz w:val="28"/>
                <w:szCs w:val="28"/>
              </w:rPr>
              <w:t>оргтехники;</w:t>
            </w:r>
          </w:p>
          <w:p w14:paraId="34F3B8AE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производить самостоятельно вскрытие и ремонт</w:t>
            </w:r>
            <w:r w:rsidRPr="00CD5A53">
              <w:rPr>
                <w:spacing w:val="26"/>
                <w:sz w:val="28"/>
                <w:szCs w:val="28"/>
              </w:rPr>
              <w:t xml:space="preserve"> </w:t>
            </w:r>
            <w:r w:rsidRPr="00CD5A53">
              <w:rPr>
                <w:sz w:val="28"/>
                <w:szCs w:val="28"/>
              </w:rPr>
              <w:t>оборудования;</w:t>
            </w:r>
          </w:p>
          <w:p w14:paraId="0500A9C8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производить самостоятельно вскрытие и заправку картриджей принтеров или копиров;</w:t>
            </w:r>
          </w:p>
          <w:p w14:paraId="057E0479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lastRenderedPageBreak/>
              <w:t>работать со снятыми кожухами устройств компьютерной и</w:t>
            </w:r>
            <w:r w:rsidRPr="00CD5A53">
              <w:rPr>
                <w:spacing w:val="33"/>
                <w:sz w:val="28"/>
                <w:szCs w:val="28"/>
              </w:rPr>
              <w:t xml:space="preserve"> </w:t>
            </w:r>
            <w:r w:rsidRPr="00CD5A53">
              <w:rPr>
                <w:sz w:val="28"/>
                <w:szCs w:val="28"/>
              </w:rPr>
              <w:t>оргтехники;</w:t>
            </w:r>
          </w:p>
          <w:p w14:paraId="4E7E4CE1" w14:textId="77777777" w:rsidR="00034E05" w:rsidRPr="00CD5A53" w:rsidRDefault="00034E05" w:rsidP="00CD5A53">
            <w:pPr>
              <w:pStyle w:val="18"/>
              <w:widowControl w:val="0"/>
              <w:numPr>
                <w:ilvl w:val="0"/>
                <w:numId w:val="10"/>
              </w:numPr>
              <w:tabs>
                <w:tab w:val="left" w:pos="1724"/>
              </w:tabs>
              <w:spacing w:line="360" w:lineRule="auto"/>
              <w:ind w:left="360" w:hanging="360"/>
              <w:rPr>
                <w:rFonts w:eastAsia="Times New Roman"/>
                <w:sz w:val="28"/>
                <w:szCs w:val="28"/>
              </w:rPr>
            </w:pPr>
            <w:r w:rsidRPr="00CD5A53">
              <w:rPr>
                <w:sz w:val="28"/>
                <w:szCs w:val="28"/>
              </w:rPr>
              <w:t>располагаться при работе на расстоянии менее 50 см от экрана монитора.</w:t>
            </w:r>
          </w:p>
        </w:tc>
      </w:tr>
      <w:tr w:rsidR="00034E05" w:rsidRPr="00CD5A53" w14:paraId="03409E72" w14:textId="77777777" w:rsidTr="00034E05">
        <w:trPr>
          <w:trHeight w:val="131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EFE" w14:textId="77777777" w:rsidR="00034E05" w:rsidRPr="00CD5A53" w:rsidRDefault="00034E05" w:rsidP="00CD5A5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CC18" w14:textId="77777777" w:rsidR="00034E05" w:rsidRPr="00CD5A53" w:rsidRDefault="00034E05" w:rsidP="00CD5A5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52CB64F" w14:textId="26B6FF7F" w:rsidR="001A206B" w:rsidRPr="00CD5A53" w:rsidRDefault="001A206B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4AA700D" w14:textId="21C30B43" w:rsidR="00034E05" w:rsidRPr="00CD5A53" w:rsidRDefault="00A8114D" w:rsidP="00CD5A53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5.3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="00CD5A5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34E05" w:rsidRPr="00CD5A53">
        <w:rPr>
          <w:rFonts w:cs="Times New Roman"/>
          <w:sz w:val="28"/>
          <w:szCs w:val="28"/>
        </w:rPr>
        <w:t>При выполнении конкурсных заданий и уборке рабочих мест:</w:t>
      </w:r>
    </w:p>
    <w:p w14:paraId="399975BE" w14:textId="77777777" w:rsidR="00034E05" w:rsidRPr="00CD5A53" w:rsidRDefault="00034E05" w:rsidP="00CD5A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D5A53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4F46DDC1" w14:textId="77777777" w:rsidR="00034E05" w:rsidRPr="00CD5A53" w:rsidRDefault="00034E05" w:rsidP="00CD5A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D5A53">
        <w:rPr>
          <w:rFonts w:cs="Times New Roman"/>
          <w:sz w:val="28"/>
          <w:szCs w:val="28"/>
        </w:rPr>
        <w:t>- соблюдать настоящую инструкцию;</w:t>
      </w:r>
    </w:p>
    <w:p w14:paraId="6CB605E2" w14:textId="77777777" w:rsidR="00034E05" w:rsidRPr="00CD5A53" w:rsidRDefault="00034E05" w:rsidP="00CD5A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D5A53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E0CA7F7" w14:textId="77777777" w:rsidR="00034E05" w:rsidRPr="00CD5A53" w:rsidRDefault="00034E05" w:rsidP="00CD5A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D5A53"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14:paraId="669461C1" w14:textId="77777777" w:rsidR="00034E05" w:rsidRPr="00CD5A53" w:rsidRDefault="00034E05" w:rsidP="00CD5A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D5A53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65771DB3" w14:textId="77777777" w:rsidR="00034E05" w:rsidRPr="00CD5A53" w:rsidRDefault="00034E05" w:rsidP="00CD5A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D5A53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2A2550A2" w14:textId="77777777" w:rsidR="001A206B" w:rsidRPr="00CD5A53" w:rsidRDefault="001A206B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9324D9" w14:textId="77777777" w:rsidR="001A206B" w:rsidRPr="00CD5A53" w:rsidRDefault="00A8114D" w:rsidP="00CD5A5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CD5A53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CD5A53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CD5A53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6.1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6.1.1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6.1.2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6.2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 w:rsidRPr="00CD5A53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 w:rsidRPr="00CD5A53"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59E7E4FB" w:rsidR="001A206B" w:rsidRPr="00CD5A53" w:rsidRDefault="00034E05" w:rsidP="00CD5A5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</w:t>
      </w:r>
    </w:p>
    <w:p w14:paraId="06EBE113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lastRenderedPageBreak/>
        <w:t>6.3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6.5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6.5.1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 w:rsidRPr="00CD5A53">
        <w:rPr>
          <w:rFonts w:eastAsia="Times New Roman" w:cs="Times New Roman"/>
          <w:color w:val="000000"/>
          <w:sz w:val="28"/>
          <w:szCs w:val="28"/>
        </w:rPr>
        <w:t>Финала</w:t>
      </w:r>
      <w:r w:rsidRPr="00CD5A53"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6.5.2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6.6</w:t>
      </w:r>
      <w:r w:rsidR="00584FB3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Pr="00CD5A53" w:rsidRDefault="001A206B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4d34og8"/>
      <w:bookmarkEnd w:id="6"/>
    </w:p>
    <w:p w14:paraId="7EB4E4F3" w14:textId="77777777" w:rsidR="001A206B" w:rsidRPr="00CD5A53" w:rsidRDefault="00A8114D" w:rsidP="00CD5A5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D5A53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CD5A53" w:rsidRDefault="00A8114D" w:rsidP="00CD5A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CD5A53">
        <w:rPr>
          <w:rFonts w:eastAsia="Times New Roman" w:cs="Times New Roman"/>
          <w:color w:val="000000"/>
          <w:sz w:val="28"/>
          <w:szCs w:val="28"/>
        </w:rPr>
        <w:t>.</w:t>
      </w:r>
      <w:r w:rsidRPr="00CD5A53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18F886C7" w14:textId="77777777" w:rsidR="00CD5A53" w:rsidRPr="00CD5A53" w:rsidRDefault="00CD5A53" w:rsidP="00CD5A5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11573D36" w14:textId="41C6A5D8" w:rsidR="00CD5A53" w:rsidRPr="00CD5A53" w:rsidRDefault="00CD5A53" w:rsidP="00CD5A5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5AD40DF1" w14:textId="74E2994C" w:rsidR="00CD5A53" w:rsidRPr="00CD5A53" w:rsidRDefault="00CD5A53" w:rsidP="00CD5A5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сети.</w:t>
      </w:r>
    </w:p>
    <w:p w14:paraId="1427C1C7" w14:textId="5F243CED" w:rsidR="00CD5A53" w:rsidRPr="00CD5A53" w:rsidRDefault="00CD5A53" w:rsidP="00CD5A5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Инструмент убрать в специально предназначенное для хранений место.</w:t>
      </w:r>
    </w:p>
    <w:p w14:paraId="74103E89" w14:textId="3F63BAE9" w:rsidR="001A206B" w:rsidRPr="00CD5A53" w:rsidRDefault="00CD5A53" w:rsidP="00CD5A5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5A53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CD5A53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289B" w14:textId="77777777" w:rsidR="00AA3430" w:rsidRDefault="00AA3430">
      <w:pPr>
        <w:spacing w:line="240" w:lineRule="auto"/>
      </w:pPr>
      <w:r>
        <w:separator/>
      </w:r>
    </w:p>
  </w:endnote>
  <w:endnote w:type="continuationSeparator" w:id="0">
    <w:p w14:paraId="5CB900EB" w14:textId="77777777" w:rsidR="00AA3430" w:rsidRDefault="00AA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2554" w14:textId="77777777" w:rsidR="00AA3430" w:rsidRDefault="00AA3430">
      <w:pPr>
        <w:spacing w:line="240" w:lineRule="auto"/>
      </w:pPr>
      <w:r>
        <w:separator/>
      </w:r>
    </w:p>
  </w:footnote>
  <w:footnote w:type="continuationSeparator" w:id="0">
    <w:p w14:paraId="4C81943E" w14:textId="77777777" w:rsidR="00AA3430" w:rsidRDefault="00AA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6"/>
    <w:lvl w:ilvl="0">
      <w:numFmt w:val="bullet"/>
      <w:lvlText w:val=""/>
      <w:lvlJc w:val="left"/>
      <w:pPr>
        <w:tabs>
          <w:tab w:val="num" w:pos="0"/>
        </w:tabs>
        <w:ind w:left="1059" w:hanging="665"/>
      </w:pPr>
      <w:rPr>
        <w:rFonts w:ascii="Symbol" w:hAnsi="Symbol" w:cs="Symbol"/>
        <w:w w:val="102"/>
        <w:sz w:val="22"/>
        <w:szCs w:val="22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2002" w:hanging="665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944" w:hanging="665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886" w:hanging="665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828" w:hanging="665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770" w:hanging="665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712" w:hanging="665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54" w:hanging="665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596" w:hanging="665"/>
      </w:pPr>
      <w:rPr>
        <w:rFonts w:ascii="Symbol" w:hAnsi="Symbol"/>
        <w:lang w:val="ru-RU" w:eastAsia="ru-RU" w:bidi="ru-RU"/>
      </w:rPr>
    </w:lvl>
  </w:abstractNum>
  <w:abstractNum w:abstractNumId="1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34E05"/>
    <w:rsid w:val="00195C80"/>
    <w:rsid w:val="001A206B"/>
    <w:rsid w:val="00325995"/>
    <w:rsid w:val="003C4BA8"/>
    <w:rsid w:val="00584FB3"/>
    <w:rsid w:val="007A7C77"/>
    <w:rsid w:val="00900887"/>
    <w:rsid w:val="009269AB"/>
    <w:rsid w:val="00940A53"/>
    <w:rsid w:val="00A7162A"/>
    <w:rsid w:val="00A8114D"/>
    <w:rsid w:val="00AA3430"/>
    <w:rsid w:val="00B366B4"/>
    <w:rsid w:val="00CD5A53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18">
    <w:name w:val="Абзац списка1"/>
    <w:basedOn w:val="a"/>
    <w:rsid w:val="00034E05"/>
    <w:pPr>
      <w:suppressAutoHyphens/>
      <w:spacing w:line="240" w:lineRule="auto"/>
      <w:ind w:left="720"/>
      <w:outlineLvl w:val="9"/>
    </w:pPr>
    <w:rPr>
      <w:rFonts w:cs="Times New Roman"/>
      <w:positio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Rodin Nikolay</cp:lastModifiedBy>
  <cp:revision>4</cp:revision>
  <dcterms:created xsi:type="dcterms:W3CDTF">2024-01-20T19:30:00Z</dcterms:created>
  <dcterms:modified xsi:type="dcterms:W3CDTF">2024-01-21T03:37:00Z</dcterms:modified>
</cp:coreProperties>
</file>