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6"/>
        <w:rPr/>
      </w:pPr>
      <w:r>
        <w:rPr/>
        <w:drawing>
          <wp:inline distT="0" distB="0" distL="0" distR="0">
            <wp:extent cx="3065780" cy="118237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80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6"/>
        <w:rPr/>
      </w:pPr>
      <w:r>
        <w:rPr/>
      </w:r>
    </w:p>
    <w:p>
      <w:pPr>
        <w:pStyle w:val="16"/>
        <w:rPr/>
      </w:pPr>
      <w:r>
        <w:rPr/>
      </w:r>
    </w:p>
    <w:p>
      <w:pPr>
        <w:pStyle w:val="16"/>
        <w:rPr/>
      </w:pPr>
      <w:r>
        <w:rPr/>
      </w:r>
    </w:p>
    <w:p>
      <w:pPr>
        <w:pStyle w:val="16"/>
        <w:rPr/>
      </w:pPr>
      <w:r>
        <w:rPr/>
      </w:r>
    </w:p>
    <w:p>
      <w:pPr>
        <w:pStyle w:val="16"/>
        <w:spacing w:lineRule="auto" w:line="360" w:before="0" w:after="0"/>
        <w:jc w:val="right"/>
        <w:rPr>
          <w:rFonts w:eastAsia="Arial Unicode MS"/>
          <w:sz w:val="72"/>
          <w:szCs w:val="72"/>
        </w:rPr>
      </w:pPr>
      <w:r>
        <w:rPr>
          <w:rFonts w:eastAsia="Arial Unicode MS"/>
          <w:sz w:val="72"/>
          <w:szCs w:val="72"/>
        </w:rPr>
      </w:r>
    </w:p>
    <w:p>
      <w:pPr>
        <w:pStyle w:val="16"/>
        <w:spacing w:lineRule="auto" w:line="240" w:before="0" w:after="0"/>
        <w:jc w:val="center"/>
        <w:rPr>
          <w:rFonts w:eastAsia="Arial Unicode MS"/>
          <w:sz w:val="56"/>
          <w:szCs w:val="56"/>
        </w:rPr>
      </w:pPr>
      <w:r>
        <w:rPr>
          <w:rFonts w:eastAsia="Arial Unicode MS"/>
          <w:sz w:val="56"/>
          <w:szCs w:val="56"/>
        </w:rPr>
        <w:t>КОНКУРСНОЕ ЗАДАНИЕ КОМПЕТЕНЦИИ</w:t>
      </w:r>
    </w:p>
    <w:p>
      <w:pPr>
        <w:pStyle w:val="16"/>
        <w:spacing w:lineRule="auto" w:line="360" w:before="0" w:after="0"/>
        <w:jc w:val="center"/>
        <w:rPr>
          <w:rFonts w:eastAsia="Arial Unicode MS"/>
          <w:sz w:val="72"/>
          <w:szCs w:val="72"/>
        </w:rPr>
      </w:pPr>
      <w:r>
        <w:rPr>
          <w:rFonts w:eastAsia="Arial Unicode MS"/>
          <w:sz w:val="56"/>
          <w:szCs w:val="56"/>
        </w:rPr>
        <w:t>« ИНТЕРНЕТ ВЕЩЕЙ »</w:t>
      </w:r>
    </w:p>
    <w:p>
      <w:pPr>
        <w:pStyle w:val="16"/>
        <w:spacing w:lineRule="auto" w:line="360" w:before="0" w:after="0"/>
        <w:jc w:val="center"/>
        <w:rPr>
          <w:sz w:val="56"/>
          <w:szCs w:val="56"/>
        </w:rPr>
      </w:pPr>
      <w:r>
        <w:rPr>
          <w:rFonts w:eastAsia="Arial Unicode MS"/>
          <w:sz w:val="56"/>
          <w:szCs w:val="56"/>
        </w:rPr>
        <w:t>Юниоры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Arial Unicode MS" w:cs="Times New Roman"/>
          <w:sz w:val="36"/>
          <w:szCs w:val="36"/>
        </w:rPr>
      </w:pPr>
      <w:r>
        <w:rPr>
          <w:rFonts w:cs="Times New Roman" w:ascii="Times New Roman" w:hAnsi="Times New Roman"/>
          <w:i/>
          <w:sz w:val="36"/>
          <w:szCs w:val="36"/>
        </w:rPr>
        <w:t>(наименование этапа)</w:t>
      </w:r>
      <w:r>
        <w:rPr>
          <w:rFonts w:cs="Times New Roman" w:ascii="Times New Roman" w:hAnsi="Times New Roman"/>
          <w:sz w:val="36"/>
          <w:szCs w:val="36"/>
        </w:rPr>
        <w:t xml:space="preserve"> Чемпионата по профессиональному мастерству «Профессионалы» в 2024  г.</w:t>
      </w:r>
    </w:p>
    <w:p>
      <w:pPr>
        <w:pStyle w:val="16"/>
        <w:spacing w:lineRule="auto" w:line="360" w:before="0" w:after="0"/>
        <w:jc w:val="center"/>
        <w:rPr>
          <w:rFonts w:eastAsia="Arial Unicode MS"/>
          <w:sz w:val="72"/>
          <w:szCs w:val="72"/>
        </w:rPr>
      </w:pPr>
      <w:r>
        <w:rPr>
          <w:rFonts w:eastAsia="Arial Unicode MS"/>
          <w:sz w:val="72"/>
          <w:szCs w:val="72"/>
        </w:rPr>
      </w:r>
    </w:p>
    <w:p>
      <w:pPr>
        <w:pStyle w:val="16"/>
        <w:spacing w:lineRule="auto" w:line="360" w:before="0" w:after="0"/>
        <w:jc w:val="center"/>
        <w:rPr>
          <w:rFonts w:eastAsia="Arial Unicode MS"/>
          <w:sz w:val="72"/>
          <w:szCs w:val="72"/>
        </w:rPr>
      </w:pPr>
      <w:r>
        <w:rPr>
          <w:rFonts w:eastAsia="Arial Unicode MS"/>
          <w:sz w:val="72"/>
          <w:szCs w:val="72"/>
        </w:rPr>
      </w:r>
    </w:p>
    <w:p>
      <w:pPr>
        <w:pStyle w:val="16"/>
        <w:spacing w:lineRule="auto" w:line="360" w:before="0" w:after="0"/>
        <w:jc w:val="center"/>
        <w:rPr>
          <w:rFonts w:eastAsia="Arial Unicode MS"/>
          <w:sz w:val="72"/>
          <w:szCs w:val="72"/>
        </w:rPr>
      </w:pPr>
      <w:r>
        <w:rPr>
          <w:rFonts w:eastAsia="Arial Unicode MS"/>
          <w:sz w:val="72"/>
          <w:szCs w:val="72"/>
        </w:rPr>
      </w:r>
    </w:p>
    <w:p>
      <w:pPr>
        <w:pStyle w:val="16"/>
        <w:spacing w:lineRule="auto" w:line="360" w:before="0" w:after="0"/>
        <w:rPr>
          <w:lang w:bidi="en-US"/>
        </w:rPr>
      </w:pPr>
      <w:r>
        <w:rPr>
          <w:lang w:bidi="en-US"/>
        </w:rPr>
      </w:r>
    </w:p>
    <w:p>
      <w:pPr>
        <w:pStyle w:val="16"/>
        <w:spacing w:lineRule="auto" w:line="360" w:before="0" w:after="0"/>
        <w:jc w:val="center"/>
        <w:rPr>
          <w:lang w:bidi="en-US"/>
        </w:rPr>
      </w:pPr>
      <w:r>
        <w:rPr>
          <w:lang w:bidi="en-US"/>
        </w:rPr>
        <w:t>2024 г.</w:t>
      </w:r>
    </w:p>
    <w:p>
      <w:pPr>
        <w:pStyle w:val="143"/>
        <w:shd w:val="clear" w:color="auto" w:fill="auto"/>
        <w:spacing w:lineRule="auto" w:line="276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cs="Times New Roman" w:ascii="Times New Roman" w:hAnsi="Times New Roman"/>
          <w:sz w:val="28"/>
          <w:szCs w:val="28"/>
          <w:lang w:bidi="en-US"/>
        </w:rPr>
        <w:t>Конкурсное задание разработано экспертным сообществом и утверждено Менеджером компетенции,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мастерству.</w:t>
      </w:r>
    </w:p>
    <w:p>
      <w:pPr>
        <w:pStyle w:val="143"/>
        <w:shd w:val="clear" w:color="auto" w:fill="auto"/>
        <w:spacing w:lineRule="auto" w:line="360"/>
        <w:ind w:hanging="0"/>
        <w:rPr>
          <w:rFonts w:ascii="Times New Roman" w:hAnsi="Times New Roman" w:eastAsia="Times New Roman" w:cs="Times New Roman"/>
          <w:szCs w:val="24"/>
        </w:rPr>
      </w:pPr>
      <w:r>
        <w:rPr>
          <w:rFonts w:eastAsia="Times New Roman" w:cs="Times New Roman" w:ascii="Times New Roman" w:hAnsi="Times New Roman"/>
          <w:szCs w:val="24"/>
        </w:rPr>
      </w:r>
    </w:p>
    <w:p>
      <w:pPr>
        <w:pStyle w:val="Bullet"/>
        <w:tabs>
          <w:tab w:val="clear" w:pos="360"/>
        </w:tabs>
        <w:ind w:left="0" w:firstLine="709"/>
        <w:jc w:val="both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 включает в себя следующие разделы:</w:t>
      </w:r>
    </w:p>
    <w:p>
      <w:pPr>
        <w:pStyle w:val="Bullet"/>
        <w:tabs>
          <w:tab w:val="clear" w:pos="360"/>
          <w:tab w:val="left" w:pos="9133" w:leader="none"/>
        </w:tabs>
        <w:ind w:left="0" w:hanging="360"/>
        <w:jc w:val="both"/>
        <w:rPr>
          <w:rFonts w:ascii="Times New Roman" w:hAnsi="Times New Roman"/>
          <w:bCs/>
          <w:szCs w:val="20"/>
          <w:lang w:val="ru-RU" w:eastAsia="ru-RU"/>
        </w:rPr>
      </w:pPr>
      <w:r>
        <w:rPr>
          <w:rFonts w:ascii="Times New Roman" w:hAnsi="Times New Roman"/>
          <w:bCs/>
          <w:szCs w:val="20"/>
          <w:lang w:val="ru-RU" w:eastAsia="ru-RU"/>
        </w:rPr>
        <w:t>1. ОСНОВНЫЕ ТРЕБОВАНИЯ КОМПЕТЕНЦИИ</w:t>
        <w:tab/>
        <w:t>3</w:t>
      </w:r>
    </w:p>
    <w:p>
      <w:pPr>
        <w:pStyle w:val="Bullet"/>
        <w:tabs>
          <w:tab w:val="clear" w:pos="360"/>
          <w:tab w:val="left" w:pos="9133" w:leader="none"/>
        </w:tabs>
        <w:ind w:left="0" w:hanging="360"/>
        <w:jc w:val="both"/>
        <w:rPr>
          <w:rFonts w:ascii="Times New Roman" w:hAnsi="Times New Roman"/>
          <w:bCs/>
          <w:szCs w:val="20"/>
          <w:lang w:val="ru-RU" w:eastAsia="ru-RU"/>
        </w:rPr>
      </w:pPr>
      <w:r>
        <w:rPr>
          <w:rFonts w:ascii="Times New Roman" w:hAnsi="Times New Roman"/>
          <w:bCs/>
          <w:szCs w:val="20"/>
          <w:lang w:val="ru-RU" w:eastAsia="ru-RU"/>
        </w:rPr>
        <w:t>1.1. ОБЩИЕ СВЕДЕНИЯ О ТРЕБОВАНИЯХ КОМПЕТЕНЦИИ</w:t>
        <w:tab/>
        <w:t>3</w:t>
      </w:r>
    </w:p>
    <w:p>
      <w:pPr>
        <w:pStyle w:val="Bullet"/>
        <w:tabs>
          <w:tab w:val="clear" w:pos="360"/>
          <w:tab w:val="left" w:pos="9133" w:leader="none"/>
        </w:tabs>
        <w:ind w:left="0" w:hanging="360"/>
        <w:jc w:val="both"/>
        <w:rPr>
          <w:rFonts w:ascii="Times New Roman" w:hAnsi="Times New Roman"/>
          <w:bCs/>
          <w:szCs w:val="20"/>
          <w:lang w:val="ru-RU" w:eastAsia="ru-RU"/>
        </w:rPr>
      </w:pPr>
      <w:r>
        <w:rPr>
          <w:rFonts w:ascii="Times New Roman" w:hAnsi="Times New Roman"/>
          <w:bCs/>
          <w:szCs w:val="20"/>
          <w:lang w:val="ru-RU" w:eastAsia="ru-RU"/>
        </w:rPr>
        <w:t>1.2. ПЕРЕЧЕНЬ ПРОФЕССИОНАЛЬНЫХ ЗАДАЧ СПЕЦИАЛИСТА ПО КОМПЕТЕНЦИИ «ИНТЕРНЕТ ВЕЩЕЙ»</w:t>
        <w:tab/>
        <w:t>3</w:t>
      </w:r>
    </w:p>
    <w:p>
      <w:pPr>
        <w:pStyle w:val="Bullet"/>
        <w:tabs>
          <w:tab w:val="clear" w:pos="360"/>
          <w:tab w:val="left" w:pos="9133" w:leader="none"/>
        </w:tabs>
        <w:ind w:left="0" w:hanging="360"/>
        <w:jc w:val="both"/>
        <w:rPr>
          <w:rFonts w:ascii="Times New Roman" w:hAnsi="Times New Roman"/>
          <w:bCs/>
          <w:szCs w:val="20"/>
          <w:lang w:val="ru-RU" w:eastAsia="ru-RU"/>
        </w:rPr>
      </w:pPr>
      <w:r>
        <w:rPr>
          <w:rFonts w:ascii="Times New Roman" w:hAnsi="Times New Roman"/>
          <w:bCs/>
          <w:szCs w:val="20"/>
          <w:lang w:val="ru-RU" w:eastAsia="ru-RU"/>
        </w:rPr>
        <w:t>1.3. ТРЕБОВАНИЯ К СХЕМЕ ОЦЕНКИ</w:t>
        <w:tab/>
        <w:t>10</w:t>
      </w:r>
    </w:p>
    <w:p>
      <w:pPr>
        <w:pStyle w:val="Bullet"/>
        <w:tabs>
          <w:tab w:val="clear" w:pos="360"/>
          <w:tab w:val="left" w:pos="9133" w:leader="none"/>
        </w:tabs>
        <w:ind w:left="0" w:hanging="360"/>
        <w:jc w:val="both"/>
        <w:rPr>
          <w:rFonts w:ascii="Times New Roman" w:hAnsi="Times New Roman"/>
          <w:bCs/>
          <w:szCs w:val="20"/>
          <w:lang w:val="ru-RU" w:eastAsia="ru-RU"/>
        </w:rPr>
      </w:pPr>
      <w:r>
        <w:rPr>
          <w:rFonts w:ascii="Times New Roman" w:hAnsi="Times New Roman"/>
          <w:bCs/>
          <w:szCs w:val="20"/>
          <w:lang w:val="ru-RU" w:eastAsia="ru-RU"/>
        </w:rPr>
        <w:t>1.4. СПЕЦИФИКАЦИЯ ОЦЕНКИ КОМПЕТЕНЦИИ</w:t>
        <w:tab/>
        <w:t>11</w:t>
      </w:r>
    </w:p>
    <w:p>
      <w:pPr>
        <w:pStyle w:val="Bullet"/>
        <w:tabs>
          <w:tab w:val="clear" w:pos="360"/>
          <w:tab w:val="left" w:pos="9123" w:leader="none"/>
        </w:tabs>
        <w:ind w:left="0" w:hanging="360"/>
        <w:jc w:val="both"/>
        <w:rPr>
          <w:rFonts w:ascii="Times New Roman" w:hAnsi="Times New Roman"/>
          <w:bCs/>
          <w:szCs w:val="20"/>
          <w:lang w:val="ru-RU" w:eastAsia="ru-RU"/>
        </w:rPr>
      </w:pPr>
      <w:r>
        <w:rPr>
          <w:rFonts w:ascii="Times New Roman" w:hAnsi="Times New Roman"/>
          <w:bCs/>
          <w:szCs w:val="20"/>
          <w:lang w:val="ru-RU" w:eastAsia="ru-RU"/>
        </w:rPr>
        <w:t>1.5. КОНКУРСНОЕ ЗАДАНИЕ</w:t>
        <w:tab/>
        <w:t>12</w:t>
      </w:r>
    </w:p>
    <w:p>
      <w:pPr>
        <w:pStyle w:val="Bullet"/>
        <w:tabs>
          <w:tab w:val="clear" w:pos="360"/>
          <w:tab w:val="left" w:pos="9123" w:leader="none"/>
        </w:tabs>
        <w:ind w:left="0" w:hanging="360"/>
        <w:jc w:val="both"/>
        <w:rPr>
          <w:rFonts w:ascii="Times New Roman" w:hAnsi="Times New Roman"/>
          <w:bCs/>
          <w:szCs w:val="20"/>
          <w:lang w:val="ru-RU" w:eastAsia="ru-RU"/>
        </w:rPr>
      </w:pPr>
      <w:r>
        <w:rPr>
          <w:rFonts w:ascii="Times New Roman" w:hAnsi="Times New Roman"/>
          <w:bCs/>
          <w:szCs w:val="20"/>
          <w:lang w:val="ru-RU" w:eastAsia="ru-RU"/>
        </w:rPr>
        <w:t>1.5.1. РАЗРАБОТКА/ВЫБОР КОНКУРСНОГО ЗАДАНИЯ</w:t>
        <w:tab/>
        <w:t>12</w:t>
      </w:r>
    </w:p>
    <w:p>
      <w:pPr>
        <w:pStyle w:val="Bullet"/>
        <w:tabs>
          <w:tab w:val="clear" w:pos="360"/>
          <w:tab w:val="left" w:pos="9123" w:leader="none"/>
        </w:tabs>
        <w:ind w:left="0" w:hanging="360"/>
        <w:jc w:val="both"/>
        <w:rPr>
          <w:rFonts w:ascii="Times New Roman" w:hAnsi="Times New Roman"/>
          <w:bCs/>
          <w:szCs w:val="20"/>
          <w:lang w:val="ru-RU" w:eastAsia="ru-RU"/>
        </w:rPr>
      </w:pPr>
      <w:r>
        <w:rPr>
          <w:rFonts w:ascii="Times New Roman" w:hAnsi="Times New Roman"/>
          <w:bCs/>
          <w:szCs w:val="20"/>
          <w:lang w:val="ru-RU" w:eastAsia="ru-RU"/>
        </w:rPr>
        <w:t>1.5.2. СТРУКТУРА МОДУЛЕЙ КОНКУРСНОГО ЗАДАНИЯ (ИНВАРИАНТ/ВАРИАТИВ)</w:t>
        <w:tab/>
        <w:t>15</w:t>
      </w:r>
    </w:p>
    <w:p>
      <w:pPr>
        <w:pStyle w:val="Bullet"/>
        <w:tabs>
          <w:tab w:val="clear" w:pos="360"/>
          <w:tab w:val="left" w:pos="9123" w:leader="none"/>
        </w:tabs>
        <w:ind w:left="0" w:hanging="360"/>
        <w:jc w:val="both"/>
        <w:rPr>
          <w:rFonts w:ascii="Times New Roman" w:hAnsi="Times New Roman"/>
          <w:bCs/>
          <w:szCs w:val="20"/>
          <w:lang w:val="ru-RU" w:eastAsia="ru-RU"/>
        </w:rPr>
      </w:pPr>
      <w:r>
        <w:rPr>
          <w:rFonts w:ascii="Times New Roman" w:hAnsi="Times New Roman"/>
          <w:bCs/>
          <w:szCs w:val="20"/>
          <w:lang w:val="ru-RU" w:eastAsia="ru-RU"/>
        </w:rPr>
        <w:t>2. СПЕЦИАЛЬНЫЕ ПРАВИЛА КОМПЕТЕНЦИИ</w:t>
        <w:tab/>
        <w:t>20</w:t>
      </w:r>
    </w:p>
    <w:p>
      <w:pPr>
        <w:pStyle w:val="Bullet"/>
        <w:tabs>
          <w:tab w:val="clear" w:pos="360"/>
          <w:tab w:val="left" w:pos="9123" w:leader="none"/>
        </w:tabs>
        <w:ind w:left="0" w:hanging="360"/>
        <w:jc w:val="both"/>
        <w:rPr>
          <w:rFonts w:ascii="Times New Roman" w:hAnsi="Times New Roman"/>
          <w:bCs/>
          <w:szCs w:val="20"/>
          <w:lang w:val="ru-RU" w:eastAsia="ru-RU"/>
        </w:rPr>
      </w:pPr>
      <w:r>
        <w:rPr>
          <w:rFonts w:ascii="Times New Roman" w:hAnsi="Times New Roman"/>
          <w:bCs/>
          <w:szCs w:val="20"/>
          <w:lang w:val="ru-RU" w:eastAsia="ru-RU"/>
        </w:rPr>
        <w:t>2.1. ЛИЧНЫЙ ИНСТРУМЕНТ КОНКУРСАНТА</w:t>
        <w:tab/>
        <w:t>20</w:t>
      </w:r>
    </w:p>
    <w:p>
      <w:pPr>
        <w:pStyle w:val="Bullet"/>
        <w:tabs>
          <w:tab w:val="clear" w:pos="360"/>
          <w:tab w:val="left" w:pos="9123" w:leader="none"/>
        </w:tabs>
        <w:ind w:left="0" w:hanging="360"/>
        <w:rPr>
          <w:rFonts w:ascii="Times New Roman" w:hAnsi="Times New Roman"/>
          <w:bCs/>
          <w:szCs w:val="20"/>
          <w:lang w:val="ru-RU" w:eastAsia="ru-RU"/>
        </w:rPr>
      </w:pPr>
      <w:r>
        <w:rPr>
          <w:rFonts w:ascii="Times New Roman" w:hAnsi="Times New Roman"/>
          <w:bCs/>
          <w:szCs w:val="20"/>
          <w:lang w:val="ru-RU" w:eastAsia="ru-RU"/>
        </w:rPr>
        <w:t>2.2. МАТЕРИАЛЫ, ОБОРУДОВАНИЕ И ИНСТРУМЕНТЫ, ЗАПРЕЩЕННЫЕ НА  ПЛОЩАДКЕ</w:t>
        <w:tab/>
        <w:t>21</w:t>
      </w:r>
    </w:p>
    <w:p>
      <w:pPr>
        <w:pStyle w:val="Bullet"/>
        <w:tabs>
          <w:tab w:val="clear" w:pos="360"/>
          <w:tab w:val="left" w:pos="4309" w:leader="none"/>
          <w:tab w:val="left" w:pos="9123" w:leader="none"/>
        </w:tabs>
        <w:ind w:left="0" w:hanging="360"/>
        <w:jc w:val="both"/>
        <w:rPr>
          <w:rFonts w:ascii="Times New Roman" w:hAnsi="Times New Roman"/>
          <w:bCs/>
          <w:szCs w:val="20"/>
          <w:lang w:val="ru-RU" w:eastAsia="ru-RU"/>
        </w:rPr>
      </w:pPr>
      <w:r>
        <w:rPr>
          <w:rFonts w:ascii="Times New Roman" w:hAnsi="Times New Roman"/>
          <w:bCs/>
          <w:szCs w:val="20"/>
          <w:lang w:val="ru-RU" w:eastAsia="ru-RU"/>
        </w:rPr>
        <w:t>3. ПРИЛОЖЕНИЯ</w:t>
        <w:tab/>
        <w:tab/>
        <w:t>22</w:t>
      </w:r>
    </w:p>
    <w:p>
      <w:pPr>
        <w:pStyle w:val="Bullet"/>
        <w:tabs>
          <w:tab w:val="clear" w:pos="360"/>
        </w:tabs>
        <w:ind w:left="0" w:hanging="360"/>
        <w:jc w:val="both"/>
        <w:rPr>
          <w:rFonts w:ascii="Times New Roman" w:hAnsi="Times New Roman"/>
          <w:bCs/>
          <w:szCs w:val="20"/>
          <w:lang w:val="ru-RU" w:eastAsia="ru-RU"/>
        </w:rPr>
      </w:pPr>
      <w:r>
        <w:rPr>
          <w:rFonts w:ascii="Times New Roman" w:hAnsi="Times New Roman"/>
          <w:bCs/>
          <w:szCs w:val="20"/>
          <w:lang w:val="ru-RU" w:eastAsia="ru-RU"/>
        </w:rPr>
      </w:r>
    </w:p>
    <w:p>
      <w:pPr>
        <w:pStyle w:val="Bullet"/>
        <w:tabs>
          <w:tab w:val="clear" w:pos="360"/>
        </w:tabs>
        <w:ind w:left="0" w:hanging="360"/>
        <w:jc w:val="both"/>
        <w:rPr>
          <w:rFonts w:ascii="Times New Roman" w:hAnsi="Times New Roman"/>
          <w:bCs/>
          <w:szCs w:val="20"/>
          <w:lang w:val="ru-RU" w:eastAsia="ru-RU"/>
        </w:rPr>
      </w:pPr>
      <w:r>
        <w:rPr>
          <w:rFonts w:ascii="Times New Roman" w:hAnsi="Times New Roman"/>
          <w:bCs/>
          <w:szCs w:val="20"/>
          <w:lang w:val="ru-RU" w:eastAsia="ru-RU"/>
        </w:rPr>
      </w:r>
    </w:p>
    <w:p>
      <w:pPr>
        <w:pStyle w:val="Bullet"/>
        <w:tabs>
          <w:tab w:val="clear" w:pos="360"/>
        </w:tabs>
        <w:ind w:left="0" w:hanging="360"/>
        <w:jc w:val="both"/>
        <w:rPr>
          <w:rFonts w:ascii="Times New Roman" w:hAnsi="Times New Roman"/>
          <w:bCs/>
          <w:szCs w:val="20"/>
          <w:lang w:val="ru-RU" w:eastAsia="ru-RU"/>
        </w:rPr>
      </w:pPr>
      <w:r>
        <w:rPr>
          <w:rFonts w:ascii="Times New Roman" w:hAnsi="Times New Roman"/>
          <w:bCs/>
          <w:szCs w:val="20"/>
          <w:lang w:val="ru-RU" w:eastAsia="ru-RU"/>
        </w:rPr>
      </w:r>
    </w:p>
    <w:p>
      <w:pPr>
        <w:pStyle w:val="Bullet"/>
        <w:tabs>
          <w:tab w:val="clear" w:pos="360"/>
        </w:tabs>
        <w:ind w:left="0" w:hanging="360"/>
        <w:jc w:val="both"/>
        <w:rPr>
          <w:rFonts w:ascii="Times New Roman" w:hAnsi="Times New Roman"/>
          <w:bCs/>
          <w:szCs w:val="20"/>
          <w:lang w:val="ru-RU" w:eastAsia="ru-RU"/>
        </w:rPr>
      </w:pPr>
      <w:r>
        <w:rPr>
          <w:rFonts w:ascii="Times New Roman" w:hAnsi="Times New Roman"/>
          <w:bCs/>
          <w:szCs w:val="20"/>
          <w:lang w:val="ru-RU" w:eastAsia="ru-RU"/>
        </w:rPr>
      </w:r>
    </w:p>
    <w:p>
      <w:pPr>
        <w:pStyle w:val="Bullet"/>
        <w:tabs>
          <w:tab w:val="clear" w:pos="360"/>
        </w:tabs>
        <w:ind w:left="0" w:hanging="360"/>
        <w:jc w:val="both"/>
        <w:rPr>
          <w:rFonts w:ascii="Times New Roman" w:hAnsi="Times New Roman"/>
          <w:bCs/>
          <w:szCs w:val="20"/>
          <w:lang w:val="ru-RU" w:eastAsia="ru-RU"/>
        </w:rPr>
      </w:pPr>
      <w:r>
        <w:rPr>
          <w:rFonts w:ascii="Times New Roman" w:hAnsi="Times New Roman"/>
          <w:bCs/>
          <w:szCs w:val="20"/>
          <w:lang w:val="ru-RU" w:eastAsia="ru-RU"/>
        </w:rPr>
      </w:r>
    </w:p>
    <w:p>
      <w:pPr>
        <w:pStyle w:val="Bullet"/>
        <w:tabs>
          <w:tab w:val="clear" w:pos="360"/>
        </w:tabs>
        <w:ind w:left="0" w:hanging="360"/>
        <w:jc w:val="both"/>
        <w:rPr>
          <w:rFonts w:ascii="Times New Roman" w:hAnsi="Times New Roman"/>
          <w:bCs/>
          <w:szCs w:val="20"/>
          <w:lang w:val="ru-RU" w:eastAsia="ru-RU"/>
        </w:rPr>
      </w:pPr>
      <w:r>
        <w:rPr>
          <w:rFonts w:ascii="Times New Roman" w:hAnsi="Times New Roman"/>
          <w:bCs/>
          <w:szCs w:val="20"/>
          <w:lang w:val="ru-RU" w:eastAsia="ru-RU"/>
        </w:rPr>
      </w:r>
    </w:p>
    <w:p>
      <w:pPr>
        <w:pStyle w:val="Bullet"/>
        <w:tabs>
          <w:tab w:val="clear" w:pos="360"/>
        </w:tabs>
        <w:ind w:left="0" w:hanging="360"/>
        <w:jc w:val="both"/>
        <w:rPr>
          <w:rFonts w:ascii="Times New Roman" w:hAnsi="Times New Roman"/>
          <w:bCs/>
          <w:szCs w:val="20"/>
          <w:lang w:val="ru-RU" w:eastAsia="ru-RU"/>
        </w:rPr>
      </w:pPr>
      <w:r>
        <w:rPr>
          <w:rFonts w:ascii="Times New Roman" w:hAnsi="Times New Roman"/>
          <w:bCs/>
          <w:szCs w:val="20"/>
          <w:lang w:val="ru-RU" w:eastAsia="ru-RU"/>
        </w:rPr>
      </w:r>
    </w:p>
    <w:p>
      <w:pPr>
        <w:pStyle w:val="Bullet"/>
        <w:tabs>
          <w:tab w:val="clear" w:pos="360"/>
        </w:tabs>
        <w:ind w:left="0" w:hanging="360"/>
        <w:jc w:val="both"/>
        <w:rPr>
          <w:rFonts w:ascii="Times New Roman" w:hAnsi="Times New Roman"/>
          <w:bCs/>
          <w:szCs w:val="20"/>
          <w:lang w:val="ru-RU" w:eastAsia="ru-RU"/>
        </w:rPr>
      </w:pPr>
      <w:r>
        <w:rPr>
          <w:rFonts w:ascii="Times New Roman" w:hAnsi="Times New Roman"/>
          <w:bCs/>
          <w:szCs w:val="20"/>
          <w:lang w:val="ru-RU" w:eastAsia="ru-RU"/>
        </w:rPr>
      </w:r>
    </w:p>
    <w:p>
      <w:pPr>
        <w:pStyle w:val="Bullet"/>
        <w:tabs>
          <w:tab w:val="clear" w:pos="360"/>
        </w:tabs>
        <w:ind w:left="0" w:hanging="360"/>
        <w:jc w:val="both"/>
        <w:rPr>
          <w:rFonts w:ascii="Times New Roman" w:hAnsi="Times New Roman"/>
          <w:bCs/>
          <w:szCs w:val="20"/>
          <w:lang w:val="ru-RU" w:eastAsia="ru-RU"/>
        </w:rPr>
      </w:pPr>
      <w:r>
        <w:rPr>
          <w:rFonts w:ascii="Times New Roman" w:hAnsi="Times New Roman"/>
          <w:bCs/>
          <w:szCs w:val="20"/>
          <w:lang w:val="ru-RU" w:eastAsia="ru-RU"/>
        </w:rPr>
      </w:r>
    </w:p>
    <w:p>
      <w:pPr>
        <w:pStyle w:val="Bullet"/>
        <w:tabs>
          <w:tab w:val="clear" w:pos="360"/>
        </w:tabs>
        <w:ind w:left="0" w:hanging="360"/>
        <w:jc w:val="both"/>
        <w:rPr>
          <w:rFonts w:ascii="Times New Roman" w:hAnsi="Times New Roman"/>
          <w:bCs/>
          <w:szCs w:val="20"/>
          <w:lang w:val="ru-RU" w:eastAsia="ru-RU"/>
        </w:rPr>
      </w:pPr>
      <w:r>
        <w:rPr>
          <w:rFonts w:ascii="Times New Roman" w:hAnsi="Times New Roman"/>
          <w:bCs/>
          <w:szCs w:val="20"/>
          <w:lang w:val="ru-RU" w:eastAsia="ru-RU"/>
        </w:rPr>
      </w:r>
    </w:p>
    <w:p>
      <w:pPr>
        <w:pStyle w:val="Bullet"/>
        <w:tabs>
          <w:tab w:val="clear" w:pos="360"/>
        </w:tabs>
        <w:ind w:left="0" w:hanging="360"/>
        <w:jc w:val="both"/>
        <w:rPr>
          <w:rFonts w:ascii="Times New Roman" w:hAnsi="Times New Roman"/>
          <w:bCs/>
          <w:szCs w:val="20"/>
          <w:lang w:val="ru-RU" w:eastAsia="ru-RU"/>
        </w:rPr>
      </w:pPr>
      <w:r>
        <w:rPr>
          <w:rFonts w:ascii="Times New Roman" w:hAnsi="Times New Roman"/>
          <w:bCs/>
          <w:szCs w:val="20"/>
          <w:lang w:val="ru-RU" w:eastAsia="ru-RU"/>
        </w:rPr>
      </w:r>
    </w:p>
    <w:p>
      <w:pPr>
        <w:pStyle w:val="Bullet"/>
        <w:tabs>
          <w:tab w:val="clear" w:pos="360"/>
        </w:tabs>
        <w:ind w:left="0" w:hanging="360"/>
        <w:jc w:val="both"/>
        <w:rPr>
          <w:rFonts w:ascii="Times New Roman" w:hAnsi="Times New Roman"/>
          <w:bCs/>
          <w:szCs w:val="20"/>
          <w:lang w:val="ru-RU" w:eastAsia="ru-RU"/>
        </w:rPr>
      </w:pPr>
      <w:r>
        <w:rPr>
          <w:rFonts w:ascii="Times New Roman" w:hAnsi="Times New Roman"/>
          <w:bCs/>
          <w:szCs w:val="20"/>
          <w:lang w:val="ru-RU" w:eastAsia="ru-RU"/>
        </w:rPr>
      </w:r>
    </w:p>
    <w:p>
      <w:pPr>
        <w:pStyle w:val="Bullet"/>
        <w:tabs>
          <w:tab w:val="clear" w:pos="360"/>
        </w:tabs>
        <w:ind w:left="0" w:hanging="360"/>
        <w:jc w:val="both"/>
        <w:rPr>
          <w:rFonts w:ascii="Times New Roman" w:hAnsi="Times New Roman"/>
          <w:bCs/>
          <w:szCs w:val="20"/>
          <w:lang w:val="ru-RU" w:eastAsia="ru-RU"/>
        </w:rPr>
      </w:pPr>
      <w:r>
        <w:rPr>
          <w:rFonts w:ascii="Times New Roman" w:hAnsi="Times New Roman"/>
          <w:bCs/>
          <w:szCs w:val="20"/>
          <w:lang w:val="ru-RU" w:eastAsia="ru-RU"/>
        </w:rPr>
      </w:r>
    </w:p>
    <w:p>
      <w:pPr>
        <w:pStyle w:val="Bullet"/>
        <w:tabs>
          <w:tab w:val="clear" w:pos="360"/>
        </w:tabs>
        <w:ind w:left="0" w:hanging="360"/>
        <w:jc w:val="both"/>
        <w:rPr>
          <w:rFonts w:ascii="Times New Roman" w:hAnsi="Times New Roman"/>
          <w:bCs/>
          <w:szCs w:val="20"/>
          <w:lang w:val="ru-RU" w:eastAsia="ru-RU"/>
        </w:rPr>
      </w:pPr>
      <w:r>
        <w:rPr>
          <w:rFonts w:ascii="Times New Roman" w:hAnsi="Times New Roman"/>
          <w:bCs/>
          <w:szCs w:val="20"/>
          <w:lang w:val="ru-RU" w:eastAsia="ru-RU"/>
        </w:rPr>
      </w:r>
    </w:p>
    <w:p>
      <w:pPr>
        <w:pStyle w:val="Bullet"/>
        <w:tabs>
          <w:tab w:val="clear" w:pos="360"/>
        </w:tabs>
        <w:ind w:left="0" w:hanging="360"/>
        <w:jc w:val="both"/>
        <w:rPr>
          <w:rFonts w:ascii="Times New Roman" w:hAnsi="Times New Roman"/>
          <w:bCs/>
          <w:szCs w:val="20"/>
          <w:lang w:val="ru-RU" w:eastAsia="ru-RU"/>
        </w:rPr>
      </w:pPr>
      <w:r>
        <w:rPr>
          <w:rFonts w:ascii="Times New Roman" w:hAnsi="Times New Roman"/>
          <w:bCs/>
          <w:szCs w:val="20"/>
          <w:lang w:val="ru-RU" w:eastAsia="ru-RU"/>
        </w:rPr>
      </w:r>
    </w:p>
    <w:p>
      <w:pPr>
        <w:pStyle w:val="Bullet"/>
        <w:tabs>
          <w:tab w:val="clear" w:pos="360"/>
        </w:tabs>
        <w:spacing w:lineRule="auto" w:line="276"/>
        <w:ind w:left="0" w:firstLine="709"/>
        <w:jc w:val="both"/>
        <w:rPr>
          <w:rFonts w:ascii="Times New Roman" w:hAnsi="Times New Roman"/>
          <w:b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ИСПОЛЬЗУЕМЫЕ СОКРАЩЕНИЯ</w:t>
      </w:r>
    </w:p>
    <w:p>
      <w:pPr>
        <w:pStyle w:val="Bullet"/>
        <w:tabs>
          <w:tab w:val="clear" w:pos="360"/>
        </w:tabs>
        <w:spacing w:lineRule="auto" w:line="276"/>
        <w:ind w:left="0" w:hanging="360"/>
        <w:jc w:val="center"/>
        <w:rPr>
          <w:rFonts w:ascii="Times New Roman" w:hAnsi="Times New Roman"/>
          <w:bCs/>
          <w:i/>
          <w:i/>
          <w:sz w:val="28"/>
          <w:szCs w:val="28"/>
          <w:vertAlign w:val="subscript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vertAlign w:val="subscript"/>
          <w:lang w:val="ru-RU" w:eastAsia="ru-RU"/>
        </w:rPr>
      </w:r>
    </w:p>
    <w:p>
      <w:pPr>
        <w:pStyle w:val="Bullet"/>
        <w:tabs>
          <w:tab w:val="clear" w:pos="360"/>
        </w:tabs>
        <w:spacing w:lineRule="auto" w:line="276"/>
        <w:ind w:left="0" w:firstLine="709"/>
        <w:jc w:val="both"/>
        <w:rPr>
          <w:rFonts w:ascii="Times New Roman" w:hAnsi="Times New Roman"/>
          <w:b/>
          <w:b/>
          <w:bCs/>
          <w:i/>
          <w:i/>
          <w:sz w:val="28"/>
          <w:szCs w:val="28"/>
          <w:vertAlign w:val="subscript"/>
          <w:lang w:val="ru-RU"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r>
    </w:p>
    <w:p>
      <w:pPr>
        <w:pStyle w:val="Bullet"/>
        <w:tabs>
          <w:tab w:val="clear" w:pos="360"/>
        </w:tabs>
        <w:spacing w:lineRule="auto" w:line="276"/>
        <w:ind w:left="0" w:firstLine="709"/>
        <w:rPr>
          <w:rFonts w:ascii="Times New Roman" w:hAnsi="Times New Roman"/>
          <w:bCs/>
          <w:i/>
          <w:i/>
          <w:sz w:val="28"/>
          <w:szCs w:val="28"/>
          <w:lang w:val="en-US" w:eastAsia="ru-RU"/>
        </w:rPr>
      </w:pPr>
      <w:r>
        <w:rPr>
          <w:rFonts w:ascii="Times New Roman" w:hAnsi="Times New Roman"/>
          <w:bCs/>
          <w:i/>
          <w:sz w:val="28"/>
          <w:szCs w:val="28"/>
          <w:lang w:val="en-US" w:eastAsia="ru-RU"/>
        </w:rPr>
        <w:t>1. IoT – (Internet Of Things) «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Интернет</w:t>
      </w:r>
      <w:r>
        <w:rPr>
          <w:rFonts w:ascii="Times New Roman" w:hAnsi="Times New Roman"/>
          <w:bCs/>
          <w:i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вещей</w:t>
      </w:r>
      <w:r>
        <w:rPr>
          <w:rFonts w:ascii="Times New Roman" w:hAnsi="Times New Roman"/>
          <w:bCs/>
          <w:i/>
          <w:sz w:val="28"/>
          <w:szCs w:val="28"/>
          <w:lang w:val="en-US" w:eastAsia="ru-RU"/>
        </w:rPr>
        <w:t>»</w:t>
      </w:r>
    </w:p>
    <w:p>
      <w:pPr>
        <w:pStyle w:val="Bullet"/>
        <w:tabs>
          <w:tab w:val="clear" w:pos="360"/>
        </w:tabs>
        <w:spacing w:lineRule="auto" w:line="276"/>
        <w:ind w:left="0" w:firstLine="709"/>
        <w:rPr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2. ПО – программное обеспечение</w:t>
      </w:r>
    </w:p>
    <w:p>
      <w:pPr>
        <w:pStyle w:val="Bullet"/>
        <w:tabs>
          <w:tab w:val="clear" w:pos="360"/>
        </w:tabs>
        <w:spacing w:lineRule="auto" w:line="276"/>
        <w:ind w:left="0" w:firstLine="709"/>
        <w:rPr>
          <w:lang w:val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3. </w:t>
      </w:r>
      <w:r>
        <w:rPr>
          <w:rFonts w:ascii="Times New Roman" w:hAnsi="Times New Roman"/>
          <w:bCs/>
          <w:i/>
          <w:sz w:val="28"/>
          <w:szCs w:val="28"/>
          <w:lang w:val="en-US" w:eastAsia="ru-RU"/>
        </w:rPr>
        <w:t>JSON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особая структура данных, используемая для передачи параметров</w:t>
      </w:r>
    </w:p>
    <w:p>
      <w:pPr>
        <w:pStyle w:val="Bullet"/>
        <w:tabs>
          <w:tab w:val="clear" w:pos="360"/>
        </w:tabs>
        <w:spacing w:lineRule="auto" w:line="276"/>
        <w:ind w:left="0" w:firstLine="709"/>
        <w:rPr>
          <w:rFonts w:ascii="Times New Roman" w:hAnsi="Times New Roman"/>
          <w:bCs/>
          <w:i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4. ЕСПД — Единая система программной документации (ГОСТ 19)</w:t>
      </w:r>
    </w:p>
    <w:p>
      <w:pPr>
        <w:pStyle w:val="Bullet"/>
        <w:tabs>
          <w:tab w:val="clear" w:pos="360"/>
        </w:tabs>
        <w:spacing w:lineRule="auto" w:line="276"/>
        <w:ind w:left="0" w:firstLine="709"/>
        <w:rPr>
          <w:rFonts w:ascii="Times New Roman" w:hAnsi="Times New Roman"/>
          <w:bCs/>
          <w:i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5. </w:t>
      </w:r>
      <w:r>
        <w:rPr>
          <w:rFonts w:ascii="Times New Roman" w:hAnsi="Times New Roman"/>
          <w:bCs/>
          <w:i/>
          <w:sz w:val="28"/>
          <w:szCs w:val="28"/>
          <w:lang w:val="en-US" w:eastAsia="ru-RU"/>
        </w:rPr>
        <w:t>UML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(</w:t>
      </w:r>
      <w:r>
        <w:rPr>
          <w:rFonts w:ascii="Times New Roman" w:hAnsi="Times New Roman"/>
          <w:bCs/>
          <w:i/>
          <w:sz w:val="28"/>
          <w:szCs w:val="28"/>
          <w:lang w:val="en-US" w:eastAsia="ru-RU"/>
        </w:rPr>
        <w:t>Unified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en-US" w:eastAsia="ru-RU"/>
        </w:rPr>
        <w:t>Modeling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en-US" w:eastAsia="ru-RU"/>
        </w:rPr>
        <w:t>Language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) Унифицированный язык моделирования, применяемый при проектировании систем управления</w:t>
      </w:r>
    </w:p>
    <w:p>
      <w:pPr>
        <w:pStyle w:val="Bullet"/>
        <w:tabs>
          <w:tab w:val="clear" w:pos="360"/>
        </w:tabs>
        <w:spacing w:lineRule="auto" w:line="276"/>
        <w:ind w:left="0" w:firstLine="709"/>
        <w:rPr>
          <w:rFonts w:ascii="Times New Roman" w:hAnsi="Times New Roman"/>
          <w:bCs/>
          <w:i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</w:r>
    </w:p>
    <w:p>
      <w:pPr>
        <w:pStyle w:val="Bullet"/>
        <w:tabs>
          <w:tab w:val="clear" w:pos="360"/>
        </w:tabs>
        <w:spacing w:lineRule="auto" w:line="276"/>
        <w:ind w:left="0" w:firstLine="709"/>
        <w:jc w:val="both"/>
        <w:rPr>
          <w:rFonts w:ascii="Times New Roman" w:hAnsi="Times New Roman"/>
          <w:b/>
          <w:b/>
          <w:bCs/>
          <w:i/>
          <w:i/>
          <w:sz w:val="28"/>
          <w:szCs w:val="28"/>
          <w:vertAlign w:val="subscript"/>
          <w:lang w:val="ru-RU"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r>
    </w:p>
    <w:p>
      <w:pPr>
        <w:pStyle w:val="Bullet"/>
        <w:tabs>
          <w:tab w:val="clear" w:pos="360"/>
        </w:tabs>
        <w:ind w:left="0" w:hanging="360"/>
        <w:jc w:val="both"/>
        <w:rPr>
          <w:rFonts w:ascii="Times New Roman" w:hAnsi="Times New Roman"/>
          <w:bCs/>
          <w:szCs w:val="20"/>
          <w:lang w:val="ru-RU" w:eastAsia="ru-RU"/>
        </w:rPr>
      </w:pPr>
      <w:r>
        <w:rPr>
          <w:rFonts w:ascii="Times New Roman" w:hAnsi="Times New Roman"/>
          <w:bCs/>
          <w:szCs w:val="20"/>
          <w:lang w:val="ru-RU" w:eastAsia="ru-RU"/>
        </w:rPr>
      </w:r>
    </w:p>
    <w:p>
      <w:pPr>
        <w:pStyle w:val="16"/>
        <w:spacing w:lineRule="auto" w:line="240" w:before="0" w:after="0"/>
        <w:jc w:val="both"/>
        <w:rPr>
          <w:b/>
          <w:b/>
          <w:bCs/>
        </w:rPr>
      </w:pPr>
      <w:r>
        <w:rPr>
          <w:b/>
          <w:bCs/>
        </w:rPr>
      </w:r>
      <w:bookmarkStart w:id="0" w:name="_Toc450204622"/>
      <w:bookmarkStart w:id="1" w:name="_Toc450204622"/>
      <w:bookmarkEnd w:id="1"/>
      <w:r>
        <w:br w:type="page"/>
      </w:r>
    </w:p>
    <w:p>
      <w:pPr>
        <w:pStyle w:val="19"/>
        <w:spacing w:lineRule="auto" w:line="276" w:before="240"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2" w:name="__RefHeading___Toc1323_3279771458"/>
      <w:bookmarkStart w:id="3" w:name="_Toc124422965"/>
      <w:bookmarkEnd w:id="2"/>
      <w:r>
        <w:rPr>
          <w:rFonts w:ascii="Times New Roman" w:hAnsi="Times New Roman"/>
          <w:color w:val="auto"/>
          <w:sz w:val="28"/>
          <w:szCs w:val="28"/>
        </w:rPr>
        <w:t>1.</w:t>
      </w:r>
      <w:r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 КОМПЕТЕНЦИИ</w:t>
      </w:r>
      <w:bookmarkEnd w:id="3"/>
    </w:p>
    <w:p>
      <w:pPr>
        <w:pStyle w:val="26"/>
        <w:spacing w:lineRule="auto" w:line="276" w:before="0" w:after="0"/>
        <w:ind w:firstLine="709"/>
        <w:jc w:val="both"/>
        <w:rPr>
          <w:rFonts w:ascii="Times New Roman" w:hAnsi="Times New Roman"/>
          <w:sz w:val="24"/>
        </w:rPr>
      </w:pPr>
      <w:bookmarkStart w:id="4" w:name="__RefHeading___Toc1325_3279771458"/>
      <w:bookmarkStart w:id="5" w:name="_Toc124422966"/>
      <w:bookmarkEnd w:id="4"/>
      <w:r>
        <w:rPr>
          <w:rFonts w:ascii="Times New Roman" w:hAnsi="Times New Roman"/>
          <w:sz w:val="24"/>
        </w:rPr>
        <w:t>1.1. ОБЩИЕ СВЕДЕНИЯ О ТРЕБОВАНИЯХ КОМПЕТЕНЦИИ</w:t>
      </w:r>
      <w:bookmarkEnd w:id="5"/>
    </w:p>
    <w:p>
      <w:pPr>
        <w:pStyle w:val="1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компетенции (ТК) «Интернет вещей» </w:t>
      </w:r>
      <w:bookmarkStart w:id="6" w:name="_Hlk123050441"/>
      <w:r>
        <w:rPr>
          <w:sz w:val="28"/>
          <w:szCs w:val="28"/>
        </w:rPr>
        <w:t>определяют знания, умения, навыки и трудовые функции</w:t>
      </w:r>
      <w:bookmarkEnd w:id="6"/>
      <w:r>
        <w:rPr>
          <w:sz w:val="28"/>
          <w:szCs w:val="28"/>
        </w:rPr>
        <w:t xml:space="preserve">, которые лежат в основе наиболее актуальных требований работодателей отрасли. </w:t>
      </w:r>
    </w:p>
    <w:p>
      <w:pPr>
        <w:pStyle w:val="1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профессии. </w:t>
      </w:r>
    </w:p>
    <w:p>
      <w:pPr>
        <w:pStyle w:val="1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компетенции являются руководством для подготовки конкурентоспособных, высококвалифицированных специалистов / рабочих и участия их в конкурсах профессионального мастерства.</w:t>
      </w:r>
    </w:p>
    <w:p>
      <w:pPr>
        <w:pStyle w:val="1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>
      <w:pPr>
        <w:pStyle w:val="1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 100.</w:t>
      </w:r>
    </w:p>
    <w:p>
      <w:pPr>
        <w:pStyle w:val="2"/>
        <w:spacing w:lineRule="auto" w:line="276" w:before="240" w:after="0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7" w:name="__RefHeading___Toc1327_3279771458"/>
      <w:bookmarkStart w:id="8" w:name="_Toc124422967"/>
      <w:bookmarkStart w:id="9" w:name="_Toc78885652"/>
      <w:bookmarkEnd w:id="7"/>
      <w:r>
        <w:rPr>
          <w:rFonts w:ascii="Times New Roman" w:hAnsi="Times New Roman"/>
          <w:color w:val="000000"/>
          <w:sz w:val="24"/>
          <w:lang w:val="ru-RU"/>
        </w:rPr>
        <w:t>1.</w:t>
      </w:r>
      <w:bookmarkEnd w:id="9"/>
      <w:r>
        <w:rPr>
          <w:rFonts w:ascii="Times New Roman" w:hAnsi="Times New Roman"/>
          <w:color w:val="000000"/>
          <w:sz w:val="24"/>
          <w:lang w:val="ru-RU"/>
        </w:rPr>
        <w:t>2. ПЕРЕЧЕНЬ ПРОФЕССИОНАЛЬНЫХ ЗАДАЧ СПЕЦИАЛИСТА ПО КОМПЕТЕНЦИИ «Интернет вещей»</w:t>
      </w:r>
      <w:bookmarkEnd w:id="8"/>
    </w:p>
    <w:p>
      <w:pPr>
        <w:pStyle w:val="16"/>
        <w:spacing w:before="0" w:after="0"/>
        <w:jc w:val="righ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Таблица №1</w:t>
      </w:r>
    </w:p>
    <w:p>
      <w:pPr>
        <w:pStyle w:val="16"/>
        <w:spacing w:lineRule="auto" w:line="240" w:before="0" w:after="0"/>
        <w:jc w:val="righ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16"/>
        <w:spacing w:lineRule="auto" w:line="240" w:before="0" w:after="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>
      <w:pPr>
        <w:pStyle w:val="16"/>
        <w:spacing w:lineRule="auto" w:line="240" w:before="0" w:after="0"/>
        <w:jc w:val="center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635"/>
        <w:gridCol w:w="7460"/>
        <w:gridCol w:w="1544"/>
      </w:tblGrid>
      <w:tr>
        <w:trPr/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16"/>
              <w:widowControl w:val="false"/>
              <w:spacing w:before="0" w:after="0"/>
              <w:jc w:val="center"/>
              <w:rPr/>
            </w:pPr>
            <w:r>
              <w:rPr>
                <w:b/>
                <w:color w:val="FFFFFF"/>
                <w:sz w:val="28"/>
                <w:szCs w:val="28"/>
              </w:rPr>
              <w:t xml:space="preserve">№ </w:t>
            </w:r>
            <w:r>
              <w:rPr>
                <w:b/>
                <w:color w:val="FFFFFF"/>
                <w:sz w:val="28"/>
                <w:szCs w:val="28"/>
              </w:rPr>
              <w:t>п/п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16"/>
              <w:widowControl w:val="false"/>
              <w:spacing w:before="0" w:after="0"/>
              <w:jc w:val="center"/>
              <w:rPr/>
            </w:pPr>
            <w:r>
              <w:rPr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16"/>
              <w:widowControl w:val="false"/>
              <w:spacing w:before="0" w:after="0"/>
              <w:jc w:val="center"/>
              <w:rPr/>
            </w:pPr>
            <w:r>
              <w:rPr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>
        <w:trPr/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16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6"/>
              <w:widowControl w:val="false"/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Организация, управление и безопасность работы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6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>
        <w:trPr/>
        <w:tc>
          <w:tcPr>
            <w:tcW w:w="6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16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6"/>
              <w:widowControl w:val="false"/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sz w:val="28"/>
                <w:szCs w:val="28"/>
              </w:rPr>
              <w:t>Специалист должен знать и понимать:</w:t>
            </w:r>
          </w:p>
          <w:p>
            <w:pPr>
              <w:pStyle w:val="16"/>
              <w:widowControl w:val="false"/>
              <w:numPr>
                <w:ilvl w:val="0"/>
                <w:numId w:val="8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Принципы и положения безопасной работы в общем и по отношению к производству;</w:t>
            </w:r>
          </w:p>
          <w:p>
            <w:pPr>
              <w:pStyle w:val="16"/>
              <w:widowControl w:val="false"/>
              <w:numPr>
                <w:ilvl w:val="0"/>
                <w:numId w:val="8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Основы и принципы бережливого производства;</w:t>
            </w:r>
          </w:p>
          <w:p>
            <w:pPr>
              <w:pStyle w:val="16"/>
              <w:widowControl w:val="false"/>
              <w:numPr>
                <w:ilvl w:val="0"/>
                <w:numId w:val="8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Назначение, принципы применения, ухода и технического обслуживания всего оборудования и материалов, а также их влияния на безопасность;</w:t>
            </w:r>
          </w:p>
          <w:p>
            <w:pPr>
              <w:pStyle w:val="16"/>
              <w:widowControl w:val="false"/>
              <w:numPr>
                <w:ilvl w:val="0"/>
                <w:numId w:val="8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Принципы экологичности и безопасности и их применение в успешном хозяйствовании в рабочей среде;</w:t>
            </w:r>
          </w:p>
          <w:p>
            <w:pPr>
              <w:pStyle w:val="16"/>
              <w:widowControl w:val="false"/>
              <w:numPr>
                <w:ilvl w:val="0"/>
                <w:numId w:val="8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Принципы командной работы и их применение;</w:t>
            </w:r>
          </w:p>
          <w:p>
            <w:pPr>
              <w:pStyle w:val="16"/>
              <w:widowControl w:val="false"/>
              <w:numPr>
                <w:ilvl w:val="0"/>
                <w:numId w:val="8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Персональные навыки, сильные стороны и потребности, относящиеся к ролям, обязанностям и обязательствам в отношении других людей и коллективно;</w:t>
            </w:r>
          </w:p>
          <w:p>
            <w:pPr>
              <w:pStyle w:val="16"/>
              <w:widowControl w:val="false"/>
              <w:numPr>
                <w:ilvl w:val="0"/>
                <w:numId w:val="8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Параметры деятельности, подлежащие планированию.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6"/>
              <w:widowControl w:val="false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16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6"/>
              <w:widowControl w:val="false"/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sz w:val="28"/>
                <w:szCs w:val="28"/>
              </w:rPr>
              <w:t>Специалист должен уметь:</w:t>
            </w:r>
          </w:p>
          <w:p>
            <w:pPr>
              <w:pStyle w:val="16"/>
              <w:widowControl w:val="false"/>
              <w:numPr>
                <w:ilvl w:val="0"/>
                <w:numId w:val="7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Подготовить и поддерживать безопасную, аккуратную и эффективную рабочую зону;</w:t>
            </w:r>
          </w:p>
          <w:p>
            <w:pPr>
              <w:pStyle w:val="16"/>
              <w:widowControl w:val="false"/>
              <w:numPr>
                <w:ilvl w:val="0"/>
                <w:numId w:val="7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Подготовить себя для текущих задач, в том числе в отношении полного здоровья и безопасности;</w:t>
            </w:r>
          </w:p>
          <w:p>
            <w:pPr>
              <w:pStyle w:val="16"/>
              <w:widowControl w:val="false"/>
              <w:numPr>
                <w:ilvl w:val="0"/>
                <w:numId w:val="7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Составлять график работы для обеспечения максимальной эффективности и минимизации сбоев;</w:t>
            </w:r>
          </w:p>
          <w:p>
            <w:pPr>
              <w:pStyle w:val="16"/>
              <w:widowControl w:val="false"/>
              <w:numPr>
                <w:ilvl w:val="0"/>
                <w:numId w:val="7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Выбрать и использовать все оборудование и материалы безопасно и в соответствии с инструкциями производителя;</w:t>
            </w:r>
          </w:p>
          <w:p>
            <w:pPr>
              <w:pStyle w:val="16"/>
              <w:widowControl w:val="false"/>
              <w:numPr>
                <w:ilvl w:val="0"/>
                <w:numId w:val="7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Придерживаться или превышать стандарты охраны здоровья и безопасности, применяемые к окружающей среде, оборудованию и материалам;</w:t>
            </w:r>
          </w:p>
          <w:p>
            <w:pPr>
              <w:pStyle w:val="16"/>
              <w:widowControl w:val="false"/>
              <w:numPr>
                <w:ilvl w:val="0"/>
                <w:numId w:val="7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Восстанавливать рабочее место в соответствующее состояние и порядок;</w:t>
            </w:r>
          </w:p>
          <w:p>
            <w:pPr>
              <w:pStyle w:val="16"/>
              <w:widowControl w:val="false"/>
              <w:numPr>
                <w:ilvl w:val="0"/>
                <w:numId w:val="7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Вносить вклад в командную производительность как в целом, так и в частности;</w:t>
            </w:r>
          </w:p>
          <w:p>
            <w:pPr>
              <w:pStyle w:val="16"/>
              <w:widowControl w:val="false"/>
              <w:numPr>
                <w:ilvl w:val="0"/>
                <w:numId w:val="7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Получать и обеспечивать обратную связь и поддержку, работая в команде.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6"/>
              <w:widowControl w:val="false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16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6"/>
              <w:widowControl w:val="false"/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Коммуникативные и межличностные навыки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6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>
        <w:trPr/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16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6"/>
              <w:widowControl w:val="false"/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Специалист должен знать и понимать:</w:t>
            </w:r>
          </w:p>
          <w:p>
            <w:pPr>
              <w:pStyle w:val="16"/>
              <w:widowControl w:val="false"/>
              <w:numPr>
                <w:ilvl w:val="0"/>
                <w:numId w:val="6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Область применения и назначение документации и публикаций как в бумажном виде, так и на основе электронных форм;</w:t>
            </w:r>
          </w:p>
          <w:p>
            <w:pPr>
              <w:pStyle w:val="16"/>
              <w:widowControl w:val="false"/>
              <w:numPr>
                <w:ilvl w:val="0"/>
                <w:numId w:val="6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Технический язык, связанный с профессиональным навыком и технологией;</w:t>
            </w:r>
          </w:p>
          <w:p>
            <w:pPr>
              <w:pStyle w:val="16"/>
              <w:widowControl w:val="false"/>
              <w:numPr>
                <w:ilvl w:val="0"/>
                <w:numId w:val="6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Стандарты, требуемые для рутинной отчетности и исключений в устной, письменной и электронной форме;</w:t>
            </w:r>
          </w:p>
          <w:p>
            <w:pPr>
              <w:pStyle w:val="16"/>
              <w:widowControl w:val="false"/>
              <w:numPr>
                <w:ilvl w:val="0"/>
                <w:numId w:val="6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Требуемые стандарты для общения с клиентами, членами команды и другими людьми;</w:t>
            </w:r>
          </w:p>
          <w:p>
            <w:pPr>
              <w:pStyle w:val="16"/>
              <w:widowControl w:val="false"/>
              <w:numPr>
                <w:ilvl w:val="0"/>
                <w:numId w:val="6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Цели и методы для поддержания и представления отчетности, включая финансовую.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6"/>
              <w:widowControl w:val="false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16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6"/>
              <w:widowControl w:val="false"/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Специалист должен уметь:</w:t>
            </w:r>
          </w:p>
          <w:p>
            <w:pPr>
              <w:pStyle w:val="16"/>
              <w:widowControl w:val="false"/>
              <w:numPr>
                <w:ilvl w:val="0"/>
                <w:numId w:val="5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Читать, интерпретировать и извлекать технические данные и инструкции из документации в любом доступном формате;</w:t>
            </w:r>
          </w:p>
          <w:p>
            <w:pPr>
              <w:pStyle w:val="16"/>
              <w:widowControl w:val="false"/>
              <w:numPr>
                <w:ilvl w:val="0"/>
                <w:numId w:val="5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Производить необходимые исследования для решения проблем и непрерывного профессионального развития;</w:t>
            </w:r>
          </w:p>
          <w:p>
            <w:pPr>
              <w:pStyle w:val="16"/>
              <w:widowControl w:val="false"/>
              <w:numPr>
                <w:ilvl w:val="0"/>
                <w:numId w:val="5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Использовать устные, письменные и электронных средства коммуникации для обеспечения ясности, эффективности и результативности;</w:t>
            </w:r>
          </w:p>
          <w:p>
            <w:pPr>
              <w:pStyle w:val="16"/>
              <w:widowControl w:val="false"/>
              <w:numPr>
                <w:ilvl w:val="0"/>
                <w:numId w:val="5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Использовать стандартный набор коммуникационных технологий;</w:t>
            </w:r>
          </w:p>
          <w:p>
            <w:pPr>
              <w:pStyle w:val="16"/>
              <w:widowControl w:val="false"/>
              <w:numPr>
                <w:ilvl w:val="0"/>
                <w:numId w:val="5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Обсуждать сложные технические принципы и приложения с другими людьми;</w:t>
            </w:r>
          </w:p>
          <w:p>
            <w:pPr>
              <w:pStyle w:val="16"/>
              <w:widowControl w:val="false"/>
              <w:numPr>
                <w:ilvl w:val="0"/>
                <w:numId w:val="5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Пояснять сложные технические принципы и приложения для неспециалистов;</w:t>
            </w:r>
          </w:p>
          <w:p>
            <w:pPr>
              <w:pStyle w:val="16"/>
              <w:widowControl w:val="false"/>
              <w:numPr>
                <w:ilvl w:val="0"/>
                <w:numId w:val="5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Готовить полноценные отчёты и отвечать на возникающие вопросы;</w:t>
            </w:r>
          </w:p>
          <w:p>
            <w:pPr>
              <w:pStyle w:val="16"/>
              <w:widowControl w:val="false"/>
              <w:numPr>
                <w:ilvl w:val="0"/>
                <w:numId w:val="5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Отвечать на запросы заказчиков как в личном общении, так и опосредованно;</w:t>
            </w:r>
          </w:p>
          <w:p>
            <w:pPr>
              <w:pStyle w:val="16"/>
              <w:widowControl w:val="false"/>
              <w:numPr>
                <w:ilvl w:val="0"/>
                <w:numId w:val="5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Организовать сбор информации и подготовить документацию в соответствии с требованиями заказчиков.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6"/>
              <w:widowControl w:val="false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16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6"/>
              <w:widowControl w:val="false"/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Разработка и описание решения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6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>
        <w:trPr/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16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6"/>
              <w:widowControl w:val="false"/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sz w:val="28"/>
                <w:szCs w:val="28"/>
              </w:rPr>
              <w:t>Специалист должен знать и понимать:</w:t>
            </w:r>
          </w:p>
          <w:p>
            <w:pPr>
              <w:pStyle w:val="16"/>
              <w:widowControl w:val="false"/>
              <w:numPr>
                <w:ilvl w:val="0"/>
                <w:numId w:val="4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Принципы организации работы над проектом;</w:t>
            </w:r>
          </w:p>
          <w:p>
            <w:pPr>
              <w:pStyle w:val="16"/>
              <w:widowControl w:val="false"/>
              <w:numPr>
                <w:ilvl w:val="0"/>
                <w:numId w:val="4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Суть и форматы проектных спецификаций;</w:t>
            </w:r>
          </w:p>
          <w:p>
            <w:pPr>
              <w:pStyle w:val="16"/>
              <w:widowControl w:val="false"/>
              <w:numPr>
                <w:ilvl w:val="0"/>
                <w:numId w:val="4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Основания и критерии, по которым будет оцениваться выполненный проек</w:t>
            </w:r>
            <w:r>
              <w:rPr/>
              <w:t>т;</w:t>
            </w:r>
          </w:p>
          <w:p>
            <w:pPr>
              <w:pStyle w:val="16"/>
              <w:widowControl w:val="false"/>
              <w:numPr>
                <w:ilvl w:val="0"/>
                <w:numId w:val="4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Принципы и способы применения конструкций и сборки механических, электрических и электронных систем, а также их стандартов и их документации;</w:t>
            </w:r>
          </w:p>
          <w:p>
            <w:pPr>
              <w:pStyle w:val="16"/>
              <w:widowControl w:val="false"/>
              <w:numPr>
                <w:ilvl w:val="0"/>
                <w:numId w:val="4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Принципы и методы организации работы, контроля и управления по отношению к продукту;</w:t>
            </w:r>
          </w:p>
          <w:p>
            <w:pPr>
              <w:pStyle w:val="16"/>
              <w:widowControl w:val="false"/>
              <w:numPr>
                <w:ilvl w:val="0"/>
                <w:numId w:val="4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Парадигмы интернета вещей;</w:t>
            </w:r>
          </w:p>
          <w:p>
            <w:pPr>
              <w:pStyle w:val="16"/>
              <w:widowControl w:val="false"/>
              <w:numPr>
                <w:ilvl w:val="0"/>
                <w:numId w:val="4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Референтная модель и базовые бизнес-модели;</w:t>
            </w:r>
          </w:p>
          <w:p>
            <w:pPr>
              <w:pStyle w:val="16"/>
              <w:widowControl w:val="false"/>
              <w:numPr>
                <w:ilvl w:val="0"/>
                <w:numId w:val="4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Тренды (конвергенция технологий);</w:t>
            </w:r>
          </w:p>
          <w:p>
            <w:pPr>
              <w:pStyle w:val="16"/>
              <w:widowControl w:val="false"/>
              <w:numPr>
                <w:ilvl w:val="0"/>
                <w:numId w:val="4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Что такое киберфизические системы и четвертая индустриальная революция;</w:t>
            </w:r>
          </w:p>
          <w:p>
            <w:pPr>
              <w:pStyle w:val="16"/>
              <w:widowControl w:val="false"/>
              <w:numPr>
                <w:ilvl w:val="0"/>
                <w:numId w:val="4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Рыночные перспективы, драйвы и шаблоны использования.</w:t>
            </w:r>
          </w:p>
          <w:p>
            <w:pPr>
              <w:pStyle w:val="16"/>
              <w:widowControl w:val="false"/>
              <w:numPr>
                <w:ilvl w:val="0"/>
                <w:numId w:val="4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Онтология и семантика Интернета вещей;</w:t>
            </w:r>
          </w:p>
          <w:p>
            <w:pPr>
              <w:pStyle w:val="16"/>
              <w:widowControl w:val="false"/>
              <w:numPr>
                <w:ilvl w:val="0"/>
                <w:numId w:val="4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Коммутационная модель и протоколы обмена данными;</w:t>
            </w:r>
          </w:p>
          <w:p>
            <w:pPr>
              <w:pStyle w:val="16"/>
              <w:widowControl w:val="false"/>
              <w:numPr>
                <w:ilvl w:val="0"/>
                <w:numId w:val="4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Основы проектирования киберфизических систем;</w:t>
            </w:r>
          </w:p>
          <w:p>
            <w:pPr>
              <w:pStyle w:val="16"/>
              <w:widowControl w:val="false"/>
              <w:numPr>
                <w:ilvl w:val="0"/>
                <w:numId w:val="4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Применение методов имитационного моделирования для оценки проекта;</w:t>
            </w:r>
          </w:p>
          <w:p>
            <w:pPr>
              <w:pStyle w:val="16"/>
              <w:widowControl w:val="false"/>
              <w:numPr>
                <w:ilvl w:val="0"/>
                <w:numId w:val="4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Угрозы и способы обеспечения безопасности приложений интернета вещей;</w:t>
            </w:r>
          </w:p>
          <w:p>
            <w:pPr>
              <w:pStyle w:val="16"/>
              <w:widowControl w:val="false"/>
              <w:numPr>
                <w:ilvl w:val="0"/>
                <w:numId w:val="4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Принципы организации межмашинного и человека-машинного взаимодействия, создания соответствующих интерфейсов.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6"/>
              <w:widowControl w:val="false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16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6"/>
              <w:widowControl w:val="false"/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sz w:val="28"/>
                <w:szCs w:val="28"/>
              </w:rPr>
              <w:t>Специалист должен уметь:</w:t>
            </w:r>
          </w:p>
          <w:p>
            <w:pPr>
              <w:pStyle w:val="16"/>
              <w:widowControl w:val="false"/>
              <w:numPr>
                <w:ilvl w:val="0"/>
                <w:numId w:val="9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Проанализировать материалы обсуждений или спецификации для определения требуемых рабочих характеристик системы;</w:t>
            </w:r>
          </w:p>
          <w:p>
            <w:pPr>
              <w:pStyle w:val="16"/>
              <w:widowControl w:val="false"/>
              <w:numPr>
                <w:ilvl w:val="0"/>
                <w:numId w:val="9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Выявлять области неопределенности в результатах обсуждений или спецификациях;</w:t>
            </w:r>
          </w:p>
          <w:p>
            <w:pPr>
              <w:pStyle w:val="16"/>
              <w:widowControl w:val="false"/>
              <w:numPr>
                <w:ilvl w:val="0"/>
                <w:numId w:val="9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Определять условия и характеристики окружения, в котором система должна работать;</w:t>
            </w:r>
          </w:p>
          <w:p>
            <w:pPr>
              <w:pStyle w:val="16"/>
              <w:widowControl w:val="false"/>
              <w:numPr>
                <w:ilvl w:val="0"/>
                <w:numId w:val="9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Определять требования к оборудованию для обеспечения работоспособности системы;</w:t>
            </w:r>
          </w:p>
          <w:p>
            <w:pPr>
              <w:pStyle w:val="16"/>
              <w:widowControl w:val="false"/>
              <w:numPr>
                <w:ilvl w:val="0"/>
                <w:numId w:val="9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Определить характеристики системы, которые обязательно должны быть соблюдены;</w:t>
            </w:r>
          </w:p>
          <w:p>
            <w:pPr>
              <w:pStyle w:val="16"/>
              <w:widowControl w:val="false"/>
              <w:numPr>
                <w:ilvl w:val="0"/>
                <w:numId w:val="9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Определить предельные характеристики, выход за которые не является допустимым;</w:t>
            </w:r>
          </w:p>
          <w:p>
            <w:pPr>
              <w:pStyle w:val="16"/>
              <w:widowControl w:val="false"/>
              <w:numPr>
                <w:ilvl w:val="0"/>
                <w:numId w:val="9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Определить желательные характеристики;</w:t>
            </w:r>
          </w:p>
          <w:p>
            <w:pPr>
              <w:pStyle w:val="16"/>
              <w:widowControl w:val="false"/>
              <w:numPr>
                <w:ilvl w:val="0"/>
                <w:numId w:val="9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Проанализировать имеющиеся ресурсы и принять решение об их распределении и использовании;</w:t>
            </w:r>
          </w:p>
          <w:p>
            <w:pPr>
              <w:pStyle w:val="16"/>
              <w:widowControl w:val="false"/>
              <w:numPr>
                <w:ilvl w:val="0"/>
                <w:numId w:val="9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Определить составляющие, необходимые для функционирования системы и порядок их взаимодействия;</w:t>
            </w:r>
          </w:p>
          <w:p>
            <w:pPr>
              <w:pStyle w:val="16"/>
              <w:widowControl w:val="false"/>
              <w:numPr>
                <w:ilvl w:val="0"/>
                <w:numId w:val="9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Определить необходимый набор данных и порядок обмена ими;</w:t>
            </w:r>
          </w:p>
          <w:p>
            <w:pPr>
              <w:pStyle w:val="16"/>
              <w:widowControl w:val="false"/>
              <w:numPr>
                <w:ilvl w:val="0"/>
                <w:numId w:val="9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Определять и использовать способы визуализации данных, включая создание веб-страниц приложений;</w:t>
            </w:r>
          </w:p>
          <w:p>
            <w:pPr>
              <w:pStyle w:val="16"/>
              <w:widowControl w:val="false"/>
              <w:numPr>
                <w:ilvl w:val="0"/>
                <w:numId w:val="9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Выявлять и оценивать варианты для подбора, закупки и производства материалов, комплектующих, оборудования и программного обеспечения, необходимых для выполнения задания;</w:t>
            </w:r>
          </w:p>
          <w:p>
            <w:pPr>
              <w:pStyle w:val="16"/>
              <w:widowControl w:val="false"/>
              <w:numPr>
                <w:ilvl w:val="0"/>
                <w:numId w:val="9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Документировать принимаемые по проекту решения на основе принятых деловых принципов и других важных факторов, таких как охрана здоровья и безопасность;</w:t>
            </w:r>
          </w:p>
          <w:p>
            <w:pPr>
              <w:pStyle w:val="16"/>
              <w:widowControl w:val="false"/>
              <w:numPr>
                <w:ilvl w:val="0"/>
                <w:numId w:val="9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Подготовить документации по организации работ и контролю из выполнения;</w:t>
            </w:r>
          </w:p>
          <w:p>
            <w:pPr>
              <w:pStyle w:val="16"/>
              <w:widowControl w:val="false"/>
              <w:numPr>
                <w:ilvl w:val="0"/>
                <w:numId w:val="9"/>
              </w:numPr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Завершить этап проектирования в соответствии с требованиями по цели, затратам и времени.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6"/>
              <w:widowControl w:val="false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16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6"/>
              <w:widowControl w:val="false"/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Организация подключения и управления оборудованием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6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>
        <w:trPr/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16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6"/>
              <w:widowControl w:val="false"/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sz w:val="28"/>
                <w:szCs w:val="28"/>
              </w:rPr>
              <w:t>Специалист должен знать и понимать:</w:t>
            </w:r>
          </w:p>
          <w:p>
            <w:pPr>
              <w:pStyle w:val="16"/>
              <w:widowControl w:val="false"/>
              <w:numPr>
                <w:ilvl w:val="0"/>
                <w:numId w:val="10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Концепции технологий интернета вещей;</w:t>
            </w:r>
          </w:p>
          <w:p>
            <w:pPr>
              <w:pStyle w:val="16"/>
              <w:widowControl w:val="false"/>
              <w:numPr>
                <w:ilvl w:val="0"/>
                <w:numId w:val="10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Технологии организации взаимодействий между связанными устройствами;</w:t>
            </w:r>
          </w:p>
          <w:p>
            <w:pPr>
              <w:pStyle w:val="16"/>
              <w:widowControl w:val="false"/>
              <w:numPr>
                <w:ilvl w:val="0"/>
                <w:numId w:val="10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Принципы оптимального и надежного хранения и преобразования данных, а также обеспечения быстрого и удобного к ним доступа;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6"/>
              <w:widowControl w:val="false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16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6"/>
              <w:widowControl w:val="false"/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sz w:val="28"/>
                <w:szCs w:val="28"/>
              </w:rPr>
              <w:t>Специалист должен уметь:</w:t>
            </w:r>
          </w:p>
          <w:p>
            <w:pPr>
              <w:pStyle w:val="16"/>
              <w:widowControl w:val="false"/>
              <w:numPr>
                <w:ilvl w:val="0"/>
                <w:numId w:val="11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связь между устройствами и платформой Интернета вещей;</w:t>
            </w:r>
          </w:p>
          <w:p>
            <w:pPr>
              <w:pStyle w:val="16"/>
              <w:widowControl w:val="false"/>
              <w:numPr>
                <w:ilvl w:val="0"/>
                <w:numId w:val="11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сбор и обработку данных, необходимых для функционирования системы;</w:t>
            </w:r>
          </w:p>
          <w:p>
            <w:pPr>
              <w:pStyle w:val="16"/>
              <w:widowControl w:val="false"/>
              <w:numPr>
                <w:ilvl w:val="0"/>
                <w:numId w:val="11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монтаж на объекте и подключение необходимых источников данных и объектов управления;</w:t>
            </w:r>
          </w:p>
          <w:p>
            <w:pPr>
              <w:pStyle w:val="16"/>
              <w:widowControl w:val="false"/>
              <w:numPr>
                <w:ilvl w:val="0"/>
                <w:numId w:val="11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Установить, настроить и сделать все необходимые физические и программные корректировки, необходимые для эффективного функционирования системы;</w:t>
            </w:r>
          </w:p>
          <w:p>
            <w:pPr>
              <w:pStyle w:val="16"/>
              <w:widowControl w:val="false"/>
              <w:numPr>
                <w:ilvl w:val="0"/>
                <w:numId w:val="11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получение необходимых данных и процедуры их хранения, обработки, анализа, в том числе с использованием технологий Data Mining, Pattern Recognition, Machine Learning, Big Data и прочими;</w:t>
            </w:r>
          </w:p>
          <w:p>
            <w:pPr>
              <w:pStyle w:val="16"/>
              <w:widowControl w:val="false"/>
              <w:numPr>
                <w:ilvl w:val="0"/>
                <w:numId w:val="11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Установить и использовать программное обеспечение от производителя;</w:t>
            </w:r>
          </w:p>
          <w:p>
            <w:pPr>
              <w:pStyle w:val="16"/>
              <w:widowControl w:val="false"/>
              <w:numPr>
                <w:ilvl w:val="0"/>
                <w:numId w:val="11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аналитические методы для поиска неисправностей; найти ошибки в работе системы с использованием соответствующих аналитических методов;</w:t>
            </w:r>
          </w:p>
          <w:p>
            <w:pPr>
              <w:pStyle w:val="16"/>
              <w:widowControl w:val="false"/>
              <w:numPr>
                <w:ilvl w:val="0"/>
                <w:numId w:val="11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необходимые настройки системы для корректировки неисправностей и ремонта;</w:t>
            </w:r>
          </w:p>
          <w:p>
            <w:pPr>
              <w:pStyle w:val="16"/>
              <w:widowControl w:val="false"/>
              <w:numPr>
                <w:ilvl w:val="0"/>
                <w:numId w:val="11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Установить и сделать настройку параметров датчиков;</w:t>
            </w:r>
          </w:p>
          <w:p>
            <w:pPr>
              <w:pStyle w:val="16"/>
              <w:widowControl w:val="false"/>
              <w:numPr>
                <w:ilvl w:val="0"/>
                <w:numId w:val="11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Сделать настройку параметров исполнительный устройств;</w:t>
            </w:r>
          </w:p>
          <w:p>
            <w:pPr>
              <w:pStyle w:val="16"/>
              <w:widowControl w:val="false"/>
              <w:numPr>
                <w:ilvl w:val="0"/>
                <w:numId w:val="11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тестовый запуск отдельных модулей приложения и обеспечить проверку полной функциональности.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6"/>
              <w:widowControl w:val="false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16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6"/>
              <w:widowControl w:val="false"/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Описание модели данных решения и выполнение анализа получаемых данных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6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/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16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6"/>
              <w:widowControl w:val="false"/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sz w:val="28"/>
                <w:szCs w:val="28"/>
              </w:rPr>
              <w:t>Специалист должен знать и понимать:</w:t>
            </w:r>
          </w:p>
          <w:p>
            <w:pPr>
              <w:pStyle w:val="16"/>
              <w:widowControl w:val="false"/>
              <w:numPr>
                <w:ilvl w:val="0"/>
                <w:numId w:val="12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Принципы сбора, обработки и хранения данных;</w:t>
            </w:r>
          </w:p>
          <w:p>
            <w:pPr>
              <w:pStyle w:val="16"/>
              <w:widowControl w:val="false"/>
              <w:numPr>
                <w:ilvl w:val="0"/>
                <w:numId w:val="12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проектирования структур данных;</w:t>
            </w:r>
          </w:p>
          <w:p>
            <w:pPr>
              <w:pStyle w:val="16"/>
              <w:widowControl w:val="false"/>
              <w:numPr>
                <w:ilvl w:val="0"/>
                <w:numId w:val="12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Структурное, и событийное программирование;</w:t>
            </w:r>
          </w:p>
          <w:p>
            <w:pPr>
              <w:pStyle w:val="16"/>
              <w:widowControl w:val="false"/>
              <w:numPr>
                <w:ilvl w:val="0"/>
                <w:numId w:val="12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Принципы разделения прав доступа к информации и возможностям обработки данных.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6"/>
              <w:widowControl w:val="false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16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6"/>
              <w:widowControl w:val="false"/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sz w:val="28"/>
                <w:szCs w:val="28"/>
              </w:rPr>
              <w:t>Специалист должен уметь:</w:t>
            </w:r>
          </w:p>
          <w:p>
            <w:pPr>
              <w:pStyle w:val="16"/>
              <w:widowControl w:val="false"/>
              <w:numPr>
                <w:ilvl w:val="0"/>
                <w:numId w:val="13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Разрабатывать приложения сбора, обработки и хранения данных с использованием платформы интернета вещей;</w:t>
            </w:r>
          </w:p>
          <w:p>
            <w:pPr>
              <w:pStyle w:val="16"/>
              <w:widowControl w:val="false"/>
              <w:numPr>
                <w:ilvl w:val="0"/>
                <w:numId w:val="13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Структурировать поступающие данные;</w:t>
            </w:r>
          </w:p>
          <w:p>
            <w:pPr>
              <w:pStyle w:val="16"/>
              <w:widowControl w:val="false"/>
              <w:numPr>
                <w:ilvl w:val="0"/>
                <w:numId w:val="13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Строить логику приложения в соответствии с описанием ролевых моделей.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6"/>
              <w:widowControl w:val="false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16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6"/>
              <w:widowControl w:val="false"/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Разработка интерфейса мониторинга и управления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6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>
        <w:trPr/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16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6"/>
              <w:widowControl w:val="false"/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sz w:val="28"/>
                <w:szCs w:val="28"/>
              </w:rPr>
              <w:t>Специалист должен знать и понимать:</w:t>
            </w:r>
          </w:p>
          <w:p>
            <w:pPr>
              <w:pStyle w:val="16"/>
              <w:widowControl w:val="false"/>
              <w:numPr>
                <w:ilvl w:val="0"/>
                <w:numId w:val="14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Принципы проектирования графического пользовательского интерфейса в системах сбора и анализа данных, в том числе с использованием анимации, технологий виртуальной и дополненной реальности;</w:t>
            </w:r>
          </w:p>
          <w:p>
            <w:pPr>
              <w:pStyle w:val="16"/>
              <w:widowControl w:val="false"/>
              <w:numPr>
                <w:ilvl w:val="0"/>
                <w:numId w:val="14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Принципы анализа данных, способы извлечений из них информации, построения и валидации моделей;</w:t>
            </w:r>
          </w:p>
          <w:p>
            <w:pPr>
              <w:pStyle w:val="16"/>
              <w:widowControl w:val="false"/>
              <w:numPr>
                <w:ilvl w:val="0"/>
                <w:numId w:val="14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Принципы решения, позволяющие предиктивных задач DAD (Discover/Access/Distill – обнаружение/доступ/извлечение);</w:t>
            </w:r>
          </w:p>
          <w:p>
            <w:pPr>
              <w:pStyle w:val="16"/>
              <w:widowControl w:val="false"/>
              <w:numPr>
                <w:ilvl w:val="0"/>
                <w:numId w:val="14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Принципы анализа данных бизнес-процессов с целью выполнения экономических прогнозов или принятия управленческих решений;</w:t>
            </w:r>
          </w:p>
          <w:p>
            <w:pPr>
              <w:pStyle w:val="16"/>
              <w:widowControl w:val="false"/>
              <w:numPr>
                <w:ilvl w:val="0"/>
                <w:numId w:val="14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Принципы создания алгоритмов, автоматизирующих их обработку на основе технологий искусственного интеллекта.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6"/>
              <w:widowControl w:val="false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16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6"/>
              <w:widowControl w:val="false"/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sz w:val="28"/>
                <w:szCs w:val="28"/>
              </w:rPr>
              <w:t>Специалист должен уметь:</w:t>
            </w:r>
          </w:p>
          <w:p>
            <w:pPr>
              <w:pStyle w:val="16"/>
              <w:widowControl w:val="false"/>
              <w:numPr>
                <w:ilvl w:val="0"/>
                <w:numId w:val="15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Строить системы анализа данных с целью выполнения прогнозов и принятия решений;</w:t>
            </w:r>
          </w:p>
          <w:p>
            <w:pPr>
              <w:pStyle w:val="16"/>
              <w:widowControl w:val="false"/>
              <w:numPr>
                <w:ilvl w:val="0"/>
                <w:numId w:val="15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визуализацию данных с использованием текстовых, табличных и графических методов представления информации;</w:t>
            </w:r>
          </w:p>
          <w:p>
            <w:pPr>
              <w:pStyle w:val="16"/>
              <w:widowControl w:val="false"/>
              <w:numPr>
                <w:ilvl w:val="0"/>
                <w:numId w:val="15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Применять технологии анимации, дополненной и виртуальной реальности при необходимости повышения эффективности представления данных в соответствии с потребностями решаемых производственных задач;</w:t>
            </w:r>
          </w:p>
          <w:p>
            <w:pPr>
              <w:pStyle w:val="16"/>
              <w:widowControl w:val="false"/>
              <w:numPr>
                <w:ilvl w:val="0"/>
                <w:numId w:val="15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Подбирать оптимальный вариант представления данных для удобства восприятия при выполнении конкретных производственных задач;</w:t>
            </w:r>
          </w:p>
          <w:p>
            <w:pPr>
              <w:pStyle w:val="16"/>
              <w:widowControl w:val="false"/>
              <w:numPr>
                <w:ilvl w:val="0"/>
                <w:numId w:val="15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Создавать алгоритмы обработки данных на основе искусственного интеллекта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6"/>
              <w:widowControl w:val="false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16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6"/>
              <w:widowControl w:val="false"/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Тестирование и отладка решения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6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16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6"/>
              <w:widowControl w:val="false"/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sz w:val="28"/>
                <w:szCs w:val="28"/>
              </w:rPr>
              <w:t>Специалист должен знать и понимать:</w:t>
            </w:r>
          </w:p>
          <w:p>
            <w:pPr>
              <w:pStyle w:val="16"/>
              <w:widowControl w:val="false"/>
              <w:numPr>
                <w:ilvl w:val="0"/>
                <w:numId w:val="16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и методы испытаний оборудования и систем;</w:t>
            </w:r>
          </w:p>
          <w:p>
            <w:pPr>
              <w:pStyle w:val="16"/>
              <w:widowControl w:val="false"/>
              <w:numPr>
                <w:ilvl w:val="0"/>
                <w:numId w:val="16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и методы для проведения тестовых операций;</w:t>
            </w:r>
          </w:p>
          <w:p>
            <w:pPr>
              <w:pStyle w:val="16"/>
              <w:widowControl w:val="false"/>
              <w:numPr>
                <w:ilvl w:val="0"/>
                <w:numId w:val="16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Масштабы и пределы используемых технологий и методов;</w:t>
            </w:r>
          </w:p>
          <w:p>
            <w:pPr>
              <w:pStyle w:val="16"/>
              <w:widowControl w:val="false"/>
              <w:numPr>
                <w:ilvl w:val="0"/>
                <w:numId w:val="16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Возможности и варианты постепенных и / или радикальных изменений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6"/>
              <w:widowControl w:val="false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16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6"/>
              <w:widowControl w:val="false"/>
              <w:spacing w:before="0" w:after="0"/>
              <w:jc w:val="both"/>
              <w:rPr/>
            </w:pPr>
            <w:r>
              <w:rPr>
                <w:sz w:val="28"/>
                <w:szCs w:val="28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sz w:val="28"/>
                <w:szCs w:val="28"/>
              </w:rPr>
              <w:t>Специалист должен уметь:</w:t>
            </w:r>
          </w:p>
          <w:p>
            <w:pPr>
              <w:pStyle w:val="16"/>
              <w:widowControl w:val="false"/>
              <w:numPr>
                <w:ilvl w:val="0"/>
                <w:numId w:val="17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Проверить каждую часть системы на основе принятых критериев выполнения операций;</w:t>
            </w:r>
          </w:p>
          <w:p>
            <w:pPr>
              <w:pStyle w:val="16"/>
              <w:widowControl w:val="false"/>
              <w:numPr>
                <w:ilvl w:val="0"/>
                <w:numId w:val="17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Проверить общую функциональность системы на основе согласованных операционных критериев;</w:t>
            </w:r>
          </w:p>
          <w:p>
            <w:pPr>
              <w:pStyle w:val="16"/>
              <w:widowControl w:val="false"/>
              <w:numPr>
                <w:ilvl w:val="0"/>
                <w:numId w:val="17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Оптимизировать функционирование каждой части системы и системы в целом на основе анализа, решения проблем и последовательного улучшения;</w:t>
            </w:r>
          </w:p>
          <w:p>
            <w:pPr>
              <w:pStyle w:val="16"/>
              <w:widowControl w:val="false"/>
              <w:numPr>
                <w:ilvl w:val="0"/>
                <w:numId w:val="17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заключительный тестовый прогон для окончательной приёмки системы;</w:t>
            </w:r>
          </w:p>
          <w:p>
            <w:pPr>
              <w:pStyle w:val="16"/>
              <w:widowControl w:val="false"/>
              <w:numPr>
                <w:ilvl w:val="0"/>
                <w:numId w:val="17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обзор каждой части процесса проектирования, изготовления, монтажа и эксплуатации, в отношении установленных критериев, включая точность, согласованность, время и стоимость;</w:t>
            </w:r>
          </w:p>
          <w:p>
            <w:pPr>
              <w:pStyle w:val="16"/>
              <w:widowControl w:val="false"/>
              <w:numPr>
                <w:ilvl w:val="0"/>
                <w:numId w:val="17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Убедиться в том, что все аспекты стадии проектирования соответствуют требуемым отраслевым стандартам;</w:t>
            </w:r>
          </w:p>
          <w:p>
            <w:pPr>
              <w:pStyle w:val="16"/>
              <w:widowControl w:val="false"/>
              <w:numPr>
                <w:ilvl w:val="0"/>
                <w:numId w:val="17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Доработать и представить портфолио заказчику, чтобы портфолио включало всю необходимую документацию, необходимую в деловом взаимодействии;</w:t>
            </w:r>
          </w:p>
          <w:p>
            <w:pPr>
              <w:pStyle w:val="16"/>
              <w:widowControl w:val="false"/>
              <w:numPr>
                <w:ilvl w:val="0"/>
                <w:numId w:val="17"/>
              </w:numPr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Представить систему, ее техническую документации и свое портфолио клиенту и ответить на вопросы.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16"/>
              <w:widowControl w:val="false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Annotationtext"/>
        <w:rPr>
          <w:b/>
          <w:b/>
          <w:i/>
          <w:i/>
          <w:sz w:val="28"/>
          <w:szCs w:val="28"/>
          <w:vertAlign w:val="subscript"/>
        </w:rPr>
      </w:pPr>
      <w:r>
        <w:rPr>
          <w:b/>
          <w:i/>
          <w:sz w:val="28"/>
          <w:szCs w:val="28"/>
          <w:vertAlign w:val="subscript"/>
        </w:rPr>
      </w:r>
    </w:p>
    <w:p>
      <w:pPr>
        <w:pStyle w:val="16"/>
        <w:spacing w:lineRule="auto" w:line="360" w:before="0" w:after="0"/>
        <w:ind w:firstLine="709"/>
        <w:jc w:val="both"/>
        <w:rPr>
          <w:b/>
          <w:b/>
          <w:i/>
          <w:i/>
          <w:sz w:val="28"/>
          <w:szCs w:val="28"/>
          <w:vertAlign w:val="subscript"/>
        </w:rPr>
      </w:pPr>
      <w:r>
        <w:rPr>
          <w:b/>
          <w:i/>
          <w:sz w:val="28"/>
          <w:szCs w:val="28"/>
          <w:vertAlign w:val="subscript"/>
        </w:rPr>
      </w:r>
    </w:p>
    <w:p>
      <w:pPr>
        <w:pStyle w:val="2"/>
        <w:spacing w:lineRule="auto" w:line="276" w:before="240" w:after="0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10" w:name="__RefHeading___Toc1329_3279771458"/>
      <w:bookmarkStart w:id="11" w:name="_Toc124422968"/>
      <w:bookmarkStart w:id="12" w:name="_Toc78885655"/>
      <w:bookmarkEnd w:id="10"/>
      <w:r>
        <w:rPr>
          <w:rFonts w:ascii="Times New Roman" w:hAnsi="Times New Roman"/>
          <w:color w:val="000000"/>
          <w:sz w:val="24"/>
          <w:lang w:val="ru-RU"/>
        </w:rPr>
        <w:t xml:space="preserve">1.3. </w:t>
      </w:r>
      <w:r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11"/>
      <w:bookmarkEnd w:id="12"/>
    </w:p>
    <w:p>
      <w:pPr>
        <w:pStyle w:val="Style26"/>
        <w:widowControl/>
        <w:spacing w:lineRule="auto" w:line="276"/>
        <w:ind w:firstLine="51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</w:p>
    <w:p>
      <w:pPr>
        <w:pStyle w:val="Style26"/>
        <w:widowControl/>
        <w:spacing w:lineRule="auto" w:line="276"/>
        <w:ind w:firstLine="709"/>
        <w:jc w:val="right"/>
        <w:rPr>
          <w:rFonts w:ascii="Times New Roman" w:hAnsi="Times New Roman"/>
          <w:bCs/>
          <w:i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>
      <w:pPr>
        <w:pStyle w:val="Style26"/>
        <w:widowControl/>
        <w:spacing w:lineRule="auto" w:line="276"/>
        <w:ind w:firstLine="709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Матрица пересчета требований компетенции в критерии оценки</w:t>
      </w:r>
    </w:p>
    <w:p>
      <w:pPr>
        <w:pStyle w:val="Style26"/>
        <w:widowControl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</w:r>
    </w:p>
    <w:tbl>
      <w:tblPr>
        <w:tblStyle w:val="afff0"/>
        <w:tblW w:w="42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69"/>
        <w:gridCol w:w="250"/>
        <w:gridCol w:w="1348"/>
        <w:gridCol w:w="1310"/>
        <w:gridCol w:w="1473"/>
        <w:gridCol w:w="1376"/>
        <w:gridCol w:w="1169"/>
      </w:tblGrid>
      <w:tr>
        <w:trPr>
          <w:trHeight w:val="1538" w:hRule="atLeast"/>
        </w:trPr>
        <w:tc>
          <w:tcPr>
            <w:tcW w:w="6926" w:type="dxa"/>
            <w:gridSpan w:val="6"/>
            <w:tcBorders/>
            <w:shd w:color="auto" w:fill="92D050" w:val="clear"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 w:bidi="ar-SA"/>
              </w:rPr>
              <w:t>Критерий/Модуль</w:t>
            </w:r>
          </w:p>
        </w:tc>
        <w:tc>
          <w:tcPr>
            <w:tcW w:w="1169" w:type="dxa"/>
            <w:tcBorders/>
            <w:shd w:color="auto" w:fill="92D050" w:val="clear"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 w:bidi="ar-SA"/>
              </w:rPr>
              <w:t>Итого баллов за раздел ТРЕБОВАНИЙ КОМПЕТЕНЦИИ</w:t>
            </w:r>
          </w:p>
        </w:tc>
      </w:tr>
      <w:tr>
        <w:trPr>
          <w:trHeight w:val="50" w:hRule="atLeast"/>
        </w:trPr>
        <w:tc>
          <w:tcPr>
            <w:tcW w:w="1169" w:type="dxa"/>
            <w:vMerge w:val="restart"/>
            <w:tcBorders/>
            <w:shd w:color="auto" w:fill="92D050" w:val="clear"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 w:bidi="ar-SA"/>
              </w:rPr>
              <w:t>Разделы ТРЕБОВАНИЙ КОМПЕТЕНЦИИ</w:t>
            </w:r>
          </w:p>
        </w:tc>
        <w:tc>
          <w:tcPr>
            <w:tcW w:w="250" w:type="dxa"/>
            <w:tcBorders/>
            <w:shd w:color="auto" w:fill="92D050" w:val="clear"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</w:r>
          </w:p>
        </w:tc>
        <w:tc>
          <w:tcPr>
            <w:tcW w:w="1348" w:type="dxa"/>
            <w:tcBorders/>
            <w:shd w:color="auto" w:fill="00B050" w:val="clear"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color w:val="FFFFFF" w:themeColor="background1"/>
                <w:kern w:val="0"/>
                <w:sz w:val="22"/>
                <w:szCs w:val="22"/>
                <w:lang w:val="en-US" w:eastAsia="ru-RU" w:bidi="ar-SA"/>
              </w:rPr>
              <w:t>A</w:t>
            </w:r>
          </w:p>
        </w:tc>
        <w:tc>
          <w:tcPr>
            <w:tcW w:w="1310" w:type="dxa"/>
            <w:tcBorders/>
            <w:shd w:color="auto" w:fill="00B050" w:val="clear"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22"/>
                <w:szCs w:val="22"/>
              </w:rPr>
            </w:pPr>
            <w:r>
              <w:rPr>
                <w:rFonts w:eastAsia="Times New Roman"/>
                <w:b/>
                <w:color w:val="FFFFFF" w:themeColor="background1"/>
                <w:kern w:val="0"/>
                <w:sz w:val="22"/>
                <w:szCs w:val="22"/>
                <w:lang w:val="ru-RU" w:eastAsia="ru-RU" w:bidi="ar-SA"/>
              </w:rPr>
              <w:t>Б</w:t>
            </w:r>
          </w:p>
        </w:tc>
        <w:tc>
          <w:tcPr>
            <w:tcW w:w="1473" w:type="dxa"/>
            <w:tcBorders/>
            <w:shd w:color="auto" w:fill="00B050" w:val="clear"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22"/>
                <w:szCs w:val="22"/>
              </w:rPr>
            </w:pPr>
            <w:r>
              <w:rPr>
                <w:rFonts w:eastAsia="Times New Roman"/>
                <w:b/>
                <w:color w:val="FFFFFF" w:themeColor="background1"/>
                <w:kern w:val="0"/>
                <w:sz w:val="22"/>
                <w:szCs w:val="22"/>
                <w:lang w:val="ru-RU" w:eastAsia="ru-RU" w:bidi="ar-SA"/>
              </w:rPr>
              <w:t>В</w:t>
            </w:r>
          </w:p>
        </w:tc>
        <w:tc>
          <w:tcPr>
            <w:tcW w:w="1376" w:type="dxa"/>
            <w:tcBorders/>
            <w:shd w:color="auto" w:fill="00B050" w:val="clear"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22"/>
                <w:szCs w:val="22"/>
              </w:rPr>
            </w:pPr>
            <w:r>
              <w:rPr>
                <w:rFonts w:eastAsia="Times New Roman"/>
                <w:b/>
                <w:color w:val="FFFFFF" w:themeColor="background1"/>
                <w:kern w:val="0"/>
                <w:sz w:val="22"/>
                <w:szCs w:val="22"/>
                <w:lang w:val="ru-RU" w:eastAsia="ru-RU" w:bidi="ar-SA"/>
              </w:rPr>
              <w:t>Г</w:t>
            </w:r>
          </w:p>
        </w:tc>
        <w:tc>
          <w:tcPr>
            <w:tcW w:w="1169" w:type="dxa"/>
            <w:tcBorders/>
            <w:shd w:color="auto" w:fill="00B050" w:val="clear"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ind w:right="172" w:hanging="176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50" w:hRule="atLeast"/>
        </w:trPr>
        <w:tc>
          <w:tcPr>
            <w:tcW w:w="1169" w:type="dxa"/>
            <w:vMerge w:val="continue"/>
            <w:tcBorders/>
            <w:shd w:color="auto" w:fill="92D050" w:val="clear"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50" w:type="dxa"/>
            <w:tcBorders/>
            <w:shd w:color="auto" w:fill="00B050" w:val="clear"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color w:val="FFFFFF" w:themeColor="background1"/>
                <w:kern w:val="0"/>
                <w:sz w:val="22"/>
                <w:szCs w:val="22"/>
                <w:lang w:val="en-US" w:eastAsia="ru-RU" w:bidi="ar-SA"/>
              </w:rPr>
              <w:t>1</w:t>
            </w:r>
          </w:p>
        </w:tc>
        <w:tc>
          <w:tcPr>
            <w:tcW w:w="1348" w:type="dxa"/>
            <w:tcBorders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1310" w:type="dxa"/>
            <w:tcBorders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1473" w:type="dxa"/>
            <w:tcBorders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1376" w:type="dxa"/>
            <w:tcBorders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116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2</w:t>
            </w:r>
          </w:p>
        </w:tc>
      </w:tr>
      <w:tr>
        <w:trPr>
          <w:trHeight w:val="50" w:hRule="atLeast"/>
        </w:trPr>
        <w:tc>
          <w:tcPr>
            <w:tcW w:w="1169" w:type="dxa"/>
            <w:vMerge w:val="continue"/>
            <w:tcBorders/>
            <w:shd w:color="auto" w:fill="92D050" w:val="clear"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50" w:type="dxa"/>
            <w:tcBorders/>
            <w:shd w:color="auto" w:fill="00B050" w:val="clear"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color w:val="FFFFFF" w:themeColor="background1"/>
                <w:kern w:val="0"/>
                <w:sz w:val="22"/>
                <w:szCs w:val="22"/>
                <w:lang w:val="en-US" w:eastAsia="ru-RU" w:bidi="ar-SA"/>
              </w:rPr>
              <w:t>2</w:t>
            </w:r>
          </w:p>
        </w:tc>
        <w:tc>
          <w:tcPr>
            <w:tcW w:w="1348" w:type="dxa"/>
            <w:tcBorders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1310" w:type="dxa"/>
            <w:tcBorders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1473" w:type="dxa"/>
            <w:tcBorders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1376" w:type="dxa"/>
            <w:tcBorders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116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2</w:t>
            </w:r>
          </w:p>
        </w:tc>
      </w:tr>
      <w:tr>
        <w:trPr>
          <w:trHeight w:val="50" w:hRule="atLeast"/>
        </w:trPr>
        <w:tc>
          <w:tcPr>
            <w:tcW w:w="1169" w:type="dxa"/>
            <w:vMerge w:val="continue"/>
            <w:tcBorders/>
            <w:shd w:color="auto" w:fill="92D050" w:val="clear"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50" w:type="dxa"/>
            <w:tcBorders/>
            <w:shd w:color="auto" w:fill="00B050" w:val="clear"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color w:val="FFFFFF" w:themeColor="background1"/>
                <w:kern w:val="0"/>
                <w:sz w:val="22"/>
                <w:szCs w:val="22"/>
                <w:lang w:val="en-US" w:eastAsia="ru-RU" w:bidi="ar-SA"/>
              </w:rPr>
              <w:t>3</w:t>
            </w:r>
          </w:p>
        </w:tc>
        <w:tc>
          <w:tcPr>
            <w:tcW w:w="1348" w:type="dxa"/>
            <w:tcBorders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10</w:t>
            </w:r>
          </w:p>
        </w:tc>
        <w:tc>
          <w:tcPr>
            <w:tcW w:w="1310" w:type="dxa"/>
            <w:tcBorders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473" w:type="dxa"/>
            <w:tcBorders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kern w:val="0"/>
                <w:lang w:val="ru-RU" w:eastAsia="ru-RU" w:bidi="ar-SA"/>
              </w:rPr>
              <w:t>0</w:t>
            </w:r>
          </w:p>
        </w:tc>
        <w:tc>
          <w:tcPr>
            <w:tcW w:w="1376" w:type="dxa"/>
            <w:tcBorders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5</w:t>
            </w:r>
          </w:p>
        </w:tc>
        <w:tc>
          <w:tcPr>
            <w:tcW w:w="116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10</w:t>
            </w:r>
          </w:p>
        </w:tc>
      </w:tr>
      <w:tr>
        <w:trPr>
          <w:trHeight w:val="50" w:hRule="atLeast"/>
        </w:trPr>
        <w:tc>
          <w:tcPr>
            <w:tcW w:w="1169" w:type="dxa"/>
            <w:vMerge w:val="continue"/>
            <w:tcBorders/>
            <w:shd w:color="auto" w:fill="92D050" w:val="clear"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50" w:type="dxa"/>
            <w:tcBorders/>
            <w:shd w:color="auto" w:fill="00B050" w:val="clear"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color w:val="FFFFFF" w:themeColor="background1"/>
                <w:kern w:val="0"/>
                <w:sz w:val="22"/>
                <w:szCs w:val="22"/>
                <w:lang w:val="en-US" w:eastAsia="ru-RU" w:bidi="ar-SA"/>
              </w:rPr>
              <w:t>4</w:t>
            </w:r>
          </w:p>
        </w:tc>
        <w:tc>
          <w:tcPr>
            <w:tcW w:w="1348" w:type="dxa"/>
            <w:tcBorders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310" w:type="dxa"/>
            <w:tcBorders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kern w:val="0"/>
                <w:lang w:val="ru-RU" w:eastAsia="ru-RU" w:bidi="ar-SA"/>
              </w:rPr>
              <w:t>10</w:t>
            </w:r>
          </w:p>
        </w:tc>
        <w:tc>
          <w:tcPr>
            <w:tcW w:w="1473" w:type="dxa"/>
            <w:tcBorders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kern w:val="0"/>
                <w:lang w:val="ru-RU" w:eastAsia="ru-RU" w:bidi="ar-SA"/>
              </w:rPr>
              <w:t>5</w:t>
            </w:r>
          </w:p>
        </w:tc>
        <w:tc>
          <w:tcPr>
            <w:tcW w:w="1376" w:type="dxa"/>
            <w:tcBorders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16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0</w:t>
            </w:r>
          </w:p>
        </w:tc>
      </w:tr>
      <w:tr>
        <w:trPr>
          <w:trHeight w:val="50" w:hRule="atLeast"/>
        </w:trPr>
        <w:tc>
          <w:tcPr>
            <w:tcW w:w="1169" w:type="dxa"/>
            <w:vMerge w:val="continue"/>
            <w:tcBorders/>
            <w:shd w:color="auto" w:fill="92D050" w:val="clear"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50" w:type="dxa"/>
            <w:tcBorders/>
            <w:shd w:color="auto" w:fill="00B050" w:val="clear"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color w:val="FFFFFF" w:themeColor="background1"/>
                <w:kern w:val="0"/>
                <w:sz w:val="22"/>
                <w:szCs w:val="22"/>
                <w:lang w:val="en-US" w:eastAsia="ru-RU" w:bidi="ar-SA"/>
              </w:rPr>
              <w:t>5</w:t>
            </w:r>
          </w:p>
        </w:tc>
        <w:tc>
          <w:tcPr>
            <w:tcW w:w="1348" w:type="dxa"/>
            <w:tcBorders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4</w:t>
            </w:r>
          </w:p>
        </w:tc>
        <w:tc>
          <w:tcPr>
            <w:tcW w:w="1310" w:type="dxa"/>
            <w:tcBorders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kern w:val="0"/>
                <w:lang w:val="ru-RU" w:eastAsia="ru-RU" w:bidi="ar-SA"/>
              </w:rPr>
              <w:t>0</w:t>
            </w:r>
          </w:p>
        </w:tc>
        <w:tc>
          <w:tcPr>
            <w:tcW w:w="1473" w:type="dxa"/>
            <w:tcBorders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16</w:t>
            </w:r>
          </w:p>
        </w:tc>
        <w:tc>
          <w:tcPr>
            <w:tcW w:w="1376" w:type="dxa"/>
            <w:tcBorders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10</w:t>
            </w:r>
          </w:p>
        </w:tc>
        <w:tc>
          <w:tcPr>
            <w:tcW w:w="116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4</w:t>
            </w:r>
          </w:p>
        </w:tc>
      </w:tr>
      <w:tr>
        <w:trPr>
          <w:trHeight w:val="50" w:hRule="atLeast"/>
        </w:trPr>
        <w:tc>
          <w:tcPr>
            <w:tcW w:w="1169" w:type="dxa"/>
            <w:vMerge w:val="continue"/>
            <w:tcBorders/>
            <w:shd w:color="auto" w:fill="92D050" w:val="clear"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50" w:type="dxa"/>
            <w:tcBorders/>
            <w:shd w:color="auto" w:fill="00B050" w:val="clear"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color w:val="FFFFFF" w:themeColor="background1"/>
                <w:kern w:val="0"/>
                <w:sz w:val="22"/>
                <w:szCs w:val="22"/>
                <w:lang w:val="en-US" w:eastAsia="ru-RU" w:bidi="ar-SA"/>
              </w:rPr>
              <w:t>6</w:t>
            </w:r>
          </w:p>
        </w:tc>
        <w:tc>
          <w:tcPr>
            <w:tcW w:w="1348" w:type="dxa"/>
            <w:tcBorders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0</w:t>
            </w:r>
          </w:p>
        </w:tc>
        <w:tc>
          <w:tcPr>
            <w:tcW w:w="1310" w:type="dxa"/>
            <w:tcBorders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kern w:val="0"/>
                <w:lang w:val="ru-RU" w:eastAsia="ru-RU" w:bidi="ar-SA"/>
              </w:rPr>
              <w:t>2</w:t>
            </w:r>
          </w:p>
        </w:tc>
        <w:tc>
          <w:tcPr>
            <w:tcW w:w="1473" w:type="dxa"/>
            <w:tcBorders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6</w:t>
            </w:r>
          </w:p>
        </w:tc>
        <w:tc>
          <w:tcPr>
            <w:tcW w:w="1376" w:type="dxa"/>
            <w:tcBorders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6</w:t>
            </w:r>
          </w:p>
        </w:tc>
        <w:tc>
          <w:tcPr>
            <w:tcW w:w="116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0</w:t>
            </w:r>
          </w:p>
        </w:tc>
      </w:tr>
      <w:tr>
        <w:trPr>
          <w:trHeight w:val="50" w:hRule="atLeast"/>
        </w:trPr>
        <w:tc>
          <w:tcPr>
            <w:tcW w:w="1169" w:type="dxa"/>
            <w:vMerge w:val="continue"/>
            <w:tcBorders/>
            <w:shd w:color="auto" w:fill="92D050" w:val="clear"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50" w:type="dxa"/>
            <w:tcBorders/>
            <w:shd w:color="auto" w:fill="00B050" w:val="clear"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rFonts w:eastAsia="Times New Roman"/>
                <w:b/>
                <w:color w:val="FFFFFF" w:themeColor="background1"/>
                <w:kern w:val="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1348" w:type="dxa"/>
            <w:tcBorders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1310" w:type="dxa"/>
            <w:tcBorders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kern w:val="0"/>
                <w:lang w:val="ru-RU" w:eastAsia="ru-RU" w:bidi="ar-SA"/>
              </w:rPr>
              <w:t>2</w:t>
            </w:r>
          </w:p>
        </w:tc>
        <w:tc>
          <w:tcPr>
            <w:tcW w:w="1473" w:type="dxa"/>
            <w:tcBorders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3</w:t>
            </w:r>
          </w:p>
        </w:tc>
        <w:tc>
          <w:tcPr>
            <w:tcW w:w="1376" w:type="dxa"/>
            <w:tcBorders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3</w:t>
            </w:r>
          </w:p>
        </w:tc>
        <w:tc>
          <w:tcPr>
            <w:tcW w:w="116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2</w:t>
            </w:r>
          </w:p>
        </w:tc>
      </w:tr>
      <w:tr>
        <w:trPr>
          <w:trHeight w:val="50" w:hRule="atLeast"/>
        </w:trPr>
        <w:tc>
          <w:tcPr>
            <w:tcW w:w="1419" w:type="dxa"/>
            <w:gridSpan w:val="2"/>
            <w:tcBorders/>
            <w:shd w:color="auto" w:fill="00B050" w:val="clear"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 w:bidi="ar-SA"/>
              </w:rPr>
              <w:t>Итого баллов за критерий/ модуль</w:t>
            </w:r>
          </w:p>
        </w:tc>
        <w:tc>
          <w:tcPr>
            <w:tcW w:w="13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kern w:val="0"/>
                <w:lang w:val="en-US" w:eastAsia="ru-RU" w:bidi="ar-SA"/>
              </w:rPr>
              <w:t>20</w:t>
            </w:r>
          </w:p>
        </w:tc>
        <w:tc>
          <w:tcPr>
            <w:tcW w:w="131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kern w:val="0"/>
                <w:lang w:val="en-US" w:eastAsia="ru-RU" w:bidi="ar-SA"/>
              </w:rPr>
              <w:t>18</w:t>
            </w:r>
          </w:p>
        </w:tc>
        <w:tc>
          <w:tcPr>
            <w:tcW w:w="1473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kern w:val="0"/>
                <w:lang w:val="en-US" w:eastAsia="ru-RU" w:bidi="ar-SA"/>
              </w:rPr>
              <w:t>34</w:t>
            </w:r>
          </w:p>
        </w:tc>
        <w:tc>
          <w:tcPr>
            <w:tcW w:w="1376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kern w:val="0"/>
                <w:lang w:val="en-US" w:eastAsia="ru-RU" w:bidi="ar-SA"/>
              </w:rPr>
              <w:t>28</w:t>
            </w:r>
          </w:p>
        </w:tc>
        <w:tc>
          <w:tcPr>
            <w:tcW w:w="116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</w:tr>
    </w:tbl>
    <w:p>
      <w:pPr>
        <w:pStyle w:val="16"/>
        <w:spacing w:lineRule="auto" w:line="240" w:before="0" w:after="0"/>
        <w:jc w:val="both"/>
        <w:rPr/>
      </w:pPr>
      <w:r>
        <w:rPr/>
      </w:r>
    </w:p>
    <w:p>
      <w:pPr>
        <w:pStyle w:val="26"/>
        <w:spacing w:lineRule="auto" w:line="240"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26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13" w:name="__RefHeading___Toc1331_3279771458"/>
      <w:bookmarkStart w:id="14" w:name="_Toc124422969"/>
      <w:bookmarkEnd w:id="13"/>
      <w:r>
        <w:rPr>
          <w:rFonts w:ascii="Times New Roman" w:hAnsi="Times New Roman"/>
          <w:sz w:val="24"/>
        </w:rPr>
        <w:t>1.4. СПЕЦИФИКАЦИЯ ОЦЕНКИ КОМПЕТЕНЦИИ</w:t>
      </w:r>
      <w:bookmarkEnd w:id="14"/>
    </w:p>
    <w:p>
      <w:pPr>
        <w:pStyle w:val="16"/>
        <w:spacing w:lineRule="auto" w:line="360"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Конкурсного задания будет основываться на критериях, указанных в таблице №3:</w:t>
      </w:r>
    </w:p>
    <w:p>
      <w:pPr>
        <w:pStyle w:val="16"/>
        <w:spacing w:lineRule="auto" w:line="360" w:before="0" w:after="0"/>
        <w:ind w:firstLine="709"/>
        <w:jc w:val="righ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Таблица №3</w:t>
      </w:r>
    </w:p>
    <w:p>
      <w:pPr>
        <w:pStyle w:val="16"/>
        <w:spacing w:lineRule="auto" w:line="360" w:before="0" w:after="0"/>
        <w:ind w:firstLine="709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Оценка конкурсного задания</w:t>
      </w:r>
    </w:p>
    <w:tbl>
      <w:tblPr>
        <w:tblStyle w:val="afff0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7"/>
        <w:gridCol w:w="3031"/>
        <w:gridCol w:w="6071"/>
      </w:tblGrid>
      <w:tr>
        <w:trPr/>
        <w:tc>
          <w:tcPr>
            <w:tcW w:w="3568" w:type="dxa"/>
            <w:gridSpan w:val="2"/>
            <w:tcBorders/>
            <w:shd w:color="auto" w:fill="92D050" w:val="clea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Times New Roman"/>
                <w:b/>
                <w:kern w:val="0"/>
                <w:lang w:val="ru-RU" w:eastAsia="ru-RU" w:bidi="ar-SA"/>
              </w:rPr>
              <w:t>Критерий</w:t>
            </w:r>
          </w:p>
        </w:tc>
        <w:tc>
          <w:tcPr>
            <w:tcW w:w="6071" w:type="dxa"/>
            <w:tcBorders/>
            <w:shd w:color="auto" w:fill="92D050" w:val="clea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Times New Roman"/>
                <w:b/>
                <w:kern w:val="0"/>
                <w:lang w:val="ru-RU" w:eastAsia="ru-RU" w:bidi="ar-SA"/>
              </w:rPr>
              <w:t>Методика проверки навыков в критерии</w:t>
            </w:r>
          </w:p>
        </w:tc>
      </w:tr>
      <w:tr>
        <w:trPr/>
        <w:tc>
          <w:tcPr>
            <w:tcW w:w="537" w:type="dxa"/>
            <w:tcBorders/>
            <w:shd w:color="auto" w:fill="00B050" w:val="clea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color w:val="FFFFFF" w:themeColor="background1"/>
              </w:rPr>
            </w:pPr>
            <w:r>
              <w:rPr>
                <w:rFonts w:eastAsia="Times New Roman"/>
                <w:b/>
                <w:color w:val="FFFFFF" w:themeColor="background1"/>
                <w:kern w:val="0"/>
                <w:lang w:val="ru-RU" w:eastAsia="ru-RU" w:bidi="ar-SA"/>
              </w:rPr>
              <w:t>А</w:t>
            </w:r>
          </w:p>
        </w:tc>
        <w:tc>
          <w:tcPr>
            <w:tcW w:w="3031" w:type="dxa"/>
            <w:tcBorders/>
            <w:shd w:color="auto" w:fill="92D050" w:val="clea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Разработка проекта системы мониторинга и управления</w:t>
            </w:r>
          </w:p>
        </w:tc>
        <w:tc>
          <w:tcPr>
            <w:tcW w:w="6071" w:type="dxa"/>
            <w:tcBorders/>
            <w:shd w:color="auto" w:fill="auto" w:val="clear"/>
          </w:tcPr>
          <w:p>
            <w:pPr>
              <w:pStyle w:val="16"/>
              <w:widowControl w:val="false"/>
              <w:numPr>
                <w:ilvl w:val="0"/>
                <w:numId w:val="30"/>
              </w:numPr>
              <w:suppressAutoHyphens w:val="true"/>
              <w:spacing w:lineRule="auto" w:line="240" w:before="0" w:after="0"/>
              <w:ind w:left="510" w:right="113" w:hanging="340"/>
              <w:jc w:val="both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  <w:t>Организация, менеджмент и безопасность работ</w:t>
            </w:r>
          </w:p>
          <w:p>
            <w:pPr>
              <w:pStyle w:val="16"/>
              <w:widowControl w:val="false"/>
              <w:numPr>
                <w:ilvl w:val="0"/>
                <w:numId w:val="30"/>
              </w:numPr>
              <w:suppressAutoHyphens w:val="true"/>
              <w:spacing w:lineRule="auto" w:line="240" w:before="0" w:after="0"/>
              <w:ind w:left="510" w:right="113" w:hanging="340"/>
              <w:jc w:val="both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  <w:t>Коммуникативные и межперсональные навыки</w:t>
            </w:r>
          </w:p>
          <w:p>
            <w:pPr>
              <w:pStyle w:val="16"/>
              <w:widowControl w:val="false"/>
              <w:numPr>
                <w:ilvl w:val="0"/>
                <w:numId w:val="30"/>
              </w:numPr>
              <w:suppressAutoHyphens w:val="true"/>
              <w:spacing w:lineRule="auto" w:line="240" w:before="0" w:after="0"/>
              <w:ind w:left="510" w:right="113" w:hanging="340"/>
              <w:jc w:val="both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  <w:t>Получение и интерпретация данных с оборудования</w:t>
            </w:r>
          </w:p>
          <w:p>
            <w:pPr>
              <w:pStyle w:val="16"/>
              <w:widowControl w:val="false"/>
              <w:numPr>
                <w:ilvl w:val="0"/>
                <w:numId w:val="30"/>
              </w:numPr>
              <w:suppressAutoHyphens w:val="true"/>
              <w:spacing w:lineRule="auto" w:line="240" w:before="0" w:after="0"/>
              <w:ind w:left="510" w:right="113" w:hanging="340"/>
              <w:jc w:val="both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  <w:t>Разработка интерфейса инженера-технолога</w:t>
            </w:r>
          </w:p>
        </w:tc>
      </w:tr>
      <w:tr>
        <w:trPr/>
        <w:tc>
          <w:tcPr>
            <w:tcW w:w="537" w:type="dxa"/>
            <w:tcBorders/>
            <w:shd w:color="auto" w:fill="00B050" w:val="clea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color w:val="FFFFFF" w:themeColor="background1"/>
              </w:rPr>
            </w:pPr>
            <w:r>
              <w:rPr>
                <w:rFonts w:eastAsia="Times New Roman"/>
                <w:b/>
                <w:color w:val="FFFFFF" w:themeColor="background1"/>
                <w:kern w:val="0"/>
                <w:lang w:val="ru-RU" w:eastAsia="ru-RU" w:bidi="ar-SA"/>
              </w:rPr>
              <w:t>Б</w:t>
            </w:r>
          </w:p>
        </w:tc>
        <w:tc>
          <w:tcPr>
            <w:tcW w:w="3031" w:type="dxa"/>
            <w:tcBorders/>
            <w:shd w:color="auto" w:fill="92D050" w:val="clea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Организация сбора данных, настройки и управления удалёнными устройствами</w:t>
            </w:r>
          </w:p>
        </w:tc>
        <w:tc>
          <w:tcPr>
            <w:tcW w:w="6071" w:type="dxa"/>
            <w:tcBorders/>
            <w:shd w:color="auto" w:fill="auto" w:val="clear"/>
          </w:tcPr>
          <w:p>
            <w:pPr>
              <w:pStyle w:val="16"/>
              <w:widowControl w:val="false"/>
              <w:numPr>
                <w:ilvl w:val="0"/>
                <w:numId w:val="31"/>
              </w:numPr>
              <w:suppressAutoHyphens w:val="true"/>
              <w:spacing w:lineRule="auto" w:line="240" w:before="0" w:after="0"/>
              <w:ind w:left="567" w:right="1134" w:hanging="340"/>
              <w:jc w:val="both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  <w:t>Организация, менеджмент и безопасность работ</w:t>
            </w:r>
          </w:p>
          <w:p>
            <w:pPr>
              <w:pStyle w:val="16"/>
              <w:widowControl w:val="false"/>
              <w:numPr>
                <w:ilvl w:val="0"/>
                <w:numId w:val="31"/>
              </w:numPr>
              <w:suppressAutoHyphens w:val="true"/>
              <w:spacing w:lineRule="auto" w:line="240" w:before="0" w:after="0"/>
              <w:ind w:left="567" w:right="1134" w:hanging="340"/>
              <w:jc w:val="both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  <w:t>Коммуникативные и межперсональные навыки</w:t>
            </w:r>
          </w:p>
          <w:p>
            <w:pPr>
              <w:pStyle w:val="16"/>
              <w:widowControl w:val="false"/>
              <w:numPr>
                <w:ilvl w:val="0"/>
                <w:numId w:val="31"/>
              </w:numPr>
              <w:suppressAutoHyphens w:val="true"/>
              <w:spacing w:lineRule="auto" w:line="240" w:before="0" w:after="0"/>
              <w:ind w:left="567" w:right="1134" w:hanging="340"/>
              <w:jc w:val="both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  <w:t>Передача управляющих команд на оборудование</w:t>
            </w:r>
          </w:p>
          <w:p>
            <w:pPr>
              <w:pStyle w:val="16"/>
              <w:widowControl w:val="false"/>
              <w:numPr>
                <w:ilvl w:val="0"/>
                <w:numId w:val="31"/>
              </w:numPr>
              <w:suppressAutoHyphens w:val="true"/>
              <w:spacing w:lineRule="auto" w:line="240" w:before="0" w:after="0"/>
              <w:ind w:left="567" w:right="1134" w:hanging="340"/>
              <w:jc w:val="both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  <w:t>Разработка интерфейса оператора</w:t>
            </w:r>
          </w:p>
          <w:p>
            <w:pPr>
              <w:pStyle w:val="16"/>
              <w:widowControl w:val="false"/>
              <w:numPr>
                <w:ilvl w:val="0"/>
                <w:numId w:val="31"/>
              </w:numPr>
              <w:suppressAutoHyphens w:val="true"/>
              <w:spacing w:lineRule="auto" w:line="240" w:before="0" w:after="0"/>
              <w:ind w:left="567" w:right="1134" w:hanging="340"/>
              <w:jc w:val="both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  <w:t>Организация тестирования</w:t>
            </w:r>
          </w:p>
          <w:p>
            <w:pPr>
              <w:pStyle w:val="16"/>
              <w:widowControl w:val="false"/>
              <w:numPr>
                <w:ilvl w:val="0"/>
                <w:numId w:val="31"/>
              </w:numPr>
              <w:suppressAutoHyphens w:val="true"/>
              <w:spacing w:lineRule="auto" w:line="240" w:before="0" w:after="0"/>
              <w:ind w:left="567" w:right="1134" w:hanging="340"/>
              <w:jc w:val="both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  <w:t>Логирование и симуляция для поиска неисправностей</w:t>
            </w:r>
          </w:p>
          <w:p>
            <w:pPr>
              <w:pStyle w:val="16"/>
              <w:widowControl w:val="false"/>
              <w:numPr>
                <w:ilvl w:val="0"/>
                <w:numId w:val="31"/>
              </w:numPr>
              <w:suppressAutoHyphens w:val="true"/>
              <w:spacing w:lineRule="auto" w:line="240" w:before="0" w:after="0"/>
              <w:ind w:left="567" w:right="1134" w:hanging="340"/>
              <w:jc w:val="both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  <w:t>Контроль эксплуатационных характеристик</w:t>
            </w:r>
          </w:p>
        </w:tc>
      </w:tr>
      <w:tr>
        <w:trPr/>
        <w:tc>
          <w:tcPr>
            <w:tcW w:w="537" w:type="dxa"/>
            <w:tcBorders/>
            <w:shd w:color="auto" w:fill="00B050" w:val="clea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color w:val="FFFFFF" w:themeColor="background1"/>
              </w:rPr>
            </w:pPr>
            <w:r>
              <w:rPr>
                <w:rFonts w:eastAsia="Times New Roman"/>
                <w:b/>
                <w:color w:val="FFFFFF" w:themeColor="background1"/>
                <w:kern w:val="0"/>
                <w:lang w:val="ru-RU" w:eastAsia="ru-RU" w:bidi="ar-SA"/>
              </w:rPr>
              <w:t>В</w:t>
            </w:r>
          </w:p>
        </w:tc>
        <w:tc>
          <w:tcPr>
            <w:tcW w:w="3031" w:type="dxa"/>
            <w:tcBorders/>
            <w:shd w:color="auto" w:fill="92D050" w:val="clea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Организация гибкого управления технологическим процессом</w:t>
            </w:r>
          </w:p>
        </w:tc>
        <w:tc>
          <w:tcPr>
            <w:tcW w:w="6071" w:type="dxa"/>
            <w:tcBorders/>
            <w:shd w:color="auto" w:fill="auto" w:val="clear"/>
          </w:tcPr>
          <w:p>
            <w:pPr>
              <w:pStyle w:val="16"/>
              <w:widowControl w:val="false"/>
              <w:numPr>
                <w:ilvl w:val="0"/>
                <w:numId w:val="32"/>
              </w:numPr>
              <w:tabs>
                <w:tab w:val="clear" w:pos="720"/>
                <w:tab w:val="left" w:pos="573" w:leader="none"/>
              </w:tabs>
              <w:suppressAutoHyphens w:val="true"/>
              <w:spacing w:lineRule="auto" w:line="240" w:before="0" w:after="0"/>
              <w:ind w:left="680" w:right="567" w:hanging="340"/>
              <w:jc w:val="both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  <w:t>Организация, менеджмент и безопасность работ</w:t>
            </w:r>
          </w:p>
          <w:p>
            <w:pPr>
              <w:pStyle w:val="16"/>
              <w:widowControl w:val="false"/>
              <w:numPr>
                <w:ilvl w:val="0"/>
                <w:numId w:val="32"/>
              </w:numPr>
              <w:tabs>
                <w:tab w:val="clear" w:pos="720"/>
                <w:tab w:val="left" w:pos="573" w:leader="none"/>
              </w:tabs>
              <w:suppressAutoHyphens w:val="true"/>
              <w:spacing w:lineRule="auto" w:line="240" w:before="0" w:after="0"/>
              <w:ind w:left="680" w:right="567" w:hanging="340"/>
              <w:jc w:val="both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  <w:t>Коммуникативные и межперсональные навыки</w:t>
            </w:r>
          </w:p>
          <w:p>
            <w:pPr>
              <w:pStyle w:val="16"/>
              <w:widowControl w:val="false"/>
              <w:numPr>
                <w:ilvl w:val="0"/>
                <w:numId w:val="32"/>
              </w:numPr>
              <w:tabs>
                <w:tab w:val="clear" w:pos="720"/>
                <w:tab w:val="left" w:pos="573" w:leader="none"/>
              </w:tabs>
              <w:suppressAutoHyphens w:val="true"/>
              <w:spacing w:lineRule="auto" w:line="240" w:before="0" w:after="0"/>
              <w:ind w:left="680" w:right="567" w:hanging="340"/>
              <w:jc w:val="both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  <w:t>Структура приложения</w:t>
            </w:r>
          </w:p>
          <w:p>
            <w:pPr>
              <w:pStyle w:val="16"/>
              <w:widowControl w:val="false"/>
              <w:numPr>
                <w:ilvl w:val="0"/>
                <w:numId w:val="32"/>
              </w:numPr>
              <w:tabs>
                <w:tab w:val="clear" w:pos="720"/>
                <w:tab w:val="left" w:pos="573" w:leader="none"/>
              </w:tabs>
              <w:suppressAutoHyphens w:val="true"/>
              <w:spacing w:lineRule="auto" w:line="240" w:before="0" w:after="0"/>
              <w:ind w:left="680" w:right="567" w:hanging="340"/>
              <w:jc w:val="both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  <w:t>Логика обработки последовательности комСистема хранения данных</w:t>
            </w:r>
          </w:p>
          <w:p>
            <w:pPr>
              <w:pStyle w:val="16"/>
              <w:widowControl w:val="false"/>
              <w:numPr>
                <w:ilvl w:val="0"/>
                <w:numId w:val="32"/>
              </w:numPr>
              <w:tabs>
                <w:tab w:val="clear" w:pos="720"/>
                <w:tab w:val="left" w:pos="573" w:leader="none"/>
              </w:tabs>
              <w:suppressAutoHyphens w:val="true"/>
              <w:spacing w:lineRule="auto" w:line="240" w:before="0" w:after="0"/>
              <w:ind w:left="680" w:right="567" w:hanging="340"/>
              <w:jc w:val="both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  <w:t>Визуализация данных</w:t>
            </w:r>
          </w:p>
          <w:p>
            <w:pPr>
              <w:pStyle w:val="16"/>
              <w:widowControl w:val="false"/>
              <w:numPr>
                <w:ilvl w:val="0"/>
                <w:numId w:val="32"/>
              </w:numPr>
              <w:tabs>
                <w:tab w:val="clear" w:pos="720"/>
                <w:tab w:val="left" w:pos="573" w:leader="none"/>
              </w:tabs>
              <w:suppressAutoHyphens w:val="true"/>
              <w:spacing w:lineRule="auto" w:line="240" w:before="0" w:after="0"/>
              <w:ind w:left="680" w:right="567" w:hanging="340"/>
              <w:jc w:val="both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  <w:t>Анализ данных и сводная информация</w:t>
            </w:r>
          </w:p>
          <w:p>
            <w:pPr>
              <w:pStyle w:val="16"/>
              <w:widowControl w:val="false"/>
              <w:numPr>
                <w:ilvl w:val="0"/>
                <w:numId w:val="32"/>
              </w:numPr>
              <w:tabs>
                <w:tab w:val="clear" w:pos="720"/>
                <w:tab w:val="left" w:pos="573" w:leader="none"/>
              </w:tabs>
              <w:suppressAutoHyphens w:val="true"/>
              <w:spacing w:lineRule="auto" w:line="240" w:before="0" w:after="0"/>
              <w:ind w:left="680" w:right="567" w:hanging="340"/>
              <w:jc w:val="both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  <w:t>Контроль эксплуатационных характеристик</w:t>
            </w:r>
          </w:p>
        </w:tc>
      </w:tr>
      <w:tr>
        <w:trPr/>
        <w:tc>
          <w:tcPr>
            <w:tcW w:w="537" w:type="dxa"/>
            <w:tcBorders/>
            <w:shd w:color="auto" w:fill="00B050" w:val="clea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color w:val="FFFFFF" w:themeColor="background1"/>
              </w:rPr>
            </w:pPr>
            <w:r>
              <w:rPr>
                <w:rFonts w:eastAsia="Times New Roman"/>
                <w:b/>
                <w:color w:val="FFFFFF" w:themeColor="background1"/>
                <w:kern w:val="0"/>
                <w:lang w:val="ru-RU" w:eastAsia="ru-RU" w:bidi="ar-SA"/>
              </w:rPr>
              <w:t>Г</w:t>
            </w:r>
          </w:p>
        </w:tc>
        <w:tc>
          <w:tcPr>
            <w:tcW w:w="3031" w:type="dxa"/>
            <w:tcBorders/>
            <w:shd w:color="auto" w:fill="92D050" w:val="clear"/>
          </w:tcPr>
          <w:p>
            <w:pPr>
              <w:pStyle w:val="16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eastAsia="ru-RU" w:bidi="ar-SA"/>
              </w:rPr>
            </w:pPr>
            <w:r>
              <w:rPr>
                <w:rFonts w:eastAsia="Times New Roman"/>
                <w:kern w:val="0"/>
                <w:lang w:val="ru-RU" w:eastAsia="ru-RU" w:bidi="ar-SA"/>
              </w:rPr>
              <w:t>Разработка системы мониторинга и управления технологическими процессами и производством, документирование разработки</w:t>
            </w:r>
          </w:p>
        </w:tc>
        <w:tc>
          <w:tcPr>
            <w:tcW w:w="6071" w:type="dxa"/>
            <w:tcBorders/>
            <w:shd w:color="auto" w:fill="auto" w:val="clear"/>
          </w:tcPr>
          <w:p>
            <w:pPr>
              <w:pStyle w:val="16"/>
              <w:widowControl w:val="false"/>
              <w:numPr>
                <w:ilvl w:val="0"/>
                <w:numId w:val="33"/>
              </w:numPr>
              <w:suppressAutoHyphens w:val="true"/>
              <w:spacing w:before="0" w:after="0"/>
              <w:ind w:left="567" w:right="227" w:hanging="340"/>
              <w:jc w:val="left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  <w:t>Организация, менеджмент и безопасность работ</w:t>
            </w:r>
          </w:p>
          <w:p>
            <w:pPr>
              <w:pStyle w:val="16"/>
              <w:widowControl w:val="false"/>
              <w:numPr>
                <w:ilvl w:val="0"/>
                <w:numId w:val="33"/>
              </w:numPr>
              <w:suppressAutoHyphens w:val="true"/>
              <w:spacing w:before="0" w:after="0"/>
              <w:ind w:left="567" w:right="227" w:hanging="340"/>
              <w:jc w:val="left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  <w:t>Коммуникативные и межличностные навыки</w:t>
            </w:r>
          </w:p>
          <w:p>
            <w:pPr>
              <w:pStyle w:val="16"/>
              <w:widowControl w:val="false"/>
              <w:numPr>
                <w:ilvl w:val="0"/>
                <w:numId w:val="33"/>
              </w:numPr>
              <w:suppressAutoHyphens w:val="true"/>
              <w:spacing w:before="0" w:after="0"/>
              <w:ind w:left="567" w:right="227" w:hanging="340"/>
              <w:jc w:val="left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  <w:t>Формулировка концепции системы</w:t>
            </w:r>
          </w:p>
          <w:p>
            <w:pPr>
              <w:pStyle w:val="16"/>
              <w:widowControl w:val="false"/>
              <w:numPr>
                <w:ilvl w:val="0"/>
                <w:numId w:val="33"/>
              </w:numPr>
              <w:suppressAutoHyphens w:val="true"/>
              <w:spacing w:before="0" w:after="0"/>
              <w:ind w:left="567" w:right="227" w:hanging="340"/>
              <w:jc w:val="left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  <w:t>Анализ эксплуатационных характеристик</w:t>
            </w:r>
          </w:p>
          <w:p>
            <w:pPr>
              <w:pStyle w:val="16"/>
              <w:widowControl w:val="false"/>
              <w:numPr>
                <w:ilvl w:val="0"/>
                <w:numId w:val="33"/>
              </w:numPr>
              <w:suppressAutoHyphens w:val="true"/>
              <w:spacing w:before="0" w:after="0"/>
              <w:ind w:left="567" w:right="227" w:hanging="340"/>
              <w:jc w:val="left"/>
              <w:rPr>
                <w:kern w:val="0"/>
                <w:lang w:val="ru-RU" w:eastAsia="ru-RU" w:bidi="ar-SA"/>
              </w:rPr>
            </w:pPr>
            <w:r>
              <w:rPr>
                <w:kern w:val="0"/>
                <w:lang w:val="ru-RU" w:eastAsia="ru-RU" w:bidi="ar-SA"/>
              </w:rPr>
              <w:t>Описание процедуры тестирования</w:t>
            </w:r>
          </w:p>
        </w:tc>
      </w:tr>
    </w:tbl>
    <w:p>
      <w:pPr>
        <w:pStyle w:val="16"/>
        <w:spacing w:lineRule="auto" w:line="36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6"/>
        <w:spacing w:before="0" w:after="0"/>
        <w:ind w:firstLine="709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1.5. КОНКУРСНОЕ ЗАДАНИЕ</w:t>
      </w:r>
    </w:p>
    <w:p>
      <w:pPr>
        <w:pStyle w:val="16"/>
        <w:widowControl/>
        <w:suppressAutoHyphens w:val="true"/>
        <w:bidi w:val="0"/>
        <w:spacing w:lineRule="auto" w:line="276" w:before="0" w:after="0"/>
        <w:ind w:left="567" w:right="0" w:hanging="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Возрастной ценз: 14–16 лет.</w:t>
      </w:r>
    </w:p>
    <w:p>
      <w:pPr>
        <w:pStyle w:val="16"/>
        <w:widowControl/>
        <w:suppressAutoHyphens w:val="true"/>
        <w:bidi w:val="0"/>
        <w:spacing w:lineRule="auto" w:line="276" w:before="0" w:after="0"/>
        <w:ind w:left="567" w:right="0" w:hanging="0"/>
        <w:jc w:val="both"/>
        <w:rPr/>
      </w:pPr>
      <w:r>
        <w:rPr>
          <w:rFonts w:eastAsia="Times New Roman"/>
          <w:color w:val="000000"/>
          <w:sz w:val="28"/>
          <w:szCs w:val="28"/>
        </w:rPr>
        <w:t xml:space="preserve">Общая продолжительность Конкурсного задания: </w:t>
      </w:r>
      <w:r>
        <w:rPr>
          <w:rFonts w:eastAsia="Times New Roman"/>
          <w:color w:val="000000"/>
          <w:sz w:val="28"/>
          <w:szCs w:val="28"/>
        </w:rPr>
        <w:t>12</w:t>
      </w:r>
      <w:r>
        <w:rPr>
          <w:rFonts w:eastAsia="Times New Roman"/>
          <w:color w:val="000000"/>
          <w:sz w:val="28"/>
          <w:szCs w:val="28"/>
        </w:rPr>
        <w:t xml:space="preserve"> ч.</w:t>
      </w:r>
    </w:p>
    <w:p>
      <w:pPr>
        <w:pStyle w:val="16"/>
        <w:widowControl/>
        <w:suppressAutoHyphens w:val="true"/>
        <w:bidi w:val="0"/>
        <w:spacing w:lineRule="auto" w:line="276" w:before="0" w:after="0"/>
        <w:ind w:left="567" w:right="0" w:hanging="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Количество конкурсных дней: 3 дня.</w:t>
      </w:r>
    </w:p>
    <w:p>
      <w:pPr>
        <w:pStyle w:val="16"/>
        <w:spacing w:before="0" w:after="0"/>
        <w:ind w:firstLine="567"/>
        <w:jc w:val="both"/>
        <w:rPr/>
      </w:pPr>
      <w:r>
        <w:rPr>
          <w:sz w:val="28"/>
          <w:szCs w:val="28"/>
        </w:rPr>
        <w:t>Вне зависимости от количества модулей, КЗ должно включать оценку по каждому из разделов требований компетенции.</w:t>
      </w:r>
    </w:p>
    <w:p>
      <w:pPr>
        <w:pStyle w:val="16"/>
        <w:spacing w:before="0" w:after="0"/>
        <w:ind w:firstLine="567"/>
        <w:jc w:val="both"/>
        <w:rPr/>
      </w:pPr>
      <w:r>
        <w:rPr>
          <w:sz w:val="28"/>
          <w:szCs w:val="28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квалификации.</w:t>
      </w:r>
    </w:p>
    <w:p>
      <w:pPr>
        <w:pStyle w:val="16"/>
        <w:spacing w:before="0" w:after="0"/>
        <w:ind w:firstLine="709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1.5.1. Разработка/выбор конкурсного задания</w:t>
      </w:r>
    </w:p>
    <w:p>
      <w:pPr>
        <w:pStyle w:val="16"/>
        <w:spacing w:before="0" w:after="0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Конкурсное задание состоит из 4 модулей, включает обязательную к выполнению часть (инвариант) — 1 модуль  и вариативную часть — 3 модуля. Общее количество баллов конкурсного задания составляет 100.</w:t>
      </w:r>
    </w:p>
    <w:p>
      <w:pPr>
        <w:pStyle w:val="16"/>
        <w:spacing w:before="0" w:after="0"/>
        <w:ind w:firstLine="567"/>
        <w:jc w:val="both"/>
        <w:rPr/>
      </w:pPr>
      <w:r>
        <w:rPr>
          <w:rFonts w:eastAsia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>
      <w:pPr>
        <w:pStyle w:val="16"/>
        <w:spacing w:before="0" w:after="0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</w:t>
      </w:r>
    </w:p>
    <w:p>
      <w:pPr>
        <w:pStyle w:val="16"/>
        <w:spacing w:before="0" w:after="0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случае если ни содержание модулей вариативной части не подходит под запрос работодателя конкретного региона, то вариативный(е) модуль(и) формируется регионом самостоятельно под запрос работодателя. При этом, время на выполнение модуля(ей) и количество баллов в критериях оценки по аспектам не меняются (Приложение 2. Матрица конкурсного задания).</w:t>
      </w:r>
    </w:p>
    <w:p>
      <w:pPr>
        <w:pStyle w:val="16"/>
        <w:spacing w:before="0" w:after="0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Основной вариант конкурсного задания предполагает выдачу участникам   конкурсных материалов в форме технических заданий и сопроводительных материалов для использования при выполнения работ в модулях конкурсного задания. Типовой набор конкурсных материалов приведен в приложении. </w:t>
      </w:r>
    </w:p>
    <w:p>
      <w:pPr>
        <w:pStyle w:val="16"/>
        <w:spacing w:before="0" w:after="0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26"/>
        <w:spacing w:lineRule="auto" w:line="276" w:before="0" w:after="0"/>
        <w:ind w:firstLine="709"/>
        <w:jc w:val="both"/>
        <w:rPr>
          <w:rFonts w:ascii="Times New Roman" w:hAnsi="Times New Roman"/>
          <w:szCs w:val="28"/>
        </w:rPr>
      </w:pPr>
      <w:bookmarkStart w:id="15" w:name="__RefHeading___Toc1333_3279771458"/>
      <w:bookmarkStart w:id="16" w:name="_Toc124422970"/>
      <w:bookmarkEnd w:id="15"/>
      <w:r>
        <w:rPr>
          <w:rFonts w:ascii="Times New Roman" w:hAnsi="Times New Roman"/>
          <w:szCs w:val="28"/>
        </w:rPr>
        <w:t xml:space="preserve">1.5.2. Структура модулей конкурсного задания </w:t>
      </w:r>
      <w:r>
        <w:rPr>
          <w:rFonts w:ascii="Times New Roman" w:hAnsi="Times New Roman"/>
          <w:bCs/>
          <w:color w:val="000000"/>
          <w:szCs w:val="28"/>
          <w:lang w:eastAsia="ru-RU"/>
        </w:rPr>
        <w:t>(инвариант/вариатив)</w:t>
      </w:r>
      <w:bookmarkEnd w:id="16"/>
    </w:p>
    <w:p>
      <w:pPr>
        <w:pStyle w:val="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6"/>
        <w:spacing w:before="0" w:after="0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Модуль А.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 Разработка проекта системы мониторинга и управления </w:t>
      </w:r>
    </w:p>
    <w:p>
      <w:pPr>
        <w:pStyle w:val="16"/>
        <w:spacing w:before="0" w:after="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i/>
          <w:sz w:val="28"/>
          <w:szCs w:val="28"/>
        </w:rPr>
        <w:t xml:space="preserve">Время на выполнение модуля — </w:t>
      </w:r>
      <w:r>
        <w:rPr>
          <w:rFonts w:eastAsia="Times New Roman"/>
          <w:bCs/>
          <w:i/>
          <w:sz w:val="28"/>
          <w:szCs w:val="28"/>
        </w:rPr>
        <w:t xml:space="preserve">2 </w:t>
      </w:r>
      <w:r>
        <w:rPr>
          <w:rFonts w:eastAsia="Times New Roman"/>
          <w:bCs/>
          <w:i/>
          <w:sz w:val="28"/>
          <w:szCs w:val="28"/>
        </w:rPr>
        <w:t>ч.</w:t>
      </w:r>
    </w:p>
    <w:p>
      <w:pPr>
        <w:pStyle w:val="16"/>
        <w:spacing w:before="0" w:after="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Задания:</w:t>
      </w:r>
      <w:r>
        <w:rPr>
          <w:rFonts w:eastAsia="Times New Roman"/>
          <w:bCs/>
          <w:sz w:val="28"/>
          <w:szCs w:val="28"/>
        </w:rPr>
        <w:t xml:space="preserve"> Создание проекта системы мониторинга и управления предполагает составление проектной документации на систему распределенного управления в соответствии со стандартами проектирования и представленным техническим заданием. Также должно быть выполнено организационное планирование работ и подготовку рабочей документации для проведения тестирования и отладки системы управления.</w:t>
      </w:r>
    </w:p>
    <w:p>
      <w:pPr>
        <w:pStyle w:val="16"/>
        <w:spacing w:before="0" w:after="0"/>
        <w:ind w:firstLine="51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Участникам необходимо разработать проект организации взаимодействия технологических единиц производственной ячейки и представить его электронном виде в форме документа, предназначенного для печати, в файле в формате Adobe PDF. </w:t>
      </w:r>
    </w:p>
    <w:p>
      <w:pPr>
        <w:pStyle w:val="16"/>
        <w:spacing w:before="0" w:after="0"/>
        <w:ind w:firstLine="51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Перед началом выполнения задания для участников проводится общий инструктаж, на котором объявляются конкретные параметры технологических единиц и параметры продукции, подлежащей выпуску, доступный для выполнения задания инструментарий и другая информация, значимая для выполнения задания.</w:t>
      </w:r>
    </w:p>
    <w:p>
      <w:pPr>
        <w:pStyle w:val="16"/>
        <w:spacing w:before="0" w:after="0"/>
        <w:ind w:firstLine="51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Исходные данные и материалы по объекту автоматизации являются секретной частью задания и предъявляются участникам непосредственно перед началом брифинга по модулю.</w:t>
      </w:r>
    </w:p>
    <w:p>
      <w:pPr>
        <w:pStyle w:val="16"/>
        <w:spacing w:before="0" w:after="0"/>
        <w:ind w:firstLine="51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ходе брифинга участники могут задать уточняющиеся вопросы и запросить дополнительную информацию. Комментарии, разъяснения и дополнительная информация, запрошенная каким-либо участником, дополнится до сведения всех участников.</w:t>
      </w:r>
    </w:p>
    <w:p>
      <w:pPr>
        <w:pStyle w:val="16"/>
        <w:spacing w:before="0" w:after="0"/>
        <w:ind w:firstLine="510"/>
        <w:contextualSpacing/>
        <w:jc w:val="both"/>
        <w:rPr>
          <w:rFonts w:eastAsia="Times New Roman"/>
          <w:b/>
          <w:b/>
          <w:bCs/>
          <w:i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Проекты участников должны включать:</w:t>
      </w:r>
    </w:p>
    <w:p>
      <w:pPr>
        <w:pStyle w:val="16"/>
        <w:numPr>
          <w:ilvl w:val="0"/>
          <w:numId w:val="18"/>
        </w:numPr>
        <w:spacing w:before="0" w:after="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Информацию, необходимую для понимания предлагаемой участниками стратегии решения задачи;</w:t>
      </w:r>
    </w:p>
    <w:p>
      <w:pPr>
        <w:pStyle w:val="16"/>
        <w:numPr>
          <w:ilvl w:val="0"/>
          <w:numId w:val="18"/>
        </w:numPr>
        <w:spacing w:before="0" w:after="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Представление планируемой технической реализации предложенной стратегии;</w:t>
      </w:r>
    </w:p>
    <w:p>
      <w:pPr>
        <w:pStyle w:val="16"/>
        <w:numPr>
          <w:ilvl w:val="0"/>
          <w:numId w:val="18"/>
        </w:numPr>
        <w:spacing w:before="0" w:after="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Предложения по организации интерфейсов и веб-страниц приложения.</w:t>
      </w:r>
    </w:p>
    <w:p>
      <w:pPr>
        <w:pStyle w:val="16"/>
        <w:numPr>
          <w:ilvl w:val="0"/>
          <w:numId w:val="18"/>
        </w:numPr>
        <w:spacing w:before="0" w:after="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Изображения, схемы и другие иллюстративные материалы, касающиеся конкретных систем проекта (сбора и передачи данных / управления устройствами / процедур обработки и анализа информации), а также используемых технологий разработки, тестирования и отладки.</w:t>
      </w:r>
    </w:p>
    <w:p>
      <w:pPr>
        <w:pStyle w:val="16"/>
        <w:spacing w:before="0" w:after="0"/>
        <w:ind w:firstLine="510"/>
        <w:contextualSpacing/>
        <w:jc w:val="both"/>
        <w:rPr>
          <w:rFonts w:eastAsia="Times New Roman"/>
          <w:b/>
          <w:b/>
          <w:bCs/>
          <w:i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Исходные данные и материалы:</w:t>
      </w:r>
    </w:p>
    <w:p>
      <w:pPr>
        <w:pStyle w:val="16"/>
        <w:numPr>
          <w:ilvl w:val="0"/>
          <w:numId w:val="20"/>
        </w:numPr>
        <w:spacing w:before="0" w:after="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Техническое задание на выполнение работ (приложение № 7);</w:t>
      </w:r>
    </w:p>
    <w:p>
      <w:pPr>
        <w:pStyle w:val="16"/>
        <w:numPr>
          <w:ilvl w:val="0"/>
          <w:numId w:val="20"/>
        </w:numPr>
        <w:spacing w:before="0" w:after="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Описание объекта автоматизации, его компонент и производственных процессов;</w:t>
      </w:r>
    </w:p>
    <w:p>
      <w:pPr>
        <w:pStyle w:val="16"/>
        <w:numPr>
          <w:ilvl w:val="0"/>
          <w:numId w:val="20"/>
        </w:numPr>
        <w:spacing w:before="0" w:after="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Технические рисунки, схемы, чертежи и фотографии объектов;</w:t>
      </w:r>
    </w:p>
    <w:p>
      <w:pPr>
        <w:pStyle w:val="16"/>
        <w:numPr>
          <w:ilvl w:val="0"/>
          <w:numId w:val="20"/>
        </w:numPr>
        <w:spacing w:before="0" w:after="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Нормативные документы по безопасности организации работ;</w:t>
      </w:r>
    </w:p>
    <w:p>
      <w:pPr>
        <w:pStyle w:val="16"/>
        <w:numPr>
          <w:ilvl w:val="0"/>
          <w:numId w:val="20"/>
        </w:numPr>
        <w:spacing w:before="0" w:after="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Необходимая дополнительная информация.</w:t>
      </w:r>
    </w:p>
    <w:p>
      <w:pPr>
        <w:pStyle w:val="16"/>
        <w:spacing w:before="0" w:after="0"/>
        <w:ind w:firstLine="510"/>
        <w:contextualSpacing/>
        <w:jc w:val="both"/>
        <w:rPr>
          <w:rFonts w:eastAsia="Times New Roman"/>
          <w:b/>
          <w:b/>
          <w:bCs/>
          <w:i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Выполняемая работа:</w:t>
      </w:r>
    </w:p>
    <w:p>
      <w:pPr>
        <w:pStyle w:val="16"/>
        <w:numPr>
          <w:ilvl w:val="0"/>
          <w:numId w:val="19"/>
        </w:numPr>
        <w:spacing w:before="0" w:after="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Ознакомление с условиями задания и объектом, подлежащим автоматизации;</w:t>
      </w:r>
    </w:p>
    <w:p>
      <w:pPr>
        <w:pStyle w:val="16"/>
        <w:numPr>
          <w:ilvl w:val="0"/>
          <w:numId w:val="19"/>
        </w:numPr>
        <w:spacing w:before="0" w:after="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проекта автоматизации на основе технологий «Интернета вещей»;</w:t>
      </w:r>
    </w:p>
    <w:p>
      <w:pPr>
        <w:pStyle w:val="16"/>
        <w:numPr>
          <w:ilvl w:val="0"/>
          <w:numId w:val="19"/>
        </w:numPr>
        <w:spacing w:before="0" w:after="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Представление проекта экспертной группе (в зависимости от конкретных условий конкурса или по решению экспертов перед началом соревнований).</w:t>
      </w:r>
    </w:p>
    <w:p>
      <w:pPr>
        <w:pStyle w:val="16"/>
        <w:spacing w:before="0" w:after="0"/>
        <w:ind w:firstLine="51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16"/>
        <w:spacing w:before="0" w:after="0"/>
        <w:ind w:firstLine="51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16"/>
        <w:spacing w:before="0" w:after="0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Модуль Б.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Организация сбора данных, настройки и управления удалёнными устройствами</w:t>
      </w:r>
    </w:p>
    <w:p>
      <w:pPr>
        <w:pStyle w:val="16"/>
        <w:spacing w:before="0" w:after="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i/>
          <w:sz w:val="28"/>
          <w:szCs w:val="28"/>
        </w:rPr>
        <w:t xml:space="preserve">Время на выполнение модуля — </w:t>
      </w:r>
      <w:r>
        <w:rPr>
          <w:rFonts w:eastAsia="Times New Roman"/>
          <w:bCs/>
          <w:i/>
          <w:sz w:val="28"/>
          <w:szCs w:val="28"/>
        </w:rPr>
        <w:t>2</w:t>
      </w:r>
      <w:r>
        <w:rPr>
          <w:rFonts w:eastAsia="Times New Roman"/>
          <w:bCs/>
          <w:i/>
          <w:sz w:val="28"/>
          <w:szCs w:val="28"/>
        </w:rPr>
        <w:t xml:space="preserve"> ч.</w:t>
      </w:r>
    </w:p>
    <w:p>
      <w:pPr>
        <w:pStyle w:val="16"/>
        <w:spacing w:before="0" w:after="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Задания:</w:t>
      </w:r>
      <w:r>
        <w:rPr>
          <w:rFonts w:eastAsia="Times New Roman"/>
          <w:bCs/>
          <w:sz w:val="28"/>
          <w:szCs w:val="28"/>
        </w:rPr>
        <w:t xml:space="preserve"> В ходе проведения работ необходимо выполнить подключение оборудования к облачной платформе «Интернета вещей» и создать объекты для обмена данными и реализовать систему хранения данных мониторинга. В рамках работы над модулем также необходимо реализовать автоматизацию обработки данных, инструменты визуализации мониторинговых данных и провести отладку.</w:t>
      </w:r>
    </w:p>
    <w:p>
      <w:pPr>
        <w:pStyle w:val="16"/>
        <w:spacing w:before="0" w:after="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</w:r>
    </w:p>
    <w:p>
      <w:pPr>
        <w:pStyle w:val="16"/>
        <w:spacing w:before="0" w:after="0"/>
        <w:ind w:firstLine="454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Перед началом выполнения задания для участников проводится общий инструктаж, на котором объявляются конкретные параметры технологических единиц и параметры продукции, подлежащей выпуску, доступный для выполнения задания инструментарий и другая информация, значимая для выполнения задания.</w:t>
      </w:r>
    </w:p>
    <w:p>
      <w:pPr>
        <w:pStyle w:val="16"/>
        <w:spacing w:before="0" w:after="0"/>
        <w:ind w:firstLine="454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Некоторые исходные данные и материалы по объекту автоматизации являются секретной частью задания и предъявляются участникам непосредственно перед началом брифинга по модулю.</w:t>
      </w:r>
    </w:p>
    <w:p>
      <w:pPr>
        <w:pStyle w:val="16"/>
        <w:spacing w:before="0" w:after="0"/>
        <w:ind w:firstLine="454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В ходе брифинга участники могут задать уточняющиеся вопросы и запросить дополнительную информацию. Комментарии, разъяснения и дополнительная информация, запрошенная каким-либо участником, дополнится до сведения всех участников.</w:t>
      </w:r>
    </w:p>
    <w:p>
      <w:pPr>
        <w:pStyle w:val="16"/>
        <w:spacing w:before="0" w:after="0"/>
        <w:ind w:firstLine="454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В рамках модуля Участникам необходимо:</w:t>
      </w:r>
    </w:p>
    <w:p>
      <w:pPr>
        <w:pStyle w:val="16"/>
        <w:numPr>
          <w:ilvl w:val="0"/>
          <w:numId w:val="21"/>
        </w:numPr>
        <w:spacing w:before="0" w:after="0"/>
        <w:contextualSpacing/>
        <w:jc w:val="both"/>
        <w:rPr/>
      </w:pPr>
      <w:r>
        <w:rPr>
          <w:rFonts w:eastAsia="Times New Roman"/>
          <w:bCs/>
          <w:sz w:val="28"/>
          <w:szCs w:val="28"/>
        </w:rPr>
        <w:t>создать приложение на платформе «Интернета вещей» для сбора и первичной обработке данных, в том числе сохранения, с различного оборудования, предусмотренного проектом;</w:t>
      </w:r>
    </w:p>
    <w:p>
      <w:pPr>
        <w:pStyle w:val="16"/>
        <w:numPr>
          <w:ilvl w:val="0"/>
          <w:numId w:val="21"/>
        </w:numPr>
        <w:spacing w:before="0" w:after="0"/>
        <w:contextualSpacing/>
        <w:jc w:val="both"/>
        <w:rPr/>
      </w:pPr>
      <w:r>
        <w:rPr>
          <w:rFonts w:eastAsia="Times New Roman"/>
          <w:bCs/>
          <w:sz w:val="28"/>
          <w:szCs w:val="28"/>
        </w:rPr>
        <w:t>создать интерфейсную страницу приложения, обеспечивающую вывод получаемых значений в режиме реального времени;</w:t>
      </w:r>
    </w:p>
    <w:p>
      <w:pPr>
        <w:pStyle w:val="16"/>
        <w:numPr>
          <w:ilvl w:val="0"/>
          <w:numId w:val="21"/>
        </w:numPr>
        <w:spacing w:before="0" w:after="0"/>
        <w:contextualSpacing/>
        <w:jc w:val="both"/>
        <w:rPr/>
      </w:pPr>
      <w:r>
        <w:rPr>
          <w:rFonts w:eastAsia="Times New Roman"/>
          <w:bCs/>
          <w:sz w:val="28"/>
          <w:szCs w:val="28"/>
        </w:rPr>
        <w:t>обеспечить передачу данных между конечными устройствами (единицами оборудования) и другими объектами, предусмотренными проектом, и платформой «Интернета вещей»;</w:t>
      </w:r>
    </w:p>
    <w:p>
      <w:pPr>
        <w:pStyle w:val="16"/>
        <w:numPr>
          <w:ilvl w:val="0"/>
          <w:numId w:val="21"/>
        </w:numPr>
        <w:spacing w:before="0" w:after="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обеспечить в реальном времени мониторинг собираемых данных и передачу управляющих команд, предусмотренных проектом;</w:t>
      </w:r>
    </w:p>
    <w:p>
      <w:pPr>
        <w:pStyle w:val="16"/>
        <w:spacing w:before="0" w:after="0"/>
        <w:ind w:firstLine="454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Приоритетным вариантом проверки результатов работы является проверка в отсутствии участников. Однако в зависимости от конкретных условий конкурса, по согласованию экспертов, проверка результатов работы участников может сопровождаться устным выступлением участников с демонстрацией работающей системы. Устное выступление подразумевает диалог, при котором выделенный эксперт продемонстрировать различные функции приложения, а участники демонстрируют запрошенную функциональность, давая максимально краткие пояснения. Перед началом выполнения модуля участники должны быть предупреждены о том, в каком формате будет проводиться проверка работы.</w:t>
      </w:r>
    </w:p>
    <w:p>
      <w:pPr>
        <w:pStyle w:val="16"/>
        <w:spacing w:before="0" w:after="0"/>
        <w:ind w:firstLine="454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В процессе проверки эксперты могут выполнять действия, меняющие внешние условия для работающей системы с целью наблюдения за тем, как отслеживаются заданные параметры. </w:t>
      </w:r>
    </w:p>
    <w:p>
      <w:pPr>
        <w:pStyle w:val="16"/>
        <w:spacing w:before="0" w:after="0"/>
        <w:ind w:firstLine="454"/>
        <w:contextualSpacing/>
        <w:jc w:val="both"/>
        <w:rPr>
          <w:b/>
          <w:b/>
          <w:bCs/>
          <w:i/>
          <w:i/>
          <w:iCs/>
        </w:rPr>
      </w:pPr>
      <w:r>
        <w:rPr>
          <w:rFonts w:eastAsia="Times New Roman"/>
          <w:b/>
          <w:bCs/>
          <w:i/>
          <w:iCs/>
          <w:sz w:val="28"/>
          <w:szCs w:val="28"/>
        </w:rPr>
        <w:t>Исходные данные и материалы:</w:t>
      </w:r>
    </w:p>
    <w:p>
      <w:pPr>
        <w:pStyle w:val="16"/>
        <w:numPr>
          <w:ilvl w:val="0"/>
          <w:numId w:val="22"/>
        </w:numPr>
        <w:spacing w:before="0" w:after="0"/>
        <w:contextualSpacing/>
        <w:jc w:val="both"/>
        <w:rPr/>
      </w:pPr>
      <w:r>
        <w:rPr>
          <w:rFonts w:eastAsia="Times New Roman"/>
          <w:sz w:val="28"/>
          <w:szCs w:val="28"/>
        </w:rPr>
        <w:t>Техническое задание на выполнение работ (приложение № 8);</w:t>
      </w:r>
    </w:p>
    <w:p>
      <w:pPr>
        <w:pStyle w:val="16"/>
        <w:numPr>
          <w:ilvl w:val="0"/>
          <w:numId w:val="22"/>
        </w:numPr>
        <w:spacing w:before="0" w:after="0"/>
        <w:contextualSpacing/>
        <w:jc w:val="both"/>
        <w:rPr/>
      </w:pPr>
      <w:r>
        <w:rPr>
          <w:rFonts w:eastAsia="Times New Roman"/>
          <w:bCs/>
          <w:sz w:val="28"/>
          <w:szCs w:val="28"/>
        </w:rPr>
        <w:t>Схема размещения и подключения объектов на объекте автоматизации;</w:t>
      </w:r>
    </w:p>
    <w:p>
      <w:pPr>
        <w:pStyle w:val="16"/>
        <w:numPr>
          <w:ilvl w:val="0"/>
          <w:numId w:val="22"/>
        </w:numPr>
        <w:spacing w:before="0" w:after="0"/>
        <w:contextualSpacing/>
        <w:jc w:val="both"/>
        <w:rPr/>
      </w:pPr>
      <w:r>
        <w:rPr>
          <w:rFonts w:eastAsia="Times New Roman"/>
          <w:bCs/>
          <w:sz w:val="28"/>
          <w:szCs w:val="28"/>
        </w:rPr>
        <w:t>Информационная модель (характеристики) подключаемых объектов;</w:t>
      </w:r>
    </w:p>
    <w:p>
      <w:pPr>
        <w:pStyle w:val="16"/>
        <w:numPr>
          <w:ilvl w:val="0"/>
          <w:numId w:val="22"/>
        </w:numPr>
        <w:spacing w:before="0" w:after="0"/>
        <w:contextualSpacing/>
        <w:jc w:val="both"/>
        <w:rPr/>
      </w:pPr>
      <w:r>
        <w:rPr>
          <w:rFonts w:eastAsia="Times New Roman"/>
          <w:bCs/>
          <w:sz w:val="28"/>
          <w:szCs w:val="28"/>
        </w:rPr>
        <w:t>Согласованный метод обмена данными с платформой Интернета вещей;</w:t>
      </w:r>
    </w:p>
    <w:p>
      <w:pPr>
        <w:pStyle w:val="16"/>
        <w:numPr>
          <w:ilvl w:val="0"/>
          <w:numId w:val="22"/>
        </w:numPr>
        <w:spacing w:before="0" w:after="0"/>
        <w:contextualSpacing/>
        <w:jc w:val="both"/>
        <w:rPr/>
      </w:pPr>
      <w:r>
        <w:rPr>
          <w:rFonts w:eastAsia="Times New Roman"/>
          <w:bCs/>
          <w:sz w:val="28"/>
          <w:szCs w:val="28"/>
        </w:rPr>
        <w:t>Оборудование, настроенное для взаимодействия с платформой Интернета вещей;</w:t>
      </w:r>
    </w:p>
    <w:p>
      <w:pPr>
        <w:pStyle w:val="16"/>
        <w:numPr>
          <w:ilvl w:val="0"/>
          <w:numId w:val="22"/>
        </w:numPr>
        <w:spacing w:before="0" w:after="0"/>
        <w:contextualSpacing/>
        <w:jc w:val="both"/>
        <w:rPr/>
      </w:pPr>
      <w:r>
        <w:rPr>
          <w:rFonts w:eastAsia="Times New Roman"/>
          <w:bCs/>
          <w:sz w:val="28"/>
          <w:szCs w:val="28"/>
        </w:rPr>
        <w:t>Подготовленный проект автоматизации (в модуле A);</w:t>
      </w:r>
    </w:p>
    <w:p>
      <w:pPr>
        <w:pStyle w:val="16"/>
        <w:numPr>
          <w:ilvl w:val="0"/>
          <w:numId w:val="22"/>
        </w:numPr>
        <w:spacing w:before="0" w:after="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Необходимая дополнительная информация.</w:t>
      </w:r>
    </w:p>
    <w:p>
      <w:pPr>
        <w:pStyle w:val="16"/>
        <w:spacing w:before="0" w:after="0"/>
        <w:ind w:firstLine="454"/>
        <w:contextualSpacing/>
        <w:jc w:val="both"/>
        <w:rPr>
          <w:b/>
          <w:b/>
          <w:bCs/>
          <w:i/>
          <w:i/>
          <w:iCs/>
        </w:rPr>
      </w:pPr>
      <w:r>
        <w:rPr>
          <w:rFonts w:eastAsia="Times New Roman"/>
          <w:b/>
          <w:bCs/>
          <w:i/>
          <w:iCs/>
          <w:sz w:val="28"/>
          <w:szCs w:val="28"/>
        </w:rPr>
        <w:t>Выполняемая работа:</w:t>
      </w:r>
    </w:p>
    <w:p>
      <w:pPr>
        <w:pStyle w:val="16"/>
        <w:numPr>
          <w:ilvl w:val="0"/>
          <w:numId w:val="23"/>
        </w:numPr>
        <w:spacing w:before="0" w:after="0"/>
        <w:contextualSpacing/>
        <w:jc w:val="both"/>
        <w:rPr/>
      </w:pPr>
      <w:r>
        <w:rPr>
          <w:rFonts w:eastAsia="Times New Roman"/>
          <w:bCs/>
          <w:sz w:val="28"/>
          <w:szCs w:val="28"/>
        </w:rPr>
        <w:t xml:space="preserve">Ознакомление с условиями задания, схемой подключения объектов и регламентными процедурами работы оборудования; </w:t>
      </w:r>
    </w:p>
    <w:p>
      <w:pPr>
        <w:pStyle w:val="16"/>
        <w:numPr>
          <w:ilvl w:val="0"/>
          <w:numId w:val="23"/>
        </w:numPr>
        <w:spacing w:before="0" w:after="0"/>
        <w:contextualSpacing/>
        <w:jc w:val="both"/>
        <w:rPr/>
      </w:pPr>
      <w:r>
        <w:rPr>
          <w:rFonts w:eastAsia="Times New Roman"/>
          <w:bCs/>
          <w:sz w:val="28"/>
          <w:szCs w:val="28"/>
        </w:rPr>
        <w:t xml:space="preserve">Адаптация проекта под характеристики объекта управления для выполнения задания; </w:t>
      </w:r>
    </w:p>
    <w:p>
      <w:pPr>
        <w:pStyle w:val="16"/>
        <w:numPr>
          <w:ilvl w:val="0"/>
          <w:numId w:val="23"/>
        </w:numPr>
        <w:spacing w:before="0" w:after="0"/>
        <w:contextualSpacing/>
        <w:jc w:val="both"/>
        <w:rPr/>
      </w:pPr>
      <w:r>
        <w:rPr>
          <w:rFonts w:eastAsia="Times New Roman"/>
          <w:bCs/>
          <w:sz w:val="28"/>
          <w:szCs w:val="28"/>
        </w:rPr>
        <w:t>Разработка приложения Интернета вещей для сбора данных и управления устройствами;</w:t>
      </w:r>
    </w:p>
    <w:p>
      <w:pPr>
        <w:pStyle w:val="16"/>
        <w:numPr>
          <w:ilvl w:val="0"/>
          <w:numId w:val="23"/>
        </w:numPr>
        <w:spacing w:before="0" w:after="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Настройка подключённых устройств для обмена данными с платформой Интернета вещей.</w:t>
      </w:r>
    </w:p>
    <w:p>
      <w:pPr>
        <w:pStyle w:val="16"/>
        <w:spacing w:before="0" w:after="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</w:r>
    </w:p>
    <w:p>
      <w:pPr>
        <w:pStyle w:val="16"/>
        <w:spacing w:before="0" w:after="0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Модуль В.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 Организация гибкого управления технологическим процессом</w:t>
      </w:r>
    </w:p>
    <w:p>
      <w:pPr>
        <w:pStyle w:val="16"/>
        <w:spacing w:before="0" w:after="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i/>
          <w:sz w:val="28"/>
          <w:szCs w:val="28"/>
        </w:rPr>
        <w:t xml:space="preserve">Время на выполнение модуля — </w:t>
      </w:r>
      <w:r>
        <w:rPr>
          <w:rFonts w:eastAsia="Times New Roman"/>
          <w:bCs/>
          <w:i/>
          <w:sz w:val="28"/>
          <w:szCs w:val="28"/>
        </w:rPr>
        <w:t>4</w:t>
      </w:r>
      <w:r>
        <w:rPr>
          <w:rFonts w:eastAsia="Times New Roman"/>
          <w:bCs/>
          <w:i/>
          <w:sz w:val="28"/>
          <w:szCs w:val="28"/>
        </w:rPr>
        <w:t xml:space="preserve"> ч.</w:t>
      </w:r>
    </w:p>
    <w:p>
      <w:pPr>
        <w:pStyle w:val="16"/>
        <w:spacing w:before="0" w:after="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Задания:</w:t>
      </w:r>
      <w:r>
        <w:rPr>
          <w:rFonts w:eastAsia="Times New Roman"/>
          <w:bCs/>
          <w:sz w:val="28"/>
          <w:szCs w:val="28"/>
        </w:rPr>
        <w:t xml:space="preserve"> В рамках модуля необходимо создать программную реализацию распределенной системы управления технологическим процессом, в том числе интерфейс оператора. В ходе работы нужно отработать выполнение созданных алгоритмов для выполнения заданных производственных процессов.</w:t>
      </w:r>
    </w:p>
    <w:p>
      <w:pPr>
        <w:pStyle w:val="16"/>
        <w:spacing w:before="0" w:after="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</w:r>
    </w:p>
    <w:p>
      <w:pPr>
        <w:pStyle w:val="16"/>
        <w:spacing w:before="0" w:after="0"/>
        <w:ind w:firstLine="51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Перед началом выполнения задания для участников проводится общий инструктаж, на котором объявляются конкретные параметры технологических единиц и параметры продукции, подлежащей выпуску, доступный для выполнения задания инструментарий и другая информация, значимая для выполнения задания.</w:t>
      </w:r>
    </w:p>
    <w:p>
      <w:pPr>
        <w:pStyle w:val="16"/>
        <w:spacing w:before="0" w:after="0"/>
        <w:ind w:firstLine="51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Некоторые исходные данные и материалы по объекту автоматизации являются секретной частью задания и предъявляются участникам непосредственно перед началом брифинга по модулю.</w:t>
      </w:r>
    </w:p>
    <w:p>
      <w:pPr>
        <w:pStyle w:val="16"/>
        <w:spacing w:before="0" w:after="0"/>
        <w:ind w:firstLine="51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В ходе брифинга участники могут задать уточняющиеся вопросы и запросить дополнительную информацию. Комментарии, разъяснения и дополнительная информация, запрошенная каким-либо участником, дополнится до сведения всех участников.</w:t>
      </w:r>
    </w:p>
    <w:p>
      <w:pPr>
        <w:pStyle w:val="16"/>
        <w:spacing w:before="0" w:after="0"/>
        <w:ind w:firstLine="51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В рамках модуля Участникам необходимо:</w:t>
      </w:r>
    </w:p>
    <w:p>
      <w:pPr>
        <w:pStyle w:val="16"/>
        <w:numPr>
          <w:ilvl w:val="0"/>
          <w:numId w:val="24"/>
        </w:numPr>
        <w:spacing w:before="0" w:after="0"/>
        <w:contextualSpacing/>
        <w:jc w:val="both"/>
        <w:rPr/>
      </w:pPr>
      <w:r>
        <w:rPr>
          <w:rFonts w:eastAsia="Times New Roman"/>
          <w:bCs/>
          <w:sz w:val="28"/>
          <w:szCs w:val="28"/>
        </w:rPr>
        <w:t>разработать пользовательский интерфейс на платформе «Интернета вещей» в соответствии с логикой представления данных и управления системой автоматизации, определенных проектом;</w:t>
      </w:r>
    </w:p>
    <w:p>
      <w:pPr>
        <w:pStyle w:val="16"/>
        <w:numPr>
          <w:ilvl w:val="0"/>
          <w:numId w:val="24"/>
        </w:numPr>
        <w:spacing w:before="0" w:after="0"/>
        <w:contextualSpacing/>
        <w:jc w:val="both"/>
        <w:rPr/>
      </w:pPr>
      <w:r>
        <w:rPr>
          <w:rFonts w:eastAsia="Times New Roman"/>
          <w:bCs/>
          <w:sz w:val="28"/>
          <w:szCs w:val="28"/>
        </w:rPr>
        <w:t>создать интерфейс (отдельную страницу) для настройки и отладки алгоритмов управления, обеспечивающую задание (ручной ввод) значений, подлежащих передаче на управляемые устройства, и обеспечить передачу этих данных;</w:t>
      </w:r>
    </w:p>
    <w:p>
      <w:pPr>
        <w:pStyle w:val="16"/>
        <w:numPr>
          <w:ilvl w:val="0"/>
          <w:numId w:val="24"/>
        </w:numPr>
        <w:spacing w:before="0" w:after="0"/>
        <w:contextualSpacing/>
        <w:jc w:val="both"/>
        <w:rPr/>
      </w:pPr>
      <w:r>
        <w:rPr>
          <w:rFonts w:eastAsia="Times New Roman"/>
          <w:bCs/>
          <w:sz w:val="28"/>
          <w:szCs w:val="28"/>
        </w:rPr>
        <w:t>разработать систему управления, реализующую заданный алгоритм пошагового и полностью автоматического управления оборудованием, в том числе обеспечивающую синхронизацию между отдельными единицами оборудованиями, и интерфейс к ней;</w:t>
      </w:r>
    </w:p>
    <w:p>
      <w:pPr>
        <w:pStyle w:val="16"/>
        <w:numPr>
          <w:ilvl w:val="0"/>
          <w:numId w:val="24"/>
        </w:numPr>
        <w:spacing w:before="0" w:after="0"/>
        <w:contextualSpacing/>
        <w:jc w:val="both"/>
        <w:rPr/>
      </w:pPr>
      <w:r>
        <w:rPr>
          <w:rFonts w:eastAsia="Times New Roman"/>
          <w:bCs/>
          <w:sz w:val="28"/>
          <w:szCs w:val="28"/>
        </w:rPr>
        <w:t>обеспечить адекватное (в соответствии с проектом) выполнение производственных задач, мониторинг и визуализацию работы оборудования;</w:t>
      </w:r>
    </w:p>
    <w:p>
      <w:pPr>
        <w:pStyle w:val="16"/>
        <w:numPr>
          <w:ilvl w:val="0"/>
          <w:numId w:val="24"/>
        </w:numPr>
        <w:spacing w:before="0" w:after="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продемонстрировать в реальном времени выполнение производственных задач в автоматическом режиме с запуском выполнения через разработанный интерфейс и специализированные устройства контроля производственной линии.</w:t>
      </w:r>
    </w:p>
    <w:p>
      <w:pPr>
        <w:pStyle w:val="16"/>
        <w:spacing w:before="0" w:after="0"/>
        <w:ind w:firstLine="51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Приоритетным вариантом проверки результатов работы является проверка в отсутствии участников. Однако в зависимости от конкретных условий конкурса, по согласованию экспертов, проверка результатов работы участников может сопровождаться устным выступлением участников с демонстрацией работающей системы. Устное выступление подразумевает диалог, при котором выделенный эксперт продемонстрировать различные функции приложения, а участники демонстрируют запрошенную функциональность, давая максимально краткие пояснения. Перед началом выполнения модуля участники должны быть предупреждены о том, в каком формате будет проводиться проверка работы.</w:t>
      </w:r>
    </w:p>
    <w:p>
      <w:pPr>
        <w:pStyle w:val="16"/>
        <w:spacing w:before="0" w:after="0"/>
        <w:ind w:firstLine="51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В процессе проверки эксперты могут выполнять действия, меняющие внешние условия для работающей системы с целью наблюдения за тем, как отслеживаются заданные параметры.</w:t>
      </w:r>
    </w:p>
    <w:p>
      <w:pPr>
        <w:pStyle w:val="16"/>
        <w:spacing w:before="0" w:after="0"/>
        <w:ind w:firstLine="510"/>
        <w:contextualSpacing/>
        <w:jc w:val="both"/>
        <w:rPr>
          <w:b/>
          <w:b/>
          <w:bCs/>
          <w:i/>
          <w:i/>
          <w:iCs/>
        </w:rPr>
      </w:pPr>
      <w:r>
        <w:rPr>
          <w:rFonts w:eastAsia="Times New Roman"/>
          <w:b/>
          <w:bCs/>
          <w:i/>
          <w:iCs/>
          <w:sz w:val="28"/>
          <w:szCs w:val="28"/>
        </w:rPr>
        <w:t>Исходные данные и материалы:</w:t>
      </w:r>
    </w:p>
    <w:p>
      <w:pPr>
        <w:pStyle w:val="16"/>
        <w:numPr>
          <w:ilvl w:val="0"/>
          <w:numId w:val="25"/>
        </w:numPr>
        <w:spacing w:before="0" w:after="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Техническое задание на выполнение работ (приложение № 9);</w:t>
      </w:r>
    </w:p>
    <w:p>
      <w:pPr>
        <w:pStyle w:val="16"/>
        <w:numPr>
          <w:ilvl w:val="0"/>
          <w:numId w:val="25"/>
        </w:numPr>
        <w:spacing w:before="0" w:after="0"/>
        <w:contextualSpacing/>
        <w:jc w:val="both"/>
        <w:rPr/>
      </w:pPr>
      <w:r>
        <w:rPr>
          <w:rFonts w:eastAsia="Times New Roman"/>
          <w:bCs/>
          <w:sz w:val="28"/>
          <w:szCs w:val="28"/>
        </w:rPr>
        <w:t>Схема размещения и подключения оборудования гибкой производственной линии;</w:t>
      </w:r>
    </w:p>
    <w:p>
      <w:pPr>
        <w:pStyle w:val="16"/>
        <w:numPr>
          <w:ilvl w:val="0"/>
          <w:numId w:val="25"/>
        </w:numPr>
        <w:spacing w:before="0" w:after="0"/>
        <w:contextualSpacing/>
        <w:jc w:val="both"/>
        <w:rPr/>
      </w:pPr>
      <w:r>
        <w:rPr>
          <w:rFonts w:eastAsia="Times New Roman"/>
          <w:bCs/>
          <w:sz w:val="28"/>
          <w:szCs w:val="28"/>
        </w:rPr>
        <w:t>Согласованный протокол передачи целевых указаний оборудованию производственной линии;</w:t>
      </w:r>
    </w:p>
    <w:p>
      <w:pPr>
        <w:pStyle w:val="16"/>
        <w:numPr>
          <w:ilvl w:val="0"/>
          <w:numId w:val="25"/>
        </w:numPr>
        <w:spacing w:before="0" w:after="0"/>
        <w:contextualSpacing/>
        <w:jc w:val="both"/>
        <w:rPr/>
      </w:pPr>
      <w:r>
        <w:rPr>
          <w:rFonts w:eastAsia="Times New Roman"/>
          <w:bCs/>
          <w:sz w:val="28"/>
          <w:szCs w:val="28"/>
        </w:rPr>
        <w:t>Согласованная схема выполнения производственного задания;</w:t>
      </w:r>
    </w:p>
    <w:p>
      <w:pPr>
        <w:pStyle w:val="16"/>
        <w:numPr>
          <w:ilvl w:val="0"/>
          <w:numId w:val="25"/>
        </w:numPr>
        <w:spacing w:before="0" w:after="0"/>
        <w:contextualSpacing/>
        <w:jc w:val="both"/>
        <w:rPr/>
      </w:pPr>
      <w:r>
        <w:rPr>
          <w:rFonts w:eastAsia="Times New Roman"/>
          <w:bCs/>
          <w:sz w:val="28"/>
          <w:szCs w:val="28"/>
        </w:rPr>
        <w:t>Подготовленное приложение сбора данных и управления устройствами (в модуле Б);</w:t>
      </w:r>
    </w:p>
    <w:p>
      <w:pPr>
        <w:pStyle w:val="16"/>
        <w:numPr>
          <w:ilvl w:val="0"/>
          <w:numId w:val="25"/>
        </w:numPr>
        <w:spacing w:before="0" w:after="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Необходимая дополнительная информация.</w:t>
      </w:r>
    </w:p>
    <w:p>
      <w:pPr>
        <w:pStyle w:val="16"/>
        <w:spacing w:before="0" w:after="0"/>
        <w:ind w:firstLine="510"/>
        <w:contextualSpacing/>
        <w:jc w:val="both"/>
        <w:rPr>
          <w:b/>
          <w:b/>
          <w:bCs/>
          <w:i/>
          <w:i/>
          <w:iCs/>
        </w:rPr>
      </w:pPr>
      <w:r>
        <w:rPr>
          <w:rFonts w:eastAsia="Times New Roman"/>
          <w:b/>
          <w:bCs/>
          <w:i/>
          <w:iCs/>
          <w:sz w:val="28"/>
          <w:szCs w:val="28"/>
        </w:rPr>
        <w:t>Выполняемая работа:</w:t>
      </w:r>
    </w:p>
    <w:p>
      <w:pPr>
        <w:pStyle w:val="16"/>
        <w:numPr>
          <w:ilvl w:val="0"/>
          <w:numId w:val="26"/>
        </w:numPr>
        <w:spacing w:before="0" w:after="0"/>
        <w:contextualSpacing/>
        <w:jc w:val="both"/>
        <w:rPr/>
      </w:pPr>
      <w:r>
        <w:rPr>
          <w:rFonts w:eastAsia="Times New Roman"/>
          <w:bCs/>
          <w:sz w:val="28"/>
          <w:szCs w:val="28"/>
        </w:rPr>
        <w:t xml:space="preserve">Ознакомление с условиями задания, схемой размещения и подключения оборудования гибкой производственной линии; </w:t>
      </w:r>
    </w:p>
    <w:p>
      <w:pPr>
        <w:pStyle w:val="16"/>
        <w:numPr>
          <w:ilvl w:val="0"/>
          <w:numId w:val="26"/>
        </w:numPr>
        <w:spacing w:before="0" w:after="0"/>
        <w:contextualSpacing/>
        <w:jc w:val="both"/>
        <w:rPr/>
      </w:pPr>
      <w:r>
        <w:rPr>
          <w:rFonts w:eastAsia="Times New Roman"/>
          <w:bCs/>
          <w:sz w:val="28"/>
          <w:szCs w:val="28"/>
        </w:rPr>
        <w:t xml:space="preserve">Адаптация подготовленного ранее приложения на платформе Интернета вещей для выполнения задания и сбора данных с интеграцией функций управления оборудованием; </w:t>
      </w:r>
    </w:p>
    <w:p>
      <w:pPr>
        <w:pStyle w:val="16"/>
        <w:numPr>
          <w:ilvl w:val="0"/>
          <w:numId w:val="26"/>
        </w:numPr>
        <w:spacing w:before="0" w:after="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Тестирование и отладка алгоритмов выполнения производственного задания.</w:t>
      </w:r>
    </w:p>
    <w:p>
      <w:pPr>
        <w:pStyle w:val="16"/>
        <w:spacing w:before="0"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</w:r>
    </w:p>
    <w:p>
      <w:pPr>
        <w:pStyle w:val="16"/>
        <w:spacing w:before="0" w:after="0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Модуль Г.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 Разработка системы мониторинга и управления технологическими процессами и производством, документирование разработки</w:t>
      </w:r>
    </w:p>
    <w:p>
      <w:pPr>
        <w:pStyle w:val="16"/>
        <w:spacing w:before="0" w:after="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i/>
          <w:sz w:val="28"/>
          <w:szCs w:val="28"/>
        </w:rPr>
        <w:t xml:space="preserve">Время на выполнение модуля — </w:t>
      </w:r>
      <w:r>
        <w:rPr>
          <w:rFonts w:eastAsia="Times New Roman"/>
          <w:bCs/>
          <w:i/>
          <w:sz w:val="28"/>
          <w:szCs w:val="28"/>
        </w:rPr>
        <w:t>4</w:t>
      </w:r>
      <w:r>
        <w:rPr>
          <w:rFonts w:eastAsia="Times New Roman"/>
          <w:bCs/>
          <w:i/>
          <w:sz w:val="28"/>
          <w:szCs w:val="28"/>
        </w:rPr>
        <w:t xml:space="preserve"> ч.</w:t>
      </w:r>
    </w:p>
    <w:p>
      <w:pPr>
        <w:pStyle w:val="16"/>
        <w:spacing w:before="0" w:after="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Задания:</w:t>
      </w:r>
      <w:r>
        <w:rPr>
          <w:rFonts w:eastAsia="Times New Roman"/>
          <w:bCs/>
          <w:sz w:val="28"/>
          <w:szCs w:val="28"/>
        </w:rPr>
        <w:t xml:space="preserve"> В ходе работ над модулем выполняется реализация алгоритмов статистической обработки данных, а также создание систем визуализации и построения графиков. Также проводится реализация алгоритмов полной автоматизации технологического процесса. На последнем этапе необходимо подготовить итоговую документацию по созданной системы управления, в том числе создать программную документацию и инструкции пользователей.</w:t>
      </w:r>
    </w:p>
    <w:p>
      <w:pPr>
        <w:pStyle w:val="16"/>
        <w:spacing w:before="0" w:after="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</w:r>
    </w:p>
    <w:p>
      <w:pPr>
        <w:pStyle w:val="16"/>
        <w:spacing w:before="0" w:after="0"/>
        <w:ind w:firstLine="51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Перед началом выполнения задания для участников проводится общий инструктаж, на котором объявляются конкретные параметры технологических процессов и требований к мониторингу и визуализации данных, доступный для выполнения задания инструментарий и другая информация, значимая для выполнения задания.</w:t>
      </w:r>
    </w:p>
    <w:p>
      <w:pPr>
        <w:pStyle w:val="16"/>
        <w:spacing w:before="0" w:after="0"/>
        <w:ind w:firstLine="51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Некоторые исходные данные и материалы по объекту автоматизации являются секретной частью задания и предъявляются участникам непосредственно перед началом брифинга по модулю.</w:t>
      </w:r>
    </w:p>
    <w:p>
      <w:pPr>
        <w:pStyle w:val="16"/>
        <w:spacing w:before="0" w:after="0"/>
        <w:ind w:firstLine="51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В ходе брифинга участники могут задать уточняющиеся вопросы и запросить дополнительную информацию. Комментарии, разъяснения и дополнительная информация, запрошенная каким-либо участником, дополнится до сведения всех участников.</w:t>
      </w:r>
    </w:p>
    <w:p>
      <w:pPr>
        <w:pStyle w:val="16"/>
        <w:spacing w:before="0" w:after="0"/>
        <w:ind w:firstLine="51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В рамках модуля Участникам необходимо: </w:t>
      </w:r>
    </w:p>
    <w:p>
      <w:pPr>
        <w:pStyle w:val="16"/>
        <w:numPr>
          <w:ilvl w:val="0"/>
          <w:numId w:val="27"/>
        </w:numPr>
        <w:spacing w:before="0" w:after="0"/>
        <w:contextualSpacing/>
        <w:jc w:val="both"/>
        <w:rPr/>
      </w:pPr>
      <w:r>
        <w:rPr>
          <w:rFonts w:eastAsia="Times New Roman"/>
          <w:bCs/>
          <w:sz w:val="28"/>
          <w:szCs w:val="28"/>
        </w:rPr>
        <w:t>разработать систему сбора данных заданного производственного процесса, их накопления и обработки в соответствии с указаниями проекта;</w:t>
      </w:r>
    </w:p>
    <w:p>
      <w:pPr>
        <w:pStyle w:val="16"/>
        <w:numPr>
          <w:ilvl w:val="0"/>
          <w:numId w:val="27"/>
        </w:numPr>
        <w:spacing w:before="0" w:after="0"/>
        <w:contextualSpacing/>
        <w:jc w:val="both"/>
        <w:rPr/>
      </w:pPr>
      <w:r>
        <w:rPr>
          <w:rFonts w:eastAsia="Times New Roman"/>
          <w:bCs/>
          <w:sz w:val="28"/>
          <w:szCs w:val="28"/>
        </w:rPr>
        <w:t>реализовать на платформе «Интернета вещей» интерфейсы для визуализации итоговой и текущей информации в соответствии с логикой представления статистических и мониторинговых данных, представляющих интерес в практике управления гибким производством;</w:t>
      </w:r>
    </w:p>
    <w:p>
      <w:pPr>
        <w:pStyle w:val="16"/>
        <w:numPr>
          <w:ilvl w:val="0"/>
          <w:numId w:val="27"/>
        </w:numPr>
        <w:spacing w:before="0" w:after="0"/>
        <w:contextualSpacing/>
        <w:jc w:val="both"/>
        <w:rPr/>
      </w:pPr>
      <w:r>
        <w:rPr>
          <w:rFonts w:eastAsia="Times New Roman"/>
          <w:bCs/>
          <w:sz w:val="28"/>
          <w:szCs w:val="28"/>
        </w:rPr>
        <w:t>провести демонстрацию результатов работы экспертной группе;</w:t>
      </w:r>
    </w:p>
    <w:p>
      <w:pPr>
        <w:pStyle w:val="16"/>
        <w:numPr>
          <w:ilvl w:val="0"/>
          <w:numId w:val="27"/>
        </w:numPr>
        <w:spacing w:before="0" w:after="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провести документирование итогового проекта по всем выполненным модулям.</w:t>
      </w:r>
    </w:p>
    <w:p>
      <w:pPr>
        <w:pStyle w:val="16"/>
        <w:spacing w:before="0" w:after="0"/>
        <w:ind w:firstLine="51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В процессе выполнения модуля системы мониторинга и управления, созданные в предыдущих модулях должны непрерывно функционировать с целью обеспечения непрерывного потока данных для анализа.</w:t>
      </w:r>
    </w:p>
    <w:p>
      <w:pPr>
        <w:pStyle w:val="16"/>
        <w:spacing w:before="0" w:after="0"/>
        <w:ind w:firstLine="51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Приоритетным вариантом проверки результатов работы является проверка в отсутствии участников. Однако в зависимости от конкретных условий конкурса, по согласованию экспертов, проверка результатов работы участников может сопровождаться устным выступлением участников с демонстрацией работающей системы. Устное выступление подразумевает диалог, при котором выделенный эксперт продемонстрировать различные функции приложения, а участники демонстрируют запрошенную функциональность, давая максимально краткие пояснения. Перед началом выполнения модуля участники должны быть предупреждены о том, в каком формате будет проводиться проверка работы.</w:t>
      </w:r>
    </w:p>
    <w:p>
      <w:pPr>
        <w:pStyle w:val="16"/>
        <w:spacing w:before="0" w:after="0"/>
        <w:ind w:firstLine="51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В процессе проверки эксперты могут выполнять действия, меняющие внешние условия для работающей системы с целью наблюдения за тем, как отслеживаются заданные параметры.</w:t>
      </w:r>
    </w:p>
    <w:p>
      <w:pPr>
        <w:pStyle w:val="16"/>
        <w:spacing w:before="0" w:after="0"/>
        <w:ind w:firstLine="510"/>
        <w:contextualSpacing/>
        <w:jc w:val="both"/>
        <w:rPr>
          <w:b/>
          <w:b/>
          <w:bCs/>
          <w:i/>
          <w:i/>
          <w:iCs/>
        </w:rPr>
      </w:pPr>
      <w:r>
        <w:rPr>
          <w:rFonts w:eastAsia="Times New Roman"/>
          <w:b/>
          <w:bCs/>
          <w:i/>
          <w:iCs/>
          <w:sz w:val="28"/>
          <w:szCs w:val="28"/>
        </w:rPr>
        <w:t>Исходные данные и материалы:</w:t>
      </w:r>
    </w:p>
    <w:p>
      <w:pPr>
        <w:pStyle w:val="16"/>
        <w:numPr>
          <w:ilvl w:val="0"/>
          <w:numId w:val="28"/>
        </w:numPr>
        <w:spacing w:before="0" w:after="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Техническое задание на выполнение работ (приложение № 10);</w:t>
      </w:r>
    </w:p>
    <w:p>
      <w:pPr>
        <w:pStyle w:val="16"/>
        <w:numPr>
          <w:ilvl w:val="0"/>
          <w:numId w:val="28"/>
        </w:numPr>
        <w:spacing w:before="0" w:after="0"/>
        <w:contextualSpacing/>
        <w:jc w:val="both"/>
        <w:rPr/>
      </w:pPr>
      <w:r>
        <w:rPr>
          <w:rFonts w:eastAsia="Times New Roman"/>
          <w:bCs/>
          <w:sz w:val="28"/>
          <w:szCs w:val="28"/>
        </w:rPr>
        <w:t>Схема размещения объектов на объекте автоматизации;</w:t>
      </w:r>
    </w:p>
    <w:p>
      <w:pPr>
        <w:pStyle w:val="16"/>
        <w:numPr>
          <w:ilvl w:val="0"/>
          <w:numId w:val="28"/>
        </w:numPr>
        <w:spacing w:before="0" w:after="0"/>
        <w:contextualSpacing/>
        <w:jc w:val="both"/>
        <w:rPr/>
      </w:pPr>
      <w:r>
        <w:rPr>
          <w:rFonts w:eastAsia="Times New Roman"/>
          <w:bCs/>
          <w:sz w:val="28"/>
          <w:szCs w:val="28"/>
        </w:rPr>
        <w:t xml:space="preserve">Согласованный метод передачи данных подключённых устройств; </w:t>
      </w:r>
    </w:p>
    <w:p>
      <w:pPr>
        <w:pStyle w:val="16"/>
        <w:numPr>
          <w:ilvl w:val="0"/>
          <w:numId w:val="28"/>
        </w:numPr>
        <w:spacing w:before="0" w:after="0"/>
        <w:contextualSpacing/>
        <w:jc w:val="both"/>
        <w:rPr/>
      </w:pPr>
      <w:r>
        <w:rPr>
          <w:rFonts w:eastAsia="Times New Roman"/>
          <w:bCs/>
          <w:sz w:val="28"/>
          <w:szCs w:val="28"/>
        </w:rPr>
        <w:t>Требования к составу и объему данных мониторинга оборудования;</w:t>
      </w:r>
    </w:p>
    <w:p>
      <w:pPr>
        <w:pStyle w:val="16"/>
        <w:numPr>
          <w:ilvl w:val="0"/>
          <w:numId w:val="28"/>
        </w:numPr>
        <w:spacing w:before="0" w:after="0"/>
        <w:contextualSpacing/>
        <w:jc w:val="both"/>
        <w:rPr/>
      </w:pPr>
      <w:r>
        <w:rPr>
          <w:rFonts w:eastAsia="Times New Roman"/>
          <w:bCs/>
          <w:sz w:val="28"/>
          <w:szCs w:val="28"/>
        </w:rPr>
        <w:t xml:space="preserve">Согласованная методика расчёта технико-экономических показателей производства; </w:t>
      </w:r>
    </w:p>
    <w:p>
      <w:pPr>
        <w:pStyle w:val="16"/>
        <w:numPr>
          <w:ilvl w:val="0"/>
          <w:numId w:val="28"/>
        </w:numPr>
        <w:spacing w:before="0" w:after="0"/>
        <w:contextualSpacing/>
        <w:jc w:val="both"/>
        <w:rPr/>
      </w:pPr>
      <w:r>
        <w:rPr>
          <w:rFonts w:eastAsia="Times New Roman"/>
          <w:bCs/>
          <w:sz w:val="28"/>
          <w:szCs w:val="28"/>
        </w:rPr>
        <w:t>Согласованная методика визуализации данных мониторинга;</w:t>
      </w:r>
    </w:p>
    <w:p>
      <w:pPr>
        <w:pStyle w:val="16"/>
        <w:numPr>
          <w:ilvl w:val="0"/>
          <w:numId w:val="28"/>
        </w:numPr>
        <w:spacing w:before="0" w:after="0"/>
        <w:contextualSpacing/>
        <w:jc w:val="both"/>
        <w:rPr/>
      </w:pPr>
      <w:r>
        <w:rPr>
          <w:rFonts w:eastAsia="Times New Roman"/>
          <w:bCs/>
          <w:sz w:val="28"/>
          <w:szCs w:val="28"/>
        </w:rPr>
        <w:t>Подготовленный проект автоматизации (в модуле А);</w:t>
      </w:r>
    </w:p>
    <w:p>
      <w:pPr>
        <w:pStyle w:val="16"/>
        <w:numPr>
          <w:ilvl w:val="0"/>
          <w:numId w:val="28"/>
        </w:numPr>
        <w:spacing w:before="0" w:after="0"/>
        <w:contextualSpacing/>
        <w:jc w:val="both"/>
        <w:rPr/>
      </w:pPr>
      <w:r>
        <w:rPr>
          <w:rFonts w:eastAsia="Times New Roman"/>
          <w:bCs/>
          <w:sz w:val="28"/>
          <w:szCs w:val="28"/>
        </w:rPr>
        <w:t>Подготовленное приложение сбора данных (в модуле Б);</w:t>
      </w:r>
    </w:p>
    <w:p>
      <w:pPr>
        <w:pStyle w:val="16"/>
        <w:numPr>
          <w:ilvl w:val="0"/>
          <w:numId w:val="28"/>
        </w:numPr>
        <w:spacing w:before="0" w:after="0"/>
        <w:contextualSpacing/>
        <w:jc w:val="both"/>
        <w:rPr/>
      </w:pPr>
      <w:r>
        <w:rPr>
          <w:rFonts w:eastAsia="Times New Roman"/>
          <w:bCs/>
          <w:sz w:val="28"/>
          <w:szCs w:val="28"/>
        </w:rPr>
        <w:t>Подготовленное приложение управления гибкой производственной линией (в модуле В);</w:t>
      </w:r>
    </w:p>
    <w:p>
      <w:pPr>
        <w:pStyle w:val="16"/>
        <w:numPr>
          <w:ilvl w:val="0"/>
          <w:numId w:val="28"/>
        </w:numPr>
        <w:spacing w:before="0" w:after="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Необходимая дополнительная информация.</w:t>
      </w:r>
    </w:p>
    <w:p>
      <w:pPr>
        <w:pStyle w:val="16"/>
        <w:spacing w:before="0" w:after="0"/>
        <w:ind w:firstLine="510"/>
        <w:contextualSpacing/>
        <w:jc w:val="both"/>
        <w:rPr>
          <w:b/>
          <w:b/>
          <w:bCs/>
          <w:i/>
          <w:i/>
          <w:iCs/>
        </w:rPr>
      </w:pPr>
      <w:r>
        <w:rPr>
          <w:rFonts w:eastAsia="Times New Roman"/>
          <w:b/>
          <w:bCs/>
          <w:i/>
          <w:iCs/>
          <w:sz w:val="28"/>
          <w:szCs w:val="28"/>
        </w:rPr>
        <w:t>Выполняемая работа:</w:t>
      </w:r>
    </w:p>
    <w:p>
      <w:pPr>
        <w:pStyle w:val="16"/>
        <w:numPr>
          <w:ilvl w:val="0"/>
          <w:numId w:val="29"/>
        </w:numPr>
        <w:spacing w:before="0" w:after="0"/>
        <w:contextualSpacing/>
        <w:jc w:val="both"/>
        <w:rPr/>
      </w:pPr>
      <w:r>
        <w:rPr>
          <w:rFonts w:eastAsia="Times New Roman"/>
          <w:bCs/>
          <w:sz w:val="28"/>
          <w:szCs w:val="28"/>
        </w:rPr>
        <w:t xml:space="preserve">Ознакомление с условиями задания и схемой размещения объектов; </w:t>
      </w:r>
    </w:p>
    <w:p>
      <w:pPr>
        <w:pStyle w:val="16"/>
        <w:numPr>
          <w:ilvl w:val="0"/>
          <w:numId w:val="29"/>
        </w:numPr>
        <w:spacing w:before="0" w:after="0"/>
        <w:contextualSpacing/>
        <w:jc w:val="both"/>
        <w:rPr/>
      </w:pPr>
      <w:r>
        <w:rPr>
          <w:rFonts w:eastAsia="Times New Roman"/>
          <w:bCs/>
          <w:sz w:val="28"/>
          <w:szCs w:val="28"/>
        </w:rPr>
        <w:t xml:space="preserve">Адаптация подготовленного ранее приложения для выполнения задания; </w:t>
      </w:r>
    </w:p>
    <w:p>
      <w:pPr>
        <w:pStyle w:val="16"/>
        <w:numPr>
          <w:ilvl w:val="0"/>
          <w:numId w:val="29"/>
        </w:numPr>
        <w:spacing w:before="0" w:after="0"/>
        <w:contextualSpacing/>
        <w:jc w:val="both"/>
        <w:rPr/>
      </w:pPr>
      <w:r>
        <w:rPr>
          <w:rFonts w:eastAsia="Times New Roman"/>
          <w:bCs/>
          <w:sz w:val="28"/>
          <w:szCs w:val="28"/>
        </w:rPr>
        <w:t>Разработка системы визуализации данных работы оборудования, мониторинга и определения технико-экономических показателей;</w:t>
      </w:r>
    </w:p>
    <w:p>
      <w:pPr>
        <w:pStyle w:val="16"/>
        <w:numPr>
          <w:ilvl w:val="0"/>
          <w:numId w:val="29"/>
        </w:numPr>
        <w:spacing w:before="0" w:after="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Подготовка документации по результатам всей проделанной работы.</w:t>
      </w:r>
    </w:p>
    <w:p>
      <w:pPr>
        <w:pStyle w:val="16"/>
        <w:spacing w:before="0" w:after="0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</w:r>
    </w:p>
    <w:p>
      <w:pPr>
        <w:pStyle w:val="2"/>
        <w:spacing w:lineRule="auto" w:line="276" w:before="240" w:after="0"/>
        <w:ind w:firstLine="709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  <w:r>
        <w:br w:type="page"/>
      </w:r>
    </w:p>
    <w:p>
      <w:pPr>
        <w:pStyle w:val="2"/>
        <w:spacing w:lineRule="auto" w:line="276" w:before="240" w:after="0"/>
        <w:ind w:firstLine="709"/>
        <w:jc w:val="center"/>
        <w:rPr>
          <w:rFonts w:ascii="Times New Roman" w:hAnsi="Times New Roman"/>
          <w:lang w:val="ru-RU"/>
        </w:rPr>
      </w:pPr>
      <w:bookmarkStart w:id="17" w:name="__RefHeading___Toc1335_3279771458"/>
      <w:bookmarkStart w:id="18" w:name="_Toc124422971"/>
      <w:bookmarkStart w:id="19" w:name="_Toc78885643"/>
      <w:bookmarkEnd w:id="17"/>
      <w:r>
        <w:rPr>
          <w:rFonts w:ascii="Times New Roman" w:hAnsi="Times New Roman"/>
          <w:iCs/>
          <w:sz w:val="24"/>
          <w:lang w:val="ru-RU"/>
        </w:rPr>
        <w:t>2. СПЕЦИАЛЬНЫЕ ПРАВИЛА КОМПЕТЕНЦИИ</w:t>
      </w:r>
      <w:bookmarkEnd w:id="18"/>
      <w:bookmarkEnd w:id="19"/>
    </w:p>
    <w:p>
      <w:pPr>
        <w:pStyle w:val="16"/>
        <w:spacing w:before="0" w:after="0"/>
        <w:ind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проведении чемпионата во время выполнения конкурсного задания участники не должны иметь доступа к глобальной сети Internet, в том числе с использованием носимых устройств. Для контроля отсутствия такого доступа могут использоваться технические средства и специализированное программное обеспечение, а персональные носимые устройства должны быть оставлены в системе хранения (запираемый шкаф, закрываемый бокс и т.п.).</w:t>
      </w:r>
    </w:p>
    <w:p>
      <w:pPr>
        <w:pStyle w:val="16"/>
        <w:spacing w:before="0" w:after="0"/>
        <w:ind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подготовке документации во время выполнения конкурсного задания, участники должны руководствоваться государственными и отраслевыми стандартами в области конструкторской и программной документации в оформлении документов, чертежей, схем, эскизов и таблиц.</w:t>
      </w:r>
    </w:p>
    <w:p>
      <w:pPr>
        <w:pStyle w:val="16"/>
        <w:spacing w:before="0" w:after="0"/>
        <w:ind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использования в конкурсном задании разделяемого оборудования, расположенного на общей площадке конкурсантов, должен быть составлен рабочий график доступа к оборудованию.</w:t>
      </w:r>
    </w:p>
    <w:p>
      <w:pPr>
        <w:pStyle w:val="16"/>
        <w:spacing w:before="0" w:after="0"/>
        <w:ind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составлении рабочего графика доступа к оборудованию гибкой производственной линии для участников </w:t>
      </w:r>
      <w:r>
        <w:rPr>
          <w:rFonts w:eastAsia="Times New Roman"/>
          <w:sz w:val="28"/>
          <w:szCs w:val="28"/>
        </w:rPr>
        <w:t>старшей юниорской</w:t>
      </w:r>
      <w:r>
        <w:rPr>
          <w:rFonts w:eastAsia="Times New Roman"/>
          <w:sz w:val="28"/>
          <w:szCs w:val="28"/>
        </w:rPr>
        <w:t xml:space="preserve"> возрастной группы в модулях Б, В и Г рекомендуется предоставлять доступ к оборудованию спустя 1 час от начала работы и сохраняя не менее 10 минут в конце модуля без доступа к оборудованию для завершения всех регламентных работ по модулю. Время доступа к оборудованию нужно равномерно распределить между участниками, обеспечив несколько подходов. Рекомендуемая длительность подхода к оборудованию 10 – 15 минут.</w:t>
      </w:r>
    </w:p>
    <w:p>
      <w:pPr>
        <w:pStyle w:val="16"/>
        <w:spacing w:before="0" w:after="0"/>
        <w:ind w:firstLine="4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составлении рабочего графика доступа к оборудованию гибкой производственной линии для участников </w:t>
      </w:r>
      <w:r>
        <w:rPr>
          <w:rFonts w:eastAsia="Times New Roman"/>
          <w:sz w:val="28"/>
          <w:szCs w:val="28"/>
        </w:rPr>
        <w:t>младшей юниорской</w:t>
      </w:r>
      <w:r>
        <w:rPr>
          <w:rFonts w:eastAsia="Times New Roman"/>
          <w:sz w:val="28"/>
          <w:szCs w:val="28"/>
        </w:rPr>
        <w:t xml:space="preserve"> возрастной группы в модулях Б, В и Г рекомендуется предоставлять доступ к оборудованию спустя 1 час от начала работы и сохраняя не менее 10 минут в конце модуля без доступа к оборудованию для завершения всех регламентных работ по модулю. Время доступа к оборудованию нужно равномерно распределить между участниками, обеспечив несколько подходов. Рекомендуемая длительность подхода к оборудованию 10 – 15 минут</w:t>
      </w:r>
    </w:p>
    <w:p>
      <w:pPr>
        <w:pStyle w:val="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6"/>
        <w:spacing w:lineRule="auto" w:line="276" w:before="0" w:after="0"/>
        <w:jc w:val="both"/>
        <w:rPr>
          <w:rFonts w:ascii="Times New Roman" w:hAnsi="Times New Roman"/>
          <w:sz w:val="24"/>
        </w:rPr>
      </w:pPr>
      <w:bookmarkStart w:id="20" w:name="__RefHeading___Toc1337_3279771458"/>
      <w:bookmarkStart w:id="21" w:name="_Toc124422972"/>
      <w:bookmarkStart w:id="22" w:name="_Toc78885659"/>
      <w:bookmarkEnd w:id="20"/>
      <w:r>
        <w:rPr>
          <w:rFonts w:ascii="Times New Roman" w:hAnsi="Times New Roman"/>
          <w:color w:val="000000"/>
          <w:sz w:val="24"/>
        </w:rPr>
        <w:t xml:space="preserve">2.1. </w:t>
      </w:r>
      <w:bookmarkEnd w:id="22"/>
      <w:r>
        <w:rPr>
          <w:rFonts w:ascii="Times New Roman" w:hAnsi="Times New Roman"/>
          <w:bCs/>
          <w:iCs/>
          <w:sz w:val="24"/>
        </w:rPr>
        <w:t>Личный инструмент конкурсанта</w:t>
      </w:r>
      <w:bookmarkEnd w:id="21"/>
    </w:p>
    <w:p>
      <w:pPr>
        <w:pStyle w:val="16"/>
        <w:spacing w:before="0" w:after="0"/>
        <w:ind w:firstLine="51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Конкурсное задание компетенции «Интернет вещей» предполагает разработку системы автоматизации мониторинга и управления. В зависимости от вариативной части конкурсного задания, посвященному работе с конечным оборудованием сбора данных и управления (модули Б и В), заданием может быть определен нулевой список личного инструмента (всё оборудование представлено на площадке), либо определённый список личного инструмента (оборудование связано с заданием). </w:t>
      </w:r>
    </w:p>
    <w:p>
      <w:pPr>
        <w:pStyle w:val="16"/>
        <w:spacing w:before="0" w:after="0"/>
        <w:ind w:firstLine="51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Кроме того, участники соревнований имеют право принести на площадку соревнований один комплект устройств ввода, клавиатуру и мышь, подключаемых проводным способом к компьютеру и не оснащенных устройствами памяти, а также печатную справочную документацию, изданную типографским способом. Содержимое данной печатной документации должно быть проверено на отсутствие материалов, которые могут быть использованы как домашние заготовки для облегчения выполнения элементов конкурсного задания, в том числе не допускаются учебники и учебно-методические пособия.</w:t>
      </w:r>
    </w:p>
    <w:p>
      <w:pPr>
        <w:pStyle w:val="3"/>
        <w:spacing w:lineRule="auto" w:line="276"/>
        <w:rPr>
          <w:rFonts w:ascii="Times New Roman" w:hAnsi="Times New Roman" w:cs="Times New Roman"/>
          <w:bCs w:val="false"/>
          <w:iCs/>
          <w:szCs w:val="24"/>
          <w:lang w:val="ru-RU"/>
        </w:rPr>
      </w:pPr>
      <w:bookmarkStart w:id="23" w:name="_Toc78885660"/>
      <w:r>
        <w:rPr>
          <w:rFonts w:cs="Times New Roman" w:ascii="Times New Roman" w:hAnsi="Times New Roman"/>
          <w:iCs/>
          <w:szCs w:val="24"/>
          <w:lang w:val="ru-RU"/>
        </w:rPr>
        <w:t>2.2.</w:t>
      </w:r>
      <w:r>
        <w:rPr>
          <w:rFonts w:cs="Times New Roman" w:ascii="Times New Roman" w:hAnsi="Times New Roman"/>
          <w:b w:val="false"/>
          <w:i/>
          <w:iCs/>
          <w:szCs w:val="24"/>
          <w:lang w:val="ru-RU"/>
        </w:rPr>
        <w:t xml:space="preserve"> </w:t>
      </w:r>
      <w:r>
        <w:rPr>
          <w:rFonts w:cs="Times New Roman" w:ascii="Times New Roman" w:hAnsi="Times New Roman"/>
          <w:iCs/>
          <w:szCs w:val="24"/>
          <w:lang w:val="ru-RU"/>
        </w:rPr>
        <w:t>Материалы, оборудование и инструменты, запрещенные на площадке</w:t>
      </w:r>
      <w:bookmarkEnd w:id="23"/>
    </w:p>
    <w:p>
      <w:pPr>
        <w:pStyle w:val="16"/>
        <w:spacing w:before="0"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участников на площадке запрещены персональные устройства связи, доступа в сеть Интернет, а также средства хранения информации, в том числе видео и звукозаписывающие устройства и соответствующие устройства воспроизведения. </w:t>
      </w:r>
    </w:p>
    <w:p>
      <w:pPr>
        <w:pStyle w:val="19"/>
        <w:spacing w:lineRule="auto" w:line="276" w:before="240" w:after="0"/>
        <w:jc w:val="both"/>
        <w:rPr>
          <w:rFonts w:ascii="Times New Roman" w:hAnsi="Times New Roman"/>
          <w:caps w:val="false"/>
          <w:smallCaps w:val="false"/>
          <w:color w:val="auto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auto"/>
          <w:sz w:val="28"/>
          <w:szCs w:val="28"/>
        </w:rPr>
      </w:r>
      <w:r>
        <w:br w:type="page"/>
      </w:r>
    </w:p>
    <w:p>
      <w:pPr>
        <w:pStyle w:val="19"/>
        <w:spacing w:lineRule="auto" w:line="276" w:before="240" w:after="0"/>
        <w:jc w:val="center"/>
        <w:rPr>
          <w:rFonts w:ascii="Times New Roman" w:hAnsi="Times New Roman"/>
          <w:caps w:val="false"/>
          <w:smallCaps w:val="false"/>
          <w:color w:val="auto"/>
          <w:sz w:val="28"/>
          <w:szCs w:val="28"/>
        </w:rPr>
      </w:pPr>
      <w:bookmarkStart w:id="24" w:name="__RefHeading___Toc1339_3279771458"/>
      <w:bookmarkEnd w:id="24"/>
      <w:r>
        <w:rPr>
          <w:rFonts w:ascii="Times New Roman" w:hAnsi="Times New Roman"/>
          <w:caps w:val="false"/>
          <w:smallCaps w:val="false"/>
          <w:color w:val="auto"/>
          <w:sz w:val="28"/>
          <w:szCs w:val="28"/>
        </w:rPr>
        <w:t>3</w:t>
      </w:r>
      <w:bookmarkStart w:id="25" w:name="_Toc124422973"/>
      <w:r>
        <w:rPr>
          <w:rFonts w:ascii="Times New Roman" w:hAnsi="Times New Roman"/>
          <w:caps w:val="false"/>
          <w:smallCaps w:val="false"/>
          <w:color w:val="auto"/>
          <w:sz w:val="28"/>
          <w:szCs w:val="28"/>
        </w:rPr>
        <w:t>. П</w:t>
      </w:r>
      <w:bookmarkEnd w:id="25"/>
      <w:r>
        <w:rPr>
          <w:rFonts w:ascii="Times New Roman" w:hAnsi="Times New Roman"/>
          <w:caps w:val="false"/>
          <w:smallCaps w:val="false"/>
          <w:color w:val="auto"/>
          <w:sz w:val="28"/>
          <w:szCs w:val="28"/>
        </w:rPr>
        <w:t>РИЛОЖЕНИЯ</w:t>
      </w:r>
    </w:p>
    <w:p>
      <w:pPr>
        <w:pStyle w:val="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Приложе</w:t>
      </w:r>
      <w:bookmarkStart w:id="26" w:name="_GoBack"/>
      <w:bookmarkEnd w:id="26"/>
      <w:r>
        <w:rPr>
          <w:sz w:val="28"/>
          <w:szCs w:val="28"/>
        </w:rPr>
        <w:t>ние № 1 Инструкция по заполнению матрицы конкурсного задания</w:t>
      </w:r>
    </w:p>
    <w:p>
      <w:pPr>
        <w:pStyle w:val="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 Матрица конкурсного задания</w:t>
      </w:r>
    </w:p>
    <w:p>
      <w:pPr>
        <w:pStyle w:val="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3 Инфраструктурный лист</w:t>
      </w:r>
    </w:p>
    <w:p>
      <w:pPr>
        <w:pStyle w:val="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4 Критерии оценки</w:t>
      </w:r>
    </w:p>
    <w:p>
      <w:pPr>
        <w:pStyle w:val="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5 План застройки</w:t>
      </w:r>
    </w:p>
    <w:p>
      <w:pPr>
        <w:pStyle w:val="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6 Инструкция по охране труда и технике безопасности по компетенции «Интернет вещей».</w:t>
      </w:r>
    </w:p>
    <w:p>
      <w:pPr>
        <w:pStyle w:val="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7 Типовое техническое задание на выполнение работ по модулю А.</w:t>
      </w:r>
    </w:p>
    <w:p>
      <w:pPr>
        <w:pStyle w:val="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8 Типовое техническое задание на выполнение работ по модулю Б.</w:t>
      </w:r>
    </w:p>
    <w:p>
      <w:pPr>
        <w:pStyle w:val="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9 Типовое техническое задание на выполнение работ по модулю В.</w:t>
      </w:r>
    </w:p>
    <w:p>
      <w:pPr>
        <w:pStyle w:val="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10 Типовое техническое задание на выполнение работ по модулю Г.</w:t>
      </w:r>
    </w:p>
    <w:p>
      <w:pPr>
        <w:pStyle w:val="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6"/>
        <w:spacing w:lineRule="auto" w:line="276" w:before="0" w:after="0"/>
        <w:jc w:val="both"/>
        <w:rPr>
          <w:rFonts w:ascii="Times New Roman" w:hAnsi="Times New Roman" w:eastAsia="Arial Unicode MS"/>
          <w:i/>
          <w:i/>
          <w:szCs w:val="28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8" w:right="849" w:gutter="0" w:header="624" w:top="1134" w:footer="170" w:bottom="1134"/>
      <w:pgNumType w:start="0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mbria"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5000" w:type="pct"/>
      <w:jc w:val="center"/>
      <w:tblInd w:w="0" w:type="dxa"/>
      <w:tblLayout w:type="fixed"/>
      <w:tblCellMar>
        <w:top w:w="144" w:type="dxa"/>
        <w:left w:w="115" w:type="dxa"/>
        <w:bottom w:w="144" w:type="dxa"/>
        <w:right w:w="115" w:type="dxa"/>
      </w:tblCellMar>
      <w:tblLook w:firstRow="1" w:noVBand="1" w:lastRow="0" w:firstColumn="1" w:lastColumn="0" w:noHBand="0" w:val="04a0"/>
    </w:tblPr>
    <w:tblGrid>
      <w:gridCol w:w="5953"/>
      <w:gridCol w:w="3685"/>
    </w:tblGrid>
    <w:tr>
      <w:trPr/>
      <w:tc>
        <w:tcPr>
          <w:tcW w:w="5953" w:type="dxa"/>
          <w:tcBorders/>
          <w:shd w:color="auto" w:fill="auto" w:val="clear"/>
          <w:vAlign w:val="center"/>
        </w:tcPr>
        <w:p>
          <w:pPr>
            <w:pStyle w:val="Style32"/>
            <w:widowControl w:val="false"/>
            <w:tabs>
              <w:tab w:val="clear" w:pos="4677"/>
              <w:tab w:val="clear" w:pos="9355"/>
            </w:tabs>
            <w:rPr>
              <w:caps/>
              <w:sz w:val="18"/>
              <w:szCs w:val="18"/>
            </w:rPr>
          </w:pPr>
          <w:r>
            <w:rPr>
              <w:caps/>
              <w:sz w:val="18"/>
              <w:szCs w:val="18"/>
            </w:rPr>
          </w:r>
        </w:p>
      </w:tc>
      <w:tc>
        <w:tcPr>
          <w:tcW w:w="3685" w:type="dxa"/>
          <w:tcBorders/>
          <w:shd w:color="auto" w:fill="auto" w:val="clear"/>
          <w:vAlign w:val="center"/>
        </w:tcPr>
        <w:p>
          <w:pPr>
            <w:pStyle w:val="Style32"/>
            <w:widowControl w:val="false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>
            <w:rPr/>
            <w:fldChar w:fldCharType="begin"/>
          </w:r>
          <w:r>
            <w:rPr/>
            <w:instrText xml:space="preserve"> PAGE </w:instrText>
          </w:r>
          <w:r>
            <w:rPr/>
            <w:fldChar w:fldCharType="separate"/>
          </w:r>
          <w:r>
            <w:rPr/>
            <w:t>0</w:t>
          </w:r>
          <w:r>
            <w:rPr/>
            <w:fldChar w:fldCharType="end"/>
          </w:r>
        </w:p>
      </w:tc>
    </w:tr>
  </w:tbl>
  <w:p>
    <w:pPr>
      <w:pStyle w:val="Style3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1"/>
      <w:tabs>
        <w:tab w:val="clear" w:pos="9355"/>
        <w:tab w:val="center" w:pos="4677" w:leader="none"/>
        <w:tab w:val="right" w:pos="10631" w:leader="none"/>
      </w:tabs>
      <w:rPr>
        <w:lang w:val="en-US"/>
      </w:rPr>
    </w:pPr>
    <w:r>
      <w:rPr>
        <w:lang w:val="en-US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2007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Body Text Indent 2" w:uiPriority="0"/>
    <w:lsdException w:name="FollowedHyperlink" w:uiPriority="0"/>
    <w:lsdException w:name="Strong" w:uiPriority="22" w:semiHidden="0" w:unhideWhenUsed="0" w:qFormat="1"/>
    <w:lsdException w:name="Emphasis" w:uiPriority="20" w:semiHidden="0" w:unhideWhenUsed="0" w:qFormat="1"/>
    <w:lsdException w:name="annotation subject" w:uiPriority="0"/>
    <w:lsdException w:name="Balloon Text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16"/>
    <w:next w:val="16"/>
    <w:link w:val="11"/>
    <w:qFormat/>
    <w:rsid w:val="00de39d8"/>
    <w:pPr>
      <w:keepNext w:val="true"/>
      <w:spacing w:lineRule="auto" w:line="360" w:before="240" w:after="120"/>
      <w:outlineLvl w:val="0"/>
    </w:pPr>
    <w:rPr>
      <w:rFonts w:ascii="Arial" w:hAnsi="Arial" w:eastAsia="Times New Roman"/>
      <w:b/>
      <w:bCs/>
      <w:caps/>
      <w:color w:val="2C8DE6"/>
      <w:sz w:val="36"/>
      <w:lang w:val="en-GB"/>
    </w:rPr>
  </w:style>
  <w:style w:type="paragraph" w:styleId="2">
    <w:name w:val="Heading 2"/>
    <w:basedOn w:val="16"/>
    <w:next w:val="16"/>
    <w:link w:val="21"/>
    <w:qFormat/>
    <w:rsid w:val="00de39d8"/>
    <w:pPr>
      <w:keepNext w:val="true"/>
      <w:spacing w:lineRule="auto" w:line="360" w:before="240" w:after="120"/>
      <w:outlineLvl w:val="1"/>
    </w:pPr>
    <w:rPr>
      <w:rFonts w:ascii="Arial" w:hAnsi="Arial" w:eastAsia="Times New Roman"/>
      <w:b/>
      <w:sz w:val="28"/>
      <w:lang w:val="en-GB"/>
    </w:rPr>
  </w:style>
  <w:style w:type="paragraph" w:styleId="3">
    <w:name w:val="Heading 3"/>
    <w:basedOn w:val="16"/>
    <w:next w:val="16"/>
    <w:link w:val="31"/>
    <w:qFormat/>
    <w:rsid w:val="00de39d8"/>
    <w:pPr>
      <w:keepNext w:val="true"/>
      <w:spacing w:lineRule="auto" w:line="360" w:before="120" w:after="0"/>
      <w:outlineLvl w:val="2"/>
    </w:pPr>
    <w:rPr>
      <w:rFonts w:ascii="Arial" w:hAnsi="Arial" w:eastAsia="Times New Roman" w:cs="Arial"/>
      <w:b/>
      <w:bCs/>
      <w:szCs w:val="26"/>
      <w:lang w:val="en-GB"/>
    </w:rPr>
  </w:style>
  <w:style w:type="paragraph" w:styleId="4">
    <w:name w:val="Heading 4"/>
    <w:basedOn w:val="16"/>
    <w:next w:val="16"/>
    <w:link w:val="41"/>
    <w:qFormat/>
    <w:rsid w:val="00de39d8"/>
    <w:pPr>
      <w:keepNext w:val="true"/>
      <w:widowControl w:val="false"/>
      <w:snapToGrid w:val="false"/>
      <w:spacing w:lineRule="auto" w:line="360" w:before="240" w:after="0"/>
      <w:outlineLvl w:val="3"/>
    </w:pPr>
    <w:rPr>
      <w:rFonts w:ascii="Arial" w:hAnsi="Arial" w:eastAsia="Times New Roman"/>
      <w:b/>
      <w:sz w:val="28"/>
      <w:szCs w:val="20"/>
      <w:lang w:val="en-AU"/>
    </w:rPr>
  </w:style>
  <w:style w:type="paragraph" w:styleId="5">
    <w:name w:val="Heading 5"/>
    <w:basedOn w:val="16"/>
    <w:next w:val="16"/>
    <w:link w:val="51"/>
    <w:qFormat/>
    <w:rsid w:val="00de39d8"/>
    <w:pPr>
      <w:keepNext w:val="true"/>
      <w:widowControl w:val="false"/>
      <w:snapToGrid w:val="false"/>
      <w:spacing w:lineRule="auto" w:line="360" w:before="240" w:after="0"/>
      <w:jc w:val="both"/>
      <w:outlineLvl w:val="4"/>
    </w:pPr>
    <w:rPr>
      <w:rFonts w:ascii="Arial" w:hAnsi="Arial" w:eastAsia="Times New Roman"/>
      <w:b/>
      <w:bCs/>
      <w:sz w:val="28"/>
      <w:lang w:val="en-GB"/>
    </w:rPr>
  </w:style>
  <w:style w:type="paragraph" w:styleId="6">
    <w:name w:val="Heading 6"/>
    <w:basedOn w:val="16"/>
    <w:next w:val="16"/>
    <w:link w:val="61"/>
    <w:qFormat/>
    <w:rsid w:val="00de39d8"/>
    <w:pPr>
      <w:keepNext w:val="true"/>
      <w:widowControl w:val="false"/>
      <w:snapToGrid w:val="false"/>
      <w:spacing w:lineRule="auto" w:line="360" w:before="240" w:after="58"/>
      <w:outlineLvl w:val="5"/>
    </w:pPr>
    <w:rPr>
      <w:rFonts w:ascii="Arial" w:hAnsi="Arial" w:eastAsia="Times New Roman"/>
      <w:b/>
      <w:szCs w:val="20"/>
      <w:lang w:val="en-AU"/>
    </w:rPr>
  </w:style>
  <w:style w:type="paragraph" w:styleId="7">
    <w:name w:val="Heading 7"/>
    <w:basedOn w:val="16"/>
    <w:next w:val="16"/>
    <w:link w:val="71"/>
    <w:qFormat/>
    <w:rsid w:val="00de39d8"/>
    <w:pPr>
      <w:keepNext w:val="true"/>
      <w:widowControl w:val="false"/>
      <w:snapToGrid w:val="false"/>
      <w:spacing w:lineRule="auto" w:line="360" w:before="240" w:after="0"/>
      <w:jc w:val="both"/>
      <w:outlineLvl w:val="6"/>
    </w:pPr>
    <w:rPr>
      <w:rFonts w:ascii="Arial" w:hAnsi="Arial" w:eastAsia="Times New Roman"/>
      <w:spacing w:val="-3"/>
      <w:sz w:val="28"/>
      <w:szCs w:val="20"/>
      <w:lang w:val="en-US"/>
    </w:rPr>
  </w:style>
  <w:style w:type="paragraph" w:styleId="8">
    <w:name w:val="Heading 8"/>
    <w:basedOn w:val="16"/>
    <w:next w:val="16"/>
    <w:link w:val="81"/>
    <w:qFormat/>
    <w:rsid w:val="00de39d8"/>
    <w:pPr>
      <w:keepNext w:val="true"/>
      <w:widowControl w:val="false"/>
      <w:snapToGrid w:val="false"/>
      <w:spacing w:lineRule="auto" w:line="360" w:before="240" w:after="0"/>
      <w:jc w:val="both"/>
      <w:outlineLvl w:val="7"/>
    </w:pPr>
    <w:rPr>
      <w:rFonts w:ascii="Arial" w:hAnsi="Arial" w:eastAsia="Times New Roman"/>
      <w:b/>
      <w:bCs/>
      <w:lang w:val="en-GB"/>
    </w:rPr>
  </w:style>
  <w:style w:type="paragraph" w:styleId="9">
    <w:name w:val="Heading 9"/>
    <w:basedOn w:val="16"/>
    <w:next w:val="16"/>
    <w:link w:val="91"/>
    <w:qFormat/>
    <w:rsid w:val="00de39d8"/>
    <w:pPr>
      <w:keepNext w:val="true"/>
      <w:widowControl w:val="false"/>
      <w:spacing w:lineRule="auto" w:line="360" w:before="240" w:after="0"/>
      <w:ind w:left="360" w:firstLine="360"/>
      <w:jc w:val="both"/>
      <w:outlineLvl w:val="8"/>
    </w:pPr>
    <w:rPr>
      <w:rFonts w:ascii="Arial" w:hAnsi="Arial" w:eastAsia="Times New Roman"/>
      <w:szCs w:val="20"/>
      <w:u w:val="single"/>
      <w:lang w:val="en-A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Верхний колонтитул Знак"/>
    <w:basedOn w:val="DefaultParagraphFont"/>
    <w:uiPriority w:val="99"/>
    <w:qFormat/>
    <w:rsid w:val="00970f49"/>
    <w:rPr/>
  </w:style>
  <w:style w:type="character" w:styleId="Style6" w:customStyle="1">
    <w:name w:val="Нижний колонтитул Знак"/>
    <w:basedOn w:val="DefaultParagraphFont"/>
    <w:uiPriority w:val="99"/>
    <w:qFormat/>
    <w:rsid w:val="00970f49"/>
    <w:rPr/>
  </w:style>
  <w:style w:type="character" w:styleId="Style7" w:customStyle="1">
    <w:name w:val="Без интервала Знак"/>
    <w:basedOn w:val="DefaultParagraphFont"/>
    <w:link w:val="NoSpacing"/>
    <w:uiPriority w:val="1"/>
    <w:qFormat/>
    <w:rsid w:val="00b45aa4"/>
    <w:rPr>
      <w:rFonts w:eastAsia="" w:eastAsiaTheme="minorEastAsia"/>
      <w:lang w:eastAsia="ru-RU"/>
    </w:rPr>
  </w:style>
  <w:style w:type="character" w:styleId="PlaceholderText">
    <w:name w:val="Placeholder Text"/>
    <w:basedOn w:val="DefaultParagraphFont"/>
    <w:uiPriority w:val="99"/>
    <w:semiHidden/>
    <w:qFormat/>
    <w:rsid w:val="00832ebb"/>
    <w:rPr>
      <w:color w:val="808080"/>
    </w:rPr>
  </w:style>
  <w:style w:type="character" w:styleId="Style8" w:customStyle="1">
    <w:name w:val="Текст выноски Знак"/>
    <w:basedOn w:val="DefaultParagraphFont"/>
    <w:link w:val="BalloonText"/>
    <w:qFormat/>
    <w:rsid w:val="00de39d8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qFormat/>
    <w:rsid w:val="00de39d8"/>
    <w:rPr>
      <w:rFonts w:ascii="Arial" w:hAnsi="Arial" w:eastAsia="Times New Roman" w:cs="Times New Roman"/>
      <w:b/>
      <w:bCs/>
      <w:caps/>
      <w:color w:val="2C8DE6"/>
      <w:sz w:val="36"/>
      <w:szCs w:val="24"/>
      <w:lang w:val="en-GB"/>
    </w:rPr>
  </w:style>
  <w:style w:type="character" w:styleId="21" w:customStyle="1">
    <w:name w:val="Заголовок 2 Знак"/>
    <w:basedOn w:val="DefaultParagraphFont"/>
    <w:qFormat/>
    <w:rsid w:val="00de39d8"/>
    <w:rPr>
      <w:rFonts w:ascii="Arial" w:hAnsi="Arial" w:eastAsia="Times New Roman" w:cs="Times New Roman"/>
      <w:b/>
      <w:sz w:val="28"/>
      <w:szCs w:val="24"/>
      <w:lang w:val="en-GB"/>
    </w:rPr>
  </w:style>
  <w:style w:type="character" w:styleId="31" w:customStyle="1">
    <w:name w:val="Заголовок 3 Знак"/>
    <w:basedOn w:val="DefaultParagraphFont"/>
    <w:qFormat/>
    <w:rsid w:val="00de39d8"/>
    <w:rPr>
      <w:rFonts w:ascii="Arial" w:hAnsi="Arial" w:eastAsia="Times New Roman" w:cs="Arial"/>
      <w:b/>
      <w:bCs/>
      <w:szCs w:val="26"/>
      <w:lang w:val="en-GB"/>
    </w:rPr>
  </w:style>
  <w:style w:type="character" w:styleId="41" w:customStyle="1">
    <w:name w:val="Заголовок 4 Знак"/>
    <w:basedOn w:val="DefaultParagraphFont"/>
    <w:qFormat/>
    <w:rsid w:val="00de39d8"/>
    <w:rPr>
      <w:rFonts w:ascii="Arial" w:hAnsi="Arial" w:eastAsia="Times New Roman" w:cs="Times New Roman"/>
      <w:b/>
      <w:sz w:val="28"/>
      <w:szCs w:val="20"/>
      <w:lang w:val="en-AU"/>
    </w:rPr>
  </w:style>
  <w:style w:type="character" w:styleId="51" w:customStyle="1">
    <w:name w:val="Заголовок 5 Знак"/>
    <w:basedOn w:val="DefaultParagraphFont"/>
    <w:qFormat/>
    <w:rsid w:val="00de39d8"/>
    <w:rPr>
      <w:rFonts w:ascii="Arial" w:hAnsi="Arial" w:eastAsia="Times New Roman" w:cs="Times New Roman"/>
      <w:b/>
      <w:bCs/>
      <w:sz w:val="28"/>
      <w:szCs w:val="24"/>
      <w:lang w:val="en-GB"/>
    </w:rPr>
  </w:style>
  <w:style w:type="character" w:styleId="61" w:customStyle="1">
    <w:name w:val="Заголовок 6 Знак"/>
    <w:basedOn w:val="DefaultParagraphFont"/>
    <w:qFormat/>
    <w:rsid w:val="00de39d8"/>
    <w:rPr>
      <w:rFonts w:ascii="Arial" w:hAnsi="Arial" w:eastAsia="Times New Roman" w:cs="Times New Roman"/>
      <w:b/>
      <w:sz w:val="24"/>
      <w:szCs w:val="20"/>
      <w:lang w:val="en-AU"/>
    </w:rPr>
  </w:style>
  <w:style w:type="character" w:styleId="71" w:customStyle="1">
    <w:name w:val="Заголовок 7 Знак"/>
    <w:basedOn w:val="DefaultParagraphFont"/>
    <w:qFormat/>
    <w:rsid w:val="00de39d8"/>
    <w:rPr>
      <w:rFonts w:ascii="Arial" w:hAnsi="Arial" w:eastAsia="Times New Roman" w:cs="Times New Roman"/>
      <w:spacing w:val="-3"/>
      <w:sz w:val="28"/>
      <w:szCs w:val="20"/>
      <w:lang w:val="en-US"/>
    </w:rPr>
  </w:style>
  <w:style w:type="character" w:styleId="81" w:customStyle="1">
    <w:name w:val="Заголовок 8 Знак"/>
    <w:basedOn w:val="DefaultParagraphFont"/>
    <w:qFormat/>
    <w:rsid w:val="00de39d8"/>
    <w:rPr>
      <w:rFonts w:ascii="Arial" w:hAnsi="Arial" w:eastAsia="Times New Roman" w:cs="Times New Roman"/>
      <w:b/>
      <w:bCs/>
      <w:sz w:val="24"/>
      <w:szCs w:val="24"/>
      <w:lang w:val="en-GB"/>
    </w:rPr>
  </w:style>
  <w:style w:type="character" w:styleId="91" w:customStyle="1">
    <w:name w:val="Заголовок 9 Знак"/>
    <w:basedOn w:val="DefaultParagraphFont"/>
    <w:qFormat/>
    <w:rsid w:val="00de39d8"/>
    <w:rPr>
      <w:rFonts w:ascii="Arial" w:hAnsi="Arial" w:eastAsia="Times New Roman" w:cs="Times New Roman"/>
      <w:sz w:val="24"/>
      <w:szCs w:val="20"/>
      <w:u w:val="single"/>
      <w:lang w:val="en-AU"/>
    </w:rPr>
  </w:style>
  <w:style w:type="character" w:styleId="12" w:customStyle="1">
    <w:name w:val="Гиперссылка1"/>
    <w:qFormat/>
    <w:rsid w:val="00de39d8"/>
    <w:rPr>
      <w:color w:val="0000FF"/>
      <w:u w:val="single"/>
      <w:lang w:val="ru-RU" w:eastAsia="ru-RU" w:bidi="ru-RU"/>
    </w:rPr>
  </w:style>
  <w:style w:type="character" w:styleId="Pagenumber">
    <w:name w:val="page number"/>
    <w:qFormat/>
    <w:rsid w:val="00de39d8"/>
    <w:rPr>
      <w:rFonts w:ascii="Arial" w:hAnsi="Arial"/>
      <w:sz w:val="16"/>
    </w:rPr>
  </w:style>
  <w:style w:type="character" w:styleId="Style9" w:customStyle="1">
    <w:name w:val="Основной текст Знак"/>
    <w:basedOn w:val="DefaultParagraphFont"/>
    <w:semiHidden/>
    <w:qFormat/>
    <w:rsid w:val="00de39d8"/>
    <w:rPr>
      <w:rFonts w:ascii="Arial" w:hAnsi="Arial" w:eastAsia="Times New Roman" w:cs="Times New Roman"/>
      <w:sz w:val="24"/>
      <w:szCs w:val="20"/>
      <w:lang w:val="en-AU"/>
    </w:rPr>
  </w:style>
  <w:style w:type="character" w:styleId="22" w:customStyle="1">
    <w:name w:val="Основной текст с отступом 2 Знак"/>
    <w:basedOn w:val="DefaultParagraphFont"/>
    <w:link w:val="BodyTextIndent2"/>
    <w:semiHidden/>
    <w:qFormat/>
    <w:rsid w:val="00de39d8"/>
    <w:rPr>
      <w:rFonts w:ascii="Arial" w:hAnsi="Arial" w:eastAsia="Times New Roman" w:cs="Times New Roman"/>
      <w:sz w:val="24"/>
      <w:szCs w:val="20"/>
      <w:lang w:val="en-US"/>
    </w:rPr>
  </w:style>
  <w:style w:type="character" w:styleId="23" w:customStyle="1">
    <w:name w:val="Основной текст 2 Знак"/>
    <w:basedOn w:val="DefaultParagraphFont"/>
    <w:link w:val="BodyText2"/>
    <w:semiHidden/>
    <w:qFormat/>
    <w:rsid w:val="00de39d8"/>
    <w:rPr>
      <w:rFonts w:ascii="Arial" w:hAnsi="Arial" w:eastAsia="Times New Roman" w:cs="Times New Roman"/>
      <w:spacing w:val="-3"/>
      <w:szCs w:val="20"/>
      <w:lang w:val="en-US"/>
    </w:rPr>
  </w:style>
  <w:style w:type="character" w:styleId="Docsubtitle1Char" w:customStyle="1">
    <w:name w:val="Doc subtitle1 Char"/>
    <w:link w:val="Docsubtitle1"/>
    <w:qFormat/>
    <w:locked/>
    <w:rsid w:val="00de39d8"/>
    <w:rPr>
      <w:rFonts w:ascii="Arial" w:hAnsi="Arial" w:eastAsia="Times New Roman" w:cs="Times New Roman"/>
      <w:b/>
      <w:sz w:val="28"/>
      <w:szCs w:val="24"/>
      <w:lang w:val="en-GB"/>
    </w:rPr>
  </w:style>
  <w:style w:type="character" w:styleId="Style10" w:customStyle="1">
    <w:name w:val="Текст сноски Знак"/>
    <w:basedOn w:val="DefaultParagraphFont"/>
    <w:qFormat/>
    <w:rsid w:val="00de39d8"/>
    <w:rPr>
      <w:rFonts w:ascii="Times New Roman" w:hAnsi="Times New Roman" w:eastAsia="Times New Roman" w:cs="Times New Roman"/>
      <w:szCs w:val="20"/>
      <w:lang w:eastAsia="ru-RU"/>
    </w:rPr>
  </w:style>
  <w:style w:type="character" w:styleId="Style11" w:customStyle="1">
    <w:name w:val="Символ сноски"/>
    <w:qFormat/>
    <w:rsid w:val="00de39d8"/>
    <w:rPr>
      <w:vertAlign w:val="superscript"/>
    </w:rPr>
  </w:style>
  <w:style w:type="character" w:styleId="Style12">
    <w:name w:val="Footnote Reference"/>
    <w:rPr>
      <w:vertAlign w:val="superscript"/>
    </w:rPr>
  </w:style>
  <w:style w:type="character" w:styleId="Style13">
    <w:name w:val="FollowedHyperlink"/>
    <w:rsid w:val="00de39d8"/>
    <w:rPr>
      <w:color w:val="800080"/>
      <w:u w:val="single"/>
    </w:rPr>
  </w:style>
  <w:style w:type="character" w:styleId="Style14" w:customStyle="1">
    <w:name w:val="цвет в таблице"/>
    <w:qFormat/>
    <w:rsid w:val="00de39d8"/>
    <w:rPr>
      <w:color w:val="2C8DE6"/>
    </w:rPr>
  </w:style>
  <w:style w:type="character" w:styleId="13" w:customStyle="1">
    <w:name w:val="!Заголовок-1 Знак"/>
    <w:link w:val="19"/>
    <w:qFormat/>
    <w:rsid w:val="00de39d8"/>
    <w:rPr>
      <w:rFonts w:ascii="Arial" w:hAnsi="Arial" w:eastAsia="Times New Roman" w:cs="Times New Roman"/>
      <w:b/>
      <w:bCs/>
      <w:caps/>
      <w:color w:val="2C8DE6"/>
      <w:sz w:val="36"/>
      <w:szCs w:val="24"/>
    </w:rPr>
  </w:style>
  <w:style w:type="character" w:styleId="24" w:customStyle="1">
    <w:name w:val="!заголовок-2 Знак"/>
    <w:link w:val="26"/>
    <w:qFormat/>
    <w:rsid w:val="00de39d8"/>
    <w:rPr>
      <w:rFonts w:ascii="Arial" w:hAnsi="Arial" w:eastAsia="Times New Roman" w:cs="Times New Roman"/>
      <w:b/>
      <w:sz w:val="28"/>
      <w:szCs w:val="24"/>
    </w:rPr>
  </w:style>
  <w:style w:type="character" w:styleId="Style15" w:customStyle="1">
    <w:name w:val="!Текст Знак"/>
    <w:link w:val="Style38"/>
    <w:qFormat/>
    <w:rsid w:val="00de39d8"/>
    <w:rPr>
      <w:rFonts w:ascii="Times New Roman" w:hAnsi="Times New Roman" w:eastAsia="Times New Roman" w:cs="Times New Roman"/>
      <w:szCs w:val="20"/>
      <w:lang w:eastAsia="ru-RU"/>
    </w:rPr>
  </w:style>
  <w:style w:type="character" w:styleId="Style16" w:customStyle="1">
    <w:name w:val="выделение цвет Знак"/>
    <w:link w:val="Style35"/>
    <w:qFormat/>
    <w:rsid w:val="00de39d8"/>
    <w:rPr>
      <w:rFonts w:ascii="Times New Roman" w:hAnsi="Times New Roman" w:eastAsia="Times New Roman" w:cs="Times New Roman"/>
      <w:b/>
      <w:color w:val="2C8DE6"/>
      <w:szCs w:val="20"/>
      <w:u w:val="single"/>
      <w:lang w:eastAsia="ru-RU"/>
    </w:rPr>
  </w:style>
  <w:style w:type="character" w:styleId="Style17" w:customStyle="1">
    <w:name w:val="!Синий заголовок текста Знак"/>
    <w:link w:val="Style39"/>
    <w:qFormat/>
    <w:rsid w:val="00de39d8"/>
    <w:rPr>
      <w:rFonts w:ascii="Times New Roman" w:hAnsi="Times New Roman" w:eastAsia="Times New Roman" w:cs="Times New Roman"/>
      <w:b/>
      <w:color w:val="2C8DE6"/>
      <w:szCs w:val="20"/>
      <w:u w:val="single"/>
      <w:lang w:eastAsia="ru-RU"/>
    </w:rPr>
  </w:style>
  <w:style w:type="character" w:styleId="Style18" w:customStyle="1">
    <w:name w:val="!Список с точками Знак"/>
    <w:link w:val="Style40"/>
    <w:qFormat/>
    <w:rsid w:val="00de39d8"/>
    <w:rPr>
      <w:rFonts w:ascii="Times New Roman" w:hAnsi="Times New Roman" w:eastAsia="Times New Roman" w:cs="Times New Roman"/>
      <w:szCs w:val="20"/>
      <w:lang w:eastAsia="ru-RU"/>
    </w:rPr>
  </w:style>
  <w:style w:type="character" w:styleId="Annotationreference">
    <w:name w:val="annotation reference"/>
    <w:basedOn w:val="DefaultParagraphFont"/>
    <w:semiHidden/>
    <w:unhideWhenUsed/>
    <w:qFormat/>
    <w:rsid w:val="00de39d8"/>
    <w:rPr>
      <w:sz w:val="16"/>
      <w:szCs w:val="16"/>
    </w:rPr>
  </w:style>
  <w:style w:type="character" w:styleId="Style19" w:customStyle="1">
    <w:name w:val="Текст примечания Знак"/>
    <w:basedOn w:val="DefaultParagraphFont"/>
    <w:link w:val="Annotationtext"/>
    <w:semiHidden/>
    <w:qFormat/>
    <w:rsid w:val="00de39d8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20" w:customStyle="1">
    <w:name w:val="Тема примечания Знак"/>
    <w:basedOn w:val="Style19"/>
    <w:link w:val="Annotationsubject"/>
    <w:semiHidden/>
    <w:qFormat/>
    <w:rsid w:val="00de39d8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14" w:customStyle="1">
    <w:name w:val="Основной текст (14)_"/>
    <w:basedOn w:val="DefaultParagraphFont"/>
    <w:link w:val="143"/>
    <w:qFormat/>
    <w:rsid w:val="00e857d6"/>
    <w:rPr>
      <w:rFonts w:ascii="Segoe UI" w:hAnsi="Segoe UI" w:eastAsia="Segoe UI" w:cs="Segoe UI"/>
      <w:sz w:val="19"/>
      <w:szCs w:val="19"/>
      <w:shd w:fill="FFFFFF" w:val="clear"/>
    </w:rPr>
  </w:style>
  <w:style w:type="character" w:styleId="15" w:customStyle="1">
    <w:name w:val="Неразрешенное упоминание1"/>
    <w:basedOn w:val="DefaultParagraphFont"/>
    <w:uiPriority w:val="99"/>
    <w:semiHidden/>
    <w:unhideWhenUsed/>
    <w:qFormat/>
    <w:rsid w:val="001e1df9"/>
    <w:rPr>
      <w:color w:val="605E5C"/>
      <w:shd w:fill="E1DFDD" w:val="clear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f35f4f"/>
    <w:rPr>
      <w:color w:val="605E5C"/>
      <w:shd w:fill="E1DFDD" w:val="clear"/>
    </w:rPr>
  </w:style>
  <w:style w:type="character" w:styleId="Style21" w:customStyle="1">
    <w:name w:val="Ссылка указателя"/>
    <w:qFormat/>
    <w:rPr/>
  </w:style>
  <w:style w:type="character" w:styleId="Style22" w:customStyle="1">
    <w:name w:val="Маркеры"/>
    <w:qFormat/>
    <w:rPr>
      <w:rFonts w:ascii="OpenSymbol" w:hAnsi="OpenSymbol" w:eastAsia="OpenSymbol" w:cs="OpenSymbol"/>
    </w:rPr>
  </w:style>
  <w:style w:type="character" w:styleId="Style23" w:customStyle="1">
    <w:name w:val="Символ концевой сноски"/>
    <w:qFormat/>
    <w:rPr>
      <w:vertAlign w:val="superscript"/>
    </w:rPr>
  </w:style>
  <w:style w:type="character" w:styleId="Style24">
    <w:name w:val="Endnote Reference"/>
    <w:rPr>
      <w:vertAlign w:val="superscript"/>
    </w:rPr>
  </w:style>
  <w:style w:type="paragraph" w:styleId="Style25" w:customStyle="1">
    <w:name w:val="Заголовок"/>
    <w:basedOn w:val="16"/>
    <w:next w:val="Style2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6">
    <w:name w:val="Body Text"/>
    <w:basedOn w:val="16"/>
    <w:link w:val="Style9"/>
    <w:semiHidden/>
    <w:rsid w:val="00de39d8"/>
    <w:pPr>
      <w:widowControl w:val="false"/>
      <w:snapToGrid w:val="false"/>
      <w:spacing w:lineRule="auto" w:line="360" w:before="0" w:after="0"/>
      <w:jc w:val="both"/>
    </w:pPr>
    <w:rPr>
      <w:rFonts w:ascii="Arial" w:hAnsi="Arial" w:eastAsia="Times New Roman"/>
      <w:szCs w:val="20"/>
      <w:lang w:val="en-AU"/>
    </w:rPr>
  </w:style>
  <w:style w:type="paragraph" w:styleId="Style27">
    <w:name w:val="List"/>
    <w:basedOn w:val="Style26"/>
    <w:pPr/>
    <w:rPr>
      <w:rFonts w:cs="Arial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Arial"/>
    </w:rPr>
  </w:style>
  <w:style w:type="paragraph" w:styleId="16" w:customStyle="1">
    <w:name w:val="Обычный1"/>
    <w:qFormat/>
    <w:rsid w:val="00de39d8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DejaVu Sans" w:cs="Times New Roman"/>
      <w:color w:val="auto"/>
      <w:kern w:val="0"/>
      <w:sz w:val="24"/>
      <w:szCs w:val="24"/>
      <w:lang w:val="ru-RU" w:eastAsia="en-US" w:bidi="ar-SA"/>
    </w:rPr>
  </w:style>
  <w:style w:type="paragraph" w:styleId="Caption">
    <w:name w:val="caption"/>
    <w:basedOn w:val="16"/>
    <w:next w:val="16"/>
    <w:qFormat/>
    <w:rsid w:val="00de39d8"/>
    <w:pPr>
      <w:widowControl w:val="false"/>
      <w:spacing w:lineRule="auto" w:line="360" w:before="240" w:after="0"/>
      <w:jc w:val="center"/>
    </w:pPr>
    <w:rPr>
      <w:rFonts w:ascii="Arial" w:hAnsi="Arial" w:eastAsia="Times New Roman"/>
      <w:b/>
      <w:sz w:val="36"/>
      <w:szCs w:val="20"/>
      <w:lang w:val="en-AU"/>
    </w:rPr>
  </w:style>
  <w:style w:type="paragraph" w:styleId="Indexheading">
    <w:name w:val="index heading"/>
    <w:basedOn w:val="Style25"/>
    <w:qFormat/>
    <w:pPr/>
    <w:rPr/>
  </w:style>
  <w:style w:type="paragraph" w:styleId="Style30" w:customStyle="1">
    <w:name w:val="Колонтитул"/>
    <w:basedOn w:val="16"/>
    <w:qFormat/>
    <w:pPr/>
    <w:rPr/>
  </w:style>
  <w:style w:type="paragraph" w:styleId="Style31">
    <w:name w:val="Header"/>
    <w:basedOn w:val="16"/>
    <w:link w:val="Style5"/>
    <w:uiPriority w:val="99"/>
    <w:unhideWhenUsed/>
    <w:rsid w:val="00970f49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2">
    <w:name w:val="Footer"/>
    <w:basedOn w:val="16"/>
    <w:link w:val="Style6"/>
    <w:uiPriority w:val="99"/>
    <w:unhideWhenUsed/>
    <w:rsid w:val="00970f49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link w:val="Style7"/>
    <w:uiPriority w:val="1"/>
    <w:qFormat/>
    <w:rsid w:val="00b45aa4"/>
    <w:pPr>
      <w:widowControl/>
      <w:suppressAutoHyphens w:val="true"/>
      <w:bidi w:val="0"/>
      <w:spacing w:before="0" w:after="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16"/>
    <w:link w:val="Style8"/>
    <w:unhideWhenUsed/>
    <w:qFormat/>
    <w:rsid w:val="00de39d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7">
    <w:name w:val="TOC 1"/>
    <w:basedOn w:val="16"/>
    <w:next w:val="16"/>
    <w:autoRedefine/>
    <w:uiPriority w:val="39"/>
    <w:qFormat/>
    <w:rsid w:val="00e04fdf"/>
    <w:pPr>
      <w:tabs>
        <w:tab w:val="clear" w:pos="720"/>
        <w:tab w:val="right" w:pos="9825" w:leader="dot"/>
      </w:tabs>
      <w:spacing w:lineRule="auto" w:line="360" w:before="0" w:after="0"/>
    </w:pPr>
    <w:rPr>
      <w:rFonts w:ascii="Arial" w:hAnsi="Arial" w:eastAsia="Times New Roman"/>
      <w:bCs/>
      <w:szCs w:val="28"/>
      <w:lang w:val="en-AU"/>
    </w:rPr>
  </w:style>
  <w:style w:type="paragraph" w:styleId="Numberedlist" w:customStyle="1">
    <w:name w:val="numbered list"/>
    <w:basedOn w:val="Bullet"/>
    <w:qFormat/>
    <w:rsid w:val="00de39d8"/>
    <w:pPr/>
    <w:rPr/>
  </w:style>
  <w:style w:type="paragraph" w:styleId="Bullet" w:customStyle="1">
    <w:name w:val="bullet"/>
    <w:basedOn w:val="16"/>
    <w:qFormat/>
    <w:rsid w:val="00de39d8"/>
    <w:pPr>
      <w:tabs>
        <w:tab w:val="clear" w:pos="720"/>
        <w:tab w:val="left" w:pos="360" w:leader="none"/>
      </w:tabs>
      <w:spacing w:lineRule="auto" w:line="360" w:before="0" w:after="0"/>
      <w:ind w:left="360" w:hanging="360"/>
    </w:pPr>
    <w:rPr>
      <w:rFonts w:ascii="Arial" w:hAnsi="Arial" w:eastAsia="Times New Roman"/>
      <w:lang w:val="en-GB"/>
    </w:rPr>
  </w:style>
  <w:style w:type="paragraph" w:styleId="Docsubtitle1" w:customStyle="1">
    <w:name w:val="Doc subtitle1"/>
    <w:basedOn w:val="16"/>
    <w:link w:val="Docsubtitle1Char"/>
    <w:qFormat/>
    <w:rsid w:val="00de39d8"/>
    <w:pPr>
      <w:spacing w:lineRule="auto" w:line="360" w:before="0" w:after="0"/>
    </w:pPr>
    <w:rPr>
      <w:rFonts w:ascii="Arial" w:hAnsi="Arial" w:eastAsia="Times New Roman"/>
      <w:b/>
      <w:sz w:val="28"/>
      <w:lang w:val="en-GB"/>
    </w:rPr>
  </w:style>
  <w:style w:type="paragraph" w:styleId="Docsubtitle2" w:customStyle="1">
    <w:name w:val="Doc subtitle2"/>
    <w:basedOn w:val="16"/>
    <w:qFormat/>
    <w:rsid w:val="00de39d8"/>
    <w:pPr>
      <w:spacing w:lineRule="auto" w:line="360" w:before="0" w:after="0"/>
    </w:pPr>
    <w:rPr>
      <w:rFonts w:ascii="Arial" w:hAnsi="Arial" w:eastAsia="Times New Roman"/>
      <w:sz w:val="28"/>
      <w:lang w:val="en-GB"/>
    </w:rPr>
  </w:style>
  <w:style w:type="paragraph" w:styleId="Doctitle" w:customStyle="1">
    <w:name w:val="Doc title"/>
    <w:basedOn w:val="16"/>
    <w:qFormat/>
    <w:rsid w:val="00de39d8"/>
    <w:pPr>
      <w:spacing w:lineRule="auto" w:line="360" w:before="0" w:after="0"/>
    </w:pPr>
    <w:rPr>
      <w:rFonts w:ascii="Arial" w:hAnsi="Arial" w:eastAsia="Times New Roman"/>
      <w:b/>
      <w:sz w:val="40"/>
      <w:lang w:val="en-GB"/>
    </w:rPr>
  </w:style>
  <w:style w:type="paragraph" w:styleId="BodyTextIndent2">
    <w:name w:val="Body Text Indent 2"/>
    <w:basedOn w:val="16"/>
    <w:link w:val="22"/>
    <w:semiHidden/>
    <w:qFormat/>
    <w:rsid w:val="00de39d8"/>
    <w:pPr>
      <w:spacing w:lineRule="auto" w:line="360" w:before="0" w:after="0"/>
      <w:ind w:left="720" w:hanging="0"/>
    </w:pPr>
    <w:rPr>
      <w:rFonts w:ascii="Arial" w:hAnsi="Arial" w:eastAsia="Times New Roman"/>
      <w:szCs w:val="20"/>
      <w:lang w:val="en-US"/>
    </w:rPr>
  </w:style>
  <w:style w:type="paragraph" w:styleId="BodyText2">
    <w:name w:val="Body Text 2"/>
    <w:basedOn w:val="16"/>
    <w:link w:val="23"/>
    <w:semiHidden/>
    <w:qFormat/>
    <w:rsid w:val="00de39d8"/>
    <w:pPr>
      <w:widowControl w:val="false"/>
      <w:snapToGrid w:val="false"/>
      <w:spacing w:lineRule="auto" w:line="360" w:before="0" w:after="0"/>
      <w:jc w:val="both"/>
    </w:pPr>
    <w:rPr>
      <w:rFonts w:ascii="Arial" w:hAnsi="Arial" w:eastAsia="Times New Roman"/>
      <w:spacing w:val="-3"/>
      <w:szCs w:val="20"/>
      <w:lang w:val="en-US"/>
    </w:rPr>
  </w:style>
  <w:style w:type="paragraph" w:styleId="18" w:customStyle="1">
    <w:name w:val="Абзац списка1"/>
    <w:basedOn w:val="16"/>
    <w:qFormat/>
    <w:rsid w:val="00de39d8"/>
    <w:pPr>
      <w:spacing w:lineRule="auto" w:line="360" w:before="0" w:after="0"/>
      <w:ind w:left="720" w:hanging="0"/>
    </w:pPr>
    <w:rPr>
      <w:rFonts w:ascii="Arial" w:hAnsi="Arial" w:eastAsia="Times New Roman"/>
      <w:lang w:val="en-GB"/>
    </w:rPr>
  </w:style>
  <w:style w:type="paragraph" w:styleId="Style33">
    <w:name w:val="Footnote Text"/>
    <w:basedOn w:val="16"/>
    <w:link w:val="Style10"/>
    <w:rsid w:val="00de39d8"/>
    <w:pPr>
      <w:spacing w:lineRule="auto" w:line="360" w:before="0" w:after="0"/>
    </w:pPr>
    <w:rPr>
      <w:rFonts w:eastAsia="Times New Roman"/>
      <w:szCs w:val="20"/>
      <w:lang w:eastAsia="ru-RU"/>
    </w:rPr>
  </w:style>
  <w:style w:type="paragraph" w:styleId="Style34" w:customStyle="1">
    <w:name w:val="цветной текст"/>
    <w:basedOn w:val="16"/>
    <w:qFormat/>
    <w:rsid w:val="00de39d8"/>
    <w:pPr>
      <w:numPr>
        <w:ilvl w:val="0"/>
        <w:numId w:val="2"/>
      </w:numPr>
      <w:spacing w:lineRule="auto" w:line="360" w:before="0" w:after="0"/>
      <w:jc w:val="both"/>
    </w:pPr>
    <w:rPr>
      <w:rFonts w:eastAsia="Times New Roman"/>
      <w:color w:val="2C8DE6"/>
      <w:szCs w:val="20"/>
      <w:lang w:eastAsia="ru-RU"/>
    </w:rPr>
  </w:style>
  <w:style w:type="paragraph" w:styleId="538552DCBB0F4C4BB087ED922D6A6322" w:customStyle="1">
    <w:name w:val="538552DCBB0F4C4BB087ED922D6A6322"/>
    <w:qFormat/>
    <w:rsid w:val="00de39d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Style35" w:customStyle="1">
    <w:name w:val="выделение цвет"/>
    <w:basedOn w:val="16"/>
    <w:link w:val="Style16"/>
    <w:qFormat/>
    <w:rsid w:val="00de39d8"/>
    <w:pPr>
      <w:spacing w:lineRule="auto" w:line="360" w:before="0" w:after="0"/>
      <w:jc w:val="both"/>
    </w:pPr>
    <w:rPr>
      <w:rFonts w:eastAsia="Times New Roman"/>
      <w:b/>
      <w:color w:val="2C8DE6"/>
      <w:szCs w:val="20"/>
      <w:u w:val="single"/>
      <w:lang w:eastAsia="ru-RU"/>
    </w:rPr>
  </w:style>
  <w:style w:type="paragraph" w:styleId="Style36">
    <w:name w:val="Index Heading"/>
    <w:basedOn w:val="Style25"/>
    <w:pPr/>
    <w:rPr/>
  </w:style>
  <w:style w:type="paragraph" w:styleId="Style37">
    <w:name w:val="TOC Heading"/>
    <w:basedOn w:val="1"/>
    <w:next w:val="16"/>
    <w:uiPriority w:val="39"/>
    <w:semiHidden/>
    <w:unhideWhenUsed/>
    <w:qFormat/>
    <w:rsid w:val="00de39d8"/>
    <w:pPr>
      <w:keepLines/>
      <w:spacing w:lineRule="auto" w:line="276" w:before="480" w:after="0"/>
      <w:outlineLvl w:val="9"/>
    </w:pPr>
    <w:rPr>
      <w:rFonts w:ascii="Cambria" w:hAnsi="Cambria"/>
      <w:caps w:val="false"/>
      <w:smallCaps w:val="false"/>
      <w:color w:val="365F91"/>
      <w:sz w:val="28"/>
      <w:szCs w:val="28"/>
      <w:lang w:val="ru-RU" w:eastAsia="ru-RU"/>
    </w:rPr>
  </w:style>
  <w:style w:type="paragraph" w:styleId="25">
    <w:name w:val="TOC 2"/>
    <w:basedOn w:val="16"/>
    <w:next w:val="16"/>
    <w:autoRedefine/>
    <w:uiPriority w:val="39"/>
    <w:qFormat/>
    <w:rsid w:val="00976338"/>
    <w:pPr>
      <w:tabs>
        <w:tab w:val="clear" w:pos="720"/>
        <w:tab w:val="left" w:pos="142" w:leader="none"/>
        <w:tab w:val="right" w:pos="9639" w:leader="dot"/>
      </w:tabs>
      <w:spacing w:lineRule="auto" w:line="240" w:before="0" w:after="0"/>
    </w:pPr>
    <w:rPr>
      <w:rFonts w:eastAsia="Times New Roman"/>
      <w:szCs w:val="20"/>
      <w:lang w:eastAsia="ru-RU"/>
    </w:rPr>
  </w:style>
  <w:style w:type="paragraph" w:styleId="32">
    <w:name w:val="TOC 3"/>
    <w:basedOn w:val="16"/>
    <w:next w:val="16"/>
    <w:autoRedefine/>
    <w:uiPriority w:val="39"/>
    <w:unhideWhenUsed/>
    <w:qFormat/>
    <w:rsid w:val="00de39d8"/>
    <w:pPr>
      <w:spacing w:before="0" w:after="100"/>
      <w:ind w:left="440" w:hanging="0"/>
    </w:pPr>
    <w:rPr>
      <w:rFonts w:ascii="Calibri" w:hAnsi="Calibri" w:eastAsia="Times New Roman"/>
      <w:lang w:eastAsia="ru-RU"/>
    </w:rPr>
  </w:style>
  <w:style w:type="paragraph" w:styleId="19" w:customStyle="1">
    <w:name w:val="!Заголовок-1"/>
    <w:basedOn w:val="1"/>
    <w:link w:val="13"/>
    <w:qFormat/>
    <w:rsid w:val="00de39d8"/>
    <w:pPr/>
    <w:rPr>
      <w:lang w:val="ru-RU"/>
    </w:rPr>
  </w:style>
  <w:style w:type="paragraph" w:styleId="26" w:customStyle="1">
    <w:name w:val="!заголовок-2"/>
    <w:basedOn w:val="2"/>
    <w:link w:val="24"/>
    <w:qFormat/>
    <w:rsid w:val="00de39d8"/>
    <w:pPr/>
    <w:rPr>
      <w:lang w:val="ru-RU"/>
    </w:rPr>
  </w:style>
  <w:style w:type="paragraph" w:styleId="Style38" w:customStyle="1">
    <w:name w:val="!Текст"/>
    <w:basedOn w:val="16"/>
    <w:link w:val="Style15"/>
    <w:qFormat/>
    <w:rsid w:val="00de39d8"/>
    <w:pPr>
      <w:spacing w:lineRule="auto" w:line="360" w:before="0" w:after="0"/>
      <w:jc w:val="both"/>
    </w:pPr>
    <w:rPr>
      <w:rFonts w:eastAsia="Times New Roman"/>
      <w:szCs w:val="20"/>
      <w:lang w:eastAsia="ru-RU"/>
    </w:rPr>
  </w:style>
  <w:style w:type="paragraph" w:styleId="Style39" w:customStyle="1">
    <w:name w:val="!Синий заголовок текста"/>
    <w:basedOn w:val="Style35"/>
    <w:link w:val="Style17"/>
    <w:qFormat/>
    <w:rsid w:val="00de39d8"/>
    <w:pPr/>
    <w:rPr/>
  </w:style>
  <w:style w:type="paragraph" w:styleId="Style40" w:customStyle="1">
    <w:name w:val="!Список с точками"/>
    <w:basedOn w:val="16"/>
    <w:link w:val="Style18"/>
    <w:qFormat/>
    <w:rsid w:val="00de39d8"/>
    <w:pPr>
      <w:numPr>
        <w:ilvl w:val="0"/>
        <w:numId w:val="1"/>
      </w:numPr>
      <w:spacing w:lineRule="auto" w:line="360" w:before="0" w:after="0"/>
      <w:jc w:val="both"/>
    </w:pPr>
    <w:rPr>
      <w:rFonts w:eastAsia="Times New Roman"/>
      <w:szCs w:val="20"/>
      <w:lang w:eastAsia="ru-RU"/>
    </w:rPr>
  </w:style>
  <w:style w:type="paragraph" w:styleId="ListParagraph">
    <w:name w:val="List Paragraph"/>
    <w:basedOn w:val="16"/>
    <w:uiPriority w:val="34"/>
    <w:qFormat/>
    <w:rsid w:val="00de39d8"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Annotationtext">
    <w:name w:val="annotation text"/>
    <w:basedOn w:val="16"/>
    <w:link w:val="Style19"/>
    <w:semiHidden/>
    <w:unhideWhenUsed/>
    <w:qFormat/>
    <w:rsid w:val="00de39d8"/>
    <w:pPr>
      <w:spacing w:lineRule="auto" w:line="240" w:before="0" w:after="0"/>
    </w:pPr>
    <w:rPr>
      <w:rFonts w:eastAsia="Times New Roman"/>
      <w:sz w:val="20"/>
      <w:szCs w:val="20"/>
      <w:lang w:eastAsia="ru-RU"/>
    </w:rPr>
  </w:style>
  <w:style w:type="paragraph" w:styleId="Annotationsubject">
    <w:name w:val="annotation subject"/>
    <w:basedOn w:val="Annotationtext"/>
    <w:next w:val="Annotationtext"/>
    <w:link w:val="Style20"/>
    <w:semiHidden/>
    <w:unhideWhenUsed/>
    <w:qFormat/>
    <w:rsid w:val="00de39d8"/>
    <w:pPr/>
    <w:rPr>
      <w:b/>
      <w:bCs/>
    </w:rPr>
  </w:style>
  <w:style w:type="paragraph" w:styleId="ListaBlack" w:customStyle="1">
    <w:name w:val="Lista Black"/>
    <w:basedOn w:val="Style26"/>
    <w:uiPriority w:val="1"/>
    <w:qFormat/>
    <w:rsid w:val="00de39d8"/>
    <w:pPr>
      <w:keepNext w:val="true"/>
      <w:numPr>
        <w:ilvl w:val="0"/>
        <w:numId w:val="3"/>
      </w:numPr>
      <w:snapToGrid w:val="true"/>
      <w:spacing w:lineRule="auto" w:line="240" w:before="0" w:after="120"/>
      <w:jc w:val="left"/>
    </w:pPr>
    <w:rPr>
      <w:rFonts w:ascii="Calibri" w:hAnsi="Calibri" w:eastAsia="FrutigerLTStd-Light" w:cs="" w:cstheme="minorBidi"/>
      <w:sz w:val="20"/>
      <w:lang w:val="en-US"/>
    </w:rPr>
  </w:style>
  <w:style w:type="paragraph" w:styleId="143" w:customStyle="1">
    <w:name w:val="Основной текст (14)_3"/>
    <w:basedOn w:val="16"/>
    <w:link w:val="14"/>
    <w:qFormat/>
    <w:rsid w:val="00e857d6"/>
    <w:pPr>
      <w:widowControl w:val="false"/>
      <w:shd w:val="clear" w:color="auto" w:fill="FFFFFF"/>
      <w:spacing w:lineRule="exact" w:line="264" w:before="0" w:after="0"/>
      <w:ind w:hanging="600"/>
    </w:pPr>
    <w:rPr>
      <w:rFonts w:ascii="Segoe UI" w:hAnsi="Segoe UI" w:eastAsia="Segoe UI" w:cs="Segoe UI"/>
      <w:sz w:val="19"/>
      <w:szCs w:val="19"/>
    </w:rPr>
  </w:style>
  <w:style w:type="paragraph" w:styleId="Style41" w:customStyle="1">
    <w:name w:val="Содержимое таблицы"/>
    <w:basedOn w:val="16"/>
    <w:qFormat/>
    <w:pPr>
      <w:widowControl w:val="false"/>
      <w:suppressLineNumbers/>
    </w:pPr>
    <w:rPr/>
  </w:style>
  <w:style w:type="paragraph" w:styleId="Style42" w:customStyle="1">
    <w:name w:val="Заголовок таблицы"/>
    <w:basedOn w:val="Style41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f0">
    <w:name w:val="Table Grid"/>
    <w:basedOn w:val="a3"/>
    <w:rsid w:val="00de39d8"/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80372-BA6C-41F1-A9F1-0D1C7AECF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Application>LibreOffice/7.4.3.2$Windows_X86_64 LibreOffice_project/1048a8393ae2eeec98dff31b5c133c5f1d08b890</Application>
  <AppVersion>15.0000</AppVersion>
  <Pages>23</Pages>
  <Words>4141</Words>
  <Characters>29369</Characters>
  <CharactersWithSpaces>32955</CharactersWithSpaces>
  <Paragraphs>412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2023-01-12T10:59:00Z</dcterms:created>
  <dc:creator>Copyright ©«Ворлдскиллс Россия» (Экспедирование грузов)</dc:creator>
  <dc:description/>
  <dc:language>ru-RU</dc:language>
  <cp:lastModifiedBy/>
  <dcterms:modified xsi:type="dcterms:W3CDTF">2024-01-21T23:08:04Z</dcterms:modified>
  <cp:revision>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