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680"/>
      </w:tblGrid>
      <w:tr w:rsidR="006F0882" w:rsidTr="00E0257E">
        <w:tc>
          <w:tcPr>
            <w:tcW w:w="5670" w:type="dxa"/>
          </w:tcPr>
          <w:p w:rsidR="006F0882" w:rsidRDefault="006F0882" w:rsidP="00E0257E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>
                  <wp:extent cx="3343275" cy="1289099"/>
                  <wp:effectExtent l="0" t="0" r="0" b="635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6F0882" w:rsidRDefault="006F0882" w:rsidP="00E0257E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304A2" w:rsidRPr="004304A2" w:rsidRDefault="004304A2" w:rsidP="004304A2">
          <w:pPr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4304A2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ИНСТРУКЦИЯ </w:t>
          </w:r>
        </w:p>
        <w:p w:rsidR="004304A2" w:rsidRPr="004304A2" w:rsidRDefault="004304A2" w:rsidP="004304A2">
          <w:pPr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4304A2">
            <w:rPr>
              <w:rFonts w:ascii="Times New Roman" w:eastAsia="Arial Unicode MS" w:hAnsi="Times New Roman" w:cs="Times New Roman"/>
              <w:sz w:val="56"/>
              <w:szCs w:val="56"/>
            </w:rPr>
            <w:t>ПО ТЕХНИКЕ БЕЗОПАСНОСТИ И ОХРАНЕ ТРУДА</w:t>
          </w:r>
        </w:p>
        <w:p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КОМПЕТЕНЦИИ</w:t>
          </w:r>
        </w:p>
        <w:p w:rsidR="00832EBB" w:rsidRPr="00A204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0D449A">
            <w:rPr>
              <w:rFonts w:ascii="Times New Roman" w:eastAsia="Arial Unicode MS" w:hAnsi="Times New Roman" w:cs="Times New Roman"/>
              <w:sz w:val="56"/>
              <w:szCs w:val="56"/>
            </w:rPr>
            <w:t>ПЧЕЛОВОДСТВО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ED50A4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F0882" w:rsidRDefault="006F088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0D449A">
        <w:rPr>
          <w:rFonts w:ascii="Times New Roman" w:hAnsi="Times New Roman" w:cs="Times New Roman"/>
          <w:lang w:bidi="en-US"/>
        </w:rPr>
        <w:t>2</w:t>
      </w:r>
      <w:r w:rsidR="001E5714">
        <w:rPr>
          <w:rFonts w:ascii="Times New Roman" w:hAnsi="Times New Roman" w:cs="Times New Roman"/>
          <w:lang w:bidi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lang w:bidi="en-US"/>
        </w:rPr>
        <w:t xml:space="preserve"> г.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172FD0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Инструкция по охране труда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172FD0" w:rsidRPr="00172FD0" w:rsidRDefault="00ED50A4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6516905" w:history="1">
        <w:r w:rsidR="00172FD0" w:rsidRPr="00172FD0">
          <w:rPr>
            <w:rStyle w:val="ae"/>
            <w:rFonts w:ascii="Times New Roman" w:hAnsi="Times New Roman"/>
            <w:noProof/>
            <w:sz w:val="28"/>
            <w:lang w:val="ru-RU"/>
          </w:rPr>
          <w:t>Инструкция по охране труда для участников</w:t>
        </w:r>
        <w:r w:rsidR="00172FD0" w:rsidRPr="00172FD0">
          <w:rPr>
            <w:rFonts w:ascii="Times New Roman" w:hAnsi="Times New Roman"/>
            <w:noProof/>
            <w:webHidden/>
            <w:sz w:val="28"/>
          </w:rPr>
          <w:tab/>
        </w:r>
        <w:r w:rsidRPr="00172FD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172FD0" w:rsidRPr="00172FD0">
          <w:rPr>
            <w:rFonts w:ascii="Times New Roman" w:hAnsi="Times New Roman"/>
            <w:noProof/>
            <w:webHidden/>
            <w:sz w:val="28"/>
          </w:rPr>
          <w:instrText xml:space="preserve"> PAGEREF _Toc126516905 \h </w:instrText>
        </w:r>
        <w:r w:rsidRPr="00172FD0">
          <w:rPr>
            <w:rFonts w:ascii="Times New Roman" w:hAnsi="Times New Roman"/>
            <w:noProof/>
            <w:webHidden/>
            <w:sz w:val="28"/>
          </w:rPr>
        </w:r>
        <w:r w:rsidRPr="00172FD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807EDD">
          <w:rPr>
            <w:rFonts w:ascii="Times New Roman" w:hAnsi="Times New Roman"/>
            <w:noProof/>
            <w:webHidden/>
            <w:sz w:val="28"/>
          </w:rPr>
          <w:t>2</w:t>
        </w:r>
        <w:r w:rsidRPr="00172FD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172FD0" w:rsidRPr="00172FD0" w:rsidRDefault="00ED50A4" w:rsidP="00172FD0">
      <w:pPr>
        <w:pStyle w:val="25"/>
        <w:rPr>
          <w:rFonts w:eastAsiaTheme="minorEastAsia"/>
          <w:bCs/>
          <w:noProof/>
          <w:sz w:val="28"/>
          <w:szCs w:val="28"/>
        </w:rPr>
      </w:pPr>
      <w:hyperlink w:anchor="_Toc126516906" w:history="1">
        <w:r w:rsidR="00172FD0" w:rsidRPr="00172FD0">
          <w:rPr>
            <w:rStyle w:val="ae"/>
            <w:noProof/>
            <w:sz w:val="28"/>
            <w:szCs w:val="28"/>
          </w:rPr>
          <w:t>1.Общие требования охраны труда</w:t>
        </w:r>
        <w:r w:rsidR="00172FD0" w:rsidRPr="00172FD0">
          <w:rPr>
            <w:noProof/>
            <w:webHidden/>
            <w:sz w:val="28"/>
            <w:szCs w:val="28"/>
          </w:rPr>
          <w:tab/>
        </w:r>
        <w:r w:rsidRPr="00172FD0">
          <w:rPr>
            <w:noProof/>
            <w:webHidden/>
            <w:sz w:val="28"/>
            <w:szCs w:val="28"/>
          </w:rPr>
          <w:fldChar w:fldCharType="begin"/>
        </w:r>
        <w:r w:rsidR="00172FD0" w:rsidRPr="00172FD0">
          <w:rPr>
            <w:noProof/>
            <w:webHidden/>
            <w:sz w:val="28"/>
            <w:szCs w:val="28"/>
          </w:rPr>
          <w:instrText xml:space="preserve"> PAGEREF _Toc126516906 \h </w:instrText>
        </w:r>
        <w:r w:rsidRPr="00172FD0">
          <w:rPr>
            <w:noProof/>
            <w:webHidden/>
            <w:sz w:val="28"/>
            <w:szCs w:val="28"/>
          </w:rPr>
        </w:r>
        <w:r w:rsidRPr="00172FD0">
          <w:rPr>
            <w:noProof/>
            <w:webHidden/>
            <w:sz w:val="28"/>
            <w:szCs w:val="28"/>
          </w:rPr>
          <w:fldChar w:fldCharType="separate"/>
        </w:r>
        <w:r w:rsidR="00807EDD">
          <w:rPr>
            <w:noProof/>
            <w:webHidden/>
            <w:sz w:val="28"/>
            <w:szCs w:val="28"/>
          </w:rPr>
          <w:t>2</w:t>
        </w:r>
        <w:r w:rsidRPr="00172FD0">
          <w:rPr>
            <w:noProof/>
            <w:webHidden/>
            <w:sz w:val="28"/>
            <w:szCs w:val="28"/>
          </w:rPr>
          <w:fldChar w:fldCharType="end"/>
        </w:r>
      </w:hyperlink>
    </w:p>
    <w:p w:rsidR="00172FD0" w:rsidRPr="00172FD0" w:rsidRDefault="00ED50A4">
      <w:pPr>
        <w:pStyle w:val="25"/>
        <w:rPr>
          <w:rFonts w:eastAsiaTheme="minorEastAsia"/>
          <w:noProof/>
          <w:sz w:val="28"/>
          <w:szCs w:val="28"/>
        </w:rPr>
      </w:pPr>
      <w:hyperlink w:anchor="_Toc126516908" w:history="1">
        <w:r w:rsidR="00172FD0" w:rsidRPr="00172FD0">
          <w:rPr>
            <w:rStyle w:val="ae"/>
            <w:noProof/>
            <w:sz w:val="28"/>
            <w:szCs w:val="28"/>
          </w:rPr>
          <w:t>2.Требования охраны труда перед началом работы</w:t>
        </w:r>
        <w:r w:rsidR="00172FD0" w:rsidRPr="00172FD0">
          <w:rPr>
            <w:noProof/>
            <w:webHidden/>
            <w:sz w:val="28"/>
            <w:szCs w:val="28"/>
          </w:rPr>
          <w:tab/>
        </w:r>
        <w:r w:rsidRPr="00172FD0">
          <w:rPr>
            <w:noProof/>
            <w:webHidden/>
            <w:sz w:val="28"/>
            <w:szCs w:val="28"/>
          </w:rPr>
          <w:fldChar w:fldCharType="begin"/>
        </w:r>
        <w:r w:rsidR="00172FD0" w:rsidRPr="00172FD0">
          <w:rPr>
            <w:noProof/>
            <w:webHidden/>
            <w:sz w:val="28"/>
            <w:szCs w:val="28"/>
          </w:rPr>
          <w:instrText xml:space="preserve"> PAGEREF _Toc126516908 \h </w:instrText>
        </w:r>
        <w:r w:rsidRPr="00172FD0">
          <w:rPr>
            <w:noProof/>
            <w:webHidden/>
            <w:sz w:val="28"/>
            <w:szCs w:val="28"/>
          </w:rPr>
        </w:r>
        <w:r w:rsidRPr="00172FD0">
          <w:rPr>
            <w:noProof/>
            <w:webHidden/>
            <w:sz w:val="28"/>
            <w:szCs w:val="28"/>
          </w:rPr>
          <w:fldChar w:fldCharType="separate"/>
        </w:r>
        <w:r w:rsidR="00807EDD">
          <w:rPr>
            <w:noProof/>
            <w:webHidden/>
            <w:sz w:val="28"/>
            <w:szCs w:val="28"/>
          </w:rPr>
          <w:t>5</w:t>
        </w:r>
        <w:r w:rsidRPr="00172FD0">
          <w:rPr>
            <w:noProof/>
            <w:webHidden/>
            <w:sz w:val="28"/>
            <w:szCs w:val="28"/>
          </w:rPr>
          <w:fldChar w:fldCharType="end"/>
        </w:r>
      </w:hyperlink>
    </w:p>
    <w:p w:rsidR="00172FD0" w:rsidRPr="00172FD0" w:rsidRDefault="00ED50A4">
      <w:pPr>
        <w:pStyle w:val="25"/>
        <w:rPr>
          <w:rFonts w:eastAsiaTheme="minorEastAsia"/>
          <w:noProof/>
          <w:sz w:val="28"/>
          <w:szCs w:val="28"/>
        </w:rPr>
      </w:pPr>
      <w:hyperlink w:anchor="_Toc126516910" w:history="1">
        <w:r w:rsidR="00172FD0" w:rsidRPr="00172FD0">
          <w:rPr>
            <w:rStyle w:val="ae"/>
            <w:noProof/>
            <w:sz w:val="28"/>
            <w:szCs w:val="28"/>
          </w:rPr>
          <w:t>3.Требования охраны труда во время работы</w:t>
        </w:r>
        <w:r w:rsidR="00172FD0" w:rsidRPr="00172FD0">
          <w:rPr>
            <w:noProof/>
            <w:webHidden/>
            <w:sz w:val="28"/>
            <w:szCs w:val="28"/>
          </w:rPr>
          <w:tab/>
        </w:r>
        <w:r w:rsidRPr="00172FD0">
          <w:rPr>
            <w:noProof/>
            <w:webHidden/>
            <w:sz w:val="28"/>
            <w:szCs w:val="28"/>
          </w:rPr>
          <w:fldChar w:fldCharType="begin"/>
        </w:r>
        <w:r w:rsidR="00172FD0" w:rsidRPr="00172FD0">
          <w:rPr>
            <w:noProof/>
            <w:webHidden/>
            <w:sz w:val="28"/>
            <w:szCs w:val="28"/>
          </w:rPr>
          <w:instrText xml:space="preserve"> PAGEREF _Toc126516910 \h </w:instrText>
        </w:r>
        <w:r w:rsidRPr="00172FD0">
          <w:rPr>
            <w:noProof/>
            <w:webHidden/>
            <w:sz w:val="28"/>
            <w:szCs w:val="28"/>
          </w:rPr>
        </w:r>
        <w:r w:rsidRPr="00172FD0">
          <w:rPr>
            <w:noProof/>
            <w:webHidden/>
            <w:sz w:val="28"/>
            <w:szCs w:val="28"/>
          </w:rPr>
          <w:fldChar w:fldCharType="separate"/>
        </w:r>
        <w:r w:rsidR="00807EDD">
          <w:rPr>
            <w:noProof/>
            <w:webHidden/>
            <w:sz w:val="28"/>
            <w:szCs w:val="28"/>
          </w:rPr>
          <w:t>10</w:t>
        </w:r>
        <w:r w:rsidRPr="00172FD0">
          <w:rPr>
            <w:noProof/>
            <w:webHidden/>
            <w:sz w:val="28"/>
            <w:szCs w:val="28"/>
          </w:rPr>
          <w:fldChar w:fldCharType="end"/>
        </w:r>
      </w:hyperlink>
    </w:p>
    <w:p w:rsidR="00172FD0" w:rsidRPr="00172FD0" w:rsidRDefault="00ED50A4">
      <w:pPr>
        <w:pStyle w:val="25"/>
        <w:rPr>
          <w:rFonts w:eastAsiaTheme="minorEastAsia"/>
          <w:noProof/>
          <w:sz w:val="28"/>
          <w:szCs w:val="28"/>
        </w:rPr>
      </w:pPr>
      <w:hyperlink w:anchor="_Toc126516915" w:history="1">
        <w:r w:rsidR="00172FD0" w:rsidRPr="00172FD0">
          <w:rPr>
            <w:rStyle w:val="ae"/>
            <w:noProof/>
            <w:sz w:val="28"/>
            <w:szCs w:val="28"/>
          </w:rPr>
          <w:t>4. Требования охраны труда в аварийных ситуациях</w:t>
        </w:r>
        <w:r w:rsidR="00172FD0" w:rsidRPr="00172FD0">
          <w:rPr>
            <w:noProof/>
            <w:webHidden/>
            <w:sz w:val="28"/>
            <w:szCs w:val="28"/>
          </w:rPr>
          <w:tab/>
        </w:r>
        <w:r w:rsidRPr="00172FD0">
          <w:rPr>
            <w:noProof/>
            <w:webHidden/>
            <w:sz w:val="28"/>
            <w:szCs w:val="28"/>
          </w:rPr>
          <w:fldChar w:fldCharType="begin"/>
        </w:r>
        <w:r w:rsidR="00172FD0" w:rsidRPr="00172FD0">
          <w:rPr>
            <w:noProof/>
            <w:webHidden/>
            <w:sz w:val="28"/>
            <w:szCs w:val="28"/>
          </w:rPr>
          <w:instrText xml:space="preserve"> PAGEREF _Toc126516915 \h </w:instrText>
        </w:r>
        <w:r w:rsidRPr="00172FD0">
          <w:rPr>
            <w:noProof/>
            <w:webHidden/>
            <w:sz w:val="28"/>
            <w:szCs w:val="28"/>
          </w:rPr>
        </w:r>
        <w:r w:rsidRPr="00172FD0">
          <w:rPr>
            <w:noProof/>
            <w:webHidden/>
            <w:sz w:val="28"/>
            <w:szCs w:val="28"/>
          </w:rPr>
          <w:fldChar w:fldCharType="separate"/>
        </w:r>
        <w:r w:rsidR="00807EDD">
          <w:rPr>
            <w:noProof/>
            <w:webHidden/>
            <w:sz w:val="28"/>
            <w:szCs w:val="28"/>
          </w:rPr>
          <w:t>14</w:t>
        </w:r>
        <w:r w:rsidRPr="00172FD0">
          <w:rPr>
            <w:noProof/>
            <w:webHidden/>
            <w:sz w:val="28"/>
            <w:szCs w:val="28"/>
          </w:rPr>
          <w:fldChar w:fldCharType="end"/>
        </w:r>
      </w:hyperlink>
    </w:p>
    <w:p w:rsidR="00172FD0" w:rsidRPr="00172FD0" w:rsidRDefault="00ED50A4">
      <w:pPr>
        <w:pStyle w:val="25"/>
        <w:rPr>
          <w:rFonts w:eastAsiaTheme="minorEastAsia"/>
          <w:noProof/>
          <w:sz w:val="28"/>
          <w:szCs w:val="28"/>
        </w:rPr>
      </w:pPr>
      <w:hyperlink w:anchor="_Toc126516916" w:history="1">
        <w:r w:rsidR="00172FD0" w:rsidRPr="00172FD0">
          <w:rPr>
            <w:rStyle w:val="ae"/>
            <w:noProof/>
            <w:sz w:val="28"/>
            <w:szCs w:val="28"/>
          </w:rPr>
          <w:t>5.Требование охраны труда по окончании работ</w:t>
        </w:r>
        <w:r w:rsidR="00172FD0" w:rsidRPr="00172FD0">
          <w:rPr>
            <w:noProof/>
            <w:webHidden/>
            <w:sz w:val="28"/>
            <w:szCs w:val="28"/>
          </w:rPr>
          <w:tab/>
        </w:r>
        <w:r w:rsidRPr="00172FD0">
          <w:rPr>
            <w:noProof/>
            <w:webHidden/>
            <w:sz w:val="28"/>
            <w:szCs w:val="28"/>
          </w:rPr>
          <w:fldChar w:fldCharType="begin"/>
        </w:r>
        <w:r w:rsidR="00172FD0" w:rsidRPr="00172FD0">
          <w:rPr>
            <w:noProof/>
            <w:webHidden/>
            <w:sz w:val="28"/>
            <w:szCs w:val="28"/>
          </w:rPr>
          <w:instrText xml:space="preserve"> PAGEREF _Toc126516916 \h </w:instrText>
        </w:r>
        <w:r w:rsidRPr="00172FD0">
          <w:rPr>
            <w:noProof/>
            <w:webHidden/>
            <w:sz w:val="28"/>
            <w:szCs w:val="28"/>
          </w:rPr>
        </w:r>
        <w:r w:rsidRPr="00172FD0">
          <w:rPr>
            <w:noProof/>
            <w:webHidden/>
            <w:sz w:val="28"/>
            <w:szCs w:val="28"/>
          </w:rPr>
          <w:fldChar w:fldCharType="separate"/>
        </w:r>
        <w:r w:rsidR="00807EDD">
          <w:rPr>
            <w:noProof/>
            <w:webHidden/>
            <w:sz w:val="28"/>
            <w:szCs w:val="28"/>
          </w:rPr>
          <w:t>15</w:t>
        </w:r>
        <w:r w:rsidRPr="00172FD0">
          <w:rPr>
            <w:noProof/>
            <w:webHidden/>
            <w:sz w:val="28"/>
            <w:szCs w:val="28"/>
          </w:rPr>
          <w:fldChar w:fldCharType="end"/>
        </w:r>
      </w:hyperlink>
    </w:p>
    <w:p w:rsidR="00172FD0" w:rsidRDefault="00ED50A4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6516917" w:history="1">
        <w:r w:rsidR="00172FD0" w:rsidRPr="00172FD0">
          <w:rPr>
            <w:rStyle w:val="ae"/>
            <w:rFonts w:ascii="Times New Roman" w:hAnsi="Times New Roman"/>
            <w:noProof/>
            <w:sz w:val="28"/>
            <w:lang w:val="ru-RU"/>
          </w:rPr>
          <w:t>Инструкция по охране труда для экспертов</w:t>
        </w:r>
        <w:r w:rsidR="00172FD0" w:rsidRPr="00172FD0">
          <w:rPr>
            <w:rFonts w:ascii="Times New Roman" w:hAnsi="Times New Roman"/>
            <w:noProof/>
            <w:webHidden/>
            <w:sz w:val="28"/>
          </w:rPr>
          <w:tab/>
        </w:r>
        <w:r w:rsidRPr="00172FD0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172FD0" w:rsidRPr="00172FD0">
          <w:rPr>
            <w:rFonts w:ascii="Times New Roman" w:hAnsi="Times New Roman"/>
            <w:noProof/>
            <w:webHidden/>
            <w:sz w:val="28"/>
          </w:rPr>
          <w:instrText xml:space="preserve"> PAGEREF _Toc126516917 \h </w:instrText>
        </w:r>
        <w:r w:rsidRPr="00172FD0">
          <w:rPr>
            <w:rFonts w:ascii="Times New Roman" w:hAnsi="Times New Roman"/>
            <w:noProof/>
            <w:webHidden/>
            <w:sz w:val="28"/>
          </w:rPr>
        </w:r>
        <w:r w:rsidRPr="00172FD0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807EDD">
          <w:rPr>
            <w:rFonts w:ascii="Times New Roman" w:hAnsi="Times New Roman"/>
            <w:noProof/>
            <w:webHidden/>
            <w:sz w:val="28"/>
          </w:rPr>
          <w:t>17</w:t>
        </w:r>
        <w:r w:rsidRPr="00172FD0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AA2B8A" w:rsidRPr="00A204BB" w:rsidRDefault="00ED50A4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72FD0" w:rsidRDefault="00172FD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72FD0" w:rsidRDefault="00172FD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72FD0" w:rsidRDefault="00172FD0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6F0882" w:rsidRDefault="006F0882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172FD0" w:rsidRPr="00172FD0" w:rsidRDefault="00172FD0" w:rsidP="00172FD0">
      <w:pPr>
        <w:pStyle w:val="1"/>
        <w:spacing w:before="0" w:after="0" w:line="276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1" w:name="_Toc126516905"/>
      <w:bookmarkStart w:id="2" w:name="_Toc507427595"/>
      <w:r w:rsidRPr="00172FD0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Инструкция по охране труда для участников</w:t>
      </w:r>
      <w:bookmarkEnd w:id="1"/>
      <w:r w:rsidRPr="00172FD0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bookmarkEnd w:id="2"/>
    </w:p>
    <w:p w:rsidR="00172FD0" w:rsidRPr="00172FD0" w:rsidRDefault="00172FD0" w:rsidP="00172FD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2FD0" w:rsidRPr="00172FD0" w:rsidRDefault="00172FD0" w:rsidP="00172FD0">
      <w:pPr>
        <w:pStyle w:val="2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bookmarkStart w:id="3" w:name="_Toc507427596"/>
      <w:bookmarkStart w:id="4" w:name="_Toc126516906"/>
      <w:r w:rsidRPr="00172FD0">
        <w:rPr>
          <w:rFonts w:ascii="Times New Roman" w:hAnsi="Times New Roman"/>
          <w:szCs w:val="28"/>
          <w:lang w:val="ru-RU"/>
        </w:rPr>
        <w:t>1.Общие требования охраны труда</w:t>
      </w:r>
      <w:bookmarkEnd w:id="3"/>
      <w:bookmarkEnd w:id="4"/>
    </w:p>
    <w:p w:rsidR="00B6775A" w:rsidRDefault="00B6775A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Для участников от 14 до 1</w:t>
      </w:r>
      <w:r w:rsidR="00B6775A">
        <w:rPr>
          <w:rFonts w:ascii="Times New Roman" w:hAnsi="Times New Roman" w:cs="Times New Roman"/>
          <w:sz w:val="28"/>
          <w:szCs w:val="28"/>
        </w:rPr>
        <w:t>6</w:t>
      </w:r>
      <w:r w:rsidRPr="00172FD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1.1. К участию в конкурсе, под непосредственным руководством Экспертов Компетенции «Пчеловодство»   допускаются участники в возрасте от 14 до 1</w:t>
      </w:r>
      <w:r w:rsidR="00B6775A">
        <w:rPr>
          <w:rFonts w:ascii="Times New Roman" w:hAnsi="Times New Roman" w:cs="Times New Roman"/>
          <w:sz w:val="28"/>
          <w:szCs w:val="28"/>
        </w:rPr>
        <w:t>6</w:t>
      </w:r>
      <w:r w:rsidRPr="00172FD0">
        <w:rPr>
          <w:rFonts w:ascii="Times New Roman" w:hAnsi="Times New Roman" w:cs="Times New Roman"/>
          <w:sz w:val="28"/>
          <w:szCs w:val="28"/>
        </w:rPr>
        <w:t xml:space="preserve"> лет: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72FD0">
        <w:rPr>
          <w:rFonts w:ascii="Times New Roman" w:hAnsi="Times New Roman" w:cs="Times New Roman"/>
          <w:sz w:val="28"/>
          <w:szCs w:val="28"/>
        </w:rPr>
        <w:t>ознакомленные</w:t>
      </w:r>
      <w:proofErr w:type="gramEnd"/>
      <w:r w:rsidRPr="00172FD0">
        <w:rPr>
          <w:rFonts w:ascii="Times New Roman" w:hAnsi="Times New Roman" w:cs="Times New Roman"/>
          <w:sz w:val="28"/>
          <w:szCs w:val="28"/>
        </w:rPr>
        <w:t xml:space="preserve"> с инструкцией по охране труда;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B6775A" w:rsidRPr="00172FD0" w:rsidRDefault="00172FD0" w:rsidP="00B67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 w:rsidR="00B6775A" w:rsidRPr="00172FD0">
        <w:rPr>
          <w:rFonts w:ascii="Times New Roman" w:hAnsi="Times New Roman" w:cs="Times New Roman"/>
          <w:sz w:val="28"/>
          <w:szCs w:val="28"/>
        </w:rPr>
        <w:t>от 1</w:t>
      </w:r>
      <w:r w:rsidR="00B6775A">
        <w:rPr>
          <w:rFonts w:ascii="Times New Roman" w:hAnsi="Times New Roman" w:cs="Times New Roman"/>
          <w:sz w:val="28"/>
          <w:szCs w:val="28"/>
        </w:rPr>
        <w:t>6</w:t>
      </w:r>
      <w:r w:rsidR="00B6775A" w:rsidRPr="00172FD0">
        <w:rPr>
          <w:rFonts w:ascii="Times New Roman" w:hAnsi="Times New Roman" w:cs="Times New Roman"/>
          <w:sz w:val="28"/>
          <w:szCs w:val="28"/>
        </w:rPr>
        <w:t xml:space="preserve"> до </w:t>
      </w:r>
      <w:r w:rsidR="00B6775A">
        <w:rPr>
          <w:rFonts w:ascii="Times New Roman" w:hAnsi="Times New Roman" w:cs="Times New Roman"/>
          <w:sz w:val="28"/>
          <w:szCs w:val="28"/>
        </w:rPr>
        <w:t>22</w:t>
      </w:r>
      <w:r w:rsidR="00B6775A" w:rsidRPr="00172FD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1.1. К самостоятельному выполнению конкурсных заданий в Компетенции «Пчеловодство»   допускаются участники не моложе 1</w:t>
      </w:r>
      <w:r w:rsidR="00B6775A">
        <w:rPr>
          <w:rFonts w:ascii="Times New Roman" w:hAnsi="Times New Roman" w:cs="Times New Roman"/>
          <w:sz w:val="28"/>
          <w:szCs w:val="28"/>
        </w:rPr>
        <w:t>6</w:t>
      </w:r>
      <w:r w:rsidRPr="00172FD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72FD0">
        <w:rPr>
          <w:rFonts w:ascii="Times New Roman" w:hAnsi="Times New Roman" w:cs="Times New Roman"/>
          <w:sz w:val="28"/>
          <w:szCs w:val="28"/>
        </w:rPr>
        <w:t>ознакомленные</w:t>
      </w:r>
      <w:proofErr w:type="gramEnd"/>
      <w:r w:rsidRPr="00172FD0">
        <w:rPr>
          <w:rFonts w:ascii="Times New Roman" w:hAnsi="Times New Roman" w:cs="Times New Roman"/>
          <w:sz w:val="28"/>
          <w:szCs w:val="28"/>
        </w:rPr>
        <w:t xml:space="preserve"> с инструкцией по охране труда;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не заходить за ограждения и в технические помещения;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соблюдать личную гигиену;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принимать пищу в строго отведенных местах;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самостоятельно использовать инструмент и оборудование, разрешенное к выполнению конкурсного задания;</w:t>
      </w:r>
    </w:p>
    <w:p w:rsidR="00807EDD" w:rsidRDefault="00807EDD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EDD" w:rsidRDefault="00807EDD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EDD" w:rsidRDefault="00807EDD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EDD" w:rsidRDefault="00807EDD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lastRenderedPageBreak/>
        <w:t>1.3. Участник для выполнения конкурсного задания использует инструмент: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6"/>
        <w:gridCol w:w="6029"/>
      </w:tblGrid>
      <w:tr w:rsidR="00172FD0" w:rsidRPr="00172FD0" w:rsidTr="00612D56">
        <w:tc>
          <w:tcPr>
            <w:tcW w:w="5000" w:type="pct"/>
            <w:gridSpan w:val="2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инструмента</w:t>
            </w:r>
          </w:p>
        </w:tc>
      </w:tr>
      <w:tr w:rsidR="00172FD0" w:rsidRPr="00172FD0" w:rsidTr="00612D56">
        <w:tc>
          <w:tcPr>
            <w:tcW w:w="1941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172FD0" w:rsidRPr="00172FD0" w:rsidTr="00612D56">
        <w:tc>
          <w:tcPr>
            <w:tcW w:w="1941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Молоток</w:t>
            </w:r>
          </w:p>
        </w:tc>
        <w:tc>
          <w:tcPr>
            <w:tcW w:w="3059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2FD0" w:rsidRPr="00172FD0" w:rsidTr="00612D56">
        <w:tc>
          <w:tcPr>
            <w:tcW w:w="1941" w:type="pct"/>
            <w:shd w:val="clear" w:color="auto" w:fill="auto"/>
          </w:tcPr>
          <w:p w:rsidR="00172FD0" w:rsidRPr="00172FD0" w:rsidRDefault="00172FD0" w:rsidP="00172FD0">
            <w:pPr>
              <w:pStyle w:val="1"/>
              <w:shd w:val="clear" w:color="auto" w:fill="FFFFFF"/>
              <w:spacing w:before="0" w:after="0"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5" w:name="_Toc126516907"/>
            <w:proofErr w:type="spellStart"/>
            <w:r w:rsidRPr="00172FD0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</w:rPr>
              <w:t>Дырокол</w:t>
            </w:r>
            <w:proofErr w:type="spellEnd"/>
            <w:r w:rsidRPr="00172FD0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72FD0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</w:rPr>
              <w:t>пасечный</w:t>
            </w:r>
            <w:bookmarkEnd w:id="5"/>
            <w:proofErr w:type="spellEnd"/>
            <w:r w:rsidRPr="00172FD0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059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FD0" w:rsidRPr="00172FD0" w:rsidTr="00612D56">
        <w:tc>
          <w:tcPr>
            <w:tcW w:w="1941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Каток</w:t>
            </w:r>
            <w:proofErr w:type="gramEnd"/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комбинированный с деревянной ручкой</w:t>
            </w:r>
          </w:p>
        </w:tc>
        <w:tc>
          <w:tcPr>
            <w:tcW w:w="3059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2FD0" w:rsidRPr="00172FD0" w:rsidTr="00612D56">
        <w:tc>
          <w:tcPr>
            <w:tcW w:w="1941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Станок для натягивания проволоки</w:t>
            </w:r>
          </w:p>
        </w:tc>
        <w:tc>
          <w:tcPr>
            <w:tcW w:w="3059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2FD0" w:rsidRPr="00172FD0" w:rsidTr="00612D56">
        <w:tc>
          <w:tcPr>
            <w:tcW w:w="1941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Стамеска</w:t>
            </w:r>
          </w:p>
        </w:tc>
        <w:tc>
          <w:tcPr>
            <w:tcW w:w="3059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2FD0" w:rsidRPr="00172FD0" w:rsidTr="00612D56">
        <w:tc>
          <w:tcPr>
            <w:tcW w:w="1941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Дымарь</w:t>
            </w:r>
          </w:p>
        </w:tc>
        <w:tc>
          <w:tcPr>
            <w:tcW w:w="3059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2FD0" w:rsidRPr="00172FD0" w:rsidTr="00612D56">
        <w:tc>
          <w:tcPr>
            <w:tcW w:w="1941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строительный</w:t>
            </w:r>
          </w:p>
        </w:tc>
        <w:tc>
          <w:tcPr>
            <w:tcW w:w="3059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2FD0" w:rsidRPr="00172FD0" w:rsidTr="00612D56">
        <w:tc>
          <w:tcPr>
            <w:tcW w:w="1941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Бокорезы</w:t>
            </w:r>
            <w:proofErr w:type="spellEnd"/>
          </w:p>
        </w:tc>
        <w:tc>
          <w:tcPr>
            <w:tcW w:w="3059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1.4. Участник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6"/>
        <w:gridCol w:w="6029"/>
      </w:tblGrid>
      <w:tr w:rsidR="00172FD0" w:rsidRPr="00172FD0" w:rsidTr="00612D56">
        <w:tc>
          <w:tcPr>
            <w:tcW w:w="5000" w:type="pct"/>
            <w:gridSpan w:val="2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</w:tr>
      <w:tr w:rsidR="00172FD0" w:rsidRPr="00172FD0" w:rsidTr="00612D56">
        <w:tc>
          <w:tcPr>
            <w:tcW w:w="1941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172FD0" w:rsidRPr="00172FD0" w:rsidTr="00612D56">
        <w:tc>
          <w:tcPr>
            <w:tcW w:w="1941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Рефрактометр</w:t>
            </w:r>
          </w:p>
        </w:tc>
        <w:tc>
          <w:tcPr>
            <w:tcW w:w="3059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2FD0" w:rsidRPr="00172FD0" w:rsidTr="00612D56">
        <w:tc>
          <w:tcPr>
            <w:tcW w:w="1941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Электронаващиватель</w:t>
            </w:r>
            <w:proofErr w:type="spellEnd"/>
          </w:p>
        </w:tc>
        <w:tc>
          <w:tcPr>
            <w:tcW w:w="3059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2FD0" w:rsidRPr="00172FD0" w:rsidTr="00612D56">
        <w:tc>
          <w:tcPr>
            <w:tcW w:w="1941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Цифровой микроскоп</w:t>
            </w:r>
          </w:p>
        </w:tc>
        <w:tc>
          <w:tcPr>
            <w:tcW w:w="3059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2FD0" w:rsidRPr="00172FD0" w:rsidTr="00612D56">
        <w:tc>
          <w:tcPr>
            <w:tcW w:w="1941" w:type="pct"/>
            <w:shd w:val="clear" w:color="auto" w:fill="auto"/>
            <w:vAlign w:val="center"/>
          </w:tcPr>
          <w:p w:rsidR="00172FD0" w:rsidRPr="00172FD0" w:rsidRDefault="00172FD0" w:rsidP="00172FD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Центрифуга</w:t>
            </w:r>
          </w:p>
        </w:tc>
        <w:tc>
          <w:tcPr>
            <w:tcW w:w="3059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2FD0" w:rsidRPr="00172FD0" w:rsidTr="00612D56">
        <w:tc>
          <w:tcPr>
            <w:tcW w:w="1941" w:type="pct"/>
            <w:shd w:val="clear" w:color="auto" w:fill="auto"/>
            <w:vAlign w:val="center"/>
          </w:tcPr>
          <w:p w:rsidR="00172FD0" w:rsidRPr="00172FD0" w:rsidRDefault="00172FD0" w:rsidP="00172FD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Водяная баня</w:t>
            </w:r>
          </w:p>
        </w:tc>
        <w:tc>
          <w:tcPr>
            <w:tcW w:w="3059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2FD0" w:rsidRPr="00172FD0" w:rsidTr="00612D56">
        <w:tc>
          <w:tcPr>
            <w:tcW w:w="1941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Электрическая плитка</w:t>
            </w:r>
          </w:p>
        </w:tc>
        <w:tc>
          <w:tcPr>
            <w:tcW w:w="3059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2FD0" w:rsidRPr="00172FD0" w:rsidTr="00612D56">
        <w:tc>
          <w:tcPr>
            <w:tcW w:w="1941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3059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2FD0" w:rsidRPr="00172FD0" w:rsidTr="00612D56">
        <w:tc>
          <w:tcPr>
            <w:tcW w:w="1941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Видеорегистратор</w:t>
            </w:r>
          </w:p>
        </w:tc>
        <w:tc>
          <w:tcPr>
            <w:tcW w:w="3059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Физические: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-режущие и колющие предметы;</w:t>
      </w:r>
    </w:p>
    <w:p w:rsidR="00172FD0" w:rsidRPr="00172FD0" w:rsidRDefault="00172FD0" w:rsidP="00172FD0">
      <w:pPr>
        <w:pStyle w:val="aff1"/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D0">
        <w:rPr>
          <w:rFonts w:ascii="Times New Roman" w:hAnsi="Times New Roman"/>
          <w:sz w:val="28"/>
          <w:szCs w:val="28"/>
        </w:rPr>
        <w:t>-</w:t>
      </w:r>
      <w:r w:rsidRPr="00172FD0">
        <w:rPr>
          <w:rFonts w:ascii="Times New Roman" w:eastAsia="Times New Roman" w:hAnsi="Times New Roman"/>
          <w:sz w:val="28"/>
          <w:szCs w:val="28"/>
          <w:lang w:eastAsia="ru-RU"/>
        </w:rPr>
        <w:t>повышенный уровень шума на рабочем месте;</w:t>
      </w:r>
    </w:p>
    <w:p w:rsidR="00172FD0" w:rsidRPr="00172FD0" w:rsidRDefault="00172FD0" w:rsidP="00172FD0">
      <w:pPr>
        <w:pStyle w:val="aff1"/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D0">
        <w:rPr>
          <w:rFonts w:ascii="Times New Roman" w:eastAsia="Times New Roman" w:hAnsi="Times New Roman"/>
          <w:sz w:val="28"/>
          <w:szCs w:val="28"/>
          <w:lang w:eastAsia="ru-RU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172FD0" w:rsidRPr="00172FD0" w:rsidRDefault="00172FD0" w:rsidP="00172FD0">
      <w:pPr>
        <w:pStyle w:val="aff1"/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D0">
        <w:rPr>
          <w:rFonts w:ascii="Times New Roman" w:eastAsia="Times New Roman" w:hAnsi="Times New Roman"/>
          <w:sz w:val="28"/>
          <w:szCs w:val="28"/>
          <w:lang w:eastAsia="ru-RU"/>
        </w:rPr>
        <w:t>- отсутствие или недостаток естественного света;</w:t>
      </w:r>
    </w:p>
    <w:p w:rsidR="00172FD0" w:rsidRPr="00172FD0" w:rsidRDefault="00172FD0" w:rsidP="00172FD0">
      <w:pPr>
        <w:pStyle w:val="aff1"/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недостаточная освещенность рабочей зоны;</w:t>
      </w:r>
    </w:p>
    <w:p w:rsidR="00172FD0" w:rsidRPr="00172FD0" w:rsidRDefault="00172FD0" w:rsidP="00172FD0">
      <w:pPr>
        <w:pStyle w:val="aff1"/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D0">
        <w:rPr>
          <w:rFonts w:ascii="Times New Roman" w:eastAsia="Times New Roman" w:hAnsi="Times New Roman"/>
          <w:sz w:val="28"/>
          <w:szCs w:val="28"/>
          <w:lang w:eastAsia="ru-RU"/>
        </w:rPr>
        <w:t>- повышенная яркость света;</w:t>
      </w:r>
    </w:p>
    <w:p w:rsidR="00172FD0" w:rsidRPr="00172FD0" w:rsidRDefault="00172FD0" w:rsidP="00172FD0">
      <w:pPr>
        <w:pStyle w:val="aff1"/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D0">
        <w:rPr>
          <w:rFonts w:ascii="Times New Roman" w:eastAsia="Times New Roman" w:hAnsi="Times New Roman"/>
          <w:sz w:val="28"/>
          <w:szCs w:val="28"/>
          <w:lang w:eastAsia="ru-RU"/>
        </w:rPr>
        <w:t>- пониженная контрастность;</w:t>
      </w:r>
    </w:p>
    <w:p w:rsidR="00172FD0" w:rsidRPr="00172FD0" w:rsidRDefault="00172FD0" w:rsidP="00172FD0">
      <w:pPr>
        <w:pStyle w:val="aff1"/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D0">
        <w:rPr>
          <w:rFonts w:ascii="Times New Roman" w:eastAsia="Times New Roman" w:hAnsi="Times New Roman"/>
          <w:sz w:val="28"/>
          <w:szCs w:val="28"/>
          <w:lang w:eastAsia="ru-RU"/>
        </w:rPr>
        <w:t xml:space="preserve">- прямая и отраженная </w:t>
      </w:r>
      <w:proofErr w:type="spellStart"/>
      <w:r w:rsidRPr="00172FD0">
        <w:rPr>
          <w:rFonts w:ascii="Times New Roman" w:eastAsia="Times New Roman" w:hAnsi="Times New Roman"/>
          <w:sz w:val="28"/>
          <w:szCs w:val="28"/>
          <w:lang w:eastAsia="ru-RU"/>
        </w:rPr>
        <w:t>блесткость</w:t>
      </w:r>
      <w:proofErr w:type="spellEnd"/>
      <w:r w:rsidRPr="00172F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Химические:</w:t>
      </w:r>
    </w:p>
    <w:p w:rsidR="00172FD0" w:rsidRPr="00172FD0" w:rsidRDefault="00172FD0" w:rsidP="00172FD0">
      <w:pPr>
        <w:pStyle w:val="aff1"/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D0">
        <w:rPr>
          <w:rFonts w:ascii="Times New Roman" w:hAnsi="Times New Roman"/>
          <w:sz w:val="28"/>
          <w:szCs w:val="28"/>
        </w:rPr>
        <w:t>-</w:t>
      </w:r>
      <w:r w:rsidRPr="00172F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2FD0">
        <w:rPr>
          <w:rFonts w:ascii="Times New Roman" w:eastAsia="Times New Roman" w:hAnsi="Times New Roman"/>
          <w:sz w:val="28"/>
          <w:szCs w:val="28"/>
          <w:lang w:eastAsia="ru-RU"/>
        </w:rPr>
        <w:t>токсические;</w:t>
      </w:r>
    </w:p>
    <w:p w:rsidR="00172FD0" w:rsidRPr="00172FD0" w:rsidRDefault="00172FD0" w:rsidP="00172FD0">
      <w:pPr>
        <w:pStyle w:val="aff1"/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D0">
        <w:rPr>
          <w:rFonts w:ascii="Times New Roman" w:eastAsia="Times New Roman" w:hAnsi="Times New Roman"/>
          <w:sz w:val="28"/>
          <w:szCs w:val="28"/>
          <w:lang w:eastAsia="ru-RU"/>
        </w:rPr>
        <w:t>- раздражающие.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Психологические: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-чрезмерное напряжение внимания, усиленная нагрузка на зрение</w:t>
      </w:r>
    </w:p>
    <w:p w:rsidR="00172FD0" w:rsidRPr="00172FD0" w:rsidRDefault="00172FD0" w:rsidP="00172FD0">
      <w:pPr>
        <w:pStyle w:val="aff1"/>
        <w:spacing w:after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D0">
        <w:rPr>
          <w:rFonts w:ascii="Times New Roman" w:hAnsi="Times New Roman"/>
          <w:sz w:val="28"/>
          <w:szCs w:val="28"/>
        </w:rPr>
        <w:t>-</w:t>
      </w:r>
      <w:r w:rsidRPr="00172FD0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2FD0">
        <w:rPr>
          <w:rFonts w:ascii="Times New Roman" w:eastAsia="Times New Roman" w:hAnsi="Times New Roman"/>
          <w:sz w:val="28"/>
          <w:szCs w:val="28"/>
          <w:lang w:eastAsia="ru-RU"/>
        </w:rPr>
        <w:t>физические перегрузки;</w:t>
      </w:r>
    </w:p>
    <w:p w:rsidR="00172FD0" w:rsidRPr="00172FD0" w:rsidRDefault="00172FD0" w:rsidP="00172FD0">
      <w:pPr>
        <w:pStyle w:val="aff1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72FD0">
        <w:rPr>
          <w:rFonts w:ascii="Times New Roman" w:eastAsia="Times New Roman" w:hAnsi="Times New Roman"/>
          <w:sz w:val="28"/>
          <w:szCs w:val="28"/>
          <w:lang w:eastAsia="ru-RU"/>
        </w:rPr>
        <w:t>- нервно-психические перегрузки.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1.6. Применяемые во время выполнения конкурсного задания средства индивидуальной защиты: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халат хлопчатобумажный для столярных работ;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халат белый для лабораторных исследований;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респиратор;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защитные очки;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комбинезон пчеловодный;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-печатки трикотажные;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резиновые перчатки;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головной убор хлопчатобумажный;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-ботинки кожаные.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1.7. Знаки безопасности, используемые на рабочем месте, для обозначения присутствующих опасностей: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</w:t>
      </w:r>
      <w:r w:rsidRPr="00172FD0">
        <w:rPr>
          <w:rFonts w:ascii="Times New Roman" w:hAnsi="Times New Roman" w:cs="Times New Roman"/>
          <w:sz w:val="28"/>
          <w:szCs w:val="28"/>
          <w:u w:val="single"/>
        </w:rPr>
        <w:t xml:space="preserve"> F 04 Огнетушитель        </w:t>
      </w:r>
      <w:r w:rsidRPr="00172F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850" cy="438150"/>
            <wp:effectExtent l="19050" t="0" r="635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</w:t>
      </w:r>
      <w:r w:rsidRPr="00172FD0">
        <w:rPr>
          <w:rFonts w:ascii="Times New Roman" w:hAnsi="Times New Roman" w:cs="Times New Roman"/>
          <w:sz w:val="28"/>
          <w:szCs w:val="28"/>
          <w:u w:val="single"/>
        </w:rPr>
        <w:t> E 22 Указатель выхода</w:t>
      </w:r>
      <w:r w:rsidRPr="00172F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8350" cy="406400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26" t="-50" r="-26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0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</w:t>
      </w:r>
      <w:r w:rsidRPr="00172FD0">
        <w:rPr>
          <w:rFonts w:ascii="Times New Roman" w:hAnsi="Times New Roman" w:cs="Times New Roman"/>
          <w:sz w:val="28"/>
          <w:szCs w:val="28"/>
          <w:u w:val="single"/>
        </w:rPr>
        <w:t>E 23 Указатель запасного выхода</w:t>
      </w:r>
      <w:r w:rsidRPr="00172F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2800" cy="438150"/>
            <wp:effectExtent l="19050" t="0" r="635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26" t="-49" r="-26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</w:t>
      </w:r>
      <w:r w:rsidRPr="00172FD0">
        <w:rPr>
          <w:rFonts w:ascii="Times New Roman" w:hAnsi="Times New Roman" w:cs="Times New Roman"/>
          <w:sz w:val="28"/>
          <w:szCs w:val="28"/>
          <w:u w:val="single"/>
        </w:rPr>
        <w:t xml:space="preserve">EC 01 Аптечка первой медицинской помощи      </w:t>
      </w:r>
      <w:r w:rsidRPr="00172F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" cy="46355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</w:t>
      </w:r>
      <w:r w:rsidRPr="00172FD0">
        <w:rPr>
          <w:rFonts w:ascii="Times New Roman" w:hAnsi="Times New Roman" w:cs="Times New Roman"/>
          <w:sz w:val="28"/>
          <w:szCs w:val="28"/>
          <w:u w:val="single"/>
        </w:rPr>
        <w:t>P 01</w:t>
      </w:r>
      <w:proofErr w:type="gramStart"/>
      <w:r w:rsidRPr="00172FD0">
        <w:rPr>
          <w:rFonts w:ascii="Times New Roman" w:hAnsi="Times New Roman" w:cs="Times New Roman"/>
          <w:sz w:val="28"/>
          <w:szCs w:val="28"/>
          <w:u w:val="single"/>
        </w:rPr>
        <w:t xml:space="preserve"> З</w:t>
      </w:r>
      <w:proofErr w:type="gramEnd"/>
      <w:r w:rsidRPr="00172FD0">
        <w:rPr>
          <w:rFonts w:ascii="Times New Roman" w:hAnsi="Times New Roman" w:cs="Times New Roman"/>
          <w:sz w:val="28"/>
          <w:szCs w:val="28"/>
          <w:u w:val="single"/>
        </w:rPr>
        <w:t>апрещается курить</w:t>
      </w:r>
      <w:r w:rsidRPr="00172F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495300"/>
            <wp:effectExtent l="1905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В помещении экспертов находится аптечка первой помощи, укомплектованная изделиями медицинского назначения, ее необходимо </w:t>
      </w:r>
      <w:r w:rsidRPr="00172FD0">
        <w:rPr>
          <w:rFonts w:ascii="Times New Roman" w:hAnsi="Times New Roman" w:cs="Times New Roman"/>
          <w:sz w:val="28"/>
          <w:szCs w:val="28"/>
        </w:rPr>
        <w:lastRenderedPageBreak/>
        <w:t>использовать для оказания первой помощи, самопомощи в случаях получения травмы.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1.9. Участники, допустившие невыполнение или нарушение инструкции по охране труда, привлекаются к ответственности в соответствии с Регламентом.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FD0" w:rsidRPr="00172FD0" w:rsidRDefault="00172FD0" w:rsidP="00172FD0">
      <w:pPr>
        <w:pStyle w:val="2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bookmarkStart w:id="6" w:name="_Toc507427597"/>
      <w:bookmarkStart w:id="7" w:name="_Toc126516908"/>
      <w:r w:rsidRPr="00172FD0">
        <w:rPr>
          <w:rFonts w:ascii="Times New Roman" w:hAnsi="Times New Roman"/>
          <w:szCs w:val="28"/>
          <w:lang w:val="ru-RU"/>
        </w:rPr>
        <w:t>2.Требования охраны труда перед началом работы</w:t>
      </w:r>
      <w:bookmarkEnd w:id="6"/>
      <w:bookmarkEnd w:id="7"/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Перед началом работы участники должны выполнить следующее: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2.1. 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Проверить специальную одежду, обувь и др. средства индивидуальной защиты.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72FD0">
        <w:rPr>
          <w:rFonts w:ascii="Times New Roman" w:hAnsi="Times New Roman" w:cs="Times New Roman"/>
          <w:sz w:val="28"/>
          <w:szCs w:val="28"/>
        </w:rPr>
        <w:t>деть необходимые средства защиты для выполнения подготовки рабочих мест, инструмента и оборудования.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2.2. Подготовить рабочее место: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проверить исправность рабочих инструментов; 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FD0">
        <w:rPr>
          <w:rFonts w:ascii="Times New Roman" w:hAnsi="Times New Roman" w:cs="Times New Roman"/>
          <w:sz w:val="28"/>
          <w:szCs w:val="28"/>
        </w:rPr>
        <w:t xml:space="preserve"> правильное и удобное расположение материалов, инструментов и приспособлений, необходимых для работы; 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sym w:font="Symbol" w:char="F02D"/>
      </w:r>
      <w:r w:rsidRPr="00172FD0">
        <w:rPr>
          <w:rFonts w:ascii="Times New Roman" w:hAnsi="Times New Roman" w:cs="Times New Roman"/>
          <w:sz w:val="28"/>
          <w:szCs w:val="28"/>
        </w:rPr>
        <w:t xml:space="preserve"> подготовить к работе средства индивидуальной защиты, убедиться в их исправности.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2.3. Подготовить инструмент и оборудование,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2"/>
        <w:gridCol w:w="6443"/>
      </w:tblGrid>
      <w:tr w:rsidR="00172FD0" w:rsidRPr="00172FD0" w:rsidTr="00612D56">
        <w:trPr>
          <w:tblHeader/>
        </w:trPr>
        <w:tc>
          <w:tcPr>
            <w:tcW w:w="1731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Наименование инструмента или оборудования</w:t>
            </w:r>
          </w:p>
        </w:tc>
        <w:tc>
          <w:tcPr>
            <w:tcW w:w="3269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172FD0" w:rsidRPr="00172FD0" w:rsidTr="00612D56">
        <w:tc>
          <w:tcPr>
            <w:tcW w:w="1731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Молоток</w:t>
            </w:r>
          </w:p>
        </w:tc>
        <w:tc>
          <w:tcPr>
            <w:tcW w:w="3269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Проверьте плотность соединения головки молотка с ручкой. Так же, проверьте ручку на трещины, люфты, или другие дефекты. Если у молотка есть заметные дефекты, или он просто расшатан – не используйте его</w:t>
            </w:r>
          </w:p>
        </w:tc>
      </w:tr>
      <w:tr w:rsidR="00172FD0" w:rsidRPr="00172FD0" w:rsidTr="00612D56">
        <w:tc>
          <w:tcPr>
            <w:tcW w:w="1731" w:type="pct"/>
            <w:shd w:val="clear" w:color="auto" w:fill="auto"/>
          </w:tcPr>
          <w:p w:rsidR="00172FD0" w:rsidRPr="00172FD0" w:rsidRDefault="00172FD0" w:rsidP="00172FD0">
            <w:pPr>
              <w:pStyle w:val="1"/>
              <w:shd w:val="clear" w:color="auto" w:fill="FFFFFF"/>
              <w:spacing w:before="0" w:after="0"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172FD0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</w:rPr>
              <w:t>Дырокол</w:t>
            </w:r>
            <w:proofErr w:type="spellEnd"/>
            <w:r w:rsidRPr="00172FD0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72FD0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</w:rPr>
              <w:t>пасечный</w:t>
            </w:r>
            <w:proofErr w:type="spellEnd"/>
          </w:p>
        </w:tc>
        <w:tc>
          <w:tcPr>
            <w:tcW w:w="3269" w:type="pct"/>
            <w:shd w:val="clear" w:color="auto" w:fill="auto"/>
          </w:tcPr>
          <w:p w:rsidR="00172FD0" w:rsidRPr="00172FD0" w:rsidRDefault="00172FD0" w:rsidP="00E8599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наличие повреждений корпуса, целостность, полноту комплекта. </w:t>
            </w:r>
          </w:p>
        </w:tc>
      </w:tr>
      <w:tr w:rsidR="00172FD0" w:rsidRPr="00172FD0" w:rsidTr="00612D56">
        <w:tc>
          <w:tcPr>
            <w:tcW w:w="1731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Каток</w:t>
            </w:r>
            <w:proofErr w:type="gramEnd"/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комбинированный с деревянной ручкой</w:t>
            </w:r>
          </w:p>
        </w:tc>
        <w:tc>
          <w:tcPr>
            <w:tcW w:w="3269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Проверить ровность рабочего полотна, хорошую упругость стали и удобство ручки.</w:t>
            </w:r>
          </w:p>
        </w:tc>
      </w:tr>
      <w:tr w:rsidR="00172FD0" w:rsidRPr="00172FD0" w:rsidTr="00612D56">
        <w:tc>
          <w:tcPr>
            <w:tcW w:w="1731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Станок для натягивания проволоки</w:t>
            </w:r>
          </w:p>
        </w:tc>
        <w:tc>
          <w:tcPr>
            <w:tcW w:w="3269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Проверить наличие повреждений корпуса, целостность, полноту комплекта. Произвести контрольное натягивание.</w:t>
            </w:r>
          </w:p>
        </w:tc>
      </w:tr>
      <w:tr w:rsidR="00172FD0" w:rsidRPr="00172FD0" w:rsidTr="00612D56">
        <w:tc>
          <w:tcPr>
            <w:tcW w:w="1731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Стамеска</w:t>
            </w:r>
          </w:p>
        </w:tc>
        <w:tc>
          <w:tcPr>
            <w:tcW w:w="3269" w:type="pct"/>
            <w:shd w:val="clear" w:color="auto" w:fill="auto"/>
          </w:tcPr>
          <w:p w:rsidR="00172FD0" w:rsidRPr="00172FD0" w:rsidRDefault="00172FD0" w:rsidP="00172FD0">
            <w:pPr>
              <w:pStyle w:val="aff8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172FD0">
              <w:rPr>
                <w:sz w:val="28"/>
                <w:szCs w:val="28"/>
              </w:rPr>
              <w:t>Проверить правильность угла заточки и острые края стамески. Удостовериться, что рукоятка хорошо зафиксирована.</w:t>
            </w:r>
          </w:p>
        </w:tc>
      </w:tr>
      <w:tr w:rsidR="00172FD0" w:rsidRPr="00172FD0" w:rsidTr="00612D56">
        <w:tc>
          <w:tcPr>
            <w:tcW w:w="1731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Дымарь</w:t>
            </w:r>
          </w:p>
        </w:tc>
        <w:tc>
          <w:tcPr>
            <w:tcW w:w="3269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Проверить наличие повреждений корпуса, целостность</w:t>
            </w:r>
          </w:p>
        </w:tc>
      </w:tr>
      <w:tr w:rsidR="00172FD0" w:rsidRPr="00172FD0" w:rsidTr="00612D56">
        <w:tc>
          <w:tcPr>
            <w:tcW w:w="1731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Бокорезы</w:t>
            </w:r>
            <w:proofErr w:type="spellEnd"/>
          </w:p>
        </w:tc>
        <w:tc>
          <w:tcPr>
            <w:tcW w:w="3269" w:type="pct"/>
            <w:shd w:val="clear" w:color="auto" w:fill="auto"/>
          </w:tcPr>
          <w:p w:rsidR="00172FD0" w:rsidRPr="00172FD0" w:rsidRDefault="00172FD0" w:rsidP="00172FD0">
            <w:pPr>
              <w:pStyle w:val="aff8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172FD0">
              <w:rPr>
                <w:sz w:val="28"/>
                <w:szCs w:val="28"/>
              </w:rPr>
              <w:t>Проверить целостность зажимов</w:t>
            </w:r>
          </w:p>
        </w:tc>
      </w:tr>
      <w:tr w:rsidR="00172FD0" w:rsidRPr="00172FD0" w:rsidTr="00612D56">
        <w:tc>
          <w:tcPr>
            <w:tcW w:w="1731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Рефрактометр</w:t>
            </w:r>
          </w:p>
        </w:tc>
        <w:tc>
          <w:tcPr>
            <w:tcW w:w="3269" w:type="pct"/>
            <w:shd w:val="clear" w:color="auto" w:fill="auto"/>
          </w:tcPr>
          <w:p w:rsidR="00172FD0" w:rsidRPr="00172FD0" w:rsidRDefault="00172FD0" w:rsidP="00172FD0">
            <w:pPr>
              <w:pStyle w:val="aff8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172FD0">
              <w:rPr>
                <w:sz w:val="28"/>
                <w:szCs w:val="28"/>
              </w:rPr>
              <w:t xml:space="preserve">Перед началом работы необходимо проверить юстировку рефрактометра. Контроль юстировки можно осуществить по дистиллированной воде. Контроль лучше проводить при температуре 20°С. В случае другой температуры для проверки следует воспользоваться таблицей. На чистую полированную поверхность измерительной призмы стеклянной палочкой или пипеткой осторожно, не касаясь призмы, нанести две-три капли дистиллированной воды. Опустить осветительную призму и прижать ее застежкой. Открыть заслонку. Навести окуляр на отчетливую видимость перекрестия. Поворотом зеркала добиться наилучшей освещенности шкалы. Вращением маховика границу светотени ввести в поле зрения окуляра. Вращать маховик до исчезновения окраски граничной линии. Наблюдая в окуляр, маховиком навести границу светотени точно на </w:t>
            </w:r>
            <w:r w:rsidRPr="00172FD0">
              <w:rPr>
                <w:sz w:val="28"/>
                <w:szCs w:val="28"/>
              </w:rPr>
              <w:lastRenderedPageBreak/>
              <w:t>перекрестие и по шкале показателя преломления снять отчет. Индексом для отсчета служит неподвижный вертикальный штрих. Цена деления шкалы 5∙10</w:t>
            </w:r>
            <w:r w:rsidRPr="00172FD0">
              <w:rPr>
                <w:sz w:val="28"/>
                <w:szCs w:val="28"/>
                <w:vertAlign w:val="superscript"/>
              </w:rPr>
              <w:t>-4</w:t>
            </w:r>
            <w:r w:rsidRPr="00172FD0">
              <w:rPr>
                <w:sz w:val="28"/>
                <w:szCs w:val="28"/>
              </w:rPr>
              <w:t>. Целые, десятые, сотые и тысячные доли отсчитывать по шкале, десятитысячные доли оценивать на глаз.</w:t>
            </w:r>
          </w:p>
        </w:tc>
      </w:tr>
      <w:tr w:rsidR="00172FD0" w:rsidRPr="00172FD0" w:rsidTr="00612D56">
        <w:tc>
          <w:tcPr>
            <w:tcW w:w="1731" w:type="pct"/>
            <w:shd w:val="clear" w:color="auto" w:fill="auto"/>
            <w:vAlign w:val="center"/>
          </w:tcPr>
          <w:p w:rsidR="00172FD0" w:rsidRPr="00172FD0" w:rsidRDefault="00172FD0" w:rsidP="00172FD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Электрическая плитка</w:t>
            </w:r>
          </w:p>
        </w:tc>
        <w:tc>
          <w:tcPr>
            <w:tcW w:w="3269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электроплитки перед включением в электросеть. Установить электроплитку в месте, удобном для пользования, обеспечив ей устойчивое горизонтальное положение. Необходимо чтобы розетка не находилась над электроплиткой и имела свободный доступ. Установить ручку терморегулятора </w:t>
            </w:r>
            <w:proofErr w:type="spellStart"/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электроконфорки</w:t>
            </w:r>
            <w:proofErr w:type="spellEnd"/>
            <w:r w:rsidRPr="00172FD0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электроконфорок</w:t>
            </w:r>
            <w:proofErr w:type="spellEnd"/>
            <w:r w:rsidRPr="00172FD0">
              <w:rPr>
                <w:rFonts w:ascii="Times New Roman" w:hAnsi="Times New Roman" w:cs="Times New Roman"/>
                <w:sz w:val="28"/>
                <w:szCs w:val="28"/>
              </w:rPr>
              <w:t xml:space="preserve"> в нулевое положение. Вставить вилку шнура соединительного в розетку. </w:t>
            </w:r>
          </w:p>
        </w:tc>
      </w:tr>
      <w:tr w:rsidR="00172FD0" w:rsidRPr="00172FD0" w:rsidTr="00612D56">
        <w:tc>
          <w:tcPr>
            <w:tcW w:w="1731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3269" w:type="pct"/>
            <w:shd w:val="clear" w:color="auto" w:fill="auto"/>
          </w:tcPr>
          <w:p w:rsidR="00172FD0" w:rsidRPr="00172FD0" w:rsidRDefault="00172FD0" w:rsidP="00172FD0">
            <w:pPr>
              <w:pStyle w:val="aff8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172FD0">
              <w:rPr>
                <w:sz w:val="28"/>
                <w:szCs w:val="28"/>
              </w:rPr>
              <w:t xml:space="preserve">Осмотреть на целостность корпуса и шнура питания. Подключить к источнику питания, корректно открывать/закрывать крышку ноутбука двумя руками, чтобы обеспечить отсутствие любых перекосов или излишних усилий. Также недопустимо оставлять на клавиатуре ноутбука какие-либо предметы перед закрытием крышки, так как даже незначительного размера и толщины блокнот или тетрадь могут повредить монитор и клавиатуру во время закрытия крышки. Обеспечивать достаточную вентиляцию ноутбука. Не устанавливать его вплотную к любым другим предметам. Не оставлять ноутбук в непосредственной близости от сильных источников тепла. Следить, чтобы все вентиляционные отверстия в корпусе </w:t>
            </w:r>
            <w:proofErr w:type="gramStart"/>
            <w:r w:rsidRPr="00172FD0">
              <w:rPr>
                <w:sz w:val="28"/>
                <w:szCs w:val="28"/>
              </w:rPr>
              <w:t>были открыты и ничто не препятствовало</w:t>
            </w:r>
            <w:proofErr w:type="gramEnd"/>
            <w:r w:rsidRPr="00172FD0">
              <w:rPr>
                <w:sz w:val="28"/>
                <w:szCs w:val="28"/>
              </w:rPr>
              <w:t xml:space="preserve"> циркуляции воздуха.</w:t>
            </w:r>
          </w:p>
        </w:tc>
      </w:tr>
    </w:tbl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lastRenderedPageBreak/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перчатки и защитные очки.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убедиться в достаточности освещенности;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172FD0" w:rsidRPr="00172FD0" w:rsidRDefault="00172FD0" w:rsidP="00172FD0">
      <w:pPr>
        <w:pStyle w:val="2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bookmarkStart w:id="8" w:name="_Toc507427598"/>
      <w:bookmarkStart w:id="9" w:name="_Toc126516910"/>
      <w:r w:rsidRPr="00172FD0">
        <w:rPr>
          <w:rFonts w:ascii="Times New Roman" w:hAnsi="Times New Roman"/>
          <w:szCs w:val="28"/>
          <w:lang w:val="ru-RU"/>
        </w:rPr>
        <w:t>3.Требования охраны труда во время работы</w:t>
      </w:r>
      <w:bookmarkEnd w:id="8"/>
      <w:bookmarkEnd w:id="9"/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0"/>
        <w:gridCol w:w="6985"/>
      </w:tblGrid>
      <w:tr w:rsidR="00172FD0" w:rsidRPr="00172FD0" w:rsidTr="00E85993">
        <w:trPr>
          <w:tblHeader/>
        </w:trPr>
        <w:tc>
          <w:tcPr>
            <w:tcW w:w="1456" w:type="pct"/>
            <w:shd w:val="clear" w:color="auto" w:fill="auto"/>
            <w:vAlign w:val="center"/>
          </w:tcPr>
          <w:p w:rsidR="00172FD0" w:rsidRPr="00172FD0" w:rsidRDefault="00172FD0" w:rsidP="00172F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3544" w:type="pct"/>
            <w:shd w:val="clear" w:color="auto" w:fill="auto"/>
            <w:vAlign w:val="center"/>
          </w:tcPr>
          <w:p w:rsidR="00172FD0" w:rsidRPr="00172FD0" w:rsidRDefault="00172FD0" w:rsidP="00172FD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172FD0" w:rsidRPr="00172FD0" w:rsidTr="00E85993">
        <w:tc>
          <w:tcPr>
            <w:tcW w:w="1456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Молоток</w:t>
            </w:r>
          </w:p>
        </w:tc>
        <w:tc>
          <w:tcPr>
            <w:tcW w:w="3544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Работать можно только исправным инструментом. При работе молоток удерживают правильным хватом, на расстоянии 30 – 40 мм от нижнего конца ручки. Удары должны наноситься строго вертикально, кистью. Переносить молоток только в опущенной руке. По окончанию работ молоток убирают в специально отведённое для хранения место.</w:t>
            </w:r>
          </w:p>
        </w:tc>
      </w:tr>
      <w:tr w:rsidR="00172FD0" w:rsidRPr="00172FD0" w:rsidTr="00E85993">
        <w:tc>
          <w:tcPr>
            <w:tcW w:w="1456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/>
                <w:sz w:val="28"/>
                <w:szCs w:val="28"/>
              </w:rPr>
              <w:t xml:space="preserve">Дырокол пасечный </w:t>
            </w:r>
          </w:p>
        </w:tc>
        <w:tc>
          <w:tcPr>
            <w:tcW w:w="3544" w:type="pct"/>
            <w:shd w:val="clear" w:color="auto" w:fill="auto"/>
          </w:tcPr>
          <w:p w:rsidR="00172FD0" w:rsidRPr="00172FD0" w:rsidRDefault="00172FD0" w:rsidP="00E8599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Чтобы </w:t>
            </w:r>
            <w:r w:rsidR="00E859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проколоть</w:t>
            </w:r>
            <w:r w:rsidRPr="00172F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5 отверстий, нужно с усилием нажать </w:t>
            </w:r>
            <w:r w:rsidRPr="00172F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на </w:t>
            </w:r>
            <w:r w:rsidR="00E859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ручку</w:t>
            </w:r>
            <w:r w:rsidRPr="00172F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В этом момент происходит </w:t>
            </w:r>
            <w:r w:rsidR="00E859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прокол</w:t>
            </w:r>
            <w:r w:rsidRPr="00172F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5 отверстий в подготовленной планке рамки. </w:t>
            </w:r>
          </w:p>
        </w:tc>
      </w:tr>
      <w:tr w:rsidR="00172FD0" w:rsidRPr="00172FD0" w:rsidTr="00E85993">
        <w:tc>
          <w:tcPr>
            <w:tcW w:w="1456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Каток</w:t>
            </w:r>
            <w:proofErr w:type="gramEnd"/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комбинированный с деревянной ручкой</w:t>
            </w:r>
          </w:p>
        </w:tc>
        <w:tc>
          <w:tcPr>
            <w:tcW w:w="3544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Металлическую часть катка предварительно нагревают кипятком. Затем проводят по проволоке, благодаря канавке, ширина и глубина которой несколько больше диаметра проволоки, шпора устойчиво прокатывается по ней, впаивая проволоку в лист вощины</w:t>
            </w:r>
            <w:r w:rsidRPr="00172FD0"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  <w:t>.</w:t>
            </w:r>
          </w:p>
        </w:tc>
      </w:tr>
      <w:tr w:rsidR="00172FD0" w:rsidRPr="00172FD0" w:rsidTr="00E85993">
        <w:tc>
          <w:tcPr>
            <w:tcW w:w="1456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Станок для натягивания проволоки</w:t>
            </w:r>
          </w:p>
        </w:tc>
        <w:tc>
          <w:tcPr>
            <w:tcW w:w="3544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 xml:space="preserve">Заранее сколоченная рамка с отверстиями в боковых планках для проволоки надежно фиксируется в станке. В специальном держателе устанавливается катушка с проволокой. Одна боковая планка рамки немного </w:t>
            </w:r>
            <w:proofErr w:type="gramStart"/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прогибается</w:t>
            </w:r>
            <w:proofErr w:type="gramEnd"/>
            <w:r w:rsidRPr="00172FD0">
              <w:rPr>
                <w:rFonts w:ascii="Times New Roman" w:hAnsi="Times New Roman" w:cs="Times New Roman"/>
                <w:sz w:val="28"/>
                <w:szCs w:val="28"/>
              </w:rPr>
              <w:t xml:space="preserve"> затягиваем винта для окончательной натяжки проволоки. Используемая проволока продевается через все отверстия в рамке и на поворотах заводится за соответствующие ролики станка, что позволяет протягивать проволоку через все отверстия рамки без запутывания и перехлестов.</w:t>
            </w:r>
          </w:p>
        </w:tc>
      </w:tr>
      <w:tr w:rsidR="00172FD0" w:rsidRPr="00172FD0" w:rsidTr="00E85993">
        <w:tc>
          <w:tcPr>
            <w:tcW w:w="1456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Стамеска</w:t>
            </w:r>
          </w:p>
        </w:tc>
        <w:tc>
          <w:tcPr>
            <w:tcW w:w="3544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Пользоваться инструментом по назначению, не размахивать им и быть предельно аккуратным</w:t>
            </w:r>
          </w:p>
        </w:tc>
      </w:tr>
      <w:tr w:rsidR="00172FD0" w:rsidRPr="00172FD0" w:rsidTr="00E85993">
        <w:tc>
          <w:tcPr>
            <w:tcW w:w="1456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Дымарь</w:t>
            </w:r>
          </w:p>
        </w:tc>
        <w:tc>
          <w:tcPr>
            <w:tcW w:w="3544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Пользоваться инструментом по назначению, не размахивать им и быть предельно аккуратным</w:t>
            </w:r>
          </w:p>
        </w:tc>
      </w:tr>
      <w:tr w:rsidR="00172FD0" w:rsidRPr="00172FD0" w:rsidTr="00E85993">
        <w:tc>
          <w:tcPr>
            <w:tcW w:w="1456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2FD0">
              <w:rPr>
                <w:rFonts w:ascii="Times New Roman" w:eastAsia="Times New Roman" w:hAnsi="Times New Roman" w:cs="Times New Roman"/>
                <w:sz w:val="28"/>
                <w:szCs w:val="28"/>
              </w:rPr>
              <w:t>Бокорезы</w:t>
            </w:r>
            <w:proofErr w:type="spellEnd"/>
          </w:p>
        </w:tc>
        <w:tc>
          <w:tcPr>
            <w:tcW w:w="3544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Пользоваться инструментом по назначению, не размахивать им и быть предельно аккуратным</w:t>
            </w:r>
          </w:p>
        </w:tc>
      </w:tr>
      <w:tr w:rsidR="00172FD0" w:rsidRPr="00172FD0" w:rsidTr="00E85993">
        <w:tc>
          <w:tcPr>
            <w:tcW w:w="1456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Электрическая плитка</w:t>
            </w:r>
          </w:p>
        </w:tc>
        <w:tc>
          <w:tcPr>
            <w:tcW w:w="3544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задания на электроплитке рекомендуется пользоваться посудой, имеющей диаметр, равный или больший, чем диаметр </w:t>
            </w:r>
            <w:proofErr w:type="spellStart"/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электроконфорки</w:t>
            </w:r>
            <w:proofErr w:type="spellEnd"/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. Увеличение нагрева конфорки происходит при повороте ручки терморегулятора по часовой стрелке. Когда электроплитка достигнет желаемой температуры нагрева, пога</w:t>
            </w:r>
            <w:proofErr w:type="gramStart"/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172FD0">
              <w:rPr>
                <w:rFonts w:ascii="Times New Roman" w:hAnsi="Times New Roman" w:cs="Times New Roman"/>
                <w:sz w:val="28"/>
                <w:szCs w:val="28"/>
              </w:rPr>
              <w:t xml:space="preserve"> нет лампочка индикатора (допускается слабое свечение). Терморегулятор и световой индикатор будут периодически </w:t>
            </w:r>
            <w:proofErr w:type="gramStart"/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включаться</w:t>
            </w:r>
            <w:proofErr w:type="gramEnd"/>
            <w:r w:rsidRPr="00172FD0">
              <w:rPr>
                <w:rFonts w:ascii="Times New Roman" w:hAnsi="Times New Roman" w:cs="Times New Roman"/>
                <w:sz w:val="28"/>
                <w:szCs w:val="28"/>
              </w:rPr>
              <w:t xml:space="preserve"> и выключаться для поддержания заданной температуры. Нагревательный элемент начнет работать сразу после включения. При снимании посуды с электроплиты соблюдать особую </w:t>
            </w:r>
            <w:r w:rsidRPr="0017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осторожность, используя полотенце или прихватки.</w:t>
            </w:r>
          </w:p>
        </w:tc>
      </w:tr>
      <w:tr w:rsidR="00172FD0" w:rsidRPr="00172FD0" w:rsidTr="00E85993">
        <w:tc>
          <w:tcPr>
            <w:tcW w:w="1456" w:type="pct"/>
            <w:shd w:val="clear" w:color="auto" w:fill="auto"/>
          </w:tcPr>
          <w:p w:rsidR="00172FD0" w:rsidRPr="00172FD0" w:rsidRDefault="00172FD0" w:rsidP="00172FD0">
            <w:pPr>
              <w:pStyle w:val="1"/>
              <w:spacing w:before="0" w:after="0" w:line="276" w:lineRule="auto"/>
              <w:rPr>
                <w:rStyle w:val="aff9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bookmarkStart w:id="10" w:name="_Toc126516912"/>
            <w:proofErr w:type="spellStart"/>
            <w:r w:rsidRPr="00172FD0">
              <w:rPr>
                <w:rStyle w:val="aff9"/>
                <w:rFonts w:ascii="Times New Roman" w:hAnsi="Times New Roman"/>
                <w:b w:val="0"/>
                <w:i w:val="0"/>
                <w:caps w:val="0"/>
                <w:color w:val="auto"/>
                <w:sz w:val="28"/>
                <w:szCs w:val="28"/>
              </w:rPr>
              <w:lastRenderedPageBreak/>
              <w:t>Рефрактометр</w:t>
            </w:r>
            <w:bookmarkEnd w:id="10"/>
            <w:proofErr w:type="spellEnd"/>
            <w:r w:rsidRPr="00172FD0">
              <w:rPr>
                <w:rStyle w:val="aff9"/>
                <w:rFonts w:ascii="Times New Roman" w:hAnsi="Times New Roman"/>
                <w:b w:val="0"/>
                <w:i w:val="0"/>
                <w:caps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544" w:type="pct"/>
            <w:shd w:val="clear" w:color="auto" w:fill="auto"/>
          </w:tcPr>
          <w:p w:rsidR="00172FD0" w:rsidRPr="00172FD0" w:rsidRDefault="00172FD0" w:rsidP="00172FD0">
            <w:pPr>
              <w:pStyle w:val="af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72FD0">
              <w:rPr>
                <w:sz w:val="28"/>
                <w:szCs w:val="28"/>
              </w:rPr>
              <w:t>Удалить с поверхности измерительной призмы дистиллированную воду мягкой фланелью или батистом после проведенной юстировки. Поместить на призму стеклянной палочкой или пипеткой осторожно, не касаясь призмы, две-три капли меда. Опустить осветительную призму и прижать ее застежкой. Дальше проводим измерения. После применения никогда не мойте устройство водой, чтобы вода не попала внутрь устройства. Никогда не касайтесь и не царапайте оптические поверхности</w:t>
            </w:r>
          </w:p>
        </w:tc>
      </w:tr>
      <w:tr w:rsidR="00172FD0" w:rsidRPr="00172FD0" w:rsidTr="00E85993">
        <w:tc>
          <w:tcPr>
            <w:tcW w:w="1456" w:type="pct"/>
            <w:shd w:val="clear" w:color="auto" w:fill="auto"/>
          </w:tcPr>
          <w:p w:rsidR="00172FD0" w:rsidRPr="00172FD0" w:rsidRDefault="00172FD0" w:rsidP="00172FD0">
            <w:pPr>
              <w:pStyle w:val="1"/>
              <w:spacing w:before="0" w:after="0" w:line="276" w:lineRule="auto"/>
              <w:rPr>
                <w:rStyle w:val="aff9"/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bookmarkStart w:id="11" w:name="_Toc126516913"/>
            <w:proofErr w:type="spellStart"/>
            <w:r w:rsidRPr="00172FD0">
              <w:rPr>
                <w:rStyle w:val="aff9"/>
                <w:rFonts w:ascii="Times New Roman" w:hAnsi="Times New Roman"/>
                <w:b w:val="0"/>
                <w:i w:val="0"/>
                <w:caps w:val="0"/>
                <w:color w:val="auto"/>
                <w:sz w:val="28"/>
                <w:szCs w:val="28"/>
              </w:rPr>
              <w:t>Ноутбук</w:t>
            </w:r>
            <w:bookmarkEnd w:id="11"/>
            <w:proofErr w:type="spellEnd"/>
            <w:r w:rsidRPr="00172FD0">
              <w:rPr>
                <w:rStyle w:val="aff9"/>
                <w:rFonts w:ascii="Times New Roman" w:hAnsi="Times New Roman"/>
                <w:b w:val="0"/>
                <w:i w:val="0"/>
                <w:caps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544" w:type="pct"/>
            <w:shd w:val="clear" w:color="auto" w:fill="auto"/>
          </w:tcPr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При выполнении задания:</w:t>
            </w:r>
          </w:p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необходимо аккуратно обращаться с проводами;</w:t>
            </w:r>
          </w:p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запрещается работать с неисправным компьютером/ноутбуком;</w:t>
            </w:r>
          </w:p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нельзя заниматься очисткой компьютера/ноутбука, когда он находится под напряжением;</w:t>
            </w:r>
          </w:p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недопустимо самостоятельно проводить ремонт ПК и оргтехники при отсутствии специальных навыков;</w:t>
            </w:r>
          </w:p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нельзя располагать рядом с компьютером/ноутбуком жидкости, а также работать с мокрыми руками;</w:t>
            </w:r>
          </w:p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</w:r>
          </w:p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  </w:r>
          </w:p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t>нельзя производить самостоятельно вскрытие и ремонт оборудования;</w:t>
            </w:r>
          </w:p>
          <w:p w:rsidR="00172FD0" w:rsidRPr="00172FD0" w:rsidRDefault="00172FD0" w:rsidP="00172FD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запрещается переключать разъемы интерфейсных кабелей периферийных устройств;</w:t>
            </w:r>
          </w:p>
          <w:p w:rsidR="00172FD0" w:rsidRPr="00172FD0" w:rsidRDefault="00172FD0" w:rsidP="00172FD0">
            <w:pPr>
              <w:pStyle w:val="aff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72FD0">
              <w:rPr>
                <w:sz w:val="28"/>
                <w:szCs w:val="28"/>
              </w:rPr>
              <w:t>запрещается загромождение верхних панелей устройств бумагами и посторонними предметами</w:t>
            </w:r>
          </w:p>
        </w:tc>
      </w:tr>
    </w:tbl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lastRenderedPageBreak/>
        <w:t>3.2. При выполнении конкурсных заданий и уборке рабочих мест: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соблюдать настоящую инструкцию;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поддерживать порядок и чистоту на рабочем месте;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выполнять конкурсные задания только исправным инструментом;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выполнить визуальный осмотр оборудования, проводов и электрических контактов перед началом работы; 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применять необходимые средства индивидуальной защиты, использовать их при работах, для которых они предназначены; 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соблюдать правила перемещения в помещении и рабочих зонах, не нарушать границы рабочих зон других участников, пользоваться только установленными проходами.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FD0" w:rsidRPr="00172FD0" w:rsidRDefault="00172FD0" w:rsidP="00172FD0">
      <w:pPr>
        <w:pStyle w:val="2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bookmarkStart w:id="12" w:name="_Toc507427599"/>
      <w:bookmarkStart w:id="13" w:name="_Toc126516915"/>
      <w:r w:rsidRPr="00172FD0">
        <w:rPr>
          <w:rFonts w:ascii="Times New Roman" w:hAnsi="Times New Roman"/>
          <w:szCs w:val="28"/>
          <w:lang w:val="ru-RU"/>
        </w:rPr>
        <w:t>4. Требования охраны труда в аварийных ситуациях</w:t>
      </w:r>
      <w:bookmarkEnd w:id="12"/>
      <w:bookmarkEnd w:id="13"/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lastRenderedPageBreak/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172FD0" w:rsidRPr="00172FD0" w:rsidRDefault="00172FD0" w:rsidP="00172FD0">
      <w:pPr>
        <w:pStyle w:val="2"/>
        <w:spacing w:before="0" w:after="0" w:line="276" w:lineRule="auto"/>
        <w:ind w:firstLine="709"/>
        <w:rPr>
          <w:rFonts w:ascii="Times New Roman" w:hAnsi="Times New Roman"/>
          <w:szCs w:val="28"/>
          <w:lang w:val="ru-RU"/>
        </w:rPr>
      </w:pPr>
      <w:bookmarkStart w:id="14" w:name="_Toc507427600"/>
      <w:bookmarkStart w:id="15" w:name="_Toc126516916"/>
      <w:r w:rsidRPr="00172FD0">
        <w:rPr>
          <w:rFonts w:ascii="Times New Roman" w:hAnsi="Times New Roman"/>
          <w:szCs w:val="28"/>
          <w:lang w:val="ru-RU"/>
        </w:rPr>
        <w:t>5.Требование охраны труда по окончании работ</w:t>
      </w:r>
      <w:bookmarkEnd w:id="14"/>
      <w:bookmarkEnd w:id="15"/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После окончания работ каждый участник обязан: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5.1. Привести в порядок рабочее место. 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5.2. Убрать средства индивидуальной защиты в отведенное для хранений место.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5.3. Отключить инструмент и оборудование от сети.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5.4. Инструмент убрать в специально предназначенное для хранений место.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lastRenderedPageBreak/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172FD0" w:rsidRPr="00172FD0" w:rsidRDefault="00172FD0" w:rsidP="00172FD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FD0" w:rsidRPr="00172FD0" w:rsidRDefault="00172FD0" w:rsidP="00172FD0">
      <w:pPr>
        <w:pStyle w:val="1"/>
        <w:spacing w:before="0" w:after="0" w:line="276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172FD0">
        <w:rPr>
          <w:rFonts w:ascii="Times New Roman" w:hAnsi="Times New Roman"/>
          <w:color w:val="auto"/>
          <w:sz w:val="28"/>
          <w:szCs w:val="28"/>
          <w:lang w:val="ru-RU"/>
        </w:rPr>
        <w:br w:type="page"/>
      </w:r>
      <w:bookmarkStart w:id="16" w:name="_Toc507427601"/>
      <w:bookmarkStart w:id="17" w:name="_Toc126516917"/>
      <w:r w:rsidRPr="00172FD0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Инструкция по охране труда для экспертов</w:t>
      </w:r>
      <w:bookmarkEnd w:id="16"/>
      <w:bookmarkEnd w:id="17"/>
    </w:p>
    <w:p w:rsidR="00172FD0" w:rsidRPr="00172FD0" w:rsidRDefault="00172FD0" w:rsidP="00172FD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2FD0" w:rsidRPr="00807EDD" w:rsidRDefault="00172FD0" w:rsidP="00172FD0">
      <w:pPr>
        <w:pStyle w:val="1"/>
        <w:spacing w:before="0" w:after="0" w:line="276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18" w:name="_Toc507427602"/>
      <w:bookmarkStart w:id="19" w:name="_Toc126516918"/>
      <w:r w:rsidRPr="00807EDD">
        <w:rPr>
          <w:rFonts w:ascii="Times New Roman" w:hAnsi="Times New Roman"/>
          <w:color w:val="auto"/>
          <w:sz w:val="28"/>
          <w:szCs w:val="28"/>
          <w:lang w:val="ru-RU"/>
        </w:rPr>
        <w:t>1.О</w:t>
      </w:r>
      <w:r w:rsidR="00807EDD" w:rsidRPr="00807EDD">
        <w:rPr>
          <w:rFonts w:ascii="Times New Roman" w:hAnsi="Times New Roman"/>
          <w:caps w:val="0"/>
          <w:color w:val="auto"/>
          <w:sz w:val="28"/>
          <w:szCs w:val="28"/>
          <w:lang w:val="ru-RU"/>
        </w:rPr>
        <w:t>бщие требования охраны труда</w:t>
      </w:r>
      <w:bookmarkEnd w:id="18"/>
      <w:bookmarkEnd w:id="19"/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1.1. К работе в качестве эксперта Компетенции «Пчеловодство» допускаются Эксперты, прошедшие специальное обучение и не имеющие противопоказаний по состоянию здоровья.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1.3. В процессе контроля выполнения конкурсных заданий и нахождения на территории и в помещениях проведения чемпионата Эксперт обязан четко соблюдать: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— электрический ток;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— шум, обусловленный конструкцией оргтехники;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— химические вещества, выделяющиеся при работе оргтехники;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— зрительное перенапряжение при работе с ПК.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Физические: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режущие и колющие предметы; 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открытые части инструмента (стамеска); 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недостаточная освещенность; 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повышенное значение напряжения в электрической цепи; 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повышенный шум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Химические: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-вредные пары (от лекарственных препаратов)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Психологические: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lastRenderedPageBreak/>
        <w:t xml:space="preserve">- чрезмерное напряжение внимания, усиленная нагрузка на зрение; 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умственное перенапряжение; 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монотонность труда; 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эмоциональные перегрузки.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1.5. Применяемые во время выполнения конкурсного задания средства индивидуальной защиты: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-защитная обувь (рекомендовано); 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спецодежда (рекомендовано);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 - респиратор (рекомендовано);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 - перчатки (рекомендовано).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1.6. Знаки безопасности, используемые на рабочих местах участников, для обозначения присутствующих опасностей: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</w:t>
      </w:r>
      <w:r w:rsidRPr="00172FD0">
        <w:rPr>
          <w:rFonts w:ascii="Times New Roman" w:hAnsi="Times New Roman" w:cs="Times New Roman"/>
          <w:sz w:val="28"/>
          <w:szCs w:val="28"/>
          <w:u w:val="single"/>
        </w:rPr>
        <w:t xml:space="preserve"> F 04 Огнетушитель        </w:t>
      </w:r>
      <w:r w:rsidRPr="00172F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850" cy="438150"/>
            <wp:effectExtent l="19050" t="0" r="635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</w:t>
      </w:r>
      <w:r w:rsidRPr="00172FD0">
        <w:rPr>
          <w:rFonts w:ascii="Times New Roman" w:hAnsi="Times New Roman" w:cs="Times New Roman"/>
          <w:sz w:val="28"/>
          <w:szCs w:val="28"/>
          <w:u w:val="single"/>
        </w:rPr>
        <w:t> E 22 Указатель выхода</w:t>
      </w:r>
      <w:r w:rsidRPr="00172F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8350" cy="406400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26" t="-50" r="-26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0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</w:t>
      </w:r>
      <w:r w:rsidRPr="00172FD0">
        <w:rPr>
          <w:rFonts w:ascii="Times New Roman" w:hAnsi="Times New Roman" w:cs="Times New Roman"/>
          <w:sz w:val="28"/>
          <w:szCs w:val="28"/>
          <w:u w:val="single"/>
        </w:rPr>
        <w:t>E 23 Указатель запасного выхода</w:t>
      </w:r>
      <w:r w:rsidRPr="00172F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2800" cy="438150"/>
            <wp:effectExtent l="19050" t="0" r="635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26" t="-49" r="-26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</w:t>
      </w:r>
      <w:r w:rsidRPr="00172FD0">
        <w:rPr>
          <w:rFonts w:ascii="Times New Roman" w:hAnsi="Times New Roman" w:cs="Times New Roman"/>
          <w:sz w:val="28"/>
          <w:szCs w:val="28"/>
          <w:u w:val="single"/>
        </w:rPr>
        <w:t xml:space="preserve">EC 01 Аптечка первой медицинской помощи      </w:t>
      </w:r>
      <w:r w:rsidRPr="00172F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" cy="463550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</w:t>
      </w:r>
      <w:r w:rsidRPr="00172FD0">
        <w:rPr>
          <w:rFonts w:ascii="Times New Roman" w:hAnsi="Times New Roman" w:cs="Times New Roman"/>
          <w:sz w:val="28"/>
          <w:szCs w:val="28"/>
          <w:u w:val="single"/>
        </w:rPr>
        <w:t>P 01</w:t>
      </w:r>
      <w:proofErr w:type="gramStart"/>
      <w:r w:rsidRPr="00172FD0">
        <w:rPr>
          <w:rFonts w:ascii="Times New Roman" w:hAnsi="Times New Roman" w:cs="Times New Roman"/>
          <w:sz w:val="28"/>
          <w:szCs w:val="28"/>
          <w:u w:val="single"/>
        </w:rPr>
        <w:t xml:space="preserve"> З</w:t>
      </w:r>
      <w:proofErr w:type="gramEnd"/>
      <w:r w:rsidRPr="00172FD0">
        <w:rPr>
          <w:rFonts w:ascii="Times New Roman" w:hAnsi="Times New Roman" w:cs="Times New Roman"/>
          <w:sz w:val="28"/>
          <w:szCs w:val="28"/>
          <w:u w:val="single"/>
        </w:rPr>
        <w:t>апрещается курить</w:t>
      </w:r>
      <w:r w:rsidRPr="00172F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49530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В помещении Экспертов Компетенции «Пчеловодство»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1.8. Эксперты, допустившие невыполнение или нарушение инструкции по охране труда, привлекаются к </w:t>
      </w:r>
      <w:r w:rsidR="00807EDD">
        <w:rPr>
          <w:rFonts w:ascii="Times New Roman" w:hAnsi="Times New Roman" w:cs="Times New Roman"/>
          <w:sz w:val="28"/>
          <w:szCs w:val="28"/>
        </w:rPr>
        <w:t>ответственности в соответствии с Регламентом</w:t>
      </w:r>
      <w:r w:rsidRPr="00172FD0">
        <w:rPr>
          <w:rFonts w:ascii="Times New Roman" w:hAnsi="Times New Roman" w:cs="Times New Roman"/>
          <w:sz w:val="28"/>
          <w:szCs w:val="28"/>
        </w:rPr>
        <w:t>, а при необходимости согласно действующему законодательству.</w:t>
      </w:r>
    </w:p>
    <w:p w:rsidR="00807EDD" w:rsidRDefault="00807EDD" w:rsidP="00172FD0">
      <w:pPr>
        <w:pStyle w:val="1"/>
        <w:spacing w:before="0" w:after="0" w:line="276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20" w:name="_Toc507427603"/>
      <w:bookmarkStart w:id="21" w:name="_Toc126516919"/>
    </w:p>
    <w:p w:rsidR="00172FD0" w:rsidRPr="00172FD0" w:rsidRDefault="00172FD0" w:rsidP="00172FD0">
      <w:pPr>
        <w:pStyle w:val="1"/>
        <w:spacing w:before="0" w:after="0" w:line="276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172FD0">
        <w:rPr>
          <w:rFonts w:ascii="Times New Roman" w:hAnsi="Times New Roman"/>
          <w:color w:val="auto"/>
          <w:sz w:val="28"/>
          <w:szCs w:val="28"/>
          <w:lang w:val="ru-RU"/>
        </w:rPr>
        <w:t>2.</w:t>
      </w:r>
      <w:r w:rsidRPr="00172FD0">
        <w:rPr>
          <w:rFonts w:ascii="Times New Roman" w:hAnsi="Times New Roman"/>
          <w:caps w:val="0"/>
          <w:color w:val="auto"/>
          <w:sz w:val="28"/>
          <w:szCs w:val="28"/>
          <w:lang w:val="ru-RU"/>
        </w:rPr>
        <w:t>Требования охраны труда перед началом работы</w:t>
      </w:r>
      <w:bookmarkEnd w:id="20"/>
      <w:bookmarkEnd w:id="21"/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Перед началом работы Эксперты должны выполнить следующее: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proofErr w:type="gramStart"/>
      <w:r w:rsidRPr="00172FD0">
        <w:rPr>
          <w:rFonts w:ascii="Times New Roman" w:hAnsi="Times New Roman" w:cs="Times New Roman"/>
          <w:sz w:val="28"/>
          <w:szCs w:val="28"/>
        </w:rPr>
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  <w:proofErr w:type="gramEnd"/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Проверить специальную одежду, обувь и др. средства индивидуальной защиты. </w:t>
      </w:r>
      <w:proofErr w:type="gramStart"/>
      <w:r w:rsidRPr="00172FD0">
        <w:rPr>
          <w:rFonts w:ascii="Times New Roman" w:hAnsi="Times New Roman" w:cs="Times New Roman"/>
          <w:sz w:val="28"/>
          <w:szCs w:val="28"/>
        </w:rPr>
        <w:t>Одеть</w:t>
      </w:r>
      <w:proofErr w:type="gramEnd"/>
      <w:r w:rsidRPr="00172FD0">
        <w:rPr>
          <w:rFonts w:ascii="Times New Roman" w:hAnsi="Times New Roman" w:cs="Times New Roman"/>
          <w:sz w:val="28"/>
          <w:szCs w:val="28"/>
        </w:rPr>
        <w:t xml:space="preserve">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:rsidR="00172FD0" w:rsidRPr="00172FD0" w:rsidRDefault="00172FD0" w:rsidP="00172FD0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осмотреть рабочие места экспертов и участников;</w:t>
      </w:r>
    </w:p>
    <w:p w:rsidR="00172FD0" w:rsidRPr="00172FD0" w:rsidRDefault="00172FD0" w:rsidP="00172FD0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-привести в порядок рабочее место эксперта;</w:t>
      </w:r>
    </w:p>
    <w:p w:rsidR="00172FD0" w:rsidRPr="00172FD0" w:rsidRDefault="00172FD0" w:rsidP="00172FD0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-проверить правильность подключения оборудования в электросеть;</w:t>
      </w:r>
    </w:p>
    <w:p w:rsidR="00172FD0" w:rsidRPr="00172FD0" w:rsidRDefault="00172FD0" w:rsidP="00172FD0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72FD0">
        <w:rPr>
          <w:rFonts w:ascii="Times New Roman" w:hAnsi="Times New Roman" w:cs="Times New Roman"/>
          <w:sz w:val="28"/>
          <w:szCs w:val="28"/>
        </w:rPr>
        <w:t>одеть</w:t>
      </w:r>
      <w:proofErr w:type="gramEnd"/>
      <w:r w:rsidRPr="00172FD0">
        <w:rPr>
          <w:rFonts w:ascii="Times New Roman" w:hAnsi="Times New Roman" w:cs="Times New Roman"/>
          <w:sz w:val="28"/>
          <w:szCs w:val="28"/>
        </w:rPr>
        <w:t xml:space="preserve"> необходимые средства индивидуальной защиты;</w:t>
      </w:r>
    </w:p>
    <w:p w:rsidR="00172FD0" w:rsidRPr="00172FD0" w:rsidRDefault="00172FD0" w:rsidP="00172FD0">
      <w:pPr>
        <w:tabs>
          <w:tab w:val="left" w:pos="709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807EDD" w:rsidRDefault="00807EDD" w:rsidP="00172FD0">
      <w:pPr>
        <w:pStyle w:val="1"/>
        <w:spacing w:before="0" w:after="0" w:line="276" w:lineRule="auto"/>
        <w:ind w:firstLine="709"/>
        <w:rPr>
          <w:rFonts w:ascii="Times New Roman" w:hAnsi="Times New Roman"/>
          <w:caps w:val="0"/>
          <w:color w:val="auto"/>
          <w:sz w:val="28"/>
          <w:szCs w:val="28"/>
          <w:lang w:val="ru-RU"/>
        </w:rPr>
      </w:pPr>
      <w:bookmarkStart w:id="22" w:name="_Toc507427604"/>
      <w:bookmarkStart w:id="23" w:name="_Toc126516920"/>
    </w:p>
    <w:p w:rsidR="00172FD0" w:rsidRPr="00172FD0" w:rsidRDefault="00172FD0" w:rsidP="00172FD0">
      <w:pPr>
        <w:pStyle w:val="1"/>
        <w:spacing w:before="0" w:after="0" w:line="276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172FD0">
        <w:rPr>
          <w:rFonts w:ascii="Times New Roman" w:hAnsi="Times New Roman"/>
          <w:caps w:val="0"/>
          <w:color w:val="auto"/>
          <w:sz w:val="28"/>
          <w:szCs w:val="28"/>
          <w:lang w:val="ru-RU"/>
        </w:rPr>
        <w:t>3.Требования охраны труда во время работы</w:t>
      </w:r>
      <w:bookmarkEnd w:id="22"/>
      <w:bookmarkEnd w:id="23"/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3.2. Изображение на экранах видеомониторов должно быть стабильным, ясным и предельно четким, не иметь мерцаний символов и фона, на экранах не </w:t>
      </w:r>
      <w:r w:rsidRPr="00172FD0">
        <w:rPr>
          <w:rFonts w:ascii="Times New Roman" w:hAnsi="Times New Roman" w:cs="Times New Roman"/>
          <w:sz w:val="28"/>
          <w:szCs w:val="28"/>
        </w:rPr>
        <w:lastRenderedPageBreak/>
        <w:t>должно быть бликов и отражений светильников, окон и окружающих предметов.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3.4. Во избежание поражения током запрещается: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производить самостоятельно вскрытие и ремонт оборудования;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переключать разъемы интерфейсных кабелей периферийных устрой</w:t>
      </w:r>
      <w:proofErr w:type="gramStart"/>
      <w:r w:rsidRPr="00172FD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72FD0">
        <w:rPr>
          <w:rFonts w:ascii="Times New Roman" w:hAnsi="Times New Roman" w:cs="Times New Roman"/>
          <w:sz w:val="28"/>
          <w:szCs w:val="28"/>
        </w:rPr>
        <w:t>и включенном питании;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загромождать верхние панели устройств бумагами и посторонними предметами;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3.6. Эксперту во время работы с оргтехникой: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обращать внимание на символы, высвечивающиеся на панели оборудования, не игнорировать их;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не производить включение/выключение аппаратов мокрыми руками;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не ставить на устройство емкости с водой, не класть металлические предметы;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lastRenderedPageBreak/>
        <w:t>- не эксплуатировать аппарат, если его уронили или корпус был поврежден;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вынимать застрявшие листы можно только после отключения устройства из сети;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-запрещается перемещать аппараты </w:t>
      </w:r>
      <w:proofErr w:type="gramStart"/>
      <w:r w:rsidRPr="00172FD0">
        <w:rPr>
          <w:rFonts w:ascii="Times New Roman" w:hAnsi="Times New Roman" w:cs="Times New Roman"/>
          <w:sz w:val="28"/>
          <w:szCs w:val="28"/>
        </w:rPr>
        <w:t>включенными</w:t>
      </w:r>
      <w:proofErr w:type="gramEnd"/>
      <w:r w:rsidRPr="00172FD0">
        <w:rPr>
          <w:rFonts w:ascii="Times New Roman" w:hAnsi="Times New Roman" w:cs="Times New Roman"/>
          <w:sz w:val="28"/>
          <w:szCs w:val="28"/>
        </w:rPr>
        <w:t xml:space="preserve"> в сеть;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запрещается опираться на стекло </w:t>
      </w:r>
      <w:proofErr w:type="spellStart"/>
      <w:r w:rsidRPr="00172FD0">
        <w:rPr>
          <w:rFonts w:ascii="Times New Roman" w:hAnsi="Times New Roman" w:cs="Times New Roman"/>
          <w:sz w:val="28"/>
          <w:szCs w:val="28"/>
        </w:rPr>
        <w:t>оригиналодержателя</w:t>
      </w:r>
      <w:proofErr w:type="spellEnd"/>
      <w:r w:rsidRPr="00172FD0">
        <w:rPr>
          <w:rFonts w:ascii="Times New Roman" w:hAnsi="Times New Roman" w:cs="Times New Roman"/>
          <w:sz w:val="28"/>
          <w:szCs w:val="28"/>
        </w:rPr>
        <w:t>, класть на него какие-либо вещи помимо оригинала;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запрещается работать на аппарате с треснувшим стеклом;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просыпанный тонер, носитель немедленно собрать пылесосом или влажной ветошью.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3.8. Запрещается: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иметь при себе любые средства связи;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пользоваться любой документацией </w:t>
      </w:r>
      <w:proofErr w:type="gramStart"/>
      <w:r w:rsidRPr="00172FD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172FD0">
        <w:rPr>
          <w:rFonts w:ascii="Times New Roman" w:hAnsi="Times New Roman" w:cs="Times New Roman"/>
          <w:sz w:val="28"/>
          <w:szCs w:val="28"/>
        </w:rPr>
        <w:t xml:space="preserve"> предусмотренной конкурсным заданием.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3.10. При наблюдении за выполнением конкурсного задания участниками Эксперту: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72FD0">
        <w:rPr>
          <w:rFonts w:ascii="Times New Roman" w:hAnsi="Times New Roman" w:cs="Times New Roman"/>
          <w:sz w:val="28"/>
          <w:szCs w:val="28"/>
        </w:rPr>
        <w:t>одеть</w:t>
      </w:r>
      <w:proofErr w:type="gramEnd"/>
      <w:r w:rsidRPr="00172FD0">
        <w:rPr>
          <w:rFonts w:ascii="Times New Roman" w:hAnsi="Times New Roman" w:cs="Times New Roman"/>
          <w:sz w:val="28"/>
          <w:szCs w:val="28"/>
        </w:rPr>
        <w:t xml:space="preserve"> необходимые средства индивидуальной защиты;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передвигаться по конкурсной площадке не спеша, не делая резких движений, смотря под ноги;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</w:t>
      </w:r>
      <w:bookmarkStart w:id="24" w:name="_Toc507427605"/>
      <w:r w:rsidRPr="00172FD0">
        <w:rPr>
          <w:rFonts w:ascii="Times New Roman" w:hAnsi="Times New Roman" w:cs="Times New Roman"/>
          <w:sz w:val="28"/>
          <w:szCs w:val="28"/>
        </w:rPr>
        <w:t xml:space="preserve"> не отвлекать участников от выполнения КЗ; 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не наступать на провода и части электропроводки; 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следить за освещенностью помещения; 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- следить за правильным выполнением участниками приемов работы; 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- следить за исправностью и безопасностью работы оборудования.</w:t>
      </w:r>
    </w:p>
    <w:p w:rsidR="00807EDD" w:rsidRDefault="00807EDD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EDD" w:rsidRDefault="00807EDD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EDD" w:rsidRDefault="00807EDD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FD0" w:rsidRPr="00807EDD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EDD">
        <w:rPr>
          <w:rFonts w:ascii="Times New Roman" w:hAnsi="Times New Roman" w:cs="Times New Roman"/>
          <w:b/>
          <w:sz w:val="28"/>
          <w:szCs w:val="28"/>
        </w:rPr>
        <w:lastRenderedPageBreak/>
        <w:t>4. Требования охраны труда в аварийных ситуациях</w:t>
      </w:r>
      <w:bookmarkEnd w:id="24"/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172FD0">
        <w:rPr>
          <w:rFonts w:ascii="Times New Roman" w:hAnsi="Times New Roman" w:cs="Times New Roman"/>
          <w:sz w:val="28"/>
          <w:szCs w:val="28"/>
        </w:rPr>
        <w:t>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  <w:proofErr w:type="gramEnd"/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lastRenderedPageBreak/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FD0" w:rsidRPr="00172FD0" w:rsidRDefault="00172FD0" w:rsidP="00172FD0">
      <w:pPr>
        <w:pStyle w:val="1"/>
        <w:spacing w:before="0" w:after="0" w:line="276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25" w:name="_Toc507427606"/>
      <w:bookmarkStart w:id="26" w:name="_Toc126516921"/>
      <w:r w:rsidRPr="00172FD0">
        <w:rPr>
          <w:rFonts w:ascii="Times New Roman" w:hAnsi="Times New Roman"/>
          <w:color w:val="auto"/>
          <w:sz w:val="28"/>
          <w:szCs w:val="28"/>
          <w:lang w:val="ru-RU"/>
        </w:rPr>
        <w:t>5.Т</w:t>
      </w:r>
      <w:r w:rsidRPr="00172FD0">
        <w:rPr>
          <w:rFonts w:ascii="Times New Roman" w:hAnsi="Times New Roman"/>
          <w:caps w:val="0"/>
          <w:color w:val="auto"/>
          <w:sz w:val="28"/>
          <w:szCs w:val="28"/>
          <w:lang w:val="ru-RU"/>
        </w:rPr>
        <w:t>ребование охраны труда по окончании работ</w:t>
      </w:r>
      <w:bookmarkEnd w:id="25"/>
      <w:bookmarkEnd w:id="26"/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После окончания конкурсного дня Эксперт обязан: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5.1. Отключить электрические приборы, оборудование, инструмент и устройства от источника питания.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:rsidR="00172FD0" w:rsidRPr="00172FD0" w:rsidRDefault="00172FD0" w:rsidP="00172F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D0">
        <w:rPr>
          <w:rFonts w:ascii="Times New Roman" w:hAnsi="Times New Roman" w:cs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172FD0" w:rsidRPr="00172FD0" w:rsidRDefault="00172FD0" w:rsidP="00172FD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EE4" w:rsidRPr="00172FD0" w:rsidRDefault="00A27EE4" w:rsidP="00172FD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A27EE4" w:rsidRPr="00172FD0" w:rsidSect="00976338">
      <w:headerReference w:type="default" r:id="rId14"/>
      <w:footerReference w:type="default" r:id="rId15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AC" w:rsidRDefault="003F25AC" w:rsidP="00970F49">
      <w:pPr>
        <w:spacing w:after="0" w:line="240" w:lineRule="auto"/>
      </w:pPr>
      <w:r>
        <w:separator/>
      </w:r>
    </w:p>
  </w:endnote>
  <w:endnote w:type="continuationSeparator" w:id="0">
    <w:p w:rsidR="003F25AC" w:rsidRDefault="003F25A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rebuchet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9E1775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9E1775" w:rsidRPr="00A204BB" w:rsidRDefault="009E1775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9E1775" w:rsidRPr="00A204BB" w:rsidRDefault="00ED50A4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9E1775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E85993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9E1775" w:rsidRDefault="009E17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AC" w:rsidRDefault="003F25AC" w:rsidP="00970F49">
      <w:pPr>
        <w:spacing w:after="0" w:line="240" w:lineRule="auto"/>
      </w:pPr>
      <w:r>
        <w:separator/>
      </w:r>
    </w:p>
  </w:footnote>
  <w:footnote w:type="continuationSeparator" w:id="0">
    <w:p w:rsidR="003F25AC" w:rsidRDefault="003F25A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775" w:rsidRPr="00B45AA4" w:rsidRDefault="009E1775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7D5D13"/>
    <w:multiLevelType w:val="hybridMultilevel"/>
    <w:tmpl w:val="D1B0E60C"/>
    <w:lvl w:ilvl="0" w:tplc="11D8E0E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D85C91"/>
    <w:multiLevelType w:val="hybridMultilevel"/>
    <w:tmpl w:val="D714CF34"/>
    <w:lvl w:ilvl="0" w:tplc="10864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5100E7"/>
    <w:multiLevelType w:val="hybridMultilevel"/>
    <w:tmpl w:val="B0FAFC12"/>
    <w:lvl w:ilvl="0" w:tplc="10864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83A7D63"/>
    <w:multiLevelType w:val="hybridMultilevel"/>
    <w:tmpl w:val="3E4EB64A"/>
    <w:lvl w:ilvl="0" w:tplc="10864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7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70269"/>
    <w:multiLevelType w:val="hybridMultilevel"/>
    <w:tmpl w:val="399456FE"/>
    <w:lvl w:ilvl="0" w:tplc="9F1EF3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1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27D2E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61567D86"/>
    <w:multiLevelType w:val="hybridMultilevel"/>
    <w:tmpl w:val="9CCA96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3A783F"/>
    <w:multiLevelType w:val="hybridMultilevel"/>
    <w:tmpl w:val="9F504B48"/>
    <w:lvl w:ilvl="0" w:tplc="10864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EB6CE3"/>
    <w:multiLevelType w:val="hybridMultilevel"/>
    <w:tmpl w:val="8206A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00110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31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74773"/>
    <w:multiLevelType w:val="hybridMultilevel"/>
    <w:tmpl w:val="98706F74"/>
    <w:lvl w:ilvl="0" w:tplc="10864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4"/>
  </w:num>
  <w:num w:numId="8">
    <w:abstractNumId w:val="7"/>
  </w:num>
  <w:num w:numId="9">
    <w:abstractNumId w:val="23"/>
  </w:num>
  <w:num w:numId="10">
    <w:abstractNumId w:val="9"/>
  </w:num>
  <w:num w:numId="11">
    <w:abstractNumId w:val="5"/>
  </w:num>
  <w:num w:numId="12">
    <w:abstractNumId w:val="14"/>
  </w:num>
  <w:num w:numId="13">
    <w:abstractNumId w:val="28"/>
  </w:num>
  <w:num w:numId="14">
    <w:abstractNumId w:val="15"/>
  </w:num>
  <w:num w:numId="15">
    <w:abstractNumId w:val="25"/>
  </w:num>
  <w:num w:numId="16">
    <w:abstractNumId w:val="31"/>
  </w:num>
  <w:num w:numId="17">
    <w:abstractNumId w:val="27"/>
  </w:num>
  <w:num w:numId="18">
    <w:abstractNumId w:val="21"/>
  </w:num>
  <w:num w:numId="19">
    <w:abstractNumId w:val="17"/>
  </w:num>
  <w:num w:numId="20">
    <w:abstractNumId w:val="20"/>
  </w:num>
  <w:num w:numId="21">
    <w:abstractNumId w:val="16"/>
  </w:num>
  <w:num w:numId="22">
    <w:abstractNumId w:val="6"/>
  </w:num>
  <w:num w:numId="23">
    <w:abstractNumId w:val="13"/>
  </w:num>
  <w:num w:numId="24">
    <w:abstractNumId w:val="3"/>
  </w:num>
  <w:num w:numId="25">
    <w:abstractNumId w:val="22"/>
  </w:num>
  <w:num w:numId="26">
    <w:abstractNumId w:val="26"/>
  </w:num>
  <w:num w:numId="27">
    <w:abstractNumId w:val="12"/>
  </w:num>
  <w:num w:numId="28">
    <w:abstractNumId w:val="32"/>
  </w:num>
  <w:num w:numId="29">
    <w:abstractNumId w:val="1"/>
  </w:num>
  <w:num w:numId="30">
    <w:abstractNumId w:val="30"/>
  </w:num>
  <w:num w:numId="31">
    <w:abstractNumId w:val="29"/>
  </w:num>
  <w:num w:numId="32">
    <w:abstractNumId w:val="18"/>
  </w:num>
  <w:num w:numId="33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700D5"/>
    <w:rsid w:val="00081D65"/>
    <w:rsid w:val="000A1F96"/>
    <w:rsid w:val="000B3397"/>
    <w:rsid w:val="000B55A2"/>
    <w:rsid w:val="000D258B"/>
    <w:rsid w:val="000D43CC"/>
    <w:rsid w:val="000D449A"/>
    <w:rsid w:val="000D4C46"/>
    <w:rsid w:val="000D74AA"/>
    <w:rsid w:val="000F0FC3"/>
    <w:rsid w:val="001024BE"/>
    <w:rsid w:val="00114D79"/>
    <w:rsid w:val="00127743"/>
    <w:rsid w:val="0015561E"/>
    <w:rsid w:val="001627D5"/>
    <w:rsid w:val="00172FD0"/>
    <w:rsid w:val="0017612A"/>
    <w:rsid w:val="001C63E7"/>
    <w:rsid w:val="001D652B"/>
    <w:rsid w:val="001E1DF9"/>
    <w:rsid w:val="001E5714"/>
    <w:rsid w:val="0020617C"/>
    <w:rsid w:val="00220E70"/>
    <w:rsid w:val="00237603"/>
    <w:rsid w:val="00270E01"/>
    <w:rsid w:val="002776A1"/>
    <w:rsid w:val="0029547E"/>
    <w:rsid w:val="002B1426"/>
    <w:rsid w:val="002C0EE6"/>
    <w:rsid w:val="002F2906"/>
    <w:rsid w:val="003242E1"/>
    <w:rsid w:val="00332F3B"/>
    <w:rsid w:val="00333911"/>
    <w:rsid w:val="00334165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3F25AC"/>
    <w:rsid w:val="00423EFD"/>
    <w:rsid w:val="004254FE"/>
    <w:rsid w:val="004304A2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375E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5EDC"/>
    <w:rsid w:val="006873B8"/>
    <w:rsid w:val="006B0FEA"/>
    <w:rsid w:val="006C6D6D"/>
    <w:rsid w:val="006C7A3B"/>
    <w:rsid w:val="006C7CE4"/>
    <w:rsid w:val="006D5A68"/>
    <w:rsid w:val="006F0882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07EDD"/>
    <w:rsid w:val="00812516"/>
    <w:rsid w:val="00832EBB"/>
    <w:rsid w:val="00834734"/>
    <w:rsid w:val="00835BF6"/>
    <w:rsid w:val="00836399"/>
    <w:rsid w:val="00862A4E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8A2"/>
    <w:rsid w:val="009D04EE"/>
    <w:rsid w:val="009E1775"/>
    <w:rsid w:val="009E37D3"/>
    <w:rsid w:val="009E52E7"/>
    <w:rsid w:val="009F09E8"/>
    <w:rsid w:val="009F57C0"/>
    <w:rsid w:val="00A0510D"/>
    <w:rsid w:val="00A11569"/>
    <w:rsid w:val="00A204BB"/>
    <w:rsid w:val="00A20A67"/>
    <w:rsid w:val="00A27EE4"/>
    <w:rsid w:val="00A34113"/>
    <w:rsid w:val="00A57976"/>
    <w:rsid w:val="00A636B8"/>
    <w:rsid w:val="00A8496D"/>
    <w:rsid w:val="00A85D42"/>
    <w:rsid w:val="00A87627"/>
    <w:rsid w:val="00A91D4B"/>
    <w:rsid w:val="00A92125"/>
    <w:rsid w:val="00A962D4"/>
    <w:rsid w:val="00A9790B"/>
    <w:rsid w:val="00AA2B8A"/>
    <w:rsid w:val="00AD2200"/>
    <w:rsid w:val="00AE6AB7"/>
    <w:rsid w:val="00AE7A32"/>
    <w:rsid w:val="00AF4D77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6775A"/>
    <w:rsid w:val="00BA2CF0"/>
    <w:rsid w:val="00BC3813"/>
    <w:rsid w:val="00BC7808"/>
    <w:rsid w:val="00BD6285"/>
    <w:rsid w:val="00BE099A"/>
    <w:rsid w:val="00BF3588"/>
    <w:rsid w:val="00BF7D89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357B"/>
    <w:rsid w:val="00C95538"/>
    <w:rsid w:val="00C96567"/>
    <w:rsid w:val="00C97E44"/>
    <w:rsid w:val="00CA6CCD"/>
    <w:rsid w:val="00CC50B7"/>
    <w:rsid w:val="00CE2498"/>
    <w:rsid w:val="00CE36B8"/>
    <w:rsid w:val="00CE7C6C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E0407E"/>
    <w:rsid w:val="00E04FDF"/>
    <w:rsid w:val="00E15F2A"/>
    <w:rsid w:val="00E279E8"/>
    <w:rsid w:val="00E350F2"/>
    <w:rsid w:val="00E53D31"/>
    <w:rsid w:val="00E579D6"/>
    <w:rsid w:val="00E608D5"/>
    <w:rsid w:val="00E75567"/>
    <w:rsid w:val="00E857D6"/>
    <w:rsid w:val="00E85993"/>
    <w:rsid w:val="00EA0163"/>
    <w:rsid w:val="00EA0C3A"/>
    <w:rsid w:val="00EA30C6"/>
    <w:rsid w:val="00EB2779"/>
    <w:rsid w:val="00ED18F9"/>
    <w:rsid w:val="00ED50A4"/>
    <w:rsid w:val="00ED53C9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15F6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E17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2"/>
    <w:rsid w:val="009E1775"/>
    <w:rPr>
      <w:rFonts w:ascii="TrebuchetMS" w:hAnsi="TrebuchetMS" w:hint="default"/>
      <w:b w:val="0"/>
      <w:bCs w:val="0"/>
      <w:i w:val="0"/>
      <w:iCs w:val="0"/>
      <w:color w:val="000000"/>
      <w:sz w:val="20"/>
      <w:szCs w:val="20"/>
    </w:rPr>
  </w:style>
  <w:style w:type="paragraph" w:styleId="aff8">
    <w:name w:val="Normal (Web)"/>
    <w:basedOn w:val="a1"/>
    <w:uiPriority w:val="99"/>
    <w:unhideWhenUsed/>
    <w:rsid w:val="0017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Emphasis"/>
    <w:uiPriority w:val="20"/>
    <w:qFormat/>
    <w:rsid w:val="00172F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13B0-7D4A-4CEB-9B2A-BE6C31B0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4789</Words>
  <Characters>27302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МИК</cp:lastModifiedBy>
  <cp:revision>2</cp:revision>
  <dcterms:created xsi:type="dcterms:W3CDTF">2024-01-22T09:39:00Z</dcterms:created>
  <dcterms:modified xsi:type="dcterms:W3CDTF">2024-01-22T09:39:00Z</dcterms:modified>
</cp:coreProperties>
</file>