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70"/>
        <w:gridCol w:w="4680"/>
      </w:tblGrid>
      <w:tr w:rsidR="006F0882" w:rsidTr="00E0257E">
        <w:tc>
          <w:tcPr>
            <w:tcW w:w="5670" w:type="dxa"/>
          </w:tcPr>
          <w:p w:rsidR="006F0882" w:rsidRDefault="006F0882" w:rsidP="00E0257E">
            <w:pPr>
              <w:pStyle w:val="af1"/>
              <w:rPr>
                <w:sz w:val="30"/>
              </w:rPr>
            </w:pPr>
            <w:r w:rsidRPr="00014B87">
              <w:rPr>
                <w:b/>
                <w:noProof/>
                <w:lang w:val="ru-RU"/>
              </w:rPr>
              <w:drawing>
                <wp:inline distT="0" distB="0" distL="0" distR="0">
                  <wp:extent cx="3343275" cy="1289099"/>
                  <wp:effectExtent l="0" t="0" r="0" b="635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:rsidR="006F0882" w:rsidRDefault="006F0882" w:rsidP="00E0257E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:rsidR="00B610A2" w:rsidRDefault="00B610A2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:rsidR="00334165" w:rsidRPr="00A204BB" w:rsidRDefault="00334165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4304A2" w:rsidRPr="004304A2" w:rsidRDefault="004304A2" w:rsidP="004304A2">
          <w:pPr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 w:rsidRPr="004304A2">
            <w:rPr>
              <w:rFonts w:ascii="Times New Roman" w:eastAsia="Arial Unicode MS" w:hAnsi="Times New Roman" w:cs="Times New Roman"/>
              <w:sz w:val="56"/>
              <w:szCs w:val="56"/>
            </w:rPr>
            <w:t xml:space="preserve">ИНСТРУКЦИЯ </w:t>
          </w:r>
        </w:p>
        <w:p w:rsidR="004304A2" w:rsidRPr="004304A2" w:rsidRDefault="004304A2" w:rsidP="004304A2">
          <w:pPr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 w:rsidRPr="004304A2">
            <w:rPr>
              <w:rFonts w:ascii="Times New Roman" w:eastAsia="Arial Unicode MS" w:hAnsi="Times New Roman" w:cs="Times New Roman"/>
              <w:sz w:val="56"/>
              <w:szCs w:val="56"/>
            </w:rPr>
            <w:t>ПО ТЕХНИКЕ БЕЗОПАСНОСТИ И ОХРАНЕ ТРУДА</w:t>
          </w:r>
        </w:p>
        <w:p w:rsidR="00334165" w:rsidRPr="00A204BB" w:rsidRDefault="00D37DEA" w:rsidP="00C17B0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КОМПЕТЕНЦИИ</w:t>
          </w:r>
        </w:p>
        <w:p w:rsidR="00832EBB" w:rsidRPr="00A204BB" w:rsidRDefault="000F0FC3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«</w:t>
          </w:r>
          <w:r w:rsidR="000D449A">
            <w:rPr>
              <w:rFonts w:ascii="Times New Roman" w:eastAsia="Arial Unicode MS" w:hAnsi="Times New Roman" w:cs="Times New Roman"/>
              <w:sz w:val="56"/>
              <w:szCs w:val="56"/>
            </w:rPr>
            <w:t>ПЧЕЛОВОДСТВО</w:t>
          </w:r>
          <w:r>
            <w:rPr>
              <w:rFonts w:ascii="Times New Roman" w:eastAsia="Arial Unicode MS" w:hAnsi="Times New Roman" w:cs="Times New Roman"/>
              <w:sz w:val="56"/>
              <w:szCs w:val="56"/>
            </w:rPr>
            <w:t>»</w:t>
          </w:r>
        </w:p>
        <w:p w:rsidR="009B18A2" w:rsidRDefault="009B18A2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9B18A2" w:rsidRDefault="009B18A2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9B18A2" w:rsidRDefault="009B18A2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334165" w:rsidRPr="00A204BB" w:rsidRDefault="00ED50A4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:rsidR="006C6D6D" w:rsidRDefault="006C6D6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6F0882" w:rsidRDefault="006F088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9B18A2">
      <w:pPr>
        <w:spacing w:after="0" w:line="360" w:lineRule="auto"/>
        <w:jc w:val="center"/>
        <w:rPr>
          <w:rFonts w:ascii="Times New Roman" w:hAnsi="Times New Roman" w:cs="Times New Roman"/>
          <w:lang w:bidi="en-US"/>
        </w:rPr>
      </w:pPr>
      <w:r>
        <w:rPr>
          <w:rFonts w:ascii="Times New Roman" w:hAnsi="Times New Roman" w:cs="Times New Roman"/>
          <w:lang w:bidi="en-US"/>
        </w:rPr>
        <w:t>20</w:t>
      </w:r>
      <w:r w:rsidR="000D449A">
        <w:rPr>
          <w:rFonts w:ascii="Times New Roman" w:hAnsi="Times New Roman" w:cs="Times New Roman"/>
          <w:lang w:bidi="en-US"/>
        </w:rPr>
        <w:t>2</w:t>
      </w:r>
      <w:r w:rsidR="001E5714">
        <w:rPr>
          <w:rFonts w:ascii="Times New Roman" w:hAnsi="Times New Roman" w:cs="Times New Roman"/>
          <w:lang w:bidi="en-US"/>
        </w:rPr>
        <w:t>4</w:t>
      </w:r>
      <w:bookmarkStart w:id="0" w:name="_GoBack"/>
      <w:bookmarkEnd w:id="0"/>
      <w:r>
        <w:rPr>
          <w:rFonts w:ascii="Times New Roman" w:hAnsi="Times New Roman" w:cs="Times New Roman"/>
          <w:lang w:bidi="en-US"/>
        </w:rPr>
        <w:t xml:space="preserve"> г.</w:t>
      </w:r>
    </w:p>
    <w:p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:rsidR="00DE39D8" w:rsidRPr="00A204BB" w:rsidRDefault="00172FD0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lastRenderedPageBreak/>
        <w:t>Инструкция по охране труда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:rsidR="00172FD0" w:rsidRPr="00172FD0" w:rsidRDefault="00ED50A4">
      <w:pPr>
        <w:pStyle w:val="11"/>
        <w:rPr>
          <w:rFonts w:ascii="Times New Roman" w:eastAsiaTheme="minorEastAsia" w:hAnsi="Times New Roman"/>
          <w:bCs w:val="0"/>
          <w:noProof/>
          <w:sz w:val="28"/>
          <w:lang w:val="ru-RU" w:eastAsia="ru-RU"/>
        </w:rPr>
      </w:pPr>
      <w:r w:rsidRPr="00976338">
        <w:rPr>
          <w:rFonts w:ascii="Times New Roman" w:hAnsi="Times New Roman"/>
          <w:szCs w:val="24"/>
          <w:lang w:val="ru-RU" w:eastAsia="ru-RU"/>
        </w:rPr>
        <w:fldChar w:fldCharType="begin"/>
      </w:r>
      <w:r w:rsidR="0029547E" w:rsidRPr="00976338">
        <w:rPr>
          <w:rFonts w:ascii="Times New Roman" w:hAnsi="Times New Roman"/>
          <w:szCs w:val="24"/>
          <w:lang w:val="ru-RU" w:eastAsia="ru-RU"/>
        </w:rPr>
        <w:instrText xml:space="preserve"> TOC \o "1-2" \h \z \u </w:instrText>
      </w:r>
      <w:r w:rsidRPr="00976338">
        <w:rPr>
          <w:rFonts w:ascii="Times New Roman" w:hAnsi="Times New Roman"/>
          <w:szCs w:val="24"/>
          <w:lang w:val="ru-RU" w:eastAsia="ru-RU"/>
        </w:rPr>
        <w:fldChar w:fldCharType="separate"/>
      </w:r>
      <w:hyperlink w:anchor="_Toc126516905" w:history="1">
        <w:r w:rsidR="00172FD0" w:rsidRPr="00172FD0">
          <w:rPr>
            <w:rStyle w:val="ae"/>
            <w:rFonts w:ascii="Times New Roman" w:hAnsi="Times New Roman"/>
            <w:noProof/>
            <w:sz w:val="28"/>
            <w:lang w:val="ru-RU"/>
          </w:rPr>
          <w:t>Инструкция по охране труда для участников</w:t>
        </w:r>
        <w:r w:rsidR="00172FD0" w:rsidRPr="00172FD0">
          <w:rPr>
            <w:rFonts w:ascii="Times New Roman" w:hAnsi="Times New Roman"/>
            <w:noProof/>
            <w:webHidden/>
            <w:sz w:val="28"/>
          </w:rPr>
          <w:tab/>
        </w:r>
        <w:r w:rsidRPr="00172FD0">
          <w:rPr>
            <w:rFonts w:ascii="Times New Roman" w:hAnsi="Times New Roman"/>
            <w:noProof/>
            <w:webHidden/>
            <w:sz w:val="28"/>
          </w:rPr>
          <w:fldChar w:fldCharType="begin"/>
        </w:r>
        <w:r w:rsidR="00172FD0" w:rsidRPr="00172FD0">
          <w:rPr>
            <w:rFonts w:ascii="Times New Roman" w:hAnsi="Times New Roman"/>
            <w:noProof/>
            <w:webHidden/>
            <w:sz w:val="28"/>
          </w:rPr>
          <w:instrText xml:space="preserve"> PAGEREF _Toc126516905 \h </w:instrText>
        </w:r>
        <w:r w:rsidRPr="00172FD0">
          <w:rPr>
            <w:rFonts w:ascii="Times New Roman" w:hAnsi="Times New Roman"/>
            <w:noProof/>
            <w:webHidden/>
            <w:sz w:val="28"/>
          </w:rPr>
        </w:r>
        <w:r w:rsidRPr="00172FD0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="00807EDD">
          <w:rPr>
            <w:rFonts w:ascii="Times New Roman" w:hAnsi="Times New Roman"/>
            <w:noProof/>
            <w:webHidden/>
            <w:sz w:val="28"/>
          </w:rPr>
          <w:t>2</w:t>
        </w:r>
        <w:r w:rsidRPr="00172FD0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:rsidR="00172FD0" w:rsidRPr="00172FD0" w:rsidRDefault="00ED50A4" w:rsidP="00172FD0">
      <w:pPr>
        <w:pStyle w:val="25"/>
        <w:rPr>
          <w:rFonts w:eastAsiaTheme="minorEastAsia"/>
          <w:bCs/>
          <w:noProof/>
          <w:sz w:val="28"/>
          <w:szCs w:val="28"/>
        </w:rPr>
      </w:pPr>
      <w:hyperlink w:anchor="_Toc126516906" w:history="1">
        <w:r w:rsidR="00172FD0" w:rsidRPr="00172FD0">
          <w:rPr>
            <w:rStyle w:val="ae"/>
            <w:noProof/>
            <w:sz w:val="28"/>
            <w:szCs w:val="28"/>
          </w:rPr>
          <w:t>1.Общие требования охраны труда</w:t>
        </w:r>
        <w:r w:rsidR="00172FD0" w:rsidRPr="00172FD0">
          <w:rPr>
            <w:noProof/>
            <w:webHidden/>
            <w:sz w:val="28"/>
            <w:szCs w:val="28"/>
          </w:rPr>
          <w:tab/>
        </w:r>
        <w:r w:rsidRPr="00172FD0">
          <w:rPr>
            <w:noProof/>
            <w:webHidden/>
            <w:sz w:val="28"/>
            <w:szCs w:val="28"/>
          </w:rPr>
          <w:fldChar w:fldCharType="begin"/>
        </w:r>
        <w:r w:rsidR="00172FD0" w:rsidRPr="00172FD0">
          <w:rPr>
            <w:noProof/>
            <w:webHidden/>
            <w:sz w:val="28"/>
            <w:szCs w:val="28"/>
          </w:rPr>
          <w:instrText xml:space="preserve"> PAGEREF _Toc126516906 \h </w:instrText>
        </w:r>
        <w:r w:rsidRPr="00172FD0">
          <w:rPr>
            <w:noProof/>
            <w:webHidden/>
            <w:sz w:val="28"/>
            <w:szCs w:val="28"/>
          </w:rPr>
        </w:r>
        <w:r w:rsidRPr="00172FD0">
          <w:rPr>
            <w:noProof/>
            <w:webHidden/>
            <w:sz w:val="28"/>
            <w:szCs w:val="28"/>
          </w:rPr>
          <w:fldChar w:fldCharType="separate"/>
        </w:r>
        <w:r w:rsidR="00807EDD">
          <w:rPr>
            <w:noProof/>
            <w:webHidden/>
            <w:sz w:val="28"/>
            <w:szCs w:val="28"/>
          </w:rPr>
          <w:t>2</w:t>
        </w:r>
        <w:r w:rsidRPr="00172FD0">
          <w:rPr>
            <w:noProof/>
            <w:webHidden/>
            <w:sz w:val="28"/>
            <w:szCs w:val="28"/>
          </w:rPr>
          <w:fldChar w:fldCharType="end"/>
        </w:r>
      </w:hyperlink>
    </w:p>
    <w:p w:rsidR="00172FD0" w:rsidRPr="00172FD0" w:rsidRDefault="00ED50A4">
      <w:pPr>
        <w:pStyle w:val="25"/>
        <w:rPr>
          <w:rFonts w:eastAsiaTheme="minorEastAsia"/>
          <w:noProof/>
          <w:sz w:val="28"/>
          <w:szCs w:val="28"/>
        </w:rPr>
      </w:pPr>
      <w:hyperlink w:anchor="_Toc126516908" w:history="1">
        <w:r w:rsidR="00172FD0" w:rsidRPr="00172FD0">
          <w:rPr>
            <w:rStyle w:val="ae"/>
            <w:noProof/>
            <w:sz w:val="28"/>
            <w:szCs w:val="28"/>
          </w:rPr>
          <w:t>2.Требования охраны труда перед началом работы</w:t>
        </w:r>
        <w:r w:rsidR="00172FD0" w:rsidRPr="00172FD0">
          <w:rPr>
            <w:noProof/>
            <w:webHidden/>
            <w:sz w:val="28"/>
            <w:szCs w:val="28"/>
          </w:rPr>
          <w:tab/>
        </w:r>
        <w:r w:rsidRPr="00172FD0">
          <w:rPr>
            <w:noProof/>
            <w:webHidden/>
            <w:sz w:val="28"/>
            <w:szCs w:val="28"/>
          </w:rPr>
          <w:fldChar w:fldCharType="begin"/>
        </w:r>
        <w:r w:rsidR="00172FD0" w:rsidRPr="00172FD0">
          <w:rPr>
            <w:noProof/>
            <w:webHidden/>
            <w:sz w:val="28"/>
            <w:szCs w:val="28"/>
          </w:rPr>
          <w:instrText xml:space="preserve"> PAGEREF _Toc126516908 \h </w:instrText>
        </w:r>
        <w:r w:rsidRPr="00172FD0">
          <w:rPr>
            <w:noProof/>
            <w:webHidden/>
            <w:sz w:val="28"/>
            <w:szCs w:val="28"/>
          </w:rPr>
        </w:r>
        <w:r w:rsidRPr="00172FD0">
          <w:rPr>
            <w:noProof/>
            <w:webHidden/>
            <w:sz w:val="28"/>
            <w:szCs w:val="28"/>
          </w:rPr>
          <w:fldChar w:fldCharType="separate"/>
        </w:r>
        <w:r w:rsidR="00807EDD">
          <w:rPr>
            <w:noProof/>
            <w:webHidden/>
            <w:sz w:val="28"/>
            <w:szCs w:val="28"/>
          </w:rPr>
          <w:t>5</w:t>
        </w:r>
        <w:r w:rsidRPr="00172FD0">
          <w:rPr>
            <w:noProof/>
            <w:webHidden/>
            <w:sz w:val="28"/>
            <w:szCs w:val="28"/>
          </w:rPr>
          <w:fldChar w:fldCharType="end"/>
        </w:r>
      </w:hyperlink>
    </w:p>
    <w:p w:rsidR="00172FD0" w:rsidRPr="00172FD0" w:rsidRDefault="00ED50A4">
      <w:pPr>
        <w:pStyle w:val="25"/>
        <w:rPr>
          <w:rFonts w:eastAsiaTheme="minorEastAsia"/>
          <w:noProof/>
          <w:sz w:val="28"/>
          <w:szCs w:val="28"/>
        </w:rPr>
      </w:pPr>
      <w:hyperlink w:anchor="_Toc126516910" w:history="1">
        <w:r w:rsidR="00172FD0" w:rsidRPr="00172FD0">
          <w:rPr>
            <w:rStyle w:val="ae"/>
            <w:noProof/>
            <w:sz w:val="28"/>
            <w:szCs w:val="28"/>
          </w:rPr>
          <w:t>3.Требования охраны труда во время работы</w:t>
        </w:r>
        <w:r w:rsidR="00172FD0" w:rsidRPr="00172FD0">
          <w:rPr>
            <w:noProof/>
            <w:webHidden/>
            <w:sz w:val="28"/>
            <w:szCs w:val="28"/>
          </w:rPr>
          <w:tab/>
        </w:r>
        <w:r w:rsidRPr="00172FD0">
          <w:rPr>
            <w:noProof/>
            <w:webHidden/>
            <w:sz w:val="28"/>
            <w:szCs w:val="28"/>
          </w:rPr>
          <w:fldChar w:fldCharType="begin"/>
        </w:r>
        <w:r w:rsidR="00172FD0" w:rsidRPr="00172FD0">
          <w:rPr>
            <w:noProof/>
            <w:webHidden/>
            <w:sz w:val="28"/>
            <w:szCs w:val="28"/>
          </w:rPr>
          <w:instrText xml:space="preserve"> PAGEREF _Toc126516910 \h </w:instrText>
        </w:r>
        <w:r w:rsidRPr="00172FD0">
          <w:rPr>
            <w:noProof/>
            <w:webHidden/>
            <w:sz w:val="28"/>
            <w:szCs w:val="28"/>
          </w:rPr>
        </w:r>
        <w:r w:rsidRPr="00172FD0">
          <w:rPr>
            <w:noProof/>
            <w:webHidden/>
            <w:sz w:val="28"/>
            <w:szCs w:val="28"/>
          </w:rPr>
          <w:fldChar w:fldCharType="separate"/>
        </w:r>
        <w:r w:rsidR="00807EDD">
          <w:rPr>
            <w:noProof/>
            <w:webHidden/>
            <w:sz w:val="28"/>
            <w:szCs w:val="28"/>
          </w:rPr>
          <w:t>10</w:t>
        </w:r>
        <w:r w:rsidRPr="00172FD0">
          <w:rPr>
            <w:noProof/>
            <w:webHidden/>
            <w:sz w:val="28"/>
            <w:szCs w:val="28"/>
          </w:rPr>
          <w:fldChar w:fldCharType="end"/>
        </w:r>
      </w:hyperlink>
    </w:p>
    <w:p w:rsidR="00172FD0" w:rsidRPr="00172FD0" w:rsidRDefault="00ED50A4">
      <w:pPr>
        <w:pStyle w:val="25"/>
        <w:rPr>
          <w:rFonts w:eastAsiaTheme="minorEastAsia"/>
          <w:noProof/>
          <w:sz w:val="28"/>
          <w:szCs w:val="28"/>
        </w:rPr>
      </w:pPr>
      <w:hyperlink w:anchor="_Toc126516915" w:history="1">
        <w:r w:rsidR="00172FD0" w:rsidRPr="00172FD0">
          <w:rPr>
            <w:rStyle w:val="ae"/>
            <w:noProof/>
            <w:sz w:val="28"/>
            <w:szCs w:val="28"/>
          </w:rPr>
          <w:t>4. Требования охраны труда в аварийных ситуациях</w:t>
        </w:r>
        <w:r w:rsidR="00172FD0" w:rsidRPr="00172FD0">
          <w:rPr>
            <w:noProof/>
            <w:webHidden/>
            <w:sz w:val="28"/>
            <w:szCs w:val="28"/>
          </w:rPr>
          <w:tab/>
        </w:r>
        <w:r w:rsidRPr="00172FD0">
          <w:rPr>
            <w:noProof/>
            <w:webHidden/>
            <w:sz w:val="28"/>
            <w:szCs w:val="28"/>
          </w:rPr>
          <w:fldChar w:fldCharType="begin"/>
        </w:r>
        <w:r w:rsidR="00172FD0" w:rsidRPr="00172FD0">
          <w:rPr>
            <w:noProof/>
            <w:webHidden/>
            <w:sz w:val="28"/>
            <w:szCs w:val="28"/>
          </w:rPr>
          <w:instrText xml:space="preserve"> PAGEREF _Toc126516915 \h </w:instrText>
        </w:r>
        <w:r w:rsidRPr="00172FD0">
          <w:rPr>
            <w:noProof/>
            <w:webHidden/>
            <w:sz w:val="28"/>
            <w:szCs w:val="28"/>
          </w:rPr>
        </w:r>
        <w:r w:rsidRPr="00172FD0">
          <w:rPr>
            <w:noProof/>
            <w:webHidden/>
            <w:sz w:val="28"/>
            <w:szCs w:val="28"/>
          </w:rPr>
          <w:fldChar w:fldCharType="separate"/>
        </w:r>
        <w:r w:rsidR="00807EDD">
          <w:rPr>
            <w:noProof/>
            <w:webHidden/>
            <w:sz w:val="28"/>
            <w:szCs w:val="28"/>
          </w:rPr>
          <w:t>14</w:t>
        </w:r>
        <w:r w:rsidRPr="00172FD0">
          <w:rPr>
            <w:noProof/>
            <w:webHidden/>
            <w:sz w:val="28"/>
            <w:szCs w:val="28"/>
          </w:rPr>
          <w:fldChar w:fldCharType="end"/>
        </w:r>
      </w:hyperlink>
    </w:p>
    <w:p w:rsidR="00172FD0" w:rsidRPr="00172FD0" w:rsidRDefault="00ED50A4">
      <w:pPr>
        <w:pStyle w:val="25"/>
        <w:rPr>
          <w:rFonts w:eastAsiaTheme="minorEastAsia"/>
          <w:noProof/>
          <w:sz w:val="28"/>
          <w:szCs w:val="28"/>
        </w:rPr>
      </w:pPr>
      <w:hyperlink w:anchor="_Toc126516916" w:history="1">
        <w:r w:rsidR="00172FD0" w:rsidRPr="00172FD0">
          <w:rPr>
            <w:rStyle w:val="ae"/>
            <w:noProof/>
            <w:sz w:val="28"/>
            <w:szCs w:val="28"/>
          </w:rPr>
          <w:t>5.Требование охраны труда по окончании работ</w:t>
        </w:r>
        <w:r w:rsidR="00172FD0" w:rsidRPr="00172FD0">
          <w:rPr>
            <w:noProof/>
            <w:webHidden/>
            <w:sz w:val="28"/>
            <w:szCs w:val="28"/>
          </w:rPr>
          <w:tab/>
        </w:r>
        <w:r w:rsidRPr="00172FD0">
          <w:rPr>
            <w:noProof/>
            <w:webHidden/>
            <w:sz w:val="28"/>
            <w:szCs w:val="28"/>
          </w:rPr>
          <w:fldChar w:fldCharType="begin"/>
        </w:r>
        <w:r w:rsidR="00172FD0" w:rsidRPr="00172FD0">
          <w:rPr>
            <w:noProof/>
            <w:webHidden/>
            <w:sz w:val="28"/>
            <w:szCs w:val="28"/>
          </w:rPr>
          <w:instrText xml:space="preserve"> PAGEREF _Toc126516916 \h </w:instrText>
        </w:r>
        <w:r w:rsidRPr="00172FD0">
          <w:rPr>
            <w:noProof/>
            <w:webHidden/>
            <w:sz w:val="28"/>
            <w:szCs w:val="28"/>
          </w:rPr>
        </w:r>
        <w:r w:rsidRPr="00172FD0">
          <w:rPr>
            <w:noProof/>
            <w:webHidden/>
            <w:sz w:val="28"/>
            <w:szCs w:val="28"/>
          </w:rPr>
          <w:fldChar w:fldCharType="separate"/>
        </w:r>
        <w:r w:rsidR="00807EDD">
          <w:rPr>
            <w:noProof/>
            <w:webHidden/>
            <w:sz w:val="28"/>
            <w:szCs w:val="28"/>
          </w:rPr>
          <w:t>15</w:t>
        </w:r>
        <w:r w:rsidRPr="00172FD0">
          <w:rPr>
            <w:noProof/>
            <w:webHidden/>
            <w:sz w:val="28"/>
            <w:szCs w:val="28"/>
          </w:rPr>
          <w:fldChar w:fldCharType="end"/>
        </w:r>
      </w:hyperlink>
    </w:p>
    <w:p w:rsidR="00172FD0" w:rsidRDefault="00ED50A4">
      <w:pPr>
        <w:pStyle w:val="1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hyperlink w:anchor="_Toc126516917" w:history="1">
        <w:r w:rsidR="00172FD0" w:rsidRPr="00172FD0">
          <w:rPr>
            <w:rStyle w:val="ae"/>
            <w:rFonts w:ascii="Times New Roman" w:hAnsi="Times New Roman"/>
            <w:noProof/>
            <w:sz w:val="28"/>
            <w:lang w:val="ru-RU"/>
          </w:rPr>
          <w:t>Инструкция по охране труда для экспертов</w:t>
        </w:r>
        <w:r w:rsidR="00172FD0" w:rsidRPr="00172FD0">
          <w:rPr>
            <w:rFonts w:ascii="Times New Roman" w:hAnsi="Times New Roman"/>
            <w:noProof/>
            <w:webHidden/>
            <w:sz w:val="28"/>
          </w:rPr>
          <w:tab/>
        </w:r>
        <w:r w:rsidRPr="00172FD0">
          <w:rPr>
            <w:rFonts w:ascii="Times New Roman" w:hAnsi="Times New Roman"/>
            <w:noProof/>
            <w:webHidden/>
            <w:sz w:val="28"/>
          </w:rPr>
          <w:fldChar w:fldCharType="begin"/>
        </w:r>
        <w:r w:rsidR="00172FD0" w:rsidRPr="00172FD0">
          <w:rPr>
            <w:rFonts w:ascii="Times New Roman" w:hAnsi="Times New Roman"/>
            <w:noProof/>
            <w:webHidden/>
            <w:sz w:val="28"/>
          </w:rPr>
          <w:instrText xml:space="preserve"> PAGEREF _Toc126516917 \h </w:instrText>
        </w:r>
        <w:r w:rsidRPr="00172FD0">
          <w:rPr>
            <w:rFonts w:ascii="Times New Roman" w:hAnsi="Times New Roman"/>
            <w:noProof/>
            <w:webHidden/>
            <w:sz w:val="28"/>
          </w:rPr>
        </w:r>
        <w:r w:rsidRPr="00172FD0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="00807EDD">
          <w:rPr>
            <w:rFonts w:ascii="Times New Roman" w:hAnsi="Times New Roman"/>
            <w:noProof/>
            <w:webHidden/>
            <w:sz w:val="28"/>
          </w:rPr>
          <w:t>17</w:t>
        </w:r>
        <w:r w:rsidRPr="00172FD0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:rsidR="00AA2B8A" w:rsidRPr="00A204BB" w:rsidRDefault="00ED50A4" w:rsidP="00976338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976338">
        <w:rPr>
          <w:rFonts w:ascii="Times New Roman" w:hAnsi="Times New Roman"/>
          <w:bCs/>
          <w:sz w:val="24"/>
          <w:lang w:val="ru-RU" w:eastAsia="ru-RU"/>
        </w:rPr>
        <w:fldChar w:fldCharType="end"/>
      </w: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786827" w:rsidRDefault="00786827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Pr="00A204BB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Default="00AA2B8A" w:rsidP="00D17132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172FD0" w:rsidRDefault="00172FD0" w:rsidP="00D17132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172FD0" w:rsidRDefault="00172FD0" w:rsidP="00D17132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172FD0" w:rsidRDefault="00172FD0" w:rsidP="00D17132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6F0882" w:rsidRDefault="006F0882" w:rsidP="00D17132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172FD0" w:rsidRPr="00172FD0" w:rsidRDefault="00172FD0" w:rsidP="00172FD0">
      <w:pPr>
        <w:pStyle w:val="1"/>
        <w:spacing w:before="0" w:after="0" w:line="276" w:lineRule="auto"/>
        <w:ind w:firstLine="709"/>
        <w:rPr>
          <w:rFonts w:ascii="Times New Roman" w:hAnsi="Times New Roman"/>
          <w:color w:val="auto"/>
          <w:sz w:val="28"/>
          <w:szCs w:val="28"/>
          <w:lang w:val="ru-RU"/>
        </w:rPr>
      </w:pPr>
      <w:bookmarkStart w:id="1" w:name="_Toc126516905"/>
      <w:bookmarkStart w:id="2" w:name="_Toc507427595"/>
      <w:r w:rsidRPr="00172FD0">
        <w:rPr>
          <w:rFonts w:ascii="Times New Roman" w:hAnsi="Times New Roman"/>
          <w:color w:val="auto"/>
          <w:sz w:val="28"/>
          <w:szCs w:val="28"/>
          <w:lang w:val="ru-RU"/>
        </w:rPr>
        <w:lastRenderedPageBreak/>
        <w:t>Инструкция по охране труда для участников</w:t>
      </w:r>
      <w:bookmarkEnd w:id="1"/>
      <w:r w:rsidRPr="00172FD0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bookmarkEnd w:id="2"/>
    </w:p>
    <w:p w:rsidR="00172FD0" w:rsidRPr="00172FD0" w:rsidRDefault="00172FD0" w:rsidP="00172FD0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72FD0" w:rsidRPr="00172FD0" w:rsidRDefault="00172FD0" w:rsidP="00172FD0">
      <w:pPr>
        <w:pStyle w:val="2"/>
        <w:spacing w:before="0" w:after="0" w:line="276" w:lineRule="auto"/>
        <w:ind w:firstLine="709"/>
        <w:rPr>
          <w:rFonts w:ascii="Times New Roman" w:hAnsi="Times New Roman"/>
          <w:szCs w:val="28"/>
          <w:lang w:val="ru-RU"/>
        </w:rPr>
      </w:pPr>
      <w:bookmarkStart w:id="3" w:name="_Toc507427596"/>
      <w:bookmarkStart w:id="4" w:name="_Toc126516906"/>
      <w:r w:rsidRPr="00172FD0">
        <w:rPr>
          <w:rFonts w:ascii="Times New Roman" w:hAnsi="Times New Roman"/>
          <w:szCs w:val="28"/>
          <w:lang w:val="ru-RU"/>
        </w:rPr>
        <w:t>1.Общие требования охраны труда</w:t>
      </w:r>
      <w:bookmarkEnd w:id="3"/>
      <w:bookmarkEnd w:id="4"/>
    </w:p>
    <w:p w:rsidR="00B6775A" w:rsidRDefault="00B6775A" w:rsidP="00172F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2FD0" w:rsidRPr="00172FD0" w:rsidRDefault="00172FD0" w:rsidP="00172F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FD0">
        <w:rPr>
          <w:rFonts w:ascii="Times New Roman" w:hAnsi="Times New Roman" w:cs="Times New Roman"/>
          <w:sz w:val="28"/>
          <w:szCs w:val="28"/>
        </w:rPr>
        <w:t>Для участников от 14 до 1</w:t>
      </w:r>
      <w:r w:rsidR="00B6775A">
        <w:rPr>
          <w:rFonts w:ascii="Times New Roman" w:hAnsi="Times New Roman" w:cs="Times New Roman"/>
          <w:sz w:val="28"/>
          <w:szCs w:val="28"/>
        </w:rPr>
        <w:t>6</w:t>
      </w:r>
      <w:r w:rsidRPr="00172FD0"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172FD0" w:rsidRPr="00172FD0" w:rsidRDefault="00172FD0" w:rsidP="00172F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FD0">
        <w:rPr>
          <w:rFonts w:ascii="Times New Roman" w:hAnsi="Times New Roman" w:cs="Times New Roman"/>
          <w:sz w:val="28"/>
          <w:szCs w:val="28"/>
        </w:rPr>
        <w:t>1.1. К участию в конкурсе, под непосредственным руководством Экспертов Компетенции «Пчеловодство»   допускаются участники в возрасте от 14 до 1</w:t>
      </w:r>
      <w:r w:rsidR="00B6775A">
        <w:rPr>
          <w:rFonts w:ascii="Times New Roman" w:hAnsi="Times New Roman" w:cs="Times New Roman"/>
          <w:sz w:val="28"/>
          <w:szCs w:val="28"/>
        </w:rPr>
        <w:t>6</w:t>
      </w:r>
      <w:r w:rsidRPr="00172FD0">
        <w:rPr>
          <w:rFonts w:ascii="Times New Roman" w:hAnsi="Times New Roman" w:cs="Times New Roman"/>
          <w:sz w:val="28"/>
          <w:szCs w:val="28"/>
        </w:rPr>
        <w:t xml:space="preserve"> лет:</w:t>
      </w:r>
    </w:p>
    <w:p w:rsidR="00172FD0" w:rsidRPr="00172FD0" w:rsidRDefault="00172FD0" w:rsidP="00172F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FD0">
        <w:rPr>
          <w:rFonts w:ascii="Times New Roman" w:hAnsi="Times New Roman" w:cs="Times New Roman"/>
          <w:sz w:val="28"/>
          <w:szCs w:val="28"/>
        </w:rPr>
        <w:t>- прошедшие инструктаж по охране труда по «Программе инструктажа по охране труда и технике безопасности»;</w:t>
      </w:r>
    </w:p>
    <w:p w:rsidR="00172FD0" w:rsidRPr="00172FD0" w:rsidRDefault="00172FD0" w:rsidP="00172F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FD0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172FD0">
        <w:rPr>
          <w:rFonts w:ascii="Times New Roman" w:hAnsi="Times New Roman" w:cs="Times New Roman"/>
          <w:sz w:val="28"/>
          <w:szCs w:val="28"/>
        </w:rPr>
        <w:t>ознакомленные</w:t>
      </w:r>
      <w:proofErr w:type="gramEnd"/>
      <w:r w:rsidRPr="00172FD0">
        <w:rPr>
          <w:rFonts w:ascii="Times New Roman" w:hAnsi="Times New Roman" w:cs="Times New Roman"/>
          <w:sz w:val="28"/>
          <w:szCs w:val="28"/>
        </w:rPr>
        <w:t xml:space="preserve"> с инструкцией по охране труда;</w:t>
      </w:r>
    </w:p>
    <w:p w:rsidR="00172FD0" w:rsidRPr="00172FD0" w:rsidRDefault="00172FD0" w:rsidP="00172F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FD0">
        <w:rPr>
          <w:rFonts w:ascii="Times New Roman" w:hAnsi="Times New Roman" w:cs="Times New Roman"/>
          <w:sz w:val="28"/>
          <w:szCs w:val="28"/>
        </w:rPr>
        <w:t>- имеющие необходимые навыки по эксплуатации инструмента, приспособлений совместной работы на оборудовании;</w:t>
      </w:r>
    </w:p>
    <w:p w:rsidR="00172FD0" w:rsidRPr="00172FD0" w:rsidRDefault="00172FD0" w:rsidP="00172F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FD0">
        <w:rPr>
          <w:rFonts w:ascii="Times New Roman" w:hAnsi="Times New Roman" w:cs="Times New Roman"/>
          <w:sz w:val="28"/>
          <w:szCs w:val="28"/>
        </w:rPr>
        <w:t>- не имеющие противопоказаний к выполнению конкурсных заданий по состоянию здоровья.</w:t>
      </w:r>
    </w:p>
    <w:p w:rsidR="00B6775A" w:rsidRPr="00172FD0" w:rsidRDefault="00172FD0" w:rsidP="00B6775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FD0">
        <w:rPr>
          <w:rFonts w:ascii="Times New Roman" w:hAnsi="Times New Roman" w:cs="Times New Roman"/>
          <w:sz w:val="28"/>
          <w:szCs w:val="28"/>
        </w:rPr>
        <w:t xml:space="preserve">Для участников </w:t>
      </w:r>
      <w:r w:rsidR="00B6775A" w:rsidRPr="00172FD0">
        <w:rPr>
          <w:rFonts w:ascii="Times New Roman" w:hAnsi="Times New Roman" w:cs="Times New Roman"/>
          <w:sz w:val="28"/>
          <w:szCs w:val="28"/>
        </w:rPr>
        <w:t>от 1</w:t>
      </w:r>
      <w:r w:rsidR="00B6775A">
        <w:rPr>
          <w:rFonts w:ascii="Times New Roman" w:hAnsi="Times New Roman" w:cs="Times New Roman"/>
          <w:sz w:val="28"/>
          <w:szCs w:val="28"/>
        </w:rPr>
        <w:t>6</w:t>
      </w:r>
      <w:r w:rsidR="00B6775A" w:rsidRPr="00172FD0">
        <w:rPr>
          <w:rFonts w:ascii="Times New Roman" w:hAnsi="Times New Roman" w:cs="Times New Roman"/>
          <w:sz w:val="28"/>
          <w:szCs w:val="28"/>
        </w:rPr>
        <w:t xml:space="preserve"> до </w:t>
      </w:r>
      <w:r w:rsidR="00B6775A">
        <w:rPr>
          <w:rFonts w:ascii="Times New Roman" w:hAnsi="Times New Roman" w:cs="Times New Roman"/>
          <w:sz w:val="28"/>
          <w:szCs w:val="28"/>
        </w:rPr>
        <w:t>22</w:t>
      </w:r>
      <w:r w:rsidR="00B6775A" w:rsidRPr="00172FD0"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172FD0" w:rsidRPr="00172FD0" w:rsidRDefault="00172FD0" w:rsidP="00172F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FD0">
        <w:rPr>
          <w:rFonts w:ascii="Times New Roman" w:hAnsi="Times New Roman" w:cs="Times New Roman"/>
          <w:sz w:val="28"/>
          <w:szCs w:val="28"/>
        </w:rPr>
        <w:t>1.1. К самостоятельному выполнению конкурсных заданий в Компетенции «Пчеловодство»   допускаются участники не моложе 1</w:t>
      </w:r>
      <w:r w:rsidR="00B6775A">
        <w:rPr>
          <w:rFonts w:ascii="Times New Roman" w:hAnsi="Times New Roman" w:cs="Times New Roman"/>
          <w:sz w:val="28"/>
          <w:szCs w:val="28"/>
        </w:rPr>
        <w:t>6</w:t>
      </w:r>
      <w:r w:rsidRPr="00172FD0"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172FD0" w:rsidRPr="00172FD0" w:rsidRDefault="00172FD0" w:rsidP="00172F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FD0">
        <w:rPr>
          <w:rFonts w:ascii="Times New Roman" w:hAnsi="Times New Roman" w:cs="Times New Roman"/>
          <w:sz w:val="28"/>
          <w:szCs w:val="28"/>
        </w:rPr>
        <w:t>- прошедшие инструктаж по охране труда по «Программе инструктажа по охране труда и технике безопасности»;</w:t>
      </w:r>
    </w:p>
    <w:p w:rsidR="00172FD0" w:rsidRPr="00172FD0" w:rsidRDefault="00172FD0" w:rsidP="00172F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FD0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172FD0">
        <w:rPr>
          <w:rFonts w:ascii="Times New Roman" w:hAnsi="Times New Roman" w:cs="Times New Roman"/>
          <w:sz w:val="28"/>
          <w:szCs w:val="28"/>
        </w:rPr>
        <w:t>ознакомленные</w:t>
      </w:r>
      <w:proofErr w:type="gramEnd"/>
      <w:r w:rsidRPr="00172FD0">
        <w:rPr>
          <w:rFonts w:ascii="Times New Roman" w:hAnsi="Times New Roman" w:cs="Times New Roman"/>
          <w:sz w:val="28"/>
          <w:szCs w:val="28"/>
        </w:rPr>
        <w:t xml:space="preserve"> с инструкцией по охране труда;</w:t>
      </w:r>
    </w:p>
    <w:p w:rsidR="00172FD0" w:rsidRPr="00172FD0" w:rsidRDefault="00172FD0" w:rsidP="00172F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FD0">
        <w:rPr>
          <w:rFonts w:ascii="Times New Roman" w:hAnsi="Times New Roman" w:cs="Times New Roman"/>
          <w:sz w:val="28"/>
          <w:szCs w:val="28"/>
        </w:rPr>
        <w:t>- имеющие необходимые навыки по эксплуатации инструмента, приспособлений совместной работы на оборудовании;</w:t>
      </w:r>
    </w:p>
    <w:p w:rsidR="00172FD0" w:rsidRPr="00172FD0" w:rsidRDefault="00172FD0" w:rsidP="00172F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FD0">
        <w:rPr>
          <w:rFonts w:ascii="Times New Roman" w:hAnsi="Times New Roman" w:cs="Times New Roman"/>
          <w:sz w:val="28"/>
          <w:szCs w:val="28"/>
        </w:rPr>
        <w:t>- не имеющие противопоказаний к выполнению конкурсных заданий по состоянию здоровья.</w:t>
      </w:r>
    </w:p>
    <w:p w:rsidR="00172FD0" w:rsidRPr="00172FD0" w:rsidRDefault="00172FD0" w:rsidP="00172F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FD0">
        <w:rPr>
          <w:rFonts w:ascii="Times New Roman" w:hAnsi="Times New Roman" w:cs="Times New Roman"/>
          <w:sz w:val="28"/>
          <w:szCs w:val="28"/>
        </w:rPr>
        <w:t>1.2. В процессе выполнения конкурсных заданий и нахождения на территории и в помещениях места проведения конкурса, участник обязан четко соблюдать:</w:t>
      </w:r>
    </w:p>
    <w:p w:rsidR="00172FD0" w:rsidRPr="00172FD0" w:rsidRDefault="00172FD0" w:rsidP="00172F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FD0">
        <w:rPr>
          <w:rFonts w:ascii="Times New Roman" w:hAnsi="Times New Roman" w:cs="Times New Roman"/>
          <w:sz w:val="28"/>
          <w:szCs w:val="28"/>
        </w:rPr>
        <w:t xml:space="preserve">- инструкции по охране труда и технике безопасности; </w:t>
      </w:r>
    </w:p>
    <w:p w:rsidR="00172FD0" w:rsidRPr="00172FD0" w:rsidRDefault="00172FD0" w:rsidP="00172F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FD0">
        <w:rPr>
          <w:rFonts w:ascii="Times New Roman" w:hAnsi="Times New Roman" w:cs="Times New Roman"/>
          <w:sz w:val="28"/>
          <w:szCs w:val="28"/>
        </w:rPr>
        <w:t>- не заходить за ограждения и в технические помещения;</w:t>
      </w:r>
    </w:p>
    <w:p w:rsidR="00172FD0" w:rsidRPr="00172FD0" w:rsidRDefault="00172FD0" w:rsidP="00172F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FD0">
        <w:rPr>
          <w:rFonts w:ascii="Times New Roman" w:hAnsi="Times New Roman" w:cs="Times New Roman"/>
          <w:sz w:val="28"/>
          <w:szCs w:val="28"/>
        </w:rPr>
        <w:t>- соблюдать личную гигиену;</w:t>
      </w:r>
    </w:p>
    <w:p w:rsidR="00172FD0" w:rsidRPr="00172FD0" w:rsidRDefault="00172FD0" w:rsidP="00172F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FD0">
        <w:rPr>
          <w:rFonts w:ascii="Times New Roman" w:hAnsi="Times New Roman" w:cs="Times New Roman"/>
          <w:sz w:val="28"/>
          <w:szCs w:val="28"/>
        </w:rPr>
        <w:t>- принимать пищу в строго отведенных местах;</w:t>
      </w:r>
    </w:p>
    <w:p w:rsidR="00172FD0" w:rsidRPr="00172FD0" w:rsidRDefault="00172FD0" w:rsidP="00172F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FD0">
        <w:rPr>
          <w:rFonts w:ascii="Times New Roman" w:hAnsi="Times New Roman" w:cs="Times New Roman"/>
          <w:sz w:val="28"/>
          <w:szCs w:val="28"/>
        </w:rPr>
        <w:t>- самостоятельно использовать инструмент и оборудование, разрешенное к выполнению конкурсного задания;</w:t>
      </w:r>
    </w:p>
    <w:p w:rsidR="00807EDD" w:rsidRDefault="00807EDD" w:rsidP="00172F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7EDD" w:rsidRDefault="00807EDD" w:rsidP="00172F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7EDD" w:rsidRDefault="00807EDD" w:rsidP="00172F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7EDD" w:rsidRDefault="00807EDD" w:rsidP="00172F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2FD0" w:rsidRPr="00172FD0" w:rsidRDefault="00172FD0" w:rsidP="00172F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FD0">
        <w:rPr>
          <w:rFonts w:ascii="Times New Roman" w:hAnsi="Times New Roman" w:cs="Times New Roman"/>
          <w:sz w:val="28"/>
          <w:szCs w:val="28"/>
        </w:rPr>
        <w:lastRenderedPageBreak/>
        <w:t>1.3. Участник для выполнения конкурсного задания использует инструмент: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26"/>
        <w:gridCol w:w="6029"/>
      </w:tblGrid>
      <w:tr w:rsidR="00172FD0" w:rsidRPr="00172FD0" w:rsidTr="00612D56">
        <w:tc>
          <w:tcPr>
            <w:tcW w:w="5000" w:type="pct"/>
            <w:gridSpan w:val="2"/>
            <w:shd w:val="clear" w:color="auto" w:fill="auto"/>
          </w:tcPr>
          <w:p w:rsidR="00172FD0" w:rsidRPr="00172FD0" w:rsidRDefault="00172FD0" w:rsidP="00172FD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2FD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 инструмента</w:t>
            </w:r>
          </w:p>
        </w:tc>
      </w:tr>
      <w:tr w:rsidR="00172FD0" w:rsidRPr="00172FD0" w:rsidTr="00612D56">
        <w:tc>
          <w:tcPr>
            <w:tcW w:w="1941" w:type="pct"/>
            <w:shd w:val="clear" w:color="auto" w:fill="auto"/>
          </w:tcPr>
          <w:p w:rsidR="00172FD0" w:rsidRPr="00172FD0" w:rsidRDefault="00172FD0" w:rsidP="00172FD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2FD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использует самостоятельно</w:t>
            </w:r>
          </w:p>
        </w:tc>
        <w:tc>
          <w:tcPr>
            <w:tcW w:w="3059" w:type="pct"/>
            <w:shd w:val="clear" w:color="auto" w:fill="auto"/>
          </w:tcPr>
          <w:p w:rsidR="00172FD0" w:rsidRPr="00172FD0" w:rsidRDefault="00172FD0" w:rsidP="00172FD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2FD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использует под наблюдением эксперта или назначенного ответственного лица старше 18 лет:</w:t>
            </w:r>
          </w:p>
        </w:tc>
      </w:tr>
      <w:tr w:rsidR="00172FD0" w:rsidRPr="00172FD0" w:rsidTr="00612D56">
        <w:tc>
          <w:tcPr>
            <w:tcW w:w="1941" w:type="pct"/>
            <w:shd w:val="clear" w:color="auto" w:fill="auto"/>
          </w:tcPr>
          <w:p w:rsidR="00172FD0" w:rsidRPr="00172FD0" w:rsidRDefault="00172FD0" w:rsidP="00172FD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FD0">
              <w:rPr>
                <w:rFonts w:ascii="Times New Roman" w:eastAsia="Times New Roman" w:hAnsi="Times New Roman" w:cs="Times New Roman"/>
                <w:sz w:val="28"/>
                <w:szCs w:val="28"/>
              </w:rPr>
              <w:t>Молоток</w:t>
            </w:r>
          </w:p>
        </w:tc>
        <w:tc>
          <w:tcPr>
            <w:tcW w:w="3059" w:type="pct"/>
            <w:shd w:val="clear" w:color="auto" w:fill="auto"/>
          </w:tcPr>
          <w:p w:rsidR="00172FD0" w:rsidRPr="00172FD0" w:rsidRDefault="00172FD0" w:rsidP="00172FD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FD0" w:rsidRPr="00172FD0" w:rsidTr="00612D56">
        <w:tc>
          <w:tcPr>
            <w:tcW w:w="1941" w:type="pct"/>
            <w:shd w:val="clear" w:color="auto" w:fill="auto"/>
          </w:tcPr>
          <w:p w:rsidR="00172FD0" w:rsidRPr="00172FD0" w:rsidRDefault="00172FD0" w:rsidP="00172FD0">
            <w:pPr>
              <w:pStyle w:val="1"/>
              <w:shd w:val="clear" w:color="auto" w:fill="FFFFFF"/>
              <w:spacing w:before="0" w:after="0" w:line="27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bookmarkStart w:id="5" w:name="_Toc126516907"/>
            <w:proofErr w:type="spellStart"/>
            <w:r w:rsidRPr="00172FD0">
              <w:rPr>
                <w:rFonts w:ascii="Times New Roman" w:hAnsi="Times New Roman"/>
                <w:b w:val="0"/>
                <w:caps w:val="0"/>
                <w:color w:val="auto"/>
                <w:sz w:val="28"/>
                <w:szCs w:val="28"/>
              </w:rPr>
              <w:t>Дырокол</w:t>
            </w:r>
            <w:proofErr w:type="spellEnd"/>
            <w:r w:rsidRPr="00172FD0">
              <w:rPr>
                <w:rFonts w:ascii="Times New Roman" w:hAnsi="Times New Roman"/>
                <w:b w:val="0"/>
                <w:caps w:val="0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172FD0">
              <w:rPr>
                <w:rFonts w:ascii="Times New Roman" w:hAnsi="Times New Roman"/>
                <w:b w:val="0"/>
                <w:caps w:val="0"/>
                <w:color w:val="auto"/>
                <w:sz w:val="28"/>
                <w:szCs w:val="28"/>
              </w:rPr>
              <w:t>пасечный</w:t>
            </w:r>
            <w:bookmarkEnd w:id="5"/>
            <w:proofErr w:type="spellEnd"/>
            <w:r w:rsidRPr="00172FD0">
              <w:rPr>
                <w:rFonts w:ascii="Times New Roman" w:hAnsi="Times New Roman"/>
                <w:b w:val="0"/>
                <w:caps w:val="0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3059" w:type="pct"/>
            <w:shd w:val="clear" w:color="auto" w:fill="auto"/>
          </w:tcPr>
          <w:p w:rsidR="00172FD0" w:rsidRPr="00172FD0" w:rsidRDefault="00172FD0" w:rsidP="00172FD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2FD0" w:rsidRPr="00172FD0" w:rsidTr="00612D56">
        <w:tc>
          <w:tcPr>
            <w:tcW w:w="1941" w:type="pct"/>
            <w:shd w:val="clear" w:color="auto" w:fill="auto"/>
          </w:tcPr>
          <w:p w:rsidR="00172FD0" w:rsidRPr="00172FD0" w:rsidRDefault="00172FD0" w:rsidP="00172FD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172FD0">
              <w:rPr>
                <w:rFonts w:ascii="Times New Roman" w:eastAsia="Times New Roman" w:hAnsi="Times New Roman" w:cs="Times New Roman"/>
                <w:sz w:val="28"/>
                <w:szCs w:val="28"/>
              </w:rPr>
              <w:t>Каток</w:t>
            </w:r>
            <w:proofErr w:type="gramEnd"/>
            <w:r w:rsidRPr="00172F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комбинированный с деревянной ручкой</w:t>
            </w:r>
          </w:p>
        </w:tc>
        <w:tc>
          <w:tcPr>
            <w:tcW w:w="3059" w:type="pct"/>
            <w:shd w:val="clear" w:color="auto" w:fill="auto"/>
          </w:tcPr>
          <w:p w:rsidR="00172FD0" w:rsidRPr="00172FD0" w:rsidRDefault="00172FD0" w:rsidP="00172FD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FD0" w:rsidRPr="00172FD0" w:rsidTr="00612D56">
        <w:tc>
          <w:tcPr>
            <w:tcW w:w="1941" w:type="pct"/>
            <w:shd w:val="clear" w:color="auto" w:fill="auto"/>
          </w:tcPr>
          <w:p w:rsidR="00172FD0" w:rsidRPr="00172FD0" w:rsidRDefault="00172FD0" w:rsidP="00172FD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FD0">
              <w:rPr>
                <w:rFonts w:ascii="Times New Roman" w:eastAsia="Times New Roman" w:hAnsi="Times New Roman" w:cs="Times New Roman"/>
                <w:sz w:val="28"/>
                <w:szCs w:val="28"/>
              </w:rPr>
              <w:t>Станок для натягивания проволоки</w:t>
            </w:r>
          </w:p>
        </w:tc>
        <w:tc>
          <w:tcPr>
            <w:tcW w:w="3059" w:type="pct"/>
            <w:shd w:val="clear" w:color="auto" w:fill="auto"/>
          </w:tcPr>
          <w:p w:rsidR="00172FD0" w:rsidRPr="00172FD0" w:rsidRDefault="00172FD0" w:rsidP="00172FD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FD0" w:rsidRPr="00172FD0" w:rsidTr="00612D56">
        <w:tc>
          <w:tcPr>
            <w:tcW w:w="1941" w:type="pct"/>
            <w:shd w:val="clear" w:color="auto" w:fill="auto"/>
          </w:tcPr>
          <w:p w:rsidR="00172FD0" w:rsidRPr="00172FD0" w:rsidRDefault="00172FD0" w:rsidP="00172FD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FD0">
              <w:rPr>
                <w:rFonts w:ascii="Times New Roman" w:eastAsia="Times New Roman" w:hAnsi="Times New Roman" w:cs="Times New Roman"/>
                <w:sz w:val="28"/>
                <w:szCs w:val="28"/>
              </w:rPr>
              <w:t>Стамеска</w:t>
            </w:r>
          </w:p>
        </w:tc>
        <w:tc>
          <w:tcPr>
            <w:tcW w:w="3059" w:type="pct"/>
            <w:shd w:val="clear" w:color="auto" w:fill="auto"/>
          </w:tcPr>
          <w:p w:rsidR="00172FD0" w:rsidRPr="00172FD0" w:rsidRDefault="00172FD0" w:rsidP="00172FD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FD0" w:rsidRPr="00172FD0" w:rsidTr="00612D56">
        <w:tc>
          <w:tcPr>
            <w:tcW w:w="1941" w:type="pct"/>
            <w:shd w:val="clear" w:color="auto" w:fill="auto"/>
          </w:tcPr>
          <w:p w:rsidR="00172FD0" w:rsidRPr="00172FD0" w:rsidRDefault="00172FD0" w:rsidP="00172FD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FD0">
              <w:rPr>
                <w:rFonts w:ascii="Times New Roman" w:eastAsia="Times New Roman" w:hAnsi="Times New Roman" w:cs="Times New Roman"/>
                <w:sz w:val="28"/>
                <w:szCs w:val="28"/>
              </w:rPr>
              <w:t>Дымарь</w:t>
            </w:r>
          </w:p>
        </w:tc>
        <w:tc>
          <w:tcPr>
            <w:tcW w:w="3059" w:type="pct"/>
            <w:shd w:val="clear" w:color="auto" w:fill="auto"/>
          </w:tcPr>
          <w:p w:rsidR="00172FD0" w:rsidRPr="00172FD0" w:rsidRDefault="00172FD0" w:rsidP="00172FD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FD0" w:rsidRPr="00172FD0" w:rsidTr="00612D56">
        <w:tc>
          <w:tcPr>
            <w:tcW w:w="1941" w:type="pct"/>
            <w:shd w:val="clear" w:color="auto" w:fill="auto"/>
          </w:tcPr>
          <w:p w:rsidR="00172FD0" w:rsidRPr="00172FD0" w:rsidRDefault="00172FD0" w:rsidP="00172FD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72FD0">
              <w:rPr>
                <w:rFonts w:ascii="Times New Roman" w:eastAsia="Times New Roman" w:hAnsi="Times New Roman" w:cs="Times New Roman"/>
                <w:sz w:val="28"/>
                <w:szCs w:val="28"/>
              </w:rPr>
              <w:t>Степлер</w:t>
            </w:r>
            <w:proofErr w:type="spellEnd"/>
            <w:r w:rsidRPr="00172F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строительный</w:t>
            </w:r>
          </w:p>
        </w:tc>
        <w:tc>
          <w:tcPr>
            <w:tcW w:w="3059" w:type="pct"/>
            <w:shd w:val="clear" w:color="auto" w:fill="auto"/>
          </w:tcPr>
          <w:p w:rsidR="00172FD0" w:rsidRPr="00172FD0" w:rsidRDefault="00172FD0" w:rsidP="00172FD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FD0" w:rsidRPr="00172FD0" w:rsidTr="00612D56">
        <w:tc>
          <w:tcPr>
            <w:tcW w:w="1941" w:type="pct"/>
            <w:shd w:val="clear" w:color="auto" w:fill="auto"/>
          </w:tcPr>
          <w:p w:rsidR="00172FD0" w:rsidRPr="00172FD0" w:rsidRDefault="00172FD0" w:rsidP="00172FD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72FD0">
              <w:rPr>
                <w:rFonts w:ascii="Times New Roman" w:eastAsia="Times New Roman" w:hAnsi="Times New Roman" w:cs="Times New Roman"/>
                <w:sz w:val="28"/>
                <w:szCs w:val="28"/>
              </w:rPr>
              <w:t>Бокорезы</w:t>
            </w:r>
            <w:proofErr w:type="spellEnd"/>
          </w:p>
        </w:tc>
        <w:tc>
          <w:tcPr>
            <w:tcW w:w="3059" w:type="pct"/>
            <w:shd w:val="clear" w:color="auto" w:fill="auto"/>
          </w:tcPr>
          <w:p w:rsidR="00172FD0" w:rsidRPr="00172FD0" w:rsidRDefault="00172FD0" w:rsidP="00172FD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72FD0" w:rsidRPr="00172FD0" w:rsidRDefault="00172FD0" w:rsidP="00172F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FD0">
        <w:rPr>
          <w:rFonts w:ascii="Times New Roman" w:hAnsi="Times New Roman" w:cs="Times New Roman"/>
          <w:sz w:val="28"/>
          <w:szCs w:val="28"/>
        </w:rPr>
        <w:t>1.4. Участник для выполнения конкурсного задания использует оборудование: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26"/>
        <w:gridCol w:w="6029"/>
      </w:tblGrid>
      <w:tr w:rsidR="00172FD0" w:rsidRPr="00172FD0" w:rsidTr="00612D56">
        <w:tc>
          <w:tcPr>
            <w:tcW w:w="5000" w:type="pct"/>
            <w:gridSpan w:val="2"/>
            <w:shd w:val="clear" w:color="auto" w:fill="auto"/>
          </w:tcPr>
          <w:p w:rsidR="00172FD0" w:rsidRPr="00172FD0" w:rsidRDefault="00172FD0" w:rsidP="00172FD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2FD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 оборудования</w:t>
            </w:r>
          </w:p>
        </w:tc>
      </w:tr>
      <w:tr w:rsidR="00172FD0" w:rsidRPr="00172FD0" w:rsidTr="00612D56">
        <w:tc>
          <w:tcPr>
            <w:tcW w:w="1941" w:type="pct"/>
            <w:shd w:val="clear" w:color="auto" w:fill="auto"/>
          </w:tcPr>
          <w:p w:rsidR="00172FD0" w:rsidRPr="00172FD0" w:rsidRDefault="00172FD0" w:rsidP="00172FD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2FD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использует самостоятельно</w:t>
            </w:r>
          </w:p>
        </w:tc>
        <w:tc>
          <w:tcPr>
            <w:tcW w:w="3059" w:type="pct"/>
            <w:shd w:val="clear" w:color="auto" w:fill="auto"/>
          </w:tcPr>
          <w:p w:rsidR="00172FD0" w:rsidRPr="00172FD0" w:rsidRDefault="00172FD0" w:rsidP="00172FD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2FD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выполняет конкурсное задание совместно с экспертом или назначенным лицом старше 18 лет:</w:t>
            </w:r>
          </w:p>
        </w:tc>
      </w:tr>
      <w:tr w:rsidR="00172FD0" w:rsidRPr="00172FD0" w:rsidTr="00612D56">
        <w:tc>
          <w:tcPr>
            <w:tcW w:w="1941" w:type="pct"/>
            <w:shd w:val="clear" w:color="auto" w:fill="auto"/>
          </w:tcPr>
          <w:p w:rsidR="00172FD0" w:rsidRPr="00172FD0" w:rsidRDefault="00172FD0" w:rsidP="00172FD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FD0">
              <w:rPr>
                <w:rFonts w:ascii="Times New Roman" w:eastAsia="Times New Roman" w:hAnsi="Times New Roman" w:cs="Times New Roman"/>
                <w:sz w:val="28"/>
                <w:szCs w:val="28"/>
              </w:rPr>
              <w:t>Рефрактометр</w:t>
            </w:r>
          </w:p>
        </w:tc>
        <w:tc>
          <w:tcPr>
            <w:tcW w:w="3059" w:type="pct"/>
            <w:shd w:val="clear" w:color="auto" w:fill="auto"/>
          </w:tcPr>
          <w:p w:rsidR="00172FD0" w:rsidRPr="00172FD0" w:rsidRDefault="00172FD0" w:rsidP="00172FD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FD0" w:rsidRPr="00172FD0" w:rsidTr="00612D56">
        <w:tc>
          <w:tcPr>
            <w:tcW w:w="1941" w:type="pct"/>
            <w:shd w:val="clear" w:color="auto" w:fill="auto"/>
          </w:tcPr>
          <w:p w:rsidR="00172FD0" w:rsidRPr="00172FD0" w:rsidRDefault="00172FD0" w:rsidP="00172FD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72FD0"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Электронаващиватель</w:t>
            </w:r>
            <w:proofErr w:type="spellEnd"/>
          </w:p>
        </w:tc>
        <w:tc>
          <w:tcPr>
            <w:tcW w:w="3059" w:type="pct"/>
            <w:shd w:val="clear" w:color="auto" w:fill="auto"/>
          </w:tcPr>
          <w:p w:rsidR="00172FD0" w:rsidRPr="00172FD0" w:rsidRDefault="00172FD0" w:rsidP="00172FD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FD0" w:rsidRPr="00172FD0" w:rsidTr="00612D56">
        <w:tc>
          <w:tcPr>
            <w:tcW w:w="1941" w:type="pct"/>
            <w:shd w:val="clear" w:color="auto" w:fill="auto"/>
          </w:tcPr>
          <w:p w:rsidR="00172FD0" w:rsidRPr="00172FD0" w:rsidRDefault="00172FD0" w:rsidP="00172FD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FD0">
              <w:rPr>
                <w:rFonts w:ascii="Times New Roman" w:eastAsia="Times New Roman" w:hAnsi="Times New Roman" w:cs="Times New Roman"/>
                <w:sz w:val="28"/>
                <w:szCs w:val="28"/>
              </w:rPr>
              <w:t>Цифровой микроскоп</w:t>
            </w:r>
          </w:p>
        </w:tc>
        <w:tc>
          <w:tcPr>
            <w:tcW w:w="3059" w:type="pct"/>
            <w:shd w:val="clear" w:color="auto" w:fill="auto"/>
          </w:tcPr>
          <w:p w:rsidR="00172FD0" w:rsidRPr="00172FD0" w:rsidRDefault="00172FD0" w:rsidP="00172FD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FD0" w:rsidRPr="00172FD0" w:rsidTr="00612D56">
        <w:tc>
          <w:tcPr>
            <w:tcW w:w="1941" w:type="pct"/>
            <w:shd w:val="clear" w:color="auto" w:fill="auto"/>
            <w:vAlign w:val="center"/>
          </w:tcPr>
          <w:p w:rsidR="00172FD0" w:rsidRPr="00172FD0" w:rsidRDefault="00172FD0" w:rsidP="00172FD0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2FD0">
              <w:rPr>
                <w:rFonts w:ascii="Times New Roman" w:hAnsi="Times New Roman" w:cs="Times New Roman"/>
                <w:sz w:val="28"/>
                <w:szCs w:val="28"/>
              </w:rPr>
              <w:t>Центрифуга</w:t>
            </w:r>
          </w:p>
        </w:tc>
        <w:tc>
          <w:tcPr>
            <w:tcW w:w="3059" w:type="pct"/>
            <w:shd w:val="clear" w:color="auto" w:fill="auto"/>
          </w:tcPr>
          <w:p w:rsidR="00172FD0" w:rsidRPr="00172FD0" w:rsidRDefault="00172FD0" w:rsidP="00172FD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FD0" w:rsidRPr="00172FD0" w:rsidTr="00612D56">
        <w:tc>
          <w:tcPr>
            <w:tcW w:w="1941" w:type="pct"/>
            <w:shd w:val="clear" w:color="auto" w:fill="auto"/>
            <w:vAlign w:val="center"/>
          </w:tcPr>
          <w:p w:rsidR="00172FD0" w:rsidRPr="00172FD0" w:rsidRDefault="00172FD0" w:rsidP="00172FD0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2FD0">
              <w:rPr>
                <w:rFonts w:ascii="Times New Roman" w:hAnsi="Times New Roman" w:cs="Times New Roman"/>
                <w:sz w:val="28"/>
                <w:szCs w:val="28"/>
              </w:rPr>
              <w:t>Водяная баня</w:t>
            </w:r>
          </w:p>
        </w:tc>
        <w:tc>
          <w:tcPr>
            <w:tcW w:w="3059" w:type="pct"/>
            <w:shd w:val="clear" w:color="auto" w:fill="auto"/>
          </w:tcPr>
          <w:p w:rsidR="00172FD0" w:rsidRPr="00172FD0" w:rsidRDefault="00172FD0" w:rsidP="00172FD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FD0" w:rsidRPr="00172FD0" w:rsidTr="00612D56">
        <w:tc>
          <w:tcPr>
            <w:tcW w:w="1941" w:type="pct"/>
            <w:shd w:val="clear" w:color="auto" w:fill="auto"/>
          </w:tcPr>
          <w:p w:rsidR="00172FD0" w:rsidRPr="00172FD0" w:rsidRDefault="00172FD0" w:rsidP="00172FD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FD0"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Электрическая плитка</w:t>
            </w:r>
          </w:p>
        </w:tc>
        <w:tc>
          <w:tcPr>
            <w:tcW w:w="3059" w:type="pct"/>
            <w:shd w:val="clear" w:color="auto" w:fill="auto"/>
          </w:tcPr>
          <w:p w:rsidR="00172FD0" w:rsidRPr="00172FD0" w:rsidRDefault="00172FD0" w:rsidP="00172FD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FD0" w:rsidRPr="00172FD0" w:rsidTr="00612D56">
        <w:tc>
          <w:tcPr>
            <w:tcW w:w="1941" w:type="pct"/>
            <w:shd w:val="clear" w:color="auto" w:fill="auto"/>
          </w:tcPr>
          <w:p w:rsidR="00172FD0" w:rsidRPr="00172FD0" w:rsidRDefault="00172FD0" w:rsidP="00172FD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FD0">
              <w:rPr>
                <w:rFonts w:ascii="Times New Roman" w:hAnsi="Times New Roman" w:cs="Times New Roman"/>
                <w:sz w:val="28"/>
                <w:szCs w:val="28"/>
              </w:rPr>
              <w:t xml:space="preserve">Ноутбук </w:t>
            </w:r>
          </w:p>
        </w:tc>
        <w:tc>
          <w:tcPr>
            <w:tcW w:w="3059" w:type="pct"/>
            <w:shd w:val="clear" w:color="auto" w:fill="auto"/>
          </w:tcPr>
          <w:p w:rsidR="00172FD0" w:rsidRPr="00172FD0" w:rsidRDefault="00172FD0" w:rsidP="00172FD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FD0" w:rsidRPr="00172FD0" w:rsidTr="00612D56">
        <w:tc>
          <w:tcPr>
            <w:tcW w:w="1941" w:type="pct"/>
            <w:shd w:val="clear" w:color="auto" w:fill="auto"/>
          </w:tcPr>
          <w:p w:rsidR="00172FD0" w:rsidRPr="00172FD0" w:rsidRDefault="00172FD0" w:rsidP="00172FD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FD0">
              <w:rPr>
                <w:rFonts w:ascii="Times New Roman" w:hAnsi="Times New Roman" w:cs="Times New Roman"/>
                <w:sz w:val="28"/>
                <w:szCs w:val="28"/>
              </w:rPr>
              <w:t>Видеорегистратор</w:t>
            </w:r>
          </w:p>
        </w:tc>
        <w:tc>
          <w:tcPr>
            <w:tcW w:w="3059" w:type="pct"/>
            <w:shd w:val="clear" w:color="auto" w:fill="auto"/>
          </w:tcPr>
          <w:p w:rsidR="00172FD0" w:rsidRPr="00172FD0" w:rsidRDefault="00172FD0" w:rsidP="00172FD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72FD0" w:rsidRPr="00172FD0" w:rsidRDefault="00172FD0" w:rsidP="00172F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FD0">
        <w:rPr>
          <w:rFonts w:ascii="Times New Roman" w:hAnsi="Times New Roman" w:cs="Times New Roman"/>
          <w:sz w:val="28"/>
          <w:szCs w:val="28"/>
        </w:rPr>
        <w:t>1.5. При выполнении конкурсного задания на участника могут воздействовать следующие вредные и (или) опасные факторы:</w:t>
      </w:r>
    </w:p>
    <w:p w:rsidR="00172FD0" w:rsidRPr="00172FD0" w:rsidRDefault="00172FD0" w:rsidP="00172F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FD0">
        <w:rPr>
          <w:rFonts w:ascii="Times New Roman" w:hAnsi="Times New Roman" w:cs="Times New Roman"/>
          <w:sz w:val="28"/>
          <w:szCs w:val="28"/>
        </w:rPr>
        <w:t>Физические:</w:t>
      </w:r>
    </w:p>
    <w:p w:rsidR="00172FD0" w:rsidRPr="00172FD0" w:rsidRDefault="00172FD0" w:rsidP="00172F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FD0">
        <w:rPr>
          <w:rFonts w:ascii="Times New Roman" w:hAnsi="Times New Roman" w:cs="Times New Roman"/>
          <w:sz w:val="28"/>
          <w:szCs w:val="28"/>
        </w:rPr>
        <w:t>-режущие и колющие предметы;</w:t>
      </w:r>
    </w:p>
    <w:p w:rsidR="00172FD0" w:rsidRPr="00172FD0" w:rsidRDefault="00172FD0" w:rsidP="00172FD0">
      <w:pPr>
        <w:pStyle w:val="aff1"/>
        <w:spacing w:after="0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2FD0">
        <w:rPr>
          <w:rFonts w:ascii="Times New Roman" w:hAnsi="Times New Roman"/>
          <w:sz w:val="28"/>
          <w:szCs w:val="28"/>
        </w:rPr>
        <w:t>-</w:t>
      </w:r>
      <w:r w:rsidRPr="00172FD0">
        <w:rPr>
          <w:rFonts w:ascii="Times New Roman" w:eastAsia="Times New Roman" w:hAnsi="Times New Roman"/>
          <w:sz w:val="28"/>
          <w:szCs w:val="28"/>
          <w:lang w:eastAsia="ru-RU"/>
        </w:rPr>
        <w:t>повышенный уровень шума на рабочем месте;</w:t>
      </w:r>
    </w:p>
    <w:p w:rsidR="00172FD0" w:rsidRPr="00172FD0" w:rsidRDefault="00172FD0" w:rsidP="00172FD0">
      <w:pPr>
        <w:pStyle w:val="aff1"/>
        <w:spacing w:after="0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2FD0">
        <w:rPr>
          <w:rFonts w:ascii="Times New Roman" w:eastAsia="Times New Roman" w:hAnsi="Times New Roman"/>
          <w:sz w:val="28"/>
          <w:szCs w:val="28"/>
          <w:lang w:eastAsia="ru-RU"/>
        </w:rPr>
        <w:t>- повышенное значение напряжения в электрической цепи, замыкание которой может произойти через тело человека;</w:t>
      </w:r>
    </w:p>
    <w:p w:rsidR="00172FD0" w:rsidRPr="00172FD0" w:rsidRDefault="00172FD0" w:rsidP="00172FD0">
      <w:pPr>
        <w:pStyle w:val="aff1"/>
        <w:spacing w:after="0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2FD0">
        <w:rPr>
          <w:rFonts w:ascii="Times New Roman" w:eastAsia="Times New Roman" w:hAnsi="Times New Roman"/>
          <w:sz w:val="28"/>
          <w:szCs w:val="28"/>
          <w:lang w:eastAsia="ru-RU"/>
        </w:rPr>
        <w:t>- отсутствие или недостаток естественного света;</w:t>
      </w:r>
    </w:p>
    <w:p w:rsidR="00172FD0" w:rsidRPr="00172FD0" w:rsidRDefault="00172FD0" w:rsidP="00172FD0">
      <w:pPr>
        <w:pStyle w:val="aff1"/>
        <w:spacing w:after="0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2FD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недостаточная освещенность рабочей зоны;</w:t>
      </w:r>
    </w:p>
    <w:p w:rsidR="00172FD0" w:rsidRPr="00172FD0" w:rsidRDefault="00172FD0" w:rsidP="00172FD0">
      <w:pPr>
        <w:pStyle w:val="aff1"/>
        <w:spacing w:after="0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2FD0">
        <w:rPr>
          <w:rFonts w:ascii="Times New Roman" w:eastAsia="Times New Roman" w:hAnsi="Times New Roman"/>
          <w:sz w:val="28"/>
          <w:szCs w:val="28"/>
          <w:lang w:eastAsia="ru-RU"/>
        </w:rPr>
        <w:t>- повышенная яркость света;</w:t>
      </w:r>
    </w:p>
    <w:p w:rsidR="00172FD0" w:rsidRPr="00172FD0" w:rsidRDefault="00172FD0" w:rsidP="00172FD0">
      <w:pPr>
        <w:pStyle w:val="aff1"/>
        <w:spacing w:after="0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2FD0">
        <w:rPr>
          <w:rFonts w:ascii="Times New Roman" w:eastAsia="Times New Roman" w:hAnsi="Times New Roman"/>
          <w:sz w:val="28"/>
          <w:szCs w:val="28"/>
          <w:lang w:eastAsia="ru-RU"/>
        </w:rPr>
        <w:t>- пониженная контрастность;</w:t>
      </w:r>
    </w:p>
    <w:p w:rsidR="00172FD0" w:rsidRPr="00172FD0" w:rsidRDefault="00172FD0" w:rsidP="00172FD0">
      <w:pPr>
        <w:pStyle w:val="aff1"/>
        <w:spacing w:after="0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2FD0">
        <w:rPr>
          <w:rFonts w:ascii="Times New Roman" w:eastAsia="Times New Roman" w:hAnsi="Times New Roman"/>
          <w:sz w:val="28"/>
          <w:szCs w:val="28"/>
          <w:lang w:eastAsia="ru-RU"/>
        </w:rPr>
        <w:t xml:space="preserve">- прямая и отраженная </w:t>
      </w:r>
      <w:proofErr w:type="spellStart"/>
      <w:r w:rsidRPr="00172FD0">
        <w:rPr>
          <w:rFonts w:ascii="Times New Roman" w:eastAsia="Times New Roman" w:hAnsi="Times New Roman"/>
          <w:sz w:val="28"/>
          <w:szCs w:val="28"/>
          <w:lang w:eastAsia="ru-RU"/>
        </w:rPr>
        <w:t>блесткость</w:t>
      </w:r>
      <w:proofErr w:type="spellEnd"/>
      <w:r w:rsidRPr="00172FD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72FD0" w:rsidRPr="00172FD0" w:rsidRDefault="00172FD0" w:rsidP="00172F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FD0">
        <w:rPr>
          <w:rFonts w:ascii="Times New Roman" w:hAnsi="Times New Roman" w:cs="Times New Roman"/>
          <w:sz w:val="28"/>
          <w:szCs w:val="28"/>
        </w:rPr>
        <w:t>Химические:</w:t>
      </w:r>
    </w:p>
    <w:p w:rsidR="00172FD0" w:rsidRPr="00172FD0" w:rsidRDefault="00172FD0" w:rsidP="00172FD0">
      <w:pPr>
        <w:pStyle w:val="aff1"/>
        <w:spacing w:after="0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2FD0">
        <w:rPr>
          <w:rFonts w:ascii="Times New Roman" w:hAnsi="Times New Roman"/>
          <w:sz w:val="28"/>
          <w:szCs w:val="28"/>
        </w:rPr>
        <w:t>-</w:t>
      </w:r>
      <w:r w:rsidRPr="00172FD0">
        <w:rPr>
          <w:rFonts w:ascii="Times New Roman" w:eastAsia="Times New Roman" w:hAnsi="Times New Roman"/>
          <w:sz w:val="28"/>
          <w:szCs w:val="28"/>
        </w:rPr>
        <w:t xml:space="preserve"> </w:t>
      </w:r>
      <w:r w:rsidRPr="00172FD0">
        <w:rPr>
          <w:rFonts w:ascii="Times New Roman" w:eastAsia="Times New Roman" w:hAnsi="Times New Roman"/>
          <w:sz w:val="28"/>
          <w:szCs w:val="28"/>
          <w:lang w:eastAsia="ru-RU"/>
        </w:rPr>
        <w:t>токсические;</w:t>
      </w:r>
    </w:p>
    <w:p w:rsidR="00172FD0" w:rsidRPr="00172FD0" w:rsidRDefault="00172FD0" w:rsidP="00172FD0">
      <w:pPr>
        <w:pStyle w:val="aff1"/>
        <w:spacing w:after="0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2FD0">
        <w:rPr>
          <w:rFonts w:ascii="Times New Roman" w:eastAsia="Times New Roman" w:hAnsi="Times New Roman"/>
          <w:sz w:val="28"/>
          <w:szCs w:val="28"/>
          <w:lang w:eastAsia="ru-RU"/>
        </w:rPr>
        <w:t>- раздражающие.</w:t>
      </w:r>
    </w:p>
    <w:p w:rsidR="00172FD0" w:rsidRPr="00172FD0" w:rsidRDefault="00172FD0" w:rsidP="00172F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FD0">
        <w:rPr>
          <w:rFonts w:ascii="Times New Roman" w:hAnsi="Times New Roman" w:cs="Times New Roman"/>
          <w:sz w:val="28"/>
          <w:szCs w:val="28"/>
        </w:rPr>
        <w:t>Психологические:</w:t>
      </w:r>
    </w:p>
    <w:p w:rsidR="00172FD0" w:rsidRPr="00172FD0" w:rsidRDefault="00172FD0" w:rsidP="00172F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FD0">
        <w:rPr>
          <w:rFonts w:ascii="Times New Roman" w:hAnsi="Times New Roman" w:cs="Times New Roman"/>
          <w:sz w:val="28"/>
          <w:szCs w:val="28"/>
        </w:rPr>
        <w:t>-чрезмерное напряжение внимания, усиленная нагрузка на зрение</w:t>
      </w:r>
    </w:p>
    <w:p w:rsidR="00172FD0" w:rsidRPr="00172FD0" w:rsidRDefault="00172FD0" w:rsidP="00172FD0">
      <w:pPr>
        <w:pStyle w:val="aff1"/>
        <w:spacing w:after="0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2FD0">
        <w:rPr>
          <w:rFonts w:ascii="Times New Roman" w:hAnsi="Times New Roman"/>
          <w:sz w:val="28"/>
          <w:szCs w:val="28"/>
        </w:rPr>
        <w:t>-</w:t>
      </w:r>
      <w:r w:rsidRPr="00172FD0">
        <w:rPr>
          <w:rFonts w:ascii="Times New Roman" w:eastAsia="Times New Roman" w:hAnsi="Times New Roman"/>
          <w:sz w:val="28"/>
          <w:szCs w:val="28"/>
        </w:rPr>
        <w:t xml:space="preserve"> </w:t>
      </w:r>
      <w:r w:rsidRPr="00172FD0">
        <w:rPr>
          <w:rFonts w:ascii="Times New Roman" w:eastAsia="Times New Roman" w:hAnsi="Times New Roman"/>
          <w:sz w:val="28"/>
          <w:szCs w:val="28"/>
          <w:lang w:eastAsia="ru-RU"/>
        </w:rPr>
        <w:t>физические перегрузки;</w:t>
      </w:r>
    </w:p>
    <w:p w:rsidR="00172FD0" w:rsidRPr="00172FD0" w:rsidRDefault="00172FD0" w:rsidP="00172FD0">
      <w:pPr>
        <w:pStyle w:val="aff1"/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172FD0">
        <w:rPr>
          <w:rFonts w:ascii="Times New Roman" w:eastAsia="Times New Roman" w:hAnsi="Times New Roman"/>
          <w:sz w:val="28"/>
          <w:szCs w:val="28"/>
          <w:lang w:eastAsia="ru-RU"/>
        </w:rPr>
        <w:t>- нервно-психические перегрузки.</w:t>
      </w:r>
    </w:p>
    <w:p w:rsidR="00172FD0" w:rsidRPr="00172FD0" w:rsidRDefault="00172FD0" w:rsidP="00172F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FD0">
        <w:rPr>
          <w:rFonts w:ascii="Times New Roman" w:hAnsi="Times New Roman" w:cs="Times New Roman"/>
          <w:sz w:val="28"/>
          <w:szCs w:val="28"/>
        </w:rPr>
        <w:t>1.6. Применяемые во время выполнения конкурсного задания средства индивидуальной защиты:</w:t>
      </w:r>
    </w:p>
    <w:p w:rsidR="00172FD0" w:rsidRPr="00172FD0" w:rsidRDefault="00172FD0" w:rsidP="00172F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FD0">
        <w:rPr>
          <w:rFonts w:ascii="Times New Roman" w:hAnsi="Times New Roman" w:cs="Times New Roman"/>
          <w:sz w:val="28"/>
          <w:szCs w:val="28"/>
        </w:rPr>
        <w:t>- халат хлопчатобумажный для столярных работ;</w:t>
      </w:r>
    </w:p>
    <w:p w:rsidR="00172FD0" w:rsidRPr="00172FD0" w:rsidRDefault="00172FD0" w:rsidP="00172F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FD0">
        <w:rPr>
          <w:rFonts w:ascii="Times New Roman" w:hAnsi="Times New Roman" w:cs="Times New Roman"/>
          <w:sz w:val="28"/>
          <w:szCs w:val="28"/>
        </w:rPr>
        <w:t>- халат белый для лабораторных исследований;</w:t>
      </w:r>
    </w:p>
    <w:p w:rsidR="00172FD0" w:rsidRPr="00172FD0" w:rsidRDefault="00172FD0" w:rsidP="00172F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FD0">
        <w:rPr>
          <w:rFonts w:ascii="Times New Roman" w:hAnsi="Times New Roman" w:cs="Times New Roman"/>
          <w:sz w:val="28"/>
          <w:szCs w:val="28"/>
        </w:rPr>
        <w:t>- респиратор;</w:t>
      </w:r>
    </w:p>
    <w:p w:rsidR="00172FD0" w:rsidRPr="00172FD0" w:rsidRDefault="00172FD0" w:rsidP="00172F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FD0">
        <w:rPr>
          <w:rFonts w:ascii="Times New Roman" w:hAnsi="Times New Roman" w:cs="Times New Roman"/>
          <w:sz w:val="28"/>
          <w:szCs w:val="28"/>
        </w:rPr>
        <w:t>- защитные очки;</w:t>
      </w:r>
    </w:p>
    <w:p w:rsidR="00172FD0" w:rsidRPr="00172FD0" w:rsidRDefault="00172FD0" w:rsidP="00172F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FD0">
        <w:rPr>
          <w:rFonts w:ascii="Times New Roman" w:hAnsi="Times New Roman" w:cs="Times New Roman"/>
          <w:sz w:val="28"/>
          <w:szCs w:val="28"/>
        </w:rPr>
        <w:t>- комбинезон пчеловодный;</w:t>
      </w:r>
    </w:p>
    <w:p w:rsidR="00172FD0" w:rsidRPr="00172FD0" w:rsidRDefault="00172FD0" w:rsidP="00172F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FD0">
        <w:rPr>
          <w:rFonts w:ascii="Times New Roman" w:hAnsi="Times New Roman" w:cs="Times New Roman"/>
          <w:sz w:val="28"/>
          <w:szCs w:val="28"/>
        </w:rPr>
        <w:t>-печатки трикотажные;</w:t>
      </w:r>
    </w:p>
    <w:p w:rsidR="00172FD0" w:rsidRPr="00172FD0" w:rsidRDefault="00172FD0" w:rsidP="00172F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FD0">
        <w:rPr>
          <w:rFonts w:ascii="Times New Roman" w:hAnsi="Times New Roman" w:cs="Times New Roman"/>
          <w:sz w:val="28"/>
          <w:szCs w:val="28"/>
        </w:rPr>
        <w:t>- резиновые перчатки;</w:t>
      </w:r>
    </w:p>
    <w:p w:rsidR="00172FD0" w:rsidRPr="00172FD0" w:rsidRDefault="00172FD0" w:rsidP="00172F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FD0">
        <w:rPr>
          <w:rFonts w:ascii="Times New Roman" w:hAnsi="Times New Roman" w:cs="Times New Roman"/>
          <w:sz w:val="28"/>
          <w:szCs w:val="28"/>
        </w:rPr>
        <w:t>- головной убор хлопчатобумажный;</w:t>
      </w:r>
    </w:p>
    <w:p w:rsidR="00172FD0" w:rsidRPr="00172FD0" w:rsidRDefault="00172FD0" w:rsidP="00172F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FD0">
        <w:rPr>
          <w:rFonts w:ascii="Times New Roman" w:hAnsi="Times New Roman" w:cs="Times New Roman"/>
          <w:sz w:val="28"/>
          <w:szCs w:val="28"/>
        </w:rPr>
        <w:t>-ботинки кожаные.</w:t>
      </w:r>
    </w:p>
    <w:p w:rsidR="00172FD0" w:rsidRPr="00172FD0" w:rsidRDefault="00172FD0" w:rsidP="00172F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FD0">
        <w:rPr>
          <w:rFonts w:ascii="Times New Roman" w:hAnsi="Times New Roman" w:cs="Times New Roman"/>
          <w:sz w:val="28"/>
          <w:szCs w:val="28"/>
        </w:rPr>
        <w:t>1.7. Знаки безопасности, используемые на рабочем месте, для обозначения присутствующих опасностей:</w:t>
      </w:r>
    </w:p>
    <w:p w:rsidR="00172FD0" w:rsidRPr="00172FD0" w:rsidRDefault="00172FD0" w:rsidP="00172F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FD0">
        <w:rPr>
          <w:rFonts w:ascii="Times New Roman" w:hAnsi="Times New Roman" w:cs="Times New Roman"/>
          <w:sz w:val="28"/>
          <w:szCs w:val="28"/>
        </w:rPr>
        <w:t>-</w:t>
      </w:r>
      <w:r w:rsidRPr="00172FD0">
        <w:rPr>
          <w:rFonts w:ascii="Times New Roman" w:hAnsi="Times New Roman" w:cs="Times New Roman"/>
          <w:sz w:val="28"/>
          <w:szCs w:val="28"/>
          <w:u w:val="single"/>
        </w:rPr>
        <w:t xml:space="preserve"> F 04 Огнетушитель        </w:t>
      </w:r>
      <w:r w:rsidRPr="00172FD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0850" cy="438150"/>
            <wp:effectExtent l="19050" t="0" r="6350" b="0"/>
            <wp:docPr id="13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-26" t="-26" r="-26" b="-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4381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2FD0" w:rsidRPr="00172FD0" w:rsidRDefault="00172FD0" w:rsidP="00172F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FD0">
        <w:rPr>
          <w:rFonts w:ascii="Times New Roman" w:hAnsi="Times New Roman" w:cs="Times New Roman"/>
          <w:sz w:val="28"/>
          <w:szCs w:val="28"/>
        </w:rPr>
        <w:t xml:space="preserve">- </w:t>
      </w:r>
      <w:r w:rsidRPr="00172FD0">
        <w:rPr>
          <w:rFonts w:ascii="Times New Roman" w:hAnsi="Times New Roman" w:cs="Times New Roman"/>
          <w:sz w:val="28"/>
          <w:szCs w:val="28"/>
          <w:u w:val="single"/>
        </w:rPr>
        <w:t> E 22 Указатель выхода</w:t>
      </w:r>
      <w:r w:rsidRPr="00172FD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68350" cy="406400"/>
            <wp:effectExtent l="19050" t="0" r="0" b="0"/>
            <wp:docPr id="12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-26" t="-50" r="-26" b="-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406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2FD0" w:rsidRPr="00172FD0" w:rsidRDefault="00172FD0" w:rsidP="00172F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FD0">
        <w:rPr>
          <w:rFonts w:ascii="Times New Roman" w:hAnsi="Times New Roman" w:cs="Times New Roman"/>
          <w:sz w:val="28"/>
          <w:szCs w:val="28"/>
        </w:rPr>
        <w:t xml:space="preserve">- </w:t>
      </w:r>
      <w:r w:rsidRPr="00172FD0">
        <w:rPr>
          <w:rFonts w:ascii="Times New Roman" w:hAnsi="Times New Roman" w:cs="Times New Roman"/>
          <w:sz w:val="28"/>
          <w:szCs w:val="28"/>
          <w:u w:val="single"/>
        </w:rPr>
        <w:t>E 23 Указатель запасного выхода</w:t>
      </w:r>
      <w:r w:rsidRPr="00172FD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12800" cy="438150"/>
            <wp:effectExtent l="19050" t="0" r="6350" b="0"/>
            <wp:docPr id="11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-26" t="-49" r="-26" b="-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4381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2FD0" w:rsidRPr="00172FD0" w:rsidRDefault="00172FD0" w:rsidP="00172F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FD0">
        <w:rPr>
          <w:rFonts w:ascii="Times New Roman" w:hAnsi="Times New Roman" w:cs="Times New Roman"/>
          <w:sz w:val="28"/>
          <w:szCs w:val="28"/>
        </w:rPr>
        <w:t xml:space="preserve">- </w:t>
      </w:r>
      <w:r w:rsidRPr="00172FD0">
        <w:rPr>
          <w:rFonts w:ascii="Times New Roman" w:hAnsi="Times New Roman" w:cs="Times New Roman"/>
          <w:sz w:val="28"/>
          <w:szCs w:val="28"/>
          <w:u w:val="single"/>
        </w:rPr>
        <w:t xml:space="preserve">EC 01 Аптечка первой медицинской помощи      </w:t>
      </w:r>
      <w:r w:rsidRPr="00172FD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63550" cy="463550"/>
            <wp:effectExtent l="19050" t="0" r="0" b="0"/>
            <wp:docPr id="1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-26" t="-26" r="-26" b="-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463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2FD0" w:rsidRPr="00172FD0" w:rsidRDefault="00172FD0" w:rsidP="00172F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FD0">
        <w:rPr>
          <w:rFonts w:ascii="Times New Roman" w:hAnsi="Times New Roman" w:cs="Times New Roman"/>
          <w:sz w:val="28"/>
          <w:szCs w:val="28"/>
        </w:rPr>
        <w:t xml:space="preserve">- </w:t>
      </w:r>
      <w:r w:rsidRPr="00172FD0">
        <w:rPr>
          <w:rFonts w:ascii="Times New Roman" w:hAnsi="Times New Roman" w:cs="Times New Roman"/>
          <w:sz w:val="28"/>
          <w:szCs w:val="28"/>
          <w:u w:val="single"/>
        </w:rPr>
        <w:t>P 01</w:t>
      </w:r>
      <w:proofErr w:type="gramStart"/>
      <w:r w:rsidRPr="00172FD0">
        <w:rPr>
          <w:rFonts w:ascii="Times New Roman" w:hAnsi="Times New Roman" w:cs="Times New Roman"/>
          <w:sz w:val="28"/>
          <w:szCs w:val="28"/>
          <w:u w:val="single"/>
        </w:rPr>
        <w:t xml:space="preserve"> З</w:t>
      </w:r>
      <w:proofErr w:type="gramEnd"/>
      <w:r w:rsidRPr="00172FD0">
        <w:rPr>
          <w:rFonts w:ascii="Times New Roman" w:hAnsi="Times New Roman" w:cs="Times New Roman"/>
          <w:sz w:val="28"/>
          <w:szCs w:val="28"/>
          <w:u w:val="single"/>
        </w:rPr>
        <w:t>апрещается курить</w:t>
      </w:r>
      <w:r w:rsidRPr="00172FD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95300" cy="495300"/>
            <wp:effectExtent l="19050" t="0" r="0" b="0"/>
            <wp:docPr id="5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-26" t="-26" r="-26" b="-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2FD0" w:rsidRPr="00172FD0" w:rsidRDefault="00172FD0" w:rsidP="00172F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FD0">
        <w:rPr>
          <w:rFonts w:ascii="Times New Roman" w:hAnsi="Times New Roman" w:cs="Times New Roman"/>
          <w:sz w:val="28"/>
          <w:szCs w:val="28"/>
        </w:rPr>
        <w:t xml:space="preserve">1.8. При несчастном случае пострадавший или очевидец несчастного случая обязан немедленно сообщить о случившемся Экспертам. </w:t>
      </w:r>
    </w:p>
    <w:p w:rsidR="00172FD0" w:rsidRPr="00172FD0" w:rsidRDefault="00172FD0" w:rsidP="00172F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FD0">
        <w:rPr>
          <w:rFonts w:ascii="Times New Roman" w:hAnsi="Times New Roman" w:cs="Times New Roman"/>
          <w:sz w:val="28"/>
          <w:szCs w:val="28"/>
        </w:rPr>
        <w:t xml:space="preserve">В помещении экспертов находится аптечка первой помощи, укомплектованная изделиями медицинского назначения, ее необходимо </w:t>
      </w:r>
      <w:r w:rsidRPr="00172FD0">
        <w:rPr>
          <w:rFonts w:ascii="Times New Roman" w:hAnsi="Times New Roman" w:cs="Times New Roman"/>
          <w:sz w:val="28"/>
          <w:szCs w:val="28"/>
        </w:rPr>
        <w:lastRenderedPageBreak/>
        <w:t>использовать для оказания первой помощи, самопомощи в случаях получения травмы.</w:t>
      </w:r>
    </w:p>
    <w:p w:rsidR="00172FD0" w:rsidRPr="00172FD0" w:rsidRDefault="00172FD0" w:rsidP="00172F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FD0">
        <w:rPr>
          <w:rFonts w:ascii="Times New Roman" w:hAnsi="Times New Roman" w:cs="Times New Roman"/>
          <w:sz w:val="28"/>
          <w:szCs w:val="28"/>
        </w:rPr>
        <w:t xml:space="preserve">В случае возникновения несчастного случая или болезни участника, об этом немедленно уведомляются Главный эксперт, Лидер команды и Эксперт. Главный эксперт принимает решение о назначении дополнительного времени для участия. В случае отстранения участника от дальнейшего участия в Чемпионате ввиду болезни или несчастного случая, он получит баллы за любую завершенную работу. </w:t>
      </w:r>
    </w:p>
    <w:p w:rsidR="00172FD0" w:rsidRPr="00172FD0" w:rsidRDefault="00172FD0" w:rsidP="00172F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FD0">
        <w:rPr>
          <w:rFonts w:ascii="Times New Roman" w:hAnsi="Times New Roman" w:cs="Times New Roman"/>
          <w:sz w:val="28"/>
          <w:szCs w:val="28"/>
        </w:rPr>
        <w:t>Вышеуказанные случаи подлежат обязательной регистрации в Форме регистрации несчастных случаев и в Форме регистрации перерывов в работе.</w:t>
      </w:r>
    </w:p>
    <w:p w:rsidR="00172FD0" w:rsidRPr="00172FD0" w:rsidRDefault="00172FD0" w:rsidP="00172F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FD0">
        <w:rPr>
          <w:rFonts w:ascii="Times New Roman" w:hAnsi="Times New Roman" w:cs="Times New Roman"/>
          <w:sz w:val="28"/>
          <w:szCs w:val="28"/>
        </w:rPr>
        <w:t>1.9. Участники, допустившие невыполнение или нарушение инструкции по охране труда, привлекаются к ответственности в соответствии с Регламентом.</w:t>
      </w:r>
    </w:p>
    <w:p w:rsidR="00172FD0" w:rsidRPr="00172FD0" w:rsidRDefault="00172FD0" w:rsidP="00172F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FD0">
        <w:rPr>
          <w:rFonts w:ascii="Times New Roman" w:hAnsi="Times New Roman" w:cs="Times New Roman"/>
          <w:sz w:val="28"/>
          <w:szCs w:val="28"/>
        </w:rPr>
        <w:t>Несоблюдение участником норм и правил ОТ и ТБ ведет к потере баллов. Постоянное нарушение норм безопасности может привести к временному или перманентному отстранению аналогично апелляции.</w:t>
      </w:r>
    </w:p>
    <w:p w:rsidR="00172FD0" w:rsidRPr="00172FD0" w:rsidRDefault="00172FD0" w:rsidP="00172F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2FD0" w:rsidRPr="00172FD0" w:rsidRDefault="00172FD0" w:rsidP="00172FD0">
      <w:pPr>
        <w:pStyle w:val="2"/>
        <w:spacing w:before="0" w:after="0" w:line="276" w:lineRule="auto"/>
        <w:ind w:firstLine="709"/>
        <w:rPr>
          <w:rFonts w:ascii="Times New Roman" w:hAnsi="Times New Roman"/>
          <w:szCs w:val="28"/>
          <w:lang w:val="ru-RU"/>
        </w:rPr>
      </w:pPr>
      <w:bookmarkStart w:id="6" w:name="_Toc507427597"/>
      <w:bookmarkStart w:id="7" w:name="_Toc126516908"/>
      <w:r w:rsidRPr="00172FD0">
        <w:rPr>
          <w:rFonts w:ascii="Times New Roman" w:hAnsi="Times New Roman"/>
          <w:szCs w:val="28"/>
          <w:lang w:val="ru-RU"/>
        </w:rPr>
        <w:t>2.Требования охраны труда перед началом работы</w:t>
      </w:r>
      <w:bookmarkEnd w:id="6"/>
      <w:bookmarkEnd w:id="7"/>
    </w:p>
    <w:p w:rsidR="00172FD0" w:rsidRPr="00172FD0" w:rsidRDefault="00172FD0" w:rsidP="00172F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FD0">
        <w:rPr>
          <w:rFonts w:ascii="Times New Roman" w:hAnsi="Times New Roman" w:cs="Times New Roman"/>
          <w:sz w:val="28"/>
          <w:szCs w:val="28"/>
        </w:rPr>
        <w:t>Перед началом работы участники должны выполнить следующее:</w:t>
      </w:r>
    </w:p>
    <w:p w:rsidR="00172FD0" w:rsidRPr="00172FD0" w:rsidRDefault="00172FD0" w:rsidP="00172F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FD0">
        <w:rPr>
          <w:rFonts w:ascii="Times New Roman" w:hAnsi="Times New Roman" w:cs="Times New Roman"/>
          <w:sz w:val="28"/>
          <w:szCs w:val="28"/>
        </w:rPr>
        <w:t>2.1. В день С-1 все участники должны ознакомиться с инструкцией по технике безопасности, с планами эвакуации при возникновении пожара, местами расположения санитарно-бытовых помещений, медицинскими кабинетами, питьевой воды, подготовить рабочее место в соответствии с Техническим описанием компетенции.</w:t>
      </w:r>
    </w:p>
    <w:p w:rsidR="00172FD0" w:rsidRPr="00172FD0" w:rsidRDefault="00172FD0" w:rsidP="00172F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FD0">
        <w:rPr>
          <w:rFonts w:ascii="Times New Roman" w:hAnsi="Times New Roman" w:cs="Times New Roman"/>
          <w:sz w:val="28"/>
          <w:szCs w:val="28"/>
        </w:rPr>
        <w:t xml:space="preserve">Проверить специальную одежду, обувь и др. средства индивидуальной защиты.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172FD0">
        <w:rPr>
          <w:rFonts w:ascii="Times New Roman" w:hAnsi="Times New Roman" w:cs="Times New Roman"/>
          <w:sz w:val="28"/>
          <w:szCs w:val="28"/>
        </w:rPr>
        <w:t>деть необходимые средства защиты для выполнения подготовки рабочих мест, инструмента и оборудования.</w:t>
      </w:r>
    </w:p>
    <w:p w:rsidR="00172FD0" w:rsidRPr="00172FD0" w:rsidRDefault="00172FD0" w:rsidP="00172F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FD0">
        <w:rPr>
          <w:rFonts w:ascii="Times New Roman" w:hAnsi="Times New Roman" w:cs="Times New Roman"/>
          <w:sz w:val="28"/>
          <w:szCs w:val="28"/>
        </w:rPr>
        <w:t xml:space="preserve">По окончании ознакомительного периода, участники подтверждают свое ознакомление со всеми процессами, подписав лист прохождения инструктажа по работе на оборудовании по форме, определенной Оргкомитетом. </w:t>
      </w:r>
    </w:p>
    <w:p w:rsidR="00172FD0" w:rsidRPr="00172FD0" w:rsidRDefault="00172FD0" w:rsidP="00172F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FD0">
        <w:rPr>
          <w:rFonts w:ascii="Times New Roman" w:hAnsi="Times New Roman" w:cs="Times New Roman"/>
          <w:sz w:val="28"/>
          <w:szCs w:val="28"/>
        </w:rPr>
        <w:t>2.2. Подготовить рабочее место:</w:t>
      </w:r>
    </w:p>
    <w:p w:rsidR="00172FD0" w:rsidRPr="00172FD0" w:rsidRDefault="00172FD0" w:rsidP="00172F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FD0">
        <w:rPr>
          <w:rFonts w:ascii="Times New Roman" w:hAnsi="Times New Roman" w:cs="Times New Roman"/>
          <w:sz w:val="28"/>
          <w:szCs w:val="28"/>
        </w:rPr>
        <w:t xml:space="preserve">- проверить исправность рабочих инструментов; </w:t>
      </w:r>
    </w:p>
    <w:p w:rsidR="00172FD0" w:rsidRPr="00172FD0" w:rsidRDefault="00172FD0" w:rsidP="00172F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FD0">
        <w:rPr>
          <w:rFonts w:ascii="Times New Roman" w:hAnsi="Times New Roman" w:cs="Times New Roman"/>
          <w:sz w:val="28"/>
          <w:szCs w:val="28"/>
        </w:rPr>
        <w:sym w:font="Symbol" w:char="F02D"/>
      </w:r>
      <w:r w:rsidRPr="00172FD0">
        <w:rPr>
          <w:rFonts w:ascii="Times New Roman" w:hAnsi="Times New Roman" w:cs="Times New Roman"/>
          <w:sz w:val="28"/>
          <w:szCs w:val="28"/>
        </w:rPr>
        <w:t xml:space="preserve"> правильное и удобное расположение материалов, инструментов и приспособлений, необходимых для работы; </w:t>
      </w:r>
    </w:p>
    <w:p w:rsidR="00172FD0" w:rsidRPr="00172FD0" w:rsidRDefault="00172FD0" w:rsidP="00172F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FD0">
        <w:rPr>
          <w:rFonts w:ascii="Times New Roman" w:hAnsi="Times New Roman" w:cs="Times New Roman"/>
          <w:sz w:val="28"/>
          <w:szCs w:val="28"/>
        </w:rPr>
        <w:sym w:font="Symbol" w:char="F02D"/>
      </w:r>
      <w:r w:rsidRPr="00172FD0">
        <w:rPr>
          <w:rFonts w:ascii="Times New Roman" w:hAnsi="Times New Roman" w:cs="Times New Roman"/>
          <w:sz w:val="28"/>
          <w:szCs w:val="28"/>
        </w:rPr>
        <w:t xml:space="preserve"> подготовить к работе средства индивидуальной защиты, убедиться в их исправности.</w:t>
      </w:r>
    </w:p>
    <w:p w:rsidR="00172FD0" w:rsidRPr="00172FD0" w:rsidRDefault="00172FD0" w:rsidP="00172F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FD0">
        <w:rPr>
          <w:rFonts w:ascii="Times New Roman" w:hAnsi="Times New Roman" w:cs="Times New Roman"/>
          <w:sz w:val="28"/>
          <w:szCs w:val="28"/>
        </w:rPr>
        <w:t>2.3. Подготовить инструмент и оборудование, разрешенное к самостоятельной работе: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12"/>
        <w:gridCol w:w="6443"/>
      </w:tblGrid>
      <w:tr w:rsidR="00172FD0" w:rsidRPr="00172FD0" w:rsidTr="00612D56">
        <w:trPr>
          <w:tblHeader/>
        </w:trPr>
        <w:tc>
          <w:tcPr>
            <w:tcW w:w="1731" w:type="pct"/>
            <w:shd w:val="clear" w:color="auto" w:fill="auto"/>
          </w:tcPr>
          <w:p w:rsidR="00172FD0" w:rsidRPr="00172FD0" w:rsidRDefault="00172FD0" w:rsidP="00172FD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2FD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Наименование инструмента или оборудования</w:t>
            </w:r>
          </w:p>
        </w:tc>
        <w:tc>
          <w:tcPr>
            <w:tcW w:w="3269" w:type="pct"/>
            <w:shd w:val="clear" w:color="auto" w:fill="auto"/>
          </w:tcPr>
          <w:p w:rsidR="00172FD0" w:rsidRPr="00172FD0" w:rsidRDefault="00172FD0" w:rsidP="00172FD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2FD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Правила подготовки к выполнению конкурсного задания</w:t>
            </w:r>
          </w:p>
        </w:tc>
      </w:tr>
      <w:tr w:rsidR="00172FD0" w:rsidRPr="00172FD0" w:rsidTr="00612D56">
        <w:tc>
          <w:tcPr>
            <w:tcW w:w="1731" w:type="pct"/>
            <w:shd w:val="clear" w:color="auto" w:fill="auto"/>
          </w:tcPr>
          <w:p w:rsidR="00172FD0" w:rsidRPr="00172FD0" w:rsidRDefault="00172FD0" w:rsidP="00172FD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FD0">
              <w:rPr>
                <w:rFonts w:ascii="Times New Roman" w:eastAsia="Times New Roman" w:hAnsi="Times New Roman" w:cs="Times New Roman"/>
                <w:sz w:val="28"/>
                <w:szCs w:val="28"/>
              </w:rPr>
              <w:t>Молоток</w:t>
            </w:r>
          </w:p>
        </w:tc>
        <w:tc>
          <w:tcPr>
            <w:tcW w:w="3269" w:type="pct"/>
            <w:shd w:val="clear" w:color="auto" w:fill="auto"/>
          </w:tcPr>
          <w:p w:rsidR="00172FD0" w:rsidRPr="00172FD0" w:rsidRDefault="00172FD0" w:rsidP="00172FD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F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Проверьте плотность соединения головки молотка с ручкой. Так же, проверьте ручку на трещины, люфты, или другие дефекты. Если у молотка есть заметные дефекты, или он просто расшатан – не используйте его</w:t>
            </w:r>
          </w:p>
        </w:tc>
      </w:tr>
      <w:tr w:rsidR="00172FD0" w:rsidRPr="00172FD0" w:rsidTr="00612D56">
        <w:tc>
          <w:tcPr>
            <w:tcW w:w="1731" w:type="pct"/>
            <w:shd w:val="clear" w:color="auto" w:fill="auto"/>
          </w:tcPr>
          <w:p w:rsidR="00172FD0" w:rsidRPr="00172FD0" w:rsidRDefault="00172FD0" w:rsidP="00172FD0">
            <w:pPr>
              <w:pStyle w:val="1"/>
              <w:shd w:val="clear" w:color="auto" w:fill="FFFFFF"/>
              <w:spacing w:before="0" w:after="0" w:line="27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proofErr w:type="spellStart"/>
            <w:r w:rsidRPr="00172FD0">
              <w:rPr>
                <w:rFonts w:ascii="Times New Roman" w:hAnsi="Times New Roman"/>
                <w:b w:val="0"/>
                <w:caps w:val="0"/>
                <w:color w:val="auto"/>
                <w:sz w:val="28"/>
                <w:szCs w:val="28"/>
              </w:rPr>
              <w:t>Дырокол</w:t>
            </w:r>
            <w:proofErr w:type="spellEnd"/>
            <w:r w:rsidRPr="00172FD0">
              <w:rPr>
                <w:rFonts w:ascii="Times New Roman" w:hAnsi="Times New Roman"/>
                <w:b w:val="0"/>
                <w:caps w:val="0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172FD0">
              <w:rPr>
                <w:rFonts w:ascii="Times New Roman" w:hAnsi="Times New Roman"/>
                <w:b w:val="0"/>
                <w:caps w:val="0"/>
                <w:color w:val="auto"/>
                <w:sz w:val="28"/>
                <w:szCs w:val="28"/>
              </w:rPr>
              <w:t>пасечный</w:t>
            </w:r>
            <w:proofErr w:type="spellEnd"/>
          </w:p>
        </w:tc>
        <w:tc>
          <w:tcPr>
            <w:tcW w:w="3269" w:type="pct"/>
            <w:shd w:val="clear" w:color="auto" w:fill="auto"/>
          </w:tcPr>
          <w:p w:rsidR="00172FD0" w:rsidRPr="00172FD0" w:rsidRDefault="00172FD0" w:rsidP="00E8599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FD0">
              <w:rPr>
                <w:rFonts w:ascii="Times New Roman" w:hAnsi="Times New Roman" w:cs="Times New Roman"/>
                <w:sz w:val="28"/>
                <w:szCs w:val="28"/>
              </w:rPr>
              <w:t xml:space="preserve">Проверить наличие повреждений корпуса, целостность, полноту комплекта. </w:t>
            </w:r>
          </w:p>
        </w:tc>
      </w:tr>
      <w:tr w:rsidR="00172FD0" w:rsidRPr="00172FD0" w:rsidTr="00612D56">
        <w:tc>
          <w:tcPr>
            <w:tcW w:w="1731" w:type="pct"/>
            <w:shd w:val="clear" w:color="auto" w:fill="auto"/>
          </w:tcPr>
          <w:p w:rsidR="00172FD0" w:rsidRPr="00172FD0" w:rsidRDefault="00172FD0" w:rsidP="00172FD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172FD0">
              <w:rPr>
                <w:rFonts w:ascii="Times New Roman" w:eastAsia="Times New Roman" w:hAnsi="Times New Roman" w:cs="Times New Roman"/>
                <w:sz w:val="28"/>
                <w:szCs w:val="28"/>
              </w:rPr>
              <w:t>Каток</w:t>
            </w:r>
            <w:proofErr w:type="gramEnd"/>
            <w:r w:rsidRPr="00172F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комбинированный с деревянной ручкой</w:t>
            </w:r>
          </w:p>
        </w:tc>
        <w:tc>
          <w:tcPr>
            <w:tcW w:w="3269" w:type="pct"/>
            <w:shd w:val="clear" w:color="auto" w:fill="auto"/>
          </w:tcPr>
          <w:p w:rsidR="00172FD0" w:rsidRPr="00172FD0" w:rsidRDefault="00172FD0" w:rsidP="00172FD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FD0">
              <w:rPr>
                <w:rFonts w:ascii="Times New Roman" w:hAnsi="Times New Roman" w:cs="Times New Roman"/>
                <w:sz w:val="28"/>
                <w:szCs w:val="28"/>
              </w:rPr>
              <w:t>Проверить ровность рабочего полотна, хорошую упругость стали и удобство ручки.</w:t>
            </w:r>
          </w:p>
        </w:tc>
      </w:tr>
      <w:tr w:rsidR="00172FD0" w:rsidRPr="00172FD0" w:rsidTr="00612D56">
        <w:tc>
          <w:tcPr>
            <w:tcW w:w="1731" w:type="pct"/>
            <w:shd w:val="clear" w:color="auto" w:fill="auto"/>
          </w:tcPr>
          <w:p w:rsidR="00172FD0" w:rsidRPr="00172FD0" w:rsidRDefault="00172FD0" w:rsidP="00172FD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FD0">
              <w:rPr>
                <w:rFonts w:ascii="Times New Roman" w:eastAsia="Times New Roman" w:hAnsi="Times New Roman" w:cs="Times New Roman"/>
                <w:sz w:val="28"/>
                <w:szCs w:val="28"/>
              </w:rPr>
              <w:t>Станок для натягивания проволоки</w:t>
            </w:r>
          </w:p>
        </w:tc>
        <w:tc>
          <w:tcPr>
            <w:tcW w:w="3269" w:type="pct"/>
            <w:shd w:val="clear" w:color="auto" w:fill="auto"/>
          </w:tcPr>
          <w:p w:rsidR="00172FD0" w:rsidRPr="00172FD0" w:rsidRDefault="00172FD0" w:rsidP="00172FD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FD0">
              <w:rPr>
                <w:rFonts w:ascii="Times New Roman" w:hAnsi="Times New Roman" w:cs="Times New Roman"/>
                <w:sz w:val="28"/>
                <w:szCs w:val="28"/>
              </w:rPr>
              <w:t>Проверить наличие повреждений корпуса, целостность, полноту комплекта. Произвести контрольное натягивание.</w:t>
            </w:r>
          </w:p>
        </w:tc>
      </w:tr>
      <w:tr w:rsidR="00172FD0" w:rsidRPr="00172FD0" w:rsidTr="00612D56">
        <w:tc>
          <w:tcPr>
            <w:tcW w:w="1731" w:type="pct"/>
            <w:shd w:val="clear" w:color="auto" w:fill="auto"/>
          </w:tcPr>
          <w:p w:rsidR="00172FD0" w:rsidRPr="00172FD0" w:rsidRDefault="00172FD0" w:rsidP="00172FD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FD0">
              <w:rPr>
                <w:rFonts w:ascii="Times New Roman" w:eastAsia="Times New Roman" w:hAnsi="Times New Roman" w:cs="Times New Roman"/>
                <w:sz w:val="28"/>
                <w:szCs w:val="28"/>
              </w:rPr>
              <w:t>Стамеска</w:t>
            </w:r>
          </w:p>
        </w:tc>
        <w:tc>
          <w:tcPr>
            <w:tcW w:w="3269" w:type="pct"/>
            <w:shd w:val="clear" w:color="auto" w:fill="auto"/>
          </w:tcPr>
          <w:p w:rsidR="00172FD0" w:rsidRPr="00172FD0" w:rsidRDefault="00172FD0" w:rsidP="00172FD0">
            <w:pPr>
              <w:pStyle w:val="aff8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</w:rPr>
            </w:pPr>
            <w:r w:rsidRPr="00172FD0">
              <w:rPr>
                <w:sz w:val="28"/>
                <w:szCs w:val="28"/>
              </w:rPr>
              <w:t>Проверить правильность угла заточки и острые края стамески. Удостовериться, что рукоятка хорошо зафиксирована.</w:t>
            </w:r>
          </w:p>
        </w:tc>
      </w:tr>
      <w:tr w:rsidR="00172FD0" w:rsidRPr="00172FD0" w:rsidTr="00612D56">
        <w:tc>
          <w:tcPr>
            <w:tcW w:w="1731" w:type="pct"/>
            <w:shd w:val="clear" w:color="auto" w:fill="auto"/>
          </w:tcPr>
          <w:p w:rsidR="00172FD0" w:rsidRPr="00172FD0" w:rsidRDefault="00172FD0" w:rsidP="00172FD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FD0">
              <w:rPr>
                <w:rFonts w:ascii="Times New Roman" w:eastAsia="Times New Roman" w:hAnsi="Times New Roman" w:cs="Times New Roman"/>
                <w:sz w:val="28"/>
                <w:szCs w:val="28"/>
              </w:rPr>
              <w:t>Дымарь</w:t>
            </w:r>
          </w:p>
        </w:tc>
        <w:tc>
          <w:tcPr>
            <w:tcW w:w="3269" w:type="pct"/>
            <w:shd w:val="clear" w:color="auto" w:fill="auto"/>
          </w:tcPr>
          <w:p w:rsidR="00172FD0" w:rsidRPr="00172FD0" w:rsidRDefault="00172FD0" w:rsidP="00172FD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FD0">
              <w:rPr>
                <w:rFonts w:ascii="Times New Roman" w:hAnsi="Times New Roman" w:cs="Times New Roman"/>
                <w:sz w:val="28"/>
                <w:szCs w:val="28"/>
              </w:rPr>
              <w:t>Проверить наличие повреждений корпуса, целостность</w:t>
            </w:r>
          </w:p>
        </w:tc>
      </w:tr>
      <w:tr w:rsidR="00172FD0" w:rsidRPr="00172FD0" w:rsidTr="00612D56">
        <w:tc>
          <w:tcPr>
            <w:tcW w:w="1731" w:type="pct"/>
            <w:shd w:val="clear" w:color="auto" w:fill="auto"/>
          </w:tcPr>
          <w:p w:rsidR="00172FD0" w:rsidRPr="00172FD0" w:rsidRDefault="00172FD0" w:rsidP="00172FD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72FD0">
              <w:rPr>
                <w:rFonts w:ascii="Times New Roman" w:eastAsia="Times New Roman" w:hAnsi="Times New Roman" w:cs="Times New Roman"/>
                <w:sz w:val="28"/>
                <w:szCs w:val="28"/>
              </w:rPr>
              <w:t>Бокорезы</w:t>
            </w:r>
            <w:proofErr w:type="spellEnd"/>
          </w:p>
        </w:tc>
        <w:tc>
          <w:tcPr>
            <w:tcW w:w="3269" w:type="pct"/>
            <w:shd w:val="clear" w:color="auto" w:fill="auto"/>
          </w:tcPr>
          <w:p w:rsidR="00172FD0" w:rsidRPr="00172FD0" w:rsidRDefault="00172FD0" w:rsidP="00172FD0">
            <w:pPr>
              <w:pStyle w:val="aff8"/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rPr>
                <w:sz w:val="28"/>
                <w:szCs w:val="28"/>
              </w:rPr>
            </w:pPr>
            <w:r w:rsidRPr="00172FD0">
              <w:rPr>
                <w:sz w:val="28"/>
                <w:szCs w:val="28"/>
              </w:rPr>
              <w:t>Проверить целостность зажимов</w:t>
            </w:r>
          </w:p>
        </w:tc>
      </w:tr>
      <w:tr w:rsidR="00172FD0" w:rsidRPr="00172FD0" w:rsidTr="00612D56">
        <w:tc>
          <w:tcPr>
            <w:tcW w:w="1731" w:type="pct"/>
            <w:shd w:val="clear" w:color="auto" w:fill="auto"/>
          </w:tcPr>
          <w:p w:rsidR="00172FD0" w:rsidRPr="00172FD0" w:rsidRDefault="00172FD0" w:rsidP="00172FD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FD0">
              <w:rPr>
                <w:rFonts w:ascii="Times New Roman" w:eastAsia="Times New Roman" w:hAnsi="Times New Roman" w:cs="Times New Roman"/>
                <w:sz w:val="28"/>
                <w:szCs w:val="28"/>
              </w:rPr>
              <w:t>Рефрактометр</w:t>
            </w:r>
          </w:p>
        </w:tc>
        <w:tc>
          <w:tcPr>
            <w:tcW w:w="3269" w:type="pct"/>
            <w:shd w:val="clear" w:color="auto" w:fill="auto"/>
          </w:tcPr>
          <w:p w:rsidR="00172FD0" w:rsidRPr="00172FD0" w:rsidRDefault="00172FD0" w:rsidP="00172FD0">
            <w:pPr>
              <w:pStyle w:val="aff8"/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rPr>
                <w:sz w:val="28"/>
                <w:szCs w:val="28"/>
              </w:rPr>
            </w:pPr>
            <w:r w:rsidRPr="00172FD0">
              <w:rPr>
                <w:sz w:val="28"/>
                <w:szCs w:val="28"/>
              </w:rPr>
              <w:t xml:space="preserve">Перед началом работы необходимо проверить юстировку рефрактометра. Контроль юстировки можно осуществить по дистиллированной воде. Контроль лучше проводить при температуре 20°С. В случае другой температуры для проверки следует воспользоваться таблицей. На чистую полированную поверхность измерительной призмы стеклянной палочкой или пипеткой осторожно, не касаясь призмы, нанести две-три капли дистиллированной воды. Опустить осветительную призму и прижать ее застежкой. Открыть заслонку. Навести окуляр на отчетливую видимость перекрестия. Поворотом зеркала добиться наилучшей освещенности шкалы. Вращением маховика границу светотени ввести в поле зрения окуляра. Вращать маховик до исчезновения окраски граничной линии. Наблюдая в окуляр, маховиком навести границу светотени точно на </w:t>
            </w:r>
            <w:r w:rsidRPr="00172FD0">
              <w:rPr>
                <w:sz w:val="28"/>
                <w:szCs w:val="28"/>
              </w:rPr>
              <w:lastRenderedPageBreak/>
              <w:t>перекрестие и по шкале показателя преломления снять отчет. Индексом для отсчета служит неподвижный вертикальный штрих. Цена деления шкалы 5∙10</w:t>
            </w:r>
            <w:r w:rsidRPr="00172FD0">
              <w:rPr>
                <w:sz w:val="28"/>
                <w:szCs w:val="28"/>
                <w:vertAlign w:val="superscript"/>
              </w:rPr>
              <w:t>-4</w:t>
            </w:r>
            <w:r w:rsidRPr="00172FD0">
              <w:rPr>
                <w:sz w:val="28"/>
                <w:szCs w:val="28"/>
              </w:rPr>
              <w:t>. Целые, десятые, сотые и тысячные доли отсчитывать по шкале, десятитысячные доли оценивать на глаз.</w:t>
            </w:r>
          </w:p>
        </w:tc>
      </w:tr>
      <w:tr w:rsidR="00172FD0" w:rsidRPr="00172FD0" w:rsidTr="00612D56">
        <w:tc>
          <w:tcPr>
            <w:tcW w:w="1731" w:type="pct"/>
            <w:shd w:val="clear" w:color="auto" w:fill="auto"/>
            <w:vAlign w:val="center"/>
          </w:tcPr>
          <w:p w:rsidR="00172FD0" w:rsidRPr="00172FD0" w:rsidRDefault="00172FD0" w:rsidP="00172FD0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2FD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Электрическая плитка</w:t>
            </w:r>
          </w:p>
        </w:tc>
        <w:tc>
          <w:tcPr>
            <w:tcW w:w="3269" w:type="pct"/>
            <w:shd w:val="clear" w:color="auto" w:fill="auto"/>
          </w:tcPr>
          <w:p w:rsidR="00172FD0" w:rsidRPr="00172FD0" w:rsidRDefault="00172FD0" w:rsidP="00172FD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FD0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электроплитки перед включением в электросеть. Установить электроплитку в месте, удобном для пользования, обеспечив ей устойчивое горизонтальное положение. Необходимо чтобы розетка не находилась над электроплиткой и имела свободный доступ. Установить ручку терморегулятора </w:t>
            </w:r>
            <w:proofErr w:type="spellStart"/>
            <w:r w:rsidRPr="00172FD0">
              <w:rPr>
                <w:rFonts w:ascii="Times New Roman" w:hAnsi="Times New Roman" w:cs="Times New Roman"/>
                <w:sz w:val="28"/>
                <w:szCs w:val="28"/>
              </w:rPr>
              <w:t>электроконфорки</w:t>
            </w:r>
            <w:proofErr w:type="spellEnd"/>
            <w:r w:rsidRPr="00172FD0"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  <w:proofErr w:type="spellStart"/>
            <w:r w:rsidRPr="00172FD0">
              <w:rPr>
                <w:rFonts w:ascii="Times New Roman" w:hAnsi="Times New Roman" w:cs="Times New Roman"/>
                <w:sz w:val="28"/>
                <w:szCs w:val="28"/>
              </w:rPr>
              <w:t>электроконфорок</w:t>
            </w:r>
            <w:proofErr w:type="spellEnd"/>
            <w:r w:rsidRPr="00172FD0">
              <w:rPr>
                <w:rFonts w:ascii="Times New Roman" w:hAnsi="Times New Roman" w:cs="Times New Roman"/>
                <w:sz w:val="28"/>
                <w:szCs w:val="28"/>
              </w:rPr>
              <w:t xml:space="preserve"> в нулевое положение. Вставить вилку шнура соединительного в розетку. </w:t>
            </w:r>
          </w:p>
        </w:tc>
      </w:tr>
      <w:tr w:rsidR="00172FD0" w:rsidRPr="00172FD0" w:rsidTr="00612D56">
        <w:tc>
          <w:tcPr>
            <w:tcW w:w="1731" w:type="pct"/>
            <w:shd w:val="clear" w:color="auto" w:fill="auto"/>
          </w:tcPr>
          <w:p w:rsidR="00172FD0" w:rsidRPr="00172FD0" w:rsidRDefault="00172FD0" w:rsidP="00172FD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FD0">
              <w:rPr>
                <w:rFonts w:ascii="Times New Roman" w:hAnsi="Times New Roman" w:cs="Times New Roman"/>
                <w:sz w:val="28"/>
                <w:szCs w:val="28"/>
              </w:rPr>
              <w:t xml:space="preserve">Ноутбук </w:t>
            </w:r>
          </w:p>
        </w:tc>
        <w:tc>
          <w:tcPr>
            <w:tcW w:w="3269" w:type="pct"/>
            <w:shd w:val="clear" w:color="auto" w:fill="auto"/>
          </w:tcPr>
          <w:p w:rsidR="00172FD0" w:rsidRPr="00172FD0" w:rsidRDefault="00172FD0" w:rsidP="00172FD0">
            <w:pPr>
              <w:pStyle w:val="aff8"/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rPr>
                <w:sz w:val="28"/>
                <w:szCs w:val="28"/>
              </w:rPr>
            </w:pPr>
            <w:r w:rsidRPr="00172FD0">
              <w:rPr>
                <w:sz w:val="28"/>
                <w:szCs w:val="28"/>
              </w:rPr>
              <w:t xml:space="preserve">Осмотреть на целостность корпуса и шнура питания. Подключить к источнику питания, корректно открывать/закрывать крышку ноутбука двумя руками, чтобы обеспечить отсутствие любых перекосов или излишних усилий. Также недопустимо оставлять на клавиатуре ноутбука какие-либо предметы перед закрытием крышки, так как даже незначительного размера и толщины блокнот или тетрадь могут повредить монитор и клавиатуру во время закрытия крышки. Обеспечивать достаточную вентиляцию ноутбука. Не устанавливать его вплотную к любым другим предметам. Не оставлять ноутбук в непосредственной близости от сильных источников тепла. Следить, чтобы все вентиляционные отверстия в корпусе </w:t>
            </w:r>
            <w:proofErr w:type="gramStart"/>
            <w:r w:rsidRPr="00172FD0">
              <w:rPr>
                <w:sz w:val="28"/>
                <w:szCs w:val="28"/>
              </w:rPr>
              <w:t>были открыты и ничто не препятствовало</w:t>
            </w:r>
            <w:proofErr w:type="gramEnd"/>
            <w:r w:rsidRPr="00172FD0">
              <w:rPr>
                <w:sz w:val="28"/>
                <w:szCs w:val="28"/>
              </w:rPr>
              <w:t xml:space="preserve"> циркуляции воздуха.</w:t>
            </w:r>
          </w:p>
        </w:tc>
      </w:tr>
    </w:tbl>
    <w:p w:rsidR="00172FD0" w:rsidRPr="00172FD0" w:rsidRDefault="00172FD0" w:rsidP="00172F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FD0">
        <w:rPr>
          <w:rFonts w:ascii="Times New Roman" w:hAnsi="Times New Roman" w:cs="Times New Roman"/>
          <w:sz w:val="28"/>
          <w:szCs w:val="28"/>
        </w:rPr>
        <w:t>Инструмент и оборудование, не разрешенное к самостоятельному использованию, к выполнению конкурсных заданий подготавливает уполномоченный Эксперт, участники могут принимать посильное участие в подготовке под непосредственным руководством и в присутствии Эксперта.</w:t>
      </w:r>
    </w:p>
    <w:p w:rsidR="00172FD0" w:rsidRPr="00172FD0" w:rsidRDefault="00172FD0" w:rsidP="00172F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FD0">
        <w:rPr>
          <w:rFonts w:ascii="Times New Roman" w:hAnsi="Times New Roman" w:cs="Times New Roman"/>
          <w:sz w:val="28"/>
          <w:szCs w:val="28"/>
        </w:rPr>
        <w:lastRenderedPageBreak/>
        <w:t>2.4. В день проведения конкурса изучить содержание и порядок проведения модулей конкурсного задания, а также безопасные приемы их выполнения. Проверить пригодность инструмента и оборудования визуальным осмотром.</w:t>
      </w:r>
    </w:p>
    <w:p w:rsidR="00172FD0" w:rsidRPr="00172FD0" w:rsidRDefault="00172FD0" w:rsidP="00172F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FD0">
        <w:rPr>
          <w:rFonts w:ascii="Times New Roman" w:hAnsi="Times New Roman" w:cs="Times New Roman"/>
          <w:sz w:val="28"/>
          <w:szCs w:val="28"/>
        </w:rPr>
        <w:t>Привести в порядок рабочую специальную одежду и обувь: застегнуть обшлага рукавов, заправить одежду и застегнуть ее на все пуговицы, надеть головной убор, подготовить перчатки и защитные очки.</w:t>
      </w:r>
    </w:p>
    <w:p w:rsidR="00172FD0" w:rsidRPr="00172FD0" w:rsidRDefault="00172FD0" w:rsidP="00172F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FD0">
        <w:rPr>
          <w:rFonts w:ascii="Times New Roman" w:hAnsi="Times New Roman" w:cs="Times New Roman"/>
          <w:sz w:val="28"/>
          <w:szCs w:val="28"/>
        </w:rPr>
        <w:t>2.5. Ежедневно, перед началом выполнения конкурсного задания, в процессе подготовки рабочего места:</w:t>
      </w:r>
    </w:p>
    <w:p w:rsidR="00172FD0" w:rsidRPr="00172FD0" w:rsidRDefault="00172FD0" w:rsidP="00172F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FD0">
        <w:rPr>
          <w:rFonts w:ascii="Times New Roman" w:hAnsi="Times New Roman" w:cs="Times New Roman"/>
          <w:sz w:val="28"/>
          <w:szCs w:val="28"/>
        </w:rPr>
        <w:t>- осмотреть и привести в порядок рабочее место, средства индивидуальной защиты;</w:t>
      </w:r>
    </w:p>
    <w:p w:rsidR="00172FD0" w:rsidRPr="00172FD0" w:rsidRDefault="00172FD0" w:rsidP="00172F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FD0">
        <w:rPr>
          <w:rFonts w:ascii="Times New Roman" w:hAnsi="Times New Roman" w:cs="Times New Roman"/>
          <w:sz w:val="28"/>
          <w:szCs w:val="28"/>
        </w:rPr>
        <w:t>- убедиться в достаточности освещенности;</w:t>
      </w:r>
    </w:p>
    <w:p w:rsidR="00172FD0" w:rsidRPr="00172FD0" w:rsidRDefault="00172FD0" w:rsidP="00172F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FD0">
        <w:rPr>
          <w:rFonts w:ascii="Times New Roman" w:hAnsi="Times New Roman" w:cs="Times New Roman"/>
          <w:sz w:val="28"/>
          <w:szCs w:val="28"/>
        </w:rPr>
        <w:t>- проверить (визуально) правильность подключения инструмента и оборудования в электросеть;</w:t>
      </w:r>
    </w:p>
    <w:p w:rsidR="00172FD0" w:rsidRPr="00172FD0" w:rsidRDefault="00172FD0" w:rsidP="00172F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FD0">
        <w:rPr>
          <w:rFonts w:ascii="Times New Roman" w:hAnsi="Times New Roman" w:cs="Times New Roman"/>
          <w:sz w:val="28"/>
          <w:szCs w:val="28"/>
        </w:rPr>
        <w:t>- проверить правильность установки стола, стула, положения оборудования и инструмента, при необходимости, обратиться к эксперту для устранения неисправностей в целях исключения неудобных поз и длительных напряжений тела.</w:t>
      </w:r>
    </w:p>
    <w:p w:rsidR="00172FD0" w:rsidRPr="00172FD0" w:rsidRDefault="00172FD0" w:rsidP="00172F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FD0">
        <w:rPr>
          <w:rFonts w:ascii="Times New Roman" w:hAnsi="Times New Roman" w:cs="Times New Roman"/>
          <w:sz w:val="28"/>
          <w:szCs w:val="28"/>
        </w:rPr>
        <w:t>2.6. Подготовить необходимые для работы материалы, приспособления, и разложить их на свои места, убрать с рабочего стола все лишнее.</w:t>
      </w:r>
    </w:p>
    <w:p w:rsidR="00172FD0" w:rsidRPr="00172FD0" w:rsidRDefault="00172FD0" w:rsidP="00172F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FD0">
        <w:rPr>
          <w:rFonts w:ascii="Times New Roman" w:hAnsi="Times New Roman" w:cs="Times New Roman"/>
          <w:sz w:val="28"/>
          <w:szCs w:val="28"/>
        </w:rPr>
        <w:t>2.7. Участнику запрещается приступать к выполнению конкурсного задания при обнаружении неисправности инструмента или оборудования. О замеченных недостатках и неисправностях немедленно сообщить Эксперту и до устранения неполадок к конкурсному заданию не приступать.</w:t>
      </w:r>
    </w:p>
    <w:p w:rsidR="00172FD0" w:rsidRPr="00172FD0" w:rsidRDefault="00172FD0" w:rsidP="00172FD0">
      <w:pPr>
        <w:pStyle w:val="2"/>
        <w:spacing w:before="0" w:after="0" w:line="276" w:lineRule="auto"/>
        <w:ind w:firstLine="709"/>
        <w:rPr>
          <w:rFonts w:ascii="Times New Roman" w:hAnsi="Times New Roman"/>
          <w:szCs w:val="28"/>
          <w:lang w:val="ru-RU"/>
        </w:rPr>
      </w:pPr>
      <w:bookmarkStart w:id="8" w:name="_Toc507427598"/>
      <w:bookmarkStart w:id="9" w:name="_Toc126516910"/>
      <w:r w:rsidRPr="00172FD0">
        <w:rPr>
          <w:rFonts w:ascii="Times New Roman" w:hAnsi="Times New Roman"/>
          <w:szCs w:val="28"/>
          <w:lang w:val="ru-RU"/>
        </w:rPr>
        <w:t>3.Требования охраны труда во время работы</w:t>
      </w:r>
      <w:bookmarkEnd w:id="8"/>
      <w:bookmarkEnd w:id="9"/>
    </w:p>
    <w:p w:rsidR="00172FD0" w:rsidRPr="00172FD0" w:rsidRDefault="00172FD0" w:rsidP="00172F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FD0">
        <w:rPr>
          <w:rFonts w:ascii="Times New Roman" w:hAnsi="Times New Roman" w:cs="Times New Roman"/>
          <w:sz w:val="28"/>
          <w:szCs w:val="28"/>
        </w:rPr>
        <w:t>3.1. При выполнении конкурсных заданий участнику необходимо соблюдать требования безопасности при использовании инструмента и оборудования: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70"/>
        <w:gridCol w:w="6985"/>
      </w:tblGrid>
      <w:tr w:rsidR="00172FD0" w:rsidRPr="00172FD0" w:rsidTr="00E85993">
        <w:trPr>
          <w:tblHeader/>
        </w:trPr>
        <w:tc>
          <w:tcPr>
            <w:tcW w:w="1456" w:type="pct"/>
            <w:shd w:val="clear" w:color="auto" w:fill="auto"/>
            <w:vAlign w:val="center"/>
          </w:tcPr>
          <w:p w:rsidR="00172FD0" w:rsidRPr="00172FD0" w:rsidRDefault="00172FD0" w:rsidP="00172FD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2FD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 инструмента/ оборудования</w:t>
            </w:r>
          </w:p>
        </w:tc>
        <w:tc>
          <w:tcPr>
            <w:tcW w:w="3544" w:type="pct"/>
            <w:shd w:val="clear" w:color="auto" w:fill="auto"/>
            <w:vAlign w:val="center"/>
          </w:tcPr>
          <w:p w:rsidR="00172FD0" w:rsidRPr="00172FD0" w:rsidRDefault="00172FD0" w:rsidP="00172FD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2FD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Требования безопасности</w:t>
            </w:r>
          </w:p>
        </w:tc>
      </w:tr>
      <w:tr w:rsidR="00172FD0" w:rsidRPr="00172FD0" w:rsidTr="00E85993">
        <w:tc>
          <w:tcPr>
            <w:tcW w:w="1456" w:type="pct"/>
            <w:shd w:val="clear" w:color="auto" w:fill="auto"/>
          </w:tcPr>
          <w:p w:rsidR="00172FD0" w:rsidRPr="00172FD0" w:rsidRDefault="00172FD0" w:rsidP="00172FD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FD0">
              <w:rPr>
                <w:rFonts w:ascii="Times New Roman" w:eastAsia="Times New Roman" w:hAnsi="Times New Roman" w:cs="Times New Roman"/>
                <w:sz w:val="28"/>
                <w:szCs w:val="28"/>
              </w:rPr>
              <w:t>Молоток</w:t>
            </w:r>
          </w:p>
        </w:tc>
        <w:tc>
          <w:tcPr>
            <w:tcW w:w="3544" w:type="pct"/>
            <w:shd w:val="clear" w:color="auto" w:fill="auto"/>
          </w:tcPr>
          <w:p w:rsidR="00172FD0" w:rsidRPr="00172FD0" w:rsidRDefault="00172FD0" w:rsidP="00172FD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F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Работать можно только исправным инструментом. При работе молоток удерживают правильным хватом, на расстоянии 30 – 40 мм от нижнего конца ручки. Удары должны наноситься строго вертикально, кистью. Переносить молоток только в опущенной руке. По окончанию работ молоток убирают в специально отведённое для хранения место.</w:t>
            </w:r>
          </w:p>
        </w:tc>
      </w:tr>
      <w:tr w:rsidR="00172FD0" w:rsidRPr="00172FD0" w:rsidTr="00E85993">
        <w:tc>
          <w:tcPr>
            <w:tcW w:w="1456" w:type="pct"/>
            <w:shd w:val="clear" w:color="auto" w:fill="auto"/>
          </w:tcPr>
          <w:p w:rsidR="00172FD0" w:rsidRPr="00172FD0" w:rsidRDefault="00172FD0" w:rsidP="00172FD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FD0">
              <w:rPr>
                <w:rFonts w:ascii="Times New Roman" w:hAnsi="Times New Roman"/>
                <w:sz w:val="28"/>
                <w:szCs w:val="28"/>
              </w:rPr>
              <w:t xml:space="preserve">Дырокол пасечный </w:t>
            </w:r>
          </w:p>
        </w:tc>
        <w:tc>
          <w:tcPr>
            <w:tcW w:w="3544" w:type="pct"/>
            <w:shd w:val="clear" w:color="auto" w:fill="auto"/>
          </w:tcPr>
          <w:p w:rsidR="00172FD0" w:rsidRPr="00172FD0" w:rsidRDefault="00172FD0" w:rsidP="00E8599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F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Чтобы </w:t>
            </w:r>
            <w:r w:rsidR="00E859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проколоть</w:t>
            </w:r>
            <w:r w:rsidRPr="00172F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5 отверстий, нужно с усилием нажать </w:t>
            </w:r>
            <w:r w:rsidRPr="00172F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 xml:space="preserve">на </w:t>
            </w:r>
            <w:r w:rsidR="00E859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ручку</w:t>
            </w:r>
            <w:r w:rsidRPr="00172F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В этом момент происходит </w:t>
            </w:r>
            <w:r w:rsidR="00E859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прокол</w:t>
            </w:r>
            <w:r w:rsidRPr="00172F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5 отверстий в подготовленной планке рамки. </w:t>
            </w:r>
          </w:p>
        </w:tc>
      </w:tr>
      <w:tr w:rsidR="00172FD0" w:rsidRPr="00172FD0" w:rsidTr="00E85993">
        <w:tc>
          <w:tcPr>
            <w:tcW w:w="1456" w:type="pct"/>
            <w:shd w:val="clear" w:color="auto" w:fill="auto"/>
          </w:tcPr>
          <w:p w:rsidR="00172FD0" w:rsidRPr="00172FD0" w:rsidRDefault="00172FD0" w:rsidP="00172FD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172FD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Каток</w:t>
            </w:r>
            <w:proofErr w:type="gramEnd"/>
            <w:r w:rsidRPr="00172F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комбинированный с деревянной ручкой</w:t>
            </w:r>
          </w:p>
        </w:tc>
        <w:tc>
          <w:tcPr>
            <w:tcW w:w="3544" w:type="pct"/>
            <w:shd w:val="clear" w:color="auto" w:fill="auto"/>
          </w:tcPr>
          <w:p w:rsidR="00172FD0" w:rsidRPr="00172FD0" w:rsidRDefault="00172FD0" w:rsidP="00172FD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FD0">
              <w:rPr>
                <w:rFonts w:ascii="Times New Roman" w:hAnsi="Times New Roman" w:cs="Times New Roman"/>
                <w:sz w:val="28"/>
                <w:szCs w:val="28"/>
              </w:rPr>
              <w:t>Металлическую часть катка предварительно нагревают кипятком. Затем проводят по проволоке, благодаря канавке, ширина и глубина которой несколько больше диаметра проволоки, шпора устойчиво прокатывается по ней, впаивая проволоку в лист вощины</w:t>
            </w:r>
            <w:r w:rsidRPr="00172FD0">
              <w:rPr>
                <w:rFonts w:ascii="Times New Roman" w:hAnsi="Times New Roman" w:cs="Times New Roman"/>
                <w:sz w:val="28"/>
                <w:szCs w:val="28"/>
                <w:shd w:val="clear" w:color="auto" w:fill="EFEFEF"/>
              </w:rPr>
              <w:t>.</w:t>
            </w:r>
          </w:p>
        </w:tc>
      </w:tr>
      <w:tr w:rsidR="00172FD0" w:rsidRPr="00172FD0" w:rsidTr="00E85993">
        <w:tc>
          <w:tcPr>
            <w:tcW w:w="1456" w:type="pct"/>
            <w:shd w:val="clear" w:color="auto" w:fill="auto"/>
          </w:tcPr>
          <w:p w:rsidR="00172FD0" w:rsidRPr="00172FD0" w:rsidRDefault="00172FD0" w:rsidP="00172FD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FD0">
              <w:rPr>
                <w:rFonts w:ascii="Times New Roman" w:eastAsia="Times New Roman" w:hAnsi="Times New Roman" w:cs="Times New Roman"/>
                <w:sz w:val="28"/>
                <w:szCs w:val="28"/>
              </w:rPr>
              <w:t>Станок для натягивания проволоки</w:t>
            </w:r>
          </w:p>
        </w:tc>
        <w:tc>
          <w:tcPr>
            <w:tcW w:w="3544" w:type="pct"/>
            <w:shd w:val="clear" w:color="auto" w:fill="auto"/>
          </w:tcPr>
          <w:p w:rsidR="00172FD0" w:rsidRPr="00172FD0" w:rsidRDefault="00172FD0" w:rsidP="00172FD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FD0">
              <w:rPr>
                <w:rFonts w:ascii="Times New Roman" w:hAnsi="Times New Roman" w:cs="Times New Roman"/>
                <w:sz w:val="28"/>
                <w:szCs w:val="28"/>
              </w:rPr>
              <w:t xml:space="preserve">Заранее сколоченная рамка с отверстиями в боковых планках для проволоки надежно фиксируется в станке. В специальном держателе устанавливается катушка с проволокой. Одна боковая планка рамки немного </w:t>
            </w:r>
            <w:proofErr w:type="gramStart"/>
            <w:r w:rsidRPr="00172FD0">
              <w:rPr>
                <w:rFonts w:ascii="Times New Roman" w:hAnsi="Times New Roman" w:cs="Times New Roman"/>
                <w:sz w:val="28"/>
                <w:szCs w:val="28"/>
              </w:rPr>
              <w:t>прогибается</w:t>
            </w:r>
            <w:proofErr w:type="gramEnd"/>
            <w:r w:rsidRPr="00172FD0">
              <w:rPr>
                <w:rFonts w:ascii="Times New Roman" w:hAnsi="Times New Roman" w:cs="Times New Roman"/>
                <w:sz w:val="28"/>
                <w:szCs w:val="28"/>
              </w:rPr>
              <w:t xml:space="preserve"> затягиваем винта для окончательной натяжки проволоки. Используемая проволока продевается через все отверстия в рамке и на поворотах заводится за соответствующие ролики станка, что позволяет протягивать проволоку через все отверстия рамки без запутывания и перехлестов.</w:t>
            </w:r>
          </w:p>
        </w:tc>
      </w:tr>
      <w:tr w:rsidR="00172FD0" w:rsidRPr="00172FD0" w:rsidTr="00E85993">
        <w:tc>
          <w:tcPr>
            <w:tcW w:w="1456" w:type="pct"/>
            <w:shd w:val="clear" w:color="auto" w:fill="auto"/>
          </w:tcPr>
          <w:p w:rsidR="00172FD0" w:rsidRPr="00172FD0" w:rsidRDefault="00172FD0" w:rsidP="00172FD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FD0">
              <w:rPr>
                <w:rFonts w:ascii="Times New Roman" w:eastAsia="Times New Roman" w:hAnsi="Times New Roman" w:cs="Times New Roman"/>
                <w:sz w:val="28"/>
                <w:szCs w:val="28"/>
              </w:rPr>
              <w:t>Стамеска</w:t>
            </w:r>
          </w:p>
        </w:tc>
        <w:tc>
          <w:tcPr>
            <w:tcW w:w="3544" w:type="pct"/>
            <w:shd w:val="clear" w:color="auto" w:fill="auto"/>
          </w:tcPr>
          <w:p w:rsidR="00172FD0" w:rsidRPr="00172FD0" w:rsidRDefault="00172FD0" w:rsidP="00172FD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FD0">
              <w:rPr>
                <w:rFonts w:ascii="Times New Roman" w:hAnsi="Times New Roman" w:cs="Times New Roman"/>
                <w:sz w:val="28"/>
                <w:szCs w:val="28"/>
              </w:rPr>
              <w:t>Пользоваться инструментом по назначению, не размахивать им и быть предельно аккуратным</w:t>
            </w:r>
          </w:p>
        </w:tc>
      </w:tr>
      <w:tr w:rsidR="00172FD0" w:rsidRPr="00172FD0" w:rsidTr="00E85993">
        <w:tc>
          <w:tcPr>
            <w:tcW w:w="1456" w:type="pct"/>
            <w:shd w:val="clear" w:color="auto" w:fill="auto"/>
          </w:tcPr>
          <w:p w:rsidR="00172FD0" w:rsidRPr="00172FD0" w:rsidRDefault="00172FD0" w:rsidP="00172FD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FD0">
              <w:rPr>
                <w:rFonts w:ascii="Times New Roman" w:eastAsia="Times New Roman" w:hAnsi="Times New Roman" w:cs="Times New Roman"/>
                <w:sz w:val="28"/>
                <w:szCs w:val="28"/>
              </w:rPr>
              <w:t>Дымарь</w:t>
            </w:r>
          </w:p>
        </w:tc>
        <w:tc>
          <w:tcPr>
            <w:tcW w:w="3544" w:type="pct"/>
            <w:shd w:val="clear" w:color="auto" w:fill="auto"/>
          </w:tcPr>
          <w:p w:rsidR="00172FD0" w:rsidRPr="00172FD0" w:rsidRDefault="00172FD0" w:rsidP="00172FD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FD0">
              <w:rPr>
                <w:rFonts w:ascii="Times New Roman" w:hAnsi="Times New Roman" w:cs="Times New Roman"/>
                <w:sz w:val="28"/>
                <w:szCs w:val="28"/>
              </w:rPr>
              <w:t>Пользоваться инструментом по назначению, не размахивать им и быть предельно аккуратным</w:t>
            </w:r>
          </w:p>
        </w:tc>
      </w:tr>
      <w:tr w:rsidR="00172FD0" w:rsidRPr="00172FD0" w:rsidTr="00E85993">
        <w:tc>
          <w:tcPr>
            <w:tcW w:w="1456" w:type="pct"/>
            <w:shd w:val="clear" w:color="auto" w:fill="auto"/>
          </w:tcPr>
          <w:p w:rsidR="00172FD0" w:rsidRPr="00172FD0" w:rsidRDefault="00172FD0" w:rsidP="00172FD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72FD0">
              <w:rPr>
                <w:rFonts w:ascii="Times New Roman" w:eastAsia="Times New Roman" w:hAnsi="Times New Roman" w:cs="Times New Roman"/>
                <w:sz w:val="28"/>
                <w:szCs w:val="28"/>
              </w:rPr>
              <w:t>Бокорезы</w:t>
            </w:r>
            <w:proofErr w:type="spellEnd"/>
          </w:p>
        </w:tc>
        <w:tc>
          <w:tcPr>
            <w:tcW w:w="3544" w:type="pct"/>
            <w:shd w:val="clear" w:color="auto" w:fill="auto"/>
          </w:tcPr>
          <w:p w:rsidR="00172FD0" w:rsidRPr="00172FD0" w:rsidRDefault="00172FD0" w:rsidP="00172FD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FD0">
              <w:rPr>
                <w:rFonts w:ascii="Times New Roman" w:hAnsi="Times New Roman" w:cs="Times New Roman"/>
                <w:sz w:val="28"/>
                <w:szCs w:val="28"/>
              </w:rPr>
              <w:t>Пользоваться инструментом по назначению, не размахивать им и быть предельно аккуратным</w:t>
            </w:r>
          </w:p>
        </w:tc>
      </w:tr>
      <w:tr w:rsidR="00172FD0" w:rsidRPr="00172FD0" w:rsidTr="00E85993">
        <w:tc>
          <w:tcPr>
            <w:tcW w:w="1456" w:type="pct"/>
            <w:shd w:val="clear" w:color="auto" w:fill="auto"/>
          </w:tcPr>
          <w:p w:rsidR="00172FD0" w:rsidRPr="00172FD0" w:rsidRDefault="00172FD0" w:rsidP="00172FD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FD0">
              <w:rPr>
                <w:rFonts w:ascii="Times New Roman" w:hAnsi="Times New Roman" w:cs="Times New Roman"/>
                <w:sz w:val="28"/>
                <w:szCs w:val="28"/>
              </w:rPr>
              <w:t>Электрическая плитка</w:t>
            </w:r>
          </w:p>
        </w:tc>
        <w:tc>
          <w:tcPr>
            <w:tcW w:w="3544" w:type="pct"/>
            <w:shd w:val="clear" w:color="auto" w:fill="auto"/>
          </w:tcPr>
          <w:p w:rsidR="00172FD0" w:rsidRPr="00172FD0" w:rsidRDefault="00172FD0" w:rsidP="00172FD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FD0">
              <w:rPr>
                <w:rFonts w:ascii="Times New Roman" w:hAnsi="Times New Roman" w:cs="Times New Roman"/>
                <w:sz w:val="28"/>
                <w:szCs w:val="28"/>
              </w:rPr>
              <w:t xml:space="preserve">При выполнении задания на электроплитке рекомендуется пользоваться посудой, имеющей диаметр, равный или больший, чем диаметр </w:t>
            </w:r>
            <w:proofErr w:type="spellStart"/>
            <w:r w:rsidRPr="00172FD0">
              <w:rPr>
                <w:rFonts w:ascii="Times New Roman" w:hAnsi="Times New Roman" w:cs="Times New Roman"/>
                <w:sz w:val="28"/>
                <w:szCs w:val="28"/>
              </w:rPr>
              <w:t>электроконфорки</w:t>
            </w:r>
            <w:proofErr w:type="spellEnd"/>
            <w:r w:rsidRPr="00172FD0">
              <w:rPr>
                <w:rFonts w:ascii="Times New Roman" w:hAnsi="Times New Roman" w:cs="Times New Roman"/>
                <w:sz w:val="28"/>
                <w:szCs w:val="28"/>
              </w:rPr>
              <w:t>. Увеличение нагрева конфорки происходит при повороте ручки терморегулятора по часовой стрелке. Когда электроплитка достигнет желаемой температуры нагрева, пога</w:t>
            </w:r>
            <w:proofErr w:type="gramStart"/>
            <w:r w:rsidRPr="00172FD0">
              <w:rPr>
                <w:rFonts w:ascii="Times New Roman" w:hAnsi="Times New Roman" w:cs="Times New Roman"/>
                <w:sz w:val="28"/>
                <w:szCs w:val="28"/>
              </w:rPr>
              <w:t>с-</w:t>
            </w:r>
            <w:proofErr w:type="gramEnd"/>
            <w:r w:rsidRPr="00172FD0">
              <w:rPr>
                <w:rFonts w:ascii="Times New Roman" w:hAnsi="Times New Roman" w:cs="Times New Roman"/>
                <w:sz w:val="28"/>
                <w:szCs w:val="28"/>
              </w:rPr>
              <w:t xml:space="preserve"> нет лампочка индикатора (допускается слабое свечение). Терморегулятор и световой индикатор будут периодически </w:t>
            </w:r>
            <w:proofErr w:type="gramStart"/>
            <w:r w:rsidRPr="00172FD0">
              <w:rPr>
                <w:rFonts w:ascii="Times New Roman" w:hAnsi="Times New Roman" w:cs="Times New Roman"/>
                <w:sz w:val="28"/>
                <w:szCs w:val="28"/>
              </w:rPr>
              <w:t>включаться</w:t>
            </w:r>
            <w:proofErr w:type="gramEnd"/>
            <w:r w:rsidRPr="00172FD0">
              <w:rPr>
                <w:rFonts w:ascii="Times New Roman" w:hAnsi="Times New Roman" w:cs="Times New Roman"/>
                <w:sz w:val="28"/>
                <w:szCs w:val="28"/>
              </w:rPr>
              <w:t xml:space="preserve"> и выключаться для поддержания заданной температуры. Нагревательный элемент начнет работать сразу после включения. При снимании посуды с электроплиты соблюдать особую </w:t>
            </w:r>
            <w:r w:rsidRPr="00172F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осторожность, используя полотенце или прихватки.</w:t>
            </w:r>
          </w:p>
        </w:tc>
      </w:tr>
      <w:tr w:rsidR="00172FD0" w:rsidRPr="00172FD0" w:rsidTr="00E85993">
        <w:tc>
          <w:tcPr>
            <w:tcW w:w="1456" w:type="pct"/>
            <w:shd w:val="clear" w:color="auto" w:fill="auto"/>
          </w:tcPr>
          <w:p w:rsidR="00172FD0" w:rsidRPr="00172FD0" w:rsidRDefault="00172FD0" w:rsidP="00172FD0">
            <w:pPr>
              <w:pStyle w:val="1"/>
              <w:spacing w:before="0" w:after="0" w:line="276" w:lineRule="auto"/>
              <w:rPr>
                <w:rStyle w:val="aff9"/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</w:pPr>
            <w:bookmarkStart w:id="10" w:name="_Toc126516912"/>
            <w:proofErr w:type="spellStart"/>
            <w:r w:rsidRPr="00172FD0">
              <w:rPr>
                <w:rStyle w:val="aff9"/>
                <w:rFonts w:ascii="Times New Roman" w:hAnsi="Times New Roman"/>
                <w:b w:val="0"/>
                <w:i w:val="0"/>
                <w:caps w:val="0"/>
                <w:color w:val="auto"/>
                <w:sz w:val="28"/>
                <w:szCs w:val="28"/>
              </w:rPr>
              <w:lastRenderedPageBreak/>
              <w:t>Рефрактометр</w:t>
            </w:r>
            <w:bookmarkEnd w:id="10"/>
            <w:proofErr w:type="spellEnd"/>
            <w:r w:rsidRPr="00172FD0">
              <w:rPr>
                <w:rStyle w:val="aff9"/>
                <w:rFonts w:ascii="Times New Roman" w:hAnsi="Times New Roman"/>
                <w:b w:val="0"/>
                <w:i w:val="0"/>
                <w:caps w:val="0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3544" w:type="pct"/>
            <w:shd w:val="clear" w:color="auto" w:fill="auto"/>
          </w:tcPr>
          <w:p w:rsidR="00172FD0" w:rsidRPr="00172FD0" w:rsidRDefault="00172FD0" w:rsidP="00172FD0">
            <w:pPr>
              <w:pStyle w:val="aff8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172FD0">
              <w:rPr>
                <w:sz w:val="28"/>
                <w:szCs w:val="28"/>
              </w:rPr>
              <w:t>Удалить с поверхности измерительной призмы дистиллированную воду мягкой фланелью или батистом после проведенной юстировки. Поместить на призму стеклянной палочкой или пипеткой осторожно, не касаясь призмы, две-три капли меда. Опустить осветительную призму и прижать ее застежкой. Дальше проводим измерения. После применения никогда не мойте устройство водой, чтобы вода не попала внутрь устройства. Никогда не касайтесь и не царапайте оптические поверхности</w:t>
            </w:r>
          </w:p>
        </w:tc>
      </w:tr>
      <w:tr w:rsidR="00172FD0" w:rsidRPr="00172FD0" w:rsidTr="00E85993">
        <w:tc>
          <w:tcPr>
            <w:tcW w:w="1456" w:type="pct"/>
            <w:shd w:val="clear" w:color="auto" w:fill="auto"/>
          </w:tcPr>
          <w:p w:rsidR="00172FD0" w:rsidRPr="00172FD0" w:rsidRDefault="00172FD0" w:rsidP="00172FD0">
            <w:pPr>
              <w:pStyle w:val="1"/>
              <w:spacing w:before="0" w:after="0" w:line="276" w:lineRule="auto"/>
              <w:rPr>
                <w:rStyle w:val="aff9"/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</w:pPr>
            <w:bookmarkStart w:id="11" w:name="_Toc126516913"/>
            <w:proofErr w:type="spellStart"/>
            <w:r w:rsidRPr="00172FD0">
              <w:rPr>
                <w:rStyle w:val="aff9"/>
                <w:rFonts w:ascii="Times New Roman" w:hAnsi="Times New Roman"/>
                <w:b w:val="0"/>
                <w:i w:val="0"/>
                <w:caps w:val="0"/>
                <w:color w:val="auto"/>
                <w:sz w:val="28"/>
                <w:szCs w:val="28"/>
              </w:rPr>
              <w:t>Ноутбук</w:t>
            </w:r>
            <w:bookmarkEnd w:id="11"/>
            <w:proofErr w:type="spellEnd"/>
            <w:r w:rsidRPr="00172FD0">
              <w:rPr>
                <w:rStyle w:val="aff9"/>
                <w:rFonts w:ascii="Times New Roman" w:hAnsi="Times New Roman"/>
                <w:b w:val="0"/>
                <w:i w:val="0"/>
                <w:caps w:val="0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3544" w:type="pct"/>
            <w:shd w:val="clear" w:color="auto" w:fill="auto"/>
          </w:tcPr>
          <w:p w:rsidR="00172FD0" w:rsidRPr="00172FD0" w:rsidRDefault="00172FD0" w:rsidP="00172FD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FD0">
              <w:rPr>
                <w:rFonts w:ascii="Times New Roman" w:hAnsi="Times New Roman" w:cs="Times New Roman"/>
                <w:sz w:val="28"/>
                <w:szCs w:val="28"/>
              </w:rPr>
              <w:t>При выполнении задания:</w:t>
            </w:r>
          </w:p>
          <w:p w:rsidR="00172FD0" w:rsidRPr="00172FD0" w:rsidRDefault="00172FD0" w:rsidP="00172FD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FD0">
              <w:rPr>
                <w:rFonts w:ascii="Times New Roman" w:hAnsi="Times New Roman" w:cs="Times New Roman"/>
                <w:sz w:val="28"/>
                <w:szCs w:val="28"/>
              </w:rPr>
              <w:t>необходимо аккуратно обращаться с проводами;</w:t>
            </w:r>
          </w:p>
          <w:p w:rsidR="00172FD0" w:rsidRPr="00172FD0" w:rsidRDefault="00172FD0" w:rsidP="00172FD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FD0">
              <w:rPr>
                <w:rFonts w:ascii="Times New Roman" w:hAnsi="Times New Roman" w:cs="Times New Roman"/>
                <w:sz w:val="28"/>
                <w:szCs w:val="28"/>
              </w:rPr>
              <w:t>запрещается работать с неисправным компьютером/ноутбуком;</w:t>
            </w:r>
          </w:p>
          <w:p w:rsidR="00172FD0" w:rsidRPr="00172FD0" w:rsidRDefault="00172FD0" w:rsidP="00172FD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FD0">
              <w:rPr>
                <w:rFonts w:ascii="Times New Roman" w:hAnsi="Times New Roman" w:cs="Times New Roman"/>
                <w:sz w:val="28"/>
                <w:szCs w:val="28"/>
              </w:rPr>
              <w:t>нельзя заниматься очисткой компьютера/ноутбука, когда он находится под напряжением;</w:t>
            </w:r>
          </w:p>
          <w:p w:rsidR="00172FD0" w:rsidRPr="00172FD0" w:rsidRDefault="00172FD0" w:rsidP="00172FD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FD0">
              <w:rPr>
                <w:rFonts w:ascii="Times New Roman" w:hAnsi="Times New Roman" w:cs="Times New Roman"/>
                <w:sz w:val="28"/>
                <w:szCs w:val="28"/>
              </w:rPr>
              <w:t>недопустимо самостоятельно проводить ремонт ПК и оргтехники при отсутствии специальных навыков;</w:t>
            </w:r>
          </w:p>
          <w:p w:rsidR="00172FD0" w:rsidRPr="00172FD0" w:rsidRDefault="00172FD0" w:rsidP="00172FD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FD0">
              <w:rPr>
                <w:rFonts w:ascii="Times New Roman" w:hAnsi="Times New Roman" w:cs="Times New Roman"/>
                <w:sz w:val="28"/>
                <w:szCs w:val="28"/>
              </w:rPr>
              <w:t>нельзя располагать рядом с компьютером/ноутбуком жидкости, а также работать с мокрыми руками;</w:t>
            </w:r>
          </w:p>
          <w:p w:rsidR="00172FD0" w:rsidRPr="00172FD0" w:rsidRDefault="00172FD0" w:rsidP="00172FD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FD0">
              <w:rPr>
                <w:rFonts w:ascii="Times New Roman" w:hAnsi="Times New Roman" w:cs="Times New Roman"/>
                <w:sz w:val="28"/>
                <w:szCs w:val="28"/>
              </w:rPr>
              <w:t>необходимо следить, чтобы изображение на экранах видеомониторов было стабильным, ясным и предельно четким, не иметь мерцаний символов и фона, на экранах не должно быть бликов и отражений светильников, окон и окружающих предметов.</w:t>
            </w:r>
          </w:p>
          <w:p w:rsidR="00172FD0" w:rsidRPr="00172FD0" w:rsidRDefault="00172FD0" w:rsidP="00172FD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FD0">
              <w:rPr>
                <w:rFonts w:ascii="Times New Roman" w:hAnsi="Times New Roman" w:cs="Times New Roman"/>
                <w:sz w:val="28"/>
                <w:szCs w:val="28"/>
              </w:rPr>
              <w:t>суммарное время непосредственной работы с персональным компьютером и другой оргтехникой в течение конкурсного дня должно быть не более 6 часов.</w:t>
            </w:r>
          </w:p>
          <w:p w:rsidR="00172FD0" w:rsidRPr="00172FD0" w:rsidRDefault="00172FD0" w:rsidP="00172FD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FD0">
              <w:rPr>
                <w:rFonts w:ascii="Times New Roman" w:hAnsi="Times New Roman" w:cs="Times New Roman"/>
                <w:sz w:val="28"/>
                <w:szCs w:val="28"/>
              </w:rPr>
              <w:t>запрещается прикасаться к задней панели персонального компьютера и другой оргтехники, монитора при включенном питании;</w:t>
            </w:r>
          </w:p>
          <w:p w:rsidR="00172FD0" w:rsidRPr="00172FD0" w:rsidRDefault="00172FD0" w:rsidP="00172FD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FD0">
              <w:rPr>
                <w:rFonts w:ascii="Times New Roman" w:hAnsi="Times New Roman" w:cs="Times New Roman"/>
                <w:sz w:val="28"/>
                <w:szCs w:val="28"/>
              </w:rPr>
              <w:t>нельзя допускать попадание влаги на поверхность монитора, рабочую поверхность клавиатуры, дисководов, принтеров и других устройств;</w:t>
            </w:r>
          </w:p>
          <w:p w:rsidR="00172FD0" w:rsidRPr="00172FD0" w:rsidRDefault="00172FD0" w:rsidP="00172FD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FD0">
              <w:rPr>
                <w:rFonts w:ascii="Times New Roman" w:hAnsi="Times New Roman" w:cs="Times New Roman"/>
                <w:sz w:val="28"/>
                <w:szCs w:val="28"/>
              </w:rPr>
              <w:t>нельзя производить самостоятельно вскрытие и ремонт оборудования;</w:t>
            </w:r>
          </w:p>
          <w:p w:rsidR="00172FD0" w:rsidRPr="00172FD0" w:rsidRDefault="00172FD0" w:rsidP="00172FD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F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запрещается переключать разъемы интерфейсных кабелей периферийных устройств;</w:t>
            </w:r>
          </w:p>
          <w:p w:rsidR="00172FD0" w:rsidRPr="00172FD0" w:rsidRDefault="00172FD0" w:rsidP="00172FD0">
            <w:pPr>
              <w:pStyle w:val="aff8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172FD0">
              <w:rPr>
                <w:sz w:val="28"/>
                <w:szCs w:val="28"/>
              </w:rPr>
              <w:t>запрещается загромождение верхних панелей устройств бумагами и посторонними предметами</w:t>
            </w:r>
          </w:p>
        </w:tc>
      </w:tr>
    </w:tbl>
    <w:p w:rsidR="00172FD0" w:rsidRPr="00172FD0" w:rsidRDefault="00172FD0" w:rsidP="00172F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FD0">
        <w:rPr>
          <w:rFonts w:ascii="Times New Roman" w:hAnsi="Times New Roman" w:cs="Times New Roman"/>
          <w:sz w:val="28"/>
          <w:szCs w:val="28"/>
        </w:rPr>
        <w:lastRenderedPageBreak/>
        <w:t>3.2. При выполнении конкурсных заданий и уборке рабочих мест:</w:t>
      </w:r>
    </w:p>
    <w:p w:rsidR="00172FD0" w:rsidRPr="00172FD0" w:rsidRDefault="00172FD0" w:rsidP="00172F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FD0">
        <w:rPr>
          <w:rFonts w:ascii="Times New Roman" w:hAnsi="Times New Roman" w:cs="Times New Roman"/>
          <w:sz w:val="28"/>
          <w:szCs w:val="28"/>
        </w:rPr>
        <w:t>- необходимо быть внимательным, не отвлекаться посторонними разговорами и делами, не отвлекать других участников;</w:t>
      </w:r>
    </w:p>
    <w:p w:rsidR="00172FD0" w:rsidRPr="00172FD0" w:rsidRDefault="00172FD0" w:rsidP="00172F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FD0">
        <w:rPr>
          <w:rFonts w:ascii="Times New Roman" w:hAnsi="Times New Roman" w:cs="Times New Roman"/>
          <w:sz w:val="28"/>
          <w:szCs w:val="28"/>
        </w:rPr>
        <w:t>- соблюдать настоящую инструкцию;</w:t>
      </w:r>
    </w:p>
    <w:p w:rsidR="00172FD0" w:rsidRPr="00172FD0" w:rsidRDefault="00172FD0" w:rsidP="00172F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FD0">
        <w:rPr>
          <w:rFonts w:ascii="Times New Roman" w:hAnsi="Times New Roman" w:cs="Times New Roman"/>
          <w:sz w:val="28"/>
          <w:szCs w:val="28"/>
        </w:rPr>
        <w:t>- соблюдать правила эксплуатации оборудования, механизмов и инструментов, не подвергать их механическим ударам, не допускать падений;</w:t>
      </w:r>
    </w:p>
    <w:p w:rsidR="00172FD0" w:rsidRPr="00172FD0" w:rsidRDefault="00172FD0" w:rsidP="00172F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FD0">
        <w:rPr>
          <w:rFonts w:ascii="Times New Roman" w:hAnsi="Times New Roman" w:cs="Times New Roman"/>
          <w:sz w:val="28"/>
          <w:szCs w:val="28"/>
        </w:rPr>
        <w:t>- поддерживать порядок и чистоту на рабочем месте;</w:t>
      </w:r>
    </w:p>
    <w:p w:rsidR="00172FD0" w:rsidRPr="00172FD0" w:rsidRDefault="00172FD0" w:rsidP="00172F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FD0">
        <w:rPr>
          <w:rFonts w:ascii="Times New Roman" w:hAnsi="Times New Roman" w:cs="Times New Roman"/>
          <w:sz w:val="28"/>
          <w:szCs w:val="28"/>
        </w:rPr>
        <w:t>- рабочий инструмент располагать таким образом, чтобы исключалась возможность его скатывания и падения;</w:t>
      </w:r>
    </w:p>
    <w:p w:rsidR="00172FD0" w:rsidRPr="00172FD0" w:rsidRDefault="00172FD0" w:rsidP="00172F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FD0">
        <w:rPr>
          <w:rFonts w:ascii="Times New Roman" w:hAnsi="Times New Roman" w:cs="Times New Roman"/>
          <w:sz w:val="28"/>
          <w:szCs w:val="28"/>
        </w:rPr>
        <w:t>- выполнять конкурсные задания только исправным инструментом;</w:t>
      </w:r>
    </w:p>
    <w:p w:rsidR="00172FD0" w:rsidRPr="00172FD0" w:rsidRDefault="00172FD0" w:rsidP="00172F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FD0">
        <w:rPr>
          <w:rFonts w:ascii="Times New Roman" w:hAnsi="Times New Roman" w:cs="Times New Roman"/>
          <w:sz w:val="28"/>
          <w:szCs w:val="28"/>
        </w:rPr>
        <w:t xml:space="preserve">- выполнить визуальный осмотр оборудования, проводов и электрических контактов перед началом работы; </w:t>
      </w:r>
    </w:p>
    <w:p w:rsidR="00172FD0" w:rsidRPr="00172FD0" w:rsidRDefault="00172FD0" w:rsidP="00172F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FD0">
        <w:rPr>
          <w:rFonts w:ascii="Times New Roman" w:hAnsi="Times New Roman" w:cs="Times New Roman"/>
          <w:sz w:val="28"/>
          <w:szCs w:val="28"/>
        </w:rPr>
        <w:t xml:space="preserve">- применять необходимые средства индивидуальной защиты, использовать их при работах, для которых они предназначены; </w:t>
      </w:r>
    </w:p>
    <w:p w:rsidR="00172FD0" w:rsidRPr="00172FD0" w:rsidRDefault="00172FD0" w:rsidP="00172F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FD0">
        <w:rPr>
          <w:rFonts w:ascii="Times New Roman" w:hAnsi="Times New Roman" w:cs="Times New Roman"/>
          <w:sz w:val="28"/>
          <w:szCs w:val="28"/>
        </w:rPr>
        <w:t>- соблюдать правила перемещения в помещении и рабочих зонах, не нарушать границы рабочих зон других участников, пользоваться только установленными проходами.</w:t>
      </w:r>
    </w:p>
    <w:p w:rsidR="00172FD0" w:rsidRPr="00172FD0" w:rsidRDefault="00172FD0" w:rsidP="00172F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FD0">
        <w:rPr>
          <w:rFonts w:ascii="Times New Roman" w:hAnsi="Times New Roman" w:cs="Times New Roman"/>
          <w:sz w:val="28"/>
          <w:szCs w:val="28"/>
        </w:rPr>
        <w:t>3.3. При неисправности инструмента и оборудования – прекратить выполнение конкурсного задания и сообщить об этом Эксперту, а в его отсутствие заместителю главного Эксперта.</w:t>
      </w:r>
    </w:p>
    <w:p w:rsidR="00172FD0" w:rsidRPr="00172FD0" w:rsidRDefault="00172FD0" w:rsidP="00172F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2FD0" w:rsidRPr="00172FD0" w:rsidRDefault="00172FD0" w:rsidP="00172FD0">
      <w:pPr>
        <w:pStyle w:val="2"/>
        <w:spacing w:before="0" w:after="0" w:line="276" w:lineRule="auto"/>
        <w:ind w:firstLine="709"/>
        <w:rPr>
          <w:rFonts w:ascii="Times New Roman" w:hAnsi="Times New Roman"/>
          <w:szCs w:val="28"/>
          <w:lang w:val="ru-RU"/>
        </w:rPr>
      </w:pPr>
      <w:bookmarkStart w:id="12" w:name="_Toc507427599"/>
      <w:bookmarkStart w:id="13" w:name="_Toc126516915"/>
      <w:r w:rsidRPr="00172FD0">
        <w:rPr>
          <w:rFonts w:ascii="Times New Roman" w:hAnsi="Times New Roman"/>
          <w:szCs w:val="28"/>
          <w:lang w:val="ru-RU"/>
        </w:rPr>
        <w:t>4. Требования охраны труда в аварийных ситуациях</w:t>
      </w:r>
      <w:bookmarkEnd w:id="12"/>
      <w:bookmarkEnd w:id="13"/>
    </w:p>
    <w:p w:rsidR="00172FD0" w:rsidRPr="00172FD0" w:rsidRDefault="00172FD0" w:rsidP="00172F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FD0">
        <w:rPr>
          <w:rFonts w:ascii="Times New Roman" w:hAnsi="Times New Roman" w:cs="Times New Roman"/>
          <w:sz w:val="28"/>
          <w:szCs w:val="28"/>
        </w:rPr>
        <w:t>4.1. При обнаружении неисправности в работе электрических устройств, находящихся под напряжением (повышенном их нагреве, появления искрения, запаха гари, задымления и т.д.), участнику следует немедленно сообщить о случившемся Экспертам. Выполнение конкурсного задания продолжить только после устранения возникшей неисправности.</w:t>
      </w:r>
    </w:p>
    <w:p w:rsidR="00172FD0" w:rsidRPr="00172FD0" w:rsidRDefault="00172FD0" w:rsidP="00172F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FD0">
        <w:rPr>
          <w:rFonts w:ascii="Times New Roman" w:hAnsi="Times New Roman" w:cs="Times New Roman"/>
          <w:sz w:val="28"/>
          <w:szCs w:val="28"/>
        </w:rPr>
        <w:t>4.2. В случае возникновения у участника плохого самочувствия или получения травмы сообщить об этом эксперту.</w:t>
      </w:r>
    </w:p>
    <w:p w:rsidR="00172FD0" w:rsidRPr="00172FD0" w:rsidRDefault="00172FD0" w:rsidP="00172F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FD0">
        <w:rPr>
          <w:rFonts w:ascii="Times New Roman" w:hAnsi="Times New Roman" w:cs="Times New Roman"/>
          <w:sz w:val="28"/>
          <w:szCs w:val="28"/>
        </w:rPr>
        <w:t>4.3. При поражении участника электрическим током немедленно отключить электросеть, оказать первую помощь (самопомощь) пострадавшему, сообщить Эксперту, при необходимости обратиться к врачу.</w:t>
      </w:r>
    </w:p>
    <w:p w:rsidR="00172FD0" w:rsidRPr="00172FD0" w:rsidRDefault="00172FD0" w:rsidP="00172F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FD0">
        <w:rPr>
          <w:rFonts w:ascii="Times New Roman" w:hAnsi="Times New Roman" w:cs="Times New Roman"/>
          <w:sz w:val="28"/>
          <w:szCs w:val="28"/>
        </w:rPr>
        <w:lastRenderedPageBreak/>
        <w:t>4.4. При несчастном случае или внезапном заболевании необходимо в первую очередь отключить питание электрооборудования, сообщить о случившемся Экспертам, которые должны принять мероприятия по оказанию первой помощи пострадавшим, вызвать скорую медицинскую помощь, при необходимости отправить пострадавшего в ближайшее лечебное учреждение.</w:t>
      </w:r>
    </w:p>
    <w:p w:rsidR="00172FD0" w:rsidRPr="00172FD0" w:rsidRDefault="00172FD0" w:rsidP="00172F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FD0">
        <w:rPr>
          <w:rFonts w:ascii="Times New Roman" w:hAnsi="Times New Roman" w:cs="Times New Roman"/>
          <w:sz w:val="28"/>
          <w:szCs w:val="28"/>
        </w:rPr>
        <w:t>4.5. При возникновении пожара необходимо немедленно оповестить Главного эксперта и экспертов. При последующем развитии событий следует руководствоваться указаниями Главного эксперта или эксперта, заменяющего его. Приложить усилия для исключения состояния страха и паники.</w:t>
      </w:r>
    </w:p>
    <w:p w:rsidR="00172FD0" w:rsidRPr="00172FD0" w:rsidRDefault="00172FD0" w:rsidP="00172F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FD0">
        <w:rPr>
          <w:rFonts w:ascii="Times New Roman" w:hAnsi="Times New Roman" w:cs="Times New Roman"/>
          <w:sz w:val="28"/>
          <w:szCs w:val="28"/>
        </w:rPr>
        <w:t>При обнаружении очага возгорания на конкурсной площадке необходимо любым возможным способом постараться загасить пламя в "зародыше" с обязательным соблюдением мер личной безопасности.</w:t>
      </w:r>
    </w:p>
    <w:p w:rsidR="00172FD0" w:rsidRPr="00172FD0" w:rsidRDefault="00172FD0" w:rsidP="00172F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FD0">
        <w:rPr>
          <w:rFonts w:ascii="Times New Roman" w:hAnsi="Times New Roman" w:cs="Times New Roman"/>
          <w:sz w:val="28"/>
          <w:szCs w:val="28"/>
        </w:rPr>
        <w:t>При возгорании одежды попытаться сбросить ее. Если это сделать не удается, упасть на пол и, перекатываясь, сбить пламя; необходимо накрыть горящую одежду куском плотной ткани, облиться водой, запрещается бежать – бег только усилит интенсивность горения.</w:t>
      </w:r>
    </w:p>
    <w:p w:rsidR="00172FD0" w:rsidRPr="00172FD0" w:rsidRDefault="00172FD0" w:rsidP="00172F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FD0">
        <w:rPr>
          <w:rFonts w:ascii="Times New Roman" w:hAnsi="Times New Roman" w:cs="Times New Roman"/>
          <w:sz w:val="28"/>
          <w:szCs w:val="28"/>
        </w:rPr>
        <w:t>В загоревшемся помещении не следует дожидаться, пока приблизится пламя. Основная опасность пожара для человека – дым. При наступлении признаков удушья лечь на пол и как можно быстрее ползти в сторону эвакуационного выхода.</w:t>
      </w:r>
    </w:p>
    <w:p w:rsidR="00172FD0" w:rsidRPr="00172FD0" w:rsidRDefault="00172FD0" w:rsidP="00172F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FD0">
        <w:rPr>
          <w:rFonts w:ascii="Times New Roman" w:hAnsi="Times New Roman" w:cs="Times New Roman"/>
          <w:sz w:val="28"/>
          <w:szCs w:val="28"/>
        </w:rPr>
        <w:t>4.6. При обнаружении взрывоопасного или подозрительного предмета не подходите близко к нему, предупредите о возможной опасности находящихся поблизости экспертов или обслуживающий персонал.</w:t>
      </w:r>
    </w:p>
    <w:p w:rsidR="00172FD0" w:rsidRPr="00172FD0" w:rsidRDefault="00172FD0" w:rsidP="00172F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FD0">
        <w:rPr>
          <w:rFonts w:ascii="Times New Roman" w:hAnsi="Times New Roman" w:cs="Times New Roman"/>
          <w:sz w:val="28"/>
          <w:szCs w:val="28"/>
        </w:rPr>
        <w:t>При происшествии взрыва необходимо спокойно уточнить обстановку и действовать по указанию экспертов, при необходимости эвакуации возьмите с собой документы и предметы первой необходимости, при передвижении соблюдайте осторожность, не трогайте поврежденные конструкции, оголившиеся электрические провода. В разрушенном или поврежденном помещении не следует пользоваться открытым огнем (спичками, зажигалками и т.п.).</w:t>
      </w:r>
    </w:p>
    <w:p w:rsidR="00172FD0" w:rsidRPr="00172FD0" w:rsidRDefault="00172FD0" w:rsidP="00172FD0">
      <w:pPr>
        <w:pStyle w:val="2"/>
        <w:spacing w:before="0" w:after="0" w:line="276" w:lineRule="auto"/>
        <w:ind w:firstLine="709"/>
        <w:rPr>
          <w:rFonts w:ascii="Times New Roman" w:hAnsi="Times New Roman"/>
          <w:szCs w:val="28"/>
          <w:lang w:val="ru-RU"/>
        </w:rPr>
      </w:pPr>
      <w:bookmarkStart w:id="14" w:name="_Toc507427600"/>
      <w:bookmarkStart w:id="15" w:name="_Toc126516916"/>
      <w:r w:rsidRPr="00172FD0">
        <w:rPr>
          <w:rFonts w:ascii="Times New Roman" w:hAnsi="Times New Roman"/>
          <w:szCs w:val="28"/>
          <w:lang w:val="ru-RU"/>
        </w:rPr>
        <w:t>5.Требование охраны труда по окончании работ</w:t>
      </w:r>
      <w:bookmarkEnd w:id="14"/>
      <w:bookmarkEnd w:id="15"/>
    </w:p>
    <w:p w:rsidR="00172FD0" w:rsidRPr="00172FD0" w:rsidRDefault="00172FD0" w:rsidP="00172F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FD0">
        <w:rPr>
          <w:rFonts w:ascii="Times New Roman" w:hAnsi="Times New Roman" w:cs="Times New Roman"/>
          <w:sz w:val="28"/>
          <w:szCs w:val="28"/>
        </w:rPr>
        <w:t>После окончания работ каждый участник обязан:</w:t>
      </w:r>
    </w:p>
    <w:p w:rsidR="00172FD0" w:rsidRPr="00172FD0" w:rsidRDefault="00172FD0" w:rsidP="00172F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FD0">
        <w:rPr>
          <w:rFonts w:ascii="Times New Roman" w:hAnsi="Times New Roman" w:cs="Times New Roman"/>
          <w:sz w:val="28"/>
          <w:szCs w:val="28"/>
        </w:rPr>
        <w:t xml:space="preserve">5.1. Привести в порядок рабочее место. </w:t>
      </w:r>
    </w:p>
    <w:p w:rsidR="00172FD0" w:rsidRPr="00172FD0" w:rsidRDefault="00172FD0" w:rsidP="00172F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FD0">
        <w:rPr>
          <w:rFonts w:ascii="Times New Roman" w:hAnsi="Times New Roman" w:cs="Times New Roman"/>
          <w:sz w:val="28"/>
          <w:szCs w:val="28"/>
        </w:rPr>
        <w:t>5.2. Убрать средства индивидуальной защиты в отведенное для хранений место.</w:t>
      </w:r>
    </w:p>
    <w:p w:rsidR="00172FD0" w:rsidRPr="00172FD0" w:rsidRDefault="00172FD0" w:rsidP="00172F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FD0">
        <w:rPr>
          <w:rFonts w:ascii="Times New Roman" w:hAnsi="Times New Roman" w:cs="Times New Roman"/>
          <w:sz w:val="28"/>
          <w:szCs w:val="28"/>
        </w:rPr>
        <w:t>5.3. Отключить инструмент и оборудование от сети.</w:t>
      </w:r>
    </w:p>
    <w:p w:rsidR="00172FD0" w:rsidRPr="00172FD0" w:rsidRDefault="00172FD0" w:rsidP="00172F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FD0">
        <w:rPr>
          <w:rFonts w:ascii="Times New Roman" w:hAnsi="Times New Roman" w:cs="Times New Roman"/>
          <w:sz w:val="28"/>
          <w:szCs w:val="28"/>
        </w:rPr>
        <w:t>5.4. Инструмент убрать в специально предназначенное для хранений место.</w:t>
      </w:r>
    </w:p>
    <w:p w:rsidR="00172FD0" w:rsidRPr="00172FD0" w:rsidRDefault="00172FD0" w:rsidP="00172F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FD0">
        <w:rPr>
          <w:rFonts w:ascii="Times New Roman" w:hAnsi="Times New Roman" w:cs="Times New Roman"/>
          <w:sz w:val="28"/>
          <w:szCs w:val="28"/>
        </w:rPr>
        <w:lastRenderedPageBreak/>
        <w:t>5.5. Сообщить эксперту о выявленных во время выполнения конкурсных заданий неполадках и неисправностях оборудования и инструмента, и других факторах, влияющих на безопасность выполнения конкурсного задания.</w:t>
      </w:r>
    </w:p>
    <w:p w:rsidR="00172FD0" w:rsidRPr="00172FD0" w:rsidRDefault="00172FD0" w:rsidP="00172FD0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2FD0" w:rsidRPr="00172FD0" w:rsidRDefault="00172FD0" w:rsidP="00172FD0">
      <w:pPr>
        <w:pStyle w:val="1"/>
        <w:spacing w:before="0" w:after="0" w:line="276" w:lineRule="auto"/>
        <w:ind w:firstLine="709"/>
        <w:rPr>
          <w:rFonts w:ascii="Times New Roman" w:hAnsi="Times New Roman"/>
          <w:color w:val="auto"/>
          <w:sz w:val="28"/>
          <w:szCs w:val="28"/>
          <w:lang w:val="ru-RU"/>
        </w:rPr>
      </w:pPr>
      <w:r w:rsidRPr="00172FD0">
        <w:rPr>
          <w:rFonts w:ascii="Times New Roman" w:hAnsi="Times New Roman"/>
          <w:color w:val="auto"/>
          <w:sz w:val="28"/>
          <w:szCs w:val="28"/>
          <w:lang w:val="ru-RU"/>
        </w:rPr>
        <w:br w:type="page"/>
      </w:r>
      <w:bookmarkStart w:id="16" w:name="_Toc507427601"/>
      <w:bookmarkStart w:id="17" w:name="_Toc126516917"/>
      <w:r w:rsidRPr="00172FD0">
        <w:rPr>
          <w:rFonts w:ascii="Times New Roman" w:hAnsi="Times New Roman"/>
          <w:color w:val="auto"/>
          <w:sz w:val="28"/>
          <w:szCs w:val="28"/>
          <w:lang w:val="ru-RU"/>
        </w:rPr>
        <w:lastRenderedPageBreak/>
        <w:t>Инструкция по охране труда для экспертов</w:t>
      </w:r>
      <w:bookmarkEnd w:id="16"/>
      <w:bookmarkEnd w:id="17"/>
    </w:p>
    <w:p w:rsidR="00172FD0" w:rsidRPr="00172FD0" w:rsidRDefault="00172FD0" w:rsidP="00172FD0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72FD0" w:rsidRPr="00807EDD" w:rsidRDefault="00172FD0" w:rsidP="00172FD0">
      <w:pPr>
        <w:pStyle w:val="1"/>
        <w:spacing w:before="0" w:after="0" w:line="276" w:lineRule="auto"/>
        <w:ind w:firstLine="709"/>
        <w:rPr>
          <w:rFonts w:ascii="Times New Roman" w:hAnsi="Times New Roman"/>
          <w:color w:val="auto"/>
          <w:sz w:val="28"/>
          <w:szCs w:val="28"/>
          <w:lang w:val="ru-RU"/>
        </w:rPr>
      </w:pPr>
      <w:bookmarkStart w:id="18" w:name="_Toc507427602"/>
      <w:bookmarkStart w:id="19" w:name="_Toc126516918"/>
      <w:r w:rsidRPr="00807EDD">
        <w:rPr>
          <w:rFonts w:ascii="Times New Roman" w:hAnsi="Times New Roman"/>
          <w:color w:val="auto"/>
          <w:sz w:val="28"/>
          <w:szCs w:val="28"/>
          <w:lang w:val="ru-RU"/>
        </w:rPr>
        <w:t>1.О</w:t>
      </w:r>
      <w:r w:rsidR="00807EDD" w:rsidRPr="00807EDD">
        <w:rPr>
          <w:rFonts w:ascii="Times New Roman" w:hAnsi="Times New Roman"/>
          <w:caps w:val="0"/>
          <w:color w:val="auto"/>
          <w:sz w:val="28"/>
          <w:szCs w:val="28"/>
          <w:lang w:val="ru-RU"/>
        </w:rPr>
        <w:t>бщие требования охраны труда</w:t>
      </w:r>
      <w:bookmarkEnd w:id="18"/>
      <w:bookmarkEnd w:id="19"/>
    </w:p>
    <w:p w:rsidR="00172FD0" w:rsidRPr="00172FD0" w:rsidRDefault="00172FD0" w:rsidP="00172F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FD0">
        <w:rPr>
          <w:rFonts w:ascii="Times New Roman" w:hAnsi="Times New Roman" w:cs="Times New Roman"/>
          <w:sz w:val="28"/>
          <w:szCs w:val="28"/>
        </w:rPr>
        <w:t>1.1. К работе в качестве эксперта Компетенции «Пчеловодство» допускаются Эксперты, прошедшие специальное обучение и не имеющие противопоказаний по состоянию здоровья.</w:t>
      </w:r>
    </w:p>
    <w:p w:rsidR="00172FD0" w:rsidRPr="00172FD0" w:rsidRDefault="00172FD0" w:rsidP="00172F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FD0">
        <w:rPr>
          <w:rFonts w:ascii="Times New Roman" w:hAnsi="Times New Roman" w:cs="Times New Roman"/>
          <w:sz w:val="28"/>
          <w:szCs w:val="28"/>
        </w:rPr>
        <w:t>1.2. Эксперт с особыми полномочиями, на которого возложена обязанность за проведение инструктажа по охране труда, должен иметь действующие удостоверение «О проверке знаний требований охраны труда».</w:t>
      </w:r>
    </w:p>
    <w:p w:rsidR="00172FD0" w:rsidRPr="00172FD0" w:rsidRDefault="00172FD0" w:rsidP="00172F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FD0">
        <w:rPr>
          <w:rFonts w:ascii="Times New Roman" w:hAnsi="Times New Roman" w:cs="Times New Roman"/>
          <w:sz w:val="28"/>
          <w:szCs w:val="28"/>
        </w:rPr>
        <w:t>1.3. В процессе контроля выполнения конкурсных заданий и нахождения на территории и в помещениях проведения чемпионата Эксперт обязан четко соблюдать:</w:t>
      </w:r>
    </w:p>
    <w:p w:rsidR="00172FD0" w:rsidRPr="00172FD0" w:rsidRDefault="00172FD0" w:rsidP="00172F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FD0">
        <w:rPr>
          <w:rFonts w:ascii="Times New Roman" w:hAnsi="Times New Roman" w:cs="Times New Roman"/>
          <w:sz w:val="28"/>
          <w:szCs w:val="28"/>
        </w:rPr>
        <w:t xml:space="preserve">- инструкции по охране труда и технике безопасности; </w:t>
      </w:r>
    </w:p>
    <w:p w:rsidR="00172FD0" w:rsidRPr="00172FD0" w:rsidRDefault="00172FD0" w:rsidP="00172F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FD0">
        <w:rPr>
          <w:rFonts w:ascii="Times New Roman" w:hAnsi="Times New Roman" w:cs="Times New Roman"/>
          <w:sz w:val="28"/>
          <w:szCs w:val="28"/>
        </w:rPr>
        <w:t>- правила пожарной безопасности, знать места расположения первичных средств пожаротушения и планов эвакуации.</w:t>
      </w:r>
    </w:p>
    <w:p w:rsidR="00172FD0" w:rsidRPr="00172FD0" w:rsidRDefault="00172FD0" w:rsidP="00172F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FD0">
        <w:rPr>
          <w:rFonts w:ascii="Times New Roman" w:hAnsi="Times New Roman" w:cs="Times New Roman"/>
          <w:sz w:val="28"/>
          <w:szCs w:val="28"/>
        </w:rPr>
        <w:t>- расписание и график проведения конкурсного задания, установленные режимы труда и отдыха.</w:t>
      </w:r>
    </w:p>
    <w:p w:rsidR="00172FD0" w:rsidRPr="00172FD0" w:rsidRDefault="00172FD0" w:rsidP="00172F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FD0">
        <w:rPr>
          <w:rFonts w:ascii="Times New Roman" w:hAnsi="Times New Roman" w:cs="Times New Roman"/>
          <w:sz w:val="28"/>
          <w:szCs w:val="28"/>
        </w:rPr>
        <w:t>1.4. При работе на персональном компьютере и копировально-множительной технике на Эксперта могут воздействовать следующие вредные и (или) опасные производственные факторы:</w:t>
      </w:r>
    </w:p>
    <w:p w:rsidR="00172FD0" w:rsidRPr="00172FD0" w:rsidRDefault="00172FD0" w:rsidP="00172F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FD0">
        <w:rPr>
          <w:rFonts w:ascii="Times New Roman" w:hAnsi="Times New Roman" w:cs="Times New Roman"/>
          <w:sz w:val="28"/>
          <w:szCs w:val="28"/>
        </w:rPr>
        <w:t>— электрический ток;</w:t>
      </w:r>
    </w:p>
    <w:p w:rsidR="00172FD0" w:rsidRPr="00172FD0" w:rsidRDefault="00172FD0" w:rsidP="00172F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FD0">
        <w:rPr>
          <w:rFonts w:ascii="Times New Roman" w:hAnsi="Times New Roman" w:cs="Times New Roman"/>
          <w:sz w:val="28"/>
          <w:szCs w:val="28"/>
        </w:rPr>
        <w:t>— статическое электричество, образующееся в результате трения движущейся бумаги с рабочими механизмами, а также при некачественном заземлении аппаратов;</w:t>
      </w:r>
    </w:p>
    <w:p w:rsidR="00172FD0" w:rsidRPr="00172FD0" w:rsidRDefault="00172FD0" w:rsidP="00172F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FD0">
        <w:rPr>
          <w:rFonts w:ascii="Times New Roman" w:hAnsi="Times New Roman" w:cs="Times New Roman"/>
          <w:sz w:val="28"/>
          <w:szCs w:val="28"/>
        </w:rPr>
        <w:t>— шум, обусловленный конструкцией оргтехники;</w:t>
      </w:r>
    </w:p>
    <w:p w:rsidR="00172FD0" w:rsidRPr="00172FD0" w:rsidRDefault="00172FD0" w:rsidP="00172F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FD0">
        <w:rPr>
          <w:rFonts w:ascii="Times New Roman" w:hAnsi="Times New Roman" w:cs="Times New Roman"/>
          <w:sz w:val="28"/>
          <w:szCs w:val="28"/>
        </w:rPr>
        <w:t>— химические вещества, выделяющиеся при работе оргтехники;</w:t>
      </w:r>
    </w:p>
    <w:p w:rsidR="00172FD0" w:rsidRPr="00172FD0" w:rsidRDefault="00172FD0" w:rsidP="00172F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FD0">
        <w:rPr>
          <w:rFonts w:ascii="Times New Roman" w:hAnsi="Times New Roman" w:cs="Times New Roman"/>
          <w:sz w:val="28"/>
          <w:szCs w:val="28"/>
        </w:rPr>
        <w:t>— зрительное перенапряжение при работе с ПК.</w:t>
      </w:r>
    </w:p>
    <w:p w:rsidR="00172FD0" w:rsidRPr="00172FD0" w:rsidRDefault="00172FD0" w:rsidP="00172F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FD0">
        <w:rPr>
          <w:rFonts w:ascii="Times New Roman" w:hAnsi="Times New Roman" w:cs="Times New Roman"/>
          <w:sz w:val="28"/>
          <w:szCs w:val="28"/>
        </w:rPr>
        <w:t>При наблюдении, за выполнением конкурсного задания участниками, на Эксперта могут воздействовать следующие вредные и (или) опасные производственные факторы:</w:t>
      </w:r>
    </w:p>
    <w:p w:rsidR="00172FD0" w:rsidRPr="00172FD0" w:rsidRDefault="00172FD0" w:rsidP="00172F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FD0">
        <w:rPr>
          <w:rFonts w:ascii="Times New Roman" w:hAnsi="Times New Roman" w:cs="Times New Roman"/>
          <w:sz w:val="28"/>
          <w:szCs w:val="28"/>
        </w:rPr>
        <w:t>Физические:</w:t>
      </w:r>
    </w:p>
    <w:p w:rsidR="00172FD0" w:rsidRPr="00172FD0" w:rsidRDefault="00172FD0" w:rsidP="00172F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FD0">
        <w:rPr>
          <w:rFonts w:ascii="Times New Roman" w:hAnsi="Times New Roman" w:cs="Times New Roman"/>
          <w:sz w:val="28"/>
          <w:szCs w:val="28"/>
        </w:rPr>
        <w:t xml:space="preserve">- режущие и колющие предметы; </w:t>
      </w:r>
    </w:p>
    <w:p w:rsidR="00172FD0" w:rsidRPr="00172FD0" w:rsidRDefault="00172FD0" w:rsidP="00172F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FD0">
        <w:rPr>
          <w:rFonts w:ascii="Times New Roman" w:hAnsi="Times New Roman" w:cs="Times New Roman"/>
          <w:sz w:val="28"/>
          <w:szCs w:val="28"/>
        </w:rPr>
        <w:t xml:space="preserve">- открытые части инструмента (стамеска); </w:t>
      </w:r>
    </w:p>
    <w:p w:rsidR="00172FD0" w:rsidRPr="00172FD0" w:rsidRDefault="00172FD0" w:rsidP="00172F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FD0">
        <w:rPr>
          <w:rFonts w:ascii="Times New Roman" w:hAnsi="Times New Roman" w:cs="Times New Roman"/>
          <w:sz w:val="28"/>
          <w:szCs w:val="28"/>
        </w:rPr>
        <w:t xml:space="preserve">- недостаточная освещенность; </w:t>
      </w:r>
    </w:p>
    <w:p w:rsidR="00172FD0" w:rsidRPr="00172FD0" w:rsidRDefault="00172FD0" w:rsidP="00172F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FD0">
        <w:rPr>
          <w:rFonts w:ascii="Times New Roman" w:hAnsi="Times New Roman" w:cs="Times New Roman"/>
          <w:sz w:val="28"/>
          <w:szCs w:val="28"/>
        </w:rPr>
        <w:t xml:space="preserve">- повышенное значение напряжения в электрической цепи; </w:t>
      </w:r>
    </w:p>
    <w:p w:rsidR="00172FD0" w:rsidRPr="00172FD0" w:rsidRDefault="00172FD0" w:rsidP="00172F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FD0">
        <w:rPr>
          <w:rFonts w:ascii="Times New Roman" w:hAnsi="Times New Roman" w:cs="Times New Roman"/>
          <w:sz w:val="28"/>
          <w:szCs w:val="28"/>
        </w:rPr>
        <w:t>- повышенный шум</w:t>
      </w:r>
    </w:p>
    <w:p w:rsidR="00172FD0" w:rsidRPr="00172FD0" w:rsidRDefault="00172FD0" w:rsidP="00172F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FD0">
        <w:rPr>
          <w:rFonts w:ascii="Times New Roman" w:hAnsi="Times New Roman" w:cs="Times New Roman"/>
          <w:sz w:val="28"/>
          <w:szCs w:val="28"/>
        </w:rPr>
        <w:t>Химические:</w:t>
      </w:r>
    </w:p>
    <w:p w:rsidR="00172FD0" w:rsidRPr="00172FD0" w:rsidRDefault="00172FD0" w:rsidP="00172F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FD0">
        <w:rPr>
          <w:rFonts w:ascii="Times New Roman" w:hAnsi="Times New Roman" w:cs="Times New Roman"/>
          <w:sz w:val="28"/>
          <w:szCs w:val="28"/>
        </w:rPr>
        <w:t>-вредные пары (от лекарственных препаратов)</w:t>
      </w:r>
    </w:p>
    <w:p w:rsidR="00172FD0" w:rsidRPr="00172FD0" w:rsidRDefault="00172FD0" w:rsidP="00172F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FD0">
        <w:rPr>
          <w:rFonts w:ascii="Times New Roman" w:hAnsi="Times New Roman" w:cs="Times New Roman"/>
          <w:sz w:val="28"/>
          <w:szCs w:val="28"/>
        </w:rPr>
        <w:t>Психологические:</w:t>
      </w:r>
    </w:p>
    <w:p w:rsidR="00172FD0" w:rsidRPr="00172FD0" w:rsidRDefault="00172FD0" w:rsidP="00172F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FD0">
        <w:rPr>
          <w:rFonts w:ascii="Times New Roman" w:hAnsi="Times New Roman" w:cs="Times New Roman"/>
          <w:sz w:val="28"/>
          <w:szCs w:val="28"/>
        </w:rPr>
        <w:lastRenderedPageBreak/>
        <w:t xml:space="preserve">- чрезмерное напряжение внимания, усиленная нагрузка на зрение; </w:t>
      </w:r>
    </w:p>
    <w:p w:rsidR="00172FD0" w:rsidRPr="00172FD0" w:rsidRDefault="00172FD0" w:rsidP="00172F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FD0">
        <w:rPr>
          <w:rFonts w:ascii="Times New Roman" w:hAnsi="Times New Roman" w:cs="Times New Roman"/>
          <w:sz w:val="28"/>
          <w:szCs w:val="28"/>
        </w:rPr>
        <w:t xml:space="preserve">- умственное перенапряжение; </w:t>
      </w:r>
    </w:p>
    <w:p w:rsidR="00172FD0" w:rsidRPr="00172FD0" w:rsidRDefault="00172FD0" w:rsidP="00172F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FD0">
        <w:rPr>
          <w:rFonts w:ascii="Times New Roman" w:hAnsi="Times New Roman" w:cs="Times New Roman"/>
          <w:sz w:val="28"/>
          <w:szCs w:val="28"/>
        </w:rPr>
        <w:t xml:space="preserve">- монотонность труда; </w:t>
      </w:r>
    </w:p>
    <w:p w:rsidR="00172FD0" w:rsidRPr="00172FD0" w:rsidRDefault="00172FD0" w:rsidP="00172F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FD0">
        <w:rPr>
          <w:rFonts w:ascii="Times New Roman" w:hAnsi="Times New Roman" w:cs="Times New Roman"/>
          <w:sz w:val="28"/>
          <w:szCs w:val="28"/>
        </w:rPr>
        <w:t>- эмоциональные перегрузки.</w:t>
      </w:r>
    </w:p>
    <w:p w:rsidR="00172FD0" w:rsidRPr="00172FD0" w:rsidRDefault="00172FD0" w:rsidP="00172F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FD0">
        <w:rPr>
          <w:rFonts w:ascii="Times New Roman" w:hAnsi="Times New Roman" w:cs="Times New Roman"/>
          <w:sz w:val="28"/>
          <w:szCs w:val="28"/>
        </w:rPr>
        <w:t>1.5. Применяемые во время выполнения конкурсного задания средства индивидуальной защиты:</w:t>
      </w:r>
    </w:p>
    <w:p w:rsidR="00172FD0" w:rsidRPr="00172FD0" w:rsidRDefault="00172FD0" w:rsidP="00172F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FD0">
        <w:rPr>
          <w:rFonts w:ascii="Times New Roman" w:hAnsi="Times New Roman" w:cs="Times New Roman"/>
          <w:sz w:val="28"/>
          <w:szCs w:val="28"/>
        </w:rPr>
        <w:t xml:space="preserve">-защитная обувь (рекомендовано); </w:t>
      </w:r>
    </w:p>
    <w:p w:rsidR="00172FD0" w:rsidRPr="00172FD0" w:rsidRDefault="00172FD0" w:rsidP="00172F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FD0">
        <w:rPr>
          <w:rFonts w:ascii="Times New Roman" w:hAnsi="Times New Roman" w:cs="Times New Roman"/>
          <w:sz w:val="28"/>
          <w:szCs w:val="28"/>
        </w:rPr>
        <w:t>- спецодежда (рекомендовано);</w:t>
      </w:r>
    </w:p>
    <w:p w:rsidR="00172FD0" w:rsidRPr="00172FD0" w:rsidRDefault="00172FD0" w:rsidP="00172F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FD0">
        <w:rPr>
          <w:rFonts w:ascii="Times New Roman" w:hAnsi="Times New Roman" w:cs="Times New Roman"/>
          <w:sz w:val="28"/>
          <w:szCs w:val="28"/>
        </w:rPr>
        <w:t xml:space="preserve"> - респиратор (рекомендовано);</w:t>
      </w:r>
    </w:p>
    <w:p w:rsidR="00172FD0" w:rsidRPr="00172FD0" w:rsidRDefault="00172FD0" w:rsidP="00172F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FD0">
        <w:rPr>
          <w:rFonts w:ascii="Times New Roman" w:hAnsi="Times New Roman" w:cs="Times New Roman"/>
          <w:sz w:val="28"/>
          <w:szCs w:val="28"/>
        </w:rPr>
        <w:t xml:space="preserve"> - перчатки (рекомендовано).</w:t>
      </w:r>
    </w:p>
    <w:p w:rsidR="00172FD0" w:rsidRPr="00172FD0" w:rsidRDefault="00172FD0" w:rsidP="00172F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FD0">
        <w:rPr>
          <w:rFonts w:ascii="Times New Roman" w:hAnsi="Times New Roman" w:cs="Times New Roman"/>
          <w:sz w:val="28"/>
          <w:szCs w:val="28"/>
        </w:rPr>
        <w:t>1.6. Знаки безопасности, используемые на рабочих местах участников, для обозначения присутствующих опасностей:</w:t>
      </w:r>
    </w:p>
    <w:p w:rsidR="00172FD0" w:rsidRPr="00172FD0" w:rsidRDefault="00172FD0" w:rsidP="00172F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2FD0" w:rsidRPr="00172FD0" w:rsidRDefault="00172FD0" w:rsidP="00172F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FD0">
        <w:rPr>
          <w:rFonts w:ascii="Times New Roman" w:hAnsi="Times New Roman" w:cs="Times New Roman"/>
          <w:sz w:val="28"/>
          <w:szCs w:val="28"/>
        </w:rPr>
        <w:t>-</w:t>
      </w:r>
      <w:r w:rsidRPr="00172FD0">
        <w:rPr>
          <w:rFonts w:ascii="Times New Roman" w:hAnsi="Times New Roman" w:cs="Times New Roman"/>
          <w:sz w:val="28"/>
          <w:szCs w:val="28"/>
          <w:u w:val="single"/>
        </w:rPr>
        <w:t xml:space="preserve"> F 04 Огнетушитель        </w:t>
      </w:r>
      <w:r w:rsidRPr="00172FD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0850" cy="438150"/>
            <wp:effectExtent l="19050" t="0" r="6350" b="0"/>
            <wp:docPr id="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-26" t="-26" r="-26" b="-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4381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2FD0" w:rsidRPr="00172FD0" w:rsidRDefault="00172FD0" w:rsidP="00172F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FD0">
        <w:rPr>
          <w:rFonts w:ascii="Times New Roman" w:hAnsi="Times New Roman" w:cs="Times New Roman"/>
          <w:sz w:val="28"/>
          <w:szCs w:val="28"/>
        </w:rPr>
        <w:t xml:space="preserve">- </w:t>
      </w:r>
      <w:r w:rsidRPr="00172FD0">
        <w:rPr>
          <w:rFonts w:ascii="Times New Roman" w:hAnsi="Times New Roman" w:cs="Times New Roman"/>
          <w:sz w:val="28"/>
          <w:szCs w:val="28"/>
          <w:u w:val="single"/>
        </w:rPr>
        <w:t> E 22 Указатель выхода</w:t>
      </w:r>
      <w:r w:rsidRPr="00172FD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68350" cy="406400"/>
            <wp:effectExtent l="19050" t="0" r="0" b="0"/>
            <wp:docPr id="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-26" t="-50" r="-26" b="-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406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2FD0" w:rsidRPr="00172FD0" w:rsidRDefault="00172FD0" w:rsidP="00172F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FD0">
        <w:rPr>
          <w:rFonts w:ascii="Times New Roman" w:hAnsi="Times New Roman" w:cs="Times New Roman"/>
          <w:sz w:val="28"/>
          <w:szCs w:val="28"/>
        </w:rPr>
        <w:t xml:space="preserve">- </w:t>
      </w:r>
      <w:r w:rsidRPr="00172FD0">
        <w:rPr>
          <w:rFonts w:ascii="Times New Roman" w:hAnsi="Times New Roman" w:cs="Times New Roman"/>
          <w:sz w:val="28"/>
          <w:szCs w:val="28"/>
          <w:u w:val="single"/>
        </w:rPr>
        <w:t>E 23 Указатель запасного выхода</w:t>
      </w:r>
      <w:r w:rsidRPr="00172FD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12800" cy="438150"/>
            <wp:effectExtent l="19050" t="0" r="6350" b="0"/>
            <wp:docPr id="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-26" t="-49" r="-26" b="-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4381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2FD0" w:rsidRPr="00172FD0" w:rsidRDefault="00172FD0" w:rsidP="00172F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FD0">
        <w:rPr>
          <w:rFonts w:ascii="Times New Roman" w:hAnsi="Times New Roman" w:cs="Times New Roman"/>
          <w:sz w:val="28"/>
          <w:szCs w:val="28"/>
        </w:rPr>
        <w:t xml:space="preserve">- </w:t>
      </w:r>
      <w:r w:rsidRPr="00172FD0">
        <w:rPr>
          <w:rFonts w:ascii="Times New Roman" w:hAnsi="Times New Roman" w:cs="Times New Roman"/>
          <w:sz w:val="28"/>
          <w:szCs w:val="28"/>
          <w:u w:val="single"/>
        </w:rPr>
        <w:t xml:space="preserve">EC 01 Аптечка первой медицинской помощи      </w:t>
      </w:r>
      <w:r w:rsidRPr="00172FD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63550" cy="463550"/>
            <wp:effectExtent l="19050" t="0" r="0" b="0"/>
            <wp:docPr id="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-26" t="-26" r="-26" b="-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463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2FD0" w:rsidRPr="00172FD0" w:rsidRDefault="00172FD0" w:rsidP="00172F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FD0">
        <w:rPr>
          <w:rFonts w:ascii="Times New Roman" w:hAnsi="Times New Roman" w:cs="Times New Roman"/>
          <w:sz w:val="28"/>
          <w:szCs w:val="28"/>
        </w:rPr>
        <w:t xml:space="preserve">- </w:t>
      </w:r>
      <w:r w:rsidRPr="00172FD0">
        <w:rPr>
          <w:rFonts w:ascii="Times New Roman" w:hAnsi="Times New Roman" w:cs="Times New Roman"/>
          <w:sz w:val="28"/>
          <w:szCs w:val="28"/>
          <w:u w:val="single"/>
        </w:rPr>
        <w:t>P 01</w:t>
      </w:r>
      <w:proofErr w:type="gramStart"/>
      <w:r w:rsidRPr="00172FD0">
        <w:rPr>
          <w:rFonts w:ascii="Times New Roman" w:hAnsi="Times New Roman" w:cs="Times New Roman"/>
          <w:sz w:val="28"/>
          <w:szCs w:val="28"/>
          <w:u w:val="single"/>
        </w:rPr>
        <w:t xml:space="preserve"> З</w:t>
      </w:r>
      <w:proofErr w:type="gramEnd"/>
      <w:r w:rsidRPr="00172FD0">
        <w:rPr>
          <w:rFonts w:ascii="Times New Roman" w:hAnsi="Times New Roman" w:cs="Times New Roman"/>
          <w:sz w:val="28"/>
          <w:szCs w:val="28"/>
          <w:u w:val="single"/>
        </w:rPr>
        <w:t>апрещается курить</w:t>
      </w:r>
      <w:r w:rsidRPr="00172FD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95300" cy="495300"/>
            <wp:effectExtent l="19050" t="0" r="0" b="0"/>
            <wp:docPr id="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-26" t="-26" r="-26" b="-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2FD0" w:rsidRPr="00172FD0" w:rsidRDefault="00172FD0" w:rsidP="00172F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FD0">
        <w:rPr>
          <w:rFonts w:ascii="Times New Roman" w:hAnsi="Times New Roman" w:cs="Times New Roman"/>
          <w:sz w:val="28"/>
          <w:szCs w:val="28"/>
        </w:rPr>
        <w:t xml:space="preserve">1.7. При несчастном случае пострадавший или очевидец несчастного случая обязан немедленно сообщить о случившемся Главному Эксперту. </w:t>
      </w:r>
    </w:p>
    <w:p w:rsidR="00172FD0" w:rsidRPr="00172FD0" w:rsidRDefault="00172FD0" w:rsidP="00172F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FD0">
        <w:rPr>
          <w:rFonts w:ascii="Times New Roman" w:hAnsi="Times New Roman" w:cs="Times New Roman"/>
          <w:sz w:val="28"/>
          <w:szCs w:val="28"/>
        </w:rPr>
        <w:t>В помещении Экспертов Компетенции «Пчеловодство» находится аптечка первой помощи, укомплектованная изделиями медицинского назначения, ее необходимо использовать для оказания первой помощи, самопомощи в случаях получения травмы.</w:t>
      </w:r>
    </w:p>
    <w:p w:rsidR="00172FD0" w:rsidRPr="00172FD0" w:rsidRDefault="00172FD0" w:rsidP="00172F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FD0">
        <w:rPr>
          <w:rFonts w:ascii="Times New Roman" w:hAnsi="Times New Roman" w:cs="Times New Roman"/>
          <w:sz w:val="28"/>
          <w:szCs w:val="28"/>
        </w:rPr>
        <w:t xml:space="preserve">В случае возникновения несчастного случая или болезни Эксперта, об этом немедленно уведомляется Главный эксперт. </w:t>
      </w:r>
    </w:p>
    <w:p w:rsidR="00172FD0" w:rsidRPr="00172FD0" w:rsidRDefault="00172FD0" w:rsidP="00172F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FD0">
        <w:rPr>
          <w:rFonts w:ascii="Times New Roman" w:hAnsi="Times New Roman" w:cs="Times New Roman"/>
          <w:sz w:val="28"/>
          <w:szCs w:val="28"/>
        </w:rPr>
        <w:t xml:space="preserve">1.8. Эксперты, допустившие невыполнение или нарушение инструкции по охране труда, привлекаются к </w:t>
      </w:r>
      <w:r w:rsidR="00807EDD">
        <w:rPr>
          <w:rFonts w:ascii="Times New Roman" w:hAnsi="Times New Roman" w:cs="Times New Roman"/>
          <w:sz w:val="28"/>
          <w:szCs w:val="28"/>
        </w:rPr>
        <w:t>ответственности в соответствии с Регламентом</w:t>
      </w:r>
      <w:r w:rsidRPr="00172FD0">
        <w:rPr>
          <w:rFonts w:ascii="Times New Roman" w:hAnsi="Times New Roman" w:cs="Times New Roman"/>
          <w:sz w:val="28"/>
          <w:szCs w:val="28"/>
        </w:rPr>
        <w:t>, а при необходимости согласно действующему законодательству.</w:t>
      </w:r>
    </w:p>
    <w:p w:rsidR="00807EDD" w:rsidRDefault="00807EDD" w:rsidP="00172FD0">
      <w:pPr>
        <w:pStyle w:val="1"/>
        <w:spacing w:before="0" w:after="0" w:line="276" w:lineRule="auto"/>
        <w:ind w:firstLine="709"/>
        <w:rPr>
          <w:rFonts w:ascii="Times New Roman" w:hAnsi="Times New Roman"/>
          <w:color w:val="auto"/>
          <w:sz w:val="28"/>
          <w:szCs w:val="28"/>
          <w:lang w:val="ru-RU"/>
        </w:rPr>
      </w:pPr>
      <w:bookmarkStart w:id="20" w:name="_Toc507427603"/>
      <w:bookmarkStart w:id="21" w:name="_Toc126516919"/>
    </w:p>
    <w:p w:rsidR="00172FD0" w:rsidRPr="00172FD0" w:rsidRDefault="00172FD0" w:rsidP="00172FD0">
      <w:pPr>
        <w:pStyle w:val="1"/>
        <w:spacing w:before="0" w:after="0" w:line="276" w:lineRule="auto"/>
        <w:ind w:firstLine="709"/>
        <w:rPr>
          <w:rFonts w:ascii="Times New Roman" w:hAnsi="Times New Roman"/>
          <w:color w:val="auto"/>
          <w:sz w:val="28"/>
          <w:szCs w:val="28"/>
          <w:lang w:val="ru-RU"/>
        </w:rPr>
      </w:pPr>
      <w:r w:rsidRPr="00172FD0">
        <w:rPr>
          <w:rFonts w:ascii="Times New Roman" w:hAnsi="Times New Roman"/>
          <w:color w:val="auto"/>
          <w:sz w:val="28"/>
          <w:szCs w:val="28"/>
          <w:lang w:val="ru-RU"/>
        </w:rPr>
        <w:t>2.</w:t>
      </w:r>
      <w:r w:rsidRPr="00172FD0">
        <w:rPr>
          <w:rFonts w:ascii="Times New Roman" w:hAnsi="Times New Roman"/>
          <w:caps w:val="0"/>
          <w:color w:val="auto"/>
          <w:sz w:val="28"/>
          <w:szCs w:val="28"/>
          <w:lang w:val="ru-RU"/>
        </w:rPr>
        <w:t>Требования охраны труда перед началом работы</w:t>
      </w:r>
      <w:bookmarkEnd w:id="20"/>
      <w:bookmarkEnd w:id="21"/>
    </w:p>
    <w:p w:rsidR="00172FD0" w:rsidRPr="00172FD0" w:rsidRDefault="00172FD0" w:rsidP="00172F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FD0">
        <w:rPr>
          <w:rFonts w:ascii="Times New Roman" w:hAnsi="Times New Roman" w:cs="Times New Roman"/>
          <w:sz w:val="28"/>
          <w:szCs w:val="28"/>
        </w:rPr>
        <w:t>Перед началом работы Эксперты должны выполнить следующее:</w:t>
      </w:r>
    </w:p>
    <w:p w:rsidR="00172FD0" w:rsidRPr="00172FD0" w:rsidRDefault="00172FD0" w:rsidP="00172F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FD0">
        <w:rPr>
          <w:rFonts w:ascii="Times New Roman" w:hAnsi="Times New Roman" w:cs="Times New Roman"/>
          <w:sz w:val="28"/>
          <w:szCs w:val="28"/>
        </w:rPr>
        <w:lastRenderedPageBreak/>
        <w:t xml:space="preserve">2.1. </w:t>
      </w:r>
      <w:proofErr w:type="gramStart"/>
      <w:r w:rsidRPr="00172FD0">
        <w:rPr>
          <w:rFonts w:ascii="Times New Roman" w:hAnsi="Times New Roman" w:cs="Times New Roman"/>
          <w:sz w:val="28"/>
          <w:szCs w:val="28"/>
        </w:rPr>
        <w:t>В день С-1, Эксперт с особыми полномочиями, ответственный за охрану труда, обязан провести подробный инструктаж по «Программе инструктажа по охране труда и технике безопасности», ознакомить экспертов и участников с инструкцией по технике безопасности, с планами эвакуации при возникновении пожара, с местами расположения санитарно-бытовых помещений, медицинскими кабинетами, питьевой воды, проконтролировать подготовку рабочих мест участников в соответствии с Техническим описанием компетенции.</w:t>
      </w:r>
      <w:proofErr w:type="gramEnd"/>
    </w:p>
    <w:p w:rsidR="00172FD0" w:rsidRPr="00172FD0" w:rsidRDefault="00172FD0" w:rsidP="00172F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FD0">
        <w:rPr>
          <w:rFonts w:ascii="Times New Roman" w:hAnsi="Times New Roman" w:cs="Times New Roman"/>
          <w:sz w:val="28"/>
          <w:szCs w:val="28"/>
        </w:rPr>
        <w:t xml:space="preserve">Проверить специальную одежду, обувь и др. средства индивидуальной защиты. </w:t>
      </w:r>
      <w:proofErr w:type="gramStart"/>
      <w:r w:rsidRPr="00172FD0">
        <w:rPr>
          <w:rFonts w:ascii="Times New Roman" w:hAnsi="Times New Roman" w:cs="Times New Roman"/>
          <w:sz w:val="28"/>
          <w:szCs w:val="28"/>
        </w:rPr>
        <w:t>Одеть</w:t>
      </w:r>
      <w:proofErr w:type="gramEnd"/>
      <w:r w:rsidRPr="00172FD0">
        <w:rPr>
          <w:rFonts w:ascii="Times New Roman" w:hAnsi="Times New Roman" w:cs="Times New Roman"/>
          <w:sz w:val="28"/>
          <w:szCs w:val="28"/>
        </w:rPr>
        <w:t xml:space="preserve"> необходимые средства защиты для выполнения подготовки и контроля подготовки участниками рабочих мест, инструмента и оборудования.</w:t>
      </w:r>
    </w:p>
    <w:p w:rsidR="00172FD0" w:rsidRPr="00172FD0" w:rsidRDefault="00172FD0" w:rsidP="00172F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FD0">
        <w:rPr>
          <w:rFonts w:ascii="Times New Roman" w:hAnsi="Times New Roman" w:cs="Times New Roman"/>
          <w:sz w:val="28"/>
          <w:szCs w:val="28"/>
        </w:rPr>
        <w:t>2.2. Ежедневно, перед началом выполнения конкурсного задания участниками конкурса, Эксперт с особыми полномочиями проводит инструктаж по охране труда, Эксперты контролируют процесс подготовки рабочего места участниками, и принимают участие в подготовке рабочих мест участников в возрасте моложе 18 лет.</w:t>
      </w:r>
    </w:p>
    <w:p w:rsidR="00172FD0" w:rsidRPr="00172FD0" w:rsidRDefault="00172FD0" w:rsidP="00172F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FD0">
        <w:rPr>
          <w:rFonts w:ascii="Times New Roman" w:hAnsi="Times New Roman" w:cs="Times New Roman"/>
          <w:sz w:val="28"/>
          <w:szCs w:val="28"/>
        </w:rPr>
        <w:t>2.3. Ежедневно, перед началом работ на конкурсной площадке и в помещении экспертов необходимо:</w:t>
      </w:r>
    </w:p>
    <w:p w:rsidR="00172FD0" w:rsidRPr="00172FD0" w:rsidRDefault="00172FD0" w:rsidP="00172FD0">
      <w:pPr>
        <w:tabs>
          <w:tab w:val="left" w:pos="709"/>
        </w:tabs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72FD0">
        <w:rPr>
          <w:rFonts w:ascii="Times New Roman" w:hAnsi="Times New Roman" w:cs="Times New Roman"/>
          <w:sz w:val="28"/>
          <w:szCs w:val="28"/>
        </w:rPr>
        <w:t>- осмотреть рабочие места экспертов и участников;</w:t>
      </w:r>
    </w:p>
    <w:p w:rsidR="00172FD0" w:rsidRPr="00172FD0" w:rsidRDefault="00172FD0" w:rsidP="00172FD0">
      <w:pPr>
        <w:tabs>
          <w:tab w:val="left" w:pos="709"/>
        </w:tabs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72FD0">
        <w:rPr>
          <w:rFonts w:ascii="Times New Roman" w:hAnsi="Times New Roman" w:cs="Times New Roman"/>
          <w:sz w:val="28"/>
          <w:szCs w:val="28"/>
        </w:rPr>
        <w:t>-привести в порядок рабочее место эксперта;</w:t>
      </w:r>
    </w:p>
    <w:p w:rsidR="00172FD0" w:rsidRPr="00172FD0" w:rsidRDefault="00172FD0" w:rsidP="00172FD0">
      <w:pPr>
        <w:tabs>
          <w:tab w:val="left" w:pos="709"/>
        </w:tabs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72FD0">
        <w:rPr>
          <w:rFonts w:ascii="Times New Roman" w:hAnsi="Times New Roman" w:cs="Times New Roman"/>
          <w:sz w:val="28"/>
          <w:szCs w:val="28"/>
        </w:rPr>
        <w:t>-проверить правильность подключения оборудования в электросеть;</w:t>
      </w:r>
    </w:p>
    <w:p w:rsidR="00172FD0" w:rsidRPr="00172FD0" w:rsidRDefault="00172FD0" w:rsidP="00172FD0">
      <w:pPr>
        <w:tabs>
          <w:tab w:val="left" w:pos="709"/>
        </w:tabs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72FD0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172FD0">
        <w:rPr>
          <w:rFonts w:ascii="Times New Roman" w:hAnsi="Times New Roman" w:cs="Times New Roman"/>
          <w:sz w:val="28"/>
          <w:szCs w:val="28"/>
        </w:rPr>
        <w:t>одеть</w:t>
      </w:r>
      <w:proofErr w:type="gramEnd"/>
      <w:r w:rsidRPr="00172FD0">
        <w:rPr>
          <w:rFonts w:ascii="Times New Roman" w:hAnsi="Times New Roman" w:cs="Times New Roman"/>
          <w:sz w:val="28"/>
          <w:szCs w:val="28"/>
        </w:rPr>
        <w:t xml:space="preserve"> необходимые средства индивидуальной защиты;</w:t>
      </w:r>
    </w:p>
    <w:p w:rsidR="00172FD0" w:rsidRPr="00172FD0" w:rsidRDefault="00172FD0" w:rsidP="00172FD0">
      <w:pPr>
        <w:tabs>
          <w:tab w:val="left" w:pos="709"/>
        </w:tabs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72FD0">
        <w:rPr>
          <w:rFonts w:ascii="Times New Roman" w:hAnsi="Times New Roman" w:cs="Times New Roman"/>
          <w:sz w:val="28"/>
          <w:szCs w:val="28"/>
        </w:rPr>
        <w:t>- осмотреть инструмент и оборудование участников в возрасте до 18 лет, участники старше 18 лет осматривают самостоятельно инструмент и оборудование.</w:t>
      </w:r>
    </w:p>
    <w:p w:rsidR="00172FD0" w:rsidRPr="00172FD0" w:rsidRDefault="00172FD0" w:rsidP="00172F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FD0">
        <w:rPr>
          <w:rFonts w:ascii="Times New Roman" w:hAnsi="Times New Roman" w:cs="Times New Roman"/>
          <w:sz w:val="28"/>
          <w:szCs w:val="28"/>
        </w:rPr>
        <w:t>2.5. Подготовить необходимые для работы материалы, приспособления, и разложить их на свои места, убрать с рабочего стола все лишнее.</w:t>
      </w:r>
    </w:p>
    <w:p w:rsidR="00172FD0" w:rsidRPr="00172FD0" w:rsidRDefault="00172FD0" w:rsidP="00172F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FD0">
        <w:rPr>
          <w:rFonts w:ascii="Times New Roman" w:hAnsi="Times New Roman" w:cs="Times New Roman"/>
          <w:sz w:val="28"/>
          <w:szCs w:val="28"/>
        </w:rPr>
        <w:t>2.6. Эксперту запрещается приступать к работе при обнаружении неисправности оборудования. О замеченных недостатках и неисправностях немедленно сообщить Техническому Эксперту и до устранения неполадок к работе не приступать.</w:t>
      </w:r>
    </w:p>
    <w:p w:rsidR="00807EDD" w:rsidRDefault="00807EDD" w:rsidP="00172FD0">
      <w:pPr>
        <w:pStyle w:val="1"/>
        <w:spacing w:before="0" w:after="0" w:line="276" w:lineRule="auto"/>
        <w:ind w:firstLine="709"/>
        <w:rPr>
          <w:rFonts w:ascii="Times New Roman" w:hAnsi="Times New Roman"/>
          <w:caps w:val="0"/>
          <w:color w:val="auto"/>
          <w:sz w:val="28"/>
          <w:szCs w:val="28"/>
          <w:lang w:val="ru-RU"/>
        </w:rPr>
      </w:pPr>
      <w:bookmarkStart w:id="22" w:name="_Toc507427604"/>
      <w:bookmarkStart w:id="23" w:name="_Toc126516920"/>
    </w:p>
    <w:p w:rsidR="00172FD0" w:rsidRPr="00172FD0" w:rsidRDefault="00172FD0" w:rsidP="00172FD0">
      <w:pPr>
        <w:pStyle w:val="1"/>
        <w:spacing w:before="0" w:after="0" w:line="276" w:lineRule="auto"/>
        <w:ind w:firstLine="709"/>
        <w:rPr>
          <w:rFonts w:ascii="Times New Roman" w:hAnsi="Times New Roman"/>
          <w:color w:val="auto"/>
          <w:sz w:val="28"/>
          <w:szCs w:val="28"/>
          <w:lang w:val="ru-RU"/>
        </w:rPr>
      </w:pPr>
      <w:r w:rsidRPr="00172FD0">
        <w:rPr>
          <w:rFonts w:ascii="Times New Roman" w:hAnsi="Times New Roman"/>
          <w:caps w:val="0"/>
          <w:color w:val="auto"/>
          <w:sz w:val="28"/>
          <w:szCs w:val="28"/>
          <w:lang w:val="ru-RU"/>
        </w:rPr>
        <w:t>3.Требования охраны труда во время работы</w:t>
      </w:r>
      <w:bookmarkEnd w:id="22"/>
      <w:bookmarkEnd w:id="23"/>
    </w:p>
    <w:p w:rsidR="00172FD0" w:rsidRPr="00172FD0" w:rsidRDefault="00172FD0" w:rsidP="00172F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FD0">
        <w:rPr>
          <w:rFonts w:ascii="Times New Roman" w:hAnsi="Times New Roman" w:cs="Times New Roman"/>
          <w:sz w:val="28"/>
          <w:szCs w:val="28"/>
        </w:rPr>
        <w:t>3.1. При выполнении работ по оценке конкурсных заданий на персональном компьютере и другой оргтехнике, значения визуальных параметров должны находиться в пределах оптимального диапазона.</w:t>
      </w:r>
    </w:p>
    <w:p w:rsidR="00172FD0" w:rsidRPr="00172FD0" w:rsidRDefault="00172FD0" w:rsidP="00172F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FD0">
        <w:rPr>
          <w:rFonts w:ascii="Times New Roman" w:hAnsi="Times New Roman" w:cs="Times New Roman"/>
          <w:sz w:val="28"/>
          <w:szCs w:val="28"/>
        </w:rPr>
        <w:t xml:space="preserve">3.2. Изображение на экранах видеомониторов должно быть стабильным, ясным и предельно четким, не иметь мерцаний символов и фона, на экранах не </w:t>
      </w:r>
      <w:r w:rsidRPr="00172FD0">
        <w:rPr>
          <w:rFonts w:ascii="Times New Roman" w:hAnsi="Times New Roman" w:cs="Times New Roman"/>
          <w:sz w:val="28"/>
          <w:szCs w:val="28"/>
        </w:rPr>
        <w:lastRenderedPageBreak/>
        <w:t>должно быть бликов и отражений светильников, окон и окружающих предметов.</w:t>
      </w:r>
    </w:p>
    <w:p w:rsidR="00172FD0" w:rsidRPr="00172FD0" w:rsidRDefault="00172FD0" w:rsidP="00172F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FD0">
        <w:rPr>
          <w:rFonts w:ascii="Times New Roman" w:hAnsi="Times New Roman" w:cs="Times New Roman"/>
          <w:sz w:val="28"/>
          <w:szCs w:val="28"/>
        </w:rPr>
        <w:t>3.3. Суммарное время непосредственной работы с персональным компьютером и другой оргтехникой в течение конкурсного дня должно быть не более 6 часов.</w:t>
      </w:r>
    </w:p>
    <w:p w:rsidR="00172FD0" w:rsidRPr="00172FD0" w:rsidRDefault="00172FD0" w:rsidP="00172F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FD0">
        <w:rPr>
          <w:rFonts w:ascii="Times New Roman" w:hAnsi="Times New Roman" w:cs="Times New Roman"/>
          <w:sz w:val="28"/>
          <w:szCs w:val="28"/>
        </w:rPr>
        <w:t>Продолжительность непрерывной работы с персональным компьютером и другой оргтехникой без регламентированного перерыва не должна превышать 2-х часов. Через каждый час работы следует делать регламентированный перерыв продолжительностью 15 мин.</w:t>
      </w:r>
    </w:p>
    <w:p w:rsidR="00172FD0" w:rsidRPr="00172FD0" w:rsidRDefault="00172FD0" w:rsidP="00172F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FD0">
        <w:rPr>
          <w:rFonts w:ascii="Times New Roman" w:hAnsi="Times New Roman" w:cs="Times New Roman"/>
          <w:sz w:val="28"/>
          <w:szCs w:val="28"/>
        </w:rPr>
        <w:t>3.4. Во избежание поражения током запрещается:</w:t>
      </w:r>
    </w:p>
    <w:p w:rsidR="00172FD0" w:rsidRPr="00172FD0" w:rsidRDefault="00172FD0" w:rsidP="00172F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FD0">
        <w:rPr>
          <w:rFonts w:ascii="Times New Roman" w:hAnsi="Times New Roman" w:cs="Times New Roman"/>
          <w:sz w:val="28"/>
          <w:szCs w:val="28"/>
        </w:rPr>
        <w:t>- прикасаться к задней панели персонального компьютера и другой оргтехники, монитора при включенном питании;</w:t>
      </w:r>
    </w:p>
    <w:p w:rsidR="00172FD0" w:rsidRPr="00172FD0" w:rsidRDefault="00172FD0" w:rsidP="00172F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FD0">
        <w:rPr>
          <w:rFonts w:ascii="Times New Roman" w:hAnsi="Times New Roman" w:cs="Times New Roman"/>
          <w:sz w:val="28"/>
          <w:szCs w:val="28"/>
        </w:rPr>
        <w:t>- допускать попадания влаги на поверхность монитора, рабочую поверхность клавиатуры, дисководов, принтеров и других устройств;</w:t>
      </w:r>
    </w:p>
    <w:p w:rsidR="00172FD0" w:rsidRPr="00172FD0" w:rsidRDefault="00172FD0" w:rsidP="00172F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FD0">
        <w:rPr>
          <w:rFonts w:ascii="Times New Roman" w:hAnsi="Times New Roman" w:cs="Times New Roman"/>
          <w:sz w:val="28"/>
          <w:szCs w:val="28"/>
        </w:rPr>
        <w:t>- производить самостоятельно вскрытие и ремонт оборудования;</w:t>
      </w:r>
    </w:p>
    <w:p w:rsidR="00172FD0" w:rsidRPr="00172FD0" w:rsidRDefault="00172FD0" w:rsidP="00172F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FD0">
        <w:rPr>
          <w:rFonts w:ascii="Times New Roman" w:hAnsi="Times New Roman" w:cs="Times New Roman"/>
          <w:sz w:val="28"/>
          <w:szCs w:val="28"/>
        </w:rPr>
        <w:t>- переключать разъемы интерфейсных кабелей периферийных устрой</w:t>
      </w:r>
      <w:proofErr w:type="gramStart"/>
      <w:r w:rsidRPr="00172FD0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172FD0">
        <w:rPr>
          <w:rFonts w:ascii="Times New Roman" w:hAnsi="Times New Roman" w:cs="Times New Roman"/>
          <w:sz w:val="28"/>
          <w:szCs w:val="28"/>
        </w:rPr>
        <w:t>и включенном питании;</w:t>
      </w:r>
    </w:p>
    <w:p w:rsidR="00172FD0" w:rsidRPr="00172FD0" w:rsidRDefault="00172FD0" w:rsidP="00172F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FD0">
        <w:rPr>
          <w:rFonts w:ascii="Times New Roman" w:hAnsi="Times New Roman" w:cs="Times New Roman"/>
          <w:sz w:val="28"/>
          <w:szCs w:val="28"/>
        </w:rPr>
        <w:t>- загромождать верхние панели устройств бумагами и посторонними предметами;</w:t>
      </w:r>
    </w:p>
    <w:p w:rsidR="00172FD0" w:rsidRPr="00172FD0" w:rsidRDefault="00172FD0" w:rsidP="00172F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FD0">
        <w:rPr>
          <w:rFonts w:ascii="Times New Roman" w:hAnsi="Times New Roman" w:cs="Times New Roman"/>
          <w:sz w:val="28"/>
          <w:szCs w:val="28"/>
        </w:rPr>
        <w:t>- допускать попадание влаги на поверхность системного блока (процессора), монитора, рабочую поверхность клавиатуры, дисководов, принтеров и др. устройств;</w:t>
      </w:r>
    </w:p>
    <w:p w:rsidR="00172FD0" w:rsidRPr="00172FD0" w:rsidRDefault="00172FD0" w:rsidP="00172F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FD0">
        <w:rPr>
          <w:rFonts w:ascii="Times New Roman" w:hAnsi="Times New Roman" w:cs="Times New Roman"/>
          <w:sz w:val="28"/>
          <w:szCs w:val="28"/>
        </w:rPr>
        <w:t>3.5. При выполнении модулей конкурсного задания участниками, Эксперту необходимо быть внимательным, не отвлекаться посторонними разговорами и делами без необходимости, не отвлекать других Экспертов и участников.</w:t>
      </w:r>
    </w:p>
    <w:p w:rsidR="00172FD0" w:rsidRPr="00172FD0" w:rsidRDefault="00172FD0" w:rsidP="00172F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FD0">
        <w:rPr>
          <w:rFonts w:ascii="Times New Roman" w:hAnsi="Times New Roman" w:cs="Times New Roman"/>
          <w:sz w:val="28"/>
          <w:szCs w:val="28"/>
        </w:rPr>
        <w:t>3.6. Эксперту во время работы с оргтехникой:</w:t>
      </w:r>
    </w:p>
    <w:p w:rsidR="00172FD0" w:rsidRPr="00172FD0" w:rsidRDefault="00172FD0" w:rsidP="00172F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FD0">
        <w:rPr>
          <w:rFonts w:ascii="Times New Roman" w:hAnsi="Times New Roman" w:cs="Times New Roman"/>
          <w:sz w:val="28"/>
          <w:szCs w:val="28"/>
        </w:rPr>
        <w:t>- обращать внимание на символы, высвечивающиеся на панели оборудования, не игнорировать их;</w:t>
      </w:r>
    </w:p>
    <w:p w:rsidR="00172FD0" w:rsidRPr="00172FD0" w:rsidRDefault="00172FD0" w:rsidP="00172F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FD0">
        <w:rPr>
          <w:rFonts w:ascii="Times New Roman" w:hAnsi="Times New Roman" w:cs="Times New Roman"/>
          <w:sz w:val="28"/>
          <w:szCs w:val="28"/>
        </w:rPr>
        <w:t>- не снимать крышки и панели, жестко закрепленные на устройстве. В некоторых компонентах устройств используется высокое напряжение или лазерное излучение, что может привести к поражению электрическим током или вызвать слепоту;</w:t>
      </w:r>
    </w:p>
    <w:p w:rsidR="00172FD0" w:rsidRPr="00172FD0" w:rsidRDefault="00172FD0" w:rsidP="00172F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FD0">
        <w:rPr>
          <w:rFonts w:ascii="Times New Roman" w:hAnsi="Times New Roman" w:cs="Times New Roman"/>
          <w:sz w:val="28"/>
          <w:szCs w:val="28"/>
        </w:rPr>
        <w:t>- не производить включение/выключение аппаратов мокрыми руками;</w:t>
      </w:r>
    </w:p>
    <w:p w:rsidR="00172FD0" w:rsidRPr="00172FD0" w:rsidRDefault="00172FD0" w:rsidP="00172F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FD0">
        <w:rPr>
          <w:rFonts w:ascii="Times New Roman" w:hAnsi="Times New Roman" w:cs="Times New Roman"/>
          <w:sz w:val="28"/>
          <w:szCs w:val="28"/>
        </w:rPr>
        <w:t>- не ставить на устройство емкости с водой, не класть металлические предметы;</w:t>
      </w:r>
    </w:p>
    <w:p w:rsidR="00172FD0" w:rsidRPr="00172FD0" w:rsidRDefault="00172FD0" w:rsidP="00172F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FD0">
        <w:rPr>
          <w:rFonts w:ascii="Times New Roman" w:hAnsi="Times New Roman" w:cs="Times New Roman"/>
          <w:sz w:val="28"/>
          <w:szCs w:val="28"/>
        </w:rPr>
        <w:t>- не эксплуатировать аппарат, если он перегрелся, стал дымиться, появился посторонний запах или звук;</w:t>
      </w:r>
    </w:p>
    <w:p w:rsidR="00172FD0" w:rsidRPr="00172FD0" w:rsidRDefault="00172FD0" w:rsidP="00172F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FD0">
        <w:rPr>
          <w:rFonts w:ascii="Times New Roman" w:hAnsi="Times New Roman" w:cs="Times New Roman"/>
          <w:sz w:val="28"/>
          <w:szCs w:val="28"/>
        </w:rPr>
        <w:lastRenderedPageBreak/>
        <w:t>- не эксплуатировать аппарат, если его уронили или корпус был поврежден;</w:t>
      </w:r>
    </w:p>
    <w:p w:rsidR="00172FD0" w:rsidRPr="00172FD0" w:rsidRDefault="00172FD0" w:rsidP="00172F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FD0">
        <w:rPr>
          <w:rFonts w:ascii="Times New Roman" w:hAnsi="Times New Roman" w:cs="Times New Roman"/>
          <w:sz w:val="28"/>
          <w:szCs w:val="28"/>
        </w:rPr>
        <w:t>- вынимать застрявшие листы можно только после отключения устройства из сети;</w:t>
      </w:r>
    </w:p>
    <w:p w:rsidR="00172FD0" w:rsidRPr="00172FD0" w:rsidRDefault="00172FD0" w:rsidP="00172F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FD0">
        <w:rPr>
          <w:rFonts w:ascii="Times New Roman" w:hAnsi="Times New Roman" w:cs="Times New Roman"/>
          <w:sz w:val="28"/>
          <w:szCs w:val="28"/>
        </w:rPr>
        <w:t xml:space="preserve">-запрещается перемещать аппараты </w:t>
      </w:r>
      <w:proofErr w:type="gramStart"/>
      <w:r w:rsidRPr="00172FD0">
        <w:rPr>
          <w:rFonts w:ascii="Times New Roman" w:hAnsi="Times New Roman" w:cs="Times New Roman"/>
          <w:sz w:val="28"/>
          <w:szCs w:val="28"/>
        </w:rPr>
        <w:t>включенными</w:t>
      </w:r>
      <w:proofErr w:type="gramEnd"/>
      <w:r w:rsidRPr="00172FD0">
        <w:rPr>
          <w:rFonts w:ascii="Times New Roman" w:hAnsi="Times New Roman" w:cs="Times New Roman"/>
          <w:sz w:val="28"/>
          <w:szCs w:val="28"/>
        </w:rPr>
        <w:t xml:space="preserve"> в сеть;</w:t>
      </w:r>
    </w:p>
    <w:p w:rsidR="00172FD0" w:rsidRPr="00172FD0" w:rsidRDefault="00172FD0" w:rsidP="00172F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FD0">
        <w:rPr>
          <w:rFonts w:ascii="Times New Roman" w:hAnsi="Times New Roman" w:cs="Times New Roman"/>
          <w:sz w:val="28"/>
          <w:szCs w:val="28"/>
        </w:rPr>
        <w:t>- все работы по замене картриджей, бумаги можно производить только после отключения аппарата от сети;</w:t>
      </w:r>
    </w:p>
    <w:p w:rsidR="00172FD0" w:rsidRPr="00172FD0" w:rsidRDefault="00172FD0" w:rsidP="00172F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FD0">
        <w:rPr>
          <w:rFonts w:ascii="Times New Roman" w:hAnsi="Times New Roman" w:cs="Times New Roman"/>
          <w:sz w:val="28"/>
          <w:szCs w:val="28"/>
        </w:rPr>
        <w:t xml:space="preserve">- запрещается опираться на стекло </w:t>
      </w:r>
      <w:proofErr w:type="spellStart"/>
      <w:r w:rsidRPr="00172FD0">
        <w:rPr>
          <w:rFonts w:ascii="Times New Roman" w:hAnsi="Times New Roman" w:cs="Times New Roman"/>
          <w:sz w:val="28"/>
          <w:szCs w:val="28"/>
        </w:rPr>
        <w:t>оригиналодержателя</w:t>
      </w:r>
      <w:proofErr w:type="spellEnd"/>
      <w:r w:rsidRPr="00172FD0">
        <w:rPr>
          <w:rFonts w:ascii="Times New Roman" w:hAnsi="Times New Roman" w:cs="Times New Roman"/>
          <w:sz w:val="28"/>
          <w:szCs w:val="28"/>
        </w:rPr>
        <w:t>, класть на него какие-либо вещи помимо оригинала;</w:t>
      </w:r>
    </w:p>
    <w:p w:rsidR="00172FD0" w:rsidRPr="00172FD0" w:rsidRDefault="00172FD0" w:rsidP="00172F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FD0">
        <w:rPr>
          <w:rFonts w:ascii="Times New Roman" w:hAnsi="Times New Roman" w:cs="Times New Roman"/>
          <w:sz w:val="28"/>
          <w:szCs w:val="28"/>
        </w:rPr>
        <w:t>- запрещается работать на аппарате с треснувшим стеклом;</w:t>
      </w:r>
    </w:p>
    <w:p w:rsidR="00172FD0" w:rsidRPr="00172FD0" w:rsidRDefault="00172FD0" w:rsidP="00172F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FD0">
        <w:rPr>
          <w:rFonts w:ascii="Times New Roman" w:hAnsi="Times New Roman" w:cs="Times New Roman"/>
          <w:sz w:val="28"/>
          <w:szCs w:val="28"/>
        </w:rPr>
        <w:t>- обязательно мыть руки теплой водой с мылом после каждой чистки картриджей, узлов и т.д.;</w:t>
      </w:r>
    </w:p>
    <w:p w:rsidR="00172FD0" w:rsidRPr="00172FD0" w:rsidRDefault="00172FD0" w:rsidP="00172F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FD0">
        <w:rPr>
          <w:rFonts w:ascii="Times New Roman" w:hAnsi="Times New Roman" w:cs="Times New Roman"/>
          <w:sz w:val="28"/>
          <w:szCs w:val="28"/>
        </w:rPr>
        <w:t>- просыпанный тонер, носитель немедленно собрать пылесосом или влажной ветошью.</w:t>
      </w:r>
    </w:p>
    <w:p w:rsidR="00172FD0" w:rsidRPr="00172FD0" w:rsidRDefault="00172FD0" w:rsidP="00172F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FD0">
        <w:rPr>
          <w:rFonts w:ascii="Times New Roman" w:hAnsi="Times New Roman" w:cs="Times New Roman"/>
          <w:sz w:val="28"/>
          <w:szCs w:val="28"/>
        </w:rPr>
        <w:t>3.7. Включение и выключение персонального компьютера и оргтехники должно проводиться в соответствии с требованиями инструкции по эксплуатации.</w:t>
      </w:r>
    </w:p>
    <w:p w:rsidR="00172FD0" w:rsidRPr="00172FD0" w:rsidRDefault="00172FD0" w:rsidP="00172F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FD0">
        <w:rPr>
          <w:rFonts w:ascii="Times New Roman" w:hAnsi="Times New Roman" w:cs="Times New Roman"/>
          <w:sz w:val="28"/>
          <w:szCs w:val="28"/>
        </w:rPr>
        <w:t>3.8. Запрещается:</w:t>
      </w:r>
    </w:p>
    <w:p w:rsidR="00172FD0" w:rsidRPr="00172FD0" w:rsidRDefault="00172FD0" w:rsidP="00172F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FD0">
        <w:rPr>
          <w:rFonts w:ascii="Times New Roman" w:hAnsi="Times New Roman" w:cs="Times New Roman"/>
          <w:sz w:val="28"/>
          <w:szCs w:val="28"/>
        </w:rPr>
        <w:t>- устанавливать неизвестные системы паролирования и самостоятельно проводить переформатирование диска;</w:t>
      </w:r>
    </w:p>
    <w:p w:rsidR="00172FD0" w:rsidRPr="00172FD0" w:rsidRDefault="00172FD0" w:rsidP="00172F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FD0">
        <w:rPr>
          <w:rFonts w:ascii="Times New Roman" w:hAnsi="Times New Roman" w:cs="Times New Roman"/>
          <w:sz w:val="28"/>
          <w:szCs w:val="28"/>
        </w:rPr>
        <w:t>- иметь при себе любые средства связи;</w:t>
      </w:r>
    </w:p>
    <w:p w:rsidR="00172FD0" w:rsidRPr="00172FD0" w:rsidRDefault="00172FD0" w:rsidP="00172F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FD0">
        <w:rPr>
          <w:rFonts w:ascii="Times New Roman" w:hAnsi="Times New Roman" w:cs="Times New Roman"/>
          <w:sz w:val="28"/>
          <w:szCs w:val="28"/>
        </w:rPr>
        <w:t xml:space="preserve">- пользоваться любой документацией </w:t>
      </w:r>
      <w:proofErr w:type="gramStart"/>
      <w:r w:rsidRPr="00172FD0">
        <w:rPr>
          <w:rFonts w:ascii="Times New Roman" w:hAnsi="Times New Roman" w:cs="Times New Roman"/>
          <w:sz w:val="28"/>
          <w:szCs w:val="28"/>
        </w:rPr>
        <w:t>кроме</w:t>
      </w:r>
      <w:proofErr w:type="gramEnd"/>
      <w:r w:rsidRPr="00172FD0">
        <w:rPr>
          <w:rFonts w:ascii="Times New Roman" w:hAnsi="Times New Roman" w:cs="Times New Roman"/>
          <w:sz w:val="28"/>
          <w:szCs w:val="28"/>
        </w:rPr>
        <w:t xml:space="preserve"> предусмотренной конкурсным заданием.</w:t>
      </w:r>
    </w:p>
    <w:p w:rsidR="00172FD0" w:rsidRPr="00172FD0" w:rsidRDefault="00172FD0" w:rsidP="00172F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FD0">
        <w:rPr>
          <w:rFonts w:ascii="Times New Roman" w:hAnsi="Times New Roman" w:cs="Times New Roman"/>
          <w:sz w:val="28"/>
          <w:szCs w:val="28"/>
        </w:rPr>
        <w:t>3.9. При неисправности оборудования – прекратить работу и сообщить об этом Техническому эксперту, а в его отсутствие заместителю главного Эксперта.</w:t>
      </w:r>
    </w:p>
    <w:p w:rsidR="00172FD0" w:rsidRPr="00172FD0" w:rsidRDefault="00172FD0" w:rsidP="00172F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FD0">
        <w:rPr>
          <w:rFonts w:ascii="Times New Roman" w:hAnsi="Times New Roman" w:cs="Times New Roman"/>
          <w:sz w:val="28"/>
          <w:szCs w:val="28"/>
        </w:rPr>
        <w:t>3.10. При наблюдении за выполнением конкурсного задания участниками Эксперту:</w:t>
      </w:r>
    </w:p>
    <w:p w:rsidR="00172FD0" w:rsidRPr="00172FD0" w:rsidRDefault="00172FD0" w:rsidP="00172F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FD0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172FD0">
        <w:rPr>
          <w:rFonts w:ascii="Times New Roman" w:hAnsi="Times New Roman" w:cs="Times New Roman"/>
          <w:sz w:val="28"/>
          <w:szCs w:val="28"/>
        </w:rPr>
        <w:t>одеть</w:t>
      </w:r>
      <w:proofErr w:type="gramEnd"/>
      <w:r w:rsidRPr="00172FD0">
        <w:rPr>
          <w:rFonts w:ascii="Times New Roman" w:hAnsi="Times New Roman" w:cs="Times New Roman"/>
          <w:sz w:val="28"/>
          <w:szCs w:val="28"/>
        </w:rPr>
        <w:t xml:space="preserve"> необходимые средства индивидуальной защиты;</w:t>
      </w:r>
    </w:p>
    <w:p w:rsidR="00172FD0" w:rsidRPr="00172FD0" w:rsidRDefault="00172FD0" w:rsidP="00172F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FD0">
        <w:rPr>
          <w:rFonts w:ascii="Times New Roman" w:hAnsi="Times New Roman" w:cs="Times New Roman"/>
          <w:sz w:val="28"/>
          <w:szCs w:val="28"/>
        </w:rPr>
        <w:t>- передвигаться по конкурсной площадке не спеша, не делая резких движений, смотря под ноги;</w:t>
      </w:r>
    </w:p>
    <w:p w:rsidR="00172FD0" w:rsidRPr="00172FD0" w:rsidRDefault="00172FD0" w:rsidP="00172F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FD0">
        <w:rPr>
          <w:rFonts w:ascii="Times New Roman" w:hAnsi="Times New Roman" w:cs="Times New Roman"/>
          <w:sz w:val="28"/>
          <w:szCs w:val="28"/>
        </w:rPr>
        <w:t>-</w:t>
      </w:r>
      <w:bookmarkStart w:id="24" w:name="_Toc507427605"/>
      <w:r w:rsidRPr="00172FD0">
        <w:rPr>
          <w:rFonts w:ascii="Times New Roman" w:hAnsi="Times New Roman" w:cs="Times New Roman"/>
          <w:sz w:val="28"/>
          <w:szCs w:val="28"/>
        </w:rPr>
        <w:t xml:space="preserve"> не отвлекать участников от выполнения КЗ; </w:t>
      </w:r>
    </w:p>
    <w:p w:rsidR="00172FD0" w:rsidRPr="00172FD0" w:rsidRDefault="00172FD0" w:rsidP="00172F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FD0">
        <w:rPr>
          <w:rFonts w:ascii="Times New Roman" w:hAnsi="Times New Roman" w:cs="Times New Roman"/>
          <w:sz w:val="28"/>
          <w:szCs w:val="28"/>
        </w:rPr>
        <w:t xml:space="preserve">- не наступать на провода и части электропроводки; </w:t>
      </w:r>
    </w:p>
    <w:p w:rsidR="00172FD0" w:rsidRPr="00172FD0" w:rsidRDefault="00172FD0" w:rsidP="00172F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FD0">
        <w:rPr>
          <w:rFonts w:ascii="Times New Roman" w:hAnsi="Times New Roman" w:cs="Times New Roman"/>
          <w:sz w:val="28"/>
          <w:szCs w:val="28"/>
        </w:rPr>
        <w:t xml:space="preserve">- следить за освещенностью помещения; </w:t>
      </w:r>
    </w:p>
    <w:p w:rsidR="00172FD0" w:rsidRPr="00172FD0" w:rsidRDefault="00172FD0" w:rsidP="00172F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FD0">
        <w:rPr>
          <w:rFonts w:ascii="Times New Roman" w:hAnsi="Times New Roman" w:cs="Times New Roman"/>
          <w:sz w:val="28"/>
          <w:szCs w:val="28"/>
        </w:rPr>
        <w:t xml:space="preserve">- следить за правильным выполнением участниками приемов работы; </w:t>
      </w:r>
    </w:p>
    <w:p w:rsidR="00172FD0" w:rsidRPr="00172FD0" w:rsidRDefault="00172FD0" w:rsidP="00172F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FD0">
        <w:rPr>
          <w:rFonts w:ascii="Times New Roman" w:hAnsi="Times New Roman" w:cs="Times New Roman"/>
          <w:sz w:val="28"/>
          <w:szCs w:val="28"/>
        </w:rPr>
        <w:t>- следить за исправностью и безопасностью работы оборудования.</w:t>
      </w:r>
    </w:p>
    <w:p w:rsidR="00807EDD" w:rsidRDefault="00807EDD" w:rsidP="00172FD0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7EDD" w:rsidRDefault="00807EDD" w:rsidP="00172FD0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7EDD" w:rsidRDefault="00807EDD" w:rsidP="00172FD0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2FD0" w:rsidRPr="00807EDD" w:rsidRDefault="00172FD0" w:rsidP="00172FD0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7EDD">
        <w:rPr>
          <w:rFonts w:ascii="Times New Roman" w:hAnsi="Times New Roman" w:cs="Times New Roman"/>
          <w:b/>
          <w:sz w:val="28"/>
          <w:szCs w:val="28"/>
        </w:rPr>
        <w:lastRenderedPageBreak/>
        <w:t>4. Требования охраны труда в аварийных ситуациях</w:t>
      </w:r>
      <w:bookmarkEnd w:id="24"/>
    </w:p>
    <w:p w:rsidR="00172FD0" w:rsidRPr="00172FD0" w:rsidRDefault="00172FD0" w:rsidP="00172F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FD0">
        <w:rPr>
          <w:rFonts w:ascii="Times New Roman" w:hAnsi="Times New Roman" w:cs="Times New Roman"/>
          <w:sz w:val="28"/>
          <w:szCs w:val="28"/>
        </w:rPr>
        <w:t>4.1. При обнаружении неисправности в работе электрических устройств, находящихся под напряжением (повышенном их нагреве, появления искрения, запаха гари, задымления и т.д.), Эксперту следует немедленно отключить источник электропитания и принять меры к устранению неисправностей, а так же сообщить о случившемся Техническому Эксперту. Работу продолжать только после устранения возникшей неисправности.</w:t>
      </w:r>
    </w:p>
    <w:p w:rsidR="00172FD0" w:rsidRPr="00172FD0" w:rsidRDefault="00172FD0" w:rsidP="00172F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FD0">
        <w:rPr>
          <w:rFonts w:ascii="Times New Roman" w:hAnsi="Times New Roman" w:cs="Times New Roman"/>
          <w:sz w:val="28"/>
          <w:szCs w:val="28"/>
        </w:rPr>
        <w:t xml:space="preserve">4.2. </w:t>
      </w:r>
      <w:proofErr w:type="gramStart"/>
      <w:r w:rsidRPr="00172FD0">
        <w:rPr>
          <w:rFonts w:ascii="Times New Roman" w:hAnsi="Times New Roman" w:cs="Times New Roman"/>
          <w:sz w:val="28"/>
          <w:szCs w:val="28"/>
        </w:rPr>
        <w:t>В случае возникновения зрительного дискомфорта и других неблагоприятных субъективных ощущений следует ограничить время работы с персональным компьютером и другой оргтехникой, провести коррекцию длительности перерывов для отдыха или провести смену деятельности на другую, не связанную с использованием персонального компьютера и другой оргтехники.</w:t>
      </w:r>
      <w:proofErr w:type="gramEnd"/>
    </w:p>
    <w:p w:rsidR="00172FD0" w:rsidRPr="00172FD0" w:rsidRDefault="00172FD0" w:rsidP="00172F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FD0">
        <w:rPr>
          <w:rFonts w:ascii="Times New Roman" w:hAnsi="Times New Roman" w:cs="Times New Roman"/>
          <w:sz w:val="28"/>
          <w:szCs w:val="28"/>
        </w:rPr>
        <w:t>4.3. При поражении электрическим током немедленно отключить электросеть, оказать первую помощь (самопомощь) пострадавшему, сообщить Главному Эксперту, при необходимости обратиться к врачу.</w:t>
      </w:r>
    </w:p>
    <w:p w:rsidR="00172FD0" w:rsidRPr="00172FD0" w:rsidRDefault="00172FD0" w:rsidP="00172F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FD0">
        <w:rPr>
          <w:rFonts w:ascii="Times New Roman" w:hAnsi="Times New Roman" w:cs="Times New Roman"/>
          <w:sz w:val="28"/>
          <w:szCs w:val="28"/>
        </w:rPr>
        <w:t xml:space="preserve">4.4. При несчастном случае или внезапном заболевании необходимо в первую очередь отключить питание электрооборудования, сообщить о случившемся Главному Эксперту. </w:t>
      </w:r>
    </w:p>
    <w:p w:rsidR="00172FD0" w:rsidRPr="00172FD0" w:rsidRDefault="00172FD0" w:rsidP="00172F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FD0">
        <w:rPr>
          <w:rFonts w:ascii="Times New Roman" w:hAnsi="Times New Roman" w:cs="Times New Roman"/>
          <w:sz w:val="28"/>
          <w:szCs w:val="28"/>
        </w:rPr>
        <w:t>4.5. При возникновении пожара необходимо немедленно оповестить технического эксперта. При последующем развитии событий следует руководствоваться указаниями Главного эксперта или должностного лица, заменяющего его. Приложить усилия для исключения состояния страха и паники.</w:t>
      </w:r>
    </w:p>
    <w:p w:rsidR="00172FD0" w:rsidRPr="00172FD0" w:rsidRDefault="00172FD0" w:rsidP="00172F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FD0">
        <w:rPr>
          <w:rFonts w:ascii="Times New Roman" w:hAnsi="Times New Roman" w:cs="Times New Roman"/>
          <w:sz w:val="28"/>
          <w:szCs w:val="28"/>
        </w:rPr>
        <w:t>При обнаружении очага возгорания на конкурсной площадке необходимо любым возможным способом постараться загасить пламя в "зародыше" с обязательным соблюдением мер личной безопасности.</w:t>
      </w:r>
    </w:p>
    <w:p w:rsidR="00172FD0" w:rsidRPr="00172FD0" w:rsidRDefault="00172FD0" w:rsidP="00172F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FD0">
        <w:rPr>
          <w:rFonts w:ascii="Times New Roman" w:hAnsi="Times New Roman" w:cs="Times New Roman"/>
          <w:sz w:val="28"/>
          <w:szCs w:val="28"/>
        </w:rPr>
        <w:t>При возгорании одежды попытаться сбросить ее. Если это сделать не удается, упасть на пол и, перекатываясь, сбить пламя; необходимо накрыть горящую одежду куском плотной ткани, облиться водой, запрещается бежать – бег только усилит интенсивность горения.</w:t>
      </w:r>
    </w:p>
    <w:p w:rsidR="00172FD0" w:rsidRPr="00172FD0" w:rsidRDefault="00172FD0" w:rsidP="00172F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FD0">
        <w:rPr>
          <w:rFonts w:ascii="Times New Roman" w:hAnsi="Times New Roman" w:cs="Times New Roman"/>
          <w:sz w:val="28"/>
          <w:szCs w:val="28"/>
        </w:rPr>
        <w:t>В загоревшемся помещении не следует дожидаться, пока приблизится пламя. Основная опасность пожара для человека – дым. При наступлении признаков удушья лечь на пол и как можно быстрее ползти в сторону эвакуационного выхода.</w:t>
      </w:r>
    </w:p>
    <w:p w:rsidR="00172FD0" w:rsidRPr="00172FD0" w:rsidRDefault="00172FD0" w:rsidP="00172F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FD0">
        <w:rPr>
          <w:rFonts w:ascii="Times New Roman" w:hAnsi="Times New Roman" w:cs="Times New Roman"/>
          <w:sz w:val="28"/>
          <w:szCs w:val="28"/>
        </w:rPr>
        <w:t>4.6. При обнаружении взрывоопасного или подозрительного предмета не подходить близко к нему, предупредить о возможной опасности находящихся поблизости ответственных лиц.</w:t>
      </w:r>
    </w:p>
    <w:p w:rsidR="00172FD0" w:rsidRPr="00172FD0" w:rsidRDefault="00172FD0" w:rsidP="00172F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FD0">
        <w:rPr>
          <w:rFonts w:ascii="Times New Roman" w:hAnsi="Times New Roman" w:cs="Times New Roman"/>
          <w:sz w:val="28"/>
          <w:szCs w:val="28"/>
        </w:rPr>
        <w:lastRenderedPageBreak/>
        <w:t>При происшествии взрыва необходимо спокойно уточнить обстановку и действовать по указанию должностных лиц, при необходимости эвакуации, эвакуировать участников и других экспертов и конкурсной площадки, взять те с собой документы и предметы первой необходимости, при передвижении соблюдать осторожность, не трогать поврежденные конструкции, оголившиеся электрические провода. В разрушенном или поврежденном помещении не следует пользоваться открытым огнем (спичками, зажигалками и т.п.).</w:t>
      </w:r>
    </w:p>
    <w:p w:rsidR="00172FD0" w:rsidRPr="00172FD0" w:rsidRDefault="00172FD0" w:rsidP="00172F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2FD0" w:rsidRPr="00172FD0" w:rsidRDefault="00172FD0" w:rsidP="00172FD0">
      <w:pPr>
        <w:pStyle w:val="1"/>
        <w:spacing w:before="0" w:after="0" w:line="276" w:lineRule="auto"/>
        <w:ind w:firstLine="709"/>
        <w:rPr>
          <w:rFonts w:ascii="Times New Roman" w:hAnsi="Times New Roman"/>
          <w:color w:val="auto"/>
          <w:sz w:val="28"/>
          <w:szCs w:val="28"/>
          <w:lang w:val="ru-RU"/>
        </w:rPr>
      </w:pPr>
      <w:bookmarkStart w:id="25" w:name="_Toc507427606"/>
      <w:bookmarkStart w:id="26" w:name="_Toc126516921"/>
      <w:r w:rsidRPr="00172FD0">
        <w:rPr>
          <w:rFonts w:ascii="Times New Roman" w:hAnsi="Times New Roman"/>
          <w:color w:val="auto"/>
          <w:sz w:val="28"/>
          <w:szCs w:val="28"/>
          <w:lang w:val="ru-RU"/>
        </w:rPr>
        <w:t>5.Т</w:t>
      </w:r>
      <w:r w:rsidRPr="00172FD0">
        <w:rPr>
          <w:rFonts w:ascii="Times New Roman" w:hAnsi="Times New Roman"/>
          <w:caps w:val="0"/>
          <w:color w:val="auto"/>
          <w:sz w:val="28"/>
          <w:szCs w:val="28"/>
          <w:lang w:val="ru-RU"/>
        </w:rPr>
        <w:t>ребование охраны труда по окончании работ</w:t>
      </w:r>
      <w:bookmarkEnd w:id="25"/>
      <w:bookmarkEnd w:id="26"/>
    </w:p>
    <w:p w:rsidR="00172FD0" w:rsidRPr="00172FD0" w:rsidRDefault="00172FD0" w:rsidP="00172F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FD0">
        <w:rPr>
          <w:rFonts w:ascii="Times New Roman" w:hAnsi="Times New Roman" w:cs="Times New Roman"/>
          <w:sz w:val="28"/>
          <w:szCs w:val="28"/>
        </w:rPr>
        <w:t>После окончания конкурсного дня Эксперт обязан:</w:t>
      </w:r>
    </w:p>
    <w:p w:rsidR="00172FD0" w:rsidRPr="00172FD0" w:rsidRDefault="00172FD0" w:rsidP="00172F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FD0">
        <w:rPr>
          <w:rFonts w:ascii="Times New Roman" w:hAnsi="Times New Roman" w:cs="Times New Roman"/>
          <w:sz w:val="28"/>
          <w:szCs w:val="28"/>
        </w:rPr>
        <w:t>5.1. Отключить электрические приборы, оборудование, инструмент и устройства от источника питания.</w:t>
      </w:r>
    </w:p>
    <w:p w:rsidR="00172FD0" w:rsidRPr="00172FD0" w:rsidRDefault="00172FD0" w:rsidP="00172F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FD0">
        <w:rPr>
          <w:rFonts w:ascii="Times New Roman" w:hAnsi="Times New Roman" w:cs="Times New Roman"/>
          <w:sz w:val="28"/>
          <w:szCs w:val="28"/>
        </w:rPr>
        <w:t xml:space="preserve">5.2. Привести в порядок рабочее место Эксперта и проверить рабочие места участников. </w:t>
      </w:r>
    </w:p>
    <w:p w:rsidR="00172FD0" w:rsidRPr="00172FD0" w:rsidRDefault="00172FD0" w:rsidP="00172F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FD0">
        <w:rPr>
          <w:rFonts w:ascii="Times New Roman" w:hAnsi="Times New Roman" w:cs="Times New Roman"/>
          <w:sz w:val="28"/>
          <w:szCs w:val="28"/>
        </w:rPr>
        <w:t>5.3. Сообщить Техническому эксперту о выявленных во время выполнения конкурсных заданий неполадках и неисправностях оборудования, и других факторах, влияющих на безопасность труда.</w:t>
      </w:r>
    </w:p>
    <w:p w:rsidR="00172FD0" w:rsidRPr="00172FD0" w:rsidRDefault="00172FD0" w:rsidP="00172FD0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7EE4" w:rsidRPr="00172FD0" w:rsidRDefault="00A27EE4" w:rsidP="00172FD0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sectPr w:rsidR="00A27EE4" w:rsidRPr="00172FD0" w:rsidSect="00976338">
      <w:headerReference w:type="default" r:id="rId14"/>
      <w:footerReference w:type="default" r:id="rId15"/>
      <w:pgSz w:w="11906" w:h="16838"/>
      <w:pgMar w:top="1134" w:right="849" w:bottom="1134" w:left="1418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25AC" w:rsidRDefault="003F25AC" w:rsidP="00970F49">
      <w:pPr>
        <w:spacing w:after="0" w:line="240" w:lineRule="auto"/>
      </w:pPr>
      <w:r>
        <w:separator/>
      </w:r>
    </w:p>
  </w:endnote>
  <w:endnote w:type="continuationSeparator" w:id="0">
    <w:p w:rsidR="003F25AC" w:rsidRDefault="003F25AC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  <w:sig w:usb0="00000000" w:usb1="00000000" w:usb2="00000000" w:usb3="00000000" w:csb0="00000000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rebuchetM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/>
    </w:tblPr>
    <w:tblGrid>
      <w:gridCol w:w="6096"/>
      <w:gridCol w:w="3773"/>
    </w:tblGrid>
    <w:tr w:rsidR="009E1775" w:rsidRPr="00832EBB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:rsidR="009E1775" w:rsidRPr="00A204BB" w:rsidRDefault="009E1775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:rsidR="009E1775" w:rsidRPr="00A204BB" w:rsidRDefault="00ED50A4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="009E1775"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E85993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21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:rsidR="009E1775" w:rsidRDefault="009E177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25AC" w:rsidRDefault="003F25AC" w:rsidP="00970F49">
      <w:pPr>
        <w:spacing w:after="0" w:line="240" w:lineRule="auto"/>
      </w:pPr>
      <w:r>
        <w:separator/>
      </w:r>
    </w:p>
  </w:footnote>
  <w:footnote w:type="continuationSeparator" w:id="0">
    <w:p w:rsidR="003F25AC" w:rsidRDefault="003F25AC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775" w:rsidRPr="00B45AA4" w:rsidRDefault="009E1775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0F7D5D13"/>
    <w:multiLevelType w:val="hybridMultilevel"/>
    <w:tmpl w:val="D1B0E60C"/>
    <w:lvl w:ilvl="0" w:tplc="11D8E0E8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0D85C91"/>
    <w:multiLevelType w:val="hybridMultilevel"/>
    <w:tmpl w:val="D714CF34"/>
    <w:lvl w:ilvl="0" w:tplc="10864BD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245100E7"/>
    <w:multiLevelType w:val="hybridMultilevel"/>
    <w:tmpl w:val="B0FAFC12"/>
    <w:lvl w:ilvl="0" w:tplc="10864BD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83A7D63"/>
    <w:multiLevelType w:val="hybridMultilevel"/>
    <w:tmpl w:val="3E4EB64A"/>
    <w:lvl w:ilvl="0" w:tplc="10864BD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7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570269"/>
    <w:multiLevelType w:val="hybridMultilevel"/>
    <w:tmpl w:val="399456FE"/>
    <w:lvl w:ilvl="0" w:tplc="9F1EF3D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21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D27D2E"/>
    <w:multiLevelType w:val="hybridMultilevel"/>
    <w:tmpl w:val="D346CE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4">
    <w:nsid w:val="61567D86"/>
    <w:multiLevelType w:val="hybridMultilevel"/>
    <w:tmpl w:val="9CCA968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33A783F"/>
    <w:multiLevelType w:val="hybridMultilevel"/>
    <w:tmpl w:val="9F504B48"/>
    <w:lvl w:ilvl="0" w:tplc="10864BD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BEB6CE3"/>
    <w:multiLevelType w:val="hybridMultilevel"/>
    <w:tmpl w:val="8206A6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001100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C496B41"/>
    <w:multiLevelType w:val="multilevel"/>
    <w:tmpl w:val="B6403BF0"/>
    <w:lvl w:ilvl="0">
      <w:start w:val="2"/>
      <w:numFmt w:val="decimal"/>
      <w:lvlText w:val="%1."/>
      <w:lvlJc w:val="left"/>
      <w:pPr>
        <w:ind w:left="630" w:hanging="630"/>
      </w:pPr>
    </w:lvl>
    <w:lvl w:ilvl="1">
      <w:start w:val="9"/>
      <w:numFmt w:val="decimal"/>
      <w:lvlText w:val="%1.%2."/>
      <w:lvlJc w:val="left"/>
      <w:pPr>
        <w:ind w:left="1642" w:hanging="720"/>
      </w:pPr>
    </w:lvl>
    <w:lvl w:ilvl="2">
      <w:start w:val="1"/>
      <w:numFmt w:val="decimal"/>
      <w:lvlText w:val="%1.%2.%3."/>
      <w:lvlJc w:val="left"/>
      <w:pPr>
        <w:ind w:left="2564" w:hanging="720"/>
      </w:pPr>
    </w:lvl>
    <w:lvl w:ilvl="3">
      <w:start w:val="1"/>
      <w:numFmt w:val="decimal"/>
      <w:lvlText w:val="%1.%2.%3.%4."/>
      <w:lvlJc w:val="left"/>
      <w:pPr>
        <w:ind w:left="3846" w:hanging="1080"/>
      </w:pPr>
    </w:lvl>
    <w:lvl w:ilvl="4">
      <w:start w:val="1"/>
      <w:numFmt w:val="decimal"/>
      <w:lvlText w:val="%1.%2.%3.%4.%5."/>
      <w:lvlJc w:val="left"/>
      <w:pPr>
        <w:ind w:left="4768" w:hanging="1080"/>
      </w:pPr>
    </w:lvl>
    <w:lvl w:ilvl="5">
      <w:start w:val="1"/>
      <w:numFmt w:val="decimal"/>
      <w:lvlText w:val="%1.%2.%3.%4.%5.%6."/>
      <w:lvlJc w:val="left"/>
      <w:pPr>
        <w:ind w:left="6050" w:hanging="1440"/>
      </w:pPr>
    </w:lvl>
    <w:lvl w:ilvl="6">
      <w:start w:val="1"/>
      <w:numFmt w:val="decimal"/>
      <w:lvlText w:val="%1.%2.%3.%4.%5.%6.%7."/>
      <w:lvlJc w:val="left"/>
      <w:pPr>
        <w:ind w:left="7332" w:hanging="1800"/>
      </w:pPr>
    </w:lvl>
    <w:lvl w:ilvl="7">
      <w:start w:val="1"/>
      <w:numFmt w:val="decimal"/>
      <w:lvlText w:val="%1.%2.%3.%4.%5.%6.%7.%8."/>
      <w:lvlJc w:val="left"/>
      <w:pPr>
        <w:ind w:left="8254" w:hanging="1800"/>
      </w:pPr>
    </w:lvl>
    <w:lvl w:ilvl="8">
      <w:start w:val="1"/>
      <w:numFmt w:val="decimal"/>
      <w:lvlText w:val="%1.%2.%3.%4.%5.%6.%7.%8.%9."/>
      <w:lvlJc w:val="left"/>
      <w:pPr>
        <w:ind w:left="9536" w:hanging="2160"/>
      </w:pPr>
    </w:lvl>
  </w:abstractNum>
  <w:abstractNum w:abstractNumId="31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174773"/>
    <w:multiLevelType w:val="hybridMultilevel"/>
    <w:tmpl w:val="98706F74"/>
    <w:lvl w:ilvl="0" w:tplc="10864BD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0"/>
  </w:num>
  <w:num w:numId="3">
    <w:abstractNumId w:val="8"/>
  </w:num>
  <w:num w:numId="4">
    <w:abstractNumId w:val="2"/>
  </w:num>
  <w:num w:numId="5">
    <w:abstractNumId w:val="0"/>
  </w:num>
  <w:num w:numId="6">
    <w:abstractNumId w:val="11"/>
  </w:num>
  <w:num w:numId="7">
    <w:abstractNumId w:val="4"/>
  </w:num>
  <w:num w:numId="8">
    <w:abstractNumId w:val="7"/>
  </w:num>
  <w:num w:numId="9">
    <w:abstractNumId w:val="23"/>
  </w:num>
  <w:num w:numId="10">
    <w:abstractNumId w:val="9"/>
  </w:num>
  <w:num w:numId="11">
    <w:abstractNumId w:val="5"/>
  </w:num>
  <w:num w:numId="12">
    <w:abstractNumId w:val="14"/>
  </w:num>
  <w:num w:numId="13">
    <w:abstractNumId w:val="28"/>
  </w:num>
  <w:num w:numId="14">
    <w:abstractNumId w:val="15"/>
  </w:num>
  <w:num w:numId="15">
    <w:abstractNumId w:val="25"/>
  </w:num>
  <w:num w:numId="16">
    <w:abstractNumId w:val="31"/>
  </w:num>
  <w:num w:numId="17">
    <w:abstractNumId w:val="27"/>
  </w:num>
  <w:num w:numId="18">
    <w:abstractNumId w:val="21"/>
  </w:num>
  <w:num w:numId="19">
    <w:abstractNumId w:val="17"/>
  </w:num>
  <w:num w:numId="20">
    <w:abstractNumId w:val="20"/>
  </w:num>
  <w:num w:numId="21">
    <w:abstractNumId w:val="16"/>
  </w:num>
  <w:num w:numId="22">
    <w:abstractNumId w:val="6"/>
  </w:num>
  <w:num w:numId="23">
    <w:abstractNumId w:val="13"/>
  </w:num>
  <w:num w:numId="24">
    <w:abstractNumId w:val="3"/>
  </w:num>
  <w:num w:numId="25">
    <w:abstractNumId w:val="22"/>
  </w:num>
  <w:num w:numId="26">
    <w:abstractNumId w:val="26"/>
  </w:num>
  <w:num w:numId="27">
    <w:abstractNumId w:val="12"/>
  </w:num>
  <w:num w:numId="28">
    <w:abstractNumId w:val="32"/>
  </w:num>
  <w:num w:numId="29">
    <w:abstractNumId w:val="1"/>
  </w:num>
  <w:num w:numId="30">
    <w:abstractNumId w:val="30"/>
  </w:num>
  <w:num w:numId="31">
    <w:abstractNumId w:val="29"/>
  </w:num>
  <w:num w:numId="32">
    <w:abstractNumId w:val="18"/>
  </w:num>
  <w:num w:numId="33">
    <w:abstractNumId w:val="24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970F49"/>
    <w:rsid w:val="000051E8"/>
    <w:rsid w:val="00021CCE"/>
    <w:rsid w:val="000244DA"/>
    <w:rsid w:val="00024F7D"/>
    <w:rsid w:val="00041A78"/>
    <w:rsid w:val="00056CDE"/>
    <w:rsid w:val="00067386"/>
    <w:rsid w:val="000700D5"/>
    <w:rsid w:val="00081D65"/>
    <w:rsid w:val="000A1F96"/>
    <w:rsid w:val="000B3397"/>
    <w:rsid w:val="000B55A2"/>
    <w:rsid w:val="000D258B"/>
    <w:rsid w:val="000D43CC"/>
    <w:rsid w:val="000D449A"/>
    <w:rsid w:val="000D4C46"/>
    <w:rsid w:val="000D74AA"/>
    <w:rsid w:val="000F0FC3"/>
    <w:rsid w:val="001024BE"/>
    <w:rsid w:val="00114D79"/>
    <w:rsid w:val="00127743"/>
    <w:rsid w:val="0015561E"/>
    <w:rsid w:val="001627D5"/>
    <w:rsid w:val="00172FD0"/>
    <w:rsid w:val="0017612A"/>
    <w:rsid w:val="001C63E7"/>
    <w:rsid w:val="001D652B"/>
    <w:rsid w:val="001E1DF9"/>
    <w:rsid w:val="001E5714"/>
    <w:rsid w:val="0020617C"/>
    <w:rsid w:val="00220E70"/>
    <w:rsid w:val="00237603"/>
    <w:rsid w:val="00270E01"/>
    <w:rsid w:val="002776A1"/>
    <w:rsid w:val="0029547E"/>
    <w:rsid w:val="002B1426"/>
    <w:rsid w:val="002C0EE6"/>
    <w:rsid w:val="002F2906"/>
    <w:rsid w:val="003242E1"/>
    <w:rsid w:val="00332F3B"/>
    <w:rsid w:val="00333911"/>
    <w:rsid w:val="00334165"/>
    <w:rsid w:val="003531E7"/>
    <w:rsid w:val="003601A4"/>
    <w:rsid w:val="0037535C"/>
    <w:rsid w:val="003934F8"/>
    <w:rsid w:val="00397A1B"/>
    <w:rsid w:val="003A21C8"/>
    <w:rsid w:val="003C1D7A"/>
    <w:rsid w:val="003C5F97"/>
    <w:rsid w:val="003D1E51"/>
    <w:rsid w:val="003F25AC"/>
    <w:rsid w:val="00423EFD"/>
    <w:rsid w:val="004254FE"/>
    <w:rsid w:val="004304A2"/>
    <w:rsid w:val="00436FFC"/>
    <w:rsid w:val="00437D28"/>
    <w:rsid w:val="0044354A"/>
    <w:rsid w:val="00454353"/>
    <w:rsid w:val="00461AC6"/>
    <w:rsid w:val="0047429B"/>
    <w:rsid w:val="004904C5"/>
    <w:rsid w:val="004917C4"/>
    <w:rsid w:val="004A07A5"/>
    <w:rsid w:val="004B692B"/>
    <w:rsid w:val="004C3CAF"/>
    <w:rsid w:val="004C703E"/>
    <w:rsid w:val="004D096E"/>
    <w:rsid w:val="004E785E"/>
    <w:rsid w:val="004E7905"/>
    <w:rsid w:val="005055FF"/>
    <w:rsid w:val="00510059"/>
    <w:rsid w:val="0055375E"/>
    <w:rsid w:val="00554CBB"/>
    <w:rsid w:val="005560AC"/>
    <w:rsid w:val="0056194A"/>
    <w:rsid w:val="00565B7C"/>
    <w:rsid w:val="005A1625"/>
    <w:rsid w:val="005B05D5"/>
    <w:rsid w:val="005B0DEC"/>
    <w:rsid w:val="005B1C40"/>
    <w:rsid w:val="005B66FC"/>
    <w:rsid w:val="005C6A23"/>
    <w:rsid w:val="005E30DC"/>
    <w:rsid w:val="00605DD7"/>
    <w:rsid w:val="0060658F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5EDC"/>
    <w:rsid w:val="006873B8"/>
    <w:rsid w:val="006B0FEA"/>
    <w:rsid w:val="006C6D6D"/>
    <w:rsid w:val="006C7A3B"/>
    <w:rsid w:val="006C7CE4"/>
    <w:rsid w:val="006D5A68"/>
    <w:rsid w:val="006F0882"/>
    <w:rsid w:val="006F4464"/>
    <w:rsid w:val="00714CA4"/>
    <w:rsid w:val="007250D9"/>
    <w:rsid w:val="007274B8"/>
    <w:rsid w:val="00727F97"/>
    <w:rsid w:val="00730AE0"/>
    <w:rsid w:val="0074372D"/>
    <w:rsid w:val="007604F9"/>
    <w:rsid w:val="00764773"/>
    <w:rsid w:val="007735DC"/>
    <w:rsid w:val="0078311A"/>
    <w:rsid w:val="00786827"/>
    <w:rsid w:val="00791D70"/>
    <w:rsid w:val="007A61C5"/>
    <w:rsid w:val="007A6888"/>
    <w:rsid w:val="007B0DCC"/>
    <w:rsid w:val="007B2222"/>
    <w:rsid w:val="007B3FD5"/>
    <w:rsid w:val="007D3601"/>
    <w:rsid w:val="007D6C20"/>
    <w:rsid w:val="007E73B4"/>
    <w:rsid w:val="00807EDD"/>
    <w:rsid w:val="00812516"/>
    <w:rsid w:val="00832EBB"/>
    <w:rsid w:val="00834734"/>
    <w:rsid w:val="00835BF6"/>
    <w:rsid w:val="00836399"/>
    <w:rsid w:val="00862A4E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45E13"/>
    <w:rsid w:val="00953113"/>
    <w:rsid w:val="00954B97"/>
    <w:rsid w:val="00955127"/>
    <w:rsid w:val="00956BC9"/>
    <w:rsid w:val="00970F49"/>
    <w:rsid w:val="009715DA"/>
    <w:rsid w:val="00976338"/>
    <w:rsid w:val="009931F0"/>
    <w:rsid w:val="009955F8"/>
    <w:rsid w:val="009A36AD"/>
    <w:rsid w:val="009B18A2"/>
    <w:rsid w:val="009D04EE"/>
    <w:rsid w:val="009E1775"/>
    <w:rsid w:val="009E37D3"/>
    <w:rsid w:val="009E52E7"/>
    <w:rsid w:val="009F09E8"/>
    <w:rsid w:val="009F57C0"/>
    <w:rsid w:val="00A0510D"/>
    <w:rsid w:val="00A11569"/>
    <w:rsid w:val="00A204BB"/>
    <w:rsid w:val="00A20A67"/>
    <w:rsid w:val="00A27EE4"/>
    <w:rsid w:val="00A34113"/>
    <w:rsid w:val="00A57976"/>
    <w:rsid w:val="00A636B8"/>
    <w:rsid w:val="00A8496D"/>
    <w:rsid w:val="00A85D42"/>
    <w:rsid w:val="00A87627"/>
    <w:rsid w:val="00A91D4B"/>
    <w:rsid w:val="00A92125"/>
    <w:rsid w:val="00A962D4"/>
    <w:rsid w:val="00A9790B"/>
    <w:rsid w:val="00AA2B8A"/>
    <w:rsid w:val="00AD2200"/>
    <w:rsid w:val="00AE6AB7"/>
    <w:rsid w:val="00AE7A32"/>
    <w:rsid w:val="00AF4D77"/>
    <w:rsid w:val="00B162B5"/>
    <w:rsid w:val="00B236AD"/>
    <w:rsid w:val="00B30A26"/>
    <w:rsid w:val="00B37579"/>
    <w:rsid w:val="00B40FFB"/>
    <w:rsid w:val="00B4196F"/>
    <w:rsid w:val="00B45392"/>
    <w:rsid w:val="00B45AA4"/>
    <w:rsid w:val="00B610A2"/>
    <w:rsid w:val="00B6775A"/>
    <w:rsid w:val="00BA2CF0"/>
    <w:rsid w:val="00BC3813"/>
    <w:rsid w:val="00BC7808"/>
    <w:rsid w:val="00BD6285"/>
    <w:rsid w:val="00BE099A"/>
    <w:rsid w:val="00BF3588"/>
    <w:rsid w:val="00BF7D89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357B"/>
    <w:rsid w:val="00C95538"/>
    <w:rsid w:val="00C96567"/>
    <w:rsid w:val="00C97E44"/>
    <w:rsid w:val="00CA6CCD"/>
    <w:rsid w:val="00CC50B7"/>
    <w:rsid w:val="00CE2498"/>
    <w:rsid w:val="00CE36B8"/>
    <w:rsid w:val="00CE7C6C"/>
    <w:rsid w:val="00CF0DA9"/>
    <w:rsid w:val="00D02C00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E0407E"/>
    <w:rsid w:val="00E04FDF"/>
    <w:rsid w:val="00E15F2A"/>
    <w:rsid w:val="00E279E8"/>
    <w:rsid w:val="00E350F2"/>
    <w:rsid w:val="00E53D31"/>
    <w:rsid w:val="00E579D6"/>
    <w:rsid w:val="00E608D5"/>
    <w:rsid w:val="00E75567"/>
    <w:rsid w:val="00E857D6"/>
    <w:rsid w:val="00E85993"/>
    <w:rsid w:val="00EA0163"/>
    <w:rsid w:val="00EA0C3A"/>
    <w:rsid w:val="00EA30C6"/>
    <w:rsid w:val="00EB2779"/>
    <w:rsid w:val="00ED18F9"/>
    <w:rsid w:val="00ED50A4"/>
    <w:rsid w:val="00ED53C9"/>
    <w:rsid w:val="00EE7DA3"/>
    <w:rsid w:val="00F1662D"/>
    <w:rsid w:val="00F3099C"/>
    <w:rsid w:val="00F35F4F"/>
    <w:rsid w:val="00F50AC5"/>
    <w:rsid w:val="00F6025D"/>
    <w:rsid w:val="00F672B2"/>
    <w:rsid w:val="00F8340A"/>
    <w:rsid w:val="00F83D10"/>
    <w:rsid w:val="00F915F6"/>
    <w:rsid w:val="00F96457"/>
    <w:rsid w:val="00FB022D"/>
    <w:rsid w:val="00FB1F17"/>
    <w:rsid w:val="00FB3492"/>
    <w:rsid w:val="00FD2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uiPriority w:val="3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UnresolvedMention">
    <w:name w:val="Unresolved Mention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character" w:customStyle="1" w:styleId="fontstyle01">
    <w:name w:val="fontstyle01"/>
    <w:basedOn w:val="a2"/>
    <w:rsid w:val="009E1775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2"/>
    <w:rsid w:val="009E1775"/>
    <w:rPr>
      <w:rFonts w:ascii="TrebuchetMS" w:hAnsi="TrebuchetMS" w:hint="default"/>
      <w:b w:val="0"/>
      <w:bCs w:val="0"/>
      <w:i w:val="0"/>
      <w:iCs w:val="0"/>
      <w:color w:val="000000"/>
      <w:sz w:val="20"/>
      <w:szCs w:val="20"/>
    </w:rPr>
  </w:style>
  <w:style w:type="paragraph" w:styleId="aff8">
    <w:name w:val="Normal (Web)"/>
    <w:basedOn w:val="a1"/>
    <w:uiPriority w:val="99"/>
    <w:unhideWhenUsed/>
    <w:rsid w:val="00172F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9">
    <w:name w:val="Emphasis"/>
    <w:uiPriority w:val="20"/>
    <w:qFormat/>
    <w:rsid w:val="00172FD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6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C513B0-7D4A-4CEB-9B2A-BE6C31B06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22</Pages>
  <Words>4789</Words>
  <Characters>27302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МИК</cp:lastModifiedBy>
  <cp:revision>2</cp:revision>
  <dcterms:created xsi:type="dcterms:W3CDTF">2024-01-22T09:39:00Z</dcterms:created>
  <dcterms:modified xsi:type="dcterms:W3CDTF">2024-01-22T09:39:00Z</dcterms:modified>
</cp:coreProperties>
</file>