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0" w:rsidRDefault="00161A40">
      <w:pPr>
        <w:jc w:val="center"/>
        <w:rPr>
          <w:rFonts w:eastAsia="Arial Unicode MS"/>
          <w:b/>
          <w:sz w:val="32"/>
          <w:szCs w:val="36"/>
        </w:rPr>
      </w:pPr>
    </w:p>
    <w:p w:rsidR="00161A40" w:rsidRDefault="00186EB2">
      <w:pPr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noProof/>
          <w:sz w:val="32"/>
          <w:szCs w:val="36"/>
        </w:rPr>
        <w:drawing>
          <wp:inline distT="0" distB="0" distL="0" distR="0">
            <wp:extent cx="3556635" cy="1371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40" w:rsidRDefault="00161A40">
      <w:pPr>
        <w:jc w:val="center"/>
        <w:rPr>
          <w:rFonts w:eastAsia="Arial Unicode MS"/>
          <w:b/>
          <w:sz w:val="32"/>
          <w:szCs w:val="36"/>
        </w:rPr>
      </w:pPr>
    </w:p>
    <w:p w:rsidR="00161A40" w:rsidRDefault="00161A40">
      <w:pPr>
        <w:jc w:val="center"/>
        <w:rPr>
          <w:rFonts w:eastAsia="Arial Unicode MS"/>
          <w:b/>
          <w:sz w:val="32"/>
          <w:szCs w:val="36"/>
        </w:rPr>
      </w:pPr>
    </w:p>
    <w:p w:rsidR="00161A40" w:rsidRDefault="00186EB2">
      <w:pPr>
        <w:jc w:val="center"/>
        <w:rPr>
          <w:rFonts w:eastAsia="Times New Roman"/>
          <w:color w:val="000000"/>
          <w:sz w:val="48"/>
          <w:szCs w:val="48"/>
        </w:rPr>
      </w:pPr>
      <w:r>
        <w:rPr>
          <w:rFonts w:eastAsia="Times New Roman"/>
          <w:color w:val="000000"/>
          <w:sz w:val="48"/>
          <w:szCs w:val="48"/>
        </w:rPr>
        <w:t>Инструкция по охране труда</w:t>
      </w:r>
    </w:p>
    <w:p w:rsidR="00161A40" w:rsidRDefault="00161A40">
      <w:pPr>
        <w:jc w:val="center"/>
        <w:rPr>
          <w:rFonts w:eastAsia="Times New Roman"/>
          <w:color w:val="000000"/>
          <w:sz w:val="52"/>
          <w:szCs w:val="52"/>
        </w:rPr>
      </w:pPr>
    </w:p>
    <w:p w:rsidR="00161A40" w:rsidRDefault="00186EB2">
      <w:pPr>
        <w:jc w:val="center"/>
        <w:rPr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компетенция «Интернет вещей»</w:t>
      </w:r>
      <w:r w:rsidR="008D5F7E">
        <w:rPr>
          <w:rFonts w:eastAsia="Times New Roman"/>
          <w:color w:val="000000"/>
          <w:sz w:val="36"/>
          <w:szCs w:val="36"/>
        </w:rPr>
        <w:t xml:space="preserve"> (Юниоры)</w:t>
      </w:r>
    </w:p>
    <w:p w:rsidR="00161A40" w:rsidRDefault="00186EB2">
      <w:pPr>
        <w:jc w:val="center"/>
        <w:rPr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i/>
          <w:sz w:val="36"/>
          <w:szCs w:val="36"/>
        </w:rPr>
        <w:t>(наименование этапа)</w:t>
      </w:r>
      <w:r>
        <w:rPr>
          <w:rFonts w:eastAsia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20_ г.</w:t>
      </w:r>
    </w:p>
    <w:p w:rsidR="00161A40" w:rsidRDefault="00161A40">
      <w:pPr>
        <w:jc w:val="center"/>
        <w:rPr>
          <w:rFonts w:eastAsia="Arial Unicode MS"/>
          <w:b/>
          <w:sz w:val="32"/>
          <w:szCs w:val="36"/>
        </w:rPr>
      </w:pPr>
    </w:p>
    <w:p w:rsidR="00161A40" w:rsidRDefault="00186EB2">
      <w:pPr>
        <w:jc w:val="right"/>
      </w:pPr>
      <w:r>
        <w:br w:type="page"/>
      </w:r>
    </w:p>
    <w:p w:rsidR="00161A40" w:rsidRDefault="00161A40"/>
    <w:p w:rsidR="00161A40" w:rsidRDefault="00161A40"/>
    <w:p w:rsidR="00161A40" w:rsidRDefault="00161A40"/>
    <w:p w:rsidR="00161A40" w:rsidRDefault="00161A40"/>
    <w:p w:rsidR="00161A40" w:rsidRDefault="00186EB2">
      <w:pPr>
        <w:jc w:val="center"/>
        <w:rPr>
          <w:b/>
        </w:rPr>
      </w:pPr>
      <w:r>
        <w:rPr>
          <w:b/>
        </w:rPr>
        <w:t>Содержание</w:t>
      </w:r>
    </w:p>
    <w:p w:rsidR="00161A40" w:rsidRDefault="00161A40"/>
    <w:sdt>
      <w:sdtPr>
        <w:id w:val="650943835"/>
        <w:docPartObj>
          <w:docPartGallery w:val="Table of Contents"/>
          <w:docPartUnique/>
        </w:docPartObj>
      </w:sdtPr>
      <w:sdtEndPr/>
      <w:sdtContent>
        <w:p w:rsidR="00161A40" w:rsidRDefault="00186EB2">
          <w:pPr>
            <w:pStyle w:val="12"/>
            <w:tabs>
              <w:tab w:val="right" w:leader="dot" w:pos="9921"/>
            </w:tabs>
          </w:pPr>
          <w:r>
            <w:fldChar w:fldCharType="begin"/>
          </w:r>
          <w:r>
            <w:rPr>
              <w:rStyle w:val="aa"/>
              <w:webHidden/>
            </w:rPr>
            <w:instrText xml:space="preserve"> TOC \z \o "1-3" \u \h</w:instrText>
          </w:r>
          <w:r>
            <w:rPr>
              <w:rStyle w:val="aa"/>
            </w:rPr>
            <w:fldChar w:fldCharType="separate"/>
          </w:r>
          <w:hyperlink w:anchor="__RefHeading___Toc4834_3279771458">
            <w:r>
              <w:rPr>
                <w:rStyle w:val="aa"/>
                <w:webHidden/>
              </w:rPr>
              <w:t>Программа инструктажа по охране труда и технике безопасности</w:t>
            </w:r>
            <w:r>
              <w:rPr>
                <w:rStyle w:val="aa"/>
                <w:webHidden/>
              </w:rPr>
              <w:tab/>
              <w:t>3</w:t>
            </w:r>
          </w:hyperlink>
        </w:p>
        <w:p w:rsidR="00161A40" w:rsidRDefault="00186EB2">
          <w:pPr>
            <w:pStyle w:val="12"/>
            <w:tabs>
              <w:tab w:val="right" w:leader="dot" w:pos="9921"/>
            </w:tabs>
          </w:pPr>
          <w:hyperlink w:anchor="__RefHeading___Toc4836_3279771458">
            <w:r>
              <w:rPr>
                <w:rStyle w:val="aa"/>
                <w:webHidden/>
              </w:rPr>
              <w:t>Инструкция по охране труда для участников</w:t>
            </w:r>
            <w:r>
              <w:rPr>
                <w:rStyle w:val="aa"/>
                <w:webHidden/>
              </w:rPr>
              <w:tab/>
              <w:t>4</w:t>
            </w:r>
          </w:hyperlink>
        </w:p>
        <w:p w:rsidR="00161A40" w:rsidRDefault="00186EB2">
          <w:pPr>
            <w:pStyle w:val="21"/>
            <w:tabs>
              <w:tab w:val="right" w:leader="dot" w:pos="9921"/>
            </w:tabs>
          </w:pPr>
          <w:hyperlink w:anchor="__RefHeading___Toc4838_3279771458">
            <w:r>
              <w:rPr>
                <w:rStyle w:val="aa"/>
                <w:webHidden/>
              </w:rPr>
              <w:t>1.Общие требования охраны труда</w:t>
            </w:r>
            <w:r>
              <w:rPr>
                <w:rStyle w:val="aa"/>
                <w:webHidden/>
              </w:rPr>
              <w:tab/>
              <w:t>4</w:t>
            </w:r>
          </w:hyperlink>
        </w:p>
        <w:p w:rsidR="00161A40" w:rsidRDefault="00186EB2">
          <w:pPr>
            <w:pStyle w:val="21"/>
            <w:tabs>
              <w:tab w:val="right" w:leader="dot" w:pos="9921"/>
            </w:tabs>
          </w:pPr>
          <w:hyperlink w:anchor="__RefHeading___Toc4840_3279771458">
            <w:r>
              <w:rPr>
                <w:rStyle w:val="aa"/>
                <w:webHidden/>
              </w:rPr>
              <w:t>2.Требования охраны труда перед началом работы</w:t>
            </w:r>
            <w:r>
              <w:rPr>
                <w:rStyle w:val="aa"/>
                <w:webHidden/>
              </w:rPr>
              <w:tab/>
              <w:t>6</w:t>
            </w:r>
          </w:hyperlink>
        </w:p>
        <w:p w:rsidR="00161A40" w:rsidRDefault="00186EB2">
          <w:pPr>
            <w:pStyle w:val="21"/>
            <w:tabs>
              <w:tab w:val="right" w:leader="dot" w:pos="9921"/>
            </w:tabs>
          </w:pPr>
          <w:hyperlink w:anchor="__RefHeading___Toc4842_3279771458">
            <w:r>
              <w:rPr>
                <w:rStyle w:val="aa"/>
                <w:webHidden/>
              </w:rPr>
              <w:t>3.Требования охраны труда во время работы</w:t>
            </w:r>
            <w:r>
              <w:rPr>
                <w:rStyle w:val="aa"/>
                <w:webHidden/>
              </w:rPr>
              <w:tab/>
              <w:t>7</w:t>
            </w:r>
          </w:hyperlink>
        </w:p>
        <w:p w:rsidR="00161A40" w:rsidRDefault="00186EB2">
          <w:pPr>
            <w:pStyle w:val="21"/>
            <w:tabs>
              <w:tab w:val="right" w:leader="dot" w:pos="9921"/>
            </w:tabs>
          </w:pPr>
          <w:hyperlink w:anchor="__RefHeading___Toc4844_3279771458">
            <w:r>
              <w:rPr>
                <w:rStyle w:val="aa"/>
                <w:webHidden/>
              </w:rPr>
              <w:t>4. Требования охраны труда в аварийных ситуациях</w:t>
            </w:r>
            <w:r>
              <w:rPr>
                <w:rStyle w:val="aa"/>
                <w:webHidden/>
              </w:rPr>
              <w:tab/>
              <w:t>8</w:t>
            </w:r>
          </w:hyperlink>
        </w:p>
        <w:p w:rsidR="00161A40" w:rsidRDefault="00186EB2">
          <w:pPr>
            <w:pStyle w:val="21"/>
            <w:tabs>
              <w:tab w:val="right" w:leader="dot" w:pos="9921"/>
            </w:tabs>
          </w:pPr>
          <w:hyperlink w:anchor="__RefHeading___Toc4846_3279771458">
            <w:r>
              <w:rPr>
                <w:rStyle w:val="aa"/>
                <w:webHidden/>
              </w:rPr>
              <w:t>5.Требование охраны труда по окончании работ</w:t>
            </w:r>
            <w:r>
              <w:rPr>
                <w:rStyle w:val="aa"/>
                <w:webHidden/>
              </w:rPr>
              <w:tab/>
              <w:t>9</w:t>
            </w:r>
          </w:hyperlink>
        </w:p>
        <w:p w:rsidR="00161A40" w:rsidRDefault="00186EB2">
          <w:pPr>
            <w:pStyle w:val="12"/>
            <w:tabs>
              <w:tab w:val="right" w:leader="dot" w:pos="9921"/>
            </w:tabs>
          </w:pPr>
          <w:hyperlink w:anchor="__RefHeading___Toc4848_3279771458">
            <w:r>
              <w:rPr>
                <w:rStyle w:val="aa"/>
                <w:webHidden/>
              </w:rPr>
              <w:t>Инструкция по охране труда для экспертов</w:t>
            </w:r>
            <w:r>
              <w:rPr>
                <w:rStyle w:val="aa"/>
                <w:webHidden/>
              </w:rPr>
              <w:tab/>
              <w:t>10</w:t>
            </w:r>
          </w:hyperlink>
        </w:p>
        <w:p w:rsidR="00161A40" w:rsidRDefault="00186EB2">
          <w:pPr>
            <w:pStyle w:val="12"/>
            <w:tabs>
              <w:tab w:val="right" w:leader="dot" w:pos="9921"/>
            </w:tabs>
          </w:pPr>
          <w:hyperlink w:anchor="__RefHeading___Toc4850_3279771458">
            <w:r>
              <w:rPr>
                <w:rStyle w:val="aa"/>
                <w:i/>
                <w:webHidden/>
              </w:rPr>
              <w:t>1.Общие требования охраны труда</w:t>
            </w:r>
            <w:r>
              <w:rPr>
                <w:rStyle w:val="aa"/>
              </w:rPr>
              <w:tab/>
              <w:t>10</w:t>
            </w:r>
          </w:hyperlink>
        </w:p>
        <w:p w:rsidR="00161A40" w:rsidRDefault="00186EB2">
          <w:pPr>
            <w:pStyle w:val="12"/>
            <w:tabs>
              <w:tab w:val="right" w:leader="dot" w:pos="9921"/>
            </w:tabs>
          </w:pPr>
          <w:hyperlink w:anchor="__RefHeading___Toc4852_3279771458">
            <w:r>
              <w:rPr>
                <w:rStyle w:val="aa"/>
                <w:i/>
                <w:webHidden/>
              </w:rPr>
              <w:t>2.Требования охраны труда перед началом работы</w:t>
            </w:r>
            <w:r>
              <w:rPr>
                <w:rStyle w:val="aa"/>
              </w:rPr>
              <w:tab/>
              <w:t>11</w:t>
            </w:r>
          </w:hyperlink>
        </w:p>
        <w:p w:rsidR="00161A40" w:rsidRDefault="00186EB2">
          <w:pPr>
            <w:pStyle w:val="12"/>
            <w:tabs>
              <w:tab w:val="right" w:leader="dot" w:pos="9921"/>
            </w:tabs>
          </w:pPr>
          <w:hyperlink w:anchor="__RefHeading___Toc4854_3279771458">
            <w:r>
              <w:rPr>
                <w:rStyle w:val="aa"/>
                <w:i/>
                <w:webHidden/>
              </w:rPr>
              <w:t>3.Требования охраны труда во время работы</w:t>
            </w:r>
            <w:r>
              <w:rPr>
                <w:rStyle w:val="aa"/>
              </w:rPr>
              <w:tab/>
              <w:t>12</w:t>
            </w:r>
          </w:hyperlink>
        </w:p>
        <w:p w:rsidR="00161A40" w:rsidRDefault="00186EB2">
          <w:pPr>
            <w:pStyle w:val="12"/>
            <w:tabs>
              <w:tab w:val="right" w:leader="dot" w:pos="9921"/>
            </w:tabs>
          </w:pPr>
          <w:hyperlink w:anchor="__RefHeading___Toc4856_3279771458">
            <w:r>
              <w:rPr>
                <w:rStyle w:val="aa"/>
                <w:i/>
                <w:webHidden/>
              </w:rPr>
              <w:t>4. Требования охраны труда в аварийных ситуациях</w:t>
            </w:r>
            <w:r>
              <w:rPr>
                <w:rStyle w:val="aa"/>
              </w:rPr>
              <w:tab/>
              <w:t>13</w:t>
            </w:r>
          </w:hyperlink>
        </w:p>
        <w:p w:rsidR="00161A40" w:rsidRDefault="00186EB2">
          <w:pPr>
            <w:pStyle w:val="12"/>
            <w:tabs>
              <w:tab w:val="right" w:leader="dot" w:pos="9921"/>
            </w:tabs>
          </w:pPr>
          <w:hyperlink w:anchor="__RefHeading___Toc4858_3279771458">
            <w:r>
              <w:rPr>
                <w:rStyle w:val="aa"/>
                <w:i/>
                <w:webHidden/>
              </w:rPr>
              <w:t>5.Требование охраны труда по окончании работ</w:t>
            </w:r>
            <w:r>
              <w:rPr>
                <w:rStyle w:val="aa"/>
              </w:rPr>
              <w:tab/>
              <w:t>14</w:t>
            </w:r>
          </w:hyperlink>
          <w:r>
            <w:rPr>
              <w:rStyle w:val="aa"/>
            </w:rPr>
            <w:fldChar w:fldCharType="end"/>
          </w:r>
        </w:p>
      </w:sdtContent>
    </w:sdt>
    <w:p w:rsidR="00161A40" w:rsidRDefault="00161A40">
      <w:pPr>
        <w:spacing w:line="360" w:lineRule="auto"/>
      </w:pPr>
    </w:p>
    <w:p w:rsidR="00161A40" w:rsidRDefault="00186EB2">
      <w:r>
        <w:br w:type="page"/>
      </w:r>
    </w:p>
    <w:p w:rsidR="00161A40" w:rsidRDefault="00186EB2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_RefHeading___Toc4834_3279771458"/>
      <w:bookmarkStart w:id="1" w:name="_Toc507427594"/>
      <w:bookmarkEnd w:id="0"/>
      <w:r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:rsidR="00161A40" w:rsidRDefault="00161A40">
      <w:pPr>
        <w:spacing w:before="120" w:after="120"/>
        <w:ind w:firstLine="709"/>
        <w:jc w:val="center"/>
      </w:pPr>
    </w:p>
    <w:p w:rsidR="00161A40" w:rsidRDefault="00186EB2">
      <w:pPr>
        <w:spacing w:before="120" w:after="120"/>
        <w:ind w:firstLine="709"/>
        <w:jc w:val="both"/>
      </w:pPr>
      <w: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</w:t>
      </w:r>
      <w:r>
        <w:t>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161A40" w:rsidRDefault="00186EB2">
      <w:pPr>
        <w:spacing w:before="120" w:after="120"/>
        <w:ind w:firstLine="709"/>
        <w:jc w:val="both"/>
      </w:pPr>
      <w:r>
        <w:t>2. Время начала и окончания проведения конкурсных заданий, нахождение посторонних лиц на площадке.</w:t>
      </w:r>
    </w:p>
    <w:p w:rsidR="00161A40" w:rsidRDefault="00186EB2">
      <w:pPr>
        <w:spacing w:before="120" w:after="120"/>
        <w:ind w:firstLine="709"/>
        <w:jc w:val="both"/>
      </w:pPr>
      <w:r>
        <w:t>3. Контрол</w:t>
      </w:r>
      <w:r>
        <w:t>ь требований охраны труда участниками и экспертами. Штрафные баллы за нарушения требований охраны труда.</w:t>
      </w:r>
    </w:p>
    <w:p w:rsidR="00161A40" w:rsidRDefault="00186EB2">
      <w:pPr>
        <w:spacing w:before="120" w:after="120"/>
        <w:ind w:firstLine="709"/>
        <w:jc w:val="both"/>
      </w:pPr>
      <w:r>
        <w:t>4. Вредные и опасные факторы во время выполнения конкурсных заданий и нахождения на территории проведения конкурса.</w:t>
      </w:r>
    </w:p>
    <w:p w:rsidR="00161A40" w:rsidRDefault="00186EB2">
      <w:pPr>
        <w:spacing w:before="120" w:after="120"/>
        <w:ind w:firstLine="709"/>
        <w:jc w:val="both"/>
      </w:pPr>
      <w:r>
        <w:t>5. Общие обязанности участника и эк</w:t>
      </w:r>
      <w:r>
        <w:t>спертов по охране труда, общие правила поведения во время выполнения конкурсных заданий и на территории.</w:t>
      </w:r>
    </w:p>
    <w:p w:rsidR="00161A40" w:rsidRDefault="00186EB2">
      <w:pPr>
        <w:spacing w:before="120" w:after="120"/>
        <w:ind w:firstLine="709"/>
        <w:jc w:val="both"/>
      </w:pPr>
      <w:r>
        <w:t>6. Основные требования санитарии и личной гигиены.</w:t>
      </w:r>
    </w:p>
    <w:p w:rsidR="00161A40" w:rsidRDefault="00186EB2">
      <w:pPr>
        <w:spacing w:before="120" w:after="120"/>
        <w:ind w:firstLine="709"/>
        <w:jc w:val="both"/>
      </w:pPr>
      <w:r>
        <w:t>7. Средства индивидуальной и коллективной защиты, необходимость их использования.</w:t>
      </w:r>
    </w:p>
    <w:p w:rsidR="00161A40" w:rsidRDefault="00186EB2">
      <w:pPr>
        <w:spacing w:before="120" w:after="120"/>
        <w:ind w:firstLine="709"/>
        <w:jc w:val="both"/>
      </w:pPr>
      <w:r>
        <w:t>8. Порядок действи</w:t>
      </w:r>
      <w:r>
        <w:t>й при плохом самочувствии или получении травмы. Правила оказания первой помощи.</w:t>
      </w:r>
    </w:p>
    <w:p w:rsidR="00161A40" w:rsidRDefault="00186EB2">
      <w:pPr>
        <w:spacing w:before="120" w:after="120"/>
        <w:ind w:firstLine="709"/>
        <w:jc w:val="both"/>
      </w:pPr>
      <w:r>
        <w:t>9. Действия при возникновении чрезвычайной ситуации, ознакомление со схемой эвакуации и пожарными выходами.</w:t>
      </w:r>
    </w:p>
    <w:p w:rsidR="00161A40" w:rsidRDefault="00186EB2">
      <w:pPr>
        <w:jc w:val="center"/>
      </w:pPr>
      <w:r>
        <w:br w:type="page"/>
      </w:r>
    </w:p>
    <w:p w:rsidR="00161A40" w:rsidRDefault="00186EB2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__RefHeading___Toc4836_3279771458"/>
      <w:bookmarkStart w:id="3" w:name="_Toc507427595"/>
      <w:bookmarkEnd w:id="2"/>
      <w:r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3"/>
    </w:p>
    <w:p w:rsidR="00161A40" w:rsidRDefault="00161A40">
      <w:pPr>
        <w:spacing w:before="120" w:after="120"/>
        <w:ind w:firstLine="709"/>
        <w:jc w:val="center"/>
      </w:pPr>
    </w:p>
    <w:p w:rsidR="00161A40" w:rsidRDefault="00186EB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_RefHeading___Toc4838_3279771458"/>
      <w:bookmarkStart w:id="5" w:name="_Toc507427596"/>
      <w:bookmarkEnd w:id="4"/>
      <w:r>
        <w:rPr>
          <w:rFonts w:ascii="Times New Roman" w:hAnsi="Times New Roman"/>
          <w:sz w:val="24"/>
          <w:szCs w:val="24"/>
        </w:rPr>
        <w:t>1.Общие требования охр</w:t>
      </w:r>
      <w:r>
        <w:rPr>
          <w:rFonts w:ascii="Times New Roman" w:hAnsi="Times New Roman"/>
          <w:sz w:val="24"/>
          <w:szCs w:val="24"/>
        </w:rPr>
        <w:t>аны труда</w:t>
      </w:r>
      <w:bookmarkEnd w:id="5"/>
    </w:p>
    <w:p w:rsidR="00161A40" w:rsidRDefault="00161A40">
      <w:pPr>
        <w:spacing w:before="120" w:after="120"/>
        <w:ind w:firstLine="709"/>
        <w:jc w:val="both"/>
        <w:rPr>
          <w:color w:val="FF0000"/>
        </w:rPr>
      </w:pPr>
    </w:p>
    <w:p w:rsidR="00884A95" w:rsidRDefault="00884A95" w:rsidP="00884A95">
      <w:pPr>
        <w:spacing w:before="120" w:after="120"/>
        <w:ind w:firstLine="709"/>
        <w:jc w:val="both"/>
        <w:rPr>
          <w:color w:val="FF0000"/>
        </w:rPr>
      </w:pPr>
      <w:r>
        <w:rPr>
          <w:color w:val="FF0000"/>
        </w:rPr>
        <w:t>Для участников 14-16 лет</w:t>
      </w:r>
    </w:p>
    <w:p w:rsidR="00884A95" w:rsidRDefault="00884A95" w:rsidP="00884A95">
      <w:pPr>
        <w:spacing w:before="120" w:after="120"/>
        <w:ind w:firstLine="709"/>
        <w:jc w:val="both"/>
      </w:pPr>
      <w:r>
        <w:t xml:space="preserve">1.1. К участию в конкурсе, под непосредственным руководством Экспертов или совместно с Экспертом, Компетенции «Интернет вещей» (Юниоры) допускаются участники в возрасте с 14 до 16 лет </w:t>
      </w:r>
      <w:proofErr w:type="spellStart"/>
      <w:proofErr w:type="gramStart"/>
      <w:r>
        <w:t>лет</w:t>
      </w:r>
      <w:proofErr w:type="spellEnd"/>
      <w:proofErr w:type="gramEnd"/>
      <w:r>
        <w:t>:</w:t>
      </w:r>
    </w:p>
    <w:p w:rsidR="00884A95" w:rsidRDefault="00884A95" w:rsidP="00884A95">
      <w:pPr>
        <w:spacing w:before="120" w:after="120"/>
        <w:ind w:firstLine="709"/>
        <w:jc w:val="both"/>
      </w:pPr>
      <w:r>
        <w:t>- прошедшие инструктаж по охране труда по «Программе инструктажа по охране труда и технике безопасности»;</w:t>
      </w:r>
    </w:p>
    <w:p w:rsidR="00884A95" w:rsidRDefault="00884A95" w:rsidP="00884A95">
      <w:pPr>
        <w:spacing w:before="120" w:after="120"/>
        <w:ind w:firstLine="709"/>
        <w:jc w:val="both"/>
      </w:pPr>
      <w:r>
        <w:t xml:space="preserve">- </w:t>
      </w:r>
      <w:proofErr w:type="gramStart"/>
      <w:r>
        <w:t>ознакомленные</w:t>
      </w:r>
      <w:proofErr w:type="gramEnd"/>
      <w:r>
        <w:t xml:space="preserve"> с инструкцией по охране труда;</w:t>
      </w:r>
    </w:p>
    <w:p w:rsidR="00884A95" w:rsidRDefault="00884A95" w:rsidP="00884A95">
      <w:pPr>
        <w:spacing w:before="120" w:after="120"/>
        <w:ind w:firstLine="709"/>
        <w:jc w:val="both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:rsidR="00884A95" w:rsidRDefault="00884A95" w:rsidP="00884A95">
      <w:pPr>
        <w:spacing w:before="120" w:after="120"/>
        <w:ind w:firstLine="709"/>
        <w:jc w:val="both"/>
      </w:pPr>
      <w:r>
        <w:t>- не имеющие противопоказаний к выполнению конкурсных заданий по состоянию здоровья.</w:t>
      </w:r>
    </w:p>
    <w:p w:rsidR="00161A40" w:rsidRDefault="00161A40">
      <w:pPr>
        <w:spacing w:before="120" w:after="120"/>
        <w:ind w:firstLine="709"/>
        <w:jc w:val="both"/>
      </w:pPr>
      <w:bookmarkStart w:id="6" w:name="_GoBack"/>
      <w:bookmarkEnd w:id="6"/>
    </w:p>
    <w:p w:rsidR="00161A40" w:rsidRDefault="00186EB2">
      <w:pPr>
        <w:spacing w:before="120" w:after="120"/>
        <w:ind w:firstLine="709"/>
        <w:jc w:val="both"/>
      </w:pPr>
      <w: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161A40" w:rsidRDefault="00186EB2">
      <w:pPr>
        <w:spacing w:before="120" w:after="120"/>
        <w:ind w:firstLine="709"/>
        <w:jc w:val="both"/>
      </w:pPr>
      <w:r>
        <w:t xml:space="preserve">- инструкции по охране труда и технике безопасности; </w:t>
      </w:r>
    </w:p>
    <w:p w:rsidR="00161A40" w:rsidRDefault="00186EB2">
      <w:pPr>
        <w:spacing w:before="120" w:after="120"/>
        <w:ind w:firstLine="709"/>
        <w:jc w:val="both"/>
      </w:pPr>
      <w:r>
        <w:t xml:space="preserve">- не заходить за ограждения </w:t>
      </w:r>
      <w:r>
        <w:t>и в технические помещения;</w:t>
      </w:r>
    </w:p>
    <w:p w:rsidR="00161A40" w:rsidRDefault="00186EB2">
      <w:pPr>
        <w:spacing w:before="120" w:after="120"/>
        <w:ind w:firstLine="709"/>
        <w:jc w:val="both"/>
      </w:pPr>
      <w:r>
        <w:t>- соблюдать личную гигиену;</w:t>
      </w:r>
    </w:p>
    <w:p w:rsidR="00161A40" w:rsidRDefault="00186EB2">
      <w:pPr>
        <w:spacing w:before="120" w:after="120"/>
        <w:ind w:firstLine="709"/>
        <w:jc w:val="both"/>
      </w:pPr>
      <w:r>
        <w:t>- принимать пищу в строго отведенных местах;</w:t>
      </w:r>
    </w:p>
    <w:p w:rsidR="00161A40" w:rsidRDefault="00186EB2">
      <w:pPr>
        <w:spacing w:before="120" w:after="120"/>
        <w:ind w:firstLine="709"/>
        <w:jc w:val="both"/>
      </w:pPr>
      <w:r>
        <w:t>- самостоятельно использовать инструмент и оборудование, разрешенное к выполнению конкурсного задания;</w:t>
      </w:r>
    </w:p>
    <w:p w:rsidR="00161A40" w:rsidRDefault="00186EB2">
      <w:pPr>
        <w:spacing w:before="120" w:after="120"/>
        <w:ind w:firstLine="709"/>
        <w:jc w:val="both"/>
      </w:pPr>
      <w:r>
        <w:t>1.3. Участник для выполнения конкурсного задания испо</w:t>
      </w:r>
      <w:r>
        <w:t>льзует инструмент: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5"/>
        <w:gridCol w:w="6202"/>
      </w:tblGrid>
      <w:tr w:rsidR="00161A40"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161A40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161A40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(нет)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(нет)</w:t>
            </w:r>
          </w:p>
        </w:tc>
      </w:tr>
    </w:tbl>
    <w:p w:rsidR="00161A40" w:rsidRDefault="00186EB2">
      <w:pPr>
        <w:spacing w:before="120" w:after="120"/>
        <w:ind w:firstLine="709"/>
        <w:jc w:val="both"/>
      </w:pPr>
      <w:r>
        <w:t>1.4. Участник для выполнения конкурсного задания использует оборудование: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5"/>
        <w:gridCol w:w="6202"/>
      </w:tblGrid>
      <w:tr w:rsidR="00161A40"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161A40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161A40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Пульт управления производственной линией</w:t>
            </w:r>
          </w:p>
        </w:tc>
      </w:tr>
    </w:tbl>
    <w:p w:rsidR="00161A40" w:rsidRDefault="00186EB2">
      <w:pPr>
        <w:spacing w:before="120" w:after="120"/>
        <w:ind w:firstLine="709"/>
        <w:jc w:val="both"/>
      </w:pPr>
      <w:r>
        <w:t xml:space="preserve">1.5. При выполнении конкурсного задания на </w:t>
      </w:r>
      <w:r>
        <w:t>участника могут воздействовать следующие вредные и (или) опасные факторы:</w:t>
      </w:r>
    </w:p>
    <w:p w:rsidR="00161A40" w:rsidRDefault="00186EB2">
      <w:pPr>
        <w:spacing w:before="120" w:after="120"/>
        <w:ind w:firstLine="709"/>
        <w:jc w:val="both"/>
      </w:pPr>
      <w:r>
        <w:t>Физические:</w:t>
      </w:r>
    </w:p>
    <w:p w:rsidR="00161A40" w:rsidRDefault="00186EB2">
      <w:pPr>
        <w:spacing w:before="120" w:after="120"/>
        <w:ind w:firstLine="709"/>
        <w:jc w:val="both"/>
      </w:pPr>
      <w:r>
        <w:t xml:space="preserve">-возможность поражения электрическим током </w:t>
      </w:r>
    </w:p>
    <w:p w:rsidR="00161A40" w:rsidRDefault="00186EB2">
      <w:pPr>
        <w:spacing w:before="120" w:after="120"/>
        <w:ind w:firstLine="709"/>
        <w:jc w:val="both"/>
      </w:pPr>
      <w:r>
        <w:t>Химические:</w:t>
      </w:r>
    </w:p>
    <w:p w:rsidR="00161A40" w:rsidRDefault="00186EB2">
      <w:pPr>
        <w:spacing w:before="120" w:after="120"/>
        <w:ind w:firstLine="709"/>
        <w:jc w:val="both"/>
      </w:pPr>
      <w:r>
        <w:t>(нет)</w:t>
      </w:r>
    </w:p>
    <w:p w:rsidR="00161A40" w:rsidRDefault="00186EB2">
      <w:pPr>
        <w:spacing w:before="120" w:after="120"/>
        <w:ind w:firstLine="709"/>
        <w:jc w:val="both"/>
      </w:pPr>
      <w:r>
        <w:t>Психологические:</w:t>
      </w:r>
    </w:p>
    <w:p w:rsidR="00161A40" w:rsidRDefault="00186EB2">
      <w:pPr>
        <w:spacing w:before="120" w:after="120"/>
        <w:ind w:firstLine="709"/>
        <w:jc w:val="both"/>
      </w:pPr>
      <w:r>
        <w:t>-чрезмерное напряжение внимания, усиленная нагрузка на зрение</w:t>
      </w:r>
    </w:p>
    <w:p w:rsidR="00161A40" w:rsidRDefault="00161A40">
      <w:pPr>
        <w:spacing w:before="120" w:after="120"/>
        <w:ind w:firstLine="709"/>
        <w:jc w:val="both"/>
      </w:pPr>
    </w:p>
    <w:p w:rsidR="00161A40" w:rsidRDefault="00186EB2">
      <w:pPr>
        <w:spacing w:before="120" w:after="120"/>
        <w:ind w:firstLine="709"/>
        <w:jc w:val="both"/>
      </w:pPr>
      <w:r>
        <w:t>1.6. Применяемые во время вы</w:t>
      </w:r>
      <w:r>
        <w:t>полнения конкурсного задания средства индивидуальной защиты:</w:t>
      </w:r>
    </w:p>
    <w:p w:rsidR="00161A40" w:rsidRDefault="00186EB2">
      <w:pPr>
        <w:spacing w:before="120" w:after="120"/>
        <w:ind w:firstLine="709"/>
        <w:jc w:val="both"/>
      </w:pPr>
      <w:r>
        <w:t>(средства индивидуальной защиты не применяются)</w:t>
      </w:r>
    </w:p>
    <w:p w:rsidR="00161A40" w:rsidRDefault="00161A40">
      <w:pPr>
        <w:spacing w:before="120" w:after="120"/>
        <w:ind w:firstLine="709"/>
        <w:jc w:val="both"/>
      </w:pPr>
    </w:p>
    <w:p w:rsidR="00161A40" w:rsidRDefault="00186EB2">
      <w:pPr>
        <w:spacing w:before="120" w:after="120"/>
        <w:ind w:firstLine="709"/>
        <w:jc w:val="both"/>
      </w:pPr>
      <w:r>
        <w:t>1.7. Знаки безопасности, используемые на рабочем месте, для обозначения присутствующих опасностей:</w:t>
      </w:r>
    </w:p>
    <w:p w:rsidR="00161A40" w:rsidRDefault="00186EB2">
      <w:pPr>
        <w:spacing w:before="120" w:after="120"/>
        <w:ind w:firstLine="709"/>
        <w:jc w:val="both"/>
      </w:pPr>
      <w:r>
        <w:t>Бордюрная лента с наклонным контрастным штрихом</w:t>
      </w:r>
      <w:r>
        <w:t xml:space="preserve"> для обозначения зон, вход в которые разрешен только специалистам по работе с оборудованием производственной линии и назначенным экспертам.</w:t>
      </w:r>
    </w:p>
    <w:p w:rsidR="00161A40" w:rsidRDefault="00161A40">
      <w:pPr>
        <w:spacing w:before="120" w:after="120"/>
        <w:ind w:firstLine="709"/>
        <w:jc w:val="both"/>
      </w:pPr>
    </w:p>
    <w:p w:rsidR="00161A40" w:rsidRDefault="00161A40">
      <w:pPr>
        <w:spacing w:before="120" w:after="120"/>
        <w:ind w:firstLine="709"/>
        <w:jc w:val="both"/>
      </w:pPr>
    </w:p>
    <w:p w:rsidR="00161A40" w:rsidRDefault="00186EB2">
      <w:pPr>
        <w:pStyle w:val="af4"/>
        <w:numPr>
          <w:ilvl w:val="0"/>
          <w:numId w:val="1"/>
        </w:numPr>
        <w:spacing w:line="360" w:lineRule="auto"/>
        <w:ind w:left="0" w:firstLine="0"/>
        <w:contextualSpacing w:val="0"/>
        <w:rPr>
          <w:rFonts w:eastAsia="Calibri"/>
          <w:szCs w:val="28"/>
        </w:rPr>
      </w:pPr>
      <w:r>
        <w:t xml:space="preserve">- </w:t>
      </w:r>
      <w:r>
        <w:rPr>
          <w:rFonts w:eastAsia="Calibri"/>
          <w:szCs w:val="28"/>
        </w:rPr>
        <w:t xml:space="preserve">F 04 Огнетушитель           </w:t>
      </w:r>
      <w:r>
        <w:rPr>
          <w:noProof/>
          <w:lang w:eastAsia="ru-RU"/>
        </w:rPr>
        <w:drawing>
          <wp:inline distT="0" distB="0" distL="0" distR="0">
            <wp:extent cx="447675" cy="43815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40" w:rsidRDefault="00186EB2">
      <w:pPr>
        <w:pStyle w:val="af4"/>
        <w:numPr>
          <w:ilvl w:val="0"/>
          <w:numId w:val="1"/>
        </w:numPr>
        <w:spacing w:line="360" w:lineRule="auto"/>
        <w:ind w:left="0" w:firstLine="0"/>
        <w:contextualSpacing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E 22 Указатель выхода           </w:t>
      </w:r>
      <w:r>
        <w:rPr>
          <w:noProof/>
          <w:lang w:eastAsia="ru-RU"/>
        </w:rPr>
        <w:drawing>
          <wp:inline distT="0" distB="0" distL="0" distR="0">
            <wp:extent cx="771525" cy="409575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40" w:rsidRDefault="00186EB2">
      <w:pPr>
        <w:pStyle w:val="af4"/>
        <w:numPr>
          <w:ilvl w:val="0"/>
          <w:numId w:val="1"/>
        </w:numPr>
        <w:spacing w:line="360" w:lineRule="auto"/>
        <w:ind w:left="0" w:firstLine="0"/>
        <w:contextualSpacing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E 23 Указатель запасного выхода      </w:t>
      </w:r>
      <w:r>
        <w:rPr>
          <w:noProof/>
          <w:lang w:eastAsia="ru-RU"/>
        </w:rPr>
        <w:drawing>
          <wp:inline distT="0" distB="0" distL="0" distR="0">
            <wp:extent cx="809625" cy="438150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40" w:rsidRDefault="00186EB2">
      <w:pPr>
        <w:pStyle w:val="af4"/>
        <w:numPr>
          <w:ilvl w:val="0"/>
          <w:numId w:val="1"/>
        </w:numPr>
        <w:spacing w:line="360" w:lineRule="auto"/>
        <w:ind w:left="0" w:firstLine="0"/>
        <w:contextualSpacing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EC 01 Аптечка первой медицинской помощи      </w:t>
      </w:r>
      <w:r>
        <w:rPr>
          <w:noProof/>
          <w:lang w:eastAsia="ru-RU"/>
        </w:rPr>
        <w:drawing>
          <wp:inline distT="0" distB="0" distL="0" distR="0">
            <wp:extent cx="466725" cy="466725"/>
            <wp:effectExtent l="0" t="0" r="0" b="0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40" w:rsidRDefault="00186EB2">
      <w:pPr>
        <w:pStyle w:val="af4"/>
        <w:numPr>
          <w:ilvl w:val="0"/>
          <w:numId w:val="1"/>
        </w:numPr>
        <w:spacing w:line="360" w:lineRule="auto"/>
        <w:ind w:left="0" w:firstLine="0"/>
        <w:contextualSpacing w:val="0"/>
        <w:rPr>
          <w:rFonts w:eastAsia="Calibri"/>
          <w:szCs w:val="28"/>
        </w:rPr>
      </w:pPr>
      <w:r>
        <w:rPr>
          <w:rFonts w:eastAsia="Calibri"/>
          <w:szCs w:val="28"/>
        </w:rPr>
        <w:t>P 01</w:t>
      </w:r>
      <w:proofErr w:type="gramStart"/>
      <w:r>
        <w:rPr>
          <w:rFonts w:eastAsia="Calibri"/>
          <w:szCs w:val="28"/>
        </w:rPr>
        <w:t xml:space="preserve"> З</w:t>
      </w:r>
      <w:proofErr w:type="gramEnd"/>
      <w:r>
        <w:rPr>
          <w:rFonts w:eastAsia="Calibri"/>
          <w:szCs w:val="28"/>
        </w:rPr>
        <w:t xml:space="preserve">апрещается курить             </w:t>
      </w:r>
      <w:r>
        <w:rPr>
          <w:noProof/>
          <w:lang w:eastAsia="ru-RU"/>
        </w:rPr>
        <w:drawing>
          <wp:inline distT="0" distB="0" distL="0" distR="0">
            <wp:extent cx="561975" cy="5619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40" w:rsidRDefault="00161A40">
      <w:pPr>
        <w:spacing w:before="120" w:after="120"/>
        <w:ind w:firstLine="709"/>
        <w:jc w:val="both"/>
      </w:pPr>
    </w:p>
    <w:p w:rsidR="00161A40" w:rsidRDefault="00186EB2">
      <w:pPr>
        <w:spacing w:before="120" w:after="120"/>
        <w:ind w:firstLine="709"/>
        <w:jc w:val="both"/>
      </w:pPr>
      <w: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161A40" w:rsidRDefault="00186EB2">
      <w:pPr>
        <w:spacing w:before="120" w:after="120"/>
        <w:ind w:firstLine="709"/>
        <w:jc w:val="both"/>
      </w:pPr>
      <w:r>
        <w:t>В помещении комнаты экспертов находится аптеч</w:t>
      </w:r>
      <w:r>
        <w:t>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161A40" w:rsidRDefault="00186EB2">
      <w:pPr>
        <w:spacing w:before="120" w:after="120"/>
        <w:ind w:firstLine="709"/>
        <w:jc w:val="both"/>
      </w:pPr>
      <w:r>
        <w:t>В случае возникновения несчастного случая или болезни участника, об этом немедленно уведомля</w:t>
      </w:r>
      <w:r>
        <w:t xml:space="preserve">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</w:t>
      </w:r>
      <w:r>
        <w:t xml:space="preserve">любую завершенную работу. </w:t>
      </w:r>
    </w:p>
    <w:p w:rsidR="00161A40" w:rsidRDefault="00186EB2">
      <w:pPr>
        <w:spacing w:before="120" w:after="120"/>
        <w:ind w:firstLine="709"/>
        <w:jc w:val="both"/>
      </w:pPr>
      <w: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161A40" w:rsidRDefault="00186EB2">
      <w:pPr>
        <w:spacing w:before="120" w:after="120"/>
        <w:ind w:firstLine="709"/>
        <w:jc w:val="both"/>
      </w:pPr>
      <w:r>
        <w:t>1.9. Участники, допустившие невыполнение или нарушение инструкции по охране труда, привлекают</w:t>
      </w:r>
      <w:r>
        <w:t xml:space="preserve">ся к ответственности в соответствии с Регламентом </w:t>
      </w:r>
      <w:r>
        <w:t>чемпионата</w:t>
      </w:r>
      <w:r>
        <w:t>.</w:t>
      </w:r>
    </w:p>
    <w:p w:rsidR="00161A40" w:rsidRDefault="00186EB2">
      <w:pPr>
        <w:spacing w:before="120" w:after="120"/>
        <w:ind w:firstLine="709"/>
        <w:jc w:val="both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161A40" w:rsidRDefault="00161A40">
      <w:pPr>
        <w:spacing w:before="120" w:after="120"/>
        <w:ind w:firstLine="709"/>
        <w:jc w:val="both"/>
      </w:pPr>
    </w:p>
    <w:p w:rsidR="00161A40" w:rsidRDefault="00186EB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_RefHeading___Toc4840_3279771458"/>
      <w:bookmarkStart w:id="8" w:name="_Toc507427597"/>
      <w:bookmarkEnd w:id="7"/>
      <w:r>
        <w:rPr>
          <w:rFonts w:ascii="Times New Roman" w:hAnsi="Times New Roman"/>
          <w:sz w:val="24"/>
          <w:szCs w:val="24"/>
        </w:rPr>
        <w:t>2.Тре</w:t>
      </w:r>
      <w:r>
        <w:rPr>
          <w:rFonts w:ascii="Times New Roman" w:hAnsi="Times New Roman"/>
          <w:sz w:val="24"/>
          <w:szCs w:val="24"/>
        </w:rPr>
        <w:t>бования охраны труда перед началом работы</w:t>
      </w:r>
      <w:bookmarkEnd w:id="8"/>
    </w:p>
    <w:p w:rsidR="00161A40" w:rsidRDefault="00186EB2">
      <w:pPr>
        <w:spacing w:before="120" w:after="120"/>
        <w:ind w:firstLine="709"/>
        <w:jc w:val="both"/>
      </w:pPr>
      <w:r>
        <w:t>Перед началом работы участники должны выполнить следующее:</w:t>
      </w:r>
    </w:p>
    <w:p w:rsidR="00161A40" w:rsidRDefault="00186EB2">
      <w:pPr>
        <w:spacing w:before="120" w:after="120"/>
        <w:ind w:firstLine="709"/>
        <w:jc w:val="both"/>
      </w:pPr>
      <w:r>
        <w:t>2.1. Перед началом соревнований все участники должны ознакомиться с инструкцией по технике безопасности, с планами эвакуации при возникновении пожара, мест</w:t>
      </w:r>
      <w:r>
        <w:t>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161A40" w:rsidRDefault="00186EB2">
      <w:pPr>
        <w:spacing w:before="120" w:after="120"/>
        <w:ind w:firstLine="709"/>
        <w:jc w:val="both"/>
      </w:pPr>
      <w:r>
        <w:t xml:space="preserve">Проверить специальную одежду, обувь и др. средства индивидуальной защиты. Одеть необходимые </w:t>
      </w:r>
      <w:r>
        <w:t>средства защиты для выполнения подготовки рабочих мест, инструмента и оборудования.</w:t>
      </w:r>
    </w:p>
    <w:p w:rsidR="00161A40" w:rsidRDefault="00186EB2">
      <w:pPr>
        <w:spacing w:before="120" w:after="120"/>
        <w:ind w:firstLine="709"/>
        <w:jc w:val="both"/>
      </w:pPr>
      <w: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</w:t>
      </w:r>
      <w:r>
        <w:t xml:space="preserve">е, определенной Оргкомитетом. </w:t>
      </w:r>
    </w:p>
    <w:p w:rsidR="00161A40" w:rsidRDefault="00186EB2">
      <w:pPr>
        <w:spacing w:before="120" w:after="120"/>
        <w:ind w:firstLine="709"/>
        <w:jc w:val="both"/>
      </w:pPr>
      <w:r>
        <w:t>2.2. Подготовить рабочее место:</w:t>
      </w:r>
    </w:p>
    <w:p w:rsidR="00161A40" w:rsidRDefault="00186EB2">
      <w:pPr>
        <w:spacing w:before="120" w:after="120"/>
        <w:ind w:firstLine="709"/>
        <w:jc w:val="both"/>
      </w:pPr>
      <w:r>
        <w:t xml:space="preserve">Удалить с рабочих столов посторонние предметы, в том числе, записи, сделанные за время проверки рабочих мест              </w:t>
      </w:r>
    </w:p>
    <w:p w:rsidR="00161A40" w:rsidRDefault="00186EB2">
      <w:pPr>
        <w:spacing w:before="120" w:after="120"/>
        <w:ind w:firstLine="709"/>
        <w:jc w:val="both"/>
      </w:pPr>
      <w:r>
        <w:t>2.3. Подготовить инструмент и оборудование, разрешенное к самостоятель</w:t>
      </w:r>
      <w:r>
        <w:t>ной работе: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09"/>
        <w:gridCol w:w="6628"/>
      </w:tblGrid>
      <w:tr w:rsidR="00161A40">
        <w:trPr>
          <w:cantSplit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161A40">
        <w:trPr>
          <w:cantSplit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Персональный компьютер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Проверить корректное функционирование компонент вычислительной машины и программного обеспечения;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Убедиться в отсутствии </w:t>
            </w:r>
            <w:r>
              <w:rPr>
                <w:rFonts w:eastAsia="Times New Roman"/>
              </w:rPr>
              <w:t>повреждений корпуса оборудования;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осмотр корректного подключения компонент оборудования и целостности проводки.</w:t>
            </w:r>
          </w:p>
        </w:tc>
      </w:tr>
      <w:tr w:rsidR="00161A40">
        <w:trPr>
          <w:cantSplit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Пульт управления производственной линией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Проверить функционирование всех компонент, размещенных на пульте и работоспособность экрана;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Убедиться в отсутствии посторонних шумов в случае перемещения пульта;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Убедиться в надежном закреплении проводов в случае перемещения пульта и работы с ним;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осмотр корпуса оборудования и целостности проводки.</w:t>
            </w:r>
          </w:p>
        </w:tc>
      </w:tr>
    </w:tbl>
    <w:p w:rsidR="00161A40" w:rsidRDefault="00186EB2">
      <w:pPr>
        <w:spacing w:before="120" w:after="120"/>
        <w:ind w:firstLine="709"/>
        <w:jc w:val="both"/>
      </w:pPr>
      <w:r>
        <w:t>Инструмент и оборудование, не разрешен</w:t>
      </w:r>
      <w:r>
        <w:t>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161A40" w:rsidRDefault="00186EB2">
      <w:pPr>
        <w:spacing w:before="120" w:after="120"/>
        <w:ind w:firstLine="709"/>
        <w:jc w:val="both"/>
      </w:pPr>
      <w:r>
        <w:t xml:space="preserve">2.4. В день проведения </w:t>
      </w:r>
      <w:r>
        <w:t>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161A40" w:rsidRDefault="00186EB2">
      <w:pPr>
        <w:spacing w:before="120" w:after="120"/>
        <w:ind w:firstLine="709"/>
        <w:jc w:val="both"/>
      </w:pPr>
      <w:r>
        <w:t>2.5. Ежедневно, перед началом выполнения конкурсного задания, в про</w:t>
      </w:r>
      <w:r>
        <w:t>цессе подготовки рабочего места:</w:t>
      </w:r>
    </w:p>
    <w:p w:rsidR="00161A40" w:rsidRDefault="00186EB2">
      <w:pPr>
        <w:spacing w:before="120" w:after="120"/>
        <w:ind w:firstLine="709"/>
        <w:jc w:val="both"/>
      </w:pPr>
      <w:r>
        <w:t>- осмотреть и привести в порядок рабочее место, средства индивидуальной защиты;</w:t>
      </w:r>
    </w:p>
    <w:p w:rsidR="00161A40" w:rsidRDefault="00186EB2">
      <w:pPr>
        <w:spacing w:before="120" w:after="120"/>
        <w:ind w:firstLine="709"/>
        <w:jc w:val="both"/>
      </w:pPr>
      <w:r>
        <w:t>- убедиться в достаточности освещенности;</w:t>
      </w:r>
    </w:p>
    <w:p w:rsidR="00161A40" w:rsidRDefault="00186EB2">
      <w:pPr>
        <w:spacing w:before="120" w:after="120"/>
        <w:ind w:firstLine="709"/>
        <w:jc w:val="both"/>
      </w:pPr>
      <w:r>
        <w:t>- проверить (визуально) правильность подключения инструмента и оборудования в электросеть;</w:t>
      </w:r>
    </w:p>
    <w:p w:rsidR="00161A40" w:rsidRDefault="00186EB2">
      <w:pPr>
        <w:spacing w:before="120" w:after="120"/>
        <w:ind w:firstLine="709"/>
        <w:jc w:val="both"/>
      </w:pPr>
      <w:r>
        <w:lastRenderedPageBreak/>
        <w:t>- проверит</w:t>
      </w:r>
      <w:r>
        <w:t>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161A40" w:rsidRDefault="00186EB2">
      <w:pPr>
        <w:spacing w:before="120" w:after="120"/>
        <w:ind w:firstLine="709"/>
        <w:jc w:val="both"/>
      </w:pPr>
      <w:r>
        <w:t xml:space="preserve">2.6. Подготовить необходимые для работы </w:t>
      </w:r>
      <w:r>
        <w:t>материалы, приспособления, и разложить их на свои места, убрать с рабочего стола все лишнее.</w:t>
      </w:r>
    </w:p>
    <w:p w:rsidR="00161A40" w:rsidRDefault="00186EB2">
      <w:pPr>
        <w:spacing w:before="120" w:after="120"/>
        <w:ind w:firstLine="709"/>
        <w:jc w:val="both"/>
      </w:pPr>
      <w: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</w:t>
      </w:r>
      <w:r>
        <w:t>равностях немедленно сообщить Эксперту и до устранения неполадок к конкурсному заданию не приступать.</w:t>
      </w:r>
    </w:p>
    <w:p w:rsidR="00161A40" w:rsidRDefault="00161A40">
      <w:pPr>
        <w:spacing w:before="120" w:after="120"/>
        <w:ind w:firstLine="709"/>
        <w:jc w:val="both"/>
      </w:pPr>
    </w:p>
    <w:p w:rsidR="00161A40" w:rsidRDefault="00186EB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9" w:name="__RefHeading___Toc4842_3279771458"/>
      <w:bookmarkStart w:id="10" w:name="_Toc507427598"/>
      <w:bookmarkEnd w:id="9"/>
      <w:r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10"/>
    </w:p>
    <w:p w:rsidR="00161A40" w:rsidRDefault="00186EB2">
      <w:pPr>
        <w:spacing w:before="120" w:after="120"/>
        <w:ind w:firstLine="709"/>
        <w:jc w:val="both"/>
      </w:pPr>
      <w:r>
        <w:t>3.1. При выполнении конкурсных заданий участнику необходимо соблюдать требования безопасности при использовании</w:t>
      </w:r>
      <w:r>
        <w:t xml:space="preserve"> инструмента и оборудования: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48"/>
        <w:gridCol w:w="7989"/>
      </w:tblGrid>
      <w:tr w:rsidR="00161A40">
        <w:trPr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40" w:rsidRDefault="00186EB2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40" w:rsidRDefault="00186EB2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161A40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Персональный компьютер  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работать с неисправным компьютером/ноутбуком;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Недопустимо самостоятельно проводить вскрытие или ремонт ПК и оргтехники при отс</w:t>
            </w:r>
            <w:r>
              <w:rPr>
                <w:rFonts w:eastAsia="Times New Roman"/>
              </w:rPr>
              <w:t>утствии специальных навыков;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вскрывать корпуса модулей персонального компьютера;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самостоятельное подключение компьютера к электрической сети;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переключать разъемы интерфейсных кабелей периферийных устрой</w:t>
            </w:r>
            <w:proofErr w:type="gramStart"/>
            <w:r>
              <w:rPr>
                <w:rFonts w:eastAsia="Times New Roman"/>
              </w:rPr>
              <w:t>ств пр</w:t>
            </w:r>
            <w:proofErr w:type="gramEnd"/>
            <w:r>
              <w:rPr>
                <w:rFonts w:eastAsia="Times New Roman"/>
              </w:rPr>
              <w:t>и отсутствии</w:t>
            </w:r>
            <w:r>
              <w:rPr>
                <w:rFonts w:eastAsia="Times New Roman"/>
              </w:rPr>
              <w:t xml:space="preserve"> специальных навыков;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Необходимо следить за размещением проводов, их корректным подключением и состоянием защитного покрытия;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Нельзя </w:t>
            </w:r>
            <w:r>
              <w:rPr>
                <w:rFonts w:eastAsia="Times New Roman"/>
              </w:rPr>
              <w:t>заниматься очисткой компьютера/ноутбука, когда он находится под напряжением;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Недопустимо располагать рядом с компьютером/ноутбуком жидкости, а также работать с мокрыми руками;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Нельзя допускать попадание влаги на поверхность монитора, рабочую поверхность кл</w:t>
            </w:r>
            <w:r>
              <w:rPr>
                <w:rFonts w:eastAsia="Times New Roman"/>
              </w:rPr>
              <w:t>авиатуры, дисководов, принтеров и других устройств;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</w:t>
            </w:r>
            <w:r>
              <w:rPr>
                <w:rFonts w:eastAsia="Times New Roman"/>
              </w:rPr>
              <w:t>н и окружающих предметов;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загромождение верхних панелей устройств бумагами и посторонними предметами.</w:t>
            </w:r>
          </w:p>
        </w:tc>
      </w:tr>
      <w:tr w:rsidR="00161A40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Пульт упр</w:t>
            </w:r>
            <w:r>
              <w:rPr>
                <w:rFonts w:eastAsia="Times New Roman"/>
              </w:rPr>
              <w:t>авления производственной линией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самостоятельно проводить вскрытие или ремонт оборудования;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вскрывать корпуса модулей персонального компьютера;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самостоятельное подключение оборудования к электрической сети;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 допускать п</w:t>
            </w:r>
            <w:r>
              <w:rPr>
                <w:rFonts w:eastAsia="Times New Roman"/>
              </w:rPr>
              <w:t>адение устройства, повреждения корпуса и выступающих элементов конструкции оборудования;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Строго соблюдать корректность подключения блока питания оборудования, полярность и напряжение питающего устройства. 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случае использования устройства на весу (в руках</w:t>
            </w:r>
            <w:r>
              <w:rPr>
                <w:rFonts w:eastAsia="Times New Roman"/>
              </w:rPr>
              <w:t>) следить за надежным закреплением проводов;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Запрещается работа устройства в случае наличия повреждений на корпусе или подключенных проводах;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Недопустимо располагать жидкости рядом с устройством, а также работать с мокрыми руками;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Нельзя допускать попадани</w:t>
            </w:r>
            <w:r>
              <w:rPr>
                <w:rFonts w:eastAsia="Times New Roman"/>
              </w:rPr>
              <w:t>е влаги на поверхность устройства;</w:t>
            </w:r>
          </w:p>
          <w:p w:rsidR="00161A40" w:rsidRDefault="00186EB2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Чистку устройства можно проводить только при отключенном питании устройства и при отсоединенных проводах.</w:t>
            </w:r>
          </w:p>
        </w:tc>
      </w:tr>
    </w:tbl>
    <w:p w:rsidR="00161A40" w:rsidRDefault="00186EB2">
      <w:pPr>
        <w:spacing w:before="120" w:after="120"/>
        <w:ind w:firstLine="709"/>
        <w:jc w:val="both"/>
      </w:pPr>
      <w:r>
        <w:lastRenderedPageBreak/>
        <w:t>3.2. При выполнении конкурсных заданий и уборке рабочих мест:</w:t>
      </w:r>
    </w:p>
    <w:p w:rsidR="00161A40" w:rsidRDefault="00186EB2">
      <w:pPr>
        <w:spacing w:before="120" w:after="120"/>
        <w:ind w:firstLine="709"/>
        <w:jc w:val="both"/>
      </w:pPr>
      <w:r>
        <w:t xml:space="preserve">- необходимо быть внимательным, не отвлекаться </w:t>
      </w:r>
      <w:r>
        <w:t>посторонними разговорами и делами, не отвлекать других участников;</w:t>
      </w:r>
    </w:p>
    <w:p w:rsidR="00161A40" w:rsidRDefault="00186EB2">
      <w:pPr>
        <w:spacing w:before="120" w:after="120"/>
        <w:ind w:firstLine="709"/>
        <w:jc w:val="both"/>
      </w:pPr>
      <w:r>
        <w:t>- соблюдать настоящую инструкцию;</w:t>
      </w:r>
    </w:p>
    <w:p w:rsidR="00161A40" w:rsidRDefault="00186EB2">
      <w:pPr>
        <w:spacing w:before="120" w:after="120"/>
        <w:ind w:firstLine="709"/>
        <w:jc w:val="both"/>
      </w:pPr>
      <w: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161A40" w:rsidRDefault="00186EB2">
      <w:pPr>
        <w:spacing w:before="120" w:after="120"/>
        <w:ind w:firstLine="709"/>
        <w:jc w:val="both"/>
      </w:pPr>
      <w:r>
        <w:t xml:space="preserve">- поддерживать </w:t>
      </w:r>
      <w:r>
        <w:t>порядок и чистоту на рабочем месте;</w:t>
      </w:r>
    </w:p>
    <w:p w:rsidR="00161A40" w:rsidRDefault="00186EB2">
      <w:pPr>
        <w:spacing w:before="120" w:after="120"/>
        <w:ind w:firstLine="709"/>
        <w:jc w:val="both"/>
      </w:pPr>
      <w:r>
        <w:t>- рабочий инструмент располагать таким образом, чтобы исключалась возможность его скатывания и падения;</w:t>
      </w:r>
    </w:p>
    <w:p w:rsidR="00161A40" w:rsidRDefault="00186EB2">
      <w:pPr>
        <w:spacing w:before="120" w:after="120"/>
        <w:ind w:firstLine="709"/>
        <w:jc w:val="both"/>
        <w:rPr>
          <w:color w:val="000000"/>
        </w:rPr>
      </w:pPr>
      <w:r>
        <w:t>- выполнять конкурсные задания только исправным инструментом;</w:t>
      </w:r>
    </w:p>
    <w:p w:rsidR="00161A40" w:rsidRDefault="00161A40">
      <w:pPr>
        <w:spacing w:before="120" w:after="120"/>
        <w:ind w:firstLine="709"/>
        <w:jc w:val="both"/>
        <w:rPr>
          <w:color w:val="000000"/>
        </w:rPr>
      </w:pPr>
    </w:p>
    <w:p w:rsidR="00161A40" w:rsidRDefault="00186EB2">
      <w:pPr>
        <w:spacing w:before="120" w:after="120"/>
        <w:ind w:firstLine="709"/>
        <w:jc w:val="both"/>
      </w:pPr>
      <w:r>
        <w:t>3.3. При неисправности инструмента и оборудования – п</w:t>
      </w:r>
      <w:r>
        <w:t>рекратить выполнение конкурсного задания и сообщить об этом Эксперту, а в его отсутствие заместителю главного Эксперта.</w:t>
      </w:r>
    </w:p>
    <w:p w:rsidR="00161A40" w:rsidRDefault="00161A40">
      <w:pPr>
        <w:spacing w:before="120" w:after="120"/>
        <w:ind w:firstLine="709"/>
        <w:jc w:val="both"/>
      </w:pPr>
    </w:p>
    <w:p w:rsidR="00161A40" w:rsidRDefault="00186EB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11" w:name="__RefHeading___Toc4844_3279771458"/>
      <w:bookmarkStart w:id="12" w:name="_Toc507427599"/>
      <w:bookmarkEnd w:id="11"/>
      <w:r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12"/>
    </w:p>
    <w:p w:rsidR="00161A40" w:rsidRDefault="00186EB2">
      <w:pPr>
        <w:spacing w:before="120" w:after="120"/>
        <w:ind w:firstLine="709"/>
        <w:jc w:val="both"/>
      </w:pPr>
      <w:r>
        <w:t>4.1. При обнаружении неисправности в работе электрических устройств, находящихся под н</w:t>
      </w:r>
      <w:r>
        <w:t>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161A40" w:rsidRDefault="00186EB2">
      <w:pPr>
        <w:spacing w:before="120" w:after="120"/>
        <w:ind w:firstLine="709"/>
        <w:jc w:val="both"/>
      </w:pPr>
      <w:r>
        <w:t xml:space="preserve">4.2. В случае </w:t>
      </w:r>
      <w:r>
        <w:t>возникновения у участника плохого самочувствия или получения травмы сообщить об этом эксперту.</w:t>
      </w:r>
    </w:p>
    <w:p w:rsidR="00161A40" w:rsidRDefault="00186EB2">
      <w:pPr>
        <w:spacing w:before="120" w:after="120"/>
        <w:ind w:firstLine="709"/>
        <w:jc w:val="both"/>
      </w:pPr>
      <w: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</w:t>
      </w:r>
      <w:r>
        <w:t>одимости обратиться к врачу.</w:t>
      </w:r>
    </w:p>
    <w:p w:rsidR="00161A40" w:rsidRDefault="00186EB2">
      <w:pPr>
        <w:spacing w:before="120" w:after="120"/>
        <w:ind w:firstLine="709"/>
        <w:jc w:val="both"/>
      </w:pPr>
      <w: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</w:t>
      </w:r>
      <w:r>
        <w:t>, вызвать скорую медицинскую помощь, при необходимости отправить пострадавшего в ближайшее лечебное учреждение.</w:t>
      </w:r>
    </w:p>
    <w:p w:rsidR="00161A40" w:rsidRDefault="00186EB2">
      <w:pPr>
        <w:spacing w:before="120" w:after="120"/>
        <w:ind w:firstLine="709"/>
        <w:jc w:val="both"/>
      </w:pPr>
      <w: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</w:t>
      </w:r>
      <w:r>
        <w:t>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161A40" w:rsidRDefault="00186EB2">
      <w:pPr>
        <w:spacing w:before="120" w:after="120"/>
        <w:ind w:firstLine="709"/>
        <w:jc w:val="both"/>
      </w:pPr>
      <w: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</w:t>
      </w:r>
      <w:r>
        <w:t>ше" с обязательным соблюдением мер личной безопасности.</w:t>
      </w:r>
    </w:p>
    <w:p w:rsidR="00161A40" w:rsidRDefault="00186EB2">
      <w:pPr>
        <w:spacing w:before="120" w:after="120"/>
        <w:ind w:firstLine="709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</w:t>
      </w:r>
      <w:r>
        <w:t>тся бежать – бег только усилит интенсивность горения.</w:t>
      </w:r>
    </w:p>
    <w:p w:rsidR="00161A40" w:rsidRDefault="00186EB2">
      <w:pPr>
        <w:spacing w:before="120" w:after="120"/>
        <w:ind w:firstLine="709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</w:t>
      </w:r>
      <w:r>
        <w:t>акуационного выхода.</w:t>
      </w:r>
    </w:p>
    <w:p w:rsidR="00161A40" w:rsidRDefault="00186EB2">
      <w:pPr>
        <w:spacing w:before="120" w:after="120"/>
        <w:ind w:firstLine="709"/>
        <w:jc w:val="both"/>
      </w:pPr>
      <w: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161A40" w:rsidRDefault="00186EB2">
      <w:pPr>
        <w:spacing w:before="120" w:after="120"/>
        <w:ind w:firstLine="709"/>
        <w:jc w:val="both"/>
      </w:pPr>
      <w:r>
        <w:t>При происшествии взрыва необходимо спокойно ут</w:t>
      </w:r>
      <w:r>
        <w:t>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</w:t>
      </w:r>
      <w:r>
        <w:t>. В разрушенном или поврежденном помещении не следует пользоваться открытым огнем (спичками, зажигалками и т.п.).</w:t>
      </w:r>
    </w:p>
    <w:p w:rsidR="00161A40" w:rsidRDefault="00186EB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13" w:name="__RefHeading___Toc4846_3279771458"/>
      <w:bookmarkStart w:id="14" w:name="_Toc507427600"/>
      <w:bookmarkEnd w:id="13"/>
      <w:r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14"/>
    </w:p>
    <w:p w:rsidR="00161A40" w:rsidRDefault="00186EB2">
      <w:pPr>
        <w:spacing w:before="120" w:after="120"/>
        <w:ind w:firstLine="709"/>
        <w:jc w:val="both"/>
      </w:pPr>
      <w:r>
        <w:t>После окончания работ каждый участник обязан:</w:t>
      </w:r>
    </w:p>
    <w:p w:rsidR="00161A40" w:rsidRDefault="00186EB2">
      <w:pPr>
        <w:spacing w:before="120" w:after="120"/>
        <w:ind w:firstLine="709"/>
        <w:jc w:val="both"/>
      </w:pPr>
      <w:r>
        <w:t xml:space="preserve">5.1. Привести в порядок рабочее место. </w:t>
      </w:r>
    </w:p>
    <w:p w:rsidR="00161A40" w:rsidRDefault="00186EB2">
      <w:pPr>
        <w:spacing w:before="120" w:after="120"/>
        <w:ind w:firstLine="709"/>
        <w:jc w:val="both"/>
      </w:pPr>
      <w:r>
        <w:t>5.2. Убрать</w:t>
      </w:r>
      <w:r>
        <w:t xml:space="preserve"> средства индивидуальной защиты в отведенное для хранений место.</w:t>
      </w:r>
    </w:p>
    <w:p w:rsidR="00161A40" w:rsidRDefault="00186EB2">
      <w:pPr>
        <w:spacing w:before="120" w:after="120"/>
        <w:ind w:firstLine="709"/>
        <w:jc w:val="both"/>
      </w:pPr>
      <w:r>
        <w:t>5.3. Отключить инструмент и оборудование от сети.</w:t>
      </w:r>
    </w:p>
    <w:p w:rsidR="00161A40" w:rsidRDefault="00186EB2">
      <w:pPr>
        <w:spacing w:before="120" w:after="120"/>
        <w:ind w:firstLine="709"/>
        <w:jc w:val="both"/>
      </w:pPr>
      <w:r>
        <w:t>5.4. Инструмент убрать в специально предназначенное для хранений место.</w:t>
      </w:r>
    </w:p>
    <w:p w:rsidR="00161A40" w:rsidRDefault="00186EB2">
      <w:pPr>
        <w:spacing w:before="120" w:after="120"/>
        <w:ind w:firstLine="709"/>
        <w:jc w:val="both"/>
      </w:pPr>
      <w:r>
        <w:t xml:space="preserve">5.5. Сообщить эксперту о выявленных во время выполнения конкурсных </w:t>
      </w:r>
      <w:r>
        <w:t>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161A40" w:rsidRDefault="00186EB2">
      <w:pPr>
        <w:jc w:val="center"/>
      </w:pPr>
      <w:r>
        <w:br w:type="page"/>
      </w:r>
    </w:p>
    <w:p w:rsidR="00161A40" w:rsidRDefault="00186EB2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5" w:name="__RefHeading___Toc4848_3279771458"/>
      <w:bookmarkStart w:id="16" w:name="_Toc507427601"/>
      <w:bookmarkEnd w:id="15"/>
      <w:r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16"/>
    </w:p>
    <w:p w:rsidR="00161A40" w:rsidRDefault="00161A40">
      <w:pPr>
        <w:spacing w:before="120" w:after="120"/>
        <w:ind w:firstLine="709"/>
        <w:jc w:val="center"/>
      </w:pPr>
    </w:p>
    <w:p w:rsidR="00161A40" w:rsidRDefault="00186EB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7" w:name="__RefHeading___Toc4850_3279771458"/>
      <w:bookmarkStart w:id="18" w:name="_Toc507427602"/>
      <w:bookmarkEnd w:id="17"/>
      <w:r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18"/>
    </w:p>
    <w:p w:rsidR="00161A40" w:rsidRDefault="00186EB2">
      <w:pPr>
        <w:spacing w:before="120" w:after="120"/>
        <w:ind w:firstLine="709"/>
        <w:jc w:val="both"/>
      </w:pPr>
      <w:r>
        <w:t>1.1. К работе в качестве эксперта Компет</w:t>
      </w:r>
      <w:r>
        <w:t>енции «Интернет вещей» допускаются Эксперты, прошедшие специальное обучение и не имеющие противопоказаний по состоянию здоровья.</w:t>
      </w:r>
    </w:p>
    <w:p w:rsidR="00161A40" w:rsidRDefault="00186EB2">
      <w:pPr>
        <w:spacing w:before="120" w:after="120"/>
        <w:ind w:firstLine="709"/>
        <w:jc w:val="both"/>
      </w:pPr>
      <w:r>
        <w:t xml:space="preserve">1.2. Эксперт с особыми полномочиями, на которого возложена обязанность за проведение инструктажа по охране труда, должен иметь </w:t>
      </w:r>
      <w:r>
        <w:t>действующие удостоверение «О проверке знаний требований охраны труда».</w:t>
      </w:r>
    </w:p>
    <w:p w:rsidR="00161A40" w:rsidRDefault="00186EB2">
      <w:pPr>
        <w:spacing w:before="120" w:after="120"/>
        <w:ind w:firstLine="709"/>
        <w:jc w:val="both"/>
      </w:pPr>
      <w:r>
        <w:t>1.3. В процессе контроля выполнения конкурсных заданий и нахождения на территории и в помещениях соревновательной площадки компетенции «Интернет вещей» Эксперт обязан четко соблюдать:</w:t>
      </w:r>
    </w:p>
    <w:p w:rsidR="00161A40" w:rsidRDefault="00186EB2">
      <w:pPr>
        <w:spacing w:before="120" w:after="120"/>
        <w:ind w:firstLine="709"/>
        <w:jc w:val="both"/>
      </w:pPr>
      <w:r>
        <w:t>-</w:t>
      </w:r>
      <w:r>
        <w:t xml:space="preserve"> инструкции по охране труда и технике безопасности; </w:t>
      </w:r>
    </w:p>
    <w:p w:rsidR="00161A40" w:rsidRDefault="00186EB2">
      <w:pPr>
        <w:spacing w:before="120" w:after="120"/>
        <w:ind w:firstLine="709"/>
        <w:jc w:val="both"/>
      </w:pPr>
      <w:r>
        <w:t>- правила пожарной безопасности, знать места расположения первичных средств пожаротушения и планов эвакуации.</w:t>
      </w:r>
    </w:p>
    <w:p w:rsidR="00161A40" w:rsidRDefault="00186EB2">
      <w:pPr>
        <w:spacing w:before="120" w:after="120"/>
        <w:ind w:firstLine="709"/>
        <w:jc w:val="both"/>
      </w:pPr>
      <w:r>
        <w:t xml:space="preserve">- </w:t>
      </w:r>
      <w:proofErr w:type="gramStart"/>
      <w:r>
        <w:t>р</w:t>
      </w:r>
      <w:proofErr w:type="gramEnd"/>
      <w:r>
        <w:t>асписание и график проведения конкурсного задания, установленные режимы труда и отдыха.</w:t>
      </w:r>
    </w:p>
    <w:p w:rsidR="00161A40" w:rsidRDefault="00186EB2">
      <w:pPr>
        <w:spacing w:before="120" w:after="120"/>
        <w:ind w:firstLine="709"/>
        <w:jc w:val="both"/>
      </w:pPr>
      <w: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161A40" w:rsidRDefault="00186EB2">
      <w:pPr>
        <w:spacing w:before="120" w:after="120"/>
        <w:ind w:firstLine="709"/>
        <w:jc w:val="both"/>
      </w:pPr>
      <w:r>
        <w:t>— электрический ток;</w:t>
      </w:r>
    </w:p>
    <w:p w:rsidR="00161A40" w:rsidRDefault="00186EB2">
      <w:pPr>
        <w:spacing w:before="120" w:after="120"/>
        <w:ind w:firstLine="709"/>
        <w:jc w:val="both"/>
      </w:pPr>
      <w:r>
        <w:t>— статическое электричество, образующееся в результате трения д</w:t>
      </w:r>
      <w:r>
        <w:t>вижущейся бумаги с рабочими механизмами, а также при некачественном заземлении аппаратов;</w:t>
      </w:r>
    </w:p>
    <w:p w:rsidR="00161A40" w:rsidRDefault="00186EB2">
      <w:pPr>
        <w:spacing w:before="120" w:after="120"/>
        <w:ind w:firstLine="709"/>
        <w:jc w:val="both"/>
      </w:pPr>
      <w:r>
        <w:t>— шум, обусловленный конструкцией оргтехники;</w:t>
      </w:r>
    </w:p>
    <w:p w:rsidR="00161A40" w:rsidRDefault="00186EB2">
      <w:pPr>
        <w:spacing w:before="120" w:after="120"/>
        <w:ind w:firstLine="709"/>
        <w:jc w:val="both"/>
      </w:pPr>
      <w:r>
        <w:t>— химические вещества, выделяющиеся при работе оргтехники;</w:t>
      </w:r>
    </w:p>
    <w:p w:rsidR="00161A40" w:rsidRDefault="00186EB2">
      <w:pPr>
        <w:spacing w:before="120" w:after="120"/>
        <w:ind w:firstLine="709"/>
        <w:jc w:val="both"/>
      </w:pPr>
      <w:r>
        <w:t>— зрительное перенапряжение при работе с ПК.</w:t>
      </w:r>
    </w:p>
    <w:p w:rsidR="00161A40" w:rsidRDefault="00186EB2">
      <w:pPr>
        <w:spacing w:before="120" w:after="120"/>
        <w:ind w:firstLine="709"/>
        <w:jc w:val="both"/>
      </w:pPr>
      <w:r>
        <w:t xml:space="preserve">При наблюдении, </w:t>
      </w:r>
      <w:r>
        <w:t>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161A40" w:rsidRDefault="00186EB2">
      <w:pPr>
        <w:spacing w:before="120" w:after="120"/>
        <w:ind w:firstLine="709"/>
        <w:jc w:val="both"/>
      </w:pPr>
      <w:r>
        <w:t>Физические:</w:t>
      </w:r>
    </w:p>
    <w:p w:rsidR="00161A40" w:rsidRDefault="00186EB2">
      <w:pPr>
        <w:spacing w:before="120" w:after="120"/>
        <w:ind w:firstLine="709"/>
        <w:jc w:val="both"/>
      </w:pPr>
      <w:r>
        <w:t>-поражение электрическим током из-за неисправности оборудования;</w:t>
      </w:r>
    </w:p>
    <w:p w:rsidR="00161A40" w:rsidRDefault="00186EB2">
      <w:pPr>
        <w:spacing w:before="120" w:after="120"/>
        <w:ind w:firstLine="709"/>
        <w:jc w:val="both"/>
      </w:pPr>
      <w:r>
        <w:t>Психологические:</w:t>
      </w:r>
    </w:p>
    <w:p w:rsidR="00161A40" w:rsidRDefault="00186EB2">
      <w:pPr>
        <w:spacing w:before="120" w:after="120"/>
        <w:ind w:firstLine="709"/>
        <w:jc w:val="both"/>
      </w:pPr>
      <w:r>
        <w:t>-чрезмерное напряжени</w:t>
      </w:r>
      <w:r>
        <w:t>е внимания, усиленная нагрузка на зрение.</w:t>
      </w:r>
    </w:p>
    <w:p w:rsidR="00161A40" w:rsidRDefault="00186EB2">
      <w:pPr>
        <w:spacing w:before="120" w:after="120"/>
        <w:ind w:firstLine="709"/>
        <w:jc w:val="both"/>
      </w:pPr>
      <w:r>
        <w:t>1.5. Применяемые во время выполнения конкурсного задания средства индивидуальной защиты:</w:t>
      </w:r>
    </w:p>
    <w:p w:rsidR="00161A40" w:rsidRDefault="00186EB2">
      <w:pPr>
        <w:spacing w:before="120" w:after="120"/>
        <w:ind w:firstLine="709"/>
        <w:jc w:val="both"/>
      </w:pPr>
      <w:r>
        <w:t>(специальные средства защиты не применяются)</w:t>
      </w:r>
    </w:p>
    <w:p w:rsidR="00161A40" w:rsidRDefault="00186EB2">
      <w:pPr>
        <w:spacing w:before="120" w:after="120"/>
        <w:ind w:firstLine="709"/>
        <w:jc w:val="both"/>
      </w:pPr>
      <w:r>
        <w:t xml:space="preserve">1.6. Знаки безопасности, используемые на рабочих местах участников, для </w:t>
      </w:r>
      <w:r>
        <w:t>обозначения присутствующих опасностей:</w:t>
      </w:r>
    </w:p>
    <w:p w:rsidR="00161A40" w:rsidRDefault="00186EB2">
      <w:pPr>
        <w:spacing w:before="120" w:after="120"/>
        <w:ind w:firstLine="709"/>
        <w:jc w:val="both"/>
      </w:pPr>
      <w:r>
        <w:t>Бордюрная лента с наклонным контрастным штрихом для обозначения зон, вход в которые разрешен только специалистам по работе с оборудованием производственной линии и назначенным экспертам.</w:t>
      </w:r>
    </w:p>
    <w:p w:rsidR="00161A40" w:rsidRDefault="00186EB2">
      <w:pPr>
        <w:pStyle w:val="af4"/>
        <w:numPr>
          <w:ilvl w:val="0"/>
          <w:numId w:val="1"/>
        </w:numPr>
        <w:spacing w:line="360" w:lineRule="auto"/>
        <w:ind w:left="0" w:firstLine="0"/>
        <w:contextualSpacing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F 04 Огнетушитель           </w:t>
      </w:r>
      <w:r>
        <w:rPr>
          <w:noProof/>
          <w:lang w:eastAsia="ru-RU"/>
        </w:rPr>
        <w:drawing>
          <wp:inline distT="0" distB="0" distL="0" distR="0">
            <wp:extent cx="450850" cy="438150"/>
            <wp:effectExtent l="0" t="0" r="0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40" w:rsidRDefault="00186EB2">
      <w:pPr>
        <w:pStyle w:val="af4"/>
        <w:numPr>
          <w:ilvl w:val="0"/>
          <w:numId w:val="1"/>
        </w:numPr>
        <w:spacing w:line="360" w:lineRule="auto"/>
        <w:ind w:left="0" w:firstLine="0"/>
        <w:contextualSpacing w:val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E 22 Указатель выхода           </w:t>
      </w:r>
      <w:r>
        <w:rPr>
          <w:noProof/>
          <w:lang w:eastAsia="ru-RU"/>
        </w:rPr>
        <w:drawing>
          <wp:inline distT="0" distB="0" distL="0" distR="0">
            <wp:extent cx="768350" cy="406400"/>
            <wp:effectExtent l="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40" w:rsidRDefault="00186EB2">
      <w:pPr>
        <w:pStyle w:val="af4"/>
        <w:numPr>
          <w:ilvl w:val="0"/>
          <w:numId w:val="1"/>
        </w:numPr>
        <w:spacing w:line="360" w:lineRule="auto"/>
        <w:ind w:left="0" w:firstLine="0"/>
        <w:contextualSpacing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E 23 Указатель запасного выхода      </w:t>
      </w:r>
      <w:r>
        <w:rPr>
          <w:noProof/>
          <w:lang w:eastAsia="ru-RU"/>
        </w:rPr>
        <w:drawing>
          <wp:inline distT="0" distB="0" distL="0" distR="0">
            <wp:extent cx="812800" cy="438150"/>
            <wp:effectExtent l="0" t="0" r="0" b="0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40" w:rsidRDefault="00186EB2">
      <w:pPr>
        <w:pStyle w:val="af4"/>
        <w:numPr>
          <w:ilvl w:val="0"/>
          <w:numId w:val="1"/>
        </w:numPr>
        <w:spacing w:line="360" w:lineRule="auto"/>
        <w:ind w:left="0" w:firstLine="0"/>
        <w:contextualSpacing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EC 01 Аптечка первой медицинской помощи      </w:t>
      </w:r>
      <w:r>
        <w:rPr>
          <w:noProof/>
          <w:lang w:eastAsia="ru-RU"/>
        </w:rPr>
        <w:drawing>
          <wp:inline distT="0" distB="0" distL="0" distR="0">
            <wp:extent cx="463550" cy="463550"/>
            <wp:effectExtent l="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40" w:rsidRDefault="00186EB2">
      <w:pPr>
        <w:pStyle w:val="af4"/>
        <w:numPr>
          <w:ilvl w:val="0"/>
          <w:numId w:val="1"/>
        </w:numPr>
        <w:spacing w:line="360" w:lineRule="auto"/>
        <w:ind w:left="0" w:firstLine="0"/>
        <w:contextualSpacing w:val="0"/>
        <w:rPr>
          <w:rFonts w:eastAsia="Calibri"/>
          <w:szCs w:val="28"/>
        </w:rPr>
      </w:pPr>
      <w:r>
        <w:rPr>
          <w:rFonts w:eastAsia="Calibri"/>
          <w:szCs w:val="28"/>
        </w:rPr>
        <w:t>P 01</w:t>
      </w:r>
      <w:proofErr w:type="gramStart"/>
      <w:r>
        <w:rPr>
          <w:rFonts w:eastAsia="Calibri"/>
          <w:szCs w:val="28"/>
        </w:rPr>
        <w:t xml:space="preserve"> З</w:t>
      </w:r>
      <w:proofErr w:type="gramEnd"/>
      <w:r>
        <w:rPr>
          <w:rFonts w:eastAsia="Calibri"/>
          <w:szCs w:val="28"/>
        </w:rPr>
        <w:t xml:space="preserve">апрещается курить             </w:t>
      </w:r>
      <w:r>
        <w:rPr>
          <w:noProof/>
          <w:lang w:eastAsia="ru-RU"/>
        </w:rPr>
        <w:drawing>
          <wp:inline distT="0" distB="0" distL="0" distR="0">
            <wp:extent cx="565150" cy="56515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40" w:rsidRDefault="00161A40">
      <w:pPr>
        <w:spacing w:before="120" w:after="120"/>
        <w:ind w:firstLine="709"/>
        <w:jc w:val="both"/>
      </w:pPr>
    </w:p>
    <w:p w:rsidR="00161A40" w:rsidRDefault="00186EB2">
      <w:pPr>
        <w:spacing w:before="120" w:after="120"/>
        <w:ind w:firstLine="709"/>
        <w:jc w:val="both"/>
      </w:pPr>
      <w:r>
        <w:t>1.7. При несчастном случае пострадавший или очевидец несчастного случая обязан немедленно сообщит</w:t>
      </w:r>
      <w:r>
        <w:t xml:space="preserve">ь о случившемся Главному Эксперту. </w:t>
      </w:r>
    </w:p>
    <w:p w:rsidR="00161A40" w:rsidRDefault="00186EB2">
      <w:pPr>
        <w:spacing w:before="120" w:after="120"/>
        <w:ind w:firstLine="709"/>
        <w:jc w:val="both"/>
      </w:pPr>
      <w:r>
        <w:t>В помещении Экспертов Компетенции «Интернет вещей»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</w:t>
      </w:r>
      <w:r>
        <w:t>я травмы.</w:t>
      </w:r>
    </w:p>
    <w:p w:rsidR="00161A40" w:rsidRDefault="00186EB2">
      <w:pPr>
        <w:spacing w:before="120" w:after="120"/>
        <w:ind w:firstLine="709"/>
        <w:jc w:val="both"/>
      </w:pPr>
      <w: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161A40" w:rsidRDefault="00186EB2">
      <w:pPr>
        <w:spacing w:before="120" w:after="120"/>
        <w:ind w:firstLine="709"/>
        <w:jc w:val="both"/>
      </w:pPr>
      <w:r>
        <w:t>1.8. Эксперты, допустившие невыполнение или нарушение инструкции по охране труда, привлекаются к ответственности в соответствии с Ре</w:t>
      </w:r>
      <w:r>
        <w:t xml:space="preserve">гламентом </w:t>
      </w:r>
      <w:r>
        <w:t>чемпионата</w:t>
      </w:r>
      <w:r>
        <w:t>, а при необходимости согласно действующему законодательству.</w:t>
      </w:r>
    </w:p>
    <w:p w:rsidR="00161A40" w:rsidRDefault="00186EB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9" w:name="__RefHeading___Toc4852_3279771458"/>
      <w:bookmarkStart w:id="20" w:name="_Toc507427603"/>
      <w:bookmarkEnd w:id="19"/>
      <w:r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20"/>
    </w:p>
    <w:p w:rsidR="00161A40" w:rsidRDefault="00186EB2">
      <w:pPr>
        <w:spacing w:before="120" w:after="120"/>
        <w:ind w:firstLine="709"/>
        <w:jc w:val="both"/>
      </w:pPr>
      <w:r>
        <w:t>Перед началом работы Эксперты должны выполнить следующее:</w:t>
      </w:r>
    </w:p>
    <w:p w:rsidR="00161A40" w:rsidRDefault="00186EB2">
      <w:pPr>
        <w:spacing w:before="120" w:after="120"/>
        <w:ind w:firstLine="709"/>
        <w:jc w:val="both"/>
      </w:pPr>
      <w:r>
        <w:t xml:space="preserve">2.1. </w:t>
      </w:r>
      <w:proofErr w:type="gramStart"/>
      <w:r>
        <w:t>Перед началом соревнований, Эксперт с особыми полномочиями, отве</w:t>
      </w:r>
      <w:r>
        <w:t>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</w:t>
      </w:r>
      <w:r>
        <w:t>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161A40" w:rsidRDefault="00186EB2">
      <w:pPr>
        <w:spacing w:before="120" w:after="120"/>
        <w:ind w:firstLine="709"/>
        <w:jc w:val="both"/>
      </w:pPr>
      <w:r>
        <w:t>Проверить специальную одежду, обувь и др. средства индивидуальной</w:t>
      </w:r>
      <w:r>
        <w:t xml:space="preserve">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161A40" w:rsidRDefault="00186EB2">
      <w:pPr>
        <w:spacing w:before="120" w:after="120"/>
        <w:ind w:firstLine="709"/>
        <w:jc w:val="both"/>
      </w:pPr>
      <w:r>
        <w:t>2.2. Ежедневно, перед началом выполнения конкурсного задания участниками конкурса, Эксперт с особыми полномочия</w:t>
      </w:r>
      <w:r>
        <w:t>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161A40" w:rsidRDefault="00186EB2">
      <w:pPr>
        <w:spacing w:before="120" w:after="120"/>
        <w:ind w:firstLine="709"/>
        <w:jc w:val="both"/>
      </w:pPr>
      <w:r>
        <w:t>2.3. Ежедневно, перед началом работ на конкурсной площадке и в п</w:t>
      </w:r>
      <w:r>
        <w:t>омещении экспертов необходимо:</w:t>
      </w:r>
    </w:p>
    <w:p w:rsidR="00161A40" w:rsidRDefault="00186EB2">
      <w:pPr>
        <w:tabs>
          <w:tab w:val="left" w:pos="709"/>
        </w:tabs>
        <w:spacing w:before="120" w:after="120"/>
        <w:ind w:firstLine="709"/>
      </w:pPr>
      <w:r>
        <w:t>- осмотреть рабочие места экспертов и участников;</w:t>
      </w:r>
    </w:p>
    <w:p w:rsidR="00161A40" w:rsidRDefault="00186EB2">
      <w:pPr>
        <w:tabs>
          <w:tab w:val="left" w:pos="709"/>
        </w:tabs>
        <w:spacing w:before="120" w:after="120"/>
        <w:ind w:firstLine="709"/>
      </w:pPr>
      <w:r>
        <w:t>-привести в порядок рабочее место эксперта;</w:t>
      </w:r>
    </w:p>
    <w:p w:rsidR="00161A40" w:rsidRDefault="00186EB2">
      <w:pPr>
        <w:tabs>
          <w:tab w:val="left" w:pos="709"/>
        </w:tabs>
        <w:spacing w:before="120" w:after="120"/>
        <w:ind w:firstLine="709"/>
      </w:pPr>
      <w:r>
        <w:t>-проверить правильность подключения оборудования в электросеть;</w:t>
      </w:r>
    </w:p>
    <w:p w:rsidR="00161A40" w:rsidRDefault="00186EB2">
      <w:pPr>
        <w:tabs>
          <w:tab w:val="left" w:pos="709"/>
        </w:tabs>
        <w:spacing w:before="120" w:after="120"/>
        <w:ind w:firstLine="709"/>
      </w:pPr>
      <w:r>
        <w:t>- одеть необходимые средства индивидуальной защиты;</w:t>
      </w:r>
    </w:p>
    <w:p w:rsidR="00161A40" w:rsidRDefault="00186EB2">
      <w:pPr>
        <w:tabs>
          <w:tab w:val="left" w:pos="709"/>
        </w:tabs>
        <w:spacing w:before="120" w:after="120"/>
        <w:ind w:firstLine="709"/>
      </w:pPr>
      <w:r>
        <w:lastRenderedPageBreak/>
        <w:t xml:space="preserve">- осмотреть </w:t>
      </w:r>
      <w:r>
        <w:t>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161A40" w:rsidRDefault="00186EB2">
      <w:pPr>
        <w:spacing w:before="120" w:after="120"/>
        <w:ind w:firstLine="709"/>
        <w:jc w:val="both"/>
      </w:pPr>
      <w:r>
        <w:t>2.5. Подготовить необходимые для работы материалы, приспособления, и разложить их на свои места, убрать с рабочего стол</w:t>
      </w:r>
      <w:r>
        <w:t>а все лишнее.</w:t>
      </w:r>
    </w:p>
    <w:p w:rsidR="00161A40" w:rsidRDefault="00186EB2">
      <w:pPr>
        <w:spacing w:before="120" w:after="120"/>
        <w:ind w:firstLine="709"/>
        <w:jc w:val="both"/>
      </w:pPr>
      <w: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161A40" w:rsidRDefault="00186EB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21" w:name="__RefHeading___Toc4854_3279771458"/>
      <w:bookmarkStart w:id="22" w:name="_Toc507427604"/>
      <w:bookmarkEnd w:id="21"/>
      <w:r>
        <w:rPr>
          <w:rFonts w:ascii="Times New Roman" w:hAnsi="Times New Roman"/>
          <w:i/>
          <w:color w:val="auto"/>
          <w:sz w:val="24"/>
          <w:szCs w:val="24"/>
        </w:rPr>
        <w:t>3.Требования охран</w:t>
      </w:r>
      <w:r>
        <w:rPr>
          <w:rFonts w:ascii="Times New Roman" w:hAnsi="Times New Roman"/>
          <w:i/>
          <w:color w:val="auto"/>
          <w:sz w:val="24"/>
          <w:szCs w:val="24"/>
        </w:rPr>
        <w:t>ы труда во время работы</w:t>
      </w:r>
      <w:bookmarkEnd w:id="22"/>
    </w:p>
    <w:p w:rsidR="00161A40" w:rsidRDefault="00186EB2">
      <w:pPr>
        <w:spacing w:before="120" w:after="120"/>
        <w:ind w:firstLine="709"/>
        <w:jc w:val="both"/>
      </w:pPr>
      <w: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161A40" w:rsidRDefault="00186EB2">
      <w:pPr>
        <w:spacing w:before="120" w:after="120"/>
        <w:ind w:firstLine="709"/>
        <w:jc w:val="both"/>
      </w:pPr>
      <w:r>
        <w:t>3.2. Изображение на экранах видеомониторов до</w:t>
      </w:r>
      <w:r>
        <w:t>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161A40" w:rsidRDefault="00186EB2">
      <w:pPr>
        <w:spacing w:before="120" w:after="120"/>
        <w:ind w:firstLine="709"/>
        <w:jc w:val="both"/>
      </w:pPr>
      <w:r>
        <w:t>3.3. Суммарное время непосредственной работы с персональным компьютером и другой оргт</w:t>
      </w:r>
      <w:r>
        <w:t>ехникой в течение конкурсного дня должно быть не более 6 часов.</w:t>
      </w:r>
    </w:p>
    <w:p w:rsidR="00161A40" w:rsidRDefault="00186EB2">
      <w:pPr>
        <w:spacing w:before="120" w:after="120"/>
        <w:ind w:firstLine="709"/>
        <w:jc w:val="both"/>
      </w:pPr>
      <w: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</w:t>
      </w:r>
      <w:r>
        <w:t>аментированный перерыв продолжительностью 15 мин.</w:t>
      </w:r>
    </w:p>
    <w:p w:rsidR="00161A40" w:rsidRDefault="00186EB2">
      <w:pPr>
        <w:spacing w:before="120" w:after="120"/>
        <w:ind w:firstLine="709"/>
        <w:jc w:val="both"/>
      </w:pPr>
      <w:r>
        <w:t>3.4. Во избежание поражения током запрещается:</w:t>
      </w:r>
    </w:p>
    <w:p w:rsidR="00161A40" w:rsidRDefault="00186EB2">
      <w:pPr>
        <w:spacing w:before="120" w:after="120"/>
        <w:ind w:firstLine="709"/>
        <w:jc w:val="both"/>
      </w:pPr>
      <w:r>
        <w:t>- прикасаться к задней панели персонального компьютера и другой оргтехники, монитора при включенном питании;</w:t>
      </w:r>
    </w:p>
    <w:p w:rsidR="00161A40" w:rsidRDefault="00186EB2">
      <w:pPr>
        <w:spacing w:before="120" w:after="120"/>
        <w:ind w:firstLine="709"/>
        <w:jc w:val="both"/>
      </w:pPr>
      <w:r>
        <w:t>- допускать попадания влаги на поверхность монитор</w:t>
      </w:r>
      <w:r>
        <w:t>а, рабочую поверхность клавиатуры, дисководов, принтеров и других устройств;</w:t>
      </w:r>
    </w:p>
    <w:p w:rsidR="00161A40" w:rsidRDefault="00186EB2">
      <w:pPr>
        <w:spacing w:before="120" w:after="120"/>
        <w:ind w:firstLine="709"/>
        <w:jc w:val="both"/>
      </w:pPr>
      <w:r>
        <w:t>- производить самостоятельно вскрытие и ремонт оборудования;</w:t>
      </w:r>
    </w:p>
    <w:p w:rsidR="00161A40" w:rsidRDefault="00186EB2">
      <w:pPr>
        <w:spacing w:before="120" w:after="120"/>
        <w:ind w:firstLine="709"/>
        <w:jc w:val="both"/>
      </w:pPr>
      <w:r>
        <w:t>- переключать разъемы интерфейсных кабелей периферийных устрой</w:t>
      </w:r>
      <w:proofErr w:type="gramStart"/>
      <w:r>
        <w:t>ств пр</w:t>
      </w:r>
      <w:proofErr w:type="gramEnd"/>
      <w:r>
        <w:t>и включенном питании;</w:t>
      </w:r>
    </w:p>
    <w:p w:rsidR="00161A40" w:rsidRDefault="00186EB2">
      <w:pPr>
        <w:spacing w:before="120" w:after="120"/>
        <w:ind w:firstLine="709"/>
        <w:jc w:val="both"/>
      </w:pPr>
      <w:r>
        <w:t>- загромождать верхние панел</w:t>
      </w:r>
      <w:r>
        <w:t>и устройств бумагами и посторонними предметами;</w:t>
      </w:r>
    </w:p>
    <w:p w:rsidR="00161A40" w:rsidRDefault="00186EB2">
      <w:pPr>
        <w:spacing w:before="120" w:after="120"/>
        <w:ind w:firstLine="709"/>
        <w:jc w:val="both"/>
      </w:pPr>
      <w: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161A40" w:rsidRDefault="00186EB2">
      <w:pPr>
        <w:spacing w:before="120" w:after="120"/>
        <w:ind w:firstLine="709"/>
        <w:jc w:val="both"/>
      </w:pPr>
      <w:r>
        <w:t>3.5. При выполнении модулей конкурсного задания участ</w:t>
      </w:r>
      <w:r>
        <w:t>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161A40" w:rsidRDefault="00186EB2">
      <w:pPr>
        <w:spacing w:before="120" w:after="120"/>
        <w:ind w:firstLine="709"/>
        <w:jc w:val="both"/>
      </w:pPr>
      <w:r>
        <w:t>3.6. Эксперту во время работы с оргтехникой:</w:t>
      </w:r>
    </w:p>
    <w:p w:rsidR="00161A40" w:rsidRDefault="00186EB2">
      <w:pPr>
        <w:spacing w:before="120" w:after="120"/>
        <w:ind w:firstLine="709"/>
        <w:jc w:val="both"/>
      </w:pPr>
      <w:r>
        <w:t>- обращать внимание на символы, высвечивающиеся на п</w:t>
      </w:r>
      <w:r>
        <w:t>анели оборудования, не игнорировать их;</w:t>
      </w:r>
    </w:p>
    <w:p w:rsidR="00161A40" w:rsidRDefault="00186EB2">
      <w:pPr>
        <w:spacing w:before="120" w:after="120"/>
        <w:ind w:firstLine="709"/>
        <w:jc w:val="both"/>
      </w:pPr>
      <w: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</w:t>
      </w:r>
      <w:r>
        <w:t>ь слепоту;</w:t>
      </w:r>
    </w:p>
    <w:p w:rsidR="00161A40" w:rsidRDefault="00186EB2">
      <w:pPr>
        <w:spacing w:before="120" w:after="120"/>
        <w:ind w:firstLine="709"/>
        <w:jc w:val="both"/>
      </w:pPr>
      <w:r>
        <w:t>- не производить включение/выключение аппаратов мокрыми руками;</w:t>
      </w:r>
    </w:p>
    <w:p w:rsidR="00161A40" w:rsidRDefault="00186EB2">
      <w:pPr>
        <w:spacing w:before="120" w:after="120"/>
        <w:ind w:firstLine="709"/>
        <w:jc w:val="both"/>
      </w:pPr>
      <w:r>
        <w:t>- не ставить на устройство емкости с водой, не класть металлические предметы;</w:t>
      </w:r>
    </w:p>
    <w:p w:rsidR="00161A40" w:rsidRDefault="00186EB2">
      <w:pPr>
        <w:spacing w:before="120" w:after="120"/>
        <w:ind w:firstLine="709"/>
        <w:jc w:val="both"/>
      </w:pPr>
      <w:r>
        <w:t>- не эксплуатировать аппарат, если он перегрелся, стал дымиться, появился посторонний запах или звук;</w:t>
      </w:r>
    </w:p>
    <w:p w:rsidR="00161A40" w:rsidRDefault="00186EB2">
      <w:pPr>
        <w:spacing w:before="120" w:after="120"/>
        <w:ind w:firstLine="709"/>
        <w:jc w:val="both"/>
      </w:pPr>
      <w:r>
        <w:t>-</w:t>
      </w:r>
      <w:r>
        <w:t xml:space="preserve"> не эксплуатировать аппарат, если его уронили или корпус был поврежден;</w:t>
      </w:r>
    </w:p>
    <w:p w:rsidR="00161A40" w:rsidRDefault="00186EB2">
      <w:pPr>
        <w:spacing w:before="120" w:after="120"/>
        <w:ind w:firstLine="709"/>
        <w:jc w:val="both"/>
      </w:pPr>
      <w:r>
        <w:lastRenderedPageBreak/>
        <w:t>- вынимать застрявшие листы можно только после отключения устройства из сети;</w:t>
      </w:r>
    </w:p>
    <w:p w:rsidR="00161A40" w:rsidRDefault="00186EB2">
      <w:pPr>
        <w:spacing w:before="120" w:after="120"/>
        <w:ind w:firstLine="709"/>
        <w:jc w:val="both"/>
      </w:pPr>
      <w:r>
        <w:t xml:space="preserve">-запрещается перемещать аппараты </w:t>
      </w:r>
      <w:proofErr w:type="gramStart"/>
      <w:r>
        <w:t>включенными</w:t>
      </w:r>
      <w:proofErr w:type="gramEnd"/>
      <w:r>
        <w:t xml:space="preserve"> в сеть;</w:t>
      </w:r>
    </w:p>
    <w:p w:rsidR="00161A40" w:rsidRDefault="00186EB2">
      <w:pPr>
        <w:spacing w:before="120" w:after="120"/>
        <w:ind w:firstLine="709"/>
        <w:jc w:val="both"/>
      </w:pPr>
      <w:r>
        <w:t xml:space="preserve">- все работы по замене картриджей, бумаги можно </w:t>
      </w:r>
      <w:r>
        <w:t>производить только после отключения аппарата от сети;</w:t>
      </w:r>
    </w:p>
    <w:p w:rsidR="00161A40" w:rsidRDefault="00186EB2">
      <w:pPr>
        <w:spacing w:before="120" w:after="120"/>
        <w:ind w:firstLine="709"/>
        <w:jc w:val="both"/>
      </w:pPr>
      <w:r>
        <w:t xml:space="preserve">- запрещается опираться на стекло </w:t>
      </w:r>
      <w:proofErr w:type="spellStart"/>
      <w:r>
        <w:t>оригиналодержателя</w:t>
      </w:r>
      <w:proofErr w:type="spellEnd"/>
      <w:r>
        <w:t>, класть на него какие-либо вещи помимо оригинала;</w:t>
      </w:r>
    </w:p>
    <w:p w:rsidR="00161A40" w:rsidRDefault="00186EB2">
      <w:pPr>
        <w:spacing w:before="120" w:after="120"/>
        <w:ind w:firstLine="709"/>
        <w:jc w:val="both"/>
      </w:pPr>
      <w:r>
        <w:t>- запрещается работать на аппарате с треснувшим стеклом;</w:t>
      </w:r>
    </w:p>
    <w:p w:rsidR="00161A40" w:rsidRDefault="00186EB2">
      <w:pPr>
        <w:spacing w:before="120" w:after="120"/>
        <w:ind w:firstLine="709"/>
        <w:jc w:val="both"/>
      </w:pPr>
      <w:r>
        <w:t>- обязательно мыть руки теплой водой с мыл</w:t>
      </w:r>
      <w:r>
        <w:t>ом после каждой чистки картриджей, узлов и т.д.;</w:t>
      </w:r>
    </w:p>
    <w:p w:rsidR="00161A40" w:rsidRDefault="00186EB2">
      <w:pPr>
        <w:spacing w:before="120" w:after="120"/>
        <w:ind w:firstLine="709"/>
        <w:jc w:val="both"/>
      </w:pPr>
      <w:r>
        <w:t>- просыпанный тонер, носитель немедленно собрать пылесосом или влажной ветошью.</w:t>
      </w:r>
    </w:p>
    <w:p w:rsidR="00161A40" w:rsidRDefault="00186EB2">
      <w:pPr>
        <w:spacing w:before="120" w:after="120"/>
        <w:ind w:firstLine="709"/>
        <w:jc w:val="both"/>
      </w:pPr>
      <w:r>
        <w:t>3.7. Включение и выключение персонального компьютера и оргтехники должно проводиться в соответствии с требованиями инструкции п</w:t>
      </w:r>
      <w:r>
        <w:t>о эксплуатации.</w:t>
      </w:r>
    </w:p>
    <w:p w:rsidR="00161A40" w:rsidRDefault="00186EB2">
      <w:pPr>
        <w:spacing w:before="120" w:after="120"/>
        <w:ind w:firstLine="709"/>
        <w:jc w:val="both"/>
      </w:pPr>
      <w:r>
        <w:t>3.8. Запрещается:</w:t>
      </w:r>
    </w:p>
    <w:p w:rsidR="00161A40" w:rsidRDefault="00186EB2">
      <w:pPr>
        <w:spacing w:before="120" w:after="120"/>
        <w:ind w:firstLine="709"/>
        <w:jc w:val="both"/>
      </w:pPr>
      <w:r>
        <w:t>- устанавливать неизвестные системы паролирования и самостоятельно проводить переформатирование диска;</w:t>
      </w:r>
    </w:p>
    <w:p w:rsidR="00161A40" w:rsidRDefault="00186EB2">
      <w:pPr>
        <w:spacing w:before="120" w:after="120"/>
        <w:ind w:firstLine="709"/>
        <w:jc w:val="both"/>
      </w:pPr>
      <w:r>
        <w:t>- иметь при себе любые средства связи;</w:t>
      </w:r>
    </w:p>
    <w:p w:rsidR="00161A40" w:rsidRDefault="00186EB2">
      <w:pPr>
        <w:spacing w:before="120" w:after="120"/>
        <w:ind w:firstLine="709"/>
        <w:jc w:val="both"/>
      </w:pPr>
      <w:r>
        <w:t xml:space="preserve">- пользоваться любой документацией </w:t>
      </w:r>
      <w:proofErr w:type="gramStart"/>
      <w:r>
        <w:t>кроме</w:t>
      </w:r>
      <w:proofErr w:type="gramEnd"/>
      <w:r>
        <w:t xml:space="preserve"> предусмотренной конкурсным заданием.</w:t>
      </w:r>
    </w:p>
    <w:p w:rsidR="00161A40" w:rsidRDefault="00186EB2">
      <w:pPr>
        <w:spacing w:before="120" w:after="120"/>
        <w:ind w:firstLine="709"/>
        <w:jc w:val="both"/>
      </w:pPr>
      <w:r>
        <w:t>3.</w:t>
      </w:r>
      <w:r>
        <w:t>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161A40" w:rsidRDefault="00186EB2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161A40" w:rsidRDefault="00186EB2">
      <w:pPr>
        <w:spacing w:before="120" w:after="120"/>
        <w:ind w:firstLine="709"/>
        <w:jc w:val="both"/>
      </w:pPr>
      <w:r>
        <w:t>- одеть необходимые средства инд</w:t>
      </w:r>
      <w:r>
        <w:t>ивидуальной защиты;</w:t>
      </w:r>
    </w:p>
    <w:p w:rsidR="00161A40" w:rsidRDefault="00186EB2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161A40" w:rsidRDefault="00186EB2">
      <w:pPr>
        <w:spacing w:before="120" w:after="120"/>
        <w:ind w:firstLine="709"/>
        <w:jc w:val="both"/>
      </w:pPr>
      <w:r>
        <w:t>- не заходить в зону, обозначенную бордюрной лентой с наклонным контрастным штрихом, если данная возможность не связана со специальным назначени</w:t>
      </w:r>
      <w:r>
        <w:t>ем эксперта.</w:t>
      </w:r>
    </w:p>
    <w:p w:rsidR="00161A40" w:rsidRDefault="00186EB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23" w:name="__RefHeading___Toc4856_3279771458"/>
      <w:bookmarkStart w:id="24" w:name="_Toc507427605"/>
      <w:bookmarkEnd w:id="23"/>
      <w:r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24"/>
    </w:p>
    <w:p w:rsidR="00161A40" w:rsidRDefault="00186EB2">
      <w:pPr>
        <w:spacing w:before="120" w:after="120"/>
        <w:ind w:firstLine="709"/>
        <w:jc w:val="both"/>
      </w:pPr>
      <w: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</w:t>
      </w:r>
      <w:r>
        <w:t>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161A40" w:rsidRDefault="00186EB2">
      <w:pPr>
        <w:spacing w:before="120" w:after="120"/>
        <w:ind w:firstLine="709"/>
        <w:jc w:val="both"/>
      </w:pPr>
      <w:r>
        <w:t xml:space="preserve">4.2. </w:t>
      </w:r>
      <w:proofErr w:type="gramStart"/>
      <w:r>
        <w:t>В случае возникновения зрительного диско</w:t>
      </w:r>
      <w:r>
        <w:t>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</w:t>
      </w:r>
      <w:r>
        <w:t>нием персонального компьютера и другой оргтехники.</w:t>
      </w:r>
      <w:proofErr w:type="gramEnd"/>
    </w:p>
    <w:p w:rsidR="00161A40" w:rsidRDefault="00186EB2">
      <w:pPr>
        <w:spacing w:before="120" w:after="120"/>
        <w:ind w:firstLine="709"/>
        <w:jc w:val="both"/>
      </w:pPr>
      <w: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161A40" w:rsidRDefault="00186EB2">
      <w:pPr>
        <w:spacing w:before="120" w:after="120"/>
        <w:ind w:firstLine="709"/>
        <w:jc w:val="both"/>
      </w:pPr>
      <w:r>
        <w:t>4.4. При несчаст</w:t>
      </w:r>
      <w:r>
        <w:t xml:space="preserve">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161A40" w:rsidRDefault="00186EB2">
      <w:pPr>
        <w:spacing w:before="120" w:after="120"/>
        <w:ind w:firstLine="709"/>
        <w:jc w:val="both"/>
      </w:pPr>
      <w:r>
        <w:t>4.5. При возникновении пожара необходимо немедленно оповестить технического эксперта. При последующем развити</w:t>
      </w:r>
      <w:r>
        <w:t xml:space="preserve">и событий следует руководствоваться указаниями </w:t>
      </w:r>
      <w:r>
        <w:lastRenderedPageBreak/>
        <w:t>Главного эксперта или должностного лица, заменяющего его. Приложить усилия для исключения состояния страха и паники.</w:t>
      </w:r>
    </w:p>
    <w:p w:rsidR="00161A40" w:rsidRDefault="00186EB2">
      <w:pPr>
        <w:spacing w:before="120" w:after="120"/>
        <w:ind w:firstLine="709"/>
        <w:jc w:val="both"/>
      </w:pPr>
      <w:r>
        <w:t xml:space="preserve">При обнаружении очага возгорания на конкурсной площадке необходимо любым возможным способом </w:t>
      </w:r>
      <w:r>
        <w:t>постараться загасить пламя в "зародыше" с обязательным соблюдением мер личной безопасности.</w:t>
      </w:r>
    </w:p>
    <w:p w:rsidR="00161A40" w:rsidRDefault="00186EB2">
      <w:pPr>
        <w:spacing w:before="120" w:after="120"/>
        <w:ind w:firstLine="709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</w:t>
      </w:r>
      <w:r>
        <w:t>тной ткани, облиться водой, запрещается бежать – бег только усилит интенсивность горения.</w:t>
      </w:r>
    </w:p>
    <w:p w:rsidR="00161A40" w:rsidRDefault="00186EB2">
      <w:pPr>
        <w:spacing w:before="120" w:after="120"/>
        <w:ind w:firstLine="709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</w:t>
      </w:r>
      <w:r>
        <w:t>ак можно быстрее ползти в сторону эвакуационного выхода.</w:t>
      </w:r>
    </w:p>
    <w:p w:rsidR="00161A40" w:rsidRDefault="00186EB2">
      <w:pPr>
        <w:spacing w:before="120" w:after="120"/>
        <w:ind w:firstLine="709"/>
        <w:jc w:val="both"/>
      </w:pPr>
      <w: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161A40" w:rsidRDefault="00186EB2">
      <w:pPr>
        <w:spacing w:before="120" w:after="120"/>
        <w:ind w:firstLine="709"/>
        <w:jc w:val="both"/>
      </w:pPr>
      <w:r>
        <w:t>При происшествии взрыва необх</w:t>
      </w:r>
      <w:r>
        <w:t>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</w:t>
      </w:r>
      <w:r>
        <w:t>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61A40" w:rsidRDefault="00161A40">
      <w:pPr>
        <w:spacing w:before="120" w:after="120"/>
        <w:ind w:firstLine="709"/>
        <w:jc w:val="both"/>
      </w:pPr>
    </w:p>
    <w:p w:rsidR="00161A40" w:rsidRDefault="00186EB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25" w:name="__RefHeading___Toc4858_3279771458"/>
      <w:bookmarkStart w:id="26" w:name="_Toc507427606"/>
      <w:bookmarkEnd w:id="25"/>
      <w:r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26"/>
    </w:p>
    <w:p w:rsidR="00161A40" w:rsidRDefault="00186EB2">
      <w:pPr>
        <w:spacing w:before="120" w:after="120"/>
        <w:ind w:firstLine="709"/>
        <w:jc w:val="both"/>
      </w:pPr>
      <w:r>
        <w:t xml:space="preserve">После </w:t>
      </w:r>
      <w:r>
        <w:t>окончания конкурсного дня Эксперт обязан:</w:t>
      </w:r>
    </w:p>
    <w:p w:rsidR="00161A40" w:rsidRDefault="00186EB2">
      <w:pPr>
        <w:spacing w:before="120" w:after="120"/>
        <w:ind w:firstLine="709"/>
        <w:jc w:val="both"/>
      </w:pPr>
      <w:r>
        <w:t>5.1. Отключить электрические приборы, оборудование, инструмент и устройства от источника питания.</w:t>
      </w:r>
    </w:p>
    <w:p w:rsidR="00161A40" w:rsidRDefault="00186EB2">
      <w:pPr>
        <w:spacing w:before="120" w:after="120"/>
        <w:ind w:firstLine="709"/>
        <w:jc w:val="both"/>
      </w:pPr>
      <w:r>
        <w:t xml:space="preserve">5.2. Привести в порядок рабочее место Эксперта и проверить рабочие места участников. </w:t>
      </w:r>
    </w:p>
    <w:p w:rsidR="00161A40" w:rsidRDefault="00186EB2">
      <w:pPr>
        <w:spacing w:before="120" w:after="120"/>
        <w:ind w:firstLine="709"/>
        <w:jc w:val="both"/>
      </w:pPr>
      <w:r>
        <w:t>5.3. Сообщить Техническому экс</w:t>
      </w:r>
      <w:r>
        <w:t>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161A40" w:rsidRDefault="00161A40">
      <w:pPr>
        <w:jc w:val="center"/>
      </w:pPr>
    </w:p>
    <w:sectPr w:rsidR="00161A40">
      <w:footerReference w:type="default" r:id="rId15"/>
      <w:pgSz w:w="11906" w:h="16838"/>
      <w:pgMar w:top="851" w:right="567" w:bottom="851" w:left="1418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B2" w:rsidRDefault="00186EB2">
      <w:r>
        <w:separator/>
      </w:r>
    </w:p>
  </w:endnote>
  <w:endnote w:type="continuationSeparator" w:id="0">
    <w:p w:rsidR="00186EB2" w:rsidRDefault="0018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0" w:rsidRDefault="00186EB2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884A95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B2" w:rsidRDefault="00186EB2">
      <w:r>
        <w:separator/>
      </w:r>
    </w:p>
  </w:footnote>
  <w:footnote w:type="continuationSeparator" w:id="0">
    <w:p w:rsidR="00186EB2" w:rsidRDefault="0018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C3C"/>
    <w:multiLevelType w:val="multilevel"/>
    <w:tmpl w:val="FEBE47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562F8B"/>
    <w:multiLevelType w:val="multilevel"/>
    <w:tmpl w:val="5EC634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40"/>
    <w:rsid w:val="00161A40"/>
    <w:rsid w:val="00186EB2"/>
    <w:rsid w:val="00884A95"/>
    <w:rsid w:val="00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semiHidden/>
    <w:qFormat/>
    <w:locked/>
    <w:rsid w:val="00D62C7F"/>
    <w:rPr>
      <w:rFonts w:ascii="Tahoma" w:hAnsi="Tahoma" w:cs="Tahoma"/>
      <w:sz w:val="16"/>
      <w:szCs w:val="16"/>
      <w:lang w:val="x-none" w:eastAsia="ru-RU"/>
    </w:rPr>
  </w:style>
  <w:style w:type="character" w:customStyle="1" w:styleId="apple-converted-space">
    <w:name w:val="apple-converted-space"/>
    <w:basedOn w:val="a0"/>
    <w:qFormat/>
    <w:rsid w:val="00720FE1"/>
  </w:style>
  <w:style w:type="character" w:customStyle="1" w:styleId="a5">
    <w:name w:val="Верхний колонтитул Знак"/>
    <w:link w:val="a6"/>
    <w:qFormat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a7">
    <w:name w:val="Нижний колонтитул Знак"/>
    <w:link w:val="a8"/>
    <w:uiPriority w:val="99"/>
    <w:qFormat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qFormat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styleId="a9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qFormat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a">
    <w:name w:val="Ссылка указателя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b"/>
  </w:style>
  <w:style w:type="paragraph" w:customStyle="1" w:styleId="11">
    <w:name w:val="Абзац списка1"/>
    <w:basedOn w:val="a"/>
    <w:qFormat/>
    <w:rsid w:val="00A46C8A"/>
    <w:pPr>
      <w:ind w:left="720"/>
    </w:pPr>
  </w:style>
  <w:style w:type="paragraph" w:styleId="a4">
    <w:name w:val="Balloon Text"/>
    <w:basedOn w:val="a"/>
    <w:link w:val="a3"/>
    <w:semiHidden/>
    <w:qFormat/>
    <w:rsid w:val="00D62C7F"/>
    <w:rPr>
      <w:rFonts w:ascii="Tahoma" w:hAnsi="Tahoma" w:cs="Tahoma"/>
      <w:sz w:val="16"/>
      <w:szCs w:val="16"/>
    </w:rPr>
  </w:style>
  <w:style w:type="paragraph" w:customStyle="1" w:styleId="otekstj">
    <w:name w:val="otekstj"/>
    <w:basedOn w:val="a"/>
    <w:qFormat/>
    <w:rsid w:val="007E5E5B"/>
    <w:pPr>
      <w:spacing w:beforeAutospacing="1" w:afterAutospacing="1"/>
    </w:pPr>
    <w:rPr>
      <w:rFonts w:eastAsia="Times New Roman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7"/>
    <w:uiPriority w:val="99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paragraph" w:styleId="af1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4ED"/>
    <w:pPr>
      <w:outlineLvl w:val="9"/>
    </w:pPr>
  </w:style>
  <w:style w:type="paragraph" w:styleId="12">
    <w:name w:val="toc 1"/>
    <w:basedOn w:val="a"/>
    <w:next w:val="a"/>
    <w:autoRedefine/>
    <w:uiPriority w:val="39"/>
    <w:locked/>
    <w:rsid w:val="007D64ED"/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f3">
    <w:name w:val="Normal (Web)"/>
    <w:basedOn w:val="a"/>
    <w:uiPriority w:val="99"/>
    <w:unhideWhenUsed/>
    <w:qFormat/>
    <w:rsid w:val="00D34A14"/>
    <w:pPr>
      <w:spacing w:beforeAutospacing="1" w:afterAutospacing="1"/>
    </w:pPr>
    <w:rPr>
      <w:rFonts w:eastAsia="Times New Roman"/>
    </w:rPr>
  </w:style>
  <w:style w:type="paragraph" w:styleId="af4">
    <w:name w:val="List Paragraph"/>
    <w:basedOn w:val="a"/>
    <w:uiPriority w:val="34"/>
    <w:qFormat/>
    <w:rsid w:val="005A0212"/>
    <w:pPr>
      <w:spacing w:line="264" w:lineRule="auto"/>
      <w:ind w:left="720" w:hanging="10"/>
      <w:contextualSpacing/>
      <w:jc w:val="both"/>
    </w:pPr>
    <w:rPr>
      <w:rFonts w:eastAsia="Times New Roman"/>
      <w:color w:val="000000"/>
      <w:sz w:val="28"/>
      <w:szCs w:val="22"/>
      <w:lang w:eastAsia="ja-JP"/>
    </w:rPr>
  </w:style>
  <w:style w:type="table" w:styleId="af5">
    <w:name w:val="Table Grid"/>
    <w:basedOn w:val="a1"/>
    <w:uiPriority w:val="39"/>
    <w:rsid w:val="00D6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semiHidden/>
    <w:qFormat/>
    <w:locked/>
    <w:rsid w:val="00D62C7F"/>
    <w:rPr>
      <w:rFonts w:ascii="Tahoma" w:hAnsi="Tahoma" w:cs="Tahoma"/>
      <w:sz w:val="16"/>
      <w:szCs w:val="16"/>
      <w:lang w:val="x-none" w:eastAsia="ru-RU"/>
    </w:rPr>
  </w:style>
  <w:style w:type="character" w:customStyle="1" w:styleId="apple-converted-space">
    <w:name w:val="apple-converted-space"/>
    <w:basedOn w:val="a0"/>
    <w:qFormat/>
    <w:rsid w:val="00720FE1"/>
  </w:style>
  <w:style w:type="character" w:customStyle="1" w:styleId="a5">
    <w:name w:val="Верхний колонтитул Знак"/>
    <w:link w:val="a6"/>
    <w:qFormat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a7">
    <w:name w:val="Нижний колонтитул Знак"/>
    <w:link w:val="a8"/>
    <w:uiPriority w:val="99"/>
    <w:qFormat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qFormat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styleId="a9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qFormat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a">
    <w:name w:val="Ссылка указателя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b"/>
  </w:style>
  <w:style w:type="paragraph" w:customStyle="1" w:styleId="11">
    <w:name w:val="Абзац списка1"/>
    <w:basedOn w:val="a"/>
    <w:qFormat/>
    <w:rsid w:val="00A46C8A"/>
    <w:pPr>
      <w:ind w:left="720"/>
    </w:pPr>
  </w:style>
  <w:style w:type="paragraph" w:styleId="a4">
    <w:name w:val="Balloon Text"/>
    <w:basedOn w:val="a"/>
    <w:link w:val="a3"/>
    <w:semiHidden/>
    <w:qFormat/>
    <w:rsid w:val="00D62C7F"/>
    <w:rPr>
      <w:rFonts w:ascii="Tahoma" w:hAnsi="Tahoma" w:cs="Tahoma"/>
      <w:sz w:val="16"/>
      <w:szCs w:val="16"/>
    </w:rPr>
  </w:style>
  <w:style w:type="paragraph" w:customStyle="1" w:styleId="otekstj">
    <w:name w:val="otekstj"/>
    <w:basedOn w:val="a"/>
    <w:qFormat/>
    <w:rsid w:val="007E5E5B"/>
    <w:pPr>
      <w:spacing w:beforeAutospacing="1" w:afterAutospacing="1"/>
    </w:pPr>
    <w:rPr>
      <w:rFonts w:eastAsia="Times New Roman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7"/>
    <w:uiPriority w:val="99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paragraph" w:styleId="af1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4ED"/>
    <w:pPr>
      <w:outlineLvl w:val="9"/>
    </w:pPr>
  </w:style>
  <w:style w:type="paragraph" w:styleId="12">
    <w:name w:val="toc 1"/>
    <w:basedOn w:val="a"/>
    <w:next w:val="a"/>
    <w:autoRedefine/>
    <w:uiPriority w:val="39"/>
    <w:locked/>
    <w:rsid w:val="007D64ED"/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f3">
    <w:name w:val="Normal (Web)"/>
    <w:basedOn w:val="a"/>
    <w:uiPriority w:val="99"/>
    <w:unhideWhenUsed/>
    <w:qFormat/>
    <w:rsid w:val="00D34A14"/>
    <w:pPr>
      <w:spacing w:beforeAutospacing="1" w:afterAutospacing="1"/>
    </w:pPr>
    <w:rPr>
      <w:rFonts w:eastAsia="Times New Roman"/>
    </w:rPr>
  </w:style>
  <w:style w:type="paragraph" w:styleId="af4">
    <w:name w:val="List Paragraph"/>
    <w:basedOn w:val="a"/>
    <w:uiPriority w:val="34"/>
    <w:qFormat/>
    <w:rsid w:val="005A0212"/>
    <w:pPr>
      <w:spacing w:line="264" w:lineRule="auto"/>
      <w:ind w:left="720" w:hanging="10"/>
      <w:contextualSpacing/>
      <w:jc w:val="both"/>
    </w:pPr>
    <w:rPr>
      <w:rFonts w:eastAsia="Times New Roman"/>
      <w:color w:val="000000"/>
      <w:sz w:val="28"/>
      <w:szCs w:val="22"/>
      <w:lang w:eastAsia="ja-JP"/>
    </w:rPr>
  </w:style>
  <w:style w:type="table" w:styleId="af5">
    <w:name w:val="Table Grid"/>
    <w:basedOn w:val="a1"/>
    <w:uiPriority w:val="39"/>
    <w:rsid w:val="00D6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B48D1-CD56-42FF-BC0D-317B9707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14</Pages>
  <Words>4180</Words>
  <Characters>23829</Characters>
  <Application>Microsoft Office Word</Application>
  <DocSecurity>0</DocSecurity>
  <Lines>198</Lines>
  <Paragraphs>55</Paragraphs>
  <ScaleCrop>false</ScaleCrop>
  <Company>11</Company>
  <LinksUpToDate>false</LinksUpToDate>
  <CharactersWithSpaces>27954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Петровна Овчинникова</dc:creator>
  <dc:description/>
  <cp:lastModifiedBy>Timur Idiatullov</cp:lastModifiedBy>
  <cp:revision>19</cp:revision>
  <cp:lastPrinted>2021-04-02T12:46:00Z</cp:lastPrinted>
  <dcterms:created xsi:type="dcterms:W3CDTF">2021-08-26T04:11:00Z</dcterms:created>
  <dcterms:modified xsi:type="dcterms:W3CDTF">2024-01-22T07:42:00Z</dcterms:modified>
  <dc:language>ru-RU</dc:language>
</cp:coreProperties>
</file>