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972CBC">
        <w:tc>
          <w:tcPr>
            <w:tcW w:w="5670" w:type="dxa"/>
          </w:tcPr>
          <w:p w14:paraId="47F3FA14" w14:textId="77777777" w:rsidR="00666BDD" w:rsidRDefault="00666BDD" w:rsidP="00972CBC">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2CE4EFA1"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584DFF">
            <w:rPr>
              <w:rFonts w:ascii="Times New Roman" w:eastAsia="Arial Unicode MS" w:hAnsi="Times New Roman" w:cs="Times New Roman"/>
              <w:sz w:val="40"/>
              <w:szCs w:val="40"/>
            </w:rPr>
            <w:t>Организация экскурсионных услуг</w:t>
          </w:r>
          <w:r w:rsidRPr="00D83E4E">
            <w:rPr>
              <w:rFonts w:ascii="Times New Roman" w:eastAsia="Arial Unicode MS" w:hAnsi="Times New Roman" w:cs="Times New Roman"/>
              <w:sz w:val="40"/>
              <w:szCs w:val="40"/>
            </w:rPr>
            <w:t>»</w:t>
          </w:r>
        </w:p>
        <w:p w14:paraId="723989CC" w14:textId="036144A6" w:rsidR="00D83E4E" w:rsidRPr="00D83E4E" w:rsidRDefault="004853C2"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w:t>
          </w:r>
          <w:r w:rsidRPr="004853C2">
            <w:rPr>
              <w:rFonts w:ascii="Times New Roman" w:eastAsia="Arial Unicode MS" w:hAnsi="Times New Roman" w:cs="Times New Roman"/>
              <w:sz w:val="36"/>
              <w:szCs w:val="36"/>
            </w:rPr>
            <w:t>егионального этапа</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в 20</w:t>
          </w:r>
          <w:r w:rsidR="00584DFF">
            <w:rPr>
              <w:rFonts w:ascii="Times New Roman" w:eastAsia="Arial Unicode MS" w:hAnsi="Times New Roman" w:cs="Times New Roman"/>
              <w:sz w:val="36"/>
              <w:szCs w:val="36"/>
            </w:rPr>
            <w:t>24</w:t>
          </w:r>
          <w:r w:rsidR="00AB2811">
            <w:rPr>
              <w:rFonts w:ascii="Times New Roman" w:eastAsia="Arial Unicode MS" w:hAnsi="Times New Roman" w:cs="Times New Roman"/>
              <w:sz w:val="36"/>
              <w:szCs w:val="36"/>
            </w:rPr>
            <w:t xml:space="preserve"> </w:t>
          </w:r>
          <w:r w:rsidR="00D83E4E">
            <w:rPr>
              <w:rFonts w:ascii="Times New Roman" w:eastAsia="Arial Unicode MS" w:hAnsi="Times New Roman" w:cs="Times New Roman"/>
              <w:sz w:val="36"/>
              <w:szCs w:val="36"/>
            </w:rPr>
            <w:t>г.</w:t>
          </w:r>
        </w:p>
        <w:p w14:paraId="7D975935" w14:textId="07C379DD" w:rsidR="00334165" w:rsidRPr="00A204BB" w:rsidRDefault="00000000"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49393E6D" w:rsidR="009B18A2" w:rsidRDefault="004853C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2024</w:t>
      </w:r>
      <w:r w:rsidR="009E5BD9">
        <w:rPr>
          <w:rFonts w:ascii="Times New Roman" w:hAnsi="Times New Roman" w:cs="Times New Roman"/>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5513628B"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3</w:t>
        </w:r>
        <w:r w:rsidR="00A4187F" w:rsidRPr="00A4187F">
          <w:rPr>
            <w:rFonts w:ascii="Times New Roman" w:hAnsi="Times New Roman"/>
            <w:noProof/>
            <w:webHidden/>
            <w:szCs w:val="24"/>
          </w:rPr>
          <w:fldChar w:fldCharType="end"/>
        </w:r>
      </w:hyperlink>
    </w:p>
    <w:p w14:paraId="6C1733B9" w14:textId="41D882AA"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3</w:t>
        </w:r>
        <w:r w:rsidR="00A4187F" w:rsidRPr="00A4187F">
          <w:rPr>
            <w:noProof/>
            <w:webHidden/>
            <w:sz w:val="24"/>
            <w:szCs w:val="24"/>
          </w:rPr>
          <w:fldChar w:fldCharType="end"/>
        </w:r>
      </w:hyperlink>
    </w:p>
    <w:p w14:paraId="51282BA7" w14:textId="316B3B63"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584DFF">
          <w:rPr>
            <w:rStyle w:val="ae"/>
            <w:noProof/>
            <w:sz w:val="24"/>
            <w:szCs w:val="24"/>
          </w:rPr>
          <w:t>Организация экскурсионных услуг</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3</w:t>
        </w:r>
        <w:r w:rsidR="00A4187F" w:rsidRPr="00A4187F">
          <w:rPr>
            <w:noProof/>
            <w:webHidden/>
            <w:sz w:val="24"/>
            <w:szCs w:val="24"/>
          </w:rPr>
          <w:fldChar w:fldCharType="end"/>
        </w:r>
      </w:hyperlink>
    </w:p>
    <w:p w14:paraId="0D1F91CB" w14:textId="198020DF"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0F28D059" w14:textId="5E7535F5"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2BCD9144" w14:textId="12F7BD60"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10</w:t>
        </w:r>
        <w:r w:rsidR="00A4187F" w:rsidRPr="00A4187F">
          <w:rPr>
            <w:noProof/>
            <w:webHidden/>
            <w:sz w:val="24"/>
            <w:szCs w:val="24"/>
          </w:rPr>
          <w:fldChar w:fldCharType="end"/>
        </w:r>
      </w:hyperlink>
    </w:p>
    <w:p w14:paraId="084ABA9E" w14:textId="426124BF"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14</w:t>
        </w:r>
        <w:r w:rsidR="00A4187F" w:rsidRPr="00A4187F">
          <w:rPr>
            <w:noProof/>
            <w:webHidden/>
            <w:sz w:val="24"/>
            <w:szCs w:val="24"/>
          </w:rPr>
          <w:fldChar w:fldCharType="end"/>
        </w:r>
      </w:hyperlink>
    </w:p>
    <w:p w14:paraId="35E5FBDE" w14:textId="3CE73706"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14</w:t>
        </w:r>
        <w:r w:rsidR="00A4187F" w:rsidRPr="00A4187F">
          <w:rPr>
            <w:noProof/>
            <w:webHidden/>
            <w:sz w:val="24"/>
            <w:szCs w:val="24"/>
          </w:rPr>
          <w:fldChar w:fldCharType="end"/>
        </w:r>
      </w:hyperlink>
    </w:p>
    <w:p w14:paraId="52FC3D87" w14:textId="2A5C01C7" w:rsidR="00A4187F" w:rsidRPr="00A4187F" w:rsidRDefault="00000000"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14</w:t>
        </w:r>
        <w:r w:rsidR="00A4187F" w:rsidRPr="00A4187F">
          <w:rPr>
            <w:rFonts w:ascii="Times New Roman" w:hAnsi="Times New Roman"/>
            <w:noProof/>
            <w:webHidden/>
            <w:szCs w:val="24"/>
          </w:rPr>
          <w:fldChar w:fldCharType="end"/>
        </w:r>
      </w:hyperlink>
    </w:p>
    <w:p w14:paraId="31D141A1" w14:textId="3BF25733"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53</w:t>
        </w:r>
        <w:r w:rsidR="00A4187F" w:rsidRPr="00A4187F">
          <w:rPr>
            <w:noProof/>
            <w:webHidden/>
            <w:sz w:val="24"/>
            <w:szCs w:val="24"/>
          </w:rPr>
          <w:fldChar w:fldCharType="end"/>
        </w:r>
      </w:hyperlink>
    </w:p>
    <w:p w14:paraId="43CF924F" w14:textId="1DF9F01E"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AB2811">
          <w:rPr>
            <w:noProof/>
            <w:webHidden/>
            <w:sz w:val="24"/>
            <w:szCs w:val="24"/>
          </w:rPr>
          <w:t>53</w:t>
        </w:r>
        <w:r w:rsidR="00A4187F" w:rsidRPr="00A4187F">
          <w:rPr>
            <w:noProof/>
            <w:webHidden/>
            <w:sz w:val="24"/>
            <w:szCs w:val="24"/>
          </w:rPr>
          <w:fldChar w:fldCharType="end"/>
        </w:r>
      </w:hyperlink>
    </w:p>
    <w:p w14:paraId="0D2CABDB" w14:textId="44252DF7" w:rsidR="00A4187F" w:rsidRPr="00A4187F" w:rsidRDefault="00000000"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AB2811">
          <w:rPr>
            <w:rFonts w:ascii="Times New Roman" w:hAnsi="Times New Roman"/>
            <w:noProof/>
            <w:webHidden/>
            <w:szCs w:val="24"/>
          </w:rPr>
          <w:t>56</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1BF8751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bookmarkStart w:id="0" w:name="_Toc450204622"/>
      <w:r w:rsidRPr="00584DFF">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25B0EFA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ЕТКС - Единый тарифно-квалификационный справочник работ и профессий рабочих</w:t>
      </w:r>
    </w:p>
    <w:p w14:paraId="0FE70D5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ПС – Профессиональный стандарт</w:t>
      </w:r>
    </w:p>
    <w:p w14:paraId="2DF7D8D7"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ИЛ – Инфраструктурный лист</w:t>
      </w:r>
    </w:p>
    <w:p w14:paraId="18466AD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ПЗ – План застройки</w:t>
      </w:r>
    </w:p>
    <w:p w14:paraId="607DF0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ОТ и ТБ – Охрана труда и техника безопасности</w:t>
      </w:r>
    </w:p>
    <w:p w14:paraId="5A76DD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ИКТ – информационно - коммуникационные технологии</w:t>
      </w:r>
    </w:p>
    <w:p w14:paraId="0E9CD1CA" w14:textId="4DF218CE" w:rsidR="00E04FDF" w:rsidRDefault="00DE39D8" w:rsidP="00584DFF">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080E4CD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sidR="00584DFF" w:rsidRPr="00584DFF">
        <w:rPr>
          <w:rFonts w:ascii="Times New Roman" w:eastAsia="Calibri" w:hAnsi="Times New Roman" w:cs="Times New Roman"/>
          <w:sz w:val="28"/>
          <w:szCs w:val="28"/>
        </w:rPr>
        <w:t xml:space="preserve">«Организация экскурсионных </w:t>
      </w:r>
      <w:bookmarkStart w:id="3" w:name="_Hlk123050441"/>
      <w:r w:rsidR="0034209D" w:rsidRPr="00584DFF">
        <w:rPr>
          <w:rFonts w:ascii="Times New Roman" w:eastAsia="Calibri" w:hAnsi="Times New Roman" w:cs="Times New Roman"/>
          <w:sz w:val="28"/>
          <w:szCs w:val="28"/>
        </w:rPr>
        <w:t xml:space="preserve">услуг» </w:t>
      </w:r>
      <w:r w:rsidR="0034209D" w:rsidRPr="00A204BB">
        <w:rPr>
          <w:rFonts w:ascii="Times New Roman" w:hAnsi="Times New Roman" w:cs="Times New Roman"/>
          <w:sz w:val="28"/>
          <w:szCs w:val="28"/>
        </w:rPr>
        <w:t>определяют</w:t>
      </w:r>
      <w:r w:rsidR="00E857D6" w:rsidRPr="00A204BB">
        <w:rPr>
          <w:rFonts w:ascii="Times New Roman" w:hAnsi="Times New Roman" w:cs="Times New Roman"/>
          <w:sz w:val="28"/>
          <w:szCs w:val="28"/>
        </w:rPr>
        <w:t xml:space="preserve">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7AF4DF6D" w14:textId="77777777" w:rsidR="00584DFF" w:rsidRDefault="00270E01" w:rsidP="00584DFF">
      <w:pPr>
        <w:pStyle w:val="-2"/>
        <w:ind w:firstLine="709"/>
        <w:jc w:val="center"/>
        <w:rPr>
          <w:rFonts w:ascii="Times New Roman" w:eastAsia="Calibri" w:hAnsi="Times New Roman"/>
          <w:b w:val="0"/>
          <w:szCs w:val="28"/>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bookmarkEnd w:id="5"/>
      <w:r w:rsidR="00584DFF" w:rsidRPr="00584DFF">
        <w:rPr>
          <w:rFonts w:ascii="Times New Roman" w:eastAsia="Calibri" w:hAnsi="Times New Roman"/>
          <w:bCs/>
          <w:szCs w:val="28"/>
        </w:rPr>
        <w:t>«Организация экскурсионных услуг»</w:t>
      </w:r>
      <w:r w:rsidR="00584DFF" w:rsidRPr="00584DFF">
        <w:rPr>
          <w:rFonts w:ascii="Times New Roman" w:eastAsia="Calibri" w:hAnsi="Times New Roman"/>
          <w:b w:val="0"/>
          <w:szCs w:val="28"/>
        </w:rPr>
        <w:t xml:space="preserve"> </w:t>
      </w:r>
    </w:p>
    <w:p w14:paraId="38842FEA" w14:textId="46385A81" w:rsidR="003242E1" w:rsidRDefault="003242E1" w:rsidP="00584DFF">
      <w:pPr>
        <w:pStyle w:val="-2"/>
        <w:ind w:firstLine="709"/>
        <w:jc w:val="center"/>
        <w:rPr>
          <w:rFonts w:ascii="Times New Roman" w:hAnsi="Times New Roman"/>
          <w:i/>
          <w:iCs/>
          <w:sz w:val="20"/>
          <w:szCs w:val="20"/>
        </w:rPr>
      </w:pPr>
      <w:r w:rsidRPr="00270E01">
        <w:rPr>
          <w:rFonts w:ascii="Times New Roman" w:hAnsi="Times New Roman"/>
          <w:i/>
          <w:iCs/>
          <w:sz w:val="20"/>
          <w:szCs w:val="20"/>
        </w:rPr>
        <w:t xml:space="preserve">Перечень </w:t>
      </w:r>
      <w:r w:rsidR="00270E01">
        <w:rPr>
          <w:rFonts w:ascii="Times New Roman" w:hAnsi="Times New Roman"/>
          <w:i/>
          <w:iCs/>
          <w:sz w:val="20"/>
          <w:szCs w:val="20"/>
        </w:rPr>
        <w:t>видов профессиональной деятельности,</w:t>
      </w:r>
      <w:r w:rsidRPr="00270E01">
        <w:rPr>
          <w:rFonts w:ascii="Times New Roman" w:hAnsi="Times New Roman"/>
          <w:i/>
          <w:iCs/>
          <w:sz w:val="20"/>
          <w:szCs w:val="20"/>
        </w:rPr>
        <w:t xml:space="preserve"> умений и </w:t>
      </w:r>
      <w:r w:rsidR="00270E01" w:rsidRPr="00270E01">
        <w:rPr>
          <w:rFonts w:ascii="Times New Roman" w:hAnsi="Times New Roman"/>
          <w:i/>
          <w:iCs/>
          <w:sz w:val="20"/>
          <w:szCs w:val="20"/>
        </w:rPr>
        <w:t>знаний</w:t>
      </w:r>
      <w:r w:rsidR="009E5BD9">
        <w:rPr>
          <w:rFonts w:ascii="Times New Roman" w:hAnsi="Times New Roman"/>
          <w:i/>
          <w:iCs/>
          <w:sz w:val="20"/>
          <w:szCs w:val="20"/>
        </w:rPr>
        <w:t>,</w:t>
      </w:r>
      <w:r w:rsidR="00270E01">
        <w:rPr>
          <w:rFonts w:ascii="Times New Roman" w:hAnsi="Times New Roman"/>
          <w:i/>
          <w:iCs/>
          <w:sz w:val="20"/>
          <w:szCs w:val="20"/>
        </w:rPr>
        <w:t xml:space="preserve"> и</w:t>
      </w:r>
      <w:r w:rsidR="00270E01" w:rsidRPr="00270E01">
        <w:rPr>
          <w:rFonts w:ascii="Times New Roman" w:hAnsi="Times New Roman"/>
          <w:i/>
          <w:iCs/>
          <w:sz w:val="20"/>
          <w:szCs w:val="20"/>
        </w:rPr>
        <w:t xml:space="preserve"> профессиональных трудовых функций специалиста</w:t>
      </w:r>
      <w:r w:rsidR="00270E01">
        <w:rPr>
          <w:rFonts w:ascii="Times New Roman" w:hAnsi="Times New Roman"/>
          <w:i/>
          <w:iCs/>
          <w:sz w:val="20"/>
          <w:szCs w:val="20"/>
        </w:rPr>
        <w:t xml:space="preserve"> (из ФГОС/ПС/ЕТКС.)</w:t>
      </w:r>
      <w:r w:rsidR="00237603">
        <w:rPr>
          <w:rFonts w:ascii="Times New Roman" w:hAnsi="Times New Roman"/>
          <w:i/>
          <w:iCs/>
          <w:sz w:val="20"/>
          <w:szCs w:val="20"/>
        </w:rPr>
        <w:t xml:space="preserve"> </w:t>
      </w:r>
      <w:r w:rsidR="00270E01" w:rsidRPr="00270E01">
        <w:rPr>
          <w:rFonts w:ascii="Times New Roman" w:hAnsi="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4443F0E4" w14:textId="77777777" w:rsidR="00584DFF" w:rsidRPr="00640E46" w:rsidRDefault="00584DFF" w:rsidP="00640E46">
      <w:pPr>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156"/>
        <w:gridCol w:w="1837"/>
      </w:tblGrid>
      <w:tr w:rsidR="00584DFF" w:rsidRPr="00584DFF" w14:paraId="496E0CA4" w14:textId="77777777" w:rsidTr="00584DFF">
        <w:tc>
          <w:tcPr>
            <w:tcW w:w="330" w:type="pct"/>
            <w:shd w:val="clear" w:color="auto" w:fill="92D050"/>
            <w:vAlign w:val="center"/>
          </w:tcPr>
          <w:p w14:paraId="2DAF548D" w14:textId="77777777" w:rsidR="00584DFF" w:rsidRPr="00584DFF" w:rsidRDefault="00584DFF" w:rsidP="00584DFF">
            <w:pPr>
              <w:spacing w:after="0" w:line="240" w:lineRule="auto"/>
              <w:jc w:val="center"/>
              <w:rPr>
                <w:rFonts w:ascii="Times New Roman" w:eastAsia="Calibri" w:hAnsi="Times New Roman" w:cs="Times New Roman"/>
                <w:b/>
                <w:color w:val="FFFFFF"/>
                <w:sz w:val="24"/>
                <w:szCs w:val="24"/>
              </w:rPr>
            </w:pPr>
            <w:r w:rsidRPr="00584DFF">
              <w:rPr>
                <w:rFonts w:ascii="Times New Roman" w:eastAsia="Calibri" w:hAnsi="Times New Roman" w:cs="Times New Roman"/>
                <w:b/>
                <w:color w:val="FFFFFF"/>
                <w:sz w:val="24"/>
                <w:szCs w:val="24"/>
              </w:rPr>
              <w:t>№ п/п</w:t>
            </w:r>
          </w:p>
        </w:tc>
        <w:tc>
          <w:tcPr>
            <w:tcW w:w="3716" w:type="pct"/>
            <w:shd w:val="clear" w:color="auto" w:fill="92D050"/>
            <w:vAlign w:val="center"/>
          </w:tcPr>
          <w:p w14:paraId="3A4B8309" w14:textId="77777777" w:rsidR="00584DFF" w:rsidRPr="00584DFF" w:rsidRDefault="00584DFF" w:rsidP="00584DFF">
            <w:pPr>
              <w:spacing w:after="0" w:line="240" w:lineRule="auto"/>
              <w:jc w:val="both"/>
              <w:rPr>
                <w:rFonts w:ascii="Times New Roman" w:eastAsia="Calibri" w:hAnsi="Times New Roman" w:cs="Times New Roman"/>
                <w:b/>
                <w:color w:val="FFFFFF"/>
                <w:sz w:val="24"/>
                <w:szCs w:val="24"/>
                <w:highlight w:val="green"/>
              </w:rPr>
            </w:pPr>
            <w:r w:rsidRPr="00584DFF">
              <w:rPr>
                <w:rFonts w:ascii="Times New Roman" w:eastAsia="Calibri" w:hAnsi="Times New Roman" w:cs="Times New Roman"/>
                <w:b/>
                <w:color w:val="FFFFFF"/>
                <w:sz w:val="24"/>
                <w:szCs w:val="24"/>
              </w:rPr>
              <w:t>Раздел</w:t>
            </w:r>
          </w:p>
        </w:tc>
        <w:tc>
          <w:tcPr>
            <w:tcW w:w="954" w:type="pct"/>
            <w:shd w:val="clear" w:color="auto" w:fill="92D050"/>
            <w:vAlign w:val="center"/>
          </w:tcPr>
          <w:p w14:paraId="7DEEB3A0" w14:textId="77777777" w:rsidR="00584DFF" w:rsidRPr="00584DFF" w:rsidRDefault="00584DFF" w:rsidP="00584DFF">
            <w:pPr>
              <w:spacing w:after="0" w:line="240" w:lineRule="auto"/>
              <w:jc w:val="both"/>
              <w:rPr>
                <w:rFonts w:ascii="Times New Roman" w:eastAsia="Calibri" w:hAnsi="Times New Roman" w:cs="Times New Roman"/>
                <w:b/>
                <w:color w:val="FFFFFF"/>
                <w:sz w:val="24"/>
                <w:szCs w:val="24"/>
              </w:rPr>
            </w:pPr>
            <w:r w:rsidRPr="00584DFF">
              <w:rPr>
                <w:rFonts w:ascii="Times New Roman" w:eastAsia="Calibri" w:hAnsi="Times New Roman" w:cs="Times New Roman"/>
                <w:b/>
                <w:color w:val="FFFFFF"/>
                <w:sz w:val="24"/>
                <w:szCs w:val="24"/>
              </w:rPr>
              <w:t>Важность в %</w:t>
            </w:r>
          </w:p>
        </w:tc>
      </w:tr>
      <w:tr w:rsidR="00584DFF" w:rsidRPr="00584DFF" w14:paraId="79A3D966"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DE7D1D0"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w:t>
            </w:r>
          </w:p>
        </w:tc>
        <w:tc>
          <w:tcPr>
            <w:tcW w:w="3716" w:type="pct"/>
            <w:shd w:val="clear" w:color="auto" w:fill="auto"/>
          </w:tcPr>
          <w:p w14:paraId="6168D10F"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Вспомогательная деятельность по реализации экскурсионных услуг</w:t>
            </w:r>
          </w:p>
        </w:tc>
        <w:tc>
          <w:tcPr>
            <w:tcW w:w="954" w:type="pct"/>
            <w:shd w:val="clear" w:color="auto" w:fill="auto"/>
          </w:tcPr>
          <w:p w14:paraId="0D2904A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16365DF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DD8056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035346AA"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2CCA94D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Функции структурных подразделений экскурсионного бюро;</w:t>
            </w:r>
          </w:p>
          <w:p w14:paraId="72BDC9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75E6A94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и учету заказов на экскурсии;</w:t>
            </w:r>
          </w:p>
          <w:p w14:paraId="2CF8FAE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Порядок контроля прохождения и выполнения заказов на экскурсии, в т.ч. в специализированном программном обеспечении;</w:t>
            </w:r>
          </w:p>
          <w:p w14:paraId="66BE88B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Технологию компьютерной обработки заказов на экскурсии, в т.ч. в специализированном программном обеспечении;</w:t>
            </w:r>
          </w:p>
          <w:p w14:paraId="368EFC8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работы маркет-плейсов экскурсионных услуг;</w:t>
            </w:r>
          </w:p>
          <w:p w14:paraId="267A245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6D166B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p w14:paraId="1A5E420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Туристский потенциал региона</w:t>
            </w:r>
          </w:p>
        </w:tc>
        <w:tc>
          <w:tcPr>
            <w:tcW w:w="954" w:type="pct"/>
          </w:tcPr>
          <w:p w14:paraId="2D183F0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0C91783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3EBE7FB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D36DD9C"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CE077C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3A5EBE9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Выявлять потребности, предпочтения экскурсантов;</w:t>
            </w:r>
          </w:p>
          <w:p w14:paraId="5FC194E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консультирование / 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2079F55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01C54CB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технологию компьютерной обработки заказов на экскурсионные услуги;</w:t>
            </w:r>
          </w:p>
          <w:p w14:paraId="091CE0F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33EF77C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Выполнять действия по хранению и обработке персональных данных, в т.ч. в облачной среде;</w:t>
            </w:r>
          </w:p>
          <w:p w14:paraId="04D36E3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Корректировать сроки и условия выполнения заказов на экскурсионные услуги.</w:t>
            </w:r>
          </w:p>
        </w:tc>
        <w:tc>
          <w:tcPr>
            <w:tcW w:w="954" w:type="pct"/>
          </w:tcPr>
          <w:p w14:paraId="3E382FE0"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356E980"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43BC701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2</w:t>
            </w:r>
          </w:p>
        </w:tc>
        <w:tc>
          <w:tcPr>
            <w:tcW w:w="3716" w:type="pct"/>
            <w:shd w:val="clear" w:color="auto" w:fill="auto"/>
          </w:tcPr>
          <w:p w14:paraId="2F2564CC"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Организационное обеспечение экскурсионных услуг</w:t>
            </w:r>
          </w:p>
        </w:tc>
        <w:tc>
          <w:tcPr>
            <w:tcW w:w="954" w:type="pct"/>
            <w:shd w:val="clear" w:color="auto" w:fill="auto"/>
          </w:tcPr>
          <w:p w14:paraId="4898A74C"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1060DD92"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84893A3"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7354C0A2"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156F00B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программ экскурсий;</w:t>
            </w:r>
          </w:p>
          <w:p w14:paraId="5E7A20E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0E4D03E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3B9B816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7C0D12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B253CA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7E94D14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2E2E296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tc>
        <w:tc>
          <w:tcPr>
            <w:tcW w:w="954" w:type="pct"/>
          </w:tcPr>
          <w:p w14:paraId="3BF71156"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6B3191F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F20EEE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D79C49F"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378E44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Анализировать состояние экскурсионного рынка на современном этапе;</w:t>
            </w:r>
          </w:p>
          <w:p w14:paraId="6FDB1DF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потребности экскурсантов в экскурсионных услугах;</w:t>
            </w:r>
          </w:p>
          <w:p w14:paraId="441944D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Составлять программы экскурсионного обслуживания;</w:t>
            </w:r>
          </w:p>
          <w:p w14:paraId="18733AF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Предоставлять полную информацию об экскурсии; </w:t>
            </w:r>
          </w:p>
          <w:p w14:paraId="17AA9C9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0745BB1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Информировать экскурсантов об экскурсиях, о правилах поведения на объекте показа;</w:t>
            </w:r>
          </w:p>
          <w:p w14:paraId="1927860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Оформлять документацию к экскурсионным маршрутам;</w:t>
            </w:r>
          </w:p>
          <w:p w14:paraId="1C4E5DA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056B29E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работу с жалобами экскурсантов (туристов);</w:t>
            </w:r>
          </w:p>
          <w:p w14:paraId="7B336E2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954" w:type="pct"/>
          </w:tcPr>
          <w:p w14:paraId="7F15322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41A143DB"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7BA0A3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3</w:t>
            </w:r>
          </w:p>
        </w:tc>
        <w:tc>
          <w:tcPr>
            <w:tcW w:w="3716" w:type="pct"/>
            <w:shd w:val="clear" w:color="auto" w:fill="auto"/>
          </w:tcPr>
          <w:p w14:paraId="6727F86A"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Разработка экскурсионных программ обслуживания</w:t>
            </w:r>
          </w:p>
        </w:tc>
        <w:tc>
          <w:tcPr>
            <w:tcW w:w="954" w:type="pct"/>
            <w:shd w:val="clear" w:color="auto" w:fill="auto"/>
          </w:tcPr>
          <w:p w14:paraId="0371D91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12</w:t>
            </w:r>
          </w:p>
        </w:tc>
      </w:tr>
      <w:tr w:rsidR="00584DFF" w:rsidRPr="00584DFF" w14:paraId="68BA99C1"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2B50AD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6EA61D"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6DE77A9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Формы и методы проведения экскурсий;</w:t>
            </w:r>
          </w:p>
          <w:p w14:paraId="64575E8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проведения экскурсий;</w:t>
            </w:r>
          </w:p>
          <w:p w14:paraId="06D15EB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Содержание и правила проведения экскурсий;</w:t>
            </w:r>
          </w:p>
          <w:p w14:paraId="292C7DB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2AE05F8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 / средств при разработке и проведении экскурсий, разработке аудиогидов;</w:t>
            </w:r>
          </w:p>
          <w:p w14:paraId="7CBE7E4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2FF9D1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Этику делового общения;</w:t>
            </w:r>
          </w:p>
          <w:p w14:paraId="133A953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Инновационные и современные технологии в экскурсионной деятельности</w:t>
            </w:r>
          </w:p>
        </w:tc>
        <w:tc>
          <w:tcPr>
            <w:tcW w:w="954" w:type="pct"/>
          </w:tcPr>
          <w:p w14:paraId="497A026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553C19C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9A982B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7096FA4"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200CBE6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Учитывать потребности экскурсионных групп и индивидуальных туристов;</w:t>
            </w:r>
          </w:p>
          <w:p w14:paraId="23F0FE0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6F4E74D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2FE5203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программы экскурсий;</w:t>
            </w:r>
          </w:p>
          <w:p w14:paraId="0411BC2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методические основы для проведения экскурсии;</w:t>
            </w:r>
          </w:p>
          <w:p w14:paraId="376C7D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Разрабатывать новые формы и методы для проведения различных </w:t>
            </w:r>
            <w:proofErr w:type="gramStart"/>
            <w:r w:rsidRPr="00584DFF">
              <w:rPr>
                <w:rFonts w:ascii="Times New Roman" w:eastAsia="Calibri" w:hAnsi="Times New Roman" w:cs="Times New Roman"/>
                <w:sz w:val="24"/>
                <w:szCs w:val="24"/>
                <w:lang w:eastAsia="ru-RU"/>
              </w:rPr>
              <w:t>видов</w:t>
            </w:r>
            <w:r w:rsidRPr="00584DFF">
              <w:rPr>
                <w:rFonts w:ascii="Times New Roman" w:eastAsia="Calibri" w:hAnsi="Times New Roman" w:cs="Times New Roman"/>
                <w:strike/>
                <w:sz w:val="24"/>
                <w:szCs w:val="24"/>
                <w:lang w:eastAsia="ru-RU"/>
              </w:rPr>
              <w:t xml:space="preserve"> </w:t>
            </w:r>
            <w:r w:rsidRPr="00584DFF">
              <w:rPr>
                <w:rFonts w:ascii="Times New Roman" w:eastAsia="Calibri" w:hAnsi="Times New Roman" w:cs="Times New Roman"/>
                <w:sz w:val="24"/>
                <w:szCs w:val="24"/>
                <w:lang w:eastAsia="ru-RU"/>
              </w:rPr>
              <w:t xml:space="preserve"> экскурсий</w:t>
            </w:r>
            <w:proofErr w:type="gramEnd"/>
            <w:r w:rsidRPr="00584DFF">
              <w:rPr>
                <w:rFonts w:ascii="Times New Roman" w:eastAsia="Calibri" w:hAnsi="Times New Roman" w:cs="Times New Roman"/>
                <w:sz w:val="24"/>
                <w:szCs w:val="24"/>
                <w:lang w:eastAsia="ru-RU"/>
              </w:rPr>
              <w:t xml:space="preserve"> / экскурсионных программ;</w:t>
            </w:r>
          </w:p>
          <w:p w14:paraId="5815E86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проведения экскурсий;</w:t>
            </w:r>
          </w:p>
          <w:p w14:paraId="5B820E7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Разрабатывать методики осмотра, показа и изучения объектов экскурсии;</w:t>
            </w:r>
          </w:p>
          <w:p w14:paraId="2771AA8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Организовывать протокольные мероприятия в начале и по завершении экскурсии;</w:t>
            </w:r>
          </w:p>
          <w:p w14:paraId="4EA882F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Разрабатывать аудиогид / экскурсионный контент для аудиогида, в т.ч. на специализированных платформах / с использованием технических средств / информационных технологий;</w:t>
            </w:r>
          </w:p>
          <w:p w14:paraId="31B624B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веб-картографию при разработке экскурсионных программ, аудиогидов;</w:t>
            </w:r>
          </w:p>
          <w:p w14:paraId="33AB3D2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 / средства / технологии при разработке и проведении экскурсий</w:t>
            </w:r>
          </w:p>
        </w:tc>
        <w:tc>
          <w:tcPr>
            <w:tcW w:w="954" w:type="pct"/>
          </w:tcPr>
          <w:p w14:paraId="4B569FC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F093DE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DB63052"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4</w:t>
            </w:r>
          </w:p>
        </w:tc>
        <w:tc>
          <w:tcPr>
            <w:tcW w:w="3716" w:type="pct"/>
            <w:shd w:val="clear" w:color="auto" w:fill="auto"/>
          </w:tcPr>
          <w:p w14:paraId="5168C71A"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Разработка экскурсий</w:t>
            </w:r>
          </w:p>
        </w:tc>
        <w:tc>
          <w:tcPr>
            <w:tcW w:w="954" w:type="pct"/>
            <w:shd w:val="clear" w:color="auto" w:fill="auto"/>
          </w:tcPr>
          <w:p w14:paraId="3BAB2077"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23</w:t>
            </w:r>
          </w:p>
        </w:tc>
      </w:tr>
      <w:tr w:rsidR="00584DFF" w:rsidRPr="00584DFF" w14:paraId="75B92486"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098F4D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F5330B"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17B4188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разработки и проведения экскурсий;</w:t>
            </w:r>
          </w:p>
          <w:p w14:paraId="731D72E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BCD871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Объекты показа;</w:t>
            </w:r>
          </w:p>
          <w:p w14:paraId="26C47DB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Социальные основы туризма;</w:t>
            </w:r>
          </w:p>
          <w:p w14:paraId="5B17685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2C0B88E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19107C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оформления экскурсионной документации, в т.ч. коммерческой;</w:t>
            </w:r>
          </w:p>
          <w:p w14:paraId="43E5082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Стандарты делопроизводства;</w:t>
            </w:r>
          </w:p>
          <w:p w14:paraId="4477BC3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 средств;</w:t>
            </w:r>
          </w:p>
          <w:p w14:paraId="407BFB8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Инновационные и современные </w:t>
            </w:r>
            <w:proofErr w:type="gramStart"/>
            <w:r w:rsidRPr="00584DFF">
              <w:rPr>
                <w:rFonts w:ascii="Times New Roman" w:eastAsia="Calibri" w:hAnsi="Times New Roman" w:cs="Times New Roman"/>
                <w:sz w:val="24"/>
                <w:szCs w:val="24"/>
                <w:lang w:eastAsia="ru-RU"/>
              </w:rPr>
              <w:t>технологии  и</w:t>
            </w:r>
            <w:proofErr w:type="gramEnd"/>
            <w:r w:rsidRPr="00584DFF">
              <w:rPr>
                <w:rFonts w:ascii="Times New Roman" w:eastAsia="Calibri" w:hAnsi="Times New Roman" w:cs="Times New Roman"/>
                <w:sz w:val="24"/>
                <w:szCs w:val="24"/>
                <w:lang w:eastAsia="ru-RU"/>
              </w:rPr>
              <w:t xml:space="preserve"> методики в экскурсионной деятельности;</w:t>
            </w:r>
          </w:p>
          <w:p w14:paraId="6F6CF4F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Специфику драматургии и режиссуры экскурсии</w:t>
            </w:r>
          </w:p>
        </w:tc>
        <w:tc>
          <w:tcPr>
            <w:tcW w:w="954" w:type="pct"/>
          </w:tcPr>
          <w:p w14:paraId="41FF2EF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627C9D8A"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ABB195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56C9328B"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7FA4E0F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7356BE0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технику экскурсионных рассказов, публичных выступлений, ответов на вопросы;</w:t>
            </w:r>
          </w:p>
          <w:p w14:paraId="61C577E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экскурсионные маршруты;</w:t>
            </w:r>
          </w:p>
          <w:p w14:paraId="6F958C8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экскурсионные программы;</w:t>
            </w:r>
          </w:p>
          <w:p w14:paraId="573D901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цель и выбирать темы экскурсии;</w:t>
            </w:r>
          </w:p>
          <w:p w14:paraId="6FCE2CF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Подготавливать текст экскурсии и составлять методическую разработку;</w:t>
            </w:r>
          </w:p>
          <w:p w14:paraId="539F81F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294A3F0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соответствующие экскурсионной программе;</w:t>
            </w:r>
          </w:p>
          <w:p w14:paraId="2061601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методические приемы проведения экскурсии;</w:t>
            </w:r>
          </w:p>
          <w:p w14:paraId="52AF223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Применять методы драматургии и режиссуры при разработке и проведении экскурсии;</w:t>
            </w:r>
          </w:p>
          <w:p w14:paraId="23BFD6F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11A5C24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технику ведения экскурсии;</w:t>
            </w:r>
          </w:p>
          <w:p w14:paraId="1F1AF8C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Подбирать литературные источники по тематике экскурсии;</w:t>
            </w:r>
          </w:p>
          <w:p w14:paraId="68C5F19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Рассчитывать стоимость экскурсионных маршрутов;</w:t>
            </w:r>
          </w:p>
          <w:p w14:paraId="0CD1C96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контроль предоставления экскурсионных услуг;</w:t>
            </w:r>
          </w:p>
          <w:p w14:paraId="672954C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Оформлять экскурсионную документацию;</w:t>
            </w:r>
          </w:p>
          <w:p w14:paraId="37A7467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Выбирать эффективные направления продвижения экскурсионных программ;</w:t>
            </w:r>
          </w:p>
          <w:p w14:paraId="2748199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954" w:type="pct"/>
          </w:tcPr>
          <w:p w14:paraId="140A1963"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7AE70785"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1B4A846"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5</w:t>
            </w:r>
          </w:p>
        </w:tc>
        <w:tc>
          <w:tcPr>
            <w:tcW w:w="3716" w:type="pct"/>
            <w:shd w:val="clear" w:color="auto" w:fill="auto"/>
          </w:tcPr>
          <w:p w14:paraId="6AA869E8"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Проведение экскурсий</w:t>
            </w:r>
          </w:p>
        </w:tc>
        <w:tc>
          <w:tcPr>
            <w:tcW w:w="954" w:type="pct"/>
            <w:shd w:val="clear" w:color="auto" w:fill="auto"/>
          </w:tcPr>
          <w:p w14:paraId="59F3D95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31</w:t>
            </w:r>
          </w:p>
        </w:tc>
      </w:tr>
      <w:tr w:rsidR="00584DFF" w:rsidRPr="00584DFF" w14:paraId="268968B4"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C187CBE"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2764F94"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2FD7B05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Нормативные правовые акты, устанавливающие правила проведения экскурсий;</w:t>
            </w:r>
          </w:p>
          <w:p w14:paraId="0094CFB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Принципы организации и методики проведения экскурсий;</w:t>
            </w:r>
          </w:p>
          <w:p w14:paraId="67F0D48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1D170CD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Объекты показа;</w:t>
            </w:r>
          </w:p>
          <w:p w14:paraId="1854CE2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0875888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2003A57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46F0B5A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оформления коммерческой / экскурсионной документации;</w:t>
            </w:r>
          </w:p>
          <w:p w14:paraId="1B76A51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Технику публичных выступлений;</w:t>
            </w:r>
          </w:p>
          <w:p w14:paraId="31A709E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оказания первой помощи;</w:t>
            </w:r>
          </w:p>
          <w:p w14:paraId="70342B3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Схему действий при наступлении чрезвычайных ситуаций;</w:t>
            </w:r>
          </w:p>
          <w:p w14:paraId="1C6A3186"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Деловой протокол и этикет;</w:t>
            </w:r>
          </w:p>
          <w:p w14:paraId="30FAAE0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экономики и управления, организации труда;</w:t>
            </w:r>
          </w:p>
          <w:p w14:paraId="1BF3464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Специфику драматургии и режиссуры экскурсии</w:t>
            </w:r>
          </w:p>
        </w:tc>
        <w:tc>
          <w:tcPr>
            <w:tcW w:w="954" w:type="pct"/>
          </w:tcPr>
          <w:p w14:paraId="5EDB84F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59E2426F"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0827AD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28B02FFA"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0A2D4C7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06DA0FAA"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Проводить инструктаж по соблюдению мер предосторожности при проведении экскурсий;</w:t>
            </w:r>
          </w:p>
          <w:p w14:paraId="7697939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w:t>
            </w:r>
            <w:r w:rsidRPr="00584DFF">
              <w:rPr>
                <w:rFonts w:ascii="Times New Roman" w:eastAsia="Calibri" w:hAnsi="Times New Roman" w:cs="Times New Roman"/>
                <w:sz w:val="24"/>
                <w:szCs w:val="24"/>
                <w:lang w:eastAsia="ru-RU"/>
              </w:rPr>
              <w:lastRenderedPageBreak/>
              <w:t xml:space="preserve">пояснениями и рассказами осмотр и показ экспозиций музея и других объектов показа; </w:t>
            </w:r>
          </w:p>
          <w:p w14:paraId="3006954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0798F573"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Использовать методические приемы показа и рассказа во время проведения экскурсии;</w:t>
            </w:r>
          </w:p>
          <w:p w14:paraId="120CE28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методикой применения наглядных пособий;</w:t>
            </w:r>
          </w:p>
          <w:p w14:paraId="135BB6F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методы драматургии и режиссуры при проведении экскурсии;</w:t>
            </w:r>
          </w:p>
          <w:p w14:paraId="40867AE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проведении экскурсий;</w:t>
            </w:r>
          </w:p>
          <w:p w14:paraId="02265FC4"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«портфелем» экскурсовода;</w:t>
            </w:r>
          </w:p>
          <w:p w14:paraId="1534A63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1FDA494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Отвечать на общие и профессиональные вопросы экскурсантов (туристов) по теме экскурсии;</w:t>
            </w:r>
          </w:p>
          <w:p w14:paraId="143B095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Разрешать конфликтные ситуации, возникающие на маршрутах</w:t>
            </w:r>
          </w:p>
          <w:p w14:paraId="37E1CD1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Организовывать передвижение экскурсантов и осуществлять расстановку группы у объектов;</w:t>
            </w:r>
          </w:p>
          <w:p w14:paraId="6C866CB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меры по обеспечению безопасности при проведении экскурсии;</w:t>
            </w:r>
          </w:p>
          <w:p w14:paraId="7C063FA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u w:val="single"/>
                <w:lang w:eastAsia="ru-RU"/>
              </w:rPr>
            </w:pPr>
            <w:r w:rsidRPr="00584DFF">
              <w:rPr>
                <w:rFonts w:ascii="Times New Roman" w:eastAsia="Calibri" w:hAnsi="Times New Roman" w:cs="Times New Roman"/>
                <w:sz w:val="24"/>
                <w:szCs w:val="24"/>
                <w:lang w:eastAsia="ru-RU"/>
              </w:rPr>
              <w:t>Использовать технические средства.</w:t>
            </w:r>
          </w:p>
          <w:p w14:paraId="16C52EC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Корректировать экскурсионную программу в связи с непредвиденными обстоятельствами;</w:t>
            </w:r>
          </w:p>
          <w:p w14:paraId="25A16AC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Применять знания психологии в работе с группой;</w:t>
            </w:r>
          </w:p>
          <w:p w14:paraId="3C8A3B3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Заполнять экскурсионную документацию</w:t>
            </w:r>
          </w:p>
        </w:tc>
        <w:tc>
          <w:tcPr>
            <w:tcW w:w="954" w:type="pct"/>
          </w:tcPr>
          <w:p w14:paraId="1E0FA965"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0DA68499"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81B85BF"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6</w:t>
            </w:r>
          </w:p>
        </w:tc>
        <w:tc>
          <w:tcPr>
            <w:tcW w:w="3716" w:type="pct"/>
            <w:shd w:val="clear" w:color="auto" w:fill="auto"/>
          </w:tcPr>
          <w:p w14:paraId="32E6E008" w14:textId="77777777" w:rsidR="00584DFF" w:rsidRPr="00584DFF" w:rsidRDefault="00584DFF" w:rsidP="00584DFF">
            <w:pPr>
              <w:spacing w:after="0" w:line="240" w:lineRule="auto"/>
              <w:jc w:val="both"/>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Организация рабочих и производственных процессов в экскурсионной деятельности</w:t>
            </w:r>
          </w:p>
        </w:tc>
        <w:tc>
          <w:tcPr>
            <w:tcW w:w="954" w:type="pct"/>
            <w:shd w:val="clear" w:color="auto" w:fill="auto"/>
          </w:tcPr>
          <w:p w14:paraId="5E2D5F1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r w:rsidRPr="00584DFF">
              <w:rPr>
                <w:rFonts w:ascii="Times New Roman" w:eastAsia="Calibri" w:hAnsi="Times New Roman" w:cs="Times New Roman"/>
                <w:b/>
                <w:bCs/>
                <w:sz w:val="24"/>
                <w:szCs w:val="24"/>
                <w:lang w:eastAsia="ru-RU"/>
              </w:rPr>
              <w:t>10</w:t>
            </w:r>
          </w:p>
        </w:tc>
      </w:tr>
      <w:tr w:rsidR="00584DFF" w:rsidRPr="00584DFF" w14:paraId="46BBC94D"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4839A9BD"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67318E6D"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знать и понимать:</w:t>
            </w:r>
          </w:p>
          <w:p w14:paraId="7331D27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596454D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79183AC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Специализацию и особенности структуры экскурсионного предприятия;</w:t>
            </w:r>
          </w:p>
          <w:p w14:paraId="31941A1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Организацию финансово-хозяйственной деятельности экскурсионного предприятия;</w:t>
            </w:r>
          </w:p>
          <w:p w14:paraId="19B8F17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Особенности организации профессиональной деятельности самозанятого;</w:t>
            </w:r>
          </w:p>
          <w:p w14:paraId="6715372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делопроизводства;</w:t>
            </w:r>
          </w:p>
          <w:p w14:paraId="33F1BED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Теорию межличностного общения;</w:t>
            </w:r>
          </w:p>
          <w:p w14:paraId="5C33189E"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2F444F6C"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6AA7BCE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туристской индустрии;</w:t>
            </w:r>
          </w:p>
          <w:p w14:paraId="4006952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Социальные основы туризма;</w:t>
            </w:r>
          </w:p>
          <w:p w14:paraId="5794CB9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lastRenderedPageBreak/>
              <w:t>Теорию формирования потребностей;</w:t>
            </w:r>
          </w:p>
          <w:p w14:paraId="0253323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психологии;</w:t>
            </w:r>
          </w:p>
          <w:p w14:paraId="4CB9C04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0D11E692"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Стандарты делопроизводства;</w:t>
            </w:r>
          </w:p>
          <w:p w14:paraId="02C72ECF"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2E5B5E6B"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экономики и управления, организации труда;</w:t>
            </w:r>
          </w:p>
          <w:p w14:paraId="0241F09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маркетинга;</w:t>
            </w:r>
          </w:p>
          <w:p w14:paraId="36B7807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Основы трудового и гражданского законодательства.</w:t>
            </w:r>
          </w:p>
        </w:tc>
        <w:tc>
          <w:tcPr>
            <w:tcW w:w="954" w:type="pct"/>
          </w:tcPr>
          <w:p w14:paraId="38C70947"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r w:rsidR="00584DFF" w:rsidRPr="00584DFF" w14:paraId="29954C65" w14:textId="77777777" w:rsidTr="0058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D266704"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c>
          <w:tcPr>
            <w:tcW w:w="3716" w:type="pct"/>
          </w:tcPr>
          <w:p w14:paraId="354AC857" w14:textId="77777777" w:rsidR="00584DFF" w:rsidRPr="00584DFF" w:rsidRDefault="00584DFF" w:rsidP="00584DFF">
            <w:pPr>
              <w:spacing w:after="0" w:line="240" w:lineRule="auto"/>
              <w:rPr>
                <w:rFonts w:ascii="Times New Roman" w:eastAsia="Calibri" w:hAnsi="Times New Roman" w:cs="Times New Roman"/>
                <w:bCs/>
                <w:sz w:val="24"/>
                <w:szCs w:val="24"/>
                <w:lang w:eastAsia="ru-RU"/>
              </w:rPr>
            </w:pPr>
            <w:r w:rsidRPr="00584DFF">
              <w:rPr>
                <w:rFonts w:ascii="Times New Roman" w:eastAsia="Calibri" w:hAnsi="Times New Roman" w:cs="Times New Roman"/>
                <w:bCs/>
                <w:sz w:val="24"/>
                <w:szCs w:val="24"/>
                <w:lang w:eastAsia="ru-RU"/>
              </w:rPr>
              <w:t>Специалист должен уметь:</w:t>
            </w:r>
          </w:p>
          <w:p w14:paraId="10F47AD0"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Соблюдать нормы профессиональной этики по отношению к экскурсантам и коллегам;</w:t>
            </w:r>
          </w:p>
          <w:p w14:paraId="0E1842C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Принимать самостоятельные решения, руководствуясь квалификационными требованиями и должностными обязанностями;</w:t>
            </w:r>
          </w:p>
          <w:p w14:paraId="53C75FA7"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эффективное, качественное экскурсионное обслуживание;</w:t>
            </w:r>
          </w:p>
          <w:p w14:paraId="22AD77D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Определять перспективные направления деятельности экскурсионной организации / в профессиональной сфере;</w:t>
            </w:r>
          </w:p>
          <w:p w14:paraId="73DA40D9"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Обеспечивать внедрение инновационных технологий в деятельность экскурсионного бюро / самозанятого экскурсовода;</w:t>
            </w:r>
          </w:p>
          <w:p w14:paraId="16F6C05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работу по выявлению и анализу проблем в работе экскурсионного бюро / профессиональной деятельности, рассмотрению замечаний и предложений клиентов, управлению и разрешению конфликтных ситуаций;</w:t>
            </w:r>
          </w:p>
          <w:p w14:paraId="133CA418"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186FD6D5"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Разрабатывать смету расходов экскурсионного предприятия / работы самозанятого экскурсовода, обеспечивающую эффективность деятельность;</w:t>
            </w:r>
          </w:p>
          <w:p w14:paraId="15916001"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Осуществлять бизнес-планирование работы экскурсионной организации / профессиональной деятельности;</w:t>
            </w:r>
          </w:p>
          <w:p w14:paraId="051CC9CD" w14:textId="77777777" w:rsidR="00584DFF" w:rsidRPr="00584DFF" w:rsidRDefault="00584DFF" w:rsidP="00584DFF">
            <w:pPr>
              <w:numPr>
                <w:ilvl w:val="1"/>
                <w:numId w:val="24"/>
              </w:numPr>
              <w:spacing w:after="0" w:line="240" w:lineRule="auto"/>
              <w:jc w:val="both"/>
              <w:rPr>
                <w:rFonts w:ascii="Times New Roman" w:eastAsia="Calibri" w:hAnsi="Times New Roman" w:cs="Times New Roman"/>
                <w:sz w:val="24"/>
                <w:szCs w:val="24"/>
                <w:lang w:eastAsia="ru-RU"/>
              </w:rPr>
            </w:pPr>
            <w:r w:rsidRPr="00584DFF">
              <w:rPr>
                <w:rFonts w:ascii="Times New Roman" w:eastAsia="Calibri"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954" w:type="pct"/>
          </w:tcPr>
          <w:p w14:paraId="3C76833B" w14:textId="77777777" w:rsidR="00584DFF" w:rsidRPr="00584DFF" w:rsidRDefault="00584DFF" w:rsidP="00584DFF">
            <w:pPr>
              <w:spacing w:after="0" w:line="240" w:lineRule="auto"/>
              <w:rPr>
                <w:rFonts w:ascii="Times New Roman" w:eastAsia="Calibri" w:hAnsi="Times New Roman" w:cs="Times New Roman"/>
                <w:b/>
                <w:bCs/>
                <w:sz w:val="24"/>
                <w:szCs w:val="24"/>
                <w:lang w:eastAsia="ru-RU"/>
              </w:rPr>
            </w:pPr>
          </w:p>
        </w:tc>
      </w:tr>
    </w:tbl>
    <w:p w14:paraId="5FA08FFD" w14:textId="77777777" w:rsidR="00584DFF" w:rsidRPr="00584DFF" w:rsidRDefault="00584DFF" w:rsidP="00584DFF">
      <w:pPr>
        <w:spacing w:after="0" w:line="360" w:lineRule="auto"/>
        <w:ind w:firstLine="709"/>
        <w:jc w:val="both"/>
        <w:rPr>
          <w:rFonts w:ascii="Times New Roman" w:eastAsia="Calibri" w:hAnsi="Times New Roman" w:cs="Times New Roman"/>
          <w:b/>
          <w:i/>
          <w:sz w:val="28"/>
          <w:szCs w:val="28"/>
          <w:vertAlign w:val="subscript"/>
        </w:rPr>
      </w:pPr>
    </w:p>
    <w:p w14:paraId="2DC0B9D3" w14:textId="77777777" w:rsidR="00584DFF" w:rsidRPr="00584DFF" w:rsidRDefault="00584DFF" w:rsidP="00584DFF">
      <w:pPr>
        <w:spacing w:after="0" w:line="360" w:lineRule="auto"/>
        <w:ind w:firstLine="709"/>
        <w:jc w:val="both"/>
        <w:rPr>
          <w:rFonts w:ascii="Times New Roman" w:eastAsia="Calibri" w:hAnsi="Times New Roman" w:cs="Times New Roman"/>
          <w:sz w:val="28"/>
          <w:szCs w:val="28"/>
        </w:rPr>
      </w:pPr>
      <w:r w:rsidRPr="00584DFF">
        <w:rPr>
          <w:rFonts w:ascii="Times New Roman" w:eastAsia="Calibri" w:hAnsi="Times New Roman" w:cs="Times New Roman"/>
          <w:sz w:val="28"/>
          <w:szCs w:val="28"/>
        </w:rPr>
        <w:br w:type="page"/>
      </w: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524DD40A" w14:textId="795F9992" w:rsidR="00584DFF" w:rsidRPr="00584DFF" w:rsidRDefault="007274B8" w:rsidP="00584DFF">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326"/>
        <w:gridCol w:w="854"/>
        <w:gridCol w:w="854"/>
        <w:gridCol w:w="854"/>
        <w:gridCol w:w="879"/>
        <w:gridCol w:w="879"/>
        <w:gridCol w:w="879"/>
        <w:gridCol w:w="2052"/>
      </w:tblGrid>
      <w:tr w:rsidR="00584DFF" w:rsidRPr="00584DFF" w14:paraId="7199470C" w14:textId="77777777" w:rsidTr="00894701">
        <w:trPr>
          <w:trHeight w:val="1538"/>
          <w:jc w:val="center"/>
        </w:trPr>
        <w:tc>
          <w:tcPr>
            <w:tcW w:w="1134" w:type="dxa"/>
            <w:gridSpan w:val="8"/>
            <w:shd w:val="clear" w:color="auto" w:fill="92D050"/>
            <w:vAlign w:val="center"/>
          </w:tcPr>
          <w:p w14:paraId="0ECC5B4D"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Критерий/Модуль</w:t>
            </w:r>
          </w:p>
        </w:tc>
        <w:tc>
          <w:tcPr>
            <w:tcW w:w="2052" w:type="dxa"/>
            <w:shd w:val="clear" w:color="auto" w:fill="92D050"/>
            <w:vAlign w:val="center"/>
          </w:tcPr>
          <w:p w14:paraId="50D76061"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Итого баллов за раздел ТРЕБОВАНИЙ КОМПЕТЕНЦИИ</w:t>
            </w:r>
          </w:p>
        </w:tc>
      </w:tr>
      <w:tr w:rsidR="00584DFF" w:rsidRPr="00584DFF" w14:paraId="3B339D79" w14:textId="77777777" w:rsidTr="00894701">
        <w:trPr>
          <w:trHeight w:val="50"/>
          <w:jc w:val="center"/>
        </w:trPr>
        <w:tc>
          <w:tcPr>
            <w:tcW w:w="2052" w:type="dxa"/>
            <w:vMerge w:val="restart"/>
            <w:shd w:val="clear" w:color="auto" w:fill="92D050"/>
            <w:vAlign w:val="center"/>
          </w:tcPr>
          <w:p w14:paraId="20478116"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Разделы ТРЕБОВАНИЙ КОМПЕТЕНЦИИ</w:t>
            </w:r>
          </w:p>
        </w:tc>
        <w:tc>
          <w:tcPr>
            <w:tcW w:w="326" w:type="dxa"/>
            <w:shd w:val="clear" w:color="auto" w:fill="92D050"/>
            <w:vAlign w:val="center"/>
          </w:tcPr>
          <w:p w14:paraId="722FE7DB" w14:textId="77777777" w:rsidR="00584DFF" w:rsidRPr="00584DFF" w:rsidRDefault="00584DFF" w:rsidP="00584DFF">
            <w:pPr>
              <w:spacing w:after="0" w:line="240" w:lineRule="auto"/>
              <w:jc w:val="center"/>
              <w:rPr>
                <w:rFonts w:ascii="Times New Roman" w:eastAsia="Times New Roman" w:hAnsi="Times New Roman" w:cs="Times New Roman"/>
                <w:color w:val="FFFFFF"/>
                <w:lang w:eastAsia="ru-RU"/>
              </w:rPr>
            </w:pPr>
          </w:p>
        </w:tc>
        <w:tc>
          <w:tcPr>
            <w:tcW w:w="1134" w:type="dxa"/>
            <w:shd w:val="clear" w:color="auto" w:fill="00B050"/>
            <w:vAlign w:val="center"/>
          </w:tcPr>
          <w:p w14:paraId="32DEA59C"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val="en-US" w:eastAsia="ru-RU"/>
              </w:rPr>
            </w:pPr>
            <w:r w:rsidRPr="00584DFF">
              <w:rPr>
                <w:rFonts w:ascii="Times New Roman" w:eastAsia="Times New Roman" w:hAnsi="Times New Roman" w:cs="Times New Roman"/>
                <w:b/>
                <w:color w:val="FFFFFF"/>
                <w:sz w:val="24"/>
                <w:szCs w:val="24"/>
                <w:lang w:val="en-US" w:eastAsia="ru-RU"/>
              </w:rPr>
              <w:t>A</w:t>
            </w:r>
          </w:p>
        </w:tc>
        <w:tc>
          <w:tcPr>
            <w:tcW w:w="1134" w:type="dxa"/>
            <w:shd w:val="clear" w:color="auto" w:fill="00B050"/>
            <w:vAlign w:val="center"/>
          </w:tcPr>
          <w:p w14:paraId="22841EA0"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Б</w:t>
            </w:r>
          </w:p>
        </w:tc>
        <w:tc>
          <w:tcPr>
            <w:tcW w:w="1134" w:type="dxa"/>
            <w:shd w:val="clear" w:color="auto" w:fill="00B050"/>
            <w:vAlign w:val="center"/>
          </w:tcPr>
          <w:p w14:paraId="4197A882"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В</w:t>
            </w:r>
          </w:p>
        </w:tc>
        <w:tc>
          <w:tcPr>
            <w:tcW w:w="1134" w:type="dxa"/>
            <w:shd w:val="clear" w:color="auto" w:fill="00B050"/>
            <w:vAlign w:val="center"/>
          </w:tcPr>
          <w:p w14:paraId="72284888"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Г</w:t>
            </w:r>
          </w:p>
        </w:tc>
        <w:tc>
          <w:tcPr>
            <w:tcW w:w="1134" w:type="dxa"/>
            <w:shd w:val="clear" w:color="auto" w:fill="00B050"/>
            <w:vAlign w:val="center"/>
          </w:tcPr>
          <w:p w14:paraId="0E738A49"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Д</w:t>
            </w:r>
          </w:p>
        </w:tc>
        <w:tc>
          <w:tcPr>
            <w:tcW w:w="1134" w:type="dxa"/>
            <w:shd w:val="clear" w:color="auto" w:fill="00B050"/>
            <w:vAlign w:val="center"/>
          </w:tcPr>
          <w:p w14:paraId="018CD62F" w14:textId="77777777" w:rsidR="00584DFF" w:rsidRPr="00584DFF" w:rsidRDefault="00584DFF" w:rsidP="00584DFF">
            <w:pPr>
              <w:spacing w:after="0" w:line="240" w:lineRule="auto"/>
              <w:jc w:val="center"/>
              <w:rPr>
                <w:rFonts w:ascii="Times New Roman" w:eastAsia="Times New Roman" w:hAnsi="Times New Roman" w:cs="Times New Roman"/>
                <w:b/>
                <w:color w:val="FFFFFF"/>
                <w:sz w:val="24"/>
                <w:szCs w:val="24"/>
                <w:lang w:val="en-US" w:eastAsia="ru-RU"/>
              </w:rPr>
            </w:pPr>
            <w:r w:rsidRPr="00584DFF">
              <w:rPr>
                <w:rFonts w:ascii="Times New Roman" w:eastAsia="Times New Roman" w:hAnsi="Times New Roman" w:cs="Times New Roman"/>
                <w:b/>
                <w:color w:val="FFFFFF"/>
                <w:sz w:val="24"/>
                <w:szCs w:val="24"/>
                <w:lang w:eastAsia="ru-RU"/>
              </w:rPr>
              <w:t>Е</w:t>
            </w:r>
          </w:p>
        </w:tc>
        <w:tc>
          <w:tcPr>
            <w:tcW w:w="2052" w:type="dxa"/>
            <w:shd w:val="clear" w:color="auto" w:fill="00B050"/>
            <w:vAlign w:val="center"/>
          </w:tcPr>
          <w:p w14:paraId="13017D61" w14:textId="77777777" w:rsidR="00584DFF" w:rsidRPr="00584DFF" w:rsidRDefault="00584DFF" w:rsidP="00584DFF">
            <w:pPr>
              <w:spacing w:after="0" w:line="240" w:lineRule="auto"/>
              <w:ind w:right="172" w:hanging="176"/>
              <w:jc w:val="both"/>
              <w:rPr>
                <w:rFonts w:ascii="Times New Roman" w:eastAsia="Times New Roman" w:hAnsi="Times New Roman" w:cs="Times New Roman"/>
                <w:b/>
                <w:lang w:eastAsia="ru-RU"/>
              </w:rPr>
            </w:pPr>
          </w:p>
        </w:tc>
      </w:tr>
      <w:tr w:rsidR="00584DFF" w:rsidRPr="00584DFF" w14:paraId="3CD3614C" w14:textId="77777777" w:rsidTr="00894701">
        <w:trPr>
          <w:trHeight w:val="50"/>
          <w:jc w:val="center"/>
        </w:trPr>
        <w:tc>
          <w:tcPr>
            <w:tcW w:w="2052" w:type="dxa"/>
            <w:vMerge/>
            <w:shd w:val="clear" w:color="auto" w:fill="92D050"/>
            <w:vAlign w:val="center"/>
          </w:tcPr>
          <w:p w14:paraId="462D08E1"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48BA80B2"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1</w:t>
            </w:r>
          </w:p>
        </w:tc>
        <w:tc>
          <w:tcPr>
            <w:tcW w:w="1134" w:type="dxa"/>
            <w:shd w:val="clear" w:color="auto" w:fill="auto"/>
            <w:vAlign w:val="center"/>
          </w:tcPr>
          <w:p w14:paraId="35E8082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11</w:t>
            </w:r>
          </w:p>
        </w:tc>
        <w:tc>
          <w:tcPr>
            <w:tcW w:w="1134" w:type="dxa"/>
            <w:shd w:val="clear" w:color="auto" w:fill="auto"/>
            <w:vAlign w:val="center"/>
          </w:tcPr>
          <w:p w14:paraId="218D91B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4F1AFEC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9AC089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37D2072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0F68766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2052" w:type="dxa"/>
            <w:shd w:val="clear" w:color="auto" w:fill="F2F2F2"/>
            <w:vAlign w:val="center"/>
          </w:tcPr>
          <w:p w14:paraId="3591FE3E"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1843203E" w14:textId="77777777" w:rsidTr="00894701">
        <w:trPr>
          <w:trHeight w:val="50"/>
          <w:jc w:val="center"/>
        </w:trPr>
        <w:tc>
          <w:tcPr>
            <w:tcW w:w="2052" w:type="dxa"/>
            <w:vMerge/>
            <w:shd w:val="clear" w:color="auto" w:fill="92D050"/>
            <w:vAlign w:val="center"/>
          </w:tcPr>
          <w:p w14:paraId="1448731C"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A74AC20"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2</w:t>
            </w:r>
          </w:p>
        </w:tc>
        <w:tc>
          <w:tcPr>
            <w:tcW w:w="1134" w:type="dxa"/>
            <w:shd w:val="clear" w:color="auto" w:fill="auto"/>
            <w:vAlign w:val="center"/>
          </w:tcPr>
          <w:p w14:paraId="28FC0EE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68D3C3F9"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1F12196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1134" w:type="dxa"/>
            <w:shd w:val="clear" w:color="auto" w:fill="auto"/>
            <w:vAlign w:val="center"/>
          </w:tcPr>
          <w:p w14:paraId="146628A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2E31DE5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w:t>
            </w:r>
          </w:p>
        </w:tc>
        <w:tc>
          <w:tcPr>
            <w:tcW w:w="1134" w:type="dxa"/>
            <w:shd w:val="clear" w:color="auto" w:fill="auto"/>
            <w:vAlign w:val="center"/>
          </w:tcPr>
          <w:p w14:paraId="4A2B836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2052" w:type="dxa"/>
            <w:shd w:val="clear" w:color="auto" w:fill="F2F2F2"/>
            <w:vAlign w:val="center"/>
          </w:tcPr>
          <w:p w14:paraId="025BD691"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522AFAC5" w14:textId="77777777" w:rsidTr="00894701">
        <w:trPr>
          <w:trHeight w:val="50"/>
          <w:jc w:val="center"/>
        </w:trPr>
        <w:tc>
          <w:tcPr>
            <w:tcW w:w="2052" w:type="dxa"/>
            <w:vMerge/>
            <w:shd w:val="clear" w:color="auto" w:fill="92D050"/>
            <w:vAlign w:val="center"/>
          </w:tcPr>
          <w:p w14:paraId="62389A67"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08854E2"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3</w:t>
            </w:r>
          </w:p>
        </w:tc>
        <w:tc>
          <w:tcPr>
            <w:tcW w:w="1134" w:type="dxa"/>
            <w:shd w:val="clear" w:color="auto" w:fill="auto"/>
            <w:vAlign w:val="center"/>
          </w:tcPr>
          <w:p w14:paraId="792D386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6DA444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6</w:t>
            </w:r>
          </w:p>
        </w:tc>
        <w:tc>
          <w:tcPr>
            <w:tcW w:w="1134" w:type="dxa"/>
            <w:shd w:val="clear" w:color="auto" w:fill="auto"/>
            <w:vAlign w:val="center"/>
          </w:tcPr>
          <w:p w14:paraId="0E7B195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2386D5A6"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06BF1501"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6B9576B7"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w:t>
            </w:r>
          </w:p>
        </w:tc>
        <w:tc>
          <w:tcPr>
            <w:tcW w:w="2052" w:type="dxa"/>
            <w:shd w:val="clear" w:color="auto" w:fill="F2F2F2"/>
            <w:vAlign w:val="center"/>
          </w:tcPr>
          <w:p w14:paraId="5FF842E3"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12</w:t>
            </w:r>
          </w:p>
        </w:tc>
      </w:tr>
      <w:tr w:rsidR="00584DFF" w:rsidRPr="00584DFF" w14:paraId="5C1BFBA7" w14:textId="77777777" w:rsidTr="00894701">
        <w:trPr>
          <w:trHeight w:val="50"/>
          <w:jc w:val="center"/>
        </w:trPr>
        <w:tc>
          <w:tcPr>
            <w:tcW w:w="2052" w:type="dxa"/>
            <w:vMerge/>
            <w:shd w:val="clear" w:color="auto" w:fill="92D050"/>
            <w:vAlign w:val="center"/>
          </w:tcPr>
          <w:p w14:paraId="55E33E84"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9E23DD3"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4</w:t>
            </w:r>
          </w:p>
        </w:tc>
        <w:tc>
          <w:tcPr>
            <w:tcW w:w="1134" w:type="dxa"/>
            <w:shd w:val="clear" w:color="auto" w:fill="auto"/>
            <w:vAlign w:val="center"/>
          </w:tcPr>
          <w:p w14:paraId="476A8265"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5C19461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5</w:t>
            </w:r>
          </w:p>
        </w:tc>
        <w:tc>
          <w:tcPr>
            <w:tcW w:w="1134" w:type="dxa"/>
            <w:shd w:val="clear" w:color="auto" w:fill="auto"/>
            <w:vAlign w:val="center"/>
          </w:tcPr>
          <w:p w14:paraId="50A3B62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12</w:t>
            </w:r>
          </w:p>
        </w:tc>
        <w:tc>
          <w:tcPr>
            <w:tcW w:w="1134" w:type="dxa"/>
            <w:shd w:val="clear" w:color="auto" w:fill="auto"/>
            <w:vAlign w:val="center"/>
          </w:tcPr>
          <w:p w14:paraId="3390CEE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auto"/>
            <w:vAlign w:val="center"/>
          </w:tcPr>
          <w:p w14:paraId="555EB66E"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4,5</w:t>
            </w:r>
          </w:p>
        </w:tc>
        <w:tc>
          <w:tcPr>
            <w:tcW w:w="1134" w:type="dxa"/>
            <w:shd w:val="clear" w:color="auto" w:fill="auto"/>
            <w:vAlign w:val="center"/>
          </w:tcPr>
          <w:p w14:paraId="2D89887B"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2052" w:type="dxa"/>
            <w:shd w:val="clear" w:color="auto" w:fill="F2F2F2"/>
            <w:vAlign w:val="center"/>
          </w:tcPr>
          <w:p w14:paraId="1045AD74"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23</w:t>
            </w:r>
          </w:p>
        </w:tc>
      </w:tr>
      <w:tr w:rsidR="00584DFF" w:rsidRPr="00584DFF" w14:paraId="6C4EA2B5" w14:textId="77777777" w:rsidTr="00894701">
        <w:trPr>
          <w:trHeight w:val="50"/>
          <w:jc w:val="center"/>
        </w:trPr>
        <w:tc>
          <w:tcPr>
            <w:tcW w:w="2052" w:type="dxa"/>
            <w:vMerge/>
            <w:shd w:val="clear" w:color="auto" w:fill="92D050"/>
            <w:vAlign w:val="center"/>
          </w:tcPr>
          <w:p w14:paraId="38921E91"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8AB85E7"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5</w:t>
            </w:r>
          </w:p>
        </w:tc>
        <w:tc>
          <w:tcPr>
            <w:tcW w:w="1134" w:type="dxa"/>
            <w:shd w:val="clear" w:color="auto" w:fill="auto"/>
            <w:vAlign w:val="center"/>
          </w:tcPr>
          <w:p w14:paraId="473CD7F8"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043611E6"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5</w:t>
            </w:r>
          </w:p>
        </w:tc>
        <w:tc>
          <w:tcPr>
            <w:tcW w:w="1134" w:type="dxa"/>
            <w:shd w:val="clear" w:color="auto" w:fill="auto"/>
            <w:vAlign w:val="center"/>
          </w:tcPr>
          <w:p w14:paraId="29595F00"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lang w:eastAsia="ru-RU"/>
              </w:rPr>
              <w:t>0</w:t>
            </w:r>
          </w:p>
        </w:tc>
        <w:tc>
          <w:tcPr>
            <w:tcW w:w="1134" w:type="dxa"/>
            <w:shd w:val="clear" w:color="auto" w:fill="auto"/>
            <w:vAlign w:val="center"/>
          </w:tcPr>
          <w:p w14:paraId="649E508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14</w:t>
            </w:r>
          </w:p>
        </w:tc>
        <w:tc>
          <w:tcPr>
            <w:tcW w:w="1134" w:type="dxa"/>
            <w:shd w:val="clear" w:color="auto" w:fill="auto"/>
            <w:vAlign w:val="center"/>
          </w:tcPr>
          <w:p w14:paraId="28850AFD"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8,5</w:t>
            </w:r>
          </w:p>
        </w:tc>
        <w:tc>
          <w:tcPr>
            <w:tcW w:w="1134" w:type="dxa"/>
            <w:shd w:val="clear" w:color="auto" w:fill="auto"/>
            <w:vAlign w:val="center"/>
          </w:tcPr>
          <w:p w14:paraId="1303569E"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3,5</w:t>
            </w:r>
          </w:p>
        </w:tc>
        <w:tc>
          <w:tcPr>
            <w:tcW w:w="2052" w:type="dxa"/>
            <w:shd w:val="clear" w:color="auto" w:fill="F2F2F2"/>
            <w:vAlign w:val="center"/>
          </w:tcPr>
          <w:p w14:paraId="021EA28D"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31</w:t>
            </w:r>
          </w:p>
        </w:tc>
      </w:tr>
      <w:tr w:rsidR="00584DFF" w:rsidRPr="00584DFF" w14:paraId="77B1B400" w14:textId="77777777" w:rsidTr="00894701">
        <w:trPr>
          <w:trHeight w:val="50"/>
          <w:jc w:val="center"/>
        </w:trPr>
        <w:tc>
          <w:tcPr>
            <w:tcW w:w="2052" w:type="dxa"/>
            <w:vMerge/>
            <w:shd w:val="clear" w:color="auto" w:fill="92D050"/>
            <w:vAlign w:val="center"/>
          </w:tcPr>
          <w:p w14:paraId="1FC4EF65" w14:textId="77777777" w:rsidR="00584DFF" w:rsidRPr="00584DFF" w:rsidRDefault="00584DFF" w:rsidP="00584DFF">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6120C6FD" w14:textId="77777777" w:rsidR="00584DFF" w:rsidRPr="00584DFF" w:rsidRDefault="00584DFF" w:rsidP="00584DFF">
            <w:pPr>
              <w:spacing w:after="0" w:line="240" w:lineRule="auto"/>
              <w:jc w:val="center"/>
              <w:rPr>
                <w:rFonts w:ascii="Times New Roman" w:eastAsia="Times New Roman" w:hAnsi="Times New Roman" w:cs="Times New Roman"/>
                <w:b/>
                <w:color w:val="FFFFFF"/>
                <w:lang w:val="en-US" w:eastAsia="ru-RU"/>
              </w:rPr>
            </w:pPr>
            <w:r w:rsidRPr="00584DFF">
              <w:rPr>
                <w:rFonts w:ascii="Times New Roman" w:eastAsia="Times New Roman" w:hAnsi="Times New Roman" w:cs="Times New Roman"/>
                <w:b/>
                <w:color w:val="FFFFFF"/>
                <w:lang w:val="en-US" w:eastAsia="ru-RU"/>
              </w:rPr>
              <w:t>6</w:t>
            </w:r>
          </w:p>
        </w:tc>
        <w:tc>
          <w:tcPr>
            <w:tcW w:w="1134" w:type="dxa"/>
            <w:shd w:val="clear" w:color="auto" w:fill="auto"/>
            <w:vAlign w:val="center"/>
          </w:tcPr>
          <w:p w14:paraId="417EB4D2"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34EBBF1F"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530FD22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w:t>
            </w:r>
          </w:p>
        </w:tc>
        <w:tc>
          <w:tcPr>
            <w:tcW w:w="1134" w:type="dxa"/>
            <w:shd w:val="clear" w:color="auto" w:fill="auto"/>
            <w:vAlign w:val="center"/>
          </w:tcPr>
          <w:p w14:paraId="20FD8CAA"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auto"/>
            <w:vAlign w:val="center"/>
          </w:tcPr>
          <w:p w14:paraId="3A0A2A94"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w:t>
            </w:r>
          </w:p>
        </w:tc>
        <w:tc>
          <w:tcPr>
            <w:tcW w:w="1134" w:type="dxa"/>
            <w:shd w:val="clear" w:color="auto" w:fill="auto"/>
            <w:vAlign w:val="center"/>
          </w:tcPr>
          <w:p w14:paraId="33103AEB" w14:textId="77777777" w:rsidR="00584DFF" w:rsidRPr="00584DFF" w:rsidRDefault="00584DFF" w:rsidP="00584DFF">
            <w:pPr>
              <w:spacing w:before="120" w:after="12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3,5</w:t>
            </w:r>
          </w:p>
        </w:tc>
        <w:tc>
          <w:tcPr>
            <w:tcW w:w="2052" w:type="dxa"/>
            <w:shd w:val="clear" w:color="auto" w:fill="F2F2F2"/>
            <w:vAlign w:val="center"/>
          </w:tcPr>
          <w:p w14:paraId="10B12A55" w14:textId="77777777" w:rsidR="00584DFF" w:rsidRPr="00584DFF" w:rsidRDefault="00584DFF" w:rsidP="00584DFF">
            <w:pPr>
              <w:spacing w:before="120" w:after="120" w:line="240" w:lineRule="auto"/>
              <w:jc w:val="center"/>
              <w:rPr>
                <w:rFonts w:ascii="Times New Roman" w:eastAsia="Times New Roman" w:hAnsi="Times New Roman" w:cs="Times New Roman"/>
                <w:lang w:eastAsia="ru-RU"/>
              </w:rPr>
            </w:pPr>
            <w:r w:rsidRPr="00584DFF">
              <w:rPr>
                <w:rFonts w:ascii="Times New Roman" w:eastAsia="Calibri" w:hAnsi="Times New Roman" w:cs="Times New Roman"/>
                <w:sz w:val="24"/>
                <w:szCs w:val="24"/>
                <w:lang w:eastAsia="ru-RU"/>
              </w:rPr>
              <w:t>10</w:t>
            </w:r>
          </w:p>
        </w:tc>
      </w:tr>
      <w:tr w:rsidR="00584DFF" w:rsidRPr="00584DFF" w14:paraId="62E9D12F" w14:textId="77777777" w:rsidTr="00894701">
        <w:trPr>
          <w:trHeight w:val="50"/>
          <w:jc w:val="center"/>
        </w:trPr>
        <w:tc>
          <w:tcPr>
            <w:tcW w:w="2378" w:type="dxa"/>
            <w:gridSpan w:val="2"/>
            <w:shd w:val="clear" w:color="auto" w:fill="00B050"/>
            <w:vAlign w:val="center"/>
          </w:tcPr>
          <w:p w14:paraId="77535BE2" w14:textId="77777777" w:rsidR="00584DFF" w:rsidRPr="00584DFF" w:rsidRDefault="00584DFF" w:rsidP="00584DFF">
            <w:pPr>
              <w:spacing w:after="0" w:line="240" w:lineRule="auto"/>
              <w:jc w:val="center"/>
              <w:rPr>
                <w:rFonts w:ascii="Times New Roman" w:eastAsia="Times New Roman" w:hAnsi="Times New Roman" w:cs="Times New Roman"/>
                <w:lang w:eastAsia="ru-RU"/>
              </w:rPr>
            </w:pPr>
            <w:r w:rsidRPr="00584DFF">
              <w:rPr>
                <w:rFonts w:ascii="Times New Roman" w:eastAsia="Times New Roman" w:hAnsi="Times New Roman" w:cs="Times New Roman"/>
                <w:b/>
                <w:lang w:eastAsia="ru-RU"/>
              </w:rPr>
              <w:t>Итого баллов за критерий/модуль</w:t>
            </w:r>
          </w:p>
        </w:tc>
        <w:tc>
          <w:tcPr>
            <w:tcW w:w="1134" w:type="dxa"/>
            <w:shd w:val="clear" w:color="auto" w:fill="F2F2F2"/>
            <w:vAlign w:val="center"/>
          </w:tcPr>
          <w:p w14:paraId="53F8DEEB"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15</w:t>
            </w:r>
          </w:p>
        </w:tc>
        <w:tc>
          <w:tcPr>
            <w:tcW w:w="1134" w:type="dxa"/>
            <w:shd w:val="clear" w:color="auto" w:fill="F2F2F2"/>
            <w:vAlign w:val="center"/>
          </w:tcPr>
          <w:p w14:paraId="0D8CB3EB"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20</w:t>
            </w:r>
          </w:p>
        </w:tc>
        <w:tc>
          <w:tcPr>
            <w:tcW w:w="1134" w:type="dxa"/>
            <w:shd w:val="clear" w:color="auto" w:fill="F2F2F2"/>
            <w:vAlign w:val="center"/>
          </w:tcPr>
          <w:p w14:paraId="69DEE9FA"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17</w:t>
            </w:r>
          </w:p>
        </w:tc>
        <w:tc>
          <w:tcPr>
            <w:tcW w:w="1134" w:type="dxa"/>
            <w:shd w:val="clear" w:color="auto" w:fill="F2F2F2"/>
            <w:vAlign w:val="center"/>
          </w:tcPr>
          <w:p w14:paraId="27C31116"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18</w:t>
            </w:r>
          </w:p>
        </w:tc>
        <w:tc>
          <w:tcPr>
            <w:tcW w:w="1134" w:type="dxa"/>
            <w:shd w:val="clear" w:color="auto" w:fill="F2F2F2"/>
            <w:vAlign w:val="center"/>
          </w:tcPr>
          <w:p w14:paraId="017336BD"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18</w:t>
            </w:r>
          </w:p>
        </w:tc>
        <w:tc>
          <w:tcPr>
            <w:tcW w:w="1134" w:type="dxa"/>
            <w:shd w:val="clear" w:color="auto" w:fill="F2F2F2"/>
            <w:vAlign w:val="center"/>
          </w:tcPr>
          <w:p w14:paraId="3C07978C" w14:textId="77777777" w:rsidR="00584DFF" w:rsidRPr="00584DFF" w:rsidRDefault="00584DFF" w:rsidP="00584DFF">
            <w:pPr>
              <w:spacing w:after="0" w:line="240" w:lineRule="auto"/>
              <w:jc w:val="center"/>
              <w:rPr>
                <w:rFonts w:ascii="Times New Roman" w:eastAsia="Times New Roman" w:hAnsi="Times New Roman" w:cs="Times New Roman"/>
                <w:sz w:val="24"/>
                <w:szCs w:val="24"/>
                <w:lang w:eastAsia="ru-RU"/>
              </w:rPr>
            </w:pPr>
            <w:r w:rsidRPr="00584DFF">
              <w:rPr>
                <w:rFonts w:ascii="Times New Roman" w:eastAsia="Calibri" w:hAnsi="Times New Roman" w:cs="Times New Roman"/>
                <w:sz w:val="24"/>
                <w:szCs w:val="24"/>
                <w:lang w:eastAsia="ru-RU"/>
              </w:rPr>
              <w:t>12</w:t>
            </w:r>
          </w:p>
        </w:tc>
        <w:tc>
          <w:tcPr>
            <w:tcW w:w="2052" w:type="dxa"/>
            <w:shd w:val="clear" w:color="auto" w:fill="F2F2F2"/>
            <w:vAlign w:val="center"/>
          </w:tcPr>
          <w:p w14:paraId="0A4DBA1E" w14:textId="77777777" w:rsidR="00584DFF" w:rsidRPr="00584DFF" w:rsidRDefault="00584DFF" w:rsidP="00584DFF">
            <w:pPr>
              <w:spacing w:after="0" w:line="240" w:lineRule="auto"/>
              <w:jc w:val="center"/>
              <w:rPr>
                <w:rFonts w:ascii="Times New Roman" w:eastAsia="Times New Roman" w:hAnsi="Times New Roman" w:cs="Times New Roman"/>
                <w:b/>
                <w:lang w:eastAsia="ru-RU"/>
              </w:rPr>
            </w:pPr>
            <w:r w:rsidRPr="00584DFF">
              <w:rPr>
                <w:rFonts w:ascii="Times New Roman" w:eastAsia="Times New Roman" w:hAnsi="Times New Roman" w:cs="Times New Roman"/>
                <w:b/>
                <w:lang w:eastAsia="ru-RU"/>
              </w:rPr>
              <w:t>100</w:t>
            </w:r>
          </w:p>
        </w:tc>
      </w:tr>
    </w:tbl>
    <w:p w14:paraId="3F0AF26F" w14:textId="77777777" w:rsidR="00584DFF" w:rsidRPr="00584DFF" w:rsidRDefault="00584DFF" w:rsidP="00584DFF">
      <w:pPr>
        <w:spacing w:after="0" w:line="240" w:lineRule="auto"/>
        <w:jc w:val="both"/>
        <w:rPr>
          <w:rFonts w:ascii="Times New Roman" w:eastAsia="Calibri" w:hAnsi="Times New Roman" w:cs="Times New Roman"/>
        </w:rPr>
      </w:pPr>
    </w:p>
    <w:p w14:paraId="44213CA5" w14:textId="77777777"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50582095"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4A376AF9" w14:textId="39F792B4" w:rsidR="00584DFF" w:rsidRPr="00584DFF" w:rsidRDefault="00640E46" w:rsidP="00584DFF">
      <w:pPr>
        <w:autoSpaceDE w:val="0"/>
        <w:autoSpaceDN w:val="0"/>
        <w:adjustRightInd w:val="0"/>
        <w:spacing w:after="0" w:line="360" w:lineRule="auto"/>
        <w:ind w:firstLine="709"/>
        <w:jc w:val="center"/>
        <w:rPr>
          <w:rFonts w:ascii="Times New Roman" w:eastAsia="Calibri" w:hAnsi="Times New Roman" w:cs="Times New Roman"/>
          <w:b/>
          <w:bCs/>
          <w:sz w:val="28"/>
          <w:szCs w:val="28"/>
        </w:rPr>
      </w:pPr>
      <w:r w:rsidRPr="00640E46">
        <w:rPr>
          <w:rFonts w:ascii="Times New Roman" w:hAnsi="Times New Roman" w:cs="Times New Roman"/>
          <w:b/>
          <w:bCs/>
          <w:sz w:val="28"/>
          <w:szCs w:val="28"/>
        </w:rPr>
        <w:t>Оценка конкурсного задания</w:t>
      </w:r>
      <w:bookmarkStart w:id="9" w:name="_Toc142037188"/>
      <w:r w:rsidR="00584DFF" w:rsidRPr="00584DFF">
        <w:rPr>
          <w:rFonts w:ascii="Times New Roman" w:eastAsia="Calibri"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748"/>
        <w:gridCol w:w="6338"/>
      </w:tblGrid>
      <w:tr w:rsidR="00584DFF" w:rsidRPr="00584DFF" w14:paraId="49E800C6" w14:textId="77777777" w:rsidTr="00894701">
        <w:tc>
          <w:tcPr>
            <w:tcW w:w="1709" w:type="pct"/>
            <w:gridSpan w:val="2"/>
            <w:shd w:val="clear" w:color="auto" w:fill="92D050"/>
          </w:tcPr>
          <w:p w14:paraId="4B0FBF5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Times New Roman" w:hAnsi="Times New Roman" w:cs="Times New Roman"/>
                <w:b/>
                <w:sz w:val="24"/>
                <w:szCs w:val="24"/>
                <w:lang w:eastAsia="ru-RU"/>
              </w:rPr>
              <w:t>Критерий</w:t>
            </w:r>
          </w:p>
        </w:tc>
        <w:tc>
          <w:tcPr>
            <w:tcW w:w="3291" w:type="pct"/>
            <w:shd w:val="clear" w:color="auto" w:fill="92D050"/>
          </w:tcPr>
          <w:p w14:paraId="362BD06F"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Times New Roman" w:hAnsi="Times New Roman" w:cs="Times New Roman"/>
                <w:b/>
                <w:sz w:val="24"/>
                <w:szCs w:val="24"/>
                <w:lang w:eastAsia="ru-RU"/>
              </w:rPr>
              <w:t>Методика проверки навыков в критерии</w:t>
            </w:r>
          </w:p>
        </w:tc>
      </w:tr>
      <w:tr w:rsidR="00584DFF" w:rsidRPr="00584DFF" w14:paraId="470A6D54" w14:textId="77777777" w:rsidTr="00894701">
        <w:tc>
          <w:tcPr>
            <w:tcW w:w="282" w:type="pct"/>
            <w:shd w:val="clear" w:color="auto" w:fill="00B050"/>
            <w:vAlign w:val="center"/>
          </w:tcPr>
          <w:p w14:paraId="64728C96"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А</w:t>
            </w:r>
          </w:p>
        </w:tc>
        <w:tc>
          <w:tcPr>
            <w:tcW w:w="1427" w:type="pct"/>
            <w:shd w:val="clear" w:color="auto" w:fill="92D050"/>
            <w:vAlign w:val="center"/>
          </w:tcPr>
          <w:p w14:paraId="19883C79"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Прием и обработка заказа на экскурсию</w:t>
            </w:r>
          </w:p>
        </w:tc>
        <w:tc>
          <w:tcPr>
            <w:tcW w:w="3291" w:type="pct"/>
            <w:shd w:val="clear" w:color="auto" w:fill="auto"/>
          </w:tcPr>
          <w:p w14:paraId="1A84A99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идентификация и этапы ведения заказа;</w:t>
            </w:r>
          </w:p>
          <w:p w14:paraId="6E6B42E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аргументированный подбор экскурсии в соответствии с пожеланиями заказчика;</w:t>
            </w:r>
          </w:p>
          <w:p w14:paraId="23F2561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деловая переписка с заказчиком, соблюдение норм деловой переписки и этики;</w:t>
            </w:r>
          </w:p>
          <w:p w14:paraId="22DE410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lastRenderedPageBreak/>
              <w:t>аргументированный подбор предложений по экскурсионным программам согласно заказу;</w:t>
            </w:r>
          </w:p>
          <w:p w14:paraId="4371364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полное соответствие подобранной экскурсионной программы согласно условиям и параметрам заказа;</w:t>
            </w:r>
          </w:p>
          <w:p w14:paraId="693C3D59"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корректность оформления договора на экскурсионное обслуживание</w:t>
            </w:r>
          </w:p>
        </w:tc>
      </w:tr>
      <w:tr w:rsidR="00584DFF" w:rsidRPr="00584DFF" w14:paraId="13186BF4" w14:textId="77777777" w:rsidTr="00894701">
        <w:tc>
          <w:tcPr>
            <w:tcW w:w="282" w:type="pct"/>
            <w:shd w:val="clear" w:color="auto" w:fill="00B050"/>
            <w:vAlign w:val="center"/>
          </w:tcPr>
          <w:p w14:paraId="7610FBDD"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Б</w:t>
            </w:r>
          </w:p>
        </w:tc>
        <w:tc>
          <w:tcPr>
            <w:tcW w:w="1427" w:type="pct"/>
            <w:shd w:val="clear" w:color="auto" w:fill="92D050"/>
            <w:vAlign w:val="center"/>
          </w:tcPr>
          <w:p w14:paraId="049B5103"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Разработка аудиогида</w:t>
            </w:r>
          </w:p>
        </w:tc>
        <w:tc>
          <w:tcPr>
            <w:tcW w:w="3291" w:type="pct"/>
            <w:shd w:val="clear" w:color="auto" w:fill="auto"/>
          </w:tcPr>
          <w:p w14:paraId="557FA027"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корректность построения маршрута аудиогида;</w:t>
            </w:r>
          </w:p>
          <w:p w14:paraId="1C2FDDA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логика маршрута аудиогида;</w:t>
            </w:r>
          </w:p>
          <w:p w14:paraId="7355F45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наличие всех необходимых элементов аудиогида (введение/аннотация, маршрут, изображения, текстовые и </w:t>
            </w:r>
            <w:proofErr w:type="gramStart"/>
            <w:r w:rsidRPr="00584DFF">
              <w:rPr>
                <w:rFonts w:ascii="Times New Roman" w:eastAsia="Times New Roman" w:hAnsi="Times New Roman" w:cs="Times New Roman"/>
                <w:sz w:val="24"/>
                <w:szCs w:val="24"/>
              </w:rPr>
              <w:t>аудио-файлы</w:t>
            </w:r>
            <w:proofErr w:type="gramEnd"/>
            <w:r w:rsidRPr="00584DFF">
              <w:rPr>
                <w:rFonts w:ascii="Times New Roman" w:eastAsia="Times New Roman" w:hAnsi="Times New Roman" w:cs="Times New Roman"/>
                <w:sz w:val="24"/>
                <w:szCs w:val="24"/>
              </w:rPr>
              <w:t>, навигационные подсказки);</w:t>
            </w:r>
          </w:p>
          <w:p w14:paraId="438C077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контента аудиогида заявленной в задании целевой аудитории;</w:t>
            </w:r>
          </w:p>
          <w:p w14:paraId="6E08751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объектов маршрута заданной теме и раскрытие темы аудиогида;</w:t>
            </w:r>
          </w:p>
          <w:p w14:paraId="557FF68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использование принципов экскурсионной методики при описании и характеристике объектов показа в аудиогиде;</w:t>
            </w:r>
          </w:p>
          <w:p w14:paraId="29215B82"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текста к объектам на маршруте (корректность, достоверность, грамотность речи, раскрытие темы и характеристик объекта, удобство восприятия текста на слух, выразительность авторского записанного текста);</w:t>
            </w:r>
          </w:p>
          <w:p w14:paraId="7FC0421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использование технологии сторителлинга в аудиогиде;</w:t>
            </w:r>
          </w:p>
          <w:p w14:paraId="0DB58C7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композиционная структура аудиогида;</w:t>
            </w:r>
          </w:p>
          <w:p w14:paraId="08D94A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w:t>
            </w:r>
          </w:p>
        </w:tc>
      </w:tr>
      <w:tr w:rsidR="00584DFF" w:rsidRPr="00584DFF" w14:paraId="69B46EF8" w14:textId="77777777" w:rsidTr="00894701">
        <w:tc>
          <w:tcPr>
            <w:tcW w:w="282" w:type="pct"/>
            <w:shd w:val="clear" w:color="auto" w:fill="00B050"/>
            <w:vAlign w:val="center"/>
          </w:tcPr>
          <w:p w14:paraId="2AF22750"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В</w:t>
            </w:r>
          </w:p>
        </w:tc>
        <w:tc>
          <w:tcPr>
            <w:tcW w:w="1427" w:type="pct"/>
            <w:shd w:val="clear" w:color="auto" w:fill="92D050"/>
            <w:vAlign w:val="center"/>
          </w:tcPr>
          <w:p w14:paraId="26DB005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Разработка экскурсионных программ обслуживания / экскурсий</w:t>
            </w:r>
          </w:p>
        </w:tc>
        <w:tc>
          <w:tcPr>
            <w:tcW w:w="3291" w:type="pct"/>
            <w:shd w:val="clear" w:color="auto" w:fill="auto"/>
          </w:tcPr>
          <w:p w14:paraId="3AA86F4E"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планирование фрагмента экскурсии (в т.ч. информативность и корректность плана фрагмента экскурсии);</w:t>
            </w:r>
          </w:p>
          <w:p w14:paraId="6AC2E68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корректность разработки и качество оформления экскурсионной документации на фрагмент экскурсии (план фрагмента экскурсии, технологическая карта, материалы «портфеля» экскурсовода, единая папка с документацией); </w:t>
            </w:r>
          </w:p>
          <w:p w14:paraId="521328D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корректность заполнения и качество проработки технологической карты фрагмента экскурсии; </w:t>
            </w:r>
          </w:p>
          <w:p w14:paraId="4413228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объектов показа тематической направленности подтемы фрагмента экскурсии;</w:t>
            </w:r>
          </w:p>
          <w:p w14:paraId="2D20DE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 xml:space="preserve"> раскрытие подтемы фрагмента экскурсии посредством отобранных экскурсионных объектов в полной мере;</w:t>
            </w:r>
          </w:p>
          <w:p w14:paraId="6111248F"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логика в последовательности объектов показа согласно решаемым задачам фрагмента экскурсии (плану фрагмента экскурсии)</w:t>
            </w:r>
          </w:p>
        </w:tc>
      </w:tr>
      <w:tr w:rsidR="00584DFF" w:rsidRPr="00584DFF" w14:paraId="4BDF1E84" w14:textId="77777777" w:rsidTr="00894701">
        <w:tc>
          <w:tcPr>
            <w:tcW w:w="282" w:type="pct"/>
            <w:shd w:val="clear" w:color="auto" w:fill="00B050"/>
            <w:vAlign w:val="center"/>
          </w:tcPr>
          <w:p w14:paraId="4A1204F2"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t>Г</w:t>
            </w:r>
          </w:p>
        </w:tc>
        <w:tc>
          <w:tcPr>
            <w:tcW w:w="1427" w:type="pct"/>
            <w:shd w:val="clear" w:color="auto" w:fill="92D050"/>
            <w:vAlign w:val="center"/>
          </w:tcPr>
          <w:p w14:paraId="3054A47D"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Проведение экскурсий</w:t>
            </w:r>
          </w:p>
        </w:tc>
        <w:tc>
          <w:tcPr>
            <w:tcW w:w="3291" w:type="pct"/>
            <w:shd w:val="clear" w:color="auto" w:fill="auto"/>
          </w:tcPr>
          <w:p w14:paraId="3A370A7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организационные мероприятия в экскурсии, проведение инструктажа по соблюдению мер предосторожности при проведении экскурсии / технике безопасности / правилам поведения на экскурсии;</w:t>
            </w:r>
          </w:p>
          <w:p w14:paraId="6C98E313"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lastRenderedPageBreak/>
              <w:t>умение использовать технические средства (мегафон экскурсионный / виртуальный тур);</w:t>
            </w:r>
          </w:p>
          <w:p w14:paraId="404C2F1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содержательная часть фрагмента экскурсии;</w:t>
            </w:r>
          </w:p>
          <w:p w14:paraId="45B646A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композиционное построение фрагмента экскурсии;</w:t>
            </w:r>
          </w:p>
          <w:p w14:paraId="7CC1B707"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методика и техника ведения экскурсии;</w:t>
            </w:r>
          </w:p>
          <w:p w14:paraId="2E978E7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логика в экскурсии;</w:t>
            </w:r>
          </w:p>
          <w:p w14:paraId="0742307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качество и содержательность интерактивных элементов в экскурсии;</w:t>
            </w:r>
          </w:p>
          <w:p w14:paraId="114B3ED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качество материалов «портфеля» экскурсовода, использование материалов «портфеля» экскурсовода;</w:t>
            </w:r>
          </w:p>
          <w:p w14:paraId="0EB7B67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достоверность информации в экскурсии;</w:t>
            </w:r>
          </w:p>
          <w:p w14:paraId="38E0020B"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мастерство экскурсовода;</w:t>
            </w:r>
          </w:p>
          <w:p w14:paraId="04BB41C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грамотность речи;</w:t>
            </w:r>
          </w:p>
          <w:p w14:paraId="1ED74AB5"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проведенного фрагмента экскурсии параметрам задания;</w:t>
            </w:r>
          </w:p>
          <w:p w14:paraId="4459CC4F"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тематической направленности информации фрагмента экскурсии заявленной подтеме и теме экскурсии;</w:t>
            </w:r>
          </w:p>
          <w:p w14:paraId="43FFC24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методов и техники ведения экскурсии целевой аудитории;</w:t>
            </w:r>
          </w:p>
          <w:p w14:paraId="45CCCD8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w:t>
            </w:r>
          </w:p>
          <w:p w14:paraId="5CF55C34"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соблюдение тайминга.</w:t>
            </w:r>
          </w:p>
        </w:tc>
      </w:tr>
      <w:tr w:rsidR="00584DFF" w:rsidRPr="00584DFF" w14:paraId="79C672A9" w14:textId="77777777" w:rsidTr="00894701">
        <w:tc>
          <w:tcPr>
            <w:tcW w:w="282" w:type="pct"/>
            <w:shd w:val="clear" w:color="auto" w:fill="00B050"/>
            <w:vAlign w:val="center"/>
          </w:tcPr>
          <w:p w14:paraId="49A28FCF"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Д</w:t>
            </w:r>
          </w:p>
        </w:tc>
        <w:tc>
          <w:tcPr>
            <w:tcW w:w="1427" w:type="pct"/>
            <w:shd w:val="clear" w:color="auto" w:fill="92D050"/>
            <w:vAlign w:val="center"/>
          </w:tcPr>
          <w:p w14:paraId="7C73DA94"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Применение интерактивных технологий в экскурсионных программах</w:t>
            </w:r>
          </w:p>
        </w:tc>
        <w:tc>
          <w:tcPr>
            <w:tcW w:w="3291" w:type="pct"/>
            <w:shd w:val="clear" w:color="auto" w:fill="auto"/>
          </w:tcPr>
          <w:p w14:paraId="03954C9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подготовка / уборка рабочего места ведущего мастер-класса и мест экскурсантов;</w:t>
            </w:r>
          </w:p>
          <w:p w14:paraId="11A7004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организационные мероприятия, проведение инструктажа по соблюдению правил техники безопасности экскурсантами и контроль соблюдения правил в ходе мастер-класса;</w:t>
            </w:r>
          </w:p>
          <w:p w14:paraId="4EC1DCE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содержательной части мастер-класса тематике экскурсии (взаимосвязь с экскурсией) и параметрам задания;</w:t>
            </w:r>
          </w:p>
          <w:p w14:paraId="7E44B6E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логика и этапность мастер-класса;</w:t>
            </w:r>
          </w:p>
          <w:p w14:paraId="2D2A8B99"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и техника ведения мастер-класса;</w:t>
            </w:r>
          </w:p>
          <w:p w14:paraId="543A3CD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ход работы ведущего мастер-класса и экскурсантов: введение, организационное сопровождение выполняемых действий, ввод тематической информации, тематическое и организационное завершение мастер-класса;</w:t>
            </w:r>
          </w:p>
          <w:p w14:paraId="593C7F75"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соблюдение тайминга;</w:t>
            </w:r>
          </w:p>
          <w:p w14:paraId="00F2A1A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умелое и свободное владение используемыми инструментами и материалами, технологиями и навыками, необходимыми для проведения мастер-класса;</w:t>
            </w:r>
          </w:p>
          <w:p w14:paraId="7730E1C1"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качество подготовки мастер-класса;</w:t>
            </w:r>
          </w:p>
          <w:p w14:paraId="295191A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соответствие используемых технологий характеристикам экскурсионной группы;</w:t>
            </w:r>
          </w:p>
          <w:p w14:paraId="394D0E9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мастерство экскурсовода;</w:t>
            </w:r>
          </w:p>
          <w:p w14:paraId="5C3520F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полное соответствие мастер-класса параметрам задания;</w:t>
            </w:r>
          </w:p>
          <w:p w14:paraId="7D3EEF2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lastRenderedPageBreak/>
              <w:t>соответствие форм и методов проведения мастер-класса целевой аудитории;</w:t>
            </w:r>
          </w:p>
          <w:p w14:paraId="7269D7A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творческий подход к раскрытию темы мастер-класса;</w:t>
            </w:r>
          </w:p>
          <w:p w14:paraId="618300E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соответствие данных информационной справки содержанию и аспектам мастер-класса</w:t>
            </w:r>
          </w:p>
        </w:tc>
      </w:tr>
      <w:tr w:rsidR="00584DFF" w:rsidRPr="00584DFF" w14:paraId="204C3322" w14:textId="77777777" w:rsidTr="00894701">
        <w:tc>
          <w:tcPr>
            <w:tcW w:w="282" w:type="pct"/>
            <w:shd w:val="clear" w:color="auto" w:fill="00B050"/>
            <w:vAlign w:val="center"/>
          </w:tcPr>
          <w:p w14:paraId="4D29A7F1"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584DFF">
              <w:rPr>
                <w:rFonts w:ascii="Times New Roman" w:eastAsia="Times New Roman" w:hAnsi="Times New Roman" w:cs="Times New Roman"/>
                <w:b/>
                <w:color w:val="FFFFFF"/>
                <w:sz w:val="24"/>
                <w:szCs w:val="24"/>
                <w:lang w:eastAsia="ru-RU"/>
              </w:rPr>
              <w:lastRenderedPageBreak/>
              <w:t>Е</w:t>
            </w:r>
          </w:p>
        </w:tc>
        <w:tc>
          <w:tcPr>
            <w:tcW w:w="1427" w:type="pct"/>
            <w:shd w:val="clear" w:color="auto" w:fill="92D050"/>
            <w:vAlign w:val="center"/>
          </w:tcPr>
          <w:p w14:paraId="521CADC7" w14:textId="77777777" w:rsidR="00584DFF" w:rsidRPr="00584DFF" w:rsidRDefault="00584DFF" w:rsidP="00584DF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84DFF">
              <w:rPr>
                <w:rFonts w:ascii="Times New Roman" w:eastAsia="Calibri" w:hAnsi="Times New Roman" w:cs="Times New Roman"/>
                <w:b/>
                <w:sz w:val="24"/>
                <w:szCs w:val="24"/>
              </w:rPr>
              <w:t>Решение проблемной ситуации</w:t>
            </w:r>
          </w:p>
        </w:tc>
        <w:tc>
          <w:tcPr>
            <w:tcW w:w="3291" w:type="pct"/>
            <w:shd w:val="clear" w:color="auto" w:fill="auto"/>
          </w:tcPr>
          <w:p w14:paraId="31439458"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корректность алгоритма / последовательности действий в решении ситуаций;</w:t>
            </w:r>
          </w:p>
          <w:p w14:paraId="089EC0C6"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целесообразность и корректность принятого решения;</w:t>
            </w:r>
          </w:p>
          <w:p w14:paraId="4D562660"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аргументация и подкрепление ответа (ссылками на нормативные документы, стандарты, установленные правила, практический опыт и пр.);</w:t>
            </w:r>
          </w:p>
          <w:p w14:paraId="7D0AFE6C"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84DFF">
              <w:rPr>
                <w:rFonts w:ascii="Times New Roman" w:eastAsia="Times New Roman" w:hAnsi="Times New Roman" w:cs="Times New Roman"/>
                <w:sz w:val="24"/>
                <w:szCs w:val="24"/>
              </w:rPr>
              <w:t>знание профессиональных / регламентирующих / нормативных требований и правил при организации экскурсионных услуг и умение применять их при решении задач экскурсионного обслуживания;</w:t>
            </w:r>
          </w:p>
          <w:p w14:paraId="29CF755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корректность ответов на вопросы экспертов;</w:t>
            </w:r>
          </w:p>
          <w:p w14:paraId="16D63BA4"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полнота и развернутость ответа;</w:t>
            </w:r>
          </w:p>
          <w:p w14:paraId="33BAC7AA"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соблюдение норм профессиональной этики;</w:t>
            </w:r>
          </w:p>
          <w:p w14:paraId="1F8A8A5E"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уровень владения иностранным языком (английский язык);</w:t>
            </w:r>
          </w:p>
          <w:p w14:paraId="20EB082D" w14:textId="77777777" w:rsidR="00584DFF" w:rsidRPr="00584DFF" w:rsidRDefault="00584DFF" w:rsidP="00584DFF">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584DFF">
              <w:rPr>
                <w:rFonts w:ascii="Times New Roman" w:eastAsia="Times New Roman" w:hAnsi="Times New Roman" w:cs="Times New Roman"/>
                <w:sz w:val="24"/>
                <w:szCs w:val="24"/>
              </w:rPr>
              <w:t>грамотность речи и профессиональное словоупотребление</w:t>
            </w:r>
          </w:p>
          <w:p w14:paraId="73A55985" w14:textId="77777777" w:rsidR="00584DFF" w:rsidRPr="00584DFF" w:rsidRDefault="00584DFF" w:rsidP="00584DFF">
            <w:p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584DFF">
              <w:rPr>
                <w:rFonts w:ascii="Times New Roman" w:eastAsia="Times New Roman" w:hAnsi="Times New Roman" w:cs="Times New Roman"/>
                <w:i/>
                <w:sz w:val="24"/>
                <w:szCs w:val="24"/>
              </w:rPr>
              <w:t>*при оценке ккейса дополнительно:</w:t>
            </w:r>
          </w:p>
          <w:p w14:paraId="296845D8" w14:textId="77777777" w:rsidR="00584DFF" w:rsidRPr="00584DFF" w:rsidRDefault="00584DFF" w:rsidP="00584D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4DFF">
              <w:rPr>
                <w:rFonts w:ascii="Times New Roman" w:eastAsia="Times New Roman" w:hAnsi="Times New Roman" w:cs="Times New Roman"/>
                <w:sz w:val="24"/>
                <w:szCs w:val="24"/>
              </w:rPr>
              <w:t>креативный подход к решению кейса: конструктивное решение, оригинальные идеи, заинтересовывающие решения, уникальность /неординарность / 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2C99BB43" w14:textId="77777777" w:rsidR="00584DFF" w:rsidRDefault="00584DFF" w:rsidP="00584DFF">
      <w:pPr>
        <w:autoSpaceDE w:val="0"/>
        <w:autoSpaceDN w:val="0"/>
        <w:adjustRightInd w:val="0"/>
        <w:spacing w:after="0" w:line="360" w:lineRule="auto"/>
        <w:ind w:firstLine="709"/>
        <w:jc w:val="center"/>
        <w:rPr>
          <w:rFonts w:ascii="Times New Roman" w:hAnsi="Times New Roman"/>
          <w:sz w:val="24"/>
        </w:rPr>
      </w:pPr>
    </w:p>
    <w:p w14:paraId="3B6CA5D9" w14:textId="5A488EC3" w:rsidR="005A1625" w:rsidRPr="00D83E4E" w:rsidRDefault="005A1625" w:rsidP="00584DFF">
      <w:pPr>
        <w:autoSpaceDE w:val="0"/>
        <w:autoSpaceDN w:val="0"/>
        <w:adjustRightInd w:val="0"/>
        <w:spacing w:after="0" w:line="360" w:lineRule="auto"/>
        <w:ind w:firstLine="709"/>
        <w:jc w:val="center"/>
        <w:rPr>
          <w:rFonts w:ascii="Times New Roman" w:hAnsi="Times New Roman"/>
          <w:sz w:val="24"/>
        </w:rPr>
      </w:pPr>
      <w:r w:rsidRPr="00D83E4E">
        <w:rPr>
          <w:rFonts w:ascii="Times New Roman" w:hAnsi="Times New Roman"/>
          <w:sz w:val="24"/>
        </w:rPr>
        <w:t>1.5. КОНКУРСНОЕ ЗАДАНИЕ</w:t>
      </w:r>
      <w:bookmarkEnd w:id="9"/>
    </w:p>
    <w:p w14:paraId="09212E02" w14:textId="77777777" w:rsidR="006159C7" w:rsidRPr="006159C7" w:rsidRDefault="009E52E7" w:rsidP="006159C7">
      <w:pPr>
        <w:pBdr>
          <w:top w:val="nil"/>
          <w:left w:val="nil"/>
          <w:bottom w:val="nil"/>
          <w:right w:val="nil"/>
          <w:between w:val="nil"/>
        </w:pBdr>
        <w:spacing w:after="0" w:line="276" w:lineRule="auto"/>
        <w:ind w:firstLine="709"/>
        <w:jc w:val="both"/>
        <w:rPr>
          <w:rFonts w:ascii="Times New Roman" w:eastAsia="Calibri" w:hAnsi="Times New Roman" w:cs="Times New Roman"/>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6159C7" w:rsidRPr="006159C7">
        <w:rPr>
          <w:rFonts w:ascii="Times New Roman" w:eastAsia="Calibri" w:hAnsi="Times New Roman" w:cs="Times New Roman"/>
          <w:sz w:val="28"/>
          <w:szCs w:val="28"/>
        </w:rPr>
        <w:t>от 13 до 16 часов 15 минут</w:t>
      </w:r>
      <w:r w:rsidR="006159C7" w:rsidRPr="006159C7">
        <w:rPr>
          <w:rFonts w:ascii="Times New Roman" w:eastAsia="Times New Roman" w:hAnsi="Times New Roman" w:cs="Times New Roman"/>
          <w:color w:val="000000"/>
          <w:sz w:val="28"/>
          <w:szCs w:val="28"/>
        </w:rPr>
        <w:t xml:space="preserve"> </w:t>
      </w:r>
      <w:r w:rsidR="006159C7" w:rsidRPr="006159C7">
        <w:rPr>
          <w:rFonts w:ascii="Times New Roman" w:eastAsia="Calibri" w:hAnsi="Times New Roman" w:cs="Times New Roman"/>
          <w:sz w:val="28"/>
          <w:szCs w:val="28"/>
        </w:rPr>
        <w:t>(с учетом вариативной части)</w:t>
      </w:r>
    </w:p>
    <w:p w14:paraId="38D2A477" w14:textId="77777777" w:rsidR="006159C7" w:rsidRDefault="009E52E7" w:rsidP="006159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6159C7" w:rsidRPr="006159C7">
        <w:rPr>
          <w:rFonts w:ascii="Times New Roman" w:eastAsia="Times New Roman" w:hAnsi="Times New Roman" w:cs="Times New Roman"/>
          <w:color w:val="000000"/>
          <w:sz w:val="28"/>
          <w:szCs w:val="28"/>
        </w:rPr>
        <w:t xml:space="preserve">3 дня </w:t>
      </w:r>
    </w:p>
    <w:p w14:paraId="4515EBCB" w14:textId="323866F5" w:rsidR="009E52E7" w:rsidRPr="00A204BB" w:rsidRDefault="009E52E7" w:rsidP="006159C7">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lastRenderedPageBreak/>
        <w:t xml:space="preserve">1.5.1. </w:t>
      </w:r>
      <w:r w:rsidR="008C41F7" w:rsidRPr="00A4187F">
        <w:rPr>
          <w:rFonts w:ascii="Times New Roman" w:hAnsi="Times New Roman"/>
        </w:rPr>
        <w:t>Разработка/выбор конкурсного задания</w:t>
      </w:r>
      <w:bookmarkEnd w:id="10"/>
    </w:p>
    <w:p w14:paraId="2E5E60CA" w14:textId="4F8BAEC6" w:rsidR="008C41F7" w:rsidRDefault="006159C7" w:rsidP="008C41F7">
      <w:pPr>
        <w:spacing w:after="0" w:line="360" w:lineRule="auto"/>
        <w:ind w:firstLine="851"/>
        <w:jc w:val="both"/>
        <w:rPr>
          <w:rFonts w:ascii="Times New Roman" w:eastAsia="Times New Roman" w:hAnsi="Times New Roman" w:cs="Times New Roman"/>
          <w:sz w:val="28"/>
          <w:szCs w:val="28"/>
          <w:lang w:eastAsia="ru-RU"/>
        </w:rPr>
      </w:pPr>
      <w:r w:rsidRPr="006159C7">
        <w:rPr>
          <w:rFonts w:ascii="Times New Roman" w:eastAsia="Calibri" w:hAnsi="Times New Roman" w:cs="Times New Roman"/>
          <w:sz w:val="28"/>
          <w:szCs w:val="28"/>
        </w:rPr>
        <w:t>Конкурсное задание состоит из 6 модулей, включает обязательную к выполнению часть (инвариант) – 4 модуля, и вариативную часть – 2 модуля. Общее количество баллов конкурсного задания составляет 100.</w:t>
      </w:r>
    </w:p>
    <w:p w14:paraId="2B1111D9" w14:textId="3580FAD3"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5B40417" w14:textId="530D418A"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w:t>
      </w:r>
      <w:r w:rsidR="006A4EFB">
        <w:rPr>
          <w:rFonts w:ascii="Times New Roman" w:eastAsia="Times New Roman" w:hAnsi="Times New Roman" w:cs="Times New Roman"/>
          <w:sz w:val="28"/>
          <w:szCs w:val="28"/>
          <w:lang w:eastAsia="ru-RU"/>
        </w:rPr>
        <w:t>от</w:t>
      </w:r>
      <w:r w:rsidRPr="008C41F7">
        <w:rPr>
          <w:rFonts w:ascii="Times New Roman" w:eastAsia="Times New Roman" w:hAnsi="Times New Roman" w:cs="Times New Roman"/>
          <w:sz w:val="28"/>
          <w:szCs w:val="28"/>
          <w:lang w:eastAsia="ru-RU"/>
        </w:rPr>
        <w:t xml:space="preserve">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r w:rsidR="009E5BD9">
        <w:rPr>
          <w:rFonts w:ascii="Times New Roman" w:eastAsia="Times New Roman" w:hAnsi="Times New Roman" w:cs="Times New Roman"/>
          <w:sz w:val="28"/>
          <w:szCs w:val="28"/>
          <w:lang w:eastAsia="ru-RU"/>
        </w:rPr>
        <w:t xml:space="preserve"> (Приложение 3. Матрица конкурсного задания)</w:t>
      </w:r>
      <w:r w:rsidRPr="008C41F7">
        <w:rPr>
          <w:rFonts w:ascii="Times New Roman" w:eastAsia="Times New Roman" w:hAnsi="Times New Roman" w:cs="Times New Roman"/>
          <w:sz w:val="28"/>
          <w:szCs w:val="28"/>
          <w:lang w:eastAsia="ru-RU"/>
        </w:rPr>
        <w:t>.</w:t>
      </w:r>
    </w:p>
    <w:p w14:paraId="06418B25" w14:textId="72D32ABD" w:rsidR="00730AE0" w:rsidRPr="00A4187F" w:rsidRDefault="00730AE0" w:rsidP="00A4187F">
      <w:pPr>
        <w:pStyle w:val="-2"/>
        <w:jc w:val="center"/>
        <w:rPr>
          <w:rFonts w:ascii="Times New Roman" w:hAnsi="Times New Roman"/>
        </w:rPr>
      </w:pPr>
      <w:bookmarkStart w:id="11" w:name="_Toc142037190"/>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(инвариант/вариатив)</w:t>
      </w:r>
      <w:bookmarkEnd w:id="11"/>
    </w:p>
    <w:p w14:paraId="2479DB65" w14:textId="77777777" w:rsidR="000B55A2" w:rsidRDefault="000B55A2" w:rsidP="00730AE0">
      <w:pPr>
        <w:spacing w:after="0" w:line="360" w:lineRule="auto"/>
        <w:jc w:val="both"/>
        <w:rPr>
          <w:rFonts w:ascii="Times New Roman" w:hAnsi="Times New Roman" w:cs="Times New Roman"/>
          <w:sz w:val="28"/>
          <w:szCs w:val="28"/>
        </w:rPr>
      </w:pPr>
    </w:p>
    <w:p w14:paraId="4282A83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bookmarkStart w:id="12" w:name="_Toc78885643"/>
      <w:bookmarkStart w:id="13" w:name="_Toc142037191"/>
      <w:r w:rsidRPr="006159C7">
        <w:rPr>
          <w:rFonts w:ascii="Times New Roman" w:eastAsia="Batang" w:hAnsi="Times New Roman" w:cs="Times New Roman"/>
          <w:b/>
          <w:sz w:val="28"/>
          <w:szCs w:val="28"/>
          <w:lang w:eastAsia="ko-KR"/>
        </w:rPr>
        <w:t>Вариатив</w:t>
      </w:r>
    </w:p>
    <w:p w14:paraId="297C8187"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А «Прием и обработка заказа на экскурсию» </w:t>
      </w:r>
    </w:p>
    <w:p w14:paraId="2881E45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2 часа</w:t>
      </w:r>
    </w:p>
    <w:p w14:paraId="1A20F42F" w14:textId="77777777" w:rsidR="006159C7" w:rsidRPr="006159C7" w:rsidRDefault="006159C7" w:rsidP="006159C7">
      <w:pPr>
        <w:spacing w:after="0" w:line="360" w:lineRule="auto"/>
        <w:ind w:firstLine="709"/>
        <w:jc w:val="both"/>
        <w:rPr>
          <w:rFonts w:ascii="Times New Roman" w:eastAsia="Times New Roman" w:hAnsi="Times New Roman" w:cs="Times New Roman"/>
          <w:bCs/>
          <w:sz w:val="28"/>
          <w:szCs w:val="28"/>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p>
    <w:p w14:paraId="7D44731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Условия приема и обработки заказа на экскурсию в данном модуле могут изменяться по форме и содержанию в зависимости от вариантов использования специализированного программного обеспечения. Суть задания по модулю в моделировании реальной ситуации: в экскурсионное предприятие поступает заявка на организацию экскурсионного обслуживания (заявка может быть оформлена в любом виде: по электронной почте, в виде текста, в виде устного представления, в аудио- или видео-форматах, через специализированное программное обеспечение и пр.). </w:t>
      </w:r>
    </w:p>
    <w:p w14:paraId="4600D0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В </w:t>
      </w:r>
      <w:r w:rsidRPr="006159C7">
        <w:rPr>
          <w:rFonts w:ascii="Times New Roman" w:eastAsia="Batang" w:hAnsi="Times New Roman" w:cs="Times New Roman"/>
          <w:i/>
          <w:sz w:val="28"/>
          <w:szCs w:val="28"/>
          <w:lang w:eastAsia="ko-KR"/>
        </w:rPr>
        <w:t>Приложении 7</w:t>
      </w:r>
      <w:r w:rsidRPr="006159C7">
        <w:rPr>
          <w:rFonts w:ascii="Times New Roman" w:eastAsia="Batang" w:hAnsi="Times New Roman" w:cs="Times New Roman"/>
          <w:sz w:val="28"/>
          <w:szCs w:val="28"/>
          <w:lang w:eastAsia="ko-KR"/>
        </w:rPr>
        <w:t xml:space="preserve"> размещен шаблон заявки с примерами заполнения, на основании которых Главным экспертом разрабатывается конкретная заявка и размещается в данном Приложении на момент публикации Конкурсного задания.</w:t>
      </w:r>
    </w:p>
    <w:p w14:paraId="2844707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подготовительный день чемпионата такая заявка подлежит изменению более чем на 30%: уточняются/изменяются конкретные условия выполнения модуля, что отражается в соответствующем протоколе. Под конкретными условиями выполнения модуля понимается: ассортимент экскурсионного предприятия (ссылка на которое дается в Приложении 8), форма договора на экскурсионное обслуживание (Приложение 9), целевая аудитория, </w:t>
      </w:r>
      <w:r w:rsidRPr="006159C7">
        <w:rPr>
          <w:rFonts w:ascii="Times New Roman" w:eastAsia="Batang" w:hAnsi="Times New Roman" w:cs="Times New Roman"/>
          <w:strike/>
          <w:sz w:val="28"/>
          <w:szCs w:val="28"/>
          <w:lang w:eastAsia="ko-KR"/>
        </w:rPr>
        <w:t>конкретные</w:t>
      </w:r>
      <w:r w:rsidRPr="006159C7">
        <w:rPr>
          <w:rFonts w:ascii="Times New Roman" w:eastAsia="Batang" w:hAnsi="Times New Roman" w:cs="Times New Roman"/>
          <w:sz w:val="28"/>
          <w:szCs w:val="28"/>
          <w:lang w:eastAsia="ko-KR"/>
        </w:rPr>
        <w:t xml:space="preserve"> условия экскурсионного обслуживания, пожелания заказчика, дополнительные сведения к заявке и т.п. </w:t>
      </w:r>
    </w:p>
    <w:p w14:paraId="649C6D0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Главный эксперт имеет право внести в заявку уточнения/изменения/дополнения, которые будут соответствовать указанным в протоколе параметрам, итоговый текст заявки озвучивается на момент начала работы над модулем.</w:t>
      </w:r>
    </w:p>
    <w:p w14:paraId="600FD54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Конкурсанту необходимо:</w:t>
      </w:r>
    </w:p>
    <w:p w14:paraId="5A74D01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на основании анализа заявки подобрать подходящие предложения на сайте экскурсионного предприятия/турфирмы и представить их заказчику (физическое или юридическое лицо) в письме по электронной почте с консультацией по предмету заказа (почта заказчика должна быть указана в заявке);  </w:t>
      </w:r>
    </w:p>
    <w:p w14:paraId="4E5EF18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согласовать с заказчиком подходящую экскурсионную программу;</w:t>
      </w:r>
    </w:p>
    <w:p w14:paraId="2B6450E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оформить договор на экскурсионное обслуживание (с необходимыми приложениями: 1. Заявка на экскурсионное обслуживание, 2. Прейскурант на экскурсионное обслуживание, 3. Описание программы экскурсии) и выслать заказчику по электронной почте / оформить необходимые документы на экскурсионное обслуживание с использованием специализированного программного обеспечения. </w:t>
      </w:r>
    </w:p>
    <w:p w14:paraId="427FD8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Для подготовки к работе по модулю и для работы на чемпионате участник использует:</w:t>
      </w:r>
    </w:p>
    <w:p w14:paraId="3DA45D8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w:t>
      </w:r>
      <w:r w:rsidRPr="006159C7">
        <w:rPr>
          <w:rFonts w:ascii="Times New Roman" w:eastAsia="Calibri" w:hAnsi="Times New Roman" w:cs="Times New Roman"/>
          <w:sz w:val="28"/>
          <w:szCs w:val="28"/>
        </w:rPr>
        <w:t>электронную ссылку на официальный сайт экскурсионного предприятия/ турфирмы для ознакомления с ассортиментом экскурсионных программ, которые реализует данная компания (</w:t>
      </w:r>
      <w:r w:rsidRPr="006159C7">
        <w:rPr>
          <w:rFonts w:ascii="Times New Roman" w:eastAsia="Calibri" w:hAnsi="Times New Roman" w:cs="Times New Roman"/>
          <w:i/>
          <w:sz w:val="28"/>
          <w:szCs w:val="28"/>
        </w:rPr>
        <w:t>Приложение 8</w:t>
      </w:r>
      <w:r w:rsidRPr="006159C7">
        <w:rPr>
          <w:rFonts w:ascii="Times New Roman" w:eastAsia="Calibri" w:hAnsi="Times New Roman" w:cs="Times New Roman"/>
          <w:sz w:val="28"/>
          <w:szCs w:val="28"/>
        </w:rPr>
        <w:t>). Подбор экскурсионных программ конкурсантом на чемпионате должен осуществляться на сайте данной организации и с учетом ассортимента ее экскурсионных услуг;</w:t>
      </w:r>
    </w:p>
    <w:p w14:paraId="65A449D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образец договора на экскурсионное обслуживание (</w:t>
      </w:r>
      <w:r w:rsidRPr="006159C7">
        <w:rPr>
          <w:rFonts w:ascii="Times New Roman" w:eastAsia="Calibri" w:hAnsi="Times New Roman" w:cs="Times New Roman"/>
          <w:i/>
          <w:sz w:val="28"/>
          <w:szCs w:val="28"/>
        </w:rPr>
        <w:t>Приложение 9</w:t>
      </w:r>
      <w:r w:rsidRPr="006159C7">
        <w:rPr>
          <w:rFonts w:ascii="Times New Roman" w:eastAsia="Calibri" w:hAnsi="Times New Roman" w:cs="Times New Roman"/>
          <w:sz w:val="28"/>
          <w:szCs w:val="28"/>
        </w:rPr>
        <w:t>), который конкурсанту необходимо заполнить во время выполнения модуля на согласованную в ходе электронной переписки с клиентом экскурсионную программу;</w:t>
      </w:r>
    </w:p>
    <w:p w14:paraId="6AB0F8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 </w:t>
      </w:r>
      <w:r w:rsidRPr="006159C7">
        <w:rPr>
          <w:rFonts w:ascii="Times New Roman" w:eastAsia="Batang" w:hAnsi="Times New Roman" w:cs="Times New Roman"/>
          <w:sz w:val="28"/>
          <w:szCs w:val="28"/>
          <w:lang w:eastAsia="ko-KR"/>
        </w:rPr>
        <w:t xml:space="preserve">логин и пароль от почтового ящика для осуществления электронной переписки </w:t>
      </w:r>
      <w:r w:rsidRPr="006159C7">
        <w:rPr>
          <w:rFonts w:ascii="Times New Roman" w:eastAsia="Calibri" w:hAnsi="Times New Roman" w:cs="Times New Roman"/>
          <w:sz w:val="28"/>
          <w:szCs w:val="28"/>
        </w:rPr>
        <w:t>предоставляются конкурсанту</w:t>
      </w:r>
      <w:r w:rsidRPr="006159C7">
        <w:rPr>
          <w:rFonts w:ascii="Times New Roman" w:eastAsia="Batang" w:hAnsi="Times New Roman" w:cs="Times New Roman"/>
          <w:sz w:val="28"/>
          <w:szCs w:val="28"/>
          <w:lang w:eastAsia="ko-KR"/>
        </w:rPr>
        <w:t xml:space="preserve"> </w:t>
      </w:r>
      <w:r w:rsidRPr="006159C7">
        <w:rPr>
          <w:rFonts w:ascii="Times New Roman" w:eastAsia="Calibri" w:hAnsi="Times New Roman" w:cs="Times New Roman"/>
          <w:sz w:val="28"/>
          <w:szCs w:val="28"/>
        </w:rPr>
        <w:t xml:space="preserve">в подготовительный день / логин и пароль для входа в личный кабинет </w:t>
      </w:r>
      <w:r w:rsidRPr="006159C7">
        <w:rPr>
          <w:rFonts w:ascii="Times New Roman" w:eastAsia="Batang" w:hAnsi="Times New Roman" w:cs="Times New Roman"/>
          <w:sz w:val="28"/>
          <w:szCs w:val="28"/>
          <w:lang w:eastAsia="ko-KR"/>
        </w:rPr>
        <w:t xml:space="preserve">специализированного программного обеспечения. </w:t>
      </w:r>
    </w:p>
    <w:p w14:paraId="2233455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Для осуществления электронной переписки каждому конкурсанту заводится почтовый ящик на любом из почтовых серверов / личный кабинет в специализированном программном обеспечении. Эта процедура осуществляется Техническим экспертом заблаговременно. При работе в данном модуле участник может пользоваться только таким почтовым ящиком.</w:t>
      </w:r>
    </w:p>
    <w:p w14:paraId="23F9105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 осуществляет общение с заказчиком по указанной электронной почте для уточнения деталей и параметров заказа, выбора и согласования подходящего варианта экскурсионной программы в течение всего времени, отведенного на модуль (2 часа). За это время конкурсант должен подобрать и представить предложения по предмету заказа, согласовать окончательный вариант экскурсионной программы с заказчиком, оформить договор на экскурсионное обслуживание, предварительно получив необходимые данные для заполнения договора от заказчика, и выслать оформленный договор на электронную почту заказчика. Ведение электронной переписки на </w:t>
      </w:r>
      <w:r w:rsidRPr="006159C7">
        <w:rPr>
          <w:rFonts w:ascii="Times New Roman" w:eastAsia="Batang" w:hAnsi="Times New Roman" w:cs="Times New Roman"/>
          <w:sz w:val="28"/>
          <w:szCs w:val="28"/>
          <w:lang w:eastAsia="ko-KR"/>
        </w:rPr>
        <w:lastRenderedPageBreak/>
        <w:t xml:space="preserve">протяжении всего модуля необходимо вести в одной «ленте», т.е. отвечая на письмо (не создавать отдельные письма). </w:t>
      </w:r>
    </w:p>
    <w:p w14:paraId="24F5011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случае, если конкурсант не предоставляет варианты экскурсионных программ заказчику, соответствующие параметрам заявки и пожеланиям клиента, установленным во время переписки, то такие варианты заказчиком не согласовываются. Отправка данных заказчика для оформления договора возможна только после согласования заказчиком экскурсионной программы.</w:t>
      </w:r>
    </w:p>
    <w:p w14:paraId="6636E81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окончания времени, отведенного на модуль, конкурсант также должен распечатать договор. Все листы распечатанного договора должны быть скреплены степлером, вложены в один файл. В верхнем колонтитуле должен быть указан номер участника. Распечатанный договор сдается конкурсантом Главному эксперту по окончании времени, отведенного на модуль. </w:t>
      </w:r>
    </w:p>
    <w:p w14:paraId="6373221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2F05EE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p>
    <w:p w14:paraId="6A753F0C"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2F00909E"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Модуль Б «Разработка аудиогида»</w:t>
      </w:r>
    </w:p>
    <w:p w14:paraId="43B8CE6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Calibri"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23D2E01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Calibri" w:hAnsi="Times New Roman" w:cs="Times New Roman"/>
          <w:b/>
          <w:bCs/>
          <w:sz w:val="28"/>
          <w:szCs w:val="28"/>
        </w:rPr>
        <w:t>Задания:</w:t>
      </w:r>
      <w:r w:rsidRPr="006159C7">
        <w:rPr>
          <w:rFonts w:ascii="Times New Roman" w:eastAsia="Calibri"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6BEBC5AB"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4F0B1FDD"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*Вид варианта озвучивается Главным экспертом в подготовительный день чемпионата. Независимо от выбора варианта Главный эксперт должен запросить у Менеджера компетенции не позднее 1 месяца до начала чемпионата специальный шаблон для выполнения задания, который используется при выборе варианта№2.</w:t>
      </w:r>
    </w:p>
    <w:p w14:paraId="78D24D1B"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36E4ED42"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момент публикации Конкурсного задания в </w:t>
      </w:r>
      <w:r w:rsidRPr="006159C7">
        <w:rPr>
          <w:rFonts w:ascii="Times New Roman" w:eastAsia="Batang" w:hAnsi="Times New Roman" w:cs="Times New Roman"/>
          <w:i/>
          <w:sz w:val="28"/>
          <w:szCs w:val="28"/>
          <w:lang w:eastAsia="ko-KR"/>
        </w:rPr>
        <w:t>Приложении 10</w:t>
      </w:r>
      <w:r w:rsidRPr="006159C7">
        <w:rPr>
          <w:rFonts w:ascii="Times New Roman" w:eastAsia="Batang" w:hAnsi="Times New Roman" w:cs="Times New Roman"/>
          <w:sz w:val="28"/>
          <w:szCs w:val="28"/>
          <w:lang w:eastAsia="ko-KR"/>
        </w:rPr>
        <w:t xml:space="preserve"> указываются тематические направления / темы (не более 3), одно из которых будет выбрано на чемпионате случайным образом и озвучено Главным экспертом. </w:t>
      </w:r>
    </w:p>
    <w:p w14:paraId="076EDEE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В </w:t>
      </w:r>
      <w:r w:rsidRPr="006159C7">
        <w:rPr>
          <w:rFonts w:ascii="Times New Roman" w:eastAsia="Batang" w:hAnsi="Times New Roman" w:cs="Times New Roman"/>
          <w:i/>
          <w:sz w:val="28"/>
          <w:szCs w:val="28"/>
          <w:lang w:eastAsia="ko-KR"/>
        </w:rPr>
        <w:t>Приложении 10</w:t>
      </w:r>
      <w:r w:rsidRPr="006159C7">
        <w:rPr>
          <w:rFonts w:ascii="Times New Roman" w:eastAsia="Batang" w:hAnsi="Times New Roman" w:cs="Times New Roman"/>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и в соответствии со спецификой выбранного тематического направления / темы, что отражается в протоколе. Под изменяемыми параметрами понимается: выбор тематического направления / темы (из ранее опубликованных в Приложении), цель и задачи аудиогида, целевая аудитория,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определенные методические приемы и т.п.).</w:t>
      </w:r>
    </w:p>
    <w:p w14:paraId="436A53A1"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sz w:val="28"/>
          <w:szCs w:val="28"/>
          <w:lang w:eastAsia="ko-KR"/>
        </w:rPr>
        <w:t>Главный эксперт имеет право внести в «кейс» 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w:t>
      </w:r>
    </w:p>
    <w:p w14:paraId="61173029"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519F8B95"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highlight w:val="yellow"/>
          <w:lang w:eastAsia="ko-KR"/>
        </w:rPr>
      </w:pPr>
      <w:bookmarkStart w:id="14" w:name="_Hlk126410573"/>
      <w:r w:rsidRPr="006159C7">
        <w:rPr>
          <w:rFonts w:ascii="Times New Roman" w:eastAsia="Batang" w:hAnsi="Times New Roman" w:cs="Times New Roman"/>
          <w:sz w:val="28"/>
          <w:szCs w:val="28"/>
          <w:lang w:eastAsia="ko-KR"/>
        </w:rPr>
        <w:t xml:space="preserve">Конкурсанту предлагается разработать аудиогид по заданной теме. Разработка аудиогида производится на онлайн-платформе izi.TRAVEL (https://izi.travel/ru). </w:t>
      </w:r>
    </w:p>
    <w:p w14:paraId="70BAA22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Озвучивание «кейса» по модулю происходит перед началом модуля. </w:t>
      </w:r>
    </w:p>
    <w:p w14:paraId="42EC8A64"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подготовительный день перед чемпионатом каждому конкурсанту Техническим экспертом выдаются логин и пароль от личного кабинета.</w:t>
      </w:r>
    </w:p>
    <w:p w14:paraId="0785E37E"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Аудиогид разрабатывается для пешеходной прогулки.</w:t>
      </w:r>
    </w:p>
    <w:p w14:paraId="3674FE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структуру аудиогида должны быть включены:</w:t>
      </w:r>
    </w:p>
    <w:p w14:paraId="4166FBD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информация (вводная / вступительная) об аудиогиде;</w:t>
      </w:r>
    </w:p>
    <w:p w14:paraId="26D7347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маршрут аудиогида;</w:t>
      </w:r>
    </w:p>
    <w:p w14:paraId="290504F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изображения объектов аудиогида;</w:t>
      </w:r>
    </w:p>
    <w:p w14:paraId="409C26A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сопроводительный текст к объектам аудиогида (текст и аудио).</w:t>
      </w:r>
    </w:p>
    <w:p w14:paraId="418309D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При работе над модулем конкурсант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14:paraId="5B1C5F2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6A7B5F4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качестве отдельных файлов в аудиогид загружаются конкурсантом только записанные им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6159C7">
        <w:rPr>
          <w:rFonts w:ascii="Times New Roman" w:eastAsia="Batang" w:hAnsi="Times New Roman" w:cs="Times New Roman"/>
          <w:sz w:val="28"/>
          <w:szCs w:val="28"/>
          <w:lang w:eastAsia="ko-KR"/>
        </w:rPr>
        <w:t>видео-файлов</w:t>
      </w:r>
      <w:proofErr w:type="gramEnd"/>
      <w:r w:rsidRPr="006159C7">
        <w:rPr>
          <w:rFonts w:ascii="Times New Roman" w:eastAsia="Batang" w:hAnsi="Times New Roman" w:cs="Times New Roman"/>
          <w:sz w:val="28"/>
          <w:szCs w:val="28"/>
          <w:lang w:eastAsia="ko-KR"/>
        </w:rPr>
        <w:t xml:space="preserve"> (видео-роликов) не допускается.</w:t>
      </w:r>
    </w:p>
    <w:p w14:paraId="1A02967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7052EFC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 окончания времени работы над модулем ссылка на разработанный аудиогид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конкурсант \а) или указанный файл.</w:t>
      </w:r>
    </w:p>
    <w:p w14:paraId="38C5870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14:paraId="0CD8DF7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истечении времени, отведенного на модуль, конкурсант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w:t>
      </w:r>
      <w:r w:rsidRPr="006159C7">
        <w:rPr>
          <w:rFonts w:ascii="Times New Roman" w:eastAsia="Batang" w:hAnsi="Times New Roman" w:cs="Times New Roman"/>
          <w:sz w:val="28"/>
          <w:szCs w:val="28"/>
          <w:lang w:eastAsia="ko-KR"/>
        </w:rPr>
        <w:lastRenderedPageBreak/>
        <w:t xml:space="preserve">кабинет конкурсанта. После окончания модуля Технический эксперт изменяет выданные в подготовительный день пароли конкурсантов для личных кабинетов с целью исключения доступа конкурсантов и третьих лиц в личные кабинеты после завершения модуля. Измененные пароли Технический эксперт передает Главному эксперту </w:t>
      </w:r>
      <w:r w:rsidRPr="006159C7">
        <w:rPr>
          <w:rFonts w:ascii="Times New Roman" w:eastAsia="Calibri" w:hAnsi="Times New Roman" w:cs="Times New Roman"/>
          <w:sz w:val="28"/>
          <w:szCs w:val="28"/>
        </w:rPr>
        <w:t>сразу после окончания модуля</w:t>
      </w:r>
      <w:r w:rsidRPr="006159C7">
        <w:rPr>
          <w:rFonts w:ascii="Times New Roman" w:eastAsia="Batang" w:hAnsi="Times New Roman" w:cs="Times New Roman"/>
          <w:sz w:val="28"/>
          <w:szCs w:val="28"/>
          <w:lang w:eastAsia="ko-KR"/>
        </w:rPr>
        <w:t>.</w:t>
      </w:r>
    </w:p>
    <w:p w14:paraId="7700E7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Разработанный аудиогид не публикуется.</w:t>
      </w:r>
    </w:p>
    <w:bookmarkEnd w:id="14"/>
    <w:p w14:paraId="78AE2C8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4CF01D46" w14:textId="77777777" w:rsidR="006159C7" w:rsidRPr="006159C7" w:rsidRDefault="006159C7" w:rsidP="006159C7">
      <w:pPr>
        <w:spacing w:after="0" w:line="360" w:lineRule="auto"/>
        <w:ind w:firstLine="720"/>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329FF09B"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Разработка аудиогида в модуле Б стандартно производится на онлайн-платформе izi.TRAVEL (https://izi.travel/ru). При этом возможны технические сбои, либо факты «закрытия» сайта. По этой причине возможно выполнение модуля в следующем формате – </w:t>
      </w:r>
      <w:r w:rsidRPr="006159C7">
        <w:rPr>
          <w:rFonts w:ascii="Times New Roman" w:eastAsia="Batang" w:hAnsi="Times New Roman" w:cs="Times New Roman"/>
          <w:b/>
          <w:sz w:val="28"/>
          <w:szCs w:val="28"/>
          <w:lang w:eastAsia="ko-KR"/>
        </w:rPr>
        <w:t>вариант 2</w:t>
      </w:r>
      <w:r w:rsidRPr="006159C7">
        <w:rPr>
          <w:rFonts w:ascii="Times New Roman" w:eastAsia="Batang" w:hAnsi="Times New Roman" w:cs="Times New Roman"/>
          <w:sz w:val="28"/>
          <w:szCs w:val="28"/>
          <w:lang w:eastAsia="ko-KR"/>
        </w:rPr>
        <w:t>:</w:t>
      </w:r>
    </w:p>
    <w:p w14:paraId="3CDE2C8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конечный формат аудиогида представляет собой не контент, размещенный на онлайн-платформе, а макет такого контента, созданный в редакторе </w:t>
      </w:r>
      <w:r w:rsidRPr="006159C7">
        <w:rPr>
          <w:rFonts w:ascii="Times New Roman" w:eastAsia="Batang" w:hAnsi="Times New Roman" w:cs="Times New Roman"/>
          <w:sz w:val="28"/>
          <w:szCs w:val="28"/>
          <w:lang w:val="en-US" w:eastAsia="ko-KR"/>
        </w:rPr>
        <w:t>PowerPoint</w:t>
      </w:r>
      <w:r w:rsidRPr="006159C7">
        <w:rPr>
          <w:rFonts w:ascii="Times New Roman" w:eastAsia="Batang" w:hAnsi="Times New Roman" w:cs="Times New Roman"/>
          <w:sz w:val="28"/>
          <w:szCs w:val="28"/>
          <w:lang w:eastAsia="ko-KR"/>
        </w:rPr>
        <w:t>, и отражающий все необходимые элементы аудиогида.</w:t>
      </w:r>
    </w:p>
    <w:p w14:paraId="325FC037"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Таким образом при работе над модулем конкурсант создает презентацию в редакторе </w:t>
      </w:r>
      <w:r w:rsidRPr="006159C7">
        <w:rPr>
          <w:rFonts w:ascii="Times New Roman" w:eastAsia="Batang" w:hAnsi="Times New Roman" w:cs="Times New Roman"/>
          <w:sz w:val="28"/>
          <w:szCs w:val="28"/>
          <w:lang w:val="en-US" w:eastAsia="ko-KR"/>
        </w:rPr>
        <w:t>PowerPoint</w:t>
      </w:r>
      <w:r w:rsidRPr="006159C7">
        <w:rPr>
          <w:rFonts w:ascii="Times New Roman" w:eastAsia="Batang" w:hAnsi="Times New Roman" w:cs="Times New Roman"/>
          <w:sz w:val="28"/>
          <w:szCs w:val="28"/>
          <w:lang w:eastAsia="ko-KR"/>
        </w:rPr>
        <w:t xml:space="preserve">. Презентация выступает своеобразным аналогом аудиогида, создаваемого на платформе izi.TRAVEL. </w:t>
      </w:r>
    </w:p>
    <w:p w14:paraId="1E5DD127"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Построение маршрута аудиогида осуществляется с помощью онлайн-сервиса Яндекс карты.</w:t>
      </w:r>
    </w:p>
    <w:p w14:paraId="102D9079"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3F0C3A7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данном варианте основные </w:t>
      </w:r>
      <w:r w:rsidRPr="006159C7">
        <w:rPr>
          <w:rFonts w:ascii="Times New Roman" w:eastAsia="Batang" w:hAnsi="Times New Roman" w:cs="Times New Roman"/>
          <w:i/>
          <w:sz w:val="28"/>
          <w:szCs w:val="28"/>
          <w:lang w:eastAsia="ko-KR"/>
        </w:rPr>
        <w:t>требования к выполнению модуля остаются неизменными</w:t>
      </w:r>
      <w:r w:rsidRPr="006159C7">
        <w:rPr>
          <w:rFonts w:ascii="Times New Roman" w:eastAsia="Batang" w:hAnsi="Times New Roman" w:cs="Times New Roman"/>
          <w:sz w:val="28"/>
          <w:szCs w:val="28"/>
          <w:lang w:eastAsia="ko-KR"/>
        </w:rPr>
        <w:t>, а именно:</w:t>
      </w:r>
    </w:p>
    <w:p w14:paraId="532CA0A8"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1. Озвучивание «кейса» по модулю происходит перед началом модуля.</w:t>
      </w:r>
    </w:p>
    <w:p w14:paraId="721C1F4D"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2. Аудиогид разрабатывается для пешеходной прогулки.</w:t>
      </w:r>
    </w:p>
    <w:p w14:paraId="3BE9B7B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структуру аудиогида должны быть включены:</w:t>
      </w:r>
    </w:p>
    <w:p w14:paraId="103AEE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информация (вводная / вступительная) об аудиогиде;</w:t>
      </w:r>
    </w:p>
    <w:p w14:paraId="3FCC715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маршрут аудиогида;</w:t>
      </w:r>
    </w:p>
    <w:p w14:paraId="2125356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изображения объектов аудиогида;</w:t>
      </w:r>
    </w:p>
    <w:p w14:paraId="2B7DA01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сопроводительный текст к объектам аудиогида (текст и аудио).</w:t>
      </w:r>
    </w:p>
    <w:p w14:paraId="0D740BC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14:paraId="37F5385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4. 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5580753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5. В качестве отдельных файлов в макет аудиогида загружаются конкурсантом только записанные им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6159C7">
        <w:rPr>
          <w:rFonts w:ascii="Times New Roman" w:eastAsia="Batang" w:hAnsi="Times New Roman" w:cs="Times New Roman"/>
          <w:sz w:val="28"/>
          <w:szCs w:val="28"/>
          <w:lang w:eastAsia="ko-KR"/>
        </w:rPr>
        <w:t>видео-файлов</w:t>
      </w:r>
      <w:proofErr w:type="gramEnd"/>
      <w:r w:rsidRPr="006159C7">
        <w:rPr>
          <w:rFonts w:ascii="Times New Roman" w:eastAsia="Batang" w:hAnsi="Times New Roman" w:cs="Times New Roman"/>
          <w:sz w:val="28"/>
          <w:szCs w:val="28"/>
          <w:lang w:eastAsia="ko-KR"/>
        </w:rPr>
        <w:t xml:space="preserve"> (видео-роликов) не допускается.</w:t>
      </w:r>
    </w:p>
    <w:p w14:paraId="3C1EB87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6. 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0197B17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33808603" w14:textId="77777777" w:rsidR="006159C7" w:rsidRPr="006159C7" w:rsidRDefault="006159C7" w:rsidP="006159C7">
      <w:pPr>
        <w:spacing w:after="0" w:line="360" w:lineRule="auto"/>
        <w:ind w:firstLine="720"/>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Технические требования по работе с презентацией и файлами</w:t>
      </w:r>
    </w:p>
    <w:p w14:paraId="64A2021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1. Перед началом работы необходимо создать папку, в которой будут размещаться сама презентация,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и файлы с изображениями. Нахождение всех файлов в этой единой папке необходимо для дальнейшей корректной работы со вставкой в презентацию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 изображений из папки.</w:t>
      </w:r>
    </w:p>
    <w:p w14:paraId="36384D38"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2. В наименовании презентации должно содержаться название аудиогида.</w:t>
      </w:r>
    </w:p>
    <w:p w14:paraId="28F7395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3. Каждый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в папке должен быть пронумерован и подписан, например, «1. Наименование объекта». Каждый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к объекту представляет собой единый файл, недопустимо создание к одному объекту нескольких аудио-файлов.</w:t>
      </w:r>
    </w:p>
    <w:p w14:paraId="2F6033FF"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14:paraId="18B7929C"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5. </w:t>
      </w:r>
      <w:r w:rsidRPr="006159C7">
        <w:rPr>
          <w:rFonts w:ascii="Times New Roman" w:eastAsia="Batang" w:hAnsi="Times New Roman" w:cs="Times New Roman"/>
          <w:sz w:val="28"/>
          <w:szCs w:val="28"/>
          <w:u w:val="single"/>
          <w:lang w:eastAsia="ko-KR"/>
        </w:rPr>
        <w:t>Никаких иных файлов, кроме вышеперечисленных в папке содержаться не должно</w:t>
      </w:r>
      <w:r w:rsidRPr="006159C7">
        <w:rPr>
          <w:rFonts w:ascii="Times New Roman" w:eastAsia="Batang" w:hAnsi="Times New Roman" w:cs="Times New Roman"/>
          <w:sz w:val="28"/>
          <w:szCs w:val="28"/>
          <w:lang w:eastAsia="ko-KR"/>
        </w:rPr>
        <w:t>.</w:t>
      </w:r>
    </w:p>
    <w:p w14:paraId="55801D66"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Batang" w:hAnsi="Times New Roman" w:cs="Times New Roman"/>
          <w:sz w:val="28"/>
          <w:szCs w:val="28"/>
          <w:lang w:eastAsia="ko-KR"/>
        </w:rPr>
        <w:t xml:space="preserve">6. После окончания работы над модулем папку необходимо заархивировать и подписать (имя папки - номер конкурсанта, фамилия, инициалы, например, конкурсант №3 Иванов В.А.). </w:t>
      </w:r>
      <w:r w:rsidRPr="006159C7">
        <w:rPr>
          <w:rFonts w:ascii="Times New Roman" w:eastAsia="Calibri" w:hAnsi="Times New Roman" w:cs="Times New Roman"/>
          <w:sz w:val="28"/>
          <w:szCs w:val="28"/>
        </w:rPr>
        <w:t>Форматы файлов для заархивированной папки – zip, rar.</w:t>
      </w:r>
    </w:p>
    <w:p w14:paraId="2EF4AA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7. Заархивированная папка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w:t>
      </w:r>
    </w:p>
    <w:p w14:paraId="7B4823C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Время отправки папки конкурсантом является также фиксацией времени (время отправки) окончания работы над модулем. По истечении времени, отведенного на модуль, конкурсант покидает рабочее место, но созданный архив материалов по модулю не удаляет (с целью сохранения возможности проведения оценки экспертами в случае возникновения непредвиденных технических сбоев).</w:t>
      </w:r>
    </w:p>
    <w:p w14:paraId="1992605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рабочих компьютеров конкурсантов все архивы (созданные папки), переносит на накопитель (флеш-карта, внешний диск) и передает Главному эксперту либо сохраняет все материалы в электронном формате на рабочем компьютере Главного эксперта.</w:t>
      </w:r>
    </w:p>
    <w:p w14:paraId="1F85CC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6AF6E8DC"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Использование специального шаблона для выполнения задания</w:t>
      </w:r>
    </w:p>
    <w:p w14:paraId="1D502C3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6159C7">
        <w:rPr>
          <w:rFonts w:ascii="Times New Roman" w:eastAsia="Batang" w:hAnsi="Times New Roman" w:cs="Times New Roman"/>
          <w:b/>
          <w:sz w:val="28"/>
          <w:szCs w:val="28"/>
          <w:lang w:val="en-US" w:eastAsia="ko-KR"/>
        </w:rPr>
        <w:t>PowerPoint</w:t>
      </w:r>
      <w:r w:rsidRPr="006159C7">
        <w:rPr>
          <w:rFonts w:ascii="Times New Roman" w:eastAsia="Batang" w:hAnsi="Times New Roman" w:cs="Times New Roman"/>
          <w:b/>
          <w:sz w:val="28"/>
          <w:szCs w:val="28"/>
          <w:lang w:eastAsia="ko-KR"/>
        </w:rPr>
        <w:t xml:space="preserve">, в котором конкурсант должен осуществлять работу. Шаблон </w:t>
      </w:r>
      <w:r w:rsidRPr="006159C7">
        <w:rPr>
          <w:rFonts w:ascii="Times New Roman" w:eastAsia="Batang" w:hAnsi="Times New Roman" w:cs="Times New Roman"/>
          <w:b/>
          <w:sz w:val="28"/>
          <w:szCs w:val="28"/>
          <w:lang w:eastAsia="ko-KR"/>
        </w:rPr>
        <w:lastRenderedPageBreak/>
        <w:t>доступен по запросу Главным экспертом у Менеджера компетенции не позднее, чем за 1 месяц до начала соревнований. Запрещается:</w:t>
      </w:r>
    </w:p>
    <w:p w14:paraId="27BC3FC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использовать данный шаблон в личных целях, распространять, публиковать в открытом доступе;</w:t>
      </w:r>
    </w:p>
    <w:p w14:paraId="7BE75EF3" w14:textId="77777777" w:rsidR="006159C7" w:rsidRPr="006159C7" w:rsidRDefault="006159C7" w:rsidP="006159C7">
      <w:pPr>
        <w:spacing w:after="0" w:line="360" w:lineRule="auto"/>
        <w:ind w:firstLine="709"/>
        <w:jc w:val="both"/>
        <w:rPr>
          <w:rFonts w:ascii="Times New Roman" w:eastAsia="Batang" w:hAnsi="Times New Roman" w:cs="Times New Roman"/>
          <w:bCs/>
          <w:sz w:val="28"/>
          <w:szCs w:val="28"/>
          <w:lang w:eastAsia="ko-KR"/>
        </w:rPr>
      </w:pPr>
      <w:r w:rsidRPr="006159C7">
        <w:rPr>
          <w:rFonts w:ascii="Times New Roman" w:eastAsia="Batang" w:hAnsi="Times New Roman" w:cs="Times New Roman"/>
          <w:bCs/>
          <w:sz w:val="28"/>
          <w:szCs w:val="28"/>
          <w:lang w:eastAsia="ko-KR"/>
        </w:rPr>
        <w:t xml:space="preserve">- менять оформление шаблона и его элементов. Работы всех </w:t>
      </w:r>
      <w:r w:rsidRPr="006159C7">
        <w:rPr>
          <w:rFonts w:ascii="Times New Roman" w:eastAsia="Batang" w:hAnsi="Times New Roman" w:cs="Times New Roman"/>
          <w:sz w:val="28"/>
          <w:szCs w:val="28"/>
          <w:lang w:eastAsia="ko-KR"/>
        </w:rPr>
        <w:t>конкурсант</w:t>
      </w:r>
      <w:r w:rsidRPr="006159C7">
        <w:rPr>
          <w:rFonts w:ascii="Times New Roman" w:eastAsia="Batang" w:hAnsi="Times New Roman" w:cs="Times New Roman"/>
          <w:bCs/>
          <w:sz w:val="28"/>
          <w:szCs w:val="28"/>
          <w:lang w:eastAsia="ko-KR"/>
        </w:rPr>
        <w:t xml:space="preserve">ов выполняются в едином установленном шаблоне, что обеспечивает принцип равенства </w:t>
      </w:r>
      <w:r w:rsidRPr="006159C7">
        <w:rPr>
          <w:rFonts w:ascii="Times New Roman" w:eastAsia="Batang" w:hAnsi="Times New Roman" w:cs="Times New Roman"/>
          <w:sz w:val="28"/>
          <w:szCs w:val="28"/>
          <w:lang w:eastAsia="ko-KR"/>
        </w:rPr>
        <w:t>конкурсант</w:t>
      </w:r>
      <w:r w:rsidRPr="006159C7">
        <w:rPr>
          <w:rFonts w:ascii="Times New Roman" w:eastAsia="Batang" w:hAnsi="Times New Roman" w:cs="Times New Roman"/>
          <w:bCs/>
          <w:sz w:val="28"/>
          <w:szCs w:val="28"/>
          <w:lang w:eastAsia="ko-KR"/>
        </w:rPr>
        <w:t>ов. Переработка шаблона может осуществляться только Менеджером компетенции.</w:t>
      </w:r>
    </w:p>
    <w:p w14:paraId="7632902D" w14:textId="77777777" w:rsidR="006159C7" w:rsidRPr="006159C7" w:rsidRDefault="006159C7" w:rsidP="006159C7">
      <w:pPr>
        <w:spacing w:after="0" w:line="360" w:lineRule="auto"/>
        <w:ind w:firstLine="709"/>
        <w:jc w:val="both"/>
        <w:rPr>
          <w:rFonts w:ascii="Times New Roman" w:eastAsia="Batang" w:hAnsi="Times New Roman" w:cs="Times New Roman"/>
          <w:bCs/>
          <w:sz w:val="28"/>
          <w:szCs w:val="28"/>
          <w:lang w:eastAsia="ko-KR"/>
        </w:rPr>
      </w:pPr>
      <w:r w:rsidRPr="006159C7">
        <w:rPr>
          <w:rFonts w:ascii="Times New Roman" w:eastAsia="Batang" w:hAnsi="Times New Roman" w:cs="Times New Roman"/>
          <w:bCs/>
          <w:sz w:val="28"/>
          <w:szCs w:val="28"/>
          <w:lang w:eastAsia="ko-KR"/>
        </w:rPr>
        <w:t xml:space="preserve">Главный эксперт предоставляет шаблон для ознакомления и тренировки навыков работы конкурсантов </w:t>
      </w:r>
      <w:r w:rsidRPr="006159C7">
        <w:rPr>
          <w:rFonts w:ascii="Times New Roman" w:eastAsia="Batang" w:hAnsi="Times New Roman" w:cs="Times New Roman"/>
          <w:bCs/>
          <w:sz w:val="28"/>
          <w:szCs w:val="28"/>
          <w:u w:val="single"/>
          <w:lang w:eastAsia="ko-KR"/>
        </w:rPr>
        <w:t>по запросу эксперта-наставника</w:t>
      </w:r>
      <w:r w:rsidRPr="006159C7">
        <w:rPr>
          <w:rFonts w:ascii="Times New Roman" w:eastAsia="Batang" w:hAnsi="Times New Roman" w:cs="Times New Roman"/>
          <w:bCs/>
          <w:sz w:val="28"/>
          <w:szCs w:val="28"/>
          <w:lang w:eastAsia="ko-KR"/>
        </w:rPr>
        <w:t xml:space="preserve">. Ответственность за получение шаблона, сроки его получения лежит исключительно на конкурсантах и экспертах-наставниках. </w:t>
      </w:r>
    </w:p>
    <w:p w14:paraId="0CD210F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Cs/>
          <w:sz w:val="28"/>
          <w:szCs w:val="28"/>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14:paraId="71E104D4"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p>
    <w:p w14:paraId="60832EF3" w14:textId="77777777" w:rsidR="006159C7" w:rsidRPr="006159C7" w:rsidRDefault="006159C7" w:rsidP="006159C7">
      <w:pPr>
        <w:spacing w:after="0" w:line="360" w:lineRule="auto"/>
        <w:ind w:firstLine="720"/>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Структура презентации должна выглядеть следующим образом:</w:t>
      </w:r>
    </w:p>
    <w:p w14:paraId="23AD1CE3" w14:textId="77777777" w:rsidR="006159C7" w:rsidRPr="006159C7" w:rsidRDefault="006159C7" w:rsidP="006159C7">
      <w:pPr>
        <w:spacing w:after="0" w:line="360" w:lineRule="auto"/>
        <w:ind w:firstLine="720"/>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1 слайд.</w:t>
      </w:r>
      <w:r w:rsidRPr="006159C7">
        <w:rPr>
          <w:rFonts w:ascii="Times New Roman" w:eastAsia="Batang" w:hAnsi="Times New Roman" w:cs="Times New Roman"/>
          <w:sz w:val="28"/>
          <w:szCs w:val="28"/>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14:paraId="4339E69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2 слайд.</w:t>
      </w:r>
      <w:r w:rsidRPr="006159C7">
        <w:rPr>
          <w:rFonts w:ascii="Times New Roman" w:eastAsia="Batang" w:hAnsi="Times New Roman" w:cs="Times New Roman"/>
          <w:sz w:val="28"/>
          <w:szCs w:val="28"/>
          <w:lang w:eastAsia="ko-KR"/>
        </w:rPr>
        <w:t xml:space="preserve"> «Информация об аудиогиде» (вводная / вступительная) – создается в виде текста. Никаких других элементов, дополнительных текстов, изображений и пр. данный слайд не содержит. Объем текста - не более 150 слов.</w:t>
      </w:r>
    </w:p>
    <w:p w14:paraId="1F4F01B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3 слайд.</w:t>
      </w:r>
      <w:r w:rsidRPr="006159C7">
        <w:rPr>
          <w:rFonts w:ascii="Times New Roman" w:eastAsia="Batang" w:hAnsi="Times New Roman" w:cs="Times New Roman"/>
          <w:sz w:val="28"/>
          <w:szCs w:val="28"/>
          <w:lang w:eastAsia="ko-KR"/>
        </w:rPr>
        <w:t xml:space="preserve"> «Карта маршрута». Скрин карты маршрута с указанием перечня объектов.</w:t>
      </w:r>
    </w:p>
    <w:p w14:paraId="3500EC4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4-6 слайды.</w:t>
      </w:r>
      <w:r w:rsidRPr="006159C7">
        <w:rPr>
          <w:rFonts w:ascii="Times New Roman" w:eastAsia="Batang" w:hAnsi="Times New Roman" w:cs="Times New Roman"/>
          <w:sz w:val="28"/>
          <w:szCs w:val="28"/>
          <w:lang w:eastAsia="ko-KR"/>
        </w:rPr>
        <w:t xml:space="preserve"> «Триггер-зоны и навигационные подсказки по маршруту». Это слайды, на которых размещаются скрины карт маршрута укрупненно по </w:t>
      </w:r>
      <w:r w:rsidRPr="006159C7">
        <w:rPr>
          <w:rFonts w:ascii="Times New Roman" w:eastAsia="Batang" w:hAnsi="Times New Roman" w:cs="Times New Roman"/>
          <w:sz w:val="28"/>
          <w:szCs w:val="28"/>
          <w:lang w:eastAsia="ko-KR"/>
        </w:rPr>
        <w:lastRenderedPageBreak/>
        <w:t>объектам и переходам между ними. Количество слайдов зависит от количества объектов, указанных в задании. Так, если в задании указано 5 объектов, то таких слайдов будет 4 (один слайд – объект №1 и №2 и переход между ними, второй слайд – объект №2 и №3 и переход между ними, третий слайд – объект №3 и объект №4 и переход между ними, четвертый слайд – объект №4 и №5 и переход между ними).</w:t>
      </w:r>
    </w:p>
    <w:p w14:paraId="7F74EE6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На каждом таком слайде размещается скрин карты, на которой отображены объект №1 и объект №2 и переход между ними. Для этого необходимо сделать скрины каждого такого участка маршрута в укрупненном формате, например:</w:t>
      </w:r>
    </w:p>
    <w:p w14:paraId="43EACF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2221CFF" w14:textId="76385A74" w:rsidR="006159C7" w:rsidRPr="006159C7" w:rsidRDefault="006159C7" w:rsidP="006159C7">
      <w:pPr>
        <w:spacing w:after="0" w:line="360" w:lineRule="auto"/>
        <w:jc w:val="center"/>
        <w:rPr>
          <w:rFonts w:ascii="Times New Roman" w:eastAsia="Calibri" w:hAnsi="Times New Roman" w:cs="Times New Roman"/>
          <w:noProof/>
          <w:sz w:val="28"/>
          <w:szCs w:val="28"/>
        </w:rPr>
      </w:pP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C6A4378" wp14:editId="4342D6D4">
                <wp:simplePos x="0" y="0"/>
                <wp:positionH relativeFrom="column">
                  <wp:posOffset>1272540</wp:posOffset>
                </wp:positionH>
                <wp:positionV relativeFrom="paragraph">
                  <wp:posOffset>1134745</wp:posOffset>
                </wp:positionV>
                <wp:extent cx="2581275" cy="542925"/>
                <wp:effectExtent l="10795" t="53975" r="27305" b="12700"/>
                <wp:wrapNone/>
                <wp:docPr id="185071239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0FEE31" id="_x0000_t32" coordsize="21600,21600" o:spt="32" o:oned="t" path="m,l21600,21600e" filled="f">
                <v:path arrowok="t" fillok="f" o:connecttype="none"/>
                <o:lock v:ext="edit" shapetype="t"/>
              </v:shapetype>
              <v:shape id="Прямая со стрелкой 6" o:spid="_x0000_s1026" type="#_x0000_t32" style="position:absolute;margin-left:100.2pt;margin-top:89.35pt;width:203.25pt;height:4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3AB1189" wp14:editId="0A961687">
                <wp:simplePos x="0" y="0"/>
                <wp:positionH relativeFrom="column">
                  <wp:posOffset>243840</wp:posOffset>
                </wp:positionH>
                <wp:positionV relativeFrom="paragraph">
                  <wp:posOffset>1268095</wp:posOffset>
                </wp:positionV>
                <wp:extent cx="971550" cy="809625"/>
                <wp:effectExtent l="10795" t="6350" r="8255" b="12700"/>
                <wp:wrapNone/>
                <wp:docPr id="112878936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BC8E9" id="Прямоугольник 5" o:spid="_x0000_s1026" style="position:absolute;margin-left:19.2pt;margin-top:99.85pt;width:76.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" filled="f" strokecolor="red"/>
            </w:pict>
          </mc:Fallback>
        </mc:AlternateContent>
      </w:r>
      <w:r w:rsidRPr="006159C7">
        <w:rPr>
          <w:rFonts w:ascii="Times New Roman" w:eastAsia="Calibri" w:hAnsi="Times New Roman" w:cs="Times New Roman"/>
          <w:noProof/>
          <w:sz w:val="28"/>
          <w:szCs w:val="28"/>
          <w:lang w:eastAsia="ru-RU"/>
        </w:rPr>
        <w:drawing>
          <wp:inline distT="0" distB="0" distL="0" distR="0" wp14:anchorId="44CC7E6D" wp14:editId="26B411B2">
            <wp:extent cx="3267075" cy="2133600"/>
            <wp:effectExtent l="0" t="0" r="9525" b="0"/>
            <wp:docPr id="19981596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5352" t="18234" r="3847" b="22507"/>
                    <a:stretch>
                      <a:fillRect/>
                    </a:stretch>
                  </pic:blipFill>
                  <pic:spPr bwMode="auto">
                    <a:xfrm>
                      <a:off x="0" y="0"/>
                      <a:ext cx="3267075" cy="2133600"/>
                    </a:xfrm>
                    <a:prstGeom prst="rect">
                      <a:avLst/>
                    </a:prstGeom>
                    <a:noFill/>
                    <a:ln>
                      <a:noFill/>
                    </a:ln>
                  </pic:spPr>
                </pic:pic>
              </a:graphicData>
            </a:graphic>
          </wp:inline>
        </w:drawing>
      </w:r>
      <w:r w:rsidRPr="006159C7">
        <w:rPr>
          <w:rFonts w:ascii="Times New Roman" w:eastAsia="Calibri" w:hAnsi="Times New Roman" w:cs="Times New Roman"/>
          <w:noProof/>
          <w:sz w:val="28"/>
          <w:szCs w:val="28"/>
        </w:rPr>
        <w:t xml:space="preserve"> </w:t>
      </w:r>
      <w:r w:rsidRPr="006159C7">
        <w:rPr>
          <w:rFonts w:ascii="Times New Roman" w:eastAsia="Calibri" w:hAnsi="Times New Roman" w:cs="Times New Roman"/>
          <w:noProof/>
          <w:sz w:val="28"/>
          <w:szCs w:val="28"/>
          <w:lang w:eastAsia="ru-RU"/>
        </w:rPr>
        <w:drawing>
          <wp:inline distT="0" distB="0" distL="0" distR="0" wp14:anchorId="741AE446" wp14:editId="4CA4C8DD">
            <wp:extent cx="2495550" cy="2133600"/>
            <wp:effectExtent l="0" t="0" r="0" b="0"/>
            <wp:docPr id="9882376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14:paraId="11BF1FEE" w14:textId="77777777" w:rsidR="006159C7" w:rsidRPr="006159C7" w:rsidRDefault="006159C7" w:rsidP="006159C7">
      <w:pPr>
        <w:spacing w:after="0" w:line="360" w:lineRule="auto"/>
        <w:jc w:val="center"/>
        <w:rPr>
          <w:rFonts w:ascii="Times New Roman" w:eastAsia="Calibri" w:hAnsi="Times New Roman" w:cs="Times New Roman"/>
          <w:i/>
          <w:noProof/>
          <w:sz w:val="28"/>
          <w:szCs w:val="28"/>
        </w:rPr>
      </w:pPr>
      <w:r w:rsidRPr="006159C7">
        <w:rPr>
          <w:rFonts w:ascii="Times New Roman" w:eastAsia="Calibri" w:hAnsi="Times New Roman" w:cs="Times New Roman"/>
          <w:i/>
          <w:noProof/>
          <w:sz w:val="28"/>
          <w:szCs w:val="28"/>
        </w:rPr>
        <w:t>Скрин маршрута полностью                                                    Скрин участка маршрута</w:t>
      </w:r>
    </w:p>
    <w:p w14:paraId="6C38B7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6DB82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С помощью инструмента редактора для создания презентаций - «фигуры» - необходимо проставить </w:t>
      </w:r>
      <w:r w:rsidRPr="006159C7">
        <w:rPr>
          <w:rFonts w:ascii="Times New Roman" w:eastAsia="Batang" w:hAnsi="Times New Roman" w:cs="Times New Roman"/>
          <w:sz w:val="28"/>
          <w:szCs w:val="28"/>
          <w:u w:val="single"/>
          <w:lang w:eastAsia="ko-KR"/>
        </w:rPr>
        <w:t>на скрине карты</w:t>
      </w:r>
      <w:r w:rsidRPr="006159C7">
        <w:rPr>
          <w:rFonts w:ascii="Times New Roman" w:eastAsia="Batang" w:hAnsi="Times New Roman" w:cs="Times New Roman"/>
          <w:sz w:val="28"/>
          <w:szCs w:val="28"/>
          <w:lang w:eastAsia="ko-KR"/>
        </w:rPr>
        <w:t>:</w:t>
      </w:r>
    </w:p>
    <w:p w14:paraId="3E235CB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14:paraId="6DA93CB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14:paraId="108AF6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(не требуют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w:t>
      </w:r>
    </w:p>
    <w:p w14:paraId="3E23156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62F84D9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5 объектов, то всего слайдов по объектам будет 5.</w:t>
      </w:r>
    </w:p>
    <w:p w14:paraId="6AC5261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7-11 слайды.</w:t>
      </w:r>
      <w:r w:rsidRPr="006159C7">
        <w:rPr>
          <w:rFonts w:ascii="Times New Roman" w:eastAsia="Batang" w:hAnsi="Times New Roman" w:cs="Times New Roman"/>
          <w:sz w:val="28"/>
          <w:szCs w:val="28"/>
          <w:lang w:eastAsia="ko-KR"/>
        </w:rPr>
        <w:t xml:space="preserve"> На каждом слайде размещается:</w:t>
      </w:r>
    </w:p>
    <w:p w14:paraId="28524B5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название объекта;</w:t>
      </w:r>
    </w:p>
    <w:p w14:paraId="7820470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изображение объекта (с подписью изображения);</w:t>
      </w:r>
    </w:p>
    <w:p w14:paraId="0952BBC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текст к объекту (письменный);</w:t>
      </w:r>
    </w:p>
    <w:p w14:paraId="45F9A2A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текст к объекту (аудио). Для включения в слайд </w:t>
      </w:r>
      <w:proofErr w:type="gramStart"/>
      <w:r w:rsidRPr="006159C7">
        <w:rPr>
          <w:rFonts w:ascii="Times New Roman" w:eastAsia="Batang" w:hAnsi="Times New Roman" w:cs="Times New Roman"/>
          <w:sz w:val="28"/>
          <w:szCs w:val="28"/>
          <w:lang w:eastAsia="ko-KR"/>
        </w:rPr>
        <w:t>аудио-файла</w:t>
      </w:r>
      <w:proofErr w:type="gramEnd"/>
      <w:r w:rsidRPr="006159C7">
        <w:rPr>
          <w:rFonts w:ascii="Times New Roman" w:eastAsia="Batang" w:hAnsi="Times New Roman" w:cs="Times New Roman"/>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proofErr w:type="gramStart"/>
      <w:r w:rsidRPr="006159C7">
        <w:rPr>
          <w:rFonts w:ascii="Times New Roman" w:eastAsia="Batang" w:hAnsi="Times New Roman" w:cs="Times New Roman"/>
          <w:sz w:val="28"/>
          <w:szCs w:val="28"/>
          <w:lang w:eastAsia="ko-KR"/>
        </w:rPr>
        <w:t>аудио-файл</w:t>
      </w:r>
      <w:proofErr w:type="gramEnd"/>
      <w:r w:rsidRPr="006159C7">
        <w:rPr>
          <w:rFonts w:ascii="Times New Roman" w:eastAsia="Batang" w:hAnsi="Times New Roman" w:cs="Times New Roman"/>
          <w:sz w:val="28"/>
          <w:szCs w:val="28"/>
          <w:lang w:eastAsia="ko-KR"/>
        </w:rPr>
        <w:t xml:space="preserve">. Необходимо проверить валидность вставленного аудио (убедиться, что аудио запускается, запускается нужное аудио и т.п.). </w:t>
      </w:r>
    </w:p>
    <w:p w14:paraId="14E265D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i/>
          <w:sz w:val="28"/>
          <w:szCs w:val="28"/>
          <w:lang w:eastAsia="ko-KR"/>
        </w:rPr>
        <w:t xml:space="preserve">Дополнительные изображения (если предусмотрено). </w:t>
      </w:r>
      <w:r w:rsidRPr="006159C7">
        <w:rPr>
          <w:rFonts w:ascii="Times New Roman" w:eastAsia="Batang" w:hAnsi="Times New Roman" w:cs="Times New Roman"/>
          <w:sz w:val="28"/>
          <w:szCs w:val="28"/>
          <w:lang w:eastAsia="ko-KR"/>
        </w:rPr>
        <w:t>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7 об объекте следует слайд с дополнительным иллюстративным материалом (по аналогии с «портфелем» экскурсовода), то такой дополнительный слайд будет нумероваться как слайд №7а.</w:t>
      </w:r>
    </w:p>
    <w:p w14:paraId="4C6AD72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39CBF2E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Последний слайд (в данном случае слайд №11) является слайдом по последнему объекту (либо слайд №11а, если присутствуют дополнительные изображения). </w:t>
      </w:r>
      <w:r w:rsidRPr="006159C7">
        <w:rPr>
          <w:rFonts w:ascii="Times New Roman" w:eastAsia="Batang" w:hAnsi="Times New Roman" w:cs="Times New Roman"/>
          <w:sz w:val="28"/>
          <w:szCs w:val="28"/>
          <w:u w:val="single"/>
          <w:lang w:eastAsia="ko-KR"/>
        </w:rPr>
        <w:t>Отдельный завершающий слайд не создается</w:t>
      </w:r>
      <w:r w:rsidRPr="006159C7">
        <w:rPr>
          <w:rFonts w:ascii="Times New Roman" w:eastAsia="Batang" w:hAnsi="Times New Roman" w:cs="Times New Roman"/>
          <w:sz w:val="28"/>
          <w:szCs w:val="28"/>
          <w:lang w:eastAsia="ko-KR"/>
        </w:rPr>
        <w:t>.</w:t>
      </w:r>
    </w:p>
    <w:p w14:paraId="6031EFD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Никакие иные элементы кроме вышеперечисленных в структуру презентации не включаются.</w:t>
      </w:r>
    </w:p>
    <w:p w14:paraId="76CBE5B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738CE6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неотформатированных текстов, выходящих за пределы слайда и т.п.), элементы аудиогида, на которые влияют подобные аспекты, оценены не будут.</w:t>
      </w:r>
    </w:p>
    <w:p w14:paraId="295280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D0F4B1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2EC015B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В «Разработка экскурсионных программ обслуживания / экскурсий» </w:t>
      </w:r>
    </w:p>
    <w:p w14:paraId="1A0D999F"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16CB2C93" w14:textId="77777777" w:rsidR="006159C7" w:rsidRPr="006159C7" w:rsidRDefault="006159C7" w:rsidP="006159C7">
      <w:pPr>
        <w:spacing w:after="0" w:line="360" w:lineRule="auto"/>
        <w:ind w:firstLine="709"/>
        <w:jc w:val="both"/>
        <w:rPr>
          <w:rFonts w:ascii="Times New Roman" w:eastAsia="Times New Roman" w:hAnsi="Times New Roman" w:cs="Times New Roman"/>
          <w:b/>
          <w:bCs/>
          <w:sz w:val="28"/>
          <w:szCs w:val="28"/>
        </w:rPr>
      </w:pPr>
    </w:p>
    <w:p w14:paraId="0B79C5A4"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599FEDE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6777BCFE"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*Вид варианта определяется Главным экспертом не менее чем за 1 месяц до чемпионата.</w:t>
      </w:r>
    </w:p>
    <w:p w14:paraId="779A4DF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75ACDF14" w14:textId="77777777" w:rsidR="006159C7" w:rsidRPr="006159C7" w:rsidRDefault="006159C7" w:rsidP="006159C7">
      <w:pPr>
        <w:spacing w:after="0" w:line="360" w:lineRule="auto"/>
        <w:ind w:firstLine="720"/>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03F6FBE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разработать фрагмент виртуальной интерактивной экскурсии продолжительностью 10-12 минут с использованием </w:t>
      </w:r>
      <w:r w:rsidRPr="006159C7">
        <w:rPr>
          <w:rFonts w:ascii="Times New Roman" w:eastAsia="Batang" w:hAnsi="Times New Roman" w:cs="Times New Roman"/>
          <w:sz w:val="28"/>
          <w:szCs w:val="28"/>
          <w:lang w:eastAsia="ko-KR"/>
        </w:rPr>
        <w:lastRenderedPageBreak/>
        <w:t xml:space="preserve">виртуального тура по музею. В виртуальном туре должно быть предусмотрено наличие: </w:t>
      </w:r>
    </w:p>
    <w:p w14:paraId="352992B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навигационных элементов;</w:t>
      </w:r>
    </w:p>
    <w:p w14:paraId="16EE8E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возможности «вызова» экспонатов / объектов (напр., возможность открыть отдельно изображение экспонатов);</w:t>
      </w:r>
    </w:p>
    <w:p w14:paraId="58E0DF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информационных материалов о разделах экспозиции и экспонатах.</w:t>
      </w:r>
    </w:p>
    <w:p w14:paraId="45FDE26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w:t>
      </w:r>
      <w:r w:rsidRPr="006159C7">
        <w:rPr>
          <w:rFonts w:ascii="Times New Roman" w:eastAsia="Batang" w:hAnsi="Times New Roman" w:cs="Times New Roman"/>
          <w:i/>
          <w:sz w:val="28"/>
          <w:szCs w:val="28"/>
          <w:lang w:eastAsia="ko-KR"/>
        </w:rPr>
        <w:t xml:space="preserve">Приложении 11 </w:t>
      </w:r>
      <w:r w:rsidRPr="006159C7">
        <w:rPr>
          <w:rFonts w:ascii="Times New Roman" w:eastAsia="Batang" w:hAnsi="Times New Roman" w:cs="Times New Roman"/>
          <w:sz w:val="28"/>
          <w:szCs w:val="28"/>
          <w:lang w:eastAsia="ko-KR"/>
        </w:rPr>
        <w:t>к Конкурсному заданию не менее чем за 1 месяц до чемпионата публикуется ссылка на виртуальный тур для ознакомления с техническими нюансами «передвижения» по виртуальному туру и экспозиции, а также озвучивается общая тема экскурсии. Уточненная тема экскурсии в рамках тематики экспозиции оглашается на соревнованиях.</w:t>
      </w:r>
    </w:p>
    <w:p w14:paraId="37E335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начала модуля участники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разрабатывают документацию на фрагмент экскурсии.</w:t>
      </w:r>
    </w:p>
    <w:p w14:paraId="228FFB4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 разрабатывает план фрагмента интерактивной экскурсии (в свободной форме), а также заполняет технологическую карту (</w:t>
      </w:r>
      <w:r w:rsidRPr="006159C7">
        <w:rPr>
          <w:rFonts w:ascii="Times New Roman" w:eastAsia="Batang" w:hAnsi="Times New Roman" w:cs="Times New Roman"/>
          <w:i/>
          <w:sz w:val="28"/>
          <w:szCs w:val="28"/>
          <w:lang w:eastAsia="ko-KR"/>
        </w:rPr>
        <w:t>Приложение 15</w:t>
      </w:r>
      <w:r w:rsidRPr="006159C7">
        <w:rPr>
          <w:rFonts w:ascii="Times New Roman" w:eastAsia="Batang" w:hAnsi="Times New Roman" w:cs="Times New Roman"/>
          <w:sz w:val="28"/>
          <w:szCs w:val="28"/>
          <w:lang w:eastAsia="ko-KR"/>
        </w:rPr>
        <w:t>) на данный фрагмент экскурсии (согласно ГОСТ Р 50681-2010 Туристские услуги. Проектирование туристских услуг), оформляет «портфель экскурсовода».</w:t>
      </w:r>
    </w:p>
    <w:p w14:paraId="08A7B82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2551409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3928653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документации содержание текста оцениваться не будет. Чтобы использовать данный текст в распечатанном </w:t>
      </w:r>
      <w:r w:rsidRPr="006159C7">
        <w:rPr>
          <w:rFonts w:ascii="Times New Roman" w:eastAsia="Batang" w:hAnsi="Times New Roman" w:cs="Times New Roman"/>
          <w:sz w:val="28"/>
          <w:szCs w:val="28"/>
          <w:lang w:eastAsia="ko-KR"/>
        </w:rPr>
        <w:lastRenderedPageBreak/>
        <w:t>виде во время репетиции в следующем модуле (модуль Г), конкурсанту необходимо распечатать его до окончания времени по данному модулю.</w:t>
      </w:r>
    </w:p>
    <w:p w14:paraId="5DC069F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39AEFBC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краткий план фрагмента экскурсии (в свободной форме с указанием наименования темы фрагмента экскурсии (тема фрагмента фактически является подтемой в рамках озвученной уточненной темы экскурсии), цели, задач, тайминга фрагмента экскурсии, пунктов содержания фрагмента экскурсии, примечаний и комментариев в случае необходимости), </w:t>
      </w:r>
    </w:p>
    <w:p w14:paraId="08FDFE9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технологическую карту фрагмента экскурсии, </w:t>
      </w:r>
    </w:p>
    <w:p w14:paraId="131C1BD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материалы «портфеля» экскурсовода с описью.</w:t>
      </w:r>
    </w:p>
    <w:p w14:paraId="38655AD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Документы предоставляются конкурсантом в заархивированной электронной папке на электронную почту, указанную Главным экспертом. Требования по оформлению документов на разработанный фрагмент экскурсии:</w:t>
      </w:r>
    </w:p>
    <w:p w14:paraId="235B432D"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Документы, разработанные конкурсантом во время работы над модулем, должны быть собраны и заархивированы в папку, подписанную фамилией и инициалами участника:</w:t>
      </w:r>
    </w:p>
    <w:p w14:paraId="7F2CD0FD" w14:textId="07A608CD"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noProof/>
          <w:sz w:val="28"/>
          <w:szCs w:val="28"/>
          <w:lang w:eastAsia="ru-RU"/>
        </w:rPr>
        <w:drawing>
          <wp:inline distT="0" distB="0" distL="0" distR="0" wp14:anchorId="46B458FA" wp14:editId="26CC5357">
            <wp:extent cx="781050" cy="885825"/>
            <wp:effectExtent l="0" t="0" r="0" b="9525"/>
            <wp:docPr id="1095590453"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755A6A3A"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Последовательность и наименование документов в папке:</w:t>
      </w:r>
    </w:p>
    <w:p w14:paraId="28AA17B3" w14:textId="000FA8A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noProof/>
          <w:sz w:val="28"/>
          <w:szCs w:val="28"/>
          <w:lang w:eastAsia="ru-RU"/>
        </w:rPr>
        <w:drawing>
          <wp:inline distT="0" distB="0" distL="0" distR="0" wp14:anchorId="0FC638ED" wp14:editId="017852DD">
            <wp:extent cx="4010025" cy="1419225"/>
            <wp:effectExtent l="0" t="0" r="9525" b="9525"/>
            <wp:docPr id="1674298347"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1419225"/>
                    </a:xfrm>
                    <a:prstGeom prst="rect">
                      <a:avLst/>
                    </a:prstGeom>
                    <a:noFill/>
                    <a:ln>
                      <a:noFill/>
                    </a:ln>
                  </pic:spPr>
                </pic:pic>
              </a:graphicData>
            </a:graphic>
          </wp:inline>
        </w:drawing>
      </w:r>
    </w:p>
    <w:p w14:paraId="205C05C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На титульном листе указывается только номер участника (напр., «Конкурсант №1»).</w:t>
      </w:r>
    </w:p>
    <w:p w14:paraId="055624F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Материалы «портфеля» экскурсовода должны иметь подписанные названия и формат (напр., изображение, схема, текст и т.п.). </w:t>
      </w:r>
    </w:p>
    <w:p w14:paraId="54D40B3D"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lastRenderedPageBreak/>
        <w:t>При наличии файлов необходимых для интерактивных приемов такие файлы необходимо подписать и расположить после материалов «портфеля» экскурсовода: напр., «Материалы для интерактива. 1. Викторина и т.п.</w:t>
      </w:r>
    </w:p>
    <w:p w14:paraId="65C00D4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Форматы файлов: для текстовых документов – doc, docx; для изображений – jpeg; для заархивированной папки – zip, rar.</w:t>
      </w:r>
    </w:p>
    <w:p w14:paraId="13C97E9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виртуальной экскурсии демонстрация материалов «портфеля» экскурсовода в модуле Г осуществляется конкурсантом с его компьютера/ноутбука (демонстрация материалов на экране компьютера / ноутбука) и не может содержать дополнительного инструментария, напр., бумажных носителей, дополнительных предметов и пр.</w:t>
      </w:r>
    </w:p>
    <w:p w14:paraId="340AF42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345289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2F336A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10-12 минут. Для этого на конкурсной площадке размещается музейная экспозиция, включающая: </w:t>
      </w:r>
    </w:p>
    <w:p w14:paraId="6293E4B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экспозиционное оборудование: экспозиционной витрины / экспозиционного стола или стенда и др.;</w:t>
      </w:r>
    </w:p>
    <w:p w14:paraId="5EB99EC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экспонаты / предметы экспозиции;</w:t>
      </w:r>
    </w:p>
    <w:p w14:paraId="120C82B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этикетаж, содержащий необходимую информацию об экспонатах;</w:t>
      </w:r>
    </w:p>
    <w:p w14:paraId="04FFAB8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интерактивный сенсорный стол / киоск;</w:t>
      </w:r>
    </w:p>
    <w:p w14:paraId="5F6530D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информационный стенд (с размещенным на нем информацией об экспозиции, дополнительным тематическим и(или) иллюстрационным материалом в случае необходимости);</w:t>
      </w:r>
    </w:p>
    <w:p w14:paraId="480F822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дополнительный тематический и(или) иллюстрационный материал по теме экспозиции, размещенный на интерактивном сенсорном столе / киоске и(или) в специальной электронной папке конкурсанта на рабочих столах компьютеров/ноутбуков конкурсантов (в случае необходимости).</w:t>
      </w:r>
    </w:p>
    <w:p w14:paraId="1601923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w:t>
      </w:r>
      <w:r w:rsidRPr="006159C7">
        <w:rPr>
          <w:rFonts w:ascii="Times New Roman" w:eastAsia="Batang" w:hAnsi="Times New Roman" w:cs="Times New Roman"/>
          <w:i/>
          <w:sz w:val="28"/>
          <w:szCs w:val="28"/>
          <w:lang w:eastAsia="ko-KR"/>
        </w:rPr>
        <w:t>Приложении 11</w:t>
      </w:r>
      <w:r w:rsidRPr="006159C7">
        <w:rPr>
          <w:rFonts w:ascii="Times New Roman" w:eastAsia="Batang" w:hAnsi="Times New Roman" w:cs="Times New Roman"/>
          <w:sz w:val="28"/>
          <w:szCs w:val="28"/>
          <w:lang w:eastAsia="ko-KR"/>
        </w:rPr>
        <w:t xml:space="preserve"> к Конкурсному заданию не менее чем за 1 месяц до чемпионата озвучивается тематика модуля, т.е. описание экспозиции и тематическая направленность экскурсии.</w:t>
      </w:r>
    </w:p>
    <w:p w14:paraId="55527B8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Перечень конкретных экспонатов становится известен конкурсантам только перед началом модуля. </w:t>
      </w:r>
    </w:p>
    <w:p w14:paraId="585AC5E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участников по экспозиции и экспонатам. На данную процедуру отводится не более 10-15 минут, не входящих в общее время модуля.</w:t>
      </w:r>
    </w:p>
    <w:p w14:paraId="2D68496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начала модуля участники одновременно знакомятся с экспозицией,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см. Техническое описание), разрабатывают документацию на фрагмент экскурсии.</w:t>
      </w:r>
    </w:p>
    <w:p w14:paraId="14D3C2C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Участник разрабатывает план фрагмента интерактивной экскурсии (в свободной форме), а также заполняет технологическую карту (</w:t>
      </w:r>
      <w:r w:rsidRPr="006159C7">
        <w:rPr>
          <w:rFonts w:ascii="Times New Roman" w:eastAsia="Batang" w:hAnsi="Times New Roman" w:cs="Times New Roman"/>
          <w:i/>
          <w:sz w:val="28"/>
          <w:szCs w:val="28"/>
          <w:lang w:eastAsia="ko-KR"/>
        </w:rPr>
        <w:t>Приложение 15</w:t>
      </w:r>
      <w:r w:rsidRPr="006159C7">
        <w:rPr>
          <w:rFonts w:ascii="Times New Roman" w:eastAsia="Batang" w:hAnsi="Times New Roman" w:cs="Times New Roman"/>
          <w:sz w:val="28"/>
          <w:szCs w:val="28"/>
          <w:lang w:eastAsia="ko-KR"/>
        </w:rPr>
        <w:t>) на данный фрагмент экскурсии (согласно ГОСТ Р 50681-2010 Туристские услуги. Проектирование туристских услуг), оформляет «портфель» экскурсовода.</w:t>
      </w:r>
    </w:p>
    <w:p w14:paraId="1AE3995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287E8B0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19A85F0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документации содержание текста оцениваться не будет. </w:t>
      </w:r>
    </w:p>
    <w:p w14:paraId="6B51DD4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3EA2581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xml:space="preserve">- краткий план фрагмента экскурсии (в свободной форме с указанием наименования темы фрагмента экскурсии (тема фрагмента фактически является подтемой в рамках темы экскурсии, заявленной в Конкурсном задании), цели, задач, тайминга фрагмента экскурсии, пунктов содержания фрагмента, примечаний и комментариев в случае необходимости), </w:t>
      </w:r>
    </w:p>
    <w:p w14:paraId="751B254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технологическую карту фрагмента экскурсии, </w:t>
      </w:r>
    </w:p>
    <w:p w14:paraId="2D71FF5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материалы «портфеля» экскурсовода с описью.</w:t>
      </w:r>
    </w:p>
    <w:p w14:paraId="095D91D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Документы предоставляются конкурсантом в двух экземплярах в идентичных папках-скоросшивателях с указанием на титульном листе номера участника (например, «Конкурсант №1»), далее следует план фрагмента экскурсии, технологическая карта, лист описи материалов «портфеля» экскурсовода, материалы «портфеля» экскурсовода, индивидуальный текст (если он необходим конкурсант). 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14:paraId="65B0816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Если конкурсант использует флэш-накопитель для демонстрации материалов «портфеля» экскурсовода в модуле Г, то этот флэш-накопитель помещается в одну папку, с которой будет работать конкурсант в следующем модуле. В этом случае флэш-накопитель указывается в описи материалов «портфеля» экскурсовода. </w:t>
      </w:r>
    </w:p>
    <w:p w14:paraId="3F6225C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w:t>
      </w:r>
      <w:proofErr w:type="gramStart"/>
      <w:r w:rsidRPr="006159C7">
        <w:rPr>
          <w:rFonts w:ascii="Times New Roman" w:eastAsia="Batang" w:hAnsi="Times New Roman" w:cs="Times New Roman"/>
          <w:sz w:val="28"/>
          <w:szCs w:val="28"/>
          <w:lang w:eastAsia="ko-KR"/>
        </w:rPr>
        <w:t>аудио-файлы</w:t>
      </w:r>
      <w:proofErr w:type="gramEnd"/>
      <w:r w:rsidRPr="006159C7">
        <w:rPr>
          <w:rFonts w:ascii="Times New Roman" w:eastAsia="Batang" w:hAnsi="Times New Roman" w:cs="Times New Roman"/>
          <w:sz w:val="28"/>
          <w:szCs w:val="28"/>
          <w:lang w:eastAsia="ko-KR"/>
        </w:rPr>
        <w:t xml:space="preserve">, для воспроизведения на мегафоне экскурсионном / мультимедийном сенсорном столе / киоске, а также фото- и видео-материалы для воспроизведения на экране мультимедийного сенсорного стола / киоска или планшете. </w:t>
      </w:r>
    </w:p>
    <w:p w14:paraId="334F8AA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Если для демонстрации материалов «портфеля» экскурсовода (в модуле Г) конкурсант хочет использовать планшет, то его необходимо заблаговременно </w:t>
      </w:r>
      <w:r w:rsidRPr="006159C7">
        <w:rPr>
          <w:rFonts w:ascii="Times New Roman" w:eastAsia="Batang" w:hAnsi="Times New Roman" w:cs="Times New Roman"/>
          <w:sz w:val="28"/>
          <w:szCs w:val="28"/>
          <w:lang w:eastAsia="ko-KR"/>
        </w:rPr>
        <w:lastRenderedPageBreak/>
        <w:t>заявить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Такие инструменты и материалы должны соответствовать требованиям техники безопасности и быть перечислены в документе данной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материалов, инструментов и оборудования (см. п. 2.1 «Личный инструмент конкурсанта).</w:t>
      </w:r>
    </w:p>
    <w:p w14:paraId="0D86CFD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Загрузка материалов «портфеля» экскурсовода на планшет или флэш-накопитель производится в модуле В, после окончания модуля загрузка материалов конкурсантом не допускается. </w:t>
      </w:r>
    </w:p>
    <w:p w14:paraId="07E0DE5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Независимо от средства демонстрации материалов «портфеля» экскурсовода (на бумажном носителе / мультимедийном сенсорном столе / киоске / планшете) распечатанные изображения материалов «портфеля» экскурсовода должны присутствовать в обеих папках, которые сдаются конкурсантом Главному эксперту до окончания времени, отведенного на выполнение модуля.</w:t>
      </w:r>
    </w:p>
    <w:p w14:paraId="3E16F364" w14:textId="77777777" w:rsidR="006159C7" w:rsidRPr="006159C7" w:rsidRDefault="006159C7" w:rsidP="009B4BFC">
      <w:pPr>
        <w:spacing w:after="0" w:line="360" w:lineRule="auto"/>
        <w:jc w:val="both"/>
        <w:rPr>
          <w:rFonts w:ascii="Times New Roman" w:eastAsia="Batang" w:hAnsi="Times New Roman" w:cs="Times New Roman"/>
          <w:b/>
          <w:sz w:val="28"/>
          <w:szCs w:val="28"/>
          <w:lang w:eastAsia="ko-KR"/>
        </w:rPr>
      </w:pPr>
    </w:p>
    <w:p w14:paraId="1184129B"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12CA7E8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Г «Проведение экскурсий» </w:t>
      </w:r>
    </w:p>
    <w:p w14:paraId="21F438DA" w14:textId="05AC8E23" w:rsidR="006159C7" w:rsidRPr="009B4BFC" w:rsidRDefault="006159C7" w:rsidP="009B4BFC">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3135CCD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78008FD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32F0E90E" w14:textId="47D58C9C" w:rsidR="006159C7" w:rsidRPr="009B4BFC" w:rsidRDefault="006159C7" w:rsidP="009B4BFC">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w:t>
      </w:r>
      <w:r w:rsidRPr="006159C7">
        <w:rPr>
          <w:rFonts w:ascii="Times New Roman" w:eastAsia="Calibri" w:hAnsi="Times New Roman" w:cs="Times New Roman"/>
          <w:i/>
          <w:sz w:val="28"/>
          <w:szCs w:val="28"/>
        </w:rPr>
        <w:t xml:space="preserve"> </w:t>
      </w:r>
      <w:r w:rsidRPr="006159C7">
        <w:rPr>
          <w:rFonts w:ascii="Times New Roman" w:eastAsia="Batang" w:hAnsi="Times New Roman" w:cs="Times New Roman"/>
          <w:i/>
          <w:sz w:val="28"/>
          <w:szCs w:val="28"/>
          <w:lang w:eastAsia="ko-KR"/>
        </w:rPr>
        <w:t>Вид варианта зависит от определенного варианта в модуле В.</w:t>
      </w:r>
    </w:p>
    <w:p w14:paraId="5F298A3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фрагмента экскурсии, выполненное каждым конкурсантом, записывается на </w:t>
      </w:r>
      <w:proofErr w:type="gramStart"/>
      <w:r w:rsidRPr="006159C7">
        <w:rPr>
          <w:rFonts w:ascii="Times New Roman" w:eastAsia="Batang" w:hAnsi="Times New Roman" w:cs="Times New Roman"/>
          <w:sz w:val="28"/>
          <w:szCs w:val="28"/>
          <w:lang w:eastAsia="ko-KR"/>
        </w:rPr>
        <w:t>видео-камеру</w:t>
      </w:r>
      <w:proofErr w:type="gramEnd"/>
      <w:r w:rsidRPr="006159C7">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6159C7">
        <w:rPr>
          <w:rFonts w:ascii="Times New Roman" w:eastAsia="Batang" w:hAnsi="Times New Roman" w:cs="Times New Roman"/>
          <w:sz w:val="28"/>
          <w:szCs w:val="28"/>
          <w:lang w:eastAsia="ko-KR"/>
        </w:rPr>
        <w:t>видео-файл</w:t>
      </w:r>
      <w:proofErr w:type="gramEnd"/>
      <w:r w:rsidRPr="006159C7">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14:paraId="57A8286F"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69241CF6"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1</w:t>
      </w:r>
    </w:p>
    <w:p w14:paraId="2978062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Конкурсанты проводят фрагмент виртуальной интерактивной экскурсии, разработанный в предыдущем модуле (Модуле В). Конкурсантам дается 1 час на отработку текста, репетицию и подготовку к проведению фрагмента экскурсии. После окончания времени, отведенного на репетицию, конкурсант не может пользоваться разработанными документами и материалами, тем самым, продолжая репетировать фрагмент экскурсии. После окончания времени на репетицию конкурсант обязан покинуть рабочее место. Затем конкурсанты по очереди проводят фрагмент экскурсии с группой «онлайн-экскурсантов».</w:t>
      </w:r>
    </w:p>
    <w:p w14:paraId="7C8FBDA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начала экскурсии конкурсант должен ознакомить «онлайн-экскурсантов»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316BD38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окончании экскурсии «онлайн-экскурсанты» могут задать конкурсанту не более 3 вопросов по теме фрагмента экскурсии (время на вопросы-ответы – не более 3 минут). </w:t>
      </w:r>
    </w:p>
    <w:p w14:paraId="109F123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экскурсии участник не может использовать вспомогательные текстовые материалы, например: план экскурсии, индивидуальный текст и пр.</w:t>
      </w:r>
    </w:p>
    <w:p w14:paraId="418A09C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Для проведения фрагмента виртуальной экскурсии конкурсант использует web-камеру, микрофон и динамики (встроенные или USB). Проведение фрагмента экскурсии проводится в режиме демонстрации экрана, при этом web-камера конкурсанта должна оставаться включенной.</w:t>
      </w:r>
    </w:p>
    <w:p w14:paraId="67A66D5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проведения фрагмента экскурсии «экскурсанты» задают конкурсанту вопросы в режиме онлайн.</w:t>
      </w:r>
    </w:p>
    <w:p w14:paraId="76BE60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Требования по проведению фрагмента экскурсии с использованием виртуального тура:</w:t>
      </w:r>
    </w:p>
    <w:p w14:paraId="008CC94B"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lastRenderedPageBreak/>
        <w:t xml:space="preserve">1. Проведение фрагмента экскурсии осуществляется с помощью </w:t>
      </w:r>
      <w:proofErr w:type="gramStart"/>
      <w:r w:rsidRPr="006159C7">
        <w:rPr>
          <w:rFonts w:ascii="Times New Roman" w:eastAsia="Calibri" w:hAnsi="Times New Roman" w:cs="Times New Roman"/>
          <w:sz w:val="28"/>
          <w:szCs w:val="28"/>
        </w:rPr>
        <w:t>передвижения  по</w:t>
      </w:r>
      <w:proofErr w:type="gramEnd"/>
      <w:r w:rsidRPr="006159C7">
        <w:rPr>
          <w:rFonts w:ascii="Times New Roman" w:eastAsia="Calibri" w:hAnsi="Times New Roman" w:cs="Times New Roman"/>
          <w:sz w:val="28"/>
          <w:szCs w:val="28"/>
        </w:rPr>
        <w:t xml:space="preserve"> виртуальному туру.</w:t>
      </w:r>
    </w:p>
    <w:p w14:paraId="3412F187"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При передвижении используются навигационные точки (не путать понятия «навигационная точка» и «экскурсионный объект»: на одной навигационной точке может быть осуществлен показ нескольких объектов).</w:t>
      </w:r>
    </w:p>
    <w:p w14:paraId="55C8931F"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3. Инструктаж по технике безопасности / соблюдению мер предосторожности / правилам поведения во время экскурсии проводится конкурсантом с учетом формы проведения экскурсии, т.е. должен иметь отношение к виртуальной экскурсии.</w:t>
      </w:r>
    </w:p>
    <w:p w14:paraId="0AC0F1C1"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4. Перед началом проведения фрагмента экскурсии необходимо подготовить рабочее место:</w:t>
      </w:r>
    </w:p>
    <w:p w14:paraId="2707410C"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открыть страницу с виртуальным туром и перейти на первую навигационную точку либо на схему экспозиции;</w:t>
      </w:r>
    </w:p>
    <w:p w14:paraId="5C572B38"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открыть файлы с материалами «портфеля» экскурсовода и материалами для интерактива (если таковые необходимы), убедиться, что все изображения и файлы корректны, «свернуть» их. Если файлы не открыты заранее, дополнительное время на их открытие во время проведения фрагмента экскурсии не выделяется.</w:t>
      </w:r>
    </w:p>
    <w:p w14:paraId="1721F6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5. Во время проведения фрагмента экскурсии при показе материалов «портфеля» экскурсовода файлы открываются с панели задач, на которую они свернуты. </w:t>
      </w:r>
      <w:r w:rsidRPr="006159C7">
        <w:rPr>
          <w:rFonts w:ascii="Times New Roman" w:eastAsia="Batang" w:hAnsi="Times New Roman" w:cs="Times New Roman"/>
          <w:sz w:val="28"/>
          <w:szCs w:val="28"/>
          <w:lang w:eastAsia="ko-KR"/>
        </w:rPr>
        <w:t>При виртуальной экскурсии материалы «портфеля» экскурсовода не могут содержать дополнительного инструментария, напр., бумажных носителей, дополнительных предметов и пр.</w:t>
      </w:r>
    </w:p>
    <w:p w14:paraId="0CFD99E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6159C7">
        <w:rPr>
          <w:rFonts w:ascii="Times New Roman" w:eastAsia="Batang" w:hAnsi="Times New Roman" w:cs="Times New Roman"/>
          <w:sz w:val="28"/>
          <w:szCs w:val="28"/>
          <w:lang w:val="en-US" w:eastAsia="ko-KR"/>
        </w:rPr>
        <w:t>casual</w:t>
      </w:r>
      <w:r w:rsidRPr="006159C7">
        <w:rPr>
          <w:rFonts w:ascii="Times New Roman" w:eastAsia="Batang" w:hAnsi="Times New Roman" w:cs="Times New Roman"/>
          <w:sz w:val="28"/>
          <w:szCs w:val="28"/>
          <w:lang w:eastAsia="ko-KR"/>
        </w:rPr>
        <w:t xml:space="preserve">». </w:t>
      </w:r>
    </w:p>
    <w:p w14:paraId="780622B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1E6E7A42"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Вариант 2</w:t>
      </w:r>
    </w:p>
    <w:p w14:paraId="0F54FD3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предлагается провести фрагмент интерактивной экскурсии, разработанный в предыдущем модуле (Модуле В).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w:t>
      </w:r>
      <w:r w:rsidRPr="006159C7">
        <w:rPr>
          <w:rFonts w:ascii="Times New Roman" w:eastAsia="Batang" w:hAnsi="Times New Roman" w:cs="Times New Roman"/>
          <w:sz w:val="28"/>
          <w:szCs w:val="28"/>
          <w:lang w:eastAsia="ko-KR"/>
        </w:rPr>
        <w:lastRenderedPageBreak/>
        <w:t>разработанный фрагмент экскурсии и Личный инструмент конкурсанта, предназначенный для данного модуля (если он заявлен участником).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 / киоск, если они планируют его использование в ходе проведения фрагмента экскурсии, и убедиться, что все материалы открываются и исправны.</w:t>
      </w:r>
    </w:p>
    <w:p w14:paraId="4A83B6A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окончания времени на репетицию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14:paraId="3A03B0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До начала экскурсии конкурсант должен ознакомить «экскурсантов»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3A87206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14:paraId="6CF2ABD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14:paraId="34B644B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Проведение экскурсии осуществляется с использованием усилителя голоса (мегафон экскурсионный), умение работать с которым должен продемонстрировать конкурсант, а также указки / телескопической ручки с лазерной указкой при необходимости.</w:t>
      </w:r>
    </w:p>
    <w:p w14:paraId="4F763D8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случае, если конкурсант планирует использовать собственные мегафон и указку, их необходимо заблаговременно заявить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xml:space="preserve">), при этом технические характеристики данного оборудования не должны отличаться от характеристик, обозначенных в Инфраструктурном листе. Все инструменты и материалы, входящие в Личный </w:t>
      </w:r>
      <w:r w:rsidRPr="006159C7">
        <w:rPr>
          <w:rFonts w:ascii="Times New Roman" w:eastAsia="Batang" w:hAnsi="Times New Roman" w:cs="Times New Roman"/>
          <w:sz w:val="28"/>
          <w:szCs w:val="28"/>
          <w:lang w:eastAsia="ko-KR"/>
        </w:rPr>
        <w:lastRenderedPageBreak/>
        <w:t xml:space="preserve">инструмент конкурсанта, должны соответствовать требованиям техники безопасности и быть перечислены в вышеуказанной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w:t>
      </w:r>
      <w:proofErr w:type="gramStart"/>
      <w:r w:rsidRPr="006159C7">
        <w:rPr>
          <w:rFonts w:ascii="Times New Roman" w:eastAsia="Batang" w:hAnsi="Times New Roman" w:cs="Times New Roman"/>
          <w:sz w:val="28"/>
          <w:szCs w:val="28"/>
          <w:lang w:eastAsia="ko-KR"/>
        </w:rPr>
        <w:t>для хранение</w:t>
      </w:r>
      <w:proofErr w:type="gramEnd"/>
      <w:r w:rsidRPr="006159C7">
        <w:rPr>
          <w:rFonts w:ascii="Times New Roman" w:eastAsia="Batang" w:hAnsi="Times New Roman" w:cs="Times New Roman"/>
          <w:sz w:val="28"/>
          <w:szCs w:val="28"/>
          <w:lang w:eastAsia="ko-KR"/>
        </w:rPr>
        <w:t xml:space="preserve"> материалов, инструментов и оборудования (см. п. 2.1 «Личный инструмент конкурсанта).</w:t>
      </w:r>
    </w:p>
    <w:p w14:paraId="062233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6159C7">
        <w:rPr>
          <w:rFonts w:ascii="Times New Roman" w:eastAsia="Batang" w:hAnsi="Times New Roman" w:cs="Times New Roman"/>
          <w:sz w:val="28"/>
          <w:szCs w:val="28"/>
          <w:lang w:val="en-US" w:eastAsia="ko-KR"/>
        </w:rPr>
        <w:t>casual</w:t>
      </w:r>
      <w:r w:rsidRPr="006159C7">
        <w:rPr>
          <w:rFonts w:ascii="Times New Roman" w:eastAsia="Batang" w:hAnsi="Times New Roman" w:cs="Times New Roman"/>
          <w:sz w:val="28"/>
          <w:szCs w:val="28"/>
          <w:lang w:eastAsia="ko-KR"/>
        </w:rPr>
        <w:t xml:space="preserve">». </w:t>
      </w:r>
    </w:p>
    <w:p w14:paraId="691944C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970B03C"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Инвариант </w:t>
      </w:r>
    </w:p>
    <w:p w14:paraId="43259FC6"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Д «Применение интерактивных технологий в экскурсионных программах» </w:t>
      </w:r>
    </w:p>
    <w:p w14:paraId="156F4EB1"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3 часа</w:t>
      </w:r>
    </w:p>
    <w:p w14:paraId="6A2A9505"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7EA3CDE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Конкурсантам требуется подготовить (заочно) по заданной тематике и провести на конкурсной площадке для «экскурсантов» мастер-класс, входящий в программу экскурсии. </w:t>
      </w:r>
    </w:p>
    <w:p w14:paraId="6D1F4F7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Продолжительность мастер-класса 13-15 минут.</w:t>
      </w:r>
    </w:p>
    <w:p w14:paraId="653870C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Необходимо выполнение следующих условий:</w:t>
      </w:r>
    </w:p>
    <w:p w14:paraId="414A84F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мастер-класс должен стать логическим продолжением экскурсии, его цель - помочь экскурсантам более глубоко погрузиться в тему конкретной экскурсии посредством выполняемых на мастер-классе действий</w:t>
      </w:r>
      <w:r w:rsidRPr="006159C7">
        <w:rPr>
          <w:rFonts w:ascii="Times New Roman" w:eastAsia="Batang" w:hAnsi="Times New Roman" w:cs="Times New Roman"/>
          <w:sz w:val="28"/>
          <w:szCs w:val="28"/>
          <w:vertAlign w:val="superscript"/>
          <w:lang w:eastAsia="ko-KR"/>
        </w:rPr>
        <w:footnoteReference w:id="2"/>
      </w:r>
      <w:r w:rsidRPr="006159C7">
        <w:rPr>
          <w:rFonts w:ascii="Times New Roman" w:eastAsia="Batang" w:hAnsi="Times New Roman" w:cs="Times New Roman"/>
          <w:sz w:val="28"/>
          <w:szCs w:val="28"/>
          <w:lang w:eastAsia="ko-KR"/>
        </w:rPr>
        <w:t xml:space="preserve">, а не просто изготовить конкретный предмет; </w:t>
      </w:r>
    </w:p>
    <w:p w14:paraId="62DAC97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в ходе мастер-класса должна прослеживается тематическая взаимосвязь с экскурсией;</w:t>
      </w:r>
    </w:p>
    <w:p w14:paraId="7E6F079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демонстрация конкурсантом уровня владения ремесленными навыками, навыками декоративно-прикладного искусства и т.п., сложность технологии, используемой на мастер-классе, качество выполненных экскурсантами работ, стоимость расходных материалов для мастер-класса не являются критериями оценки;</w:t>
      </w:r>
    </w:p>
    <w:p w14:paraId="0482D1E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мастер-класс не должен являться отдельным экскурсионным продуктом, не связанным с экскурсией, обозначенной в задании.</w:t>
      </w:r>
    </w:p>
    <w:p w14:paraId="29BC08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Параметры задания, описание программы экскурсии, в которую должен входить мастер-класс, характеристики экскурсионной группы, для которой планируется разработка мастер-класса, и другие необходимые условия озвучиваются в </w:t>
      </w:r>
      <w:r w:rsidRPr="006159C7">
        <w:rPr>
          <w:rFonts w:ascii="Times New Roman" w:eastAsia="Batang" w:hAnsi="Times New Roman" w:cs="Times New Roman"/>
          <w:i/>
          <w:sz w:val="28"/>
          <w:szCs w:val="28"/>
          <w:lang w:eastAsia="ko-KR"/>
        </w:rPr>
        <w:t>Приложении 12</w:t>
      </w:r>
      <w:r w:rsidRPr="006159C7">
        <w:rPr>
          <w:rFonts w:ascii="Times New Roman" w:eastAsia="Batang" w:hAnsi="Times New Roman" w:cs="Times New Roman"/>
          <w:sz w:val="28"/>
          <w:szCs w:val="28"/>
          <w:lang w:eastAsia="ko-KR"/>
        </w:rPr>
        <w:t xml:space="preserve"> не менее чем за 1 месяц до чемпионата. В соответствие с этими данными конкурсант должен разработать мастер-класс, который он будет проводить на чемпионате с группой экскурсантов.</w:t>
      </w:r>
    </w:p>
    <w:p w14:paraId="2DA69D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проведения мастер-класса конкурсанту требуется инструментальный ящик (материалы, оборудование и инструменты), состав которого конкурсант определяет самостоятельно под контролем эксперта </w:t>
      </w:r>
      <w:r w:rsidRPr="006159C7">
        <w:rPr>
          <w:rFonts w:ascii="Times New Roman" w:eastAsia="Times New Roman" w:hAnsi="Times New Roman" w:cs="Times New Roman"/>
          <w:sz w:val="28"/>
          <w:szCs w:val="28"/>
          <w:lang w:eastAsia="ru-RU"/>
        </w:rPr>
        <w:t>(см. п.2.1 «Личный инструмент конкурсанта»).</w:t>
      </w:r>
      <w:r w:rsidRPr="006159C7">
        <w:rPr>
          <w:rFonts w:ascii="Times New Roman" w:eastAsia="Batang" w:hAnsi="Times New Roman" w:cs="Times New Roman"/>
          <w:sz w:val="28"/>
          <w:szCs w:val="28"/>
          <w:lang w:eastAsia="ko-KR"/>
        </w:rPr>
        <w:t xml:space="preserve"> Все инструменты и материалы, входящие в него, должны соответствовать требованиям техники безопасности и быть перечислены в Форме «Личный инструмент конкурсанта» (</w:t>
      </w:r>
      <w:r w:rsidRPr="006159C7">
        <w:rPr>
          <w:rFonts w:ascii="Times New Roman" w:eastAsia="Batang" w:hAnsi="Times New Roman" w:cs="Times New Roman"/>
          <w:i/>
          <w:sz w:val="28"/>
          <w:szCs w:val="28"/>
          <w:lang w:eastAsia="ko-KR"/>
        </w:rPr>
        <w:t>Приложение 13</w:t>
      </w:r>
      <w:r w:rsidRPr="006159C7">
        <w:rPr>
          <w:rFonts w:ascii="Times New Roman" w:eastAsia="Batang" w:hAnsi="Times New Roman" w:cs="Times New Roman"/>
          <w:sz w:val="28"/>
          <w:szCs w:val="28"/>
          <w:lang w:eastAsia="ko-KR"/>
        </w:rPr>
        <w:t>). После согласования Главным экспертом такого списка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инструментария.</w:t>
      </w:r>
    </w:p>
    <w:p w14:paraId="6BE8EBF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Конкурсант также заранее готовит информационную справку о мастер-классе для экспертов (в свободной форме), которая вкладывается в 3 экземплярах в распечатанном виде в инструментальный ящик. В информационной справке должны содержаться: </w:t>
      </w:r>
    </w:p>
    <w:p w14:paraId="61B13F0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наименование мастер-класса, ФИО автора-разработчика, цель и задачи мастер-класса, описание этапов мастер-класса и времени на их выполнение, общий хронометраж мастер-класса, характеристики экскурсионной группы, для которой организуется мастер-класс, материалы и инструменты, которые будут использованы в работе (с указанием их точных характеристик и количества), расчет стоимости затрат на инструменты и материалы, примечания и комментарии в случае необходимости;</w:t>
      </w:r>
    </w:p>
    <w:p w14:paraId="67CC5A7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оформленная инструкция по технике безопасности для ведущего и «экскурсантов».</w:t>
      </w:r>
    </w:p>
    <w:p w14:paraId="25B68BE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Содержание информационной справки, </w:t>
      </w:r>
      <w:r w:rsidRPr="006159C7">
        <w:rPr>
          <w:rFonts w:ascii="Times New Roman" w:eastAsia="Calibri" w:hAnsi="Times New Roman" w:cs="Times New Roman"/>
          <w:sz w:val="28"/>
          <w:szCs w:val="28"/>
        </w:rPr>
        <w:t xml:space="preserve">которую конкурсант должен передать экспертам перед началом подготовки рабочих мест для мастер-класса, </w:t>
      </w:r>
      <w:r w:rsidRPr="006159C7">
        <w:rPr>
          <w:rFonts w:ascii="Times New Roman" w:eastAsia="Batang" w:hAnsi="Times New Roman" w:cs="Times New Roman"/>
          <w:sz w:val="28"/>
          <w:szCs w:val="28"/>
          <w:lang w:eastAsia="ko-KR"/>
        </w:rPr>
        <w:t>оценивается экспертами не в качестве отдельного документа, а на предмет соответствия содержащейся в ней информации аспектам проводимого конкурсантом мастер-класса.</w:t>
      </w:r>
    </w:p>
    <w:p w14:paraId="6721D12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Перед началом проведения мастер-класса конкурсантам необходимо подготовить материалы для проведения мастер-класса. На подготовку материалов (места) каждому конкурсанту дается до 5 минут.</w:t>
      </w:r>
    </w:p>
    <w:p w14:paraId="1761431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этого к столу, за которым будет проводиться мастер-класс, приглашаются «экскурсанты» (из числа волонтеров, гостей чемпионата, экспертов и пр.). За каждым столом необходимо обеспечить присутствие 3-4 «экскурсантов».</w:t>
      </w:r>
    </w:p>
    <w:p w14:paraId="0956E01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того, как «экскурсанты» заняли свои места, у конкурсантов уточняется готовность к проведению мастер-класса. Конкурсант подтверждает либо уточняет необходимые нюансы, не противоречащие правилам соревнований. После этого конкурсант приступает к проведению мастер-класса.</w:t>
      </w:r>
    </w:p>
    <w:p w14:paraId="64DF579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проведение мастер-класса отводится не более 15 минут. В начале мастер-класса конкурсант должен ознакомить участвующих в мастер-классе «экскурсантов» с правилами техники безопасности (инструктаж по технике безопасности входит в общее время на проведение мастер-класса). В процессе проведения мастер-класса конкурсант должен контролировать соблюдение </w:t>
      </w:r>
      <w:r w:rsidRPr="006159C7">
        <w:rPr>
          <w:rFonts w:ascii="Times New Roman" w:eastAsia="Batang" w:hAnsi="Times New Roman" w:cs="Times New Roman"/>
          <w:sz w:val="28"/>
          <w:szCs w:val="28"/>
          <w:lang w:eastAsia="ko-KR"/>
        </w:rPr>
        <w:lastRenderedPageBreak/>
        <w:t>правил техники безопасности «экскурсантами» (в т.ч. давать дополнительные инструкции в случае необходимости, напоминать правила техники безопасности, в случае несоблюдения правил техники безопасности корректировать выполнение действий «экскурсантами»).</w:t>
      </w:r>
    </w:p>
    <w:p w14:paraId="67307DD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проведении мастер-класса участник не может использовать вспомогательные текстовые материалы, например: план мастер-класса, текст инструкции по технике безопасности, текстовые заготовки и пр.</w:t>
      </w:r>
    </w:p>
    <w:p w14:paraId="4A58AB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мастер-класса может осуществляться с использованием усилителя голоса (мегафон экскурсионный). </w:t>
      </w:r>
    </w:p>
    <w:p w14:paraId="46BAF3A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 окончании мастер-класса конкурсант должен привести рабочие места в порядок, на что конкурсанту выделяется не более 5 минут.</w:t>
      </w:r>
    </w:p>
    <w:p w14:paraId="0D2231E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модуле допускается использование в одежде конкурсанта стилевых элементов, соответствующих тематике мастер-класса (например, народный костюм или его детали).</w:t>
      </w:r>
    </w:p>
    <w:p w14:paraId="73E205E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Проведение мастер-класса, выполненное каждым конкурсантом, записывается на </w:t>
      </w:r>
      <w:proofErr w:type="gramStart"/>
      <w:r w:rsidRPr="006159C7">
        <w:rPr>
          <w:rFonts w:ascii="Times New Roman" w:eastAsia="Batang" w:hAnsi="Times New Roman" w:cs="Times New Roman"/>
          <w:sz w:val="28"/>
          <w:szCs w:val="28"/>
          <w:lang w:eastAsia="ko-KR"/>
        </w:rPr>
        <w:t>видео-камеру</w:t>
      </w:r>
      <w:proofErr w:type="gramEnd"/>
      <w:r w:rsidRPr="006159C7">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6159C7">
        <w:rPr>
          <w:rFonts w:ascii="Times New Roman" w:eastAsia="Batang" w:hAnsi="Times New Roman" w:cs="Times New Roman"/>
          <w:sz w:val="28"/>
          <w:szCs w:val="28"/>
          <w:lang w:eastAsia="ko-KR"/>
        </w:rPr>
        <w:t>видео-файл</w:t>
      </w:r>
      <w:proofErr w:type="gramEnd"/>
      <w:r w:rsidRPr="006159C7">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Использование записи при организации процедуры оценки может осуществляться только под контролем Главного эксперта и с его согласия. В этом случае все установленные методы оценки модуля должны быть исчерпаны </w:t>
      </w:r>
    </w:p>
    <w:p w14:paraId="410A0ABF" w14:textId="77777777" w:rsidR="006159C7" w:rsidRDefault="006159C7" w:rsidP="006159C7">
      <w:pPr>
        <w:spacing w:after="0" w:line="360" w:lineRule="auto"/>
        <w:ind w:firstLine="709"/>
        <w:jc w:val="both"/>
        <w:rPr>
          <w:rFonts w:ascii="Times New Roman" w:eastAsia="Calibri" w:hAnsi="Times New Roman" w:cs="Times New Roman"/>
          <w:i/>
          <w:sz w:val="28"/>
          <w:szCs w:val="28"/>
        </w:rPr>
      </w:pPr>
    </w:p>
    <w:p w14:paraId="18EC84DD" w14:textId="77777777" w:rsidR="006159C7" w:rsidRPr="006159C7" w:rsidRDefault="006159C7" w:rsidP="006159C7">
      <w:pPr>
        <w:spacing w:after="0" w:line="360" w:lineRule="auto"/>
        <w:ind w:firstLine="709"/>
        <w:jc w:val="both"/>
        <w:rPr>
          <w:rFonts w:ascii="Times New Roman" w:eastAsia="Calibri" w:hAnsi="Times New Roman" w:cs="Times New Roman"/>
          <w:i/>
          <w:sz w:val="28"/>
          <w:szCs w:val="28"/>
        </w:rPr>
      </w:pPr>
    </w:p>
    <w:p w14:paraId="394B1D53"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Вариатив</w:t>
      </w:r>
    </w:p>
    <w:p w14:paraId="11B0CE20"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Модуль Е «Решение проблемной ситуации» </w:t>
      </w:r>
    </w:p>
    <w:p w14:paraId="46E0545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Cs/>
          <w:i/>
          <w:sz w:val="28"/>
          <w:szCs w:val="28"/>
        </w:rPr>
        <w:t>Время на выполнение модуля</w:t>
      </w:r>
      <w:r w:rsidRPr="006159C7">
        <w:rPr>
          <w:rFonts w:ascii="Times New Roman" w:eastAsia="Batang" w:hAnsi="Times New Roman" w:cs="Times New Roman"/>
          <w:b/>
          <w:sz w:val="28"/>
          <w:szCs w:val="28"/>
          <w:lang w:eastAsia="ko-KR"/>
        </w:rPr>
        <w:t xml:space="preserve"> 2 часа</w:t>
      </w:r>
    </w:p>
    <w:p w14:paraId="2710D96A"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Times New Roman" w:hAnsi="Times New Roman" w:cs="Times New Roman"/>
          <w:b/>
          <w:bCs/>
          <w:sz w:val="28"/>
          <w:szCs w:val="28"/>
        </w:rPr>
        <w:t>Задания:</w:t>
      </w:r>
      <w:r w:rsidRPr="006159C7">
        <w:rPr>
          <w:rFonts w:ascii="Times New Roman" w:eastAsia="Times New Roman" w:hAnsi="Times New Roman" w:cs="Times New Roman"/>
          <w:bCs/>
          <w:sz w:val="28"/>
          <w:szCs w:val="28"/>
        </w:rPr>
        <w:t xml:space="preserve"> </w:t>
      </w:r>
      <w:r w:rsidRPr="006159C7">
        <w:rPr>
          <w:rFonts w:ascii="Times New Roman" w:eastAsia="Batang" w:hAnsi="Times New Roman" w:cs="Times New Roman"/>
          <w:b/>
          <w:sz w:val="28"/>
          <w:szCs w:val="28"/>
          <w:lang w:eastAsia="ko-KR"/>
        </w:rPr>
        <w:t xml:space="preserve"> </w:t>
      </w:r>
    </w:p>
    <w:p w14:paraId="4C716D61"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lastRenderedPageBreak/>
        <w:t>Выполнение задания возможно в одном из двух вариантов.</w:t>
      </w:r>
      <w:r w:rsidRPr="006159C7">
        <w:rPr>
          <w:rFonts w:ascii="Times New Roman" w:eastAsia="Batang" w:hAnsi="Times New Roman" w:cs="Times New Roman"/>
          <w:sz w:val="28"/>
          <w:szCs w:val="28"/>
          <w:lang w:eastAsia="ko-KR"/>
        </w:rPr>
        <w:t xml:space="preserve"> </w:t>
      </w:r>
      <w:r w:rsidRPr="006159C7">
        <w:rPr>
          <w:rFonts w:ascii="Times New Roman" w:eastAsia="Batang" w:hAnsi="Times New Roman" w:cs="Times New Roman"/>
          <w:i/>
          <w:sz w:val="28"/>
          <w:szCs w:val="28"/>
          <w:lang w:eastAsia="ko-KR"/>
        </w:rPr>
        <w:t>Вид варианта оглашается Главным экспертом в подготовительный день чемпионата.</w:t>
      </w:r>
    </w:p>
    <w:p w14:paraId="367E131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Задание по данному модулю оглашается на соревнованиях и представляет описание проблемных ситуаций в профессиональной области: организационные 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14:paraId="1DAED53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14:paraId="57373902"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7C92F63D"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Вариант 1</w:t>
      </w:r>
    </w:p>
    <w:p w14:paraId="2CFD6D4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14:paraId="11573FF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количеству участников и включать не менее 2 дополнительных экземпляров (напр., на 5 участников готовятся 15 карточек + 6 дополнительных, либо на 5 участников готовятся 5 бланков + 2 дополнительные).</w:t>
      </w:r>
    </w:p>
    <w:p w14:paraId="5B3D15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Каждая из трех ситуаций должна обозначать следующие направления:</w:t>
      </w:r>
    </w:p>
    <w:p w14:paraId="51693A3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проблемная ситуация на экскурсии (организационного характера);</w:t>
      </w:r>
    </w:p>
    <w:p w14:paraId="4CEB615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7D022F2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14:paraId="57D6EDB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Недопустимо использование вопросов на знание теории.</w:t>
      </w:r>
    </w:p>
    <w:p w14:paraId="6B6B431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Примеры описания ситуаций приведены в </w:t>
      </w:r>
      <w:r w:rsidRPr="006159C7">
        <w:rPr>
          <w:rFonts w:ascii="Times New Roman" w:eastAsia="Batang" w:hAnsi="Times New Roman" w:cs="Times New Roman"/>
          <w:i/>
          <w:sz w:val="28"/>
          <w:szCs w:val="28"/>
          <w:lang w:eastAsia="ko-KR"/>
        </w:rPr>
        <w:t xml:space="preserve">Приложении 14 </w:t>
      </w:r>
      <w:r w:rsidRPr="006159C7">
        <w:rPr>
          <w:rFonts w:ascii="Times New Roman" w:eastAsia="Batang" w:hAnsi="Times New Roman" w:cs="Times New Roman"/>
          <w:sz w:val="28"/>
          <w:szCs w:val="28"/>
          <w:lang w:eastAsia="ko-KR"/>
        </w:rPr>
        <w:t>(по 2 примера на каждый тип ситуации)</w:t>
      </w:r>
      <w:r w:rsidRPr="006159C7">
        <w:rPr>
          <w:rFonts w:ascii="Times New Roman" w:eastAsia="Batang" w:hAnsi="Times New Roman" w:cs="Times New Roman"/>
          <w:sz w:val="28"/>
          <w:szCs w:val="28"/>
          <w:vertAlign w:val="superscript"/>
          <w:lang w:eastAsia="ko-KR"/>
        </w:rPr>
        <w:footnoteReference w:id="3"/>
      </w:r>
      <w:r w:rsidRPr="006159C7">
        <w:rPr>
          <w:rFonts w:ascii="Times New Roman" w:eastAsia="Batang" w:hAnsi="Times New Roman" w:cs="Times New Roman"/>
          <w:sz w:val="28"/>
          <w:szCs w:val="28"/>
          <w:lang w:eastAsia="ko-KR"/>
        </w:rPr>
        <w:t xml:space="preserve">. </w:t>
      </w:r>
    </w:p>
    <w:p w14:paraId="0CFA15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Каждый конкурсант вытягивает 3 карточки, посвященные каждому из трех направлений, либо один бланк с описанием трех разноплановых ситуаций. Недопустимо дублирование ситуаций по одному направлению у одного конкурсанта (например, 2 ситуации с использованием иностранного языка и одна по действиям в чрезвычайных ситуациях).</w:t>
      </w:r>
    </w:p>
    <w:p w14:paraId="7110620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После того, как конкурсант вытянет 3 карточки или бланк, ему предоставляется время (2 минуты) для продумывания и формулировки ответа по каждой из ситуаций. </w:t>
      </w:r>
    </w:p>
    <w:p w14:paraId="1C8D50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конкурсанту не более трех уточняющих вопросов (время на ответы по каждой ситуации составляет не более 3 минут).</w:t>
      </w:r>
    </w:p>
    <w:p w14:paraId="74507451"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p>
    <w:p w14:paraId="4D8B4FA5"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Вариант 2</w:t>
      </w:r>
    </w:p>
    <w:p w14:paraId="747B4F7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Всем конкурсантам в виде «кейса» озвучивается одинаковая ситуация, содержащая три задачи. Пример</w:t>
      </w:r>
      <w:r w:rsidRPr="006159C7">
        <w:rPr>
          <w:rFonts w:ascii="Times New Roman" w:eastAsia="Batang" w:hAnsi="Times New Roman" w:cs="Times New Roman"/>
          <w:sz w:val="28"/>
          <w:szCs w:val="28"/>
          <w:vertAlign w:val="superscript"/>
          <w:lang w:eastAsia="ko-KR"/>
        </w:rPr>
        <w:footnoteReference w:id="4"/>
      </w:r>
      <w:r w:rsidRPr="006159C7">
        <w:rPr>
          <w:rFonts w:ascii="Times New Roman" w:eastAsia="Batang" w:hAnsi="Times New Roman" w:cs="Times New Roman"/>
          <w:sz w:val="28"/>
          <w:szCs w:val="28"/>
          <w:lang w:eastAsia="ko-KR"/>
        </w:rPr>
        <w:t xml:space="preserve"> «кейса» приведен в </w:t>
      </w:r>
      <w:r w:rsidRPr="006159C7">
        <w:rPr>
          <w:rFonts w:ascii="Times New Roman" w:eastAsia="Batang" w:hAnsi="Times New Roman" w:cs="Times New Roman"/>
          <w:i/>
          <w:sz w:val="28"/>
          <w:szCs w:val="28"/>
          <w:lang w:eastAsia="ko-KR"/>
        </w:rPr>
        <w:t>Приложении 14</w:t>
      </w:r>
      <w:r w:rsidRPr="006159C7">
        <w:rPr>
          <w:rFonts w:ascii="Times New Roman" w:eastAsia="Batang" w:hAnsi="Times New Roman" w:cs="Times New Roman"/>
          <w:sz w:val="28"/>
          <w:szCs w:val="28"/>
          <w:lang w:eastAsia="ko-KR"/>
        </w:rPr>
        <w:t>.</w:t>
      </w:r>
    </w:p>
    <w:p w14:paraId="39A4A95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течение 1 часа конкурсантам необходимо подготовить собственные варианты решения данной ситуации, которые затем необходимо представить экспертам. При выполнении задания конкурсант использует компьютер/ноутбук и может воспользоваться Интернет-ресурсами.</w:t>
      </w:r>
    </w:p>
    <w:p w14:paraId="7D00C3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каждое выступление конкурсанта отводится от 7 до 10 минут. После выступления эксперты могут задать конкурсанту в общей сложности не более пяти уточняющих вопросов по представленному решению (время на все ответы определяется не более 5 минут). </w:t>
      </w:r>
    </w:p>
    <w:p w14:paraId="2153F4C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CE1FAB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выборе любого из вариантов необходимо учитывать следующие условия:</w:t>
      </w:r>
    </w:p>
    <w:p w14:paraId="745C0D7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выполнение данного задания предусматривает навык владения иностранным языком (английский язык);</w:t>
      </w:r>
    </w:p>
    <w:p w14:paraId="0A7D06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7964352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145937A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5"/>
      </w:r>
      <w:bookmarkEnd w:id="12"/>
      <w:bookmarkEnd w:id="13"/>
    </w:p>
    <w:p w14:paraId="41B212B8"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Требования к музейной экспозиции для соревнований</w:t>
      </w:r>
    </w:p>
    <w:p w14:paraId="6785067E"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Для работы в модулях «В» и «Г» (разработка и проведение фрагмента экскурсии) на площадке требуется наличие музейной экспозиции. Каждая </w:t>
      </w:r>
      <w:r w:rsidRPr="006159C7">
        <w:rPr>
          <w:rFonts w:ascii="Times New Roman" w:eastAsia="Calibri" w:hAnsi="Times New Roman" w:cs="Times New Roman"/>
          <w:b/>
          <w:sz w:val="28"/>
          <w:szCs w:val="28"/>
        </w:rPr>
        <w:t>экспозиция</w:t>
      </w:r>
      <w:r w:rsidRPr="006159C7">
        <w:rPr>
          <w:rFonts w:ascii="Times New Roman" w:eastAsia="Calibri" w:hAnsi="Times New Roman" w:cs="Times New Roman"/>
          <w:sz w:val="28"/>
          <w:szCs w:val="28"/>
        </w:rPr>
        <w:t>, которая будет размещаться на площадке, имеет свою специфику, которая влияет на формат экспозиционного оборудования, в связи с чем Главному эксперту чемпионата необходимо согласовать типы, конфигурацию и другие параметры экспозиционного оборудования (для проработки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7556EDF5"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Batang" w:hAnsi="Times New Roman" w:cs="Times New Roman"/>
          <w:sz w:val="28"/>
          <w:szCs w:val="28"/>
          <w:lang w:eastAsia="ko-KR"/>
        </w:rPr>
        <w:t xml:space="preserve">В случае, если музей предоставляет экспозицию, музеем может быть предложен собственный вариант застройки и оформления экспозиции (в т.ч. экспозиционное оборудование, расположение и расстановка экспонатов и </w:t>
      </w:r>
      <w:r w:rsidRPr="006159C7">
        <w:rPr>
          <w:rFonts w:ascii="Times New Roman" w:eastAsia="Batang" w:hAnsi="Times New Roman" w:cs="Times New Roman"/>
          <w:sz w:val="28"/>
          <w:szCs w:val="28"/>
          <w:lang w:eastAsia="ko-KR"/>
        </w:rPr>
        <w:lastRenderedPageBreak/>
        <w:t>других элементов экспозиции). В этом случае такой вариант в обязательном порядке должен быть согласован Главным экспертом (</w:t>
      </w:r>
      <w:r w:rsidRPr="006159C7">
        <w:rPr>
          <w:rFonts w:ascii="Times New Roman" w:eastAsia="Calibri" w:hAnsi="Times New Roman" w:cs="Times New Roman"/>
          <w:sz w:val="28"/>
          <w:szCs w:val="28"/>
        </w:rPr>
        <w:t>при проработке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22F3B63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Информация об экспозиции и дополнительные материалы (доп. материалы включают, например: иллюстрации, ведущий текст, аннотации и пр.) размещаются на информационном стенде / ролл-апе, размещенном в экспозиционной зоне.</w:t>
      </w:r>
    </w:p>
    <w:p w14:paraId="7AA1DFC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экспозиции, размещенной на конкурсной площадке, должен присутствовать этикетаж (комплекс этикеток к экспонатам, входящим в состав экспозиции), оформленный в соответствии с принятыми требованиями. Содержание этикетки зависит от содержания и задач экспозиции, профиля музея, характера самого музейного предмета.</w:t>
      </w:r>
    </w:p>
    <w:p w14:paraId="2F139F6E"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Типовые требования к структуре этикетки:</w:t>
      </w:r>
    </w:p>
    <w:p w14:paraId="1ED7FE6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название предмета;</w:t>
      </w:r>
    </w:p>
    <w:p w14:paraId="5F486FAA"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атрибуционные данные: автор, место происхождения (изготовления), дата изготовления или бытования, материал, техника, назначение, надписи на предмете (если они не видны), указание на подлинность или копийность.</w:t>
      </w:r>
    </w:p>
    <w:p w14:paraId="78F0C55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дополнительные данные, которые могут зависеть от темы как экспозиции, так и от самого экспоната. Цель дополнительных данных – повысить информативность, пояснить, дополнить информацию, заключённую в предмете.</w:t>
      </w:r>
    </w:p>
    <w:p w14:paraId="47CE983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зависимости от вида музейных предметов (вещественные материалы, фотоматериалы, письменные источники, произведения изобразительного искусства и пр.) этикетки оформляются в соответствии с требованиями к структуре этикетки для </w:t>
      </w:r>
      <w:r w:rsidRPr="006159C7">
        <w:rPr>
          <w:rFonts w:ascii="Times New Roman" w:eastAsia="Batang" w:hAnsi="Times New Roman" w:cs="Times New Roman"/>
          <w:sz w:val="28"/>
          <w:szCs w:val="28"/>
          <w:u w:val="single"/>
          <w:lang w:eastAsia="ko-KR"/>
        </w:rPr>
        <w:t>конкретного вида музейного предмета</w:t>
      </w:r>
      <w:r w:rsidRPr="006159C7">
        <w:rPr>
          <w:rFonts w:ascii="Times New Roman" w:eastAsia="Batang" w:hAnsi="Times New Roman" w:cs="Times New Roman"/>
          <w:sz w:val="28"/>
          <w:szCs w:val="28"/>
          <w:lang w:eastAsia="ko-KR"/>
        </w:rPr>
        <w:t>.</w:t>
      </w:r>
    </w:p>
    <w:p w14:paraId="5BB2E72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Оформление этикетажа экспозиции должно быть единым по стилю, фактуре, шрифтам, композиции.</w:t>
      </w:r>
    </w:p>
    <w:p w14:paraId="795B77B8" w14:textId="77777777" w:rsidR="006159C7" w:rsidRPr="006159C7" w:rsidRDefault="006159C7" w:rsidP="006159C7">
      <w:pPr>
        <w:spacing w:after="0" w:line="360" w:lineRule="auto"/>
        <w:ind w:firstLine="709"/>
        <w:jc w:val="both"/>
        <w:rPr>
          <w:rFonts w:ascii="Times New Roman" w:eastAsia="Batang" w:hAnsi="Times New Roman" w:cs="Times New Roman"/>
          <w:i/>
          <w:sz w:val="28"/>
          <w:szCs w:val="28"/>
          <w:lang w:eastAsia="ko-KR"/>
        </w:rPr>
      </w:pPr>
      <w:r w:rsidRPr="006159C7">
        <w:rPr>
          <w:rFonts w:ascii="Times New Roman" w:eastAsia="Batang" w:hAnsi="Times New Roman" w:cs="Times New Roman"/>
          <w:i/>
          <w:sz w:val="28"/>
          <w:szCs w:val="28"/>
          <w:lang w:eastAsia="ko-KR"/>
        </w:rPr>
        <w:t>Типовая композиция элементов этикетки:</w:t>
      </w:r>
    </w:p>
    <w:p w14:paraId="450CCDE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каждая часть этикетки начинается с новой строки;</w:t>
      </w:r>
    </w:p>
    <w:p w14:paraId="1743B45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название экспоната выделяется жирным шрифтом;</w:t>
      </w:r>
    </w:p>
    <w:p w14:paraId="1B6B3C6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атрибуционные данные помещаются непосредственно под названием или в конце этикетки;</w:t>
      </w:r>
    </w:p>
    <w:p w14:paraId="7BF86B5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переносы в словах нежелательны;</w:t>
      </w:r>
    </w:p>
    <w:p w14:paraId="0439FBF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текстах этикеток применяются общепринятые сокращения.</w:t>
      </w:r>
    </w:p>
    <w:p w14:paraId="3F83D7D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Размер этикеток и шрифта выбирается в зависимости от величины экспозиционной зоны, размеров экспонатов. </w:t>
      </w:r>
    </w:p>
    <w:p w14:paraId="3FFB69C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Для размещения этикетажа можно использовать указанные в инфраструктурном листе пластиковые держатели, но это требование не является обязательным, т.к. этикетаж может быть оформлен иным образом в соответствии с экспозицией, удобством использования и иными особенностями. Музей-партнер вправе предоставить собственный вариант оформленного этикетажа.</w:t>
      </w:r>
    </w:p>
    <w:p w14:paraId="2B15027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b/>
          <w:sz w:val="28"/>
          <w:szCs w:val="28"/>
          <w:lang w:eastAsia="ko-KR"/>
        </w:rPr>
        <w:t>Участие музеев образовательных организаций, предоставляющих экспозицию для соревнований</w:t>
      </w:r>
    </w:p>
    <w:p w14:paraId="600CFBB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Музеи образовательных организаций могут предоставлять экспозиции для соревнований. Если конкурсант от образовательной организации, которая готова предоставить экспозицию для соревнований, принимает участие в чемпионате, то музеем такой организации должен быть обеспечен принцип равенства конкурсантов при работе с экспозицией музея (из которой формируется экспозиция для соревнований) в период предварительной подготовки к выполнению Конкурсного задания. </w:t>
      </w:r>
    </w:p>
    <w:p w14:paraId="6D210C1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 например: для конкурсантов могут быть организованы </w:t>
      </w:r>
      <w:r w:rsidRPr="006159C7">
        <w:rPr>
          <w:rFonts w:ascii="Times New Roman" w:eastAsia="Batang" w:hAnsi="Times New Roman" w:cs="Times New Roman"/>
          <w:sz w:val="28"/>
          <w:szCs w:val="28"/>
          <w:u w:val="single"/>
          <w:lang w:eastAsia="ko-KR"/>
        </w:rPr>
        <w:t>групповые</w:t>
      </w:r>
      <w:r w:rsidRPr="006159C7">
        <w:rPr>
          <w:rFonts w:ascii="Times New Roman" w:eastAsia="Batang" w:hAnsi="Times New Roman" w:cs="Times New Roman"/>
          <w:sz w:val="28"/>
          <w:szCs w:val="28"/>
          <w:lang w:eastAsia="ko-KR"/>
        </w:rPr>
        <w:t xml:space="preserve"> обзорные и тематические экскурсии по экспозиции музея, музейные занятия и пр. Индивидуальное и/или несогласованное с музеем ознакомление с экспозицией музея в данном случае не предусмотрено и рассматривается как нарушение принципа равенства условий при подготовке к выполнению Конкурсного задания.</w:t>
      </w:r>
    </w:p>
    <w:p w14:paraId="27DAD20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Посещение экспозиции музея может происходить в течение одного месяца после публикации Конкурсного задания до момента начала соревнований, но не позже 5 дней до дня начала соревнований (посещение после указанного срока рассматривается как нарушение принципа равенства условий при подготовке к выполнению Конкурсного задания). График и условия посещения экспозиции музея и ознакомительных мероприятий для конкурсантов устанавливаются музеем образовательной организации, предоставляющим экспозицию для соревнований. Данный график и условия не могут быть изменены по обращениям конкурсантов и экспертов-наставников, не предоставляется время для индивидуального посещения, не предусмотрены индивидуальные консультации.</w:t>
      </w:r>
    </w:p>
    <w:p w14:paraId="10B875E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Если от образовательной организации, музей которой готов предоставить экспозицию для соревнований, не представлен конкурсант на чемпионат, то в этом случае музей сам вправе определять степень своего участия при предварительной подготовке конкурсантов к выполнению задания:</w:t>
      </w:r>
    </w:p>
    <w:p w14:paraId="0F90794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во время подготовки к чемпионату очное знакомство конкурсантов с экспозицией не проводится, т.е. конкурсанты работают только с описанием экспозиции, которое размещено в приложении к Конкурсному заданию;</w:t>
      </w:r>
    </w:p>
    <w:p w14:paraId="3488BE5B"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музей может руководствоваться описанием вышеуказанных активностей, направленных на знакомство конкурсантов с экспозицией музея;</w:t>
      </w:r>
    </w:p>
    <w:p w14:paraId="7CFB79A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либо музей может предложить Главному эксперту чемпионата на рассмотрение и согласование иные активности, которые достигают указанных целей.</w:t>
      </w:r>
    </w:p>
    <w:p w14:paraId="5677F32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экспертов-наставников.</w:t>
      </w:r>
    </w:p>
    <w:p w14:paraId="52B740FB"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Участие музеев-партнеров, предоставляющих экспозицию для соревнований</w:t>
      </w:r>
    </w:p>
    <w:p w14:paraId="5B44D10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Экспозиция для соревнований может быть предоставлена музеем-партнером.</w:t>
      </w:r>
    </w:p>
    <w:p w14:paraId="7A13A5F9"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Музей-партнер вправе самостоятельно решать вопрос своего участия во время предварительной подготовки конкурсантов к выполнению Конкурсного задания. В этом случае музею-партнеру можно руководствоваться положениями вышеуказанного пункта «Участие музеев образовательных организаций, предоставляющих экспозицию для соревнований»</w:t>
      </w:r>
      <w:r w:rsidRPr="006159C7">
        <w:rPr>
          <w:rFonts w:ascii="Times New Roman" w:eastAsia="Calibri" w:hAnsi="Times New Roman" w:cs="Times New Roman"/>
          <w:sz w:val="28"/>
          <w:szCs w:val="28"/>
        </w:rPr>
        <w:t>.</w:t>
      </w:r>
    </w:p>
    <w:p w14:paraId="5ED336A5"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При подготовке Конкурсного задания и «кейсов» по модулям приветствуются реальные «кейсы» от региональных музеев-партнеров. Представители музея также могут предоставить дополнительные материалы для работы конкурсантов по модулю, которые могут потребоваться для решения «кейса». При этом рекомендуется при озвучивании «кейса» Главным экспертом перед началом работы над модулем предоставить слово представителю музея-партнера для необходимых пояснений, уточнений (не более 5 минут, учитывается в программе проведения соревнований). </w:t>
      </w:r>
    </w:p>
    <w:p w14:paraId="67E4351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Если представитель музея не является экспертом на чемпионате, то при проведении оценки эксперты оценочной группы могут задавать вопросы представителю музея по корректности и качеству решения «кейса» конкурсантом и принимать во внимание мнение представителя музея-партнера.</w:t>
      </w:r>
    </w:p>
    <w:p w14:paraId="38D511A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Присутствие на площадке представителей музеев-партнеров оформляется в протоколах регистрации.</w:t>
      </w:r>
    </w:p>
    <w:p w14:paraId="61127E1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Работа с экспозицией на площадке во время соревнований</w:t>
      </w:r>
    </w:p>
    <w:p w14:paraId="1D7C3D6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Представителям музеев, предоставляющих экспозицию для конкурсной площадки, до начала модуля «В» (разработка фрагмента экскурсии), в котором используется экспозиция, необходимо провести </w:t>
      </w:r>
      <w:r w:rsidRPr="006159C7">
        <w:rPr>
          <w:rFonts w:ascii="Times New Roman" w:eastAsia="Batang" w:hAnsi="Times New Roman" w:cs="Times New Roman"/>
          <w:b/>
          <w:sz w:val="28"/>
          <w:szCs w:val="28"/>
          <w:lang w:eastAsia="ko-KR"/>
        </w:rPr>
        <w:t>инструктаж</w:t>
      </w:r>
      <w:r w:rsidRPr="006159C7">
        <w:rPr>
          <w:rFonts w:ascii="Times New Roman" w:eastAsia="Batang" w:hAnsi="Times New Roman" w:cs="Times New Roman"/>
          <w:sz w:val="28"/>
          <w:szCs w:val="28"/>
          <w:lang w:eastAsia="ko-KR"/>
        </w:rPr>
        <w:t>, в т.ч. по технике безопасности при работе в экспозиции. Также возможно проведение ознакомительной беседы по теме экспозиции, презентация экспозиции. На данную процедуру отводится не более 15 минут, не входящих в общее время модуля.</w:t>
      </w:r>
    </w:p>
    <w:p w14:paraId="424D6F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При работе в экспозиции конкурсанты и эксперты обязаны соблюдать установленные правила и требования техники безопасности. В случае неоднократного нарушения данных правил Главный эксперт имеет право </w:t>
      </w:r>
      <w:r w:rsidRPr="006159C7">
        <w:rPr>
          <w:rFonts w:ascii="Times New Roman" w:eastAsia="Batang" w:hAnsi="Times New Roman" w:cs="Times New Roman"/>
          <w:sz w:val="28"/>
          <w:szCs w:val="28"/>
          <w:lang w:eastAsia="ko-KR"/>
        </w:rPr>
        <w:lastRenderedPageBreak/>
        <w:t>отстранить конкурсанта от работы в экспозиции с составлением соответствующего протокола. В подобном случае конкурсанту для дальнейшей работы предоставляются фото / изображения экспонатов и экспозиции, а доступ в экспозицию на время разработки экскурсии запрещается.</w:t>
      </w:r>
    </w:p>
    <w:p w14:paraId="2FB06B0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экспозиции необходимо обеспечить постоянное присутствие наблюдающего с целью контроля нахождения и работы конкурсантов в экспозиции (представитель музея, эксперт, волонтер и пр.).</w:t>
      </w:r>
    </w:p>
    <w:p w14:paraId="1E076B93"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1DB6B36E"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Использование личных кабинетов на интернет-ресурсах и электронных почтовых ящиков конкурсантами при работе над модулями Конкурсного задания</w:t>
      </w:r>
    </w:p>
    <w:p w14:paraId="050E5250"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Во время чемпионата для выполнения заданий по модулям «Б» и «В» конкурсант может использовать интернет-ресурсы электронных библиотек, в данных модулях разрешается вход конкурсантов в личный кабинет на порталах электронных библиотек, при этом конкурсант должен иметь такой кабинет заблаговременно. Проверка личного кабинета осуществляется Главным и Техническим экспертом в подготовительный день, а также перед началом работы над модулем.</w:t>
      </w:r>
    </w:p>
    <w:p w14:paraId="11788841" w14:textId="77777777" w:rsidR="006159C7" w:rsidRPr="006159C7" w:rsidRDefault="006159C7" w:rsidP="006159C7">
      <w:pPr>
        <w:spacing w:after="0" w:line="360" w:lineRule="auto"/>
        <w:ind w:firstLine="709"/>
        <w:jc w:val="both"/>
        <w:rPr>
          <w:rFonts w:ascii="Times New Roman" w:eastAsia="Calibri" w:hAnsi="Times New Roman" w:cs="Times New Roman"/>
          <w:bCs/>
          <w:sz w:val="28"/>
          <w:szCs w:val="28"/>
        </w:rPr>
      </w:pPr>
      <w:r w:rsidRPr="006159C7">
        <w:rPr>
          <w:rFonts w:ascii="Times New Roman" w:eastAsia="Calibri" w:hAnsi="Times New Roman" w:cs="Times New Roman"/>
          <w:bCs/>
          <w:sz w:val="28"/>
          <w:szCs w:val="28"/>
        </w:rPr>
        <w:t xml:space="preserve">Проверка личных кабинетов на предмет отсутствия заготовок осуществляется Главным и Техническим экспертами, фиксируется в протоколе. Повторная проверка осуществляется перед началом работы над модулем и также фиксируется в протоколе. </w:t>
      </w:r>
    </w:p>
    <w:p w14:paraId="580FDA23"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Работа конкурсанта с подобными ресурсами означает, что конкурсант самостоятельно владеет навыками их использования, поэтому Технический эксперт не оказывает конкурсанту помощь на предмет их использования во время проведения соревнований.</w:t>
      </w:r>
    </w:p>
    <w:p w14:paraId="7330573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Calibri" w:hAnsi="Times New Roman" w:cs="Times New Roman"/>
          <w:sz w:val="28"/>
          <w:szCs w:val="28"/>
        </w:rPr>
        <w:t xml:space="preserve">2. </w:t>
      </w:r>
      <w:r w:rsidRPr="006159C7">
        <w:rPr>
          <w:rFonts w:ascii="Times New Roman" w:eastAsia="Batang" w:hAnsi="Times New Roman" w:cs="Times New Roman"/>
          <w:sz w:val="28"/>
          <w:szCs w:val="28"/>
          <w:lang w:eastAsia="ko-KR"/>
        </w:rPr>
        <w:t xml:space="preserve">Для осуществления электронной переписки в модуле «А» каждому 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w:t>
      </w:r>
      <w:r w:rsidRPr="006159C7">
        <w:rPr>
          <w:rFonts w:ascii="Times New Roman" w:eastAsia="Batang" w:hAnsi="Times New Roman" w:cs="Times New Roman"/>
          <w:sz w:val="28"/>
          <w:szCs w:val="28"/>
          <w:lang w:eastAsia="ko-KR"/>
        </w:rPr>
        <w:lastRenderedPageBreak/>
        <w:t xml:space="preserve">должен содержать ФИО участника, в нем должен быть указан номер участника (например, uchastnik1). Технический эксперт составляет список созданных почтовых ящиков с указанием их логинов и паролей и передает его Главному эксперту. </w:t>
      </w:r>
    </w:p>
    <w:p w14:paraId="208EC56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почтового ящика. При работе в данном модуле конкурсант может пользоваться только данным почтовым ящиком. Почтовый 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2037D3F7"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При использовании специализированного программного обеспечения Главный эксперт должен обеспечить наличие в электронной базе специализированного программного обеспечения ассортимента экскурсионных программ указанного в Приложении к Конкурсному заданию экскурсионного предприятия / турфирмы.</w:t>
      </w:r>
    </w:p>
    <w:p w14:paraId="18CB7284"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3.</w:t>
      </w:r>
      <w:r w:rsidRPr="006159C7">
        <w:rPr>
          <w:rFonts w:ascii="Times New Roman" w:eastAsia="Batang" w:hAnsi="Times New Roman" w:cs="Times New Roman"/>
          <w:i/>
          <w:sz w:val="28"/>
          <w:szCs w:val="28"/>
          <w:lang w:eastAsia="ko-KR"/>
        </w:rPr>
        <w:t xml:space="preserve"> </w:t>
      </w:r>
      <w:r w:rsidRPr="006159C7">
        <w:rPr>
          <w:rFonts w:ascii="Times New Roman" w:eastAsia="Batang" w:hAnsi="Times New Roman" w:cs="Times New Roman"/>
          <w:sz w:val="28"/>
          <w:szCs w:val="28"/>
          <w:lang w:eastAsia="ko-KR"/>
        </w:rPr>
        <w:t>Для осуществления работы по модулю в модуле «Б» на онлайн-платформе izi.TRAVEL (</w:t>
      </w:r>
      <w:hyperlink r:id="rId13" w:history="1">
        <w:r w:rsidRPr="006159C7">
          <w:rPr>
            <w:rFonts w:ascii="Times New Roman" w:eastAsia="Batang" w:hAnsi="Times New Roman" w:cs="Times New Roman"/>
            <w:color w:val="0000FF"/>
            <w:sz w:val="28"/>
            <w:szCs w:val="28"/>
            <w:u w:val="single"/>
            <w:lang w:eastAsia="ko-KR"/>
          </w:rPr>
          <w:t>https://izi.travel/ru</w:t>
        </w:r>
      </w:hyperlink>
      <w:r w:rsidRPr="006159C7">
        <w:rPr>
          <w:rFonts w:ascii="Times New Roman" w:eastAsia="Batang" w:hAnsi="Times New Roman" w:cs="Times New Roman"/>
          <w:sz w:val="28"/>
          <w:szCs w:val="28"/>
          <w:lang w:eastAsia="ko-KR"/>
        </w:rPr>
        <w:t xml:space="preserve">) каждому конкурсанту должен быть заведен личный кабинет. Эта процедура осуществляется Техническим экспертом в день заблаговременно до подготовительного дня чемпионата. Логин не должен содержать ФИО участника, в нем должен быть указан номер участника (например, uchastnik1). Технический эксперт составляет список созданных личных кабинетов и передает его Главному эксперту. Логин и пароль от личного кабинета выдаются участнику непосредственно перед началом работы над модулем. При работе в данном модуле участник может пользоваться только данным личным кабинетом. </w:t>
      </w:r>
    </w:p>
    <w:p w14:paraId="4FF4E5E1"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В подготовительный день чемпионата каждому конкурсанту должен быть выдан логин и пароль от личного кабинета на онлайн-платформе izi.TRAVEL. При работе в данном модуле конкурсант может пользоваться только данным </w:t>
      </w:r>
      <w:r w:rsidRPr="006159C7">
        <w:rPr>
          <w:rFonts w:ascii="Times New Roman" w:eastAsia="Batang" w:hAnsi="Times New Roman" w:cs="Times New Roman"/>
          <w:sz w:val="28"/>
          <w:szCs w:val="28"/>
          <w:lang w:eastAsia="ko-KR"/>
        </w:rPr>
        <w:lastRenderedPageBreak/>
        <w:t>личным кабинетом. В случае использования других личных кабинетов конкурсантом такая работа не будет зачтена и оценена.</w:t>
      </w:r>
    </w:p>
    <w:p w14:paraId="0123BDDC"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Личный кабинет заводится на время чемпионата. После окончания чемпионата личные кабинеты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53376196"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EA787F8" w14:textId="77777777" w:rsidR="006159C7" w:rsidRPr="006159C7" w:rsidRDefault="006159C7" w:rsidP="006159C7">
      <w:pPr>
        <w:spacing w:after="0" w:line="360" w:lineRule="auto"/>
        <w:ind w:firstLine="709"/>
        <w:jc w:val="both"/>
        <w:rPr>
          <w:rFonts w:ascii="Times New Roman" w:eastAsia="Batang" w:hAnsi="Times New Roman" w:cs="Times New Roman"/>
          <w:b/>
          <w:sz w:val="28"/>
          <w:szCs w:val="28"/>
          <w:lang w:eastAsia="ko-KR"/>
        </w:rPr>
      </w:pPr>
      <w:r w:rsidRPr="006159C7">
        <w:rPr>
          <w:rFonts w:ascii="Times New Roman" w:eastAsia="Batang" w:hAnsi="Times New Roman" w:cs="Times New Roman"/>
          <w:b/>
          <w:sz w:val="28"/>
          <w:szCs w:val="28"/>
          <w:lang w:eastAsia="ko-KR"/>
        </w:rPr>
        <w:t xml:space="preserve">Запись </w:t>
      </w:r>
      <w:proofErr w:type="gramStart"/>
      <w:r w:rsidRPr="006159C7">
        <w:rPr>
          <w:rFonts w:ascii="Times New Roman" w:eastAsia="Batang" w:hAnsi="Times New Roman" w:cs="Times New Roman"/>
          <w:b/>
          <w:sz w:val="28"/>
          <w:szCs w:val="28"/>
          <w:lang w:eastAsia="ko-KR"/>
        </w:rPr>
        <w:t>аудио-файлов</w:t>
      </w:r>
      <w:proofErr w:type="gramEnd"/>
      <w:r w:rsidRPr="006159C7">
        <w:rPr>
          <w:rFonts w:ascii="Times New Roman" w:eastAsia="Batang" w:hAnsi="Times New Roman" w:cs="Times New Roman"/>
          <w:b/>
          <w:sz w:val="28"/>
          <w:szCs w:val="28"/>
          <w:lang w:eastAsia="ko-KR"/>
        </w:rPr>
        <w:t xml:space="preserve"> для модуля «Б» (разработка аудиогида)</w:t>
      </w:r>
    </w:p>
    <w:p w14:paraId="4C17F72E"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Для записи </w:t>
      </w:r>
      <w:proofErr w:type="gramStart"/>
      <w:r w:rsidRPr="006159C7">
        <w:rPr>
          <w:rFonts w:ascii="Times New Roman" w:eastAsia="Batang" w:hAnsi="Times New Roman" w:cs="Times New Roman"/>
          <w:sz w:val="28"/>
          <w:szCs w:val="28"/>
          <w:lang w:eastAsia="ko-KR"/>
        </w:rPr>
        <w:t>аудио-файлов</w:t>
      </w:r>
      <w:proofErr w:type="gramEnd"/>
      <w:r w:rsidRPr="006159C7">
        <w:rPr>
          <w:rFonts w:ascii="Times New Roman" w:eastAsia="Batang" w:hAnsi="Times New Roman" w:cs="Times New Roman"/>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(инструктаж по пользованию программой проводится в подготовительный день). Программа устанавливается заблаговременно Техническим экспертом на компьютере / ноутбуки участников.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любых других программ для записи аудио, установленных на компьютере/ноутбуке конкурсанта, не допускается.</w:t>
      </w:r>
    </w:p>
    <w:p w14:paraId="4E72817E"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Конкурсант не вправе требовать наличие каких-либо дополнительно установленных программ для записи </w:t>
      </w:r>
      <w:proofErr w:type="gramStart"/>
      <w:r w:rsidRPr="006159C7">
        <w:rPr>
          <w:rFonts w:ascii="Times New Roman" w:eastAsia="Calibri" w:hAnsi="Times New Roman" w:cs="Times New Roman"/>
          <w:sz w:val="28"/>
          <w:szCs w:val="28"/>
        </w:rPr>
        <w:t>аудио-файлов</w:t>
      </w:r>
      <w:proofErr w:type="gramEnd"/>
      <w:r w:rsidRPr="006159C7">
        <w:rPr>
          <w:rFonts w:ascii="Times New Roman" w:eastAsia="Calibri" w:hAnsi="Times New Roman" w:cs="Times New Roman"/>
          <w:sz w:val="28"/>
          <w:szCs w:val="28"/>
        </w:rPr>
        <w:t xml:space="preserve"> на компьютере / ноутбуке кроме той, которая установлена Техническим экспертом для использования на соревнованиях.</w:t>
      </w:r>
    </w:p>
    <w:p w14:paraId="19DE9A30"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0BCDEDFF"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Материалы на рабочем столе компьютера / ноутбука конкурсанта</w:t>
      </w:r>
    </w:p>
    <w:p w14:paraId="762FF8D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На рабочем столе компьютера/ноутбука участника должна содержаться электронная папка с названием </w:t>
      </w:r>
      <w:r w:rsidRPr="006159C7">
        <w:rPr>
          <w:rFonts w:ascii="Times New Roman" w:eastAsia="Batang" w:hAnsi="Times New Roman" w:cs="Times New Roman"/>
          <w:b/>
          <w:sz w:val="28"/>
          <w:szCs w:val="28"/>
          <w:lang w:eastAsia="ko-KR"/>
        </w:rPr>
        <w:t>«Электронная папка конкурсанта»</w:t>
      </w:r>
      <w:r w:rsidRPr="006159C7">
        <w:rPr>
          <w:rFonts w:ascii="Times New Roman" w:eastAsia="Batang" w:hAnsi="Times New Roman" w:cs="Times New Roman"/>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296A72ED"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lastRenderedPageBreak/>
        <w:t>- для выполнения модуля «А»: логин и пароль для входа в электронный почтовый ящик / логин и пароль для входа в личный кабинет специализированного программного обеспечения и форма договора на экскурсионное обслуживание (Приложение 9);</w:t>
      </w:r>
    </w:p>
    <w:p w14:paraId="73C7BCB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файл с Конкурсным заданием;</w:t>
      </w:r>
    </w:p>
    <w:p w14:paraId="509EE742"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xml:space="preserve">- файл с указанием логина и пароля для входа в электронную почту участника (модуль «А»); логина и пароля для входа в личный кабинет на платформе </w:t>
      </w:r>
      <w:r w:rsidRPr="006159C7">
        <w:rPr>
          <w:rFonts w:ascii="Times New Roman" w:eastAsia="Batang" w:hAnsi="Times New Roman" w:cs="Times New Roman"/>
          <w:sz w:val="28"/>
          <w:szCs w:val="28"/>
          <w:lang w:val="en-US" w:eastAsia="ko-KR"/>
        </w:rPr>
        <w:t>izi</w:t>
      </w:r>
      <w:r w:rsidRPr="006159C7">
        <w:rPr>
          <w:rFonts w:ascii="Times New Roman" w:eastAsia="Batang" w:hAnsi="Times New Roman" w:cs="Times New Roman"/>
          <w:sz w:val="28"/>
          <w:szCs w:val="28"/>
          <w:lang w:eastAsia="ko-KR"/>
        </w:rPr>
        <w:t>.</w:t>
      </w:r>
      <w:r w:rsidRPr="006159C7">
        <w:rPr>
          <w:rFonts w:ascii="Times New Roman" w:eastAsia="Batang" w:hAnsi="Times New Roman" w:cs="Times New Roman"/>
          <w:sz w:val="28"/>
          <w:szCs w:val="28"/>
          <w:lang w:val="en-US" w:eastAsia="ko-KR"/>
        </w:rPr>
        <w:t>TRAVEL</w:t>
      </w:r>
      <w:r w:rsidRPr="006159C7">
        <w:rPr>
          <w:rFonts w:ascii="Times New Roman" w:eastAsia="Batang" w:hAnsi="Times New Roman" w:cs="Times New Roman"/>
          <w:sz w:val="28"/>
          <w:szCs w:val="28"/>
          <w:lang w:eastAsia="ko-KR"/>
        </w:rPr>
        <w:t xml:space="preserve"> (модуль «Б»);</w:t>
      </w:r>
    </w:p>
    <w:p w14:paraId="7B1AACB5"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 для выполнения модуля «В»: технологическая карта фрагмента экскурсии (Приложение 15).</w:t>
      </w:r>
    </w:p>
    <w:p w14:paraId="4960A4DF"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r w:rsidRPr="006159C7">
        <w:rPr>
          <w:rFonts w:ascii="Times New Roman" w:eastAsia="Batang" w:hAnsi="Times New Roman" w:cs="Times New Roman"/>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1BA1E87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Для контроля работы конкурсанта за компьютером/ноутбуком экспертами применяется </w:t>
      </w:r>
      <w:r w:rsidRPr="006159C7">
        <w:rPr>
          <w:rFonts w:ascii="Times New Roman" w:eastAsia="Calibri" w:hAnsi="Times New Roman" w:cs="Times New Roman"/>
          <w:b/>
          <w:sz w:val="28"/>
          <w:szCs w:val="28"/>
        </w:rPr>
        <w:t>приложение для дистанционного администрирования рабочего стол</w:t>
      </w:r>
      <w:r w:rsidRPr="006159C7">
        <w:rPr>
          <w:rFonts w:ascii="Times New Roman" w:eastAsia="Calibri" w:hAnsi="Times New Roman" w:cs="Times New Roman"/>
          <w:sz w:val="28"/>
          <w:szCs w:val="28"/>
        </w:rPr>
        <w:t>а (</w:t>
      </w:r>
      <w:r w:rsidRPr="006159C7">
        <w:rPr>
          <w:rFonts w:ascii="Times New Roman" w:eastAsia="Calibri" w:hAnsi="Times New Roman" w:cs="Times New Roman"/>
          <w:sz w:val="28"/>
          <w:szCs w:val="28"/>
          <w:lang w:val="en-US"/>
        </w:rPr>
        <w:t>anydesk</w:t>
      </w:r>
      <w:r w:rsidRPr="006159C7">
        <w:rPr>
          <w:rFonts w:ascii="Times New Roman" w:eastAsia="Calibri" w:hAnsi="Times New Roman" w:cs="Times New Roman"/>
          <w:sz w:val="28"/>
          <w:szCs w:val="28"/>
        </w:rPr>
        <w:t xml:space="preserve"> или аналог), установленное на компьютере / ноутбуке конкурсанта. Проверка работы конкурсанта производится на соответствие выполнению требований п. 2.2. «Материалы, оборудование и инструменты, запрещенные на площадке».</w:t>
      </w:r>
    </w:p>
    <w:p w14:paraId="2D5ED9F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2ADCCB4C"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b/>
          <w:sz w:val="28"/>
          <w:szCs w:val="28"/>
        </w:rPr>
        <w:t>Формы приложений к Конкурсному заданию</w:t>
      </w:r>
    </w:p>
    <w:p w14:paraId="736FF208"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28A50B6D"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Приложения к Конкурсному заданию, содержащие необходимые условия для выполнения модулей «А», «В» и «Г», «Д», оформляются Главным экспертом </w:t>
      </w:r>
      <w:r w:rsidRPr="006159C7">
        <w:rPr>
          <w:rFonts w:ascii="Times New Roman" w:eastAsia="Calibri" w:hAnsi="Times New Roman" w:cs="Times New Roman"/>
          <w:sz w:val="28"/>
          <w:szCs w:val="28"/>
        </w:rPr>
        <w:lastRenderedPageBreak/>
        <w:t>в соответствии с типовыми примерами, приведенными в типовом Конкурсном задании.</w:t>
      </w:r>
    </w:p>
    <w:p w14:paraId="5EB42B7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Остальные приложения к Конкурсному заданию не подлежат изменению Главными экспертами чемпионатов.</w:t>
      </w:r>
    </w:p>
    <w:p w14:paraId="40F35588" w14:textId="77777777" w:rsidR="006159C7" w:rsidRPr="006159C7" w:rsidRDefault="006159C7" w:rsidP="006159C7">
      <w:pPr>
        <w:spacing w:after="0" w:line="360" w:lineRule="auto"/>
        <w:ind w:firstLine="709"/>
        <w:jc w:val="both"/>
        <w:rPr>
          <w:rFonts w:ascii="Times New Roman" w:eastAsia="Batang" w:hAnsi="Times New Roman" w:cs="Times New Roman"/>
          <w:sz w:val="28"/>
          <w:szCs w:val="28"/>
          <w:lang w:eastAsia="ko-KR"/>
        </w:rPr>
      </w:pPr>
    </w:p>
    <w:p w14:paraId="5225272F" w14:textId="77777777" w:rsidR="006159C7" w:rsidRPr="006159C7" w:rsidRDefault="006159C7" w:rsidP="006159C7">
      <w:pPr>
        <w:spacing w:after="0" w:line="360" w:lineRule="auto"/>
        <w:ind w:firstLine="709"/>
        <w:contextualSpacing/>
        <w:jc w:val="both"/>
        <w:rPr>
          <w:rFonts w:ascii="Times New Roman" w:eastAsia="Calibri" w:hAnsi="Times New Roman" w:cs="Times New Roman"/>
          <w:b/>
          <w:sz w:val="28"/>
          <w:szCs w:val="28"/>
        </w:rPr>
      </w:pPr>
      <w:r w:rsidRPr="006159C7">
        <w:rPr>
          <w:rFonts w:ascii="Times New Roman" w:eastAsia="Calibri" w:hAnsi="Times New Roman" w:cs="Times New Roman"/>
          <w:b/>
          <w:sz w:val="28"/>
          <w:szCs w:val="28"/>
        </w:rPr>
        <w:t xml:space="preserve">«Кейсы» для заданий </w:t>
      </w:r>
    </w:p>
    <w:p w14:paraId="765D1BAD"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Шаблоны для составления заданий по модулям «А» (заявка на экскурсионное обслуживание), «Б» (задание для разработки аудиогида) и «Е» (проблемные ситуации / кейс) содержатся в соответствующих Приложениях. В опубликованные текстовки заданий (согласованные Менеджером компетенции) по данным модулям вносятся более 30% изменений в подготовительный день. Данный факт оформляется соответствующим протоколом.</w:t>
      </w:r>
    </w:p>
    <w:p w14:paraId="6CFBA160"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0C6ABE8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Менеджер компетенции оставляет за собой право согласовывать/не согласовывать изменения конкурсного задания в случае их корректности /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761B6AF3"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Внесенные Менеджером компетенции в некорректные формулировки правки /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компетенции в описанном случае правки / изменения дальнейшему обсуждению и корректировкам не подлежат, отдельным протоколом не оформляются.</w:t>
      </w:r>
    </w:p>
    <w:p w14:paraId="14E2D16F"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Кратко алгоритм можно представить так: на основании шаблонов заявок/кейсов из конкурсной документации Главный эксперт формирует свои </w:t>
      </w:r>
      <w:r w:rsidRPr="006159C7">
        <w:rPr>
          <w:rFonts w:ascii="Times New Roman" w:eastAsia="Calibri" w:hAnsi="Times New Roman" w:cs="Times New Roman"/>
          <w:sz w:val="28"/>
          <w:szCs w:val="28"/>
        </w:rPr>
        <w:lastRenderedPageBreak/>
        <w:t>задания (заявки/кейсы), согласовывает текст заданий с МК на этапе согласования Конкурсного задания, которое размещается в открытом доступе. На региональном чемпионате эксперты решают, какие будут внесены изменения в заявку/кейс в части изменяемых параметров, что оформляется протоколом. 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5C894B31"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p>
    <w:p w14:paraId="1A1675AA"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b/>
          <w:sz w:val="28"/>
          <w:szCs w:val="28"/>
        </w:rPr>
        <w:t>Штрафные очки</w:t>
      </w:r>
      <w:r w:rsidRPr="006159C7">
        <w:rPr>
          <w:rFonts w:ascii="Times New Roman" w:eastAsia="Calibri" w:hAnsi="Times New Roman" w:cs="Times New Roman"/>
          <w:sz w:val="28"/>
          <w:szCs w:val="28"/>
        </w:rPr>
        <w:t xml:space="preserve"> начисляются экспертами за следующие нарушения:</w:t>
      </w:r>
    </w:p>
    <w:p w14:paraId="6AACAC9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1) нарушения техники безопасности:</w:t>
      </w:r>
    </w:p>
    <w:p w14:paraId="7D65C84F"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нарушение техники безопасности при работе с оборудованием - до 5 баллов за каждое;</w:t>
      </w:r>
    </w:p>
    <w:p w14:paraId="44C28C63"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нарушения, могущие повлечь за собой опасность для жизни и здоровья участников либо третьих лиц, – дисквалификация конкурсанта;</w:t>
      </w:r>
    </w:p>
    <w:p w14:paraId="76909E62"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нарушения дисциплины и организационных указаний - до 5 баллов за каждое.</w:t>
      </w:r>
    </w:p>
    <w:p w14:paraId="25190F70"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2) ошибки технического плана:</w:t>
      </w:r>
    </w:p>
    <w:p w14:paraId="4D71FCA6"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 до 5 баллов за каждое;</w:t>
      </w:r>
    </w:p>
    <w:p w14:paraId="28F658A7"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нерациональное использование расходных материалов - до 3 баллов;</w:t>
      </w:r>
    </w:p>
    <w:p w14:paraId="0DB3CB2C"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оставление беспорядка на рабочем месте (неубранные канцелярские принадлежности, папки, бумаги) до 3 баллов.</w:t>
      </w:r>
    </w:p>
    <w:p w14:paraId="45861BEB"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3) нарушение тайминга:</w:t>
      </w:r>
    </w:p>
    <w:p w14:paraId="44E9E468" w14:textId="43505E36"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 продолжение выполнения задания после окончания </w:t>
      </w:r>
      <w:r w:rsidR="00AB2811" w:rsidRPr="006159C7">
        <w:rPr>
          <w:rFonts w:ascii="Times New Roman" w:eastAsia="Calibri" w:hAnsi="Times New Roman" w:cs="Times New Roman"/>
          <w:sz w:val="28"/>
          <w:szCs w:val="28"/>
        </w:rPr>
        <w:t>времени,</w:t>
      </w:r>
      <w:r w:rsidRPr="006159C7">
        <w:rPr>
          <w:rFonts w:ascii="Times New Roman" w:eastAsia="Calibri" w:hAnsi="Times New Roman" w:cs="Times New Roman"/>
          <w:sz w:val="28"/>
          <w:szCs w:val="28"/>
        </w:rPr>
        <w:t xml:space="preserve"> отведенного на модуль - до 3 баллов за каждое.</w:t>
      </w:r>
    </w:p>
    <w:p w14:paraId="5BEC420C"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4) несоответствие выполнению требований п. 2.2 «Материалы и оборудование, запрещенные на площадке» при выполнении задания по модулю - до 5 баллов. При повторном нарушении требований п.2.2 во время выполнения </w:t>
      </w:r>
      <w:r w:rsidRPr="006159C7">
        <w:rPr>
          <w:rFonts w:ascii="Times New Roman" w:eastAsia="Calibri" w:hAnsi="Times New Roman" w:cs="Times New Roman"/>
          <w:sz w:val="28"/>
          <w:szCs w:val="28"/>
        </w:rPr>
        <w:lastRenderedPageBreak/>
        <w:t>задания по модулю работе конкурсанта по данному модулю присваивается оценка «0».</w:t>
      </w:r>
    </w:p>
    <w:p w14:paraId="11AE9F27" w14:textId="77777777" w:rsidR="006159C7" w:rsidRPr="006159C7" w:rsidRDefault="006159C7" w:rsidP="006159C7">
      <w:pPr>
        <w:spacing w:after="0" w:line="360" w:lineRule="auto"/>
        <w:ind w:firstLine="709"/>
        <w:contextualSpacing/>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5) за несоответствие содержимого Личного инструмента конкурсанта при его сверке </w:t>
      </w:r>
      <w:proofErr w:type="gramStart"/>
      <w:r w:rsidRPr="006159C7">
        <w:rPr>
          <w:rFonts w:ascii="Times New Roman" w:eastAsia="Calibri" w:hAnsi="Times New Roman" w:cs="Times New Roman"/>
          <w:sz w:val="28"/>
          <w:szCs w:val="28"/>
        </w:rPr>
        <w:t>с описью</w:t>
      </w:r>
      <w:proofErr w:type="gramEnd"/>
      <w:r w:rsidRPr="006159C7">
        <w:rPr>
          <w:rFonts w:ascii="Times New Roman" w:eastAsia="Calibri" w:hAnsi="Times New Roman" w:cs="Times New Roman"/>
          <w:sz w:val="28"/>
          <w:szCs w:val="28"/>
        </w:rPr>
        <w:t xml:space="preserve"> согласованной Главным экспертом в соответствии с п. 2.1. «Личный инструмент конкурсанта» штрафные очки не начисляются, но материалы / инструменты, не совпадающие с описью, не принимаются/изымаются и не могут быть впоследствии использованы конкурсантом.</w:t>
      </w:r>
    </w:p>
    <w:p w14:paraId="731C5802" w14:textId="77777777" w:rsidR="006159C7" w:rsidRPr="006159C7" w:rsidRDefault="006159C7" w:rsidP="006159C7">
      <w:pPr>
        <w:spacing w:after="0" w:line="360" w:lineRule="auto"/>
        <w:ind w:firstLine="709"/>
        <w:jc w:val="both"/>
        <w:rPr>
          <w:rFonts w:ascii="Times New Roman" w:eastAsia="Calibri" w:hAnsi="Times New Roman" w:cs="Times New Roman"/>
          <w:b/>
          <w:sz w:val="28"/>
          <w:szCs w:val="28"/>
        </w:rPr>
      </w:pPr>
    </w:p>
    <w:p w14:paraId="21693173" w14:textId="77777777" w:rsidR="006159C7" w:rsidRPr="006159C7" w:rsidRDefault="006159C7" w:rsidP="006159C7">
      <w:pPr>
        <w:spacing w:after="0" w:line="360" w:lineRule="auto"/>
        <w:ind w:firstLine="709"/>
        <w:jc w:val="both"/>
        <w:rPr>
          <w:rFonts w:ascii="Times New Roman" w:eastAsia="Calibri" w:hAnsi="Times New Roman" w:cs="Times New Roman"/>
          <w:b/>
          <w:sz w:val="28"/>
          <w:szCs w:val="28"/>
        </w:rPr>
      </w:pPr>
      <w:bookmarkStart w:id="15" w:name="_Toc82887594"/>
      <w:r w:rsidRPr="006159C7">
        <w:rPr>
          <w:rFonts w:ascii="Times New Roman" w:eastAsia="Calibri" w:hAnsi="Times New Roman" w:cs="Times New Roman"/>
          <w:b/>
          <w:sz w:val="28"/>
          <w:szCs w:val="28"/>
        </w:rPr>
        <w:t>УПРАВЛЕНИЕ КОМПЕТЕНЦИЕЙ И ОБЩЕНИЕ</w:t>
      </w:r>
      <w:bookmarkEnd w:id="15"/>
      <w:r w:rsidRPr="006159C7">
        <w:rPr>
          <w:rFonts w:ascii="Times New Roman" w:eastAsia="Calibri" w:hAnsi="Times New Roman" w:cs="Times New Roman"/>
          <w:b/>
          <w:sz w:val="28"/>
          <w:szCs w:val="28"/>
        </w:rPr>
        <w:t xml:space="preserve"> ЭКСПЕРТОВ</w:t>
      </w:r>
    </w:p>
    <w:p w14:paraId="5B9AD1D5" w14:textId="77777777" w:rsidR="006159C7" w:rsidRPr="006159C7" w:rsidRDefault="006159C7" w:rsidP="006159C7">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6AD0F918" w14:textId="7ECE556D" w:rsidR="00EA30C6" w:rsidRPr="00A45C13" w:rsidRDefault="006159C7" w:rsidP="00A45C13">
      <w:pPr>
        <w:spacing w:after="0" w:line="360" w:lineRule="auto"/>
        <w:ind w:firstLine="709"/>
        <w:jc w:val="both"/>
        <w:rPr>
          <w:rFonts w:ascii="Times New Roman" w:eastAsia="Calibri" w:hAnsi="Times New Roman" w:cs="Times New Roman"/>
          <w:sz w:val="28"/>
          <w:szCs w:val="28"/>
        </w:rPr>
      </w:pPr>
      <w:r w:rsidRPr="006159C7">
        <w:rPr>
          <w:rFonts w:ascii="Times New Roman" w:eastAsia="Calibri" w:hAnsi="Times New Roman" w:cs="Times New Roman"/>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Pr="006159C7">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272EE6D" wp14:editId="5D87884F">
                <wp:simplePos x="0" y="0"/>
                <wp:positionH relativeFrom="column">
                  <wp:posOffset>-5842635</wp:posOffset>
                </wp:positionH>
                <wp:positionV relativeFrom="paragraph">
                  <wp:posOffset>55880</wp:posOffset>
                </wp:positionV>
                <wp:extent cx="4635500" cy="1105535"/>
                <wp:effectExtent l="567690" t="8255" r="6985" b="38735"/>
                <wp:wrapNone/>
                <wp:docPr id="1153045032"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E31B133" w14:textId="77777777" w:rsidR="006159C7" w:rsidRPr="00C34D40" w:rsidRDefault="006159C7" w:rsidP="006159C7">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2EE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" adj="-2471,21828" strokecolor="red" strokeweight="1pt">
                <v:path arrowok="t"/>
                <v:textbox>
                  <w:txbxContent>
                    <w:p w14:paraId="6E31B133" w14:textId="77777777" w:rsidR="006159C7" w:rsidRPr="00C34D40" w:rsidRDefault="006159C7" w:rsidP="006159C7">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также санкции за их нарушение описываются в данном разделе.</w:t>
                      </w:r>
                    </w:p>
                  </w:txbxContent>
                </v:textbox>
              </v:shape>
            </w:pict>
          </mc:Fallback>
        </mc:AlternateContent>
      </w:r>
      <w:r w:rsidRPr="006159C7">
        <w:rPr>
          <w:rFonts w:ascii="Times New Roman" w:eastAsia="Calibri"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соответствии с правилами чемпионата.</w:t>
      </w:r>
    </w:p>
    <w:p w14:paraId="245CDCAC" w14:textId="3300886E" w:rsidR="00E15F2A" w:rsidRPr="00A4187F" w:rsidRDefault="00A11569" w:rsidP="00A4187F">
      <w:pPr>
        <w:pStyle w:val="-2"/>
        <w:ind w:firstLine="709"/>
        <w:rPr>
          <w:rFonts w:ascii="Times New Roman" w:hAnsi="Times New Roman"/>
        </w:rPr>
      </w:pPr>
      <w:bookmarkStart w:id="16" w:name="_Toc78885659"/>
      <w:bookmarkStart w:id="17" w:name="_Toc142037192"/>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6"/>
      <w:r w:rsidRPr="00A4187F">
        <w:rPr>
          <w:rFonts w:ascii="Times New Roman" w:hAnsi="Times New Roman"/>
        </w:rPr>
        <w:t>Личный инструмент конкурсанта</w:t>
      </w:r>
      <w:bookmarkEnd w:id="17"/>
    </w:p>
    <w:p w14:paraId="198A8941" w14:textId="23748A9B" w:rsidR="00E15F2A" w:rsidRDefault="00E15F2A" w:rsidP="00E15F2A">
      <w:pPr>
        <w:spacing w:after="0" w:line="240" w:lineRule="auto"/>
        <w:jc w:val="both"/>
        <w:rPr>
          <w:rFonts w:ascii="Times New Roman" w:eastAsia="Times New Roman" w:hAnsi="Times New Roman" w:cs="Times New Roman"/>
          <w:sz w:val="20"/>
          <w:szCs w:val="20"/>
        </w:rPr>
      </w:pPr>
      <w:r w:rsidRPr="003732A7">
        <w:rPr>
          <w:rFonts w:ascii="Times New Roman" w:eastAsia="Times New Roman" w:hAnsi="Times New Roman" w:cs="Times New Roman"/>
          <w:sz w:val="20"/>
          <w:szCs w:val="20"/>
        </w:rPr>
        <w:t>Список материалов, оборудования и инструментов, которые конкурсант может или должен привезти с собой на соревнова</w:t>
      </w:r>
      <w:r w:rsidR="00945E13">
        <w:rPr>
          <w:rFonts w:ascii="Times New Roman" w:eastAsia="Times New Roman" w:hAnsi="Times New Roman" w:cs="Times New Roman"/>
          <w:sz w:val="20"/>
          <w:szCs w:val="20"/>
        </w:rPr>
        <w:t>ние</w:t>
      </w:r>
      <w:r w:rsidRPr="003732A7">
        <w:rPr>
          <w:rFonts w:ascii="Times New Roman" w:eastAsia="Times New Roman" w:hAnsi="Times New Roman" w:cs="Times New Roman"/>
          <w:sz w:val="20"/>
          <w:szCs w:val="20"/>
        </w:rPr>
        <w:t xml:space="preserve">. Указывается в свободной форме. </w:t>
      </w:r>
    </w:p>
    <w:p w14:paraId="54DC0B86" w14:textId="77777777" w:rsidR="00E15F2A" w:rsidRPr="00A11569"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Определенный - нужно привезти оборудование по списку;</w:t>
      </w:r>
    </w:p>
    <w:p w14:paraId="18B2F8E9" w14:textId="77777777" w:rsidR="00E15F2A" w:rsidRPr="00A11569"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Неопределенный - можно привезти оборудование по списку, кроме запрещенного.</w:t>
      </w:r>
    </w:p>
    <w:p w14:paraId="2503C555" w14:textId="77777777" w:rsidR="00E15F2A" w:rsidRPr="003732A7" w:rsidRDefault="00E15F2A" w:rsidP="00E15F2A">
      <w:pPr>
        <w:spacing w:after="0" w:line="240" w:lineRule="auto"/>
        <w:jc w:val="both"/>
        <w:rPr>
          <w:rFonts w:ascii="Times New Roman" w:eastAsia="Times New Roman" w:hAnsi="Times New Roman" w:cs="Times New Roman"/>
          <w:sz w:val="20"/>
          <w:szCs w:val="20"/>
        </w:rPr>
      </w:pPr>
      <w:r w:rsidRPr="00A11569">
        <w:rPr>
          <w:rFonts w:ascii="Times New Roman" w:eastAsia="Times New Roman" w:hAnsi="Times New Roman" w:cs="Times New Roman"/>
          <w:sz w:val="20"/>
          <w:szCs w:val="20"/>
        </w:rPr>
        <w:t>Нулевой - нельзя ничего привозить.</w:t>
      </w:r>
    </w:p>
    <w:p w14:paraId="4B446964"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bookmarkStart w:id="18" w:name="_Toc78885660"/>
      <w:bookmarkStart w:id="19" w:name="_Toc142037193"/>
      <w:r w:rsidRPr="00A45C13">
        <w:rPr>
          <w:rFonts w:ascii="Times New Roman" w:eastAsia="Calibri" w:hAnsi="Times New Roman" w:cs="Times New Roman"/>
          <w:sz w:val="28"/>
          <w:szCs w:val="28"/>
        </w:rPr>
        <w:t xml:space="preserve">Задание по модулю «Д» «Применение интерактивных технологий в экскурсионных программах» (обязательно), по модулю «Г» (Проведение фрагмента экскурсии (опционально, на усмотрение конкурсанта) предусматривает подготовку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1A8BEE35"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Личный инструмент конкурсанта – неопределенный, т.е. конкурсант определяет его содержимое в соответствии с целью и необходимостью его применения, согласно тематическому содержанию мастер-класса, опционально - при проведении экскурсии.</w:t>
      </w:r>
    </w:p>
    <w:p w14:paraId="053E28AC"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Форма описания Личного инструмента конкурсанта (далее – Форма) размещена в </w:t>
      </w:r>
      <w:r w:rsidRPr="00A45C13">
        <w:rPr>
          <w:rFonts w:ascii="Times New Roman" w:eastAsia="Calibri" w:hAnsi="Times New Roman" w:cs="Times New Roman"/>
          <w:i/>
          <w:sz w:val="28"/>
          <w:szCs w:val="28"/>
        </w:rPr>
        <w:t>Приложении 13</w:t>
      </w:r>
      <w:r w:rsidRPr="00A45C13">
        <w:rPr>
          <w:rFonts w:ascii="Times New Roman" w:eastAsia="Calibri" w:hAnsi="Times New Roman" w:cs="Times New Roman"/>
          <w:sz w:val="28"/>
          <w:szCs w:val="28"/>
        </w:rPr>
        <w:t xml:space="preserve"> к Конкурсному заданию. В ней указываются необходимый инвентарь, материалы реквизит, которые необходимы конкурсанту при проведении мастер-класса и опционально – при проведении фрагмента экскурсии.</w:t>
      </w:r>
    </w:p>
    <w:p w14:paraId="3CAAF18D"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Для согласования Личного инструмента конкурсанта необходимо следующее:</w:t>
      </w:r>
    </w:p>
    <w:p w14:paraId="0501885E"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26D91EF8"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случае согласования Главным экспертом перечисленных в Форме материалов и/или оборудования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7285D8FF"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Одежда конкурсанта (костюм/детали костюма), используемая для проведения модуля «Д» </w:t>
      </w:r>
      <w:proofErr w:type="gramStart"/>
      <w:r w:rsidRPr="00A45C13">
        <w:rPr>
          <w:rFonts w:ascii="Times New Roman" w:eastAsia="Calibri" w:hAnsi="Times New Roman" w:cs="Times New Roman"/>
          <w:sz w:val="28"/>
          <w:szCs w:val="28"/>
        </w:rPr>
        <w:t>в Форме</w:t>
      </w:r>
      <w:proofErr w:type="gramEnd"/>
      <w:r w:rsidRPr="00A45C13">
        <w:rPr>
          <w:rFonts w:ascii="Times New Roman" w:eastAsia="Calibri" w:hAnsi="Times New Roman" w:cs="Times New Roman"/>
          <w:sz w:val="28"/>
          <w:szCs w:val="28"/>
        </w:rPr>
        <w:t xml:space="preserve"> не указывается и не содержится.</w:t>
      </w:r>
    </w:p>
    <w:p w14:paraId="13E2A4BA"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Размер емкости для размещения и хранения в ней Личного инструмента конкурсанта не должен превышать 30 см в ширину, высоту и глубину. Все материалы и инструменты должны быть сложены в одну коробку (картонную, пластиковую) или один контейнер. Дополнительные пакеты, сумки и пр. не принимаются.</w:t>
      </w:r>
    </w:p>
    <w:p w14:paraId="78D6313C"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t xml:space="preserve">В случае, если конкурсант планирует использовать собственное оборудование (напр., планшет, мегафон) в модулях «Г» (проведение фрагмента экскурсии) и «Д» (мастер-класс) его также необходимо заблаговременно заявить в Форме. </w:t>
      </w:r>
      <w:r w:rsidRPr="00A45C13">
        <w:rPr>
          <w:rFonts w:ascii="Times New Roman" w:eastAsia="Batang" w:hAnsi="Times New Roman" w:cs="Times New Roman"/>
          <w:sz w:val="28"/>
          <w:szCs w:val="28"/>
          <w:lang w:eastAsia="ko-KR"/>
        </w:rPr>
        <w:t>Требования к техническим характеристикам оборудования:</w:t>
      </w:r>
    </w:p>
    <w:p w14:paraId="4C2BB771"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 технические характеристики оборудования для использования в модуле «Г» (мегафон, указка) не должны отличаться от характеристик </w:t>
      </w:r>
      <w:proofErr w:type="gramStart"/>
      <w:r w:rsidRPr="00A45C13">
        <w:rPr>
          <w:rFonts w:ascii="Times New Roman" w:eastAsia="Batang" w:hAnsi="Times New Roman" w:cs="Times New Roman"/>
          <w:sz w:val="28"/>
          <w:szCs w:val="28"/>
          <w:lang w:eastAsia="ko-KR"/>
        </w:rPr>
        <w:t>такого же оборудования</w:t>
      </w:r>
      <w:proofErr w:type="gramEnd"/>
      <w:r w:rsidRPr="00A45C13">
        <w:rPr>
          <w:rFonts w:ascii="Times New Roman" w:eastAsia="Batang" w:hAnsi="Times New Roman" w:cs="Times New Roman"/>
          <w:sz w:val="28"/>
          <w:szCs w:val="28"/>
          <w:lang w:eastAsia="ko-KR"/>
        </w:rPr>
        <w:t xml:space="preserve"> обозначенных в Инфраструктурном листе, чтобы соблюсти равенство условий для всех конкурсантов;</w:t>
      </w:r>
    </w:p>
    <w:p w14:paraId="44295293"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оборудование для планшета (зарядное устройство, кабель для соединения с ПК) также должно быть включено в список;</w:t>
      </w:r>
    </w:p>
    <w:p w14:paraId="0051BA28"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 размер планшета не должен превышать 30 см по каждой из сторон. </w:t>
      </w:r>
    </w:p>
    <w:p w14:paraId="5A5F4175" w14:textId="77777777" w:rsidR="00A45C13" w:rsidRPr="00A45C13" w:rsidRDefault="00A45C13" w:rsidP="00A45C13">
      <w:pPr>
        <w:spacing w:after="0" w:line="360" w:lineRule="auto"/>
        <w:ind w:firstLine="709"/>
        <w:jc w:val="both"/>
        <w:rPr>
          <w:rFonts w:ascii="Times New Roman" w:eastAsia="Batang" w:hAnsi="Times New Roman" w:cs="Times New Roman"/>
          <w:sz w:val="28"/>
          <w:szCs w:val="28"/>
          <w:lang w:eastAsia="ko-KR"/>
        </w:rPr>
      </w:pPr>
      <w:r w:rsidRPr="00A45C13">
        <w:rPr>
          <w:rFonts w:ascii="Times New Roman" w:eastAsia="Batang" w:hAnsi="Times New Roman" w:cs="Times New Roman"/>
          <w:sz w:val="28"/>
          <w:szCs w:val="28"/>
          <w:lang w:eastAsia="ko-KR"/>
        </w:rPr>
        <w:t xml:space="preserve">В подготовительный день перед чемпионатом </w:t>
      </w:r>
      <w:r w:rsidRPr="00A45C13">
        <w:rPr>
          <w:rFonts w:ascii="Times New Roman" w:eastAsia="Calibri" w:hAnsi="Times New Roman" w:cs="Times New Roman"/>
          <w:sz w:val="28"/>
          <w:szCs w:val="28"/>
        </w:rPr>
        <w:t>конкурсант</w:t>
      </w:r>
      <w:r w:rsidRPr="00A45C13">
        <w:rPr>
          <w:rFonts w:ascii="Times New Roman" w:eastAsia="Batang" w:hAnsi="Times New Roman" w:cs="Times New Roman"/>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«Г» конкурсант в подготовительный день перед чемпионатом должен предоставить планшет для проверки содержимого (текстовые файлы, изображения, аудио/</w:t>
      </w:r>
      <w:proofErr w:type="gramStart"/>
      <w:r w:rsidRPr="00A45C13">
        <w:rPr>
          <w:rFonts w:ascii="Times New Roman" w:eastAsia="Batang" w:hAnsi="Times New Roman" w:cs="Times New Roman"/>
          <w:sz w:val="28"/>
          <w:szCs w:val="28"/>
          <w:lang w:eastAsia="ko-KR"/>
        </w:rPr>
        <w:t>видео-файлы</w:t>
      </w:r>
      <w:proofErr w:type="gramEnd"/>
      <w:r w:rsidRPr="00A45C13">
        <w:rPr>
          <w:rFonts w:ascii="Times New Roman" w:eastAsia="Batang" w:hAnsi="Times New Roman" w:cs="Times New Roman"/>
          <w:sz w:val="28"/>
          <w:szCs w:val="28"/>
          <w:lang w:eastAsia="ko-KR"/>
        </w:rPr>
        <w:t>) на отсутствие вспомогательного материала для выполнения модулей «В» и «Г». Проверка планшета осуществляется Техническим экспертом в присутствии Главного эксперта.</w:t>
      </w:r>
    </w:p>
    <w:p w14:paraId="135F16CD"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Порядок согласования оборудования аналогичен вышеуказанным правилам. Необходимо предусмотреть заблаговременную зарядку оборудования до прибытия на площадку.</w:t>
      </w:r>
    </w:p>
    <w:p w14:paraId="41FA6A8C"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Техническое оборудование (напр., планшет, мегафон) должно быть упаковано в отдельный прозрачный контейнер, который выдается конкурсанту в день выполнения модуля. В случае необходимости осуществить зарядку </w:t>
      </w:r>
      <w:r w:rsidRPr="00A45C13">
        <w:rPr>
          <w:rFonts w:ascii="Times New Roman" w:eastAsia="Calibri" w:hAnsi="Times New Roman" w:cs="Times New Roman"/>
          <w:sz w:val="28"/>
          <w:szCs w:val="28"/>
        </w:rPr>
        <w:lastRenderedPageBreak/>
        <w:t>оборудования, требуется уведомить об этом Главного эксперта и Технического эксперта до начала работы над модулем. Зарядка осуществляется только под руководством Технического эксперта.</w:t>
      </w:r>
    </w:p>
    <w:p w14:paraId="3ED65FEA"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Таким образом, если помимо материалов и инструментов, необходимых для выполнения модуля «Д», конкурсант использует техническое оборудование в модулях «Д»/ «Г», то конкурсант должен предоставить 2 разных контейнера согласно вышеуказанным требованиям.</w:t>
      </w:r>
    </w:p>
    <w:p w14:paraId="412A72CB"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1482A6F9"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734C4E09" w14:textId="77777777" w:rsidR="00A45C13" w:rsidRPr="00A45C13" w:rsidRDefault="00A45C13" w:rsidP="00A45C13">
      <w:pPr>
        <w:spacing w:after="0" w:line="360" w:lineRule="auto"/>
        <w:ind w:firstLine="709"/>
        <w:contextualSpacing/>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112A6605" w14:textId="73692741" w:rsidR="00E15F2A" w:rsidRPr="00A4187F" w:rsidRDefault="00A11569" w:rsidP="00A4187F">
      <w:pPr>
        <w:pStyle w:val="-2"/>
        <w:ind w:firstLine="709"/>
        <w:rPr>
          <w:rFonts w:ascii="Times New Roman" w:hAnsi="Times New Roman"/>
        </w:rPr>
      </w:pPr>
      <w:r w:rsidRPr="00A4187F">
        <w:rPr>
          <w:rFonts w:ascii="Times New Roman" w:hAnsi="Times New Roman"/>
        </w:rPr>
        <w:t>2</w:t>
      </w:r>
      <w:r w:rsidR="00FB022D" w:rsidRPr="00A4187F">
        <w:rPr>
          <w:rFonts w:ascii="Times New Roman" w:hAnsi="Times New Roman"/>
        </w:rPr>
        <w:t>.2.</w:t>
      </w:r>
      <w:r w:rsidR="00FB022D" w:rsidRPr="00A4187F">
        <w:rPr>
          <w:rFonts w:ascii="Times New Roman" w:hAnsi="Times New Roman"/>
          <w:i/>
        </w:rPr>
        <w:t xml:space="preserve"> </w:t>
      </w:r>
      <w:r w:rsidR="00E15F2A" w:rsidRPr="00A4187F">
        <w:rPr>
          <w:rFonts w:ascii="Times New Roman" w:hAnsi="Times New Roman"/>
        </w:rPr>
        <w:t>Материалы, оборудование и инструменты, запрещенные на площадке</w:t>
      </w:r>
      <w:bookmarkEnd w:id="18"/>
      <w:bookmarkEnd w:id="19"/>
    </w:p>
    <w:p w14:paraId="22989B5F" w14:textId="77777777" w:rsidR="00E15F2A" w:rsidRPr="003732A7" w:rsidRDefault="00E15F2A" w:rsidP="00E15F2A">
      <w:pPr>
        <w:spacing w:after="0" w:line="240" w:lineRule="auto"/>
        <w:jc w:val="both"/>
        <w:rPr>
          <w:rFonts w:ascii="Times New Roman" w:eastAsia="Times New Roman" w:hAnsi="Times New Roman" w:cs="Times New Roman"/>
          <w:sz w:val="20"/>
          <w:szCs w:val="20"/>
        </w:rPr>
      </w:pPr>
      <w:r w:rsidRPr="003732A7">
        <w:rPr>
          <w:rFonts w:ascii="Times New Roman" w:eastAsia="Times New Roman" w:hAnsi="Times New Roman" w:cs="Times New Roman"/>
          <w:sz w:val="20"/>
          <w:szCs w:val="20"/>
        </w:rPr>
        <w:t>Список материалов, оборудования и инструментов, которые запрещены на соревнованиях по различным причинам. Указывается в свободной форме.</w:t>
      </w:r>
    </w:p>
    <w:p w14:paraId="61D3CFA3" w14:textId="77777777" w:rsidR="00A45C13" w:rsidRPr="00A45C13" w:rsidRDefault="00A45C13" w:rsidP="00A45C13">
      <w:pPr>
        <w:spacing w:after="0" w:line="360" w:lineRule="auto"/>
        <w:ind w:firstLine="709"/>
        <w:contextualSpacing/>
        <w:jc w:val="both"/>
        <w:rPr>
          <w:rFonts w:ascii="Times New Roman" w:eastAsia="Calibri" w:hAnsi="Times New Roman" w:cs="Times New Roman"/>
          <w:sz w:val="28"/>
          <w:szCs w:val="28"/>
        </w:rPr>
      </w:pPr>
      <w:bookmarkStart w:id="20" w:name="_Toc142037194"/>
      <w:r w:rsidRPr="00A45C13">
        <w:rPr>
          <w:rFonts w:ascii="Times New Roman" w:eastAsia="Calibri" w:hAnsi="Times New Roman" w:cs="Times New Roman"/>
          <w:sz w:val="28"/>
          <w:szCs w:val="28"/>
        </w:rPr>
        <w:t>1</w:t>
      </w:r>
      <w:r w:rsidRPr="00A45C13">
        <w:rPr>
          <w:rFonts w:ascii="Calibri" w:eastAsia="Calibri" w:hAnsi="Calibri" w:cs="Times New Roman"/>
          <w:sz w:val="28"/>
          <w:szCs w:val="28"/>
        </w:rPr>
        <w:t xml:space="preserve"> </w:t>
      </w:r>
      <w:r w:rsidRPr="00A45C13">
        <w:rPr>
          <w:rFonts w:ascii="Times New Roman" w:eastAsia="Calibri" w:hAnsi="Times New Roman" w:cs="Times New Roman"/>
          <w:sz w:val="28"/>
          <w:szCs w:val="28"/>
        </w:rPr>
        <w:t xml:space="preserve">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w:t>
      </w:r>
    </w:p>
    <w:p w14:paraId="15D199E7" w14:textId="77777777" w:rsidR="00A45C13" w:rsidRPr="00A45C13" w:rsidRDefault="00A45C13" w:rsidP="00A45C13">
      <w:pPr>
        <w:autoSpaceDE w:val="0"/>
        <w:autoSpaceDN w:val="0"/>
        <w:adjustRightInd w:val="0"/>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w:t>
      </w:r>
      <w:r w:rsidRPr="00A45C13">
        <w:rPr>
          <w:rFonts w:ascii="Times New Roman" w:eastAsia="Calibri" w:hAnsi="Times New Roman" w:cs="Times New Roman"/>
          <w:sz w:val="28"/>
          <w:szCs w:val="28"/>
        </w:rPr>
        <w:lastRenderedPageBreak/>
        <w:t xml:space="preserve">сетями, чатами,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2509E5CC" w14:textId="77777777" w:rsidR="00A45C13" w:rsidRPr="00A45C13" w:rsidRDefault="00A45C13" w:rsidP="00A45C13">
      <w:pPr>
        <w:autoSpaceDE w:val="0"/>
        <w:autoSpaceDN w:val="0"/>
        <w:adjustRightInd w:val="0"/>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07C18367" w14:textId="77777777" w:rsidR="00A45C13" w:rsidRPr="00A45C13" w:rsidRDefault="00A45C13" w:rsidP="00A45C13">
      <w:pPr>
        <w:spacing w:after="0" w:line="36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К запрещенным материалам не относятся необходимые лекарства (мед. средства). В этом случае об их наличии и необходимости их использования конкурсант уведомляет Главного экспертам в </w:t>
      </w:r>
      <w:r w:rsidRPr="00A45C13">
        <w:rPr>
          <w:rFonts w:ascii="Times New Roman" w:eastAsia="Batang" w:hAnsi="Times New Roman" w:cs="Times New Roman"/>
          <w:sz w:val="28"/>
          <w:szCs w:val="28"/>
          <w:lang w:eastAsia="ko-KR"/>
        </w:rPr>
        <w:t>подготовительный день перед чемпионатом</w:t>
      </w:r>
      <w:r w:rsidRPr="00A45C13">
        <w:rPr>
          <w:rFonts w:ascii="Times New Roman" w:eastAsia="Calibri" w:hAnsi="Times New Roman" w:cs="Times New Roman"/>
          <w:sz w:val="28"/>
          <w:szCs w:val="28"/>
        </w:rPr>
        <w:t xml:space="preserve"> и перед началом модуля.</w:t>
      </w:r>
    </w:p>
    <w:p w14:paraId="03196394" w14:textId="5B970BBB" w:rsidR="00B37579" w:rsidRPr="00D83E4E" w:rsidRDefault="00A11569"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20"/>
    </w:p>
    <w:p w14:paraId="2FF3C63B"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bookmarkStart w:id="21" w:name="_Hlk156651552"/>
      <w:r w:rsidRPr="00D74331">
        <w:rPr>
          <w:rFonts w:ascii="Times New Roman" w:eastAsia="Calibri" w:hAnsi="Times New Roman" w:cs="Times New Roman"/>
          <w:sz w:val="28"/>
          <w:szCs w:val="28"/>
        </w:rPr>
        <w:t>Приложение №1 Описание компетенции</w:t>
      </w:r>
    </w:p>
    <w:p w14:paraId="3608A26C"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 xml:space="preserve">Приложение №2 </w:t>
      </w:r>
      <w:bookmarkEnd w:id="21"/>
      <w:r w:rsidRPr="00D74331">
        <w:rPr>
          <w:rFonts w:ascii="Times New Roman" w:eastAsia="Calibri" w:hAnsi="Times New Roman" w:cs="Times New Roman"/>
          <w:sz w:val="28"/>
          <w:szCs w:val="28"/>
        </w:rPr>
        <w:t>Инструкция по заполнению матрицы конкурсного задания</w:t>
      </w:r>
    </w:p>
    <w:p w14:paraId="044BCCAC" w14:textId="77777777" w:rsidR="00D74331" w:rsidRPr="00D74331" w:rsidRDefault="00D74331" w:rsidP="00D74331">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Приложение №3 Матрица конкурсного задания</w:t>
      </w:r>
    </w:p>
    <w:p w14:paraId="405433E1" w14:textId="79570CCF" w:rsidR="00D74331" w:rsidRDefault="00D74331" w:rsidP="00A45C13">
      <w:pPr>
        <w:autoSpaceDE w:val="0"/>
        <w:autoSpaceDN w:val="0"/>
        <w:adjustRightInd w:val="0"/>
        <w:spacing w:after="0" w:line="360" w:lineRule="auto"/>
        <w:jc w:val="both"/>
        <w:rPr>
          <w:rFonts w:ascii="Times New Roman" w:eastAsia="Calibri" w:hAnsi="Times New Roman" w:cs="Times New Roman"/>
          <w:sz w:val="28"/>
          <w:szCs w:val="28"/>
        </w:rPr>
      </w:pPr>
      <w:r w:rsidRPr="00D74331">
        <w:rPr>
          <w:rFonts w:ascii="Times New Roman" w:eastAsia="Calibri" w:hAnsi="Times New Roman" w:cs="Times New Roman"/>
          <w:sz w:val="28"/>
          <w:szCs w:val="28"/>
        </w:rPr>
        <w:t>Приложение №4 Инструкция по охране труда и технике безопасности по компетенции «Организация экскурсионных услуг»</w:t>
      </w:r>
    </w:p>
    <w:p w14:paraId="7984903A"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№5 Шаблон заявки на экскурсионное обслуживание к модулю А.</w:t>
      </w:r>
    </w:p>
    <w:p w14:paraId="6D9DFB80"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№6 Ссылка на сайт экскурсионного предприятия / турфирмы</w:t>
      </w:r>
    </w:p>
    <w:p w14:paraId="60C65635"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№7 Форма договора на экскурсионное обслуживание</w:t>
      </w:r>
    </w:p>
    <w:p w14:paraId="33E62112"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№8 Тематические направления и шаблон «кейса» для разработки аудиогида по модулю Б.</w:t>
      </w:r>
    </w:p>
    <w:p w14:paraId="1E8F8602"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№9 Описание тематики экспозиции</w:t>
      </w:r>
    </w:p>
    <w:p w14:paraId="0314C5BC"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№10 Описание тематики мастер-класса</w:t>
      </w:r>
    </w:p>
    <w:p w14:paraId="4EF269F4"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№11 Форма «Личный инструмент конкурсанта»</w:t>
      </w:r>
    </w:p>
    <w:p w14:paraId="44D7995F" w14:textId="77777777" w:rsidR="00A45C13" w:rsidRPr="00A45C13" w:rsidRDefault="00A45C13" w:rsidP="00A45C13">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№12 Шаблоны карточек / «кейса» по модулю Е</w:t>
      </w:r>
    </w:p>
    <w:p w14:paraId="7893EBF0" w14:textId="01992C52" w:rsidR="00A45C13" w:rsidRPr="00D74331" w:rsidRDefault="00A45C13" w:rsidP="00D74331">
      <w:pPr>
        <w:autoSpaceDE w:val="0"/>
        <w:autoSpaceDN w:val="0"/>
        <w:adjustRightInd w:val="0"/>
        <w:spacing w:after="0" w:line="36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Приложение №13 Технологическая карта фрагмента экскурсии</w:t>
      </w:r>
    </w:p>
    <w:p w14:paraId="2ADBA89A"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lastRenderedPageBreak/>
        <w:t>Приложение 5</w:t>
      </w:r>
    </w:p>
    <w:p w14:paraId="47DFF76F"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76242ED8" w14:textId="77777777" w:rsidR="00A45C13" w:rsidRPr="00A45C13" w:rsidRDefault="00A45C13" w:rsidP="00A45C13">
      <w:pPr>
        <w:spacing w:after="0" w:line="240" w:lineRule="auto"/>
        <w:ind w:firstLine="709"/>
        <w:jc w:val="center"/>
        <w:rPr>
          <w:rFonts w:ascii="Times New Roman" w:eastAsia="Calibri" w:hAnsi="Times New Roman" w:cs="Times New Roman"/>
          <w:b/>
          <w:i/>
          <w:sz w:val="28"/>
          <w:szCs w:val="28"/>
        </w:rPr>
      </w:pPr>
      <w:r w:rsidRPr="00A45C13">
        <w:rPr>
          <w:rFonts w:ascii="Times New Roman" w:eastAsia="Calibri" w:hAnsi="Times New Roman" w:cs="Times New Roman"/>
          <w:b/>
          <w:sz w:val="28"/>
          <w:szCs w:val="28"/>
        </w:rPr>
        <w:t>Шаблон заявки на экскурсионное обслуживание</w:t>
      </w:r>
    </w:p>
    <w:p w14:paraId="6526064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7ECBF50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Примечание: </w:t>
      </w:r>
    </w:p>
    <w:p w14:paraId="718538C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заявку согласно приведенному ниже шаблону. </w:t>
      </w:r>
    </w:p>
    <w:p w14:paraId="1EE0461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Разработанная и размещенная в данном Приложении заявка является неотъемлемой частью публикуемого Конкурсного задания.</w:t>
      </w:r>
    </w:p>
    <w:p w14:paraId="1CECEC4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3. В подготовительный день чемпионата в содержащуюся в данном Приложении заявку вносятся более 30% изменений в части тех параметров, которые отмечены в шаблоне как «изменяемые параметры».</w:t>
      </w:r>
    </w:p>
    <w:p w14:paraId="4831C53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3867FC97"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 заявки включает:</w:t>
      </w:r>
    </w:p>
    <w:p w14:paraId="0852016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пояснения по причине обращения в экскурсионное бюро, т.е. само содержание письма – </w:t>
      </w:r>
      <w:r w:rsidRPr="00A45C13">
        <w:rPr>
          <w:rFonts w:ascii="Times New Roman" w:eastAsia="Calibri" w:hAnsi="Times New Roman" w:cs="Times New Roman"/>
          <w:i/>
          <w:sz w:val="28"/>
          <w:szCs w:val="28"/>
        </w:rPr>
        <w:t>изменяемый параметр</w:t>
      </w:r>
      <w:r w:rsidRPr="00A45C13">
        <w:rPr>
          <w:rFonts w:ascii="Times New Roman" w:eastAsia="Calibri" w:hAnsi="Times New Roman" w:cs="Times New Roman"/>
          <w:sz w:val="28"/>
          <w:szCs w:val="28"/>
        </w:rPr>
        <w:t>;</w:t>
      </w:r>
    </w:p>
    <w:p w14:paraId="4D0B958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условия экскурсионного обслуживания, обозначенные заказчиком - </w:t>
      </w:r>
      <w:r w:rsidRPr="00A45C13">
        <w:rPr>
          <w:rFonts w:ascii="Times New Roman" w:eastAsia="Calibri" w:hAnsi="Times New Roman" w:cs="Times New Roman"/>
          <w:i/>
          <w:sz w:val="28"/>
          <w:szCs w:val="28"/>
        </w:rPr>
        <w:t>изменяемые параметры (количество человек, возрастной состав экскурсантов, даты, сроки, время экскурсионного обслуживания</w:t>
      </w:r>
      <w:r w:rsidRPr="00A45C13">
        <w:rPr>
          <w:rFonts w:ascii="Times New Roman" w:eastAsia="Calibri" w:hAnsi="Times New Roman" w:cs="Times New Roman"/>
          <w:sz w:val="28"/>
          <w:szCs w:val="28"/>
        </w:rPr>
        <w:t xml:space="preserve">, </w:t>
      </w:r>
      <w:r w:rsidRPr="00A45C13">
        <w:rPr>
          <w:rFonts w:ascii="Times New Roman" w:eastAsia="Calibri" w:hAnsi="Times New Roman" w:cs="Times New Roman"/>
          <w:i/>
          <w:sz w:val="28"/>
          <w:szCs w:val="28"/>
        </w:rPr>
        <w:t>продолжительность программы</w:t>
      </w:r>
      <w:r w:rsidRPr="00A45C13">
        <w:rPr>
          <w:rFonts w:ascii="Times New Roman" w:eastAsia="Calibri" w:hAnsi="Times New Roman" w:cs="Times New Roman"/>
          <w:sz w:val="28"/>
          <w:szCs w:val="28"/>
        </w:rPr>
        <w:t xml:space="preserve"> </w:t>
      </w:r>
      <w:r w:rsidRPr="00A45C13">
        <w:rPr>
          <w:rFonts w:ascii="Times New Roman" w:eastAsia="Calibri" w:hAnsi="Times New Roman" w:cs="Times New Roman"/>
          <w:i/>
          <w:sz w:val="28"/>
          <w:szCs w:val="28"/>
        </w:rPr>
        <w:t>и пр.);</w:t>
      </w:r>
    </w:p>
    <w:p w14:paraId="5073DA6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пожелания заказчика и/или дополнительные сведения - </w:t>
      </w:r>
      <w:r w:rsidRPr="00A45C13">
        <w:rPr>
          <w:rFonts w:ascii="Times New Roman" w:eastAsia="Calibri" w:hAnsi="Times New Roman" w:cs="Times New Roman"/>
          <w:i/>
          <w:sz w:val="28"/>
          <w:szCs w:val="28"/>
        </w:rPr>
        <w:t>изменяемые параметры (напр., посещение определенных достопримечательностей, пожелания по экскурсионным форматам, насыщенность программы, дополнительные услуги и пр.);</w:t>
      </w:r>
    </w:p>
    <w:p w14:paraId="078E2EA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 ФИО (или имя) заказчика - </w:t>
      </w:r>
      <w:r w:rsidRPr="00A45C13">
        <w:rPr>
          <w:rFonts w:ascii="Times New Roman" w:eastAsia="Calibri" w:hAnsi="Times New Roman" w:cs="Times New Roman"/>
          <w:i/>
          <w:sz w:val="28"/>
          <w:szCs w:val="28"/>
        </w:rPr>
        <w:t>изменяемый параметр;</w:t>
      </w:r>
    </w:p>
    <w:p w14:paraId="74A1A8D1"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sz w:val="28"/>
          <w:szCs w:val="28"/>
        </w:rPr>
        <w:t>- адрес электронной почты заказчика (адрес электронной почты заказчика является адресом, по которому участник ведет переписку с заказчиком и на который участник отправляет заполненный договор) –</w:t>
      </w:r>
      <w:r w:rsidRPr="00A45C13">
        <w:rPr>
          <w:rFonts w:ascii="Times New Roman" w:eastAsia="Calibri" w:hAnsi="Times New Roman" w:cs="Times New Roman"/>
          <w:i/>
          <w:sz w:val="28"/>
          <w:szCs w:val="28"/>
        </w:rPr>
        <w:t xml:space="preserve"> вписывается Главным экспертом в подготовительный день чемпионата.</w:t>
      </w:r>
    </w:p>
    <w:p w14:paraId="78D6516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b/>
          <w:sz w:val="28"/>
          <w:szCs w:val="28"/>
        </w:rPr>
        <w:t>Важно!</w:t>
      </w:r>
      <w:r w:rsidRPr="00A45C13">
        <w:rPr>
          <w:rFonts w:ascii="Times New Roman" w:eastAsia="Calibri" w:hAnsi="Times New Roman" w:cs="Times New Roman"/>
          <w:i/>
          <w:sz w:val="28"/>
          <w:szCs w:val="28"/>
        </w:rPr>
        <w:t xml:space="preserve"> </w:t>
      </w:r>
      <w:r w:rsidRPr="00A45C13">
        <w:rPr>
          <w:rFonts w:ascii="Times New Roman" w:eastAsia="Calibri" w:hAnsi="Times New Roman" w:cs="Times New Roman"/>
          <w:sz w:val="28"/>
          <w:szCs w:val="28"/>
        </w:rPr>
        <w:t xml:space="preserve">В заявке могут быть обозначены лишь некоторые условия экскурсионного обслуживания, пожелания заказчика и/или дополнительные сведения, например: </w:t>
      </w:r>
      <w:proofErr w:type="gramStart"/>
      <w:r w:rsidRPr="00A45C13">
        <w:rPr>
          <w:rFonts w:ascii="Times New Roman" w:eastAsia="Calibri" w:hAnsi="Times New Roman" w:cs="Times New Roman"/>
          <w:sz w:val="28"/>
          <w:szCs w:val="28"/>
        </w:rPr>
        <w:t>может быть</w:t>
      </w:r>
      <w:proofErr w:type="gramEnd"/>
      <w:r w:rsidRPr="00A45C13">
        <w:rPr>
          <w:rFonts w:ascii="Times New Roman" w:eastAsia="Calibri" w:hAnsi="Times New Roman" w:cs="Times New Roman"/>
          <w:sz w:val="28"/>
          <w:szCs w:val="28"/>
        </w:rPr>
        <w:t xml:space="preserve"> не указано количество человек, планируемые даты посещения экскурсии, пожелания по бюджету и др. То есть заявка может не содержать в полном объеме все необходимые условия экскурсионного обслуживания и иные аспекты. Недостающие для работы над заявкой сведения конкурсант должен выяснить у заказчика самостоятельно в ходе деловой переписки (в этом суть модуля). </w:t>
      </w:r>
    </w:p>
    <w:p w14:paraId="50FF04BC"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62659269"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Ниже приведены возможные варианты (примеры) оформления заявки:</w:t>
      </w:r>
    </w:p>
    <w:p w14:paraId="6DAEB87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«Добрый день. </w:t>
      </w:r>
    </w:p>
    <w:p w14:paraId="62E84DE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Близится праздник «День пожилых людей». В рамках этого праздника наша компания планирует поздравить своих бывших работников филиала в Костромской области и подарить им экскурсию.</w:t>
      </w:r>
    </w:p>
    <w:p w14:paraId="0502780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lastRenderedPageBreak/>
        <w:t xml:space="preserve">Подберите, пожалуйста, из ассортимента Вашей фирмы для данных целей интересную экскурсию, которая создаст атмосферу молодости и подарит нашим коллегам новые незабываемые впечатления. </w:t>
      </w:r>
    </w:p>
    <w:p w14:paraId="4AC48DB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Будем ждать от Вас интересных предложений для наших коллег.</w:t>
      </w:r>
    </w:p>
    <w:p w14:paraId="717CD2F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 уважением, </w:t>
      </w:r>
    </w:p>
    <w:p w14:paraId="5CB6E7E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директор компании</w:t>
      </w:r>
    </w:p>
    <w:p w14:paraId="6FEBB1E1" w14:textId="77777777" w:rsidR="00A45C13" w:rsidRPr="00A45C13" w:rsidRDefault="00A45C13" w:rsidP="00A45C13">
      <w:pPr>
        <w:spacing w:after="0" w:line="240" w:lineRule="auto"/>
        <w:ind w:firstLine="709"/>
        <w:jc w:val="both"/>
        <w:rPr>
          <w:rFonts w:ascii="Calibri" w:eastAsia="Calibri" w:hAnsi="Calibri" w:cs="Times New Roman"/>
        </w:rPr>
      </w:pPr>
      <w:r w:rsidRPr="00A45C13">
        <w:rPr>
          <w:rFonts w:ascii="Times New Roman" w:eastAsia="Calibri" w:hAnsi="Times New Roman" w:cs="Times New Roman"/>
          <w:sz w:val="28"/>
          <w:szCs w:val="28"/>
        </w:rPr>
        <w:t>Иванов П.А.</w:t>
      </w:r>
      <w:r w:rsidRPr="00A45C13">
        <w:rPr>
          <w:rFonts w:ascii="Calibri" w:eastAsia="Calibri" w:hAnsi="Calibri" w:cs="Times New Roman"/>
        </w:rPr>
        <w:t xml:space="preserve"> </w:t>
      </w:r>
    </w:p>
    <w:p w14:paraId="4013F59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Эл. почта________»</w:t>
      </w:r>
    </w:p>
    <w:p w14:paraId="58C11DE2"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03A44F4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«Добрый день.</w:t>
      </w:r>
    </w:p>
    <w:p w14:paraId="5181368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Обращаемся к Вам с просьбой подобрать интересную экскурсию, в ходе которой можно увидеть самые интересные виды и достопримечательности Москвы, побывать в некоторых из них, весело провести время и получить яркие впечатления. </w:t>
      </w:r>
    </w:p>
    <w:p w14:paraId="6515783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Мы – компания друзей, будем проездом в Москве: рано утром приезжаем, а поздно вечером у нас уже отправление поезда. Мы ранее неоднократно были в Москве, гуляли по центру, посещали несколько крупных музеев города, брали пешеходную экскурсию по центру города. </w:t>
      </w:r>
    </w:p>
    <w:p w14:paraId="03B19F0A"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Сейчас нам хотелось бы за один день свободного времени интересно провести время, побывать в разных местах, увидеть разнообразные достопримечательности. Хорошие виды для фото во время экскурсии приветствуются.</w:t>
      </w:r>
    </w:p>
    <w:p w14:paraId="502EF9E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Готовы рассмотреть варианты, которые Вы нам предложите.</w:t>
      </w:r>
    </w:p>
    <w:p w14:paraId="3536FB4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С уважением,</w:t>
      </w:r>
    </w:p>
    <w:p w14:paraId="19518D4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Ольга Михайлова</w:t>
      </w:r>
    </w:p>
    <w:p w14:paraId="68A5E47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Адрес эл. почты_______</w:t>
      </w:r>
      <w:proofErr w:type="gramStart"/>
      <w:r w:rsidRPr="00A45C13">
        <w:rPr>
          <w:rFonts w:ascii="Times New Roman" w:eastAsia="Calibri" w:hAnsi="Times New Roman" w:cs="Times New Roman"/>
          <w:sz w:val="28"/>
          <w:szCs w:val="28"/>
        </w:rPr>
        <w:t>_ »</w:t>
      </w:r>
      <w:proofErr w:type="gramEnd"/>
    </w:p>
    <w:p w14:paraId="3F3B676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64F9B127"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Ниже приведен возможный вариант внесения изменений в заявку:</w:t>
      </w:r>
    </w:p>
    <w:p w14:paraId="5A0E18DB"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6"/>
      </w:tblGrid>
      <w:tr w:rsidR="00A45C13" w:rsidRPr="00A45C13" w14:paraId="402ADC98" w14:textId="77777777" w:rsidTr="00894701">
        <w:tc>
          <w:tcPr>
            <w:tcW w:w="4927" w:type="dxa"/>
            <w:shd w:val="clear" w:color="auto" w:fill="auto"/>
          </w:tcPr>
          <w:p w14:paraId="69DC74C7"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Публикуемый в Приложении вариант заявки, согласованный МК</w:t>
            </w:r>
          </w:p>
        </w:tc>
        <w:tc>
          <w:tcPr>
            <w:tcW w:w="4928" w:type="dxa"/>
            <w:shd w:val="clear" w:color="auto" w:fill="auto"/>
          </w:tcPr>
          <w:p w14:paraId="4978F3B9" w14:textId="77777777" w:rsidR="00A45C13" w:rsidRPr="00A45C13" w:rsidRDefault="00A45C13" w:rsidP="00A45C13">
            <w:pPr>
              <w:spacing w:after="0" w:line="240" w:lineRule="auto"/>
              <w:jc w:val="center"/>
              <w:rPr>
                <w:rFonts w:ascii="Times New Roman" w:eastAsia="Times New Roman" w:hAnsi="Times New Roman" w:cs="Times New Roman"/>
                <w:b/>
                <w:i/>
                <w:sz w:val="24"/>
                <w:szCs w:val="24"/>
              </w:rPr>
            </w:pPr>
            <w:r w:rsidRPr="00A45C13">
              <w:rPr>
                <w:rFonts w:ascii="Times New Roman" w:eastAsia="Times New Roman" w:hAnsi="Times New Roman" w:cs="Times New Roman"/>
                <w:b/>
                <w:sz w:val="24"/>
                <w:szCs w:val="24"/>
              </w:rPr>
              <w:t>Вариант заявки после внесения изменений в подготовительный день</w:t>
            </w:r>
          </w:p>
        </w:tc>
      </w:tr>
      <w:tr w:rsidR="00A45C13" w:rsidRPr="00A45C13" w14:paraId="0B20BBDD" w14:textId="77777777" w:rsidTr="00894701">
        <w:tc>
          <w:tcPr>
            <w:tcW w:w="4927" w:type="dxa"/>
            <w:shd w:val="clear" w:color="auto" w:fill="auto"/>
          </w:tcPr>
          <w:p w14:paraId="475D8BA2"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«Добрый день!</w:t>
            </w:r>
          </w:p>
          <w:p w14:paraId="6AC2AC93"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В первой половине октября</w:t>
            </w:r>
            <w:r w:rsidRPr="00A45C13">
              <w:rPr>
                <w:rFonts w:ascii="Times New Roman" w:eastAsia="Times New Roman" w:hAnsi="Times New Roman" w:cs="Times New Roman"/>
                <w:sz w:val="24"/>
                <w:szCs w:val="24"/>
              </w:rPr>
              <w:t xml:space="preserve"> мы планируем посетить Коломну. </w:t>
            </w:r>
          </w:p>
          <w:p w14:paraId="496384B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09E7C10B"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Нас 4 человека</w:t>
            </w:r>
            <w:r w:rsidRPr="00A45C13">
              <w:rPr>
                <w:rFonts w:ascii="Times New Roman" w:eastAsia="Times New Roman" w:hAnsi="Times New Roman" w:cs="Times New Roman"/>
                <w:sz w:val="24"/>
                <w:szCs w:val="24"/>
              </w:rPr>
              <w:t>. Мы хотели бы интересно провести время, зарядиться положительными эмоциями.</w:t>
            </w:r>
          </w:p>
          <w:p w14:paraId="1AE584F0"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722998AB"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0D2BBC7"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Хотели бы попросить Вас подобрать для нас интересную экскурсионную программу, в рамках которой можно было бы </w:t>
            </w:r>
            <w:r w:rsidRPr="00A45C13">
              <w:rPr>
                <w:rFonts w:ascii="Times New Roman" w:eastAsia="Times New Roman" w:hAnsi="Times New Roman" w:cs="Times New Roman"/>
                <w:b/>
                <w:sz w:val="24"/>
                <w:szCs w:val="24"/>
              </w:rPr>
              <w:t>проникнуться духом и образом старого города, прогуляться по нему,</w:t>
            </w:r>
            <w:r w:rsidRPr="00A45C13">
              <w:rPr>
                <w:rFonts w:ascii="Times New Roman" w:eastAsia="Times New Roman" w:hAnsi="Times New Roman" w:cs="Times New Roman"/>
                <w:sz w:val="24"/>
                <w:szCs w:val="24"/>
              </w:rPr>
              <w:t xml:space="preserve"> а также посетить какой-нибудь атмосферный музей </w:t>
            </w:r>
            <w:r w:rsidRPr="00A45C13">
              <w:rPr>
                <w:rFonts w:ascii="Times New Roman" w:eastAsia="Times New Roman" w:hAnsi="Times New Roman" w:cs="Times New Roman"/>
                <w:sz w:val="24"/>
                <w:szCs w:val="24"/>
              </w:rPr>
              <w:lastRenderedPageBreak/>
              <w:t xml:space="preserve">и </w:t>
            </w:r>
            <w:r w:rsidRPr="00A45C13">
              <w:rPr>
                <w:rFonts w:ascii="Times New Roman" w:eastAsia="Times New Roman" w:hAnsi="Times New Roman" w:cs="Times New Roman"/>
                <w:b/>
                <w:sz w:val="24"/>
                <w:szCs w:val="24"/>
              </w:rPr>
              <w:t>попробовать гастрономические бренды города</w:t>
            </w:r>
            <w:r w:rsidRPr="00A45C13">
              <w:rPr>
                <w:rFonts w:ascii="Times New Roman" w:eastAsia="Times New Roman" w:hAnsi="Times New Roman" w:cs="Times New Roman"/>
                <w:sz w:val="24"/>
                <w:szCs w:val="24"/>
              </w:rPr>
              <w:t xml:space="preserve">. </w:t>
            </w:r>
          </w:p>
          <w:p w14:paraId="6F7A8B3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B3CD47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В общем мы хотим сочетание познавательного с развлекательным.</w:t>
            </w:r>
          </w:p>
          <w:p w14:paraId="77AEC3E5"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069E2806"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С уважением,</w:t>
            </w:r>
          </w:p>
          <w:p w14:paraId="7C721D28"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Мария</w:t>
            </w:r>
          </w:p>
          <w:p w14:paraId="40D58377"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Эл. почта________»</w:t>
            </w:r>
          </w:p>
          <w:p w14:paraId="5A21307D" w14:textId="77777777" w:rsidR="00A45C13" w:rsidRPr="00A45C13" w:rsidRDefault="00A45C13" w:rsidP="00A45C13">
            <w:pPr>
              <w:spacing w:after="0" w:line="240" w:lineRule="auto"/>
              <w:jc w:val="both"/>
              <w:rPr>
                <w:rFonts w:ascii="Times New Roman" w:eastAsia="Times New Roman" w:hAnsi="Times New Roman" w:cs="Times New Roman"/>
                <w:i/>
                <w:sz w:val="24"/>
                <w:szCs w:val="24"/>
              </w:rPr>
            </w:pPr>
          </w:p>
        </w:tc>
        <w:tc>
          <w:tcPr>
            <w:tcW w:w="4928" w:type="dxa"/>
            <w:shd w:val="clear" w:color="auto" w:fill="auto"/>
          </w:tcPr>
          <w:p w14:paraId="464E1775"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lastRenderedPageBreak/>
              <w:t>«Добрый день!</w:t>
            </w:r>
          </w:p>
          <w:p w14:paraId="3CE6BA7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В начале осени</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временного периода)</w:t>
            </w:r>
            <w:r w:rsidRPr="00A45C13">
              <w:rPr>
                <w:rFonts w:ascii="Times New Roman" w:eastAsia="Times New Roman" w:hAnsi="Times New Roman" w:cs="Times New Roman"/>
                <w:sz w:val="24"/>
                <w:szCs w:val="24"/>
              </w:rPr>
              <w:t xml:space="preserve"> мы планируем посетить Коломну. </w:t>
            </w:r>
          </w:p>
          <w:p w14:paraId="7A8D6F8D"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1EFD7720"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b/>
                <w:sz w:val="24"/>
                <w:szCs w:val="24"/>
              </w:rPr>
              <w:t>Нас 6 человек</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количества экскурсантов).</w:t>
            </w:r>
            <w:r w:rsidRPr="00A45C13">
              <w:rPr>
                <w:rFonts w:ascii="Times New Roman" w:eastAsia="Times New Roman" w:hAnsi="Times New Roman" w:cs="Times New Roman"/>
                <w:sz w:val="24"/>
                <w:szCs w:val="24"/>
              </w:rPr>
              <w:t xml:space="preserve"> Мы хотели бы интересно провести время, зарядиться положительными эмоциями.</w:t>
            </w:r>
          </w:p>
          <w:p w14:paraId="7CCFC6AF"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4A063364"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Хотели бы попросить Вас подобрать для нас интересную экскурсионную программу, в рамках которой можно было бы </w:t>
            </w:r>
            <w:r w:rsidRPr="00A45C13">
              <w:rPr>
                <w:rFonts w:ascii="Times New Roman" w:eastAsia="Times New Roman" w:hAnsi="Times New Roman" w:cs="Times New Roman"/>
                <w:b/>
                <w:sz w:val="24"/>
                <w:szCs w:val="24"/>
              </w:rPr>
              <w:t>побывать в интересных местах города</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b/>
                <w:sz w:val="24"/>
                <w:szCs w:val="24"/>
              </w:rPr>
              <w:t>и его окрестностей</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(изменение по локациям программы)</w:t>
            </w:r>
            <w:r w:rsidRPr="00A45C13">
              <w:rPr>
                <w:rFonts w:ascii="Times New Roman" w:eastAsia="Times New Roman" w:hAnsi="Times New Roman" w:cs="Times New Roman"/>
                <w:sz w:val="24"/>
                <w:szCs w:val="24"/>
              </w:rPr>
              <w:t xml:space="preserve">, а также посетить какой-нибудь атмосферный музей и </w:t>
            </w:r>
            <w:r w:rsidRPr="00A45C13">
              <w:rPr>
                <w:rFonts w:ascii="Times New Roman" w:eastAsia="Times New Roman" w:hAnsi="Times New Roman" w:cs="Times New Roman"/>
                <w:b/>
                <w:sz w:val="24"/>
                <w:szCs w:val="24"/>
              </w:rPr>
              <w:t xml:space="preserve">поучаствовать в </w:t>
            </w:r>
            <w:r w:rsidRPr="00A45C13">
              <w:rPr>
                <w:rFonts w:ascii="Times New Roman" w:eastAsia="Times New Roman" w:hAnsi="Times New Roman" w:cs="Times New Roman"/>
                <w:b/>
                <w:sz w:val="24"/>
                <w:szCs w:val="24"/>
              </w:rPr>
              <w:lastRenderedPageBreak/>
              <w:t>мастер-классе</w:t>
            </w:r>
            <w:r w:rsidRPr="00A45C13">
              <w:rPr>
                <w:rFonts w:ascii="Times New Roman" w:eastAsia="Times New Roman" w:hAnsi="Times New Roman" w:cs="Times New Roman"/>
                <w:sz w:val="24"/>
                <w:szCs w:val="24"/>
              </w:rPr>
              <w:t xml:space="preserve"> </w:t>
            </w:r>
            <w:r w:rsidRPr="00A45C13">
              <w:rPr>
                <w:rFonts w:ascii="Times New Roman" w:eastAsia="Times New Roman" w:hAnsi="Times New Roman" w:cs="Times New Roman"/>
                <w:i/>
                <w:sz w:val="24"/>
                <w:szCs w:val="24"/>
              </w:rPr>
              <w:t>(пожелания по экскурсионным форматам)</w:t>
            </w:r>
            <w:r w:rsidRPr="00A45C13">
              <w:rPr>
                <w:rFonts w:ascii="Times New Roman" w:eastAsia="Times New Roman" w:hAnsi="Times New Roman" w:cs="Times New Roman"/>
                <w:sz w:val="24"/>
                <w:szCs w:val="24"/>
              </w:rPr>
              <w:t xml:space="preserve">. </w:t>
            </w:r>
          </w:p>
          <w:p w14:paraId="6AEE5B1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В общем мы хотим сочетание познавательного с развлекательным.</w:t>
            </w:r>
          </w:p>
          <w:p w14:paraId="55288FE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
          <w:p w14:paraId="1025DDDA"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С уважением,</w:t>
            </w:r>
          </w:p>
          <w:p w14:paraId="17BC9F82"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Мария</w:t>
            </w:r>
          </w:p>
          <w:p w14:paraId="3A3FF141" w14:textId="77777777" w:rsidR="00A45C13" w:rsidRPr="00A45C13" w:rsidRDefault="00A45C13" w:rsidP="00A45C13">
            <w:pPr>
              <w:spacing w:after="0" w:line="240" w:lineRule="auto"/>
              <w:jc w:val="both"/>
              <w:rPr>
                <w:rFonts w:ascii="Times New Roman" w:eastAsia="Times New Roman" w:hAnsi="Times New Roman" w:cs="Times New Roman"/>
                <w:sz w:val="24"/>
                <w:szCs w:val="24"/>
              </w:rPr>
            </w:pPr>
            <w:proofErr w:type="gramStart"/>
            <w:r w:rsidRPr="00A45C13">
              <w:rPr>
                <w:rFonts w:ascii="Times New Roman" w:eastAsia="Times New Roman" w:hAnsi="Times New Roman" w:cs="Times New Roman"/>
                <w:sz w:val="24"/>
                <w:szCs w:val="24"/>
              </w:rPr>
              <w:t>Эл.почта</w:t>
            </w:r>
            <w:proofErr w:type="gramEnd"/>
            <w:r w:rsidRPr="00A45C13">
              <w:rPr>
                <w:rFonts w:ascii="Times New Roman" w:eastAsia="Times New Roman" w:hAnsi="Times New Roman" w:cs="Times New Roman"/>
                <w:sz w:val="24"/>
                <w:szCs w:val="24"/>
              </w:rPr>
              <w:t>________»</w:t>
            </w:r>
          </w:p>
          <w:p w14:paraId="421718D7" w14:textId="77777777" w:rsidR="00A45C13" w:rsidRPr="00A45C13" w:rsidRDefault="00A45C13" w:rsidP="00A45C13">
            <w:pPr>
              <w:spacing w:after="0" w:line="240" w:lineRule="auto"/>
              <w:jc w:val="both"/>
              <w:rPr>
                <w:rFonts w:ascii="Times New Roman" w:eastAsia="Times New Roman" w:hAnsi="Times New Roman" w:cs="Times New Roman"/>
                <w:i/>
                <w:sz w:val="24"/>
                <w:szCs w:val="24"/>
              </w:rPr>
            </w:pPr>
          </w:p>
        </w:tc>
      </w:tr>
    </w:tbl>
    <w:p w14:paraId="01D3B2E7"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31830270"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p>
    <w:p w14:paraId="0A01573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707B78E6" w14:textId="77777777" w:rsidR="00A45C13" w:rsidRPr="00A45C13" w:rsidRDefault="00A45C13" w:rsidP="00A45C13">
      <w:pPr>
        <w:spacing w:after="0" w:line="240" w:lineRule="auto"/>
        <w:ind w:left="980"/>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br w:type="page"/>
      </w:r>
      <w:r w:rsidRPr="00A45C13">
        <w:rPr>
          <w:rFonts w:ascii="Times New Roman" w:eastAsia="Calibri" w:hAnsi="Times New Roman" w:cs="Times New Roman"/>
          <w:b/>
          <w:sz w:val="28"/>
          <w:szCs w:val="28"/>
        </w:rPr>
        <w:lastRenderedPageBreak/>
        <w:t>Приложение 6</w:t>
      </w:r>
    </w:p>
    <w:p w14:paraId="4BD9F7EE" w14:textId="77777777" w:rsidR="00A45C13" w:rsidRPr="00A45C13" w:rsidRDefault="00A45C13" w:rsidP="00A45C13">
      <w:pPr>
        <w:spacing w:after="0" w:line="240" w:lineRule="auto"/>
        <w:ind w:left="980"/>
        <w:rPr>
          <w:rFonts w:ascii="Times New Roman" w:eastAsia="Calibri" w:hAnsi="Times New Roman" w:cs="Times New Roman"/>
          <w:i/>
          <w:sz w:val="28"/>
          <w:szCs w:val="28"/>
        </w:rPr>
      </w:pPr>
    </w:p>
    <w:p w14:paraId="0409405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Ссылка на сайт экскурсионного </w:t>
      </w:r>
      <w:proofErr w:type="gramStart"/>
      <w:r w:rsidRPr="00A45C13">
        <w:rPr>
          <w:rFonts w:ascii="Times New Roman" w:eastAsia="Calibri" w:hAnsi="Times New Roman" w:cs="Times New Roman"/>
          <w:b/>
          <w:sz w:val="28"/>
          <w:szCs w:val="28"/>
        </w:rPr>
        <w:t>предприятия  /</w:t>
      </w:r>
      <w:proofErr w:type="gramEnd"/>
      <w:r w:rsidRPr="00A45C13">
        <w:rPr>
          <w:rFonts w:ascii="Times New Roman" w:eastAsia="Calibri" w:hAnsi="Times New Roman" w:cs="Times New Roman"/>
          <w:b/>
          <w:sz w:val="28"/>
          <w:szCs w:val="28"/>
        </w:rPr>
        <w:t xml:space="preserve"> турфирмы</w:t>
      </w:r>
    </w:p>
    <w:p w14:paraId="71F67CD5" w14:textId="77777777" w:rsidR="00A45C13" w:rsidRPr="00A45C13" w:rsidRDefault="00A45C13" w:rsidP="00A45C13">
      <w:pPr>
        <w:spacing w:after="0" w:line="240" w:lineRule="auto"/>
        <w:rPr>
          <w:rFonts w:ascii="Times New Roman" w:eastAsia="Calibri" w:hAnsi="Times New Roman" w:cs="Times New Roman"/>
          <w:sz w:val="28"/>
          <w:szCs w:val="28"/>
        </w:rPr>
      </w:pPr>
    </w:p>
    <w:p w14:paraId="181FE3CE"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Публикуется на момент оглашения Конкурсного задания</w:t>
      </w:r>
    </w:p>
    <w:p w14:paraId="1A730305"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49479E99"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b/>
          <w:sz w:val="28"/>
          <w:szCs w:val="28"/>
          <w:highlight w:val="yellow"/>
        </w:rPr>
        <w:t>Ниже приведен пример</w:t>
      </w:r>
      <w:r w:rsidRPr="00A45C13">
        <w:rPr>
          <w:rFonts w:ascii="Times New Roman" w:eastAsia="Calibri" w:hAnsi="Times New Roman" w:cs="Times New Roman"/>
          <w:b/>
          <w:sz w:val="28"/>
          <w:szCs w:val="28"/>
        </w:rPr>
        <w:t xml:space="preserve"> </w:t>
      </w:r>
    </w:p>
    <w:p w14:paraId="5B9C2DDF"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Центр экскурсий «Коломенский Арбат»</w:t>
      </w:r>
    </w:p>
    <w:p w14:paraId="11989922"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rPr>
        <w:t>(г. Коломна, Московская область)</w:t>
      </w:r>
    </w:p>
    <w:p w14:paraId="26376E04"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37845FED" w14:textId="77777777" w:rsidR="00A45C13" w:rsidRPr="00A45C13" w:rsidRDefault="00000000" w:rsidP="00A45C13">
      <w:pPr>
        <w:spacing w:after="0" w:line="240" w:lineRule="auto"/>
        <w:jc w:val="center"/>
        <w:rPr>
          <w:rFonts w:ascii="Times New Roman" w:eastAsia="Calibri" w:hAnsi="Times New Roman" w:cs="Times New Roman"/>
          <w:sz w:val="28"/>
          <w:szCs w:val="28"/>
        </w:rPr>
      </w:pPr>
      <w:hyperlink r:id="rId14" w:history="1">
        <w:r w:rsidR="00A45C13" w:rsidRPr="00A45C13">
          <w:rPr>
            <w:rFonts w:ascii="Times New Roman" w:eastAsia="Calibri" w:hAnsi="Times New Roman" w:cs="Times New Roman"/>
            <w:color w:val="0000FF"/>
            <w:sz w:val="28"/>
            <w:szCs w:val="28"/>
            <w:u w:val="single"/>
          </w:rPr>
          <w:t>https://kolomnaarbat.ru/</w:t>
        </w:r>
      </w:hyperlink>
    </w:p>
    <w:p w14:paraId="6C60E415"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5C1AE36D"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br w:type="page"/>
      </w:r>
    </w:p>
    <w:p w14:paraId="0E93B8B9"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542248CE" w14:textId="77777777" w:rsidR="00A45C13" w:rsidRPr="00A45C13" w:rsidRDefault="00A45C13" w:rsidP="00A45C13">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Приложение 7</w:t>
      </w:r>
    </w:p>
    <w:p w14:paraId="424FD822"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0C236D44"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 Форма договора на экскурсионное обслуживание</w:t>
      </w:r>
    </w:p>
    <w:p w14:paraId="4623862C"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5BDF0FDD"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Публикуется на момент оглашения Конкурсного задания</w:t>
      </w:r>
    </w:p>
    <w:p w14:paraId="17706EE0"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4F5A35D4"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Ниже приведен пример</w:t>
      </w:r>
      <w:r w:rsidRPr="00A45C13">
        <w:rPr>
          <w:rFonts w:ascii="Times New Roman" w:eastAsia="Calibri" w:hAnsi="Times New Roman" w:cs="Times New Roman"/>
          <w:b/>
          <w:sz w:val="28"/>
          <w:szCs w:val="28"/>
        </w:rPr>
        <w:t xml:space="preserve"> </w:t>
      </w:r>
    </w:p>
    <w:p w14:paraId="52CFF788"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0F57FD5E" w14:textId="77777777" w:rsidR="00A45C13" w:rsidRPr="00A45C13" w:rsidRDefault="00A45C13" w:rsidP="00A45C13">
      <w:pPr>
        <w:spacing w:after="0" w:line="240" w:lineRule="auto"/>
        <w:jc w:val="center"/>
        <w:rPr>
          <w:rFonts w:ascii="Times New Roman" w:eastAsia="Calibri" w:hAnsi="Times New Roman" w:cs="Times New Roman"/>
        </w:rPr>
      </w:pPr>
      <w:r w:rsidRPr="00A45C13">
        <w:rPr>
          <w:rFonts w:ascii="Times New Roman" w:eastAsia="Calibri" w:hAnsi="Times New Roman" w:cs="Times New Roman"/>
          <w:b/>
          <w:bCs/>
        </w:rPr>
        <w:t>ДОГОВОР № ________</w:t>
      </w:r>
      <w:r w:rsidRPr="00A45C13">
        <w:rPr>
          <w:rFonts w:ascii="Times New Roman" w:eastAsia="Calibri" w:hAnsi="Times New Roman" w:cs="Times New Roman"/>
        </w:rPr>
        <w:br/>
      </w:r>
      <w:r w:rsidRPr="00A45C13">
        <w:rPr>
          <w:rFonts w:ascii="Times New Roman" w:eastAsia="Calibri" w:hAnsi="Times New Roman" w:cs="Times New Roman"/>
          <w:b/>
          <w:bCs/>
        </w:rPr>
        <w:t>НА ЭКСКУРСИОННОЕ ОБСЛУЖИВАНИЕ</w:t>
      </w:r>
    </w:p>
    <w:p w14:paraId="3D9FB446" w14:textId="77777777" w:rsidR="00A45C13" w:rsidRPr="00A45C13" w:rsidRDefault="00A45C13" w:rsidP="00A45C13">
      <w:pPr>
        <w:spacing w:after="0" w:line="240" w:lineRule="auto"/>
        <w:rPr>
          <w:rFonts w:ascii="Times New Roman" w:eastAsia="Calibri" w:hAnsi="Times New Roman" w:cs="Times New Roman"/>
        </w:rPr>
      </w:pPr>
    </w:p>
    <w:p w14:paraId="32D3B2F4"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 xml:space="preserve">г. _______ </w:t>
      </w:r>
      <w:r w:rsidRPr="00A45C13">
        <w:rPr>
          <w:rFonts w:ascii="Times New Roman" w:eastAsia="Calibri" w:hAnsi="Times New Roman" w:cs="Times New Roman"/>
        </w:rPr>
        <w:tab/>
      </w:r>
      <w:r w:rsidRPr="00A45C13">
        <w:rPr>
          <w:rFonts w:ascii="Times New Roman" w:eastAsia="Calibri" w:hAnsi="Times New Roman" w:cs="Times New Roman"/>
        </w:rPr>
        <w:tab/>
      </w:r>
      <w:r w:rsidRPr="00A45C13">
        <w:rPr>
          <w:rFonts w:ascii="Times New Roman" w:eastAsia="Calibri" w:hAnsi="Times New Roman" w:cs="Times New Roman"/>
        </w:rPr>
        <w:tab/>
      </w:r>
      <w:r w:rsidRPr="00A45C13">
        <w:rPr>
          <w:rFonts w:ascii="Times New Roman" w:eastAsia="Calibri" w:hAnsi="Times New Roman" w:cs="Times New Roman"/>
        </w:rPr>
        <w:tab/>
      </w:r>
      <w:r w:rsidRPr="00A45C13">
        <w:rPr>
          <w:rFonts w:ascii="Times New Roman" w:eastAsia="Calibri" w:hAnsi="Times New Roman" w:cs="Times New Roman"/>
        </w:rPr>
        <w:tab/>
      </w:r>
      <w:r w:rsidRPr="00A45C13">
        <w:rPr>
          <w:rFonts w:ascii="Times New Roman" w:eastAsia="Calibri" w:hAnsi="Times New Roman" w:cs="Times New Roman"/>
        </w:rPr>
        <w:tab/>
      </w:r>
      <w:r w:rsidRPr="00A45C13">
        <w:rPr>
          <w:rFonts w:ascii="Times New Roman" w:eastAsia="Calibri" w:hAnsi="Times New Roman" w:cs="Times New Roman"/>
        </w:rPr>
        <w:tab/>
        <w:t>«____» _________ 20__ года</w:t>
      </w:r>
    </w:p>
    <w:p w14:paraId="7E850617" w14:textId="77777777" w:rsidR="00A45C13" w:rsidRPr="00A45C13" w:rsidRDefault="00A45C13" w:rsidP="00A45C13">
      <w:pPr>
        <w:spacing w:after="0" w:line="240" w:lineRule="auto"/>
        <w:rPr>
          <w:rFonts w:ascii="Times New Roman" w:eastAsia="Calibri" w:hAnsi="Times New Roman" w:cs="Times New Roman"/>
        </w:rPr>
      </w:pPr>
    </w:p>
    <w:p w14:paraId="50479D2F"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___________________________________________, именуемое в дальнейшем «Исполнитель», в лице ___________________________________________, действующего на основании ____________________, и ___________________________________________________________________, именуемый в дальнейшем «Заказчик», именуемые в дальнейшем «Стороны», заключили настоящий Договор о нижеследующем.</w:t>
      </w:r>
    </w:p>
    <w:p w14:paraId="66660597" w14:textId="77777777" w:rsidR="00A45C13" w:rsidRPr="00A45C13" w:rsidRDefault="00A45C13" w:rsidP="00A45C13">
      <w:pPr>
        <w:spacing w:before="120" w:after="120" w:line="240" w:lineRule="auto"/>
        <w:jc w:val="center"/>
        <w:rPr>
          <w:rFonts w:ascii="Times New Roman" w:eastAsia="Calibri" w:hAnsi="Times New Roman" w:cs="Times New Roman"/>
          <w:b/>
        </w:rPr>
      </w:pPr>
      <w:r w:rsidRPr="00A45C13">
        <w:rPr>
          <w:rFonts w:ascii="Times New Roman" w:eastAsia="Calibri" w:hAnsi="Times New Roman" w:cs="Times New Roman"/>
          <w:b/>
        </w:rPr>
        <w:t>1. Предмет договора</w:t>
      </w:r>
    </w:p>
    <w:p w14:paraId="72F152CF"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1.1. Исполнитель обеспечивает экскурсионное сопровождение либо осуществляет стандартную обзорную экскурсию, экскурсию по музею или иному объекту туристского показа, экскурсию по специальной программе и другое, по предварительной Заявке Заказчика.</w:t>
      </w:r>
    </w:p>
    <w:p w14:paraId="2F02D10D"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1.2. Все действия сторон по продаже услуг не выходят за гражданско-правовые рамки договоров возмездного оказания услуг.</w:t>
      </w:r>
    </w:p>
    <w:p w14:paraId="1A1AB152"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1.3. Продаже подлежат услуги, включающие организацию экскурсионного обслуживания, другие услуги, необходимые для совершения путешествия индивидуальных лиц и групп граждан.</w:t>
      </w:r>
    </w:p>
    <w:p w14:paraId="0D116937"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1.4. Услуги экскурсовода (гида) трактуются в рамках настоящего договора следующим образом: действия по сопровождению и ознакомлению экскурсантов с туристическими ресурсами, осуществляемые в информационных, учебных, познавательных, культурно-просветительных и других целях сотрудниками музея-заповедника.</w:t>
      </w:r>
    </w:p>
    <w:p w14:paraId="6FFE0EF6" w14:textId="77777777" w:rsidR="00A45C13" w:rsidRPr="00A45C13" w:rsidRDefault="00A45C13" w:rsidP="00A45C13">
      <w:pPr>
        <w:spacing w:before="120" w:after="120" w:line="240" w:lineRule="auto"/>
        <w:jc w:val="center"/>
        <w:rPr>
          <w:rFonts w:ascii="Times New Roman" w:eastAsia="Calibri" w:hAnsi="Times New Roman" w:cs="Times New Roman"/>
          <w:b/>
        </w:rPr>
      </w:pPr>
      <w:r w:rsidRPr="00A45C13">
        <w:rPr>
          <w:rFonts w:ascii="Times New Roman" w:eastAsia="Calibri" w:hAnsi="Times New Roman" w:cs="Times New Roman"/>
          <w:b/>
        </w:rPr>
        <w:t>2. Обязанности сторон</w:t>
      </w:r>
    </w:p>
    <w:p w14:paraId="0090E51D"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2.1. Обязанности Заказчика:</w:t>
      </w:r>
    </w:p>
    <w:p w14:paraId="51B232D2"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2.1.1. Направить Исполнителю предварительную Заявку по телефону, электронной почтой или другим доступным способом связи не позднее, чем за 5 дней до предполагаемого момента оказания услуг на экскурсионное обслуживание. Предоставить Исполнителю документы и информацию, необходимые для исполнения обязанностей (обязательств) по настоящему договору.</w:t>
      </w:r>
    </w:p>
    <w:p w14:paraId="3C547F5A"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2.1.2. Предоставить Исполнителю письменную Заявку установленного образца на оказание экскурсионных услуг, приведённую в Приложении № 1, которое является неотъемлемой частью настоящего договора.</w:t>
      </w:r>
    </w:p>
    <w:p w14:paraId="10A67591"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2.1.3. Направить Заявку по факсу, e-mail, или другим доступным способом связи не позднее, чем за 72 часа и более до предполагаемого момента оказания услуг туристической группе.</w:t>
      </w:r>
    </w:p>
    <w:p w14:paraId="5CF8F54B"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2.1.4. Заказчик имеет право изменить ранее направленную заявку Исполнителю, или аннулировать её, направив соответствующее уведомление об изменении или аннулировании не позднее, чем за 24 часа без учёта выходных и праздничных дней, установленных законодательством Российской Федерации, до предполагаемого момента оказания услуг индивидуальному лицу, а для группы экскурсантов до даты начала оказания услуг.</w:t>
      </w:r>
    </w:p>
    <w:p w14:paraId="55E7323C"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2.1.5. Заказчик обязуется предоставить Исполнителю до начала работы по настоящему договору количественный состав экскурсантов.</w:t>
      </w:r>
    </w:p>
    <w:p w14:paraId="217F0888"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2.1.6. Своевременно оплатить услуги, входящие в экскурсионное обслуживание, согласно п.3.2.2. настоящего договора.</w:t>
      </w:r>
    </w:p>
    <w:p w14:paraId="21770FFE"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2.1.6. Нести полную ответственность за жизнь и здоровье, а также за поведение экскурсантов.</w:t>
      </w:r>
    </w:p>
    <w:p w14:paraId="6FAD3ACB"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lastRenderedPageBreak/>
        <w:t>2.2. Обязанности Исполнителя:</w:t>
      </w:r>
    </w:p>
    <w:p w14:paraId="63B56E70" w14:textId="77777777" w:rsidR="00A45C13" w:rsidRPr="00A45C13" w:rsidRDefault="00A45C13" w:rsidP="00A45C13">
      <w:pPr>
        <w:autoSpaceDE w:val="0"/>
        <w:autoSpaceDN w:val="0"/>
        <w:adjustRightInd w:val="0"/>
        <w:spacing w:after="0" w:line="240" w:lineRule="auto"/>
        <w:jc w:val="both"/>
        <w:rPr>
          <w:rFonts w:ascii="Times New Roman" w:eastAsia="Calibri" w:hAnsi="Times New Roman" w:cs="Times New Roman"/>
        </w:rPr>
      </w:pPr>
      <w:r w:rsidRPr="00A45C13">
        <w:rPr>
          <w:rFonts w:ascii="Times New Roman" w:eastAsia="Calibri" w:hAnsi="Times New Roman" w:cs="Times New Roman"/>
        </w:rPr>
        <w:t>2.2.1. Исполнитель оказывает услугу по предварительной Заявке Заказчика, а Заказчик соответственно производит оплату услуги согласно Прейскуранту, указанному в Приложении №2, которое является неотъемлемой частью договора.</w:t>
      </w:r>
    </w:p>
    <w:p w14:paraId="425A9FB8" w14:textId="77777777" w:rsidR="00A45C13" w:rsidRPr="00A45C13" w:rsidRDefault="00A45C13" w:rsidP="00A45C13">
      <w:pPr>
        <w:autoSpaceDE w:val="0"/>
        <w:autoSpaceDN w:val="0"/>
        <w:adjustRightInd w:val="0"/>
        <w:spacing w:after="0" w:line="240" w:lineRule="auto"/>
        <w:jc w:val="both"/>
        <w:rPr>
          <w:rFonts w:ascii="Times New Roman" w:eastAsia="Calibri" w:hAnsi="Times New Roman" w:cs="Times New Roman"/>
        </w:rPr>
      </w:pPr>
      <w:r w:rsidRPr="00A45C13">
        <w:rPr>
          <w:rFonts w:ascii="Times New Roman" w:eastAsia="Calibri" w:hAnsi="Times New Roman" w:cs="Times New Roman"/>
        </w:rPr>
        <w:t>2.2.2. Предоставить Заказчику набор услуг в соответствии с п.1 настоящего Договора, а при отсутствии возможности оказания услуг по указанной Заявке, сообщить об альтернативном варианте.</w:t>
      </w:r>
    </w:p>
    <w:p w14:paraId="29AE384D" w14:textId="77777777" w:rsidR="00A45C13" w:rsidRPr="00A45C13" w:rsidRDefault="00A45C13" w:rsidP="00A45C13">
      <w:pPr>
        <w:autoSpaceDE w:val="0"/>
        <w:autoSpaceDN w:val="0"/>
        <w:adjustRightInd w:val="0"/>
        <w:spacing w:after="0" w:line="240" w:lineRule="auto"/>
        <w:jc w:val="both"/>
        <w:rPr>
          <w:rFonts w:ascii="Times New Roman" w:eastAsia="Calibri" w:hAnsi="Times New Roman" w:cs="Times New Roman"/>
        </w:rPr>
      </w:pPr>
      <w:r w:rsidRPr="00A45C13">
        <w:rPr>
          <w:rFonts w:ascii="Times New Roman" w:eastAsia="Calibri" w:hAnsi="Times New Roman" w:cs="Times New Roman"/>
        </w:rPr>
        <w:t>2.2.3. В случае подтверждения Заявки Исполнитель гарантирует предоставление услуг экскурсантам в соответствии с условиями Заявки.</w:t>
      </w:r>
    </w:p>
    <w:p w14:paraId="1BB2AF60" w14:textId="77777777" w:rsidR="00A45C13" w:rsidRPr="00A45C13" w:rsidRDefault="00A45C13" w:rsidP="00A45C13">
      <w:pPr>
        <w:autoSpaceDE w:val="0"/>
        <w:autoSpaceDN w:val="0"/>
        <w:adjustRightInd w:val="0"/>
        <w:spacing w:after="0" w:line="240" w:lineRule="auto"/>
        <w:jc w:val="both"/>
        <w:rPr>
          <w:rFonts w:ascii="Times New Roman" w:eastAsia="Calibri" w:hAnsi="Times New Roman" w:cs="Times New Roman"/>
        </w:rPr>
      </w:pPr>
      <w:r w:rsidRPr="00A45C13">
        <w:rPr>
          <w:rFonts w:ascii="Times New Roman" w:eastAsia="Calibri" w:hAnsi="Times New Roman" w:cs="Times New Roman"/>
        </w:rPr>
        <w:t>2.2.4. Предоставить экскурсантам Заказчика необходимую и достоверную информацию об услугах, их видах и особенностях экскурсии, указанных в Приложении №3, которое является неотъемлемой частью договора.</w:t>
      </w:r>
    </w:p>
    <w:p w14:paraId="30FEC1B4" w14:textId="77777777" w:rsidR="00A45C13" w:rsidRPr="00A45C13" w:rsidRDefault="00A45C13" w:rsidP="00A45C13">
      <w:pPr>
        <w:autoSpaceDE w:val="0"/>
        <w:autoSpaceDN w:val="0"/>
        <w:adjustRightInd w:val="0"/>
        <w:spacing w:after="0" w:line="240" w:lineRule="auto"/>
        <w:jc w:val="both"/>
        <w:rPr>
          <w:rFonts w:ascii="Times New Roman" w:eastAsia="Calibri" w:hAnsi="Times New Roman" w:cs="Times New Roman"/>
        </w:rPr>
      </w:pPr>
      <w:r w:rsidRPr="00A45C13">
        <w:rPr>
          <w:rFonts w:ascii="Times New Roman" w:eastAsia="Calibri" w:hAnsi="Times New Roman" w:cs="Times New Roman"/>
        </w:rPr>
        <w:t>2.2.5. Исполнитель обязуется информировать Заказчика обо всех изменениях цен и условий оказания услуг по факсу, e-mail или другим доступным способом связи. В случае если Заказчик не сообщит в течение 3 (трех) дней о принятии таких изменений от Исполнителя, Заявки, принятые от Заказчика до получения им информации о таких изменениях, обслуживаются Исполнителем по новой цене и на новых условиях оказания услуг.</w:t>
      </w:r>
    </w:p>
    <w:p w14:paraId="3859E956"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2.3. Исполнитель не несет ответственность за ущерб, нанесенный экскурсантами Заказчика третьей стороне или ущерб, нанесенный экскурсанту Заказчика третьей стороной.  </w:t>
      </w:r>
    </w:p>
    <w:p w14:paraId="6C596500"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2.4. Оказание туристических услуг экскурсантам Заказчика осуществляется только при наличии документа, подтверждающего факт оплаты Заказчиком экскурсионного обслуживания.</w:t>
      </w:r>
    </w:p>
    <w:p w14:paraId="3C84AC42" w14:textId="77777777" w:rsidR="00A45C13" w:rsidRPr="00A45C13" w:rsidRDefault="00A45C13" w:rsidP="00A45C13">
      <w:pPr>
        <w:spacing w:before="120" w:after="120" w:line="240" w:lineRule="auto"/>
        <w:jc w:val="center"/>
        <w:rPr>
          <w:rFonts w:ascii="Times New Roman" w:eastAsia="Calibri" w:hAnsi="Times New Roman" w:cs="Times New Roman"/>
        </w:rPr>
      </w:pPr>
      <w:r w:rsidRPr="00A45C13">
        <w:rPr>
          <w:rFonts w:ascii="Times New Roman" w:eastAsia="Calibri" w:hAnsi="Times New Roman" w:cs="Times New Roman"/>
          <w:b/>
          <w:bCs/>
        </w:rPr>
        <w:t>3. Порядок расчётов</w:t>
      </w:r>
    </w:p>
    <w:p w14:paraId="48D1322C"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3.1. Расчет между Исполнителем и Заказчиком, производится по ценам, указанным в Приложение № 2, которое является неотъемлемой частью настоящего договора. Заказчик оплачивает, стоимость услуг в соответствии с выставленным Исполнителем счетом. </w:t>
      </w:r>
    </w:p>
    <w:p w14:paraId="1C7EA5CB"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3.2.1. Счет выставляется по каждой конкретной Заявке и является подтверждением принятия Исполнителем Заявки на предоставление экскурсионных услуг экскурсантам Заказчика. </w:t>
      </w:r>
    </w:p>
    <w:p w14:paraId="41AB0E20" w14:textId="77777777" w:rsidR="00A45C13" w:rsidRPr="00A45C13" w:rsidRDefault="00A45C13" w:rsidP="00A45C13">
      <w:pPr>
        <w:spacing w:after="0" w:line="240" w:lineRule="auto"/>
        <w:jc w:val="both"/>
        <w:rPr>
          <w:rFonts w:ascii="Times New Roman" w:eastAsia="Calibri" w:hAnsi="Times New Roman" w:cs="Times New Roman"/>
          <w:color w:val="FF0000"/>
        </w:rPr>
      </w:pPr>
      <w:r w:rsidRPr="00A45C13">
        <w:rPr>
          <w:rFonts w:ascii="Times New Roman" w:eastAsia="Calibri" w:hAnsi="Times New Roman" w:cs="Times New Roman"/>
        </w:rPr>
        <w:t xml:space="preserve">3.2.2. Заказчик производит предварительную оплату услуг в размере 50% в срок до «____»_________20__г. в сумме _________________________ не позднее 72 часов до оказания экскурсионных услуг и производит окончательную оплату услуг в срок до «____»___________20__г. в сумме__________________________________. но не позднее, 24 часов до момента оказания экскурсионных услуг экскурсантам Заказчика,  если иное не оговорено в дополнительном соглашении между Сторонами настоящего договора. </w:t>
      </w:r>
    </w:p>
    <w:p w14:paraId="5A49B000"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3.2.3. К каждому счёту Исполнитель направляет Заказчику Акт выполненных работ за истекший период. Датой оплаты считается день зачисления денежных средств на расчетный счет Исполнителя, либо взнос наличных денежных средств в кассу учреждения. Все претензии принимаются в течение 5-ти дней от даты окончания оказания услуг и учитываются в последующих Актах.</w:t>
      </w:r>
    </w:p>
    <w:p w14:paraId="57F1C9B0"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3.2. В случае просрочки платежа Исполнитель оставляет за собой право приостановить прием Заявок до поступления причитающихся сумм на расчетный счет или в кассу Исполнителя.</w:t>
      </w:r>
    </w:p>
    <w:p w14:paraId="71D34F09" w14:textId="77777777" w:rsidR="00A45C13" w:rsidRPr="00A45C13" w:rsidRDefault="00A45C13" w:rsidP="00A45C13">
      <w:pPr>
        <w:spacing w:before="120" w:after="120" w:line="240" w:lineRule="auto"/>
        <w:jc w:val="center"/>
        <w:rPr>
          <w:rFonts w:ascii="Times New Roman" w:eastAsia="Calibri" w:hAnsi="Times New Roman" w:cs="Times New Roman"/>
        </w:rPr>
      </w:pPr>
      <w:r w:rsidRPr="00A45C13">
        <w:rPr>
          <w:rFonts w:ascii="Times New Roman" w:eastAsia="Calibri" w:hAnsi="Times New Roman" w:cs="Times New Roman"/>
        </w:rPr>
        <w:t xml:space="preserve"> </w:t>
      </w:r>
      <w:r w:rsidRPr="00A45C13">
        <w:rPr>
          <w:rFonts w:ascii="Times New Roman" w:eastAsia="Calibri" w:hAnsi="Times New Roman" w:cs="Times New Roman"/>
          <w:b/>
          <w:bCs/>
        </w:rPr>
        <w:t>4. Срок действия договора</w:t>
      </w:r>
    </w:p>
    <w:p w14:paraId="528BEDE6"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4.1. Договор вступает в силу с момента его подписания сторонами и действует до момента окончания оказания услуг, указанных в Заявке и полной оплаты услуг по настоящему договору.</w:t>
      </w:r>
    </w:p>
    <w:p w14:paraId="5D328478"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4.2. Действие договора может быть прекращено досрочно по соглашению сторон, а также путем одностороннего отказа одной из сторон от исполнения договора.  Такой односторонний отказ допускается в случае, если одна из сторон систематически (два и более раз) не исполняет или ненадлежащим образом исполняет свои обязательства по договору.</w:t>
      </w:r>
    </w:p>
    <w:p w14:paraId="7610C95B"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4.3. Во всех случаях расторжения договора по п.п. 4.1, 4.2, стороны сохраняют все свои обязательства по настоящему договору в период - с даты объявления одной стороной другой стороне о расторжении договора до даты собственно расторжения договора. В случае, если на момент истечения срока действия договора между сторонами будут существовать незавершенные расчеты, либо другие неисполненные обязательства сторон по договору, последний будет действовать до момента надлежащего исполнения таких неисполненных обязательств, либо до другого момента, установленного соглашением сторон.</w:t>
      </w:r>
    </w:p>
    <w:p w14:paraId="7D09991F" w14:textId="77777777" w:rsidR="00A45C13" w:rsidRPr="00A45C13" w:rsidRDefault="00A45C13" w:rsidP="00A45C13">
      <w:pPr>
        <w:spacing w:before="120" w:after="120" w:line="240" w:lineRule="auto"/>
        <w:jc w:val="center"/>
        <w:rPr>
          <w:rFonts w:ascii="Times New Roman" w:eastAsia="Calibri" w:hAnsi="Times New Roman" w:cs="Times New Roman"/>
          <w:b/>
        </w:rPr>
      </w:pPr>
      <w:r w:rsidRPr="00A45C13">
        <w:rPr>
          <w:rFonts w:ascii="Times New Roman" w:eastAsia="Calibri" w:hAnsi="Times New Roman" w:cs="Times New Roman"/>
          <w:b/>
        </w:rPr>
        <w:t>5. Форс-мажорные обстоятельства</w:t>
      </w:r>
    </w:p>
    <w:p w14:paraId="74443E35"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lastRenderedPageBreak/>
        <w:t xml:space="preserve">5.1. Стороны освобождаются от ответственности за неисполнение или ненадлежащее исполнение обязательств по договору, если докажут, что это было вызвано возникновением обстоятельств непреодолимой силы, а также другие обстоятельства, не зависящие от воли сторон, и не поддающиеся их контролю. </w:t>
      </w:r>
    </w:p>
    <w:p w14:paraId="79137282"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Стороны обязаны уведомлять друг друга о возникновении обстоятельств непреодолимой силы не позднее 3 (трех) рабочих дней с того момента, когда информирующая сторона узнала об их возникновении.</w:t>
      </w:r>
    </w:p>
    <w:p w14:paraId="7A1CDDC8"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Такие уведомления направляются сторонами посредством факсимильной, электронной или иной связи, позволяющей зафиксировать факт отправки и получения информации (документов) сторонами.</w:t>
      </w:r>
    </w:p>
    <w:p w14:paraId="40754BE6"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Если действие обстоятельств непреодолимой силы будет продолжаться более одного месяца, стороны вправе принять (без предъявления взаимных претензий) решение о прекращении действия Договора, либо о приостановлении его действия. </w:t>
      </w:r>
    </w:p>
    <w:p w14:paraId="6EED9556" w14:textId="77777777" w:rsidR="00A45C13" w:rsidRPr="00A45C13" w:rsidRDefault="00A45C13" w:rsidP="00A45C13">
      <w:pPr>
        <w:spacing w:before="120" w:after="120" w:line="240" w:lineRule="auto"/>
        <w:jc w:val="center"/>
        <w:rPr>
          <w:rFonts w:ascii="Times New Roman" w:eastAsia="Calibri" w:hAnsi="Times New Roman" w:cs="Times New Roman"/>
          <w:b/>
        </w:rPr>
      </w:pPr>
      <w:r w:rsidRPr="00A45C13">
        <w:rPr>
          <w:rFonts w:ascii="Times New Roman" w:eastAsia="Calibri" w:hAnsi="Times New Roman" w:cs="Times New Roman"/>
          <w:b/>
        </w:rPr>
        <w:t>6. Прочие условия договора</w:t>
      </w:r>
    </w:p>
    <w:p w14:paraId="2B86FBD4"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6.1. Стороны заявляют и гарантируют, что каждая из них, а также подписывающие договор представители сторон имеют легитимный юридический статус и правоспособность, позволяющие им заключить договор.</w:t>
      </w:r>
    </w:p>
    <w:p w14:paraId="7477C9F5"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6.2. Любые изменения к договору будут действительными в случае совершения их в письменной форме по обоюдному согласию сторон.</w:t>
      </w:r>
    </w:p>
    <w:p w14:paraId="328BA2F5"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6.3.  По заключении </w:t>
      </w:r>
      <w:proofErr w:type="gramStart"/>
      <w:r w:rsidRPr="00A45C13">
        <w:rPr>
          <w:rFonts w:ascii="Times New Roman" w:eastAsia="Calibri" w:hAnsi="Times New Roman" w:cs="Times New Roman"/>
        </w:rPr>
        <w:t>договора</w:t>
      </w:r>
      <w:proofErr w:type="gramEnd"/>
      <w:r w:rsidRPr="00A45C13">
        <w:rPr>
          <w:rFonts w:ascii="Times New Roman" w:eastAsia="Calibri" w:hAnsi="Times New Roman" w:cs="Times New Roman"/>
        </w:rPr>
        <w:t xml:space="preserve"> предшествующие этому переговоры и переписка по вопросам, урегулированным договором, теряют силу.</w:t>
      </w:r>
    </w:p>
    <w:p w14:paraId="31F75AA9"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6.4. Стороны обязаны информировать друг друга об изменении адресов и реквизитов, оформленных в Договоре. </w:t>
      </w:r>
    </w:p>
    <w:p w14:paraId="795DCE12" w14:textId="77777777" w:rsidR="00A45C13" w:rsidRPr="00A45C13" w:rsidRDefault="00A45C13" w:rsidP="00A45C13">
      <w:pPr>
        <w:spacing w:after="0" w:line="240" w:lineRule="auto"/>
        <w:jc w:val="both"/>
        <w:rPr>
          <w:rFonts w:ascii="Times New Roman" w:eastAsia="Calibri" w:hAnsi="Times New Roman" w:cs="Times New Roman"/>
        </w:rPr>
      </w:pPr>
      <w:r w:rsidRPr="00A45C13">
        <w:rPr>
          <w:rFonts w:ascii="Times New Roman" w:eastAsia="Calibri" w:hAnsi="Times New Roman" w:cs="Times New Roman"/>
        </w:rPr>
        <w:t xml:space="preserve">6.5. Все возникшие споры решаются путём переговоров. В случае </w:t>
      </w:r>
      <w:proofErr w:type="gramStart"/>
      <w:r w:rsidRPr="00A45C13">
        <w:rPr>
          <w:rFonts w:ascii="Times New Roman" w:eastAsia="Calibri" w:hAnsi="Times New Roman" w:cs="Times New Roman"/>
        </w:rPr>
        <w:t>не достижения</w:t>
      </w:r>
      <w:proofErr w:type="gramEnd"/>
      <w:r w:rsidRPr="00A45C13">
        <w:rPr>
          <w:rFonts w:ascii="Times New Roman" w:eastAsia="Calibri" w:hAnsi="Times New Roman" w:cs="Times New Roman"/>
        </w:rPr>
        <w:t xml:space="preserve"> договорённостей, споры разрешаются в арбитражном суде.</w:t>
      </w:r>
    </w:p>
    <w:p w14:paraId="1EB79016" w14:textId="77777777" w:rsidR="00A45C13" w:rsidRPr="00A45C13" w:rsidRDefault="00A45C13" w:rsidP="00A45C13">
      <w:pPr>
        <w:spacing w:before="120" w:after="120" w:line="240" w:lineRule="auto"/>
        <w:jc w:val="center"/>
        <w:rPr>
          <w:rFonts w:ascii="Times New Roman" w:eastAsia="Calibri" w:hAnsi="Times New Roman" w:cs="Times New Roman"/>
          <w:b/>
        </w:rPr>
      </w:pPr>
      <w:r w:rsidRPr="00A45C13">
        <w:rPr>
          <w:rFonts w:ascii="Times New Roman" w:eastAsia="Calibri" w:hAnsi="Times New Roman" w:cs="Times New Roman"/>
          <w:b/>
        </w:rPr>
        <w:t>7. Юридические адреса сторон и банковские реквизиты</w:t>
      </w:r>
    </w:p>
    <w:tbl>
      <w:tblPr>
        <w:tblW w:w="0" w:type="auto"/>
        <w:jc w:val="center"/>
        <w:tblLook w:val="04A0" w:firstRow="1" w:lastRow="0" w:firstColumn="1" w:lastColumn="0" w:noHBand="0" w:noVBand="1"/>
      </w:tblPr>
      <w:tblGrid>
        <w:gridCol w:w="4785"/>
        <w:gridCol w:w="4786"/>
      </w:tblGrid>
      <w:tr w:rsidR="00A45C13" w:rsidRPr="00A45C13" w14:paraId="5FCE3D2E" w14:textId="77777777" w:rsidTr="00894701">
        <w:trPr>
          <w:jc w:val="center"/>
        </w:trPr>
        <w:tc>
          <w:tcPr>
            <w:tcW w:w="4785" w:type="dxa"/>
          </w:tcPr>
          <w:p w14:paraId="031F661A" w14:textId="77777777" w:rsidR="00A45C13" w:rsidRPr="00A45C13" w:rsidRDefault="00A45C13" w:rsidP="00A45C13">
            <w:pPr>
              <w:spacing w:after="0" w:line="240" w:lineRule="auto"/>
              <w:jc w:val="center"/>
              <w:rPr>
                <w:rFonts w:ascii="Times New Roman" w:eastAsia="Calibri" w:hAnsi="Times New Roman" w:cs="Times New Roman"/>
              </w:rPr>
            </w:pPr>
            <w:r w:rsidRPr="00A45C13">
              <w:rPr>
                <w:rFonts w:ascii="Times New Roman" w:eastAsia="Calibri" w:hAnsi="Times New Roman" w:cs="Times New Roman"/>
              </w:rPr>
              <w:t>Исполнитель:</w:t>
            </w:r>
          </w:p>
          <w:p w14:paraId="669C9935" w14:textId="77777777" w:rsidR="00A45C13" w:rsidRPr="00A45C13" w:rsidRDefault="00A45C13" w:rsidP="00A45C13">
            <w:pPr>
              <w:spacing w:after="0" w:line="240" w:lineRule="auto"/>
              <w:jc w:val="center"/>
              <w:rPr>
                <w:rFonts w:ascii="Times New Roman" w:eastAsia="Calibri" w:hAnsi="Times New Roman" w:cs="Times New Roman"/>
              </w:rPr>
            </w:pPr>
          </w:p>
        </w:tc>
        <w:tc>
          <w:tcPr>
            <w:tcW w:w="4786" w:type="dxa"/>
          </w:tcPr>
          <w:p w14:paraId="20AE7514" w14:textId="77777777" w:rsidR="00A45C13" w:rsidRPr="00A45C13" w:rsidRDefault="00A45C13" w:rsidP="00A45C13">
            <w:pPr>
              <w:spacing w:after="0" w:line="240" w:lineRule="auto"/>
              <w:jc w:val="center"/>
              <w:rPr>
                <w:rFonts w:ascii="Times New Roman" w:eastAsia="Calibri" w:hAnsi="Times New Roman" w:cs="Times New Roman"/>
              </w:rPr>
            </w:pPr>
            <w:r w:rsidRPr="00A45C13">
              <w:rPr>
                <w:rFonts w:ascii="Times New Roman" w:eastAsia="Calibri" w:hAnsi="Times New Roman" w:cs="Times New Roman"/>
              </w:rPr>
              <w:t>Заказчик:</w:t>
            </w:r>
          </w:p>
        </w:tc>
      </w:tr>
      <w:tr w:rsidR="00A45C13" w:rsidRPr="00A45C13" w14:paraId="17BEF754" w14:textId="77777777" w:rsidTr="00894701">
        <w:trPr>
          <w:trHeight w:val="3381"/>
          <w:jc w:val="center"/>
        </w:trPr>
        <w:tc>
          <w:tcPr>
            <w:tcW w:w="4785" w:type="dxa"/>
          </w:tcPr>
          <w:p w14:paraId="060E0167"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_______________________________________</w:t>
            </w:r>
          </w:p>
          <w:p w14:paraId="62589146"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(полное и сокращенное наименование/</w:t>
            </w:r>
            <w:r w:rsidRPr="00A45C13">
              <w:rPr>
                <w:rFonts w:ascii="Times New Roman" w:eastAsia="Calibri" w:hAnsi="Times New Roman" w:cs="Times New Roman"/>
                <w:sz w:val="21"/>
                <w:szCs w:val="21"/>
              </w:rPr>
              <w:br/>
              <w:t>Ф.И.О индивидуального предпринимателя</w:t>
            </w:r>
            <w:r w:rsidRPr="00A45C13">
              <w:rPr>
                <w:rFonts w:ascii="Times New Roman" w:eastAsia="Calibri" w:hAnsi="Times New Roman" w:cs="Times New Roman"/>
                <w:sz w:val="21"/>
                <w:szCs w:val="21"/>
              </w:rPr>
              <w:br/>
            </w:r>
            <w:r w:rsidRPr="00A45C13">
              <w:rPr>
                <w:rFonts w:ascii="Times New Roman" w:eastAsia="Calibri" w:hAnsi="Times New Roman" w:cs="Times New Roman"/>
                <w:sz w:val="21"/>
                <w:szCs w:val="21"/>
              </w:rPr>
              <w:br/>
              <w:t>Местонахождение: __________________________________</w:t>
            </w:r>
          </w:p>
          <w:p w14:paraId="7ACA27DB"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Почтовый адрес: ____________________________________</w:t>
            </w:r>
          </w:p>
          <w:p w14:paraId="3867FF4F"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ИНН/КПП ____________/_____________</w:t>
            </w:r>
          </w:p>
          <w:p w14:paraId="08BA5231" w14:textId="77777777" w:rsidR="00A45C13" w:rsidRPr="00A45C13" w:rsidRDefault="00A45C13" w:rsidP="00A45C13">
            <w:pPr>
              <w:spacing w:after="0" w:line="240" w:lineRule="auto"/>
              <w:rPr>
                <w:rFonts w:ascii="Times New Roman" w:eastAsia="Calibri" w:hAnsi="Times New Roman" w:cs="Times New Roman"/>
                <w:sz w:val="21"/>
                <w:szCs w:val="21"/>
              </w:rPr>
            </w:pPr>
            <w:proofErr w:type="gramStart"/>
            <w:r w:rsidRPr="00A45C13">
              <w:rPr>
                <w:rFonts w:ascii="Times New Roman" w:eastAsia="Calibri" w:hAnsi="Times New Roman" w:cs="Times New Roman"/>
                <w:sz w:val="21"/>
                <w:szCs w:val="21"/>
              </w:rPr>
              <w:t>р.сч</w:t>
            </w:r>
            <w:proofErr w:type="gramEnd"/>
            <w:r w:rsidRPr="00A45C13">
              <w:rPr>
                <w:rFonts w:ascii="Times New Roman" w:eastAsia="Calibri" w:hAnsi="Times New Roman" w:cs="Times New Roman"/>
                <w:sz w:val="21"/>
                <w:szCs w:val="21"/>
              </w:rPr>
              <w:t xml:space="preserve"> . _________________________________</w:t>
            </w:r>
          </w:p>
          <w:p w14:paraId="6EEFE921"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_____________________________________</w:t>
            </w:r>
          </w:p>
          <w:p w14:paraId="04CF9433"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к.сч. _________________________________</w:t>
            </w:r>
          </w:p>
          <w:p w14:paraId="2A7509B9" w14:textId="77777777" w:rsidR="00A45C13" w:rsidRPr="00A45C13" w:rsidRDefault="00A45C13" w:rsidP="00A45C13">
            <w:pPr>
              <w:spacing w:after="0" w:line="240" w:lineRule="auto"/>
              <w:rPr>
                <w:rFonts w:ascii="Times New Roman" w:eastAsia="Calibri" w:hAnsi="Times New Roman" w:cs="Times New Roman"/>
                <w:sz w:val="21"/>
                <w:szCs w:val="21"/>
              </w:rPr>
            </w:pPr>
            <w:r w:rsidRPr="00A45C13">
              <w:rPr>
                <w:rFonts w:ascii="Times New Roman" w:eastAsia="Calibri" w:hAnsi="Times New Roman" w:cs="Times New Roman"/>
                <w:sz w:val="21"/>
                <w:szCs w:val="21"/>
              </w:rPr>
              <w:t>БИК_________________________________</w:t>
            </w:r>
          </w:p>
          <w:p w14:paraId="6702C397"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sz w:val="21"/>
                <w:szCs w:val="21"/>
              </w:rPr>
              <w:t>т/факс __________ е-mail _______________</w:t>
            </w:r>
          </w:p>
        </w:tc>
        <w:tc>
          <w:tcPr>
            <w:tcW w:w="4786" w:type="dxa"/>
          </w:tcPr>
          <w:p w14:paraId="70165956"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ФИО</w:t>
            </w:r>
          </w:p>
          <w:p w14:paraId="246E1E26"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Паспортные данные</w:t>
            </w:r>
          </w:p>
          <w:p w14:paraId="2F874C7B"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Адрес регистрации</w:t>
            </w:r>
          </w:p>
          <w:p w14:paraId="748DD8C2"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Тел.</w:t>
            </w:r>
          </w:p>
          <w:p w14:paraId="00C16EA9" w14:textId="77777777" w:rsidR="00A45C13" w:rsidRPr="00A45C13" w:rsidRDefault="00A45C13" w:rsidP="00A45C13">
            <w:pPr>
              <w:spacing w:after="0" w:line="240" w:lineRule="auto"/>
              <w:ind w:firstLine="709"/>
              <w:rPr>
                <w:rFonts w:ascii="Times New Roman" w:eastAsia="Calibri" w:hAnsi="Times New Roman" w:cs="Times New Roman"/>
              </w:rPr>
            </w:pPr>
            <w:proofErr w:type="gramStart"/>
            <w:r w:rsidRPr="00A45C13">
              <w:rPr>
                <w:rFonts w:ascii="Times New Roman" w:eastAsia="Calibri" w:hAnsi="Times New Roman" w:cs="Times New Roman"/>
              </w:rPr>
              <w:t>Эл.почта</w:t>
            </w:r>
            <w:proofErr w:type="gramEnd"/>
          </w:p>
        </w:tc>
      </w:tr>
      <w:tr w:rsidR="00A45C13" w:rsidRPr="00A45C13" w14:paraId="7786AFF0" w14:textId="77777777" w:rsidTr="00894701">
        <w:trPr>
          <w:jc w:val="center"/>
        </w:trPr>
        <w:tc>
          <w:tcPr>
            <w:tcW w:w="4785" w:type="dxa"/>
          </w:tcPr>
          <w:p w14:paraId="14231242" w14:textId="77777777" w:rsidR="00A45C13" w:rsidRPr="00A45C13" w:rsidRDefault="00A45C13" w:rsidP="00A45C13">
            <w:pPr>
              <w:spacing w:after="0" w:line="240" w:lineRule="auto"/>
              <w:rPr>
                <w:rFonts w:ascii="Times New Roman" w:eastAsia="Calibri" w:hAnsi="Times New Roman" w:cs="Times New Roman"/>
              </w:rPr>
            </w:pPr>
          </w:p>
          <w:p w14:paraId="20802A8F"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Должность:</w:t>
            </w:r>
          </w:p>
          <w:p w14:paraId="6FED7119"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 xml:space="preserve">_________________________ </w:t>
            </w:r>
          </w:p>
          <w:p w14:paraId="0318B6AC"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 xml:space="preserve">ФИО </w:t>
            </w:r>
          </w:p>
        </w:tc>
        <w:tc>
          <w:tcPr>
            <w:tcW w:w="4786" w:type="dxa"/>
          </w:tcPr>
          <w:p w14:paraId="6624939D" w14:textId="77777777" w:rsidR="00A45C13" w:rsidRPr="00A45C13" w:rsidRDefault="00A45C13" w:rsidP="00A45C13">
            <w:pPr>
              <w:spacing w:after="0" w:line="240" w:lineRule="auto"/>
              <w:ind w:firstLine="709"/>
              <w:rPr>
                <w:rFonts w:ascii="Times New Roman" w:eastAsia="Calibri" w:hAnsi="Times New Roman" w:cs="Times New Roman"/>
              </w:rPr>
            </w:pPr>
          </w:p>
          <w:p w14:paraId="243FD18B"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ФИО</w:t>
            </w:r>
          </w:p>
          <w:p w14:paraId="3F56945E" w14:textId="77777777" w:rsidR="00A45C13" w:rsidRPr="00A45C13" w:rsidRDefault="00A45C13" w:rsidP="00A45C13">
            <w:pPr>
              <w:spacing w:after="0" w:line="240" w:lineRule="auto"/>
              <w:ind w:firstLine="709"/>
              <w:rPr>
                <w:rFonts w:ascii="Times New Roman" w:eastAsia="Calibri" w:hAnsi="Times New Roman" w:cs="Times New Roman"/>
              </w:rPr>
            </w:pPr>
            <w:r w:rsidRPr="00A45C13">
              <w:rPr>
                <w:rFonts w:ascii="Times New Roman" w:eastAsia="Calibri" w:hAnsi="Times New Roman" w:cs="Times New Roman"/>
              </w:rPr>
              <w:t xml:space="preserve"> _________________________ подпись</w:t>
            </w:r>
          </w:p>
        </w:tc>
      </w:tr>
    </w:tbl>
    <w:p w14:paraId="05188992" w14:textId="77777777" w:rsidR="00A45C13" w:rsidRPr="00A45C13" w:rsidRDefault="00A45C13" w:rsidP="00A45C13">
      <w:pPr>
        <w:spacing w:after="0" w:line="240" w:lineRule="auto"/>
        <w:rPr>
          <w:rFonts w:ascii="Times New Roman" w:eastAsia="Calibri" w:hAnsi="Times New Roman" w:cs="Times New Roman"/>
          <w:lang w:val="en-US"/>
        </w:rPr>
      </w:pPr>
    </w:p>
    <w:p w14:paraId="1962516D"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rPr>
        <w:br w:type="page"/>
      </w:r>
      <w:r w:rsidRPr="00A45C13">
        <w:rPr>
          <w:rFonts w:ascii="Times New Roman" w:eastAsia="Calibri" w:hAnsi="Times New Roman" w:cs="Times New Roman"/>
          <w:b/>
        </w:rPr>
        <w:lastRenderedPageBreak/>
        <w:t>Приложение № 1</w:t>
      </w:r>
    </w:p>
    <w:p w14:paraId="6BDA7C97"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37EA9D53"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3EA2455B"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 20__ г.</w:t>
      </w:r>
    </w:p>
    <w:p w14:paraId="724B837B" w14:textId="77777777" w:rsidR="00A45C13" w:rsidRPr="00A45C13" w:rsidRDefault="00A45C13" w:rsidP="00A45C13">
      <w:pPr>
        <w:spacing w:after="0" w:line="240" w:lineRule="auto"/>
        <w:jc w:val="right"/>
        <w:rPr>
          <w:rFonts w:ascii="Times New Roman" w:eastAsia="Calibri" w:hAnsi="Times New Roman" w:cs="Times New Roman"/>
          <w:b/>
          <w:bCs/>
        </w:rPr>
      </w:pPr>
      <w:r w:rsidRPr="00A45C13">
        <w:rPr>
          <w:rFonts w:ascii="Times New Roman" w:eastAsia="Calibri" w:hAnsi="Times New Roman" w:cs="Times New Roman"/>
          <w:b/>
          <w:bCs/>
        </w:rPr>
        <w:t>Заявка на экскурсионное обслуживание</w:t>
      </w:r>
    </w:p>
    <w:p w14:paraId="55FFF434" w14:textId="77777777" w:rsidR="00A45C13" w:rsidRPr="00A45C13" w:rsidRDefault="00A45C13" w:rsidP="00A45C13">
      <w:pPr>
        <w:spacing w:after="0" w:line="240" w:lineRule="auto"/>
        <w:jc w:val="right"/>
        <w:rPr>
          <w:rFonts w:ascii="Times New Roman" w:eastAsia="Calibri" w:hAnsi="Times New Roman" w:cs="Times New Roman"/>
          <w:b/>
        </w:rPr>
      </w:pPr>
    </w:p>
    <w:p w14:paraId="574845BB"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 xml:space="preserve">ЗАЯВКА </w:t>
      </w:r>
    </w:p>
    <w:p w14:paraId="0AA804C8"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НА ЭКСКУРСИОННОЕ ОБСЛУЖИВАНИЕ</w:t>
      </w:r>
    </w:p>
    <w:p w14:paraId="6ACC2B12" w14:textId="77777777" w:rsidR="00A45C13" w:rsidRPr="00A45C13" w:rsidRDefault="00A45C13" w:rsidP="00A45C13">
      <w:pPr>
        <w:spacing w:after="0" w:line="240" w:lineRule="auto"/>
        <w:jc w:val="center"/>
        <w:rPr>
          <w:rFonts w:ascii="Times New Roman" w:eastAsia="Calibri" w:hAnsi="Times New Roman" w:cs="Times New Roman"/>
          <w:b/>
          <w:sz w:val="10"/>
          <w:szCs w:val="1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8"/>
        <w:gridCol w:w="5816"/>
      </w:tblGrid>
      <w:tr w:rsidR="00A45C13" w:rsidRPr="00A45C13" w14:paraId="5AD029DE" w14:textId="77777777" w:rsidTr="00894701">
        <w:tc>
          <w:tcPr>
            <w:tcW w:w="4498" w:type="dxa"/>
            <w:tcBorders>
              <w:right w:val="single" w:sz="4" w:space="0" w:color="auto"/>
            </w:tcBorders>
          </w:tcPr>
          <w:p w14:paraId="359D3725" w14:textId="77777777" w:rsidR="00A45C13" w:rsidRPr="00A45C13" w:rsidRDefault="00A45C13" w:rsidP="00A45C13">
            <w:pPr>
              <w:spacing w:after="120" w:line="240" w:lineRule="auto"/>
              <w:jc w:val="both"/>
              <w:rPr>
                <w:rFonts w:ascii="Times New Roman" w:eastAsia="Calibri" w:hAnsi="Times New Roman" w:cs="Times New Roman"/>
                <w:b/>
              </w:rPr>
            </w:pPr>
            <w:r w:rsidRPr="00A45C13">
              <w:rPr>
                <w:rFonts w:ascii="Times New Roman" w:eastAsia="Calibri" w:hAnsi="Times New Roman" w:cs="Times New Roman"/>
                <w:b/>
              </w:rPr>
              <w:t>Экскурсия / Экскурсионная программа (название):</w:t>
            </w:r>
          </w:p>
        </w:tc>
        <w:tc>
          <w:tcPr>
            <w:tcW w:w="5816" w:type="dxa"/>
            <w:tcBorders>
              <w:top w:val="single" w:sz="4" w:space="0" w:color="auto"/>
              <w:left w:val="single" w:sz="4" w:space="0" w:color="auto"/>
              <w:bottom w:val="single" w:sz="4" w:space="0" w:color="auto"/>
              <w:right w:val="single" w:sz="4" w:space="0" w:color="auto"/>
            </w:tcBorders>
          </w:tcPr>
          <w:p w14:paraId="6B59459B"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4BEA360C" w14:textId="77777777" w:rsidTr="00894701">
        <w:tc>
          <w:tcPr>
            <w:tcW w:w="4498" w:type="dxa"/>
          </w:tcPr>
          <w:p w14:paraId="7EE30C7A"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Дата экскурсии / экскурсионной программы:</w:t>
            </w:r>
          </w:p>
        </w:tc>
        <w:tc>
          <w:tcPr>
            <w:tcW w:w="5816" w:type="dxa"/>
            <w:tcBorders>
              <w:top w:val="single" w:sz="4" w:space="0" w:color="auto"/>
            </w:tcBorders>
          </w:tcPr>
          <w:p w14:paraId="67629490"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1E93F8FC" w14:textId="77777777" w:rsidTr="00894701">
        <w:tc>
          <w:tcPr>
            <w:tcW w:w="4498" w:type="dxa"/>
          </w:tcPr>
          <w:p w14:paraId="73284D1D"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Время начала экскурсии / экскурсионной программы:</w:t>
            </w:r>
          </w:p>
        </w:tc>
        <w:tc>
          <w:tcPr>
            <w:tcW w:w="5816" w:type="dxa"/>
          </w:tcPr>
          <w:p w14:paraId="6C233ACF"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727E602D" w14:textId="77777777" w:rsidTr="00894701">
        <w:tc>
          <w:tcPr>
            <w:tcW w:w="4498" w:type="dxa"/>
          </w:tcPr>
          <w:p w14:paraId="2DC390AC"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Время окончания экскурсии / экскурсионной программы:</w:t>
            </w:r>
          </w:p>
        </w:tc>
        <w:tc>
          <w:tcPr>
            <w:tcW w:w="5816" w:type="dxa"/>
          </w:tcPr>
          <w:p w14:paraId="4291E802"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4D534551" w14:textId="77777777" w:rsidTr="00894701">
        <w:tc>
          <w:tcPr>
            <w:tcW w:w="4498" w:type="dxa"/>
          </w:tcPr>
          <w:p w14:paraId="753C9B2D"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 xml:space="preserve">Количество человек: </w:t>
            </w:r>
          </w:p>
        </w:tc>
        <w:tc>
          <w:tcPr>
            <w:tcW w:w="5816" w:type="dxa"/>
          </w:tcPr>
          <w:p w14:paraId="3119FEDE"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525485B1" w14:textId="77777777" w:rsidTr="00894701">
        <w:tc>
          <w:tcPr>
            <w:tcW w:w="4498" w:type="dxa"/>
          </w:tcPr>
          <w:p w14:paraId="0E9716E3" w14:textId="77777777" w:rsidR="00A45C13" w:rsidRPr="00A45C13" w:rsidRDefault="00A45C13" w:rsidP="00A45C13">
            <w:pPr>
              <w:spacing w:after="0" w:line="240" w:lineRule="auto"/>
              <w:jc w:val="both"/>
              <w:rPr>
                <w:rFonts w:ascii="Times New Roman" w:eastAsia="Calibri" w:hAnsi="Times New Roman" w:cs="Times New Roman"/>
                <w:b/>
              </w:rPr>
            </w:pPr>
            <w:r w:rsidRPr="00A45C13">
              <w:rPr>
                <w:rFonts w:ascii="Times New Roman" w:eastAsia="Calibri" w:hAnsi="Times New Roman" w:cs="Times New Roman"/>
                <w:b/>
              </w:rPr>
              <w:t>Язык ведения экскурсии / экскурсионной программы</w:t>
            </w:r>
          </w:p>
        </w:tc>
        <w:tc>
          <w:tcPr>
            <w:tcW w:w="5816" w:type="dxa"/>
          </w:tcPr>
          <w:p w14:paraId="5555A980"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327357F1" w14:textId="77777777" w:rsidTr="00894701">
        <w:tc>
          <w:tcPr>
            <w:tcW w:w="4498" w:type="dxa"/>
          </w:tcPr>
          <w:p w14:paraId="0F99AA40"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Транспорт:</w:t>
            </w:r>
          </w:p>
          <w:p w14:paraId="15250FA7" w14:textId="77777777" w:rsidR="00A45C13" w:rsidRPr="00A45C13" w:rsidRDefault="00A45C13" w:rsidP="00A45C13">
            <w:pPr>
              <w:spacing w:after="0" w:line="240" w:lineRule="auto"/>
              <w:rPr>
                <w:rFonts w:ascii="Times New Roman" w:eastAsia="Calibri" w:hAnsi="Times New Roman" w:cs="Times New Roman"/>
              </w:rPr>
            </w:pPr>
          </w:p>
        </w:tc>
        <w:tc>
          <w:tcPr>
            <w:tcW w:w="5816" w:type="dxa"/>
          </w:tcPr>
          <w:p w14:paraId="49D62833"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нужен</w:t>
            </w:r>
          </w:p>
          <w:p w14:paraId="37D0FEA6"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не нужен</w:t>
            </w:r>
          </w:p>
          <w:p w14:paraId="67C60324"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есть свой </w:t>
            </w:r>
          </w:p>
        </w:tc>
      </w:tr>
      <w:tr w:rsidR="00A45C13" w:rsidRPr="00A45C13" w14:paraId="25E5B798" w14:textId="77777777" w:rsidTr="00894701">
        <w:tc>
          <w:tcPr>
            <w:tcW w:w="4498" w:type="dxa"/>
          </w:tcPr>
          <w:p w14:paraId="0E01868E"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Адрес подачи транспортного средства:</w:t>
            </w:r>
          </w:p>
          <w:p w14:paraId="6B93AC6E"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(если заказывается трансфер*)</w:t>
            </w:r>
          </w:p>
        </w:tc>
        <w:tc>
          <w:tcPr>
            <w:tcW w:w="5816" w:type="dxa"/>
          </w:tcPr>
          <w:p w14:paraId="1B4AF6AB"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1B5D4BE3" w14:textId="77777777" w:rsidTr="00894701">
        <w:tc>
          <w:tcPr>
            <w:tcW w:w="4498" w:type="dxa"/>
          </w:tcPr>
          <w:p w14:paraId="78C101E8"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Имя и контактный телефон ответственного лица в день экскурсии / экскурсионного программы:</w:t>
            </w:r>
          </w:p>
        </w:tc>
        <w:tc>
          <w:tcPr>
            <w:tcW w:w="5816" w:type="dxa"/>
          </w:tcPr>
          <w:p w14:paraId="1F730A42" w14:textId="77777777" w:rsidR="00A45C13" w:rsidRPr="00A45C13" w:rsidRDefault="00A45C13" w:rsidP="00A45C13">
            <w:pPr>
              <w:spacing w:after="0" w:line="240" w:lineRule="auto"/>
              <w:rPr>
                <w:rFonts w:ascii="Times New Roman" w:eastAsia="Calibri" w:hAnsi="Times New Roman" w:cs="Times New Roman"/>
              </w:rPr>
            </w:pPr>
          </w:p>
        </w:tc>
      </w:tr>
      <w:tr w:rsidR="00A45C13" w:rsidRPr="00A45C13" w14:paraId="3BF7A061" w14:textId="77777777" w:rsidTr="00894701">
        <w:tc>
          <w:tcPr>
            <w:tcW w:w="4498" w:type="dxa"/>
          </w:tcPr>
          <w:p w14:paraId="653508F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Форма оплаты:</w:t>
            </w:r>
          </w:p>
          <w:p w14:paraId="3EA70E0E" w14:textId="77777777" w:rsidR="00A45C13" w:rsidRPr="00A45C13" w:rsidRDefault="00A45C13" w:rsidP="00A45C13">
            <w:pPr>
              <w:spacing w:after="0" w:line="240" w:lineRule="auto"/>
              <w:rPr>
                <w:rFonts w:ascii="Times New Roman" w:eastAsia="Calibri" w:hAnsi="Times New Roman" w:cs="Times New Roman"/>
                <w:b/>
              </w:rPr>
            </w:pPr>
          </w:p>
        </w:tc>
        <w:tc>
          <w:tcPr>
            <w:tcW w:w="5816" w:type="dxa"/>
          </w:tcPr>
          <w:p w14:paraId="29D30CBF"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наличная</w:t>
            </w:r>
          </w:p>
          <w:p w14:paraId="209CD72D"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sym w:font="Webdings" w:char="F063"/>
            </w:r>
            <w:r w:rsidRPr="00A45C13">
              <w:rPr>
                <w:rFonts w:ascii="Times New Roman" w:eastAsia="Calibri" w:hAnsi="Times New Roman" w:cs="Times New Roman"/>
              </w:rPr>
              <w:t xml:space="preserve"> безналичная</w:t>
            </w:r>
          </w:p>
        </w:tc>
      </w:tr>
      <w:tr w:rsidR="00A45C13" w:rsidRPr="00A45C13" w14:paraId="3ABE98A5" w14:textId="77777777" w:rsidTr="00894701">
        <w:tc>
          <w:tcPr>
            <w:tcW w:w="4498" w:type="dxa"/>
          </w:tcPr>
          <w:p w14:paraId="25D08A9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Дополнительная информация:</w:t>
            </w:r>
          </w:p>
        </w:tc>
        <w:tc>
          <w:tcPr>
            <w:tcW w:w="5816" w:type="dxa"/>
          </w:tcPr>
          <w:p w14:paraId="4C60DB01" w14:textId="77777777" w:rsidR="00A45C13" w:rsidRPr="00A45C13" w:rsidRDefault="00A45C13" w:rsidP="00A45C13">
            <w:pPr>
              <w:spacing w:after="0" w:line="240" w:lineRule="auto"/>
              <w:rPr>
                <w:rFonts w:ascii="Times New Roman" w:eastAsia="Calibri" w:hAnsi="Times New Roman" w:cs="Times New Roman"/>
              </w:rPr>
            </w:pPr>
          </w:p>
        </w:tc>
      </w:tr>
    </w:tbl>
    <w:p w14:paraId="3CF2BF45" w14:textId="77777777" w:rsidR="00A45C13" w:rsidRPr="00A45C13" w:rsidRDefault="00A45C13" w:rsidP="00A45C13">
      <w:pPr>
        <w:spacing w:after="0" w:line="240" w:lineRule="auto"/>
        <w:rPr>
          <w:rFonts w:ascii="Times New Roman" w:eastAsia="Calibri" w:hAnsi="Times New Roman" w:cs="Times New Roman"/>
          <w:i/>
        </w:rPr>
      </w:pPr>
      <w:r w:rsidRPr="00A45C13">
        <w:rPr>
          <w:rFonts w:ascii="Times New Roman" w:eastAsia="Calibri" w:hAnsi="Times New Roman" w:cs="Times New Roman"/>
          <w:i/>
        </w:rPr>
        <w:t>*Если не заказан трансфер, место встречи с гидом – по программе экскурсии.</w:t>
      </w:r>
    </w:p>
    <w:p w14:paraId="47A07EED" w14:textId="77777777" w:rsidR="00A45C13" w:rsidRPr="00A45C13" w:rsidRDefault="00A45C13" w:rsidP="00A45C13">
      <w:pPr>
        <w:spacing w:after="0" w:line="240" w:lineRule="auto"/>
        <w:rPr>
          <w:rFonts w:ascii="Times New Roman" w:eastAsia="Calibri" w:hAnsi="Times New Roman" w:cs="Times New Roman"/>
          <w:i/>
        </w:rPr>
      </w:pPr>
    </w:p>
    <w:p w14:paraId="73322129"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Сведения о заказчике:</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07"/>
        <w:gridCol w:w="6507"/>
      </w:tblGrid>
      <w:tr w:rsidR="00A45C13" w:rsidRPr="00A45C13" w14:paraId="2706B7A8" w14:textId="77777777" w:rsidTr="00894701">
        <w:tc>
          <w:tcPr>
            <w:tcW w:w="3807" w:type="dxa"/>
          </w:tcPr>
          <w:p w14:paraId="652F24A4"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tc>
        <w:tc>
          <w:tcPr>
            <w:tcW w:w="6507" w:type="dxa"/>
          </w:tcPr>
          <w:p w14:paraId="5C9DA66E" w14:textId="77777777" w:rsidR="00A45C13" w:rsidRPr="00A45C13" w:rsidRDefault="00A45C13" w:rsidP="00A45C13">
            <w:pPr>
              <w:spacing w:after="0" w:line="240" w:lineRule="auto"/>
              <w:jc w:val="center"/>
              <w:rPr>
                <w:rFonts w:ascii="Times New Roman" w:eastAsia="Calibri" w:hAnsi="Times New Roman" w:cs="Times New Roman"/>
              </w:rPr>
            </w:pPr>
          </w:p>
        </w:tc>
      </w:tr>
      <w:tr w:rsidR="00A45C13" w:rsidRPr="00A45C13" w14:paraId="513C9C56" w14:textId="77777777" w:rsidTr="00894701">
        <w:tc>
          <w:tcPr>
            <w:tcW w:w="3807" w:type="dxa"/>
          </w:tcPr>
          <w:p w14:paraId="47C07ED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Контактный телефон</w:t>
            </w:r>
          </w:p>
        </w:tc>
        <w:tc>
          <w:tcPr>
            <w:tcW w:w="6507" w:type="dxa"/>
          </w:tcPr>
          <w:p w14:paraId="3ED01EDB" w14:textId="77777777" w:rsidR="00A45C13" w:rsidRPr="00A45C13" w:rsidRDefault="00A45C13" w:rsidP="00A45C13">
            <w:pPr>
              <w:spacing w:after="0" w:line="240" w:lineRule="auto"/>
              <w:jc w:val="center"/>
              <w:rPr>
                <w:rFonts w:ascii="Times New Roman" w:eastAsia="Calibri" w:hAnsi="Times New Roman" w:cs="Times New Roman"/>
              </w:rPr>
            </w:pPr>
          </w:p>
        </w:tc>
      </w:tr>
      <w:tr w:rsidR="00A45C13" w:rsidRPr="00A45C13" w14:paraId="08C1E0D9" w14:textId="77777777" w:rsidTr="00894701">
        <w:tc>
          <w:tcPr>
            <w:tcW w:w="3807" w:type="dxa"/>
          </w:tcPr>
          <w:p w14:paraId="1D4674D9"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Адрес для доставки документов</w:t>
            </w:r>
          </w:p>
          <w:p w14:paraId="32FD67FF" w14:textId="77777777" w:rsidR="00A45C13" w:rsidRPr="00A45C13" w:rsidRDefault="00A45C13" w:rsidP="00A45C13">
            <w:pPr>
              <w:spacing w:after="0" w:line="240" w:lineRule="auto"/>
              <w:rPr>
                <w:rFonts w:ascii="Times New Roman" w:eastAsia="Calibri" w:hAnsi="Times New Roman" w:cs="Times New Roman"/>
              </w:rPr>
            </w:pPr>
            <w:r w:rsidRPr="00A45C13">
              <w:rPr>
                <w:rFonts w:ascii="Times New Roman" w:eastAsia="Calibri" w:hAnsi="Times New Roman" w:cs="Times New Roman"/>
              </w:rPr>
              <w:t>(при безналичной оплате)</w:t>
            </w:r>
          </w:p>
        </w:tc>
        <w:tc>
          <w:tcPr>
            <w:tcW w:w="6507" w:type="dxa"/>
          </w:tcPr>
          <w:p w14:paraId="3E8B8032" w14:textId="77777777" w:rsidR="00A45C13" w:rsidRPr="00A45C13" w:rsidRDefault="00A45C13" w:rsidP="00A45C13">
            <w:pPr>
              <w:spacing w:after="0" w:line="240" w:lineRule="auto"/>
              <w:rPr>
                <w:rFonts w:ascii="Times New Roman" w:eastAsia="Calibri" w:hAnsi="Times New Roman" w:cs="Times New Roman"/>
              </w:rPr>
            </w:pPr>
          </w:p>
        </w:tc>
      </w:tr>
    </w:tbl>
    <w:p w14:paraId="10DBA0C7" w14:textId="77777777" w:rsidR="00A45C13" w:rsidRPr="00A45C13" w:rsidRDefault="00A45C13" w:rsidP="00A45C13">
      <w:pPr>
        <w:spacing w:after="0" w:line="240" w:lineRule="auto"/>
        <w:rPr>
          <w:rFonts w:ascii="Times New Roman" w:eastAsia="Calibri" w:hAnsi="Times New Roman" w:cs="Times New Roman"/>
          <w:b/>
        </w:rPr>
      </w:pPr>
    </w:p>
    <w:p w14:paraId="54B3B1C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Стоимость заказа: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6013"/>
      </w:tblGrid>
      <w:tr w:rsidR="00A45C13" w:rsidRPr="00A45C13" w14:paraId="444280E4" w14:textId="77777777" w:rsidTr="00894701">
        <w:tc>
          <w:tcPr>
            <w:tcW w:w="3794" w:type="dxa"/>
            <w:shd w:val="clear" w:color="auto" w:fill="auto"/>
          </w:tcPr>
          <w:p w14:paraId="0CB7338D"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Итого к оплате</w:t>
            </w:r>
          </w:p>
        </w:tc>
        <w:tc>
          <w:tcPr>
            <w:tcW w:w="6485" w:type="dxa"/>
            <w:shd w:val="clear" w:color="auto" w:fill="auto"/>
          </w:tcPr>
          <w:p w14:paraId="6B41540E"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705F6132" w14:textId="77777777" w:rsidTr="00894701">
        <w:tc>
          <w:tcPr>
            <w:tcW w:w="3794" w:type="dxa"/>
            <w:shd w:val="clear" w:color="auto" w:fill="auto"/>
          </w:tcPr>
          <w:p w14:paraId="46578292"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Размер предоплаты</w:t>
            </w:r>
          </w:p>
        </w:tc>
        <w:tc>
          <w:tcPr>
            <w:tcW w:w="6485" w:type="dxa"/>
            <w:shd w:val="clear" w:color="auto" w:fill="auto"/>
          </w:tcPr>
          <w:p w14:paraId="2638E96A"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6DDA09EE" w14:textId="77777777" w:rsidTr="00894701">
        <w:tc>
          <w:tcPr>
            <w:tcW w:w="3794" w:type="dxa"/>
            <w:shd w:val="clear" w:color="auto" w:fill="auto"/>
          </w:tcPr>
          <w:p w14:paraId="1620A544"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Предоплата до</w:t>
            </w:r>
          </w:p>
        </w:tc>
        <w:tc>
          <w:tcPr>
            <w:tcW w:w="6485" w:type="dxa"/>
            <w:shd w:val="clear" w:color="auto" w:fill="auto"/>
          </w:tcPr>
          <w:p w14:paraId="7D70DCF8" w14:textId="77777777" w:rsidR="00A45C13" w:rsidRPr="00A45C13" w:rsidRDefault="00A45C13" w:rsidP="00A45C13">
            <w:pPr>
              <w:spacing w:after="0" w:line="240" w:lineRule="auto"/>
              <w:rPr>
                <w:rFonts w:ascii="Times New Roman" w:eastAsia="Times New Roman" w:hAnsi="Times New Roman" w:cs="Times New Roman"/>
                <w:b/>
              </w:rPr>
            </w:pPr>
          </w:p>
        </w:tc>
      </w:tr>
      <w:tr w:rsidR="00A45C13" w:rsidRPr="00A45C13" w14:paraId="09DF0D49" w14:textId="77777777" w:rsidTr="00894701">
        <w:tc>
          <w:tcPr>
            <w:tcW w:w="3794" w:type="dxa"/>
            <w:shd w:val="clear" w:color="auto" w:fill="auto"/>
          </w:tcPr>
          <w:p w14:paraId="60BBE8C5" w14:textId="77777777" w:rsidR="00A45C13" w:rsidRPr="00A45C13" w:rsidRDefault="00A45C13" w:rsidP="00A45C13">
            <w:pPr>
              <w:spacing w:after="0" w:line="240" w:lineRule="auto"/>
              <w:rPr>
                <w:rFonts w:ascii="Times New Roman" w:eastAsia="Times New Roman" w:hAnsi="Times New Roman" w:cs="Times New Roman"/>
                <w:b/>
              </w:rPr>
            </w:pPr>
            <w:r w:rsidRPr="00A45C13">
              <w:rPr>
                <w:rFonts w:ascii="Times New Roman" w:eastAsia="Times New Roman" w:hAnsi="Times New Roman" w:cs="Times New Roman"/>
                <w:b/>
              </w:rPr>
              <w:t>Полная оплата услуг до</w:t>
            </w:r>
          </w:p>
        </w:tc>
        <w:tc>
          <w:tcPr>
            <w:tcW w:w="6485" w:type="dxa"/>
            <w:shd w:val="clear" w:color="auto" w:fill="auto"/>
          </w:tcPr>
          <w:p w14:paraId="23DDAA68" w14:textId="77777777" w:rsidR="00A45C13" w:rsidRPr="00A45C13" w:rsidRDefault="00A45C13" w:rsidP="00A45C13">
            <w:pPr>
              <w:spacing w:after="0" w:line="240" w:lineRule="auto"/>
              <w:rPr>
                <w:rFonts w:ascii="Times New Roman" w:eastAsia="Times New Roman" w:hAnsi="Times New Roman" w:cs="Times New Roman"/>
                <w:b/>
              </w:rPr>
            </w:pPr>
          </w:p>
        </w:tc>
      </w:tr>
    </w:tbl>
    <w:p w14:paraId="4D0D5128" w14:textId="77777777" w:rsidR="00A45C13" w:rsidRPr="00A45C13" w:rsidRDefault="00A45C13" w:rsidP="00A45C13">
      <w:pPr>
        <w:spacing w:after="0" w:line="240" w:lineRule="auto"/>
        <w:rPr>
          <w:rFonts w:ascii="Times New Roman" w:eastAsia="Calibri" w:hAnsi="Times New Roman" w:cs="Times New Roman"/>
          <w:b/>
        </w:rPr>
      </w:pPr>
    </w:p>
    <w:p w14:paraId="12EF48BF" w14:textId="77777777" w:rsidR="00A45C13" w:rsidRPr="00A45C13" w:rsidRDefault="00A45C13" w:rsidP="00A45C13">
      <w:pPr>
        <w:spacing w:after="0" w:line="240" w:lineRule="auto"/>
        <w:jc w:val="center"/>
        <w:rPr>
          <w:rFonts w:ascii="Times New Roman" w:eastAsia="Calibri" w:hAnsi="Times New Roman" w:cs="Times New Roman"/>
        </w:rPr>
      </w:pPr>
      <w:r w:rsidRPr="00A45C13">
        <w:rPr>
          <w:rFonts w:ascii="Times New Roman" w:eastAsia="Calibri" w:hAnsi="Times New Roman" w:cs="Times New Roman"/>
        </w:rPr>
        <w:t>Заказ принят: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A45C13" w:rsidRPr="00A45C13" w14:paraId="1D1480F6" w14:textId="77777777" w:rsidTr="00894701">
        <w:trPr>
          <w:jc w:val="center"/>
        </w:trPr>
        <w:tc>
          <w:tcPr>
            <w:tcW w:w="2392" w:type="dxa"/>
            <w:vAlign w:val="center"/>
          </w:tcPr>
          <w:p w14:paraId="00C6795E"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Специалист (ФИО)</w:t>
            </w:r>
          </w:p>
        </w:tc>
        <w:tc>
          <w:tcPr>
            <w:tcW w:w="2393" w:type="dxa"/>
            <w:vAlign w:val="center"/>
          </w:tcPr>
          <w:p w14:paraId="592AC48B"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Контактный телефон</w:t>
            </w:r>
          </w:p>
        </w:tc>
        <w:tc>
          <w:tcPr>
            <w:tcW w:w="2393" w:type="dxa"/>
            <w:vAlign w:val="center"/>
          </w:tcPr>
          <w:p w14:paraId="58C2E794"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Дата</w:t>
            </w:r>
          </w:p>
        </w:tc>
        <w:tc>
          <w:tcPr>
            <w:tcW w:w="2393" w:type="dxa"/>
            <w:vAlign w:val="center"/>
          </w:tcPr>
          <w:p w14:paraId="483B1153"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Подпись</w:t>
            </w:r>
          </w:p>
        </w:tc>
      </w:tr>
      <w:tr w:rsidR="00A45C13" w:rsidRPr="00A45C13" w14:paraId="4C7568B6" w14:textId="77777777" w:rsidTr="00894701">
        <w:trPr>
          <w:trHeight w:val="601"/>
          <w:jc w:val="center"/>
        </w:trPr>
        <w:tc>
          <w:tcPr>
            <w:tcW w:w="2392" w:type="dxa"/>
          </w:tcPr>
          <w:p w14:paraId="36A40EBF"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4ED683C3"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1689A988" w14:textId="77777777" w:rsidR="00A45C13" w:rsidRPr="00A45C13" w:rsidRDefault="00A45C13" w:rsidP="00A45C13">
            <w:pPr>
              <w:spacing w:after="0" w:line="240" w:lineRule="auto"/>
              <w:jc w:val="center"/>
              <w:rPr>
                <w:rFonts w:ascii="Times New Roman" w:eastAsia="Calibri" w:hAnsi="Times New Roman" w:cs="Times New Roman"/>
                <w:b/>
              </w:rPr>
            </w:pPr>
          </w:p>
        </w:tc>
        <w:tc>
          <w:tcPr>
            <w:tcW w:w="2393" w:type="dxa"/>
          </w:tcPr>
          <w:p w14:paraId="3A398A24" w14:textId="77777777" w:rsidR="00A45C13" w:rsidRPr="00A45C13" w:rsidRDefault="00A45C13" w:rsidP="00A45C13">
            <w:pPr>
              <w:spacing w:after="0" w:line="240" w:lineRule="auto"/>
              <w:jc w:val="center"/>
              <w:rPr>
                <w:rFonts w:ascii="Times New Roman" w:eastAsia="Calibri" w:hAnsi="Times New Roman" w:cs="Times New Roman"/>
                <w:b/>
              </w:rPr>
            </w:pPr>
          </w:p>
        </w:tc>
      </w:tr>
    </w:tbl>
    <w:p w14:paraId="4F3EDB98" w14:textId="77777777" w:rsidR="00A45C13" w:rsidRPr="00A45C13" w:rsidRDefault="00A45C13" w:rsidP="00A45C13">
      <w:pPr>
        <w:spacing w:after="0" w:line="240" w:lineRule="auto"/>
        <w:rPr>
          <w:rFonts w:ascii="Times New Roman" w:eastAsia="Calibri" w:hAnsi="Times New Roman" w:cs="Times New Roman"/>
          <w:b/>
        </w:rPr>
      </w:pPr>
    </w:p>
    <w:tbl>
      <w:tblPr>
        <w:tblW w:w="0" w:type="auto"/>
        <w:tblLook w:val="01E0" w:firstRow="1" w:lastRow="1" w:firstColumn="1" w:lastColumn="1" w:noHBand="0" w:noVBand="0"/>
      </w:tblPr>
      <w:tblGrid>
        <w:gridCol w:w="4889"/>
        <w:gridCol w:w="4750"/>
      </w:tblGrid>
      <w:tr w:rsidR="00A45C13" w:rsidRPr="00A45C13" w14:paraId="125E79EF" w14:textId="77777777" w:rsidTr="00894701">
        <w:tc>
          <w:tcPr>
            <w:tcW w:w="5211" w:type="dxa"/>
          </w:tcPr>
          <w:p w14:paraId="397B2904"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Заказчик</w:t>
            </w:r>
          </w:p>
        </w:tc>
        <w:tc>
          <w:tcPr>
            <w:tcW w:w="4820" w:type="dxa"/>
          </w:tcPr>
          <w:p w14:paraId="44E14D47"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Исполнитель</w:t>
            </w:r>
          </w:p>
        </w:tc>
      </w:tr>
      <w:tr w:rsidR="00A45C13" w:rsidRPr="00A45C13" w14:paraId="6E1941D8" w14:textId="77777777" w:rsidTr="00894701">
        <w:trPr>
          <w:trHeight w:val="1104"/>
        </w:trPr>
        <w:tc>
          <w:tcPr>
            <w:tcW w:w="5211" w:type="dxa"/>
          </w:tcPr>
          <w:p w14:paraId="4D7870D5"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208D7F43" w14:textId="77777777" w:rsidR="00A45C13" w:rsidRPr="00A45C13" w:rsidRDefault="00A45C13" w:rsidP="00A45C13">
            <w:pPr>
              <w:spacing w:after="0" w:line="240" w:lineRule="auto"/>
              <w:rPr>
                <w:rFonts w:ascii="Times New Roman" w:eastAsia="Calibri" w:hAnsi="Times New Roman" w:cs="Times New Roman"/>
                <w:b/>
              </w:rPr>
            </w:pPr>
          </w:p>
          <w:p w14:paraId="6F57E5AF" w14:textId="77777777" w:rsidR="00A45C13" w:rsidRPr="00A45C13" w:rsidRDefault="00A45C13" w:rsidP="00A45C13">
            <w:pPr>
              <w:spacing w:after="0" w:line="240" w:lineRule="auto"/>
              <w:rPr>
                <w:rFonts w:ascii="Times New Roman" w:eastAsia="Calibri" w:hAnsi="Times New Roman" w:cs="Times New Roman"/>
                <w:b/>
              </w:rPr>
            </w:pPr>
          </w:p>
          <w:p w14:paraId="1A135B32"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 подпись</w:t>
            </w:r>
          </w:p>
        </w:tc>
        <w:tc>
          <w:tcPr>
            <w:tcW w:w="4820" w:type="dxa"/>
          </w:tcPr>
          <w:p w14:paraId="739E40F0"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_____________________________________</w:t>
            </w:r>
          </w:p>
          <w:p w14:paraId="192E24BC"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Должность</w:t>
            </w:r>
          </w:p>
          <w:p w14:paraId="1A44095B"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3F279F5B"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 подпись</w:t>
            </w:r>
          </w:p>
        </w:tc>
      </w:tr>
    </w:tbl>
    <w:p w14:paraId="59FFE8DD"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br w:type="page"/>
      </w:r>
      <w:r w:rsidRPr="00A45C13">
        <w:rPr>
          <w:rFonts w:ascii="Times New Roman" w:eastAsia="Calibri" w:hAnsi="Times New Roman" w:cs="Times New Roman"/>
          <w:b/>
        </w:rPr>
        <w:lastRenderedPageBreak/>
        <w:t>Приложение № 2</w:t>
      </w:r>
    </w:p>
    <w:p w14:paraId="4995479E"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7EE9505C"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57BCE310"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_______________ 20__ г.</w:t>
      </w:r>
    </w:p>
    <w:p w14:paraId="045FD095"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Прейскурант на экскурсионное обслуживание</w:t>
      </w:r>
    </w:p>
    <w:p w14:paraId="6AD18997" w14:textId="77777777" w:rsidR="00A45C13" w:rsidRPr="00A45C13" w:rsidRDefault="00A45C13" w:rsidP="00A45C13">
      <w:pPr>
        <w:spacing w:after="0" w:line="240" w:lineRule="auto"/>
        <w:rPr>
          <w:rFonts w:ascii="Times New Roman" w:eastAsia="Calibri" w:hAnsi="Times New Roman" w:cs="Times New Roman"/>
          <w:b/>
        </w:rPr>
      </w:pPr>
    </w:p>
    <w:p w14:paraId="03985F2B"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 xml:space="preserve">ПРЕЙСКУРАНТ </w:t>
      </w:r>
    </w:p>
    <w:p w14:paraId="0787AB19" w14:textId="77777777" w:rsidR="00A45C13" w:rsidRPr="00A45C13" w:rsidRDefault="00A45C13" w:rsidP="00A45C13">
      <w:pP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НА ЭКСКУРСИОННОЕ ОБСЛУЖИВАНИЕ</w:t>
      </w:r>
    </w:p>
    <w:p w14:paraId="7ABB9394" w14:textId="77777777" w:rsidR="00A45C13" w:rsidRPr="00A45C13" w:rsidRDefault="00A45C13" w:rsidP="00A45C13">
      <w:pPr>
        <w:spacing w:after="0" w:line="240" w:lineRule="auto"/>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5703"/>
      </w:tblGrid>
      <w:tr w:rsidR="00A45C13" w:rsidRPr="00A45C13" w14:paraId="4B7B20BD" w14:textId="77777777" w:rsidTr="00894701">
        <w:tc>
          <w:tcPr>
            <w:tcW w:w="4068" w:type="dxa"/>
          </w:tcPr>
          <w:p w14:paraId="09198922"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Экскурсия / экскурсионная программа</w:t>
            </w:r>
          </w:p>
        </w:tc>
        <w:tc>
          <w:tcPr>
            <w:tcW w:w="6105" w:type="dxa"/>
          </w:tcPr>
          <w:p w14:paraId="33AE9446"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23848AC0" w14:textId="77777777" w:rsidTr="00894701">
        <w:tc>
          <w:tcPr>
            <w:tcW w:w="4068" w:type="dxa"/>
          </w:tcPr>
          <w:p w14:paraId="4DA3CE4C"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Дата проведения</w:t>
            </w:r>
          </w:p>
        </w:tc>
        <w:tc>
          <w:tcPr>
            <w:tcW w:w="6105" w:type="dxa"/>
          </w:tcPr>
          <w:p w14:paraId="202E1912"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50C48D42" w14:textId="77777777" w:rsidTr="00894701">
        <w:tc>
          <w:tcPr>
            <w:tcW w:w="4068" w:type="dxa"/>
          </w:tcPr>
          <w:p w14:paraId="2ECBBEF8"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Количество человек в группе:</w:t>
            </w:r>
          </w:p>
        </w:tc>
        <w:tc>
          <w:tcPr>
            <w:tcW w:w="6105" w:type="dxa"/>
          </w:tcPr>
          <w:p w14:paraId="5969F40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57CFEC12" w14:textId="77777777" w:rsidTr="00894701">
        <w:tc>
          <w:tcPr>
            <w:tcW w:w="4068" w:type="dxa"/>
          </w:tcPr>
          <w:p w14:paraId="1F6C0474"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Количество сопровождающих (бесплатно)</w:t>
            </w:r>
          </w:p>
        </w:tc>
        <w:tc>
          <w:tcPr>
            <w:tcW w:w="6105" w:type="dxa"/>
          </w:tcPr>
          <w:p w14:paraId="0DF3AA10"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09528178" w14:textId="77777777" w:rsidTr="00894701">
        <w:tc>
          <w:tcPr>
            <w:tcW w:w="4068" w:type="dxa"/>
          </w:tcPr>
          <w:p w14:paraId="5EA05A96"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Льготы (если имеются)</w:t>
            </w:r>
          </w:p>
        </w:tc>
        <w:tc>
          <w:tcPr>
            <w:tcW w:w="6105" w:type="dxa"/>
          </w:tcPr>
          <w:p w14:paraId="48C0037C"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38E5B512" w14:textId="77777777" w:rsidTr="00894701">
        <w:tc>
          <w:tcPr>
            <w:tcW w:w="4068" w:type="dxa"/>
          </w:tcPr>
          <w:p w14:paraId="3D3D8EC4"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Цена на одного человека:</w:t>
            </w:r>
          </w:p>
        </w:tc>
        <w:tc>
          <w:tcPr>
            <w:tcW w:w="6105" w:type="dxa"/>
          </w:tcPr>
          <w:p w14:paraId="7D9ADB8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2517AC31" w14:textId="77777777" w:rsidTr="00894701">
        <w:tc>
          <w:tcPr>
            <w:tcW w:w="4068" w:type="dxa"/>
          </w:tcPr>
          <w:p w14:paraId="5F604F53"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Цена на группу:</w:t>
            </w:r>
          </w:p>
        </w:tc>
        <w:tc>
          <w:tcPr>
            <w:tcW w:w="6105" w:type="dxa"/>
          </w:tcPr>
          <w:p w14:paraId="0CD0108D"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75A79F5F" w14:textId="77777777" w:rsidTr="00894701">
        <w:tc>
          <w:tcPr>
            <w:tcW w:w="4068" w:type="dxa"/>
          </w:tcPr>
          <w:p w14:paraId="1835ABC5"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В стоимость экскурсии / экскурсионной программы входит</w:t>
            </w:r>
          </w:p>
        </w:tc>
        <w:tc>
          <w:tcPr>
            <w:tcW w:w="6105" w:type="dxa"/>
          </w:tcPr>
          <w:p w14:paraId="5E0B617B" w14:textId="77777777" w:rsidR="00A45C13" w:rsidRPr="00A45C13" w:rsidRDefault="00A45C13" w:rsidP="00A45C13">
            <w:pPr>
              <w:spacing w:after="0" w:line="240" w:lineRule="auto"/>
              <w:rPr>
                <w:rFonts w:ascii="Times New Roman" w:eastAsia="Calibri" w:hAnsi="Times New Roman" w:cs="Times New Roman"/>
                <w:b/>
              </w:rPr>
            </w:pPr>
          </w:p>
        </w:tc>
      </w:tr>
      <w:tr w:rsidR="00A45C13" w:rsidRPr="00A45C13" w14:paraId="4A107D0B" w14:textId="77777777" w:rsidTr="00894701">
        <w:tc>
          <w:tcPr>
            <w:tcW w:w="4068" w:type="dxa"/>
          </w:tcPr>
          <w:p w14:paraId="3A99EABC" w14:textId="77777777" w:rsidR="00A45C13" w:rsidRPr="00A45C13" w:rsidRDefault="00A45C13" w:rsidP="00A45C13">
            <w:pPr>
              <w:spacing w:before="240" w:after="240" w:line="240" w:lineRule="auto"/>
              <w:rPr>
                <w:rFonts w:ascii="Times New Roman" w:eastAsia="Calibri" w:hAnsi="Times New Roman" w:cs="Times New Roman"/>
                <w:b/>
              </w:rPr>
            </w:pPr>
            <w:r w:rsidRPr="00A45C13">
              <w:rPr>
                <w:rFonts w:ascii="Times New Roman" w:eastAsia="Calibri" w:hAnsi="Times New Roman" w:cs="Times New Roman"/>
                <w:b/>
              </w:rPr>
              <w:t>Дополнительно оплачиваются</w:t>
            </w:r>
          </w:p>
        </w:tc>
        <w:tc>
          <w:tcPr>
            <w:tcW w:w="6105" w:type="dxa"/>
          </w:tcPr>
          <w:p w14:paraId="3DCF0570" w14:textId="77777777" w:rsidR="00A45C13" w:rsidRPr="00A45C13" w:rsidRDefault="00A45C13" w:rsidP="00A45C13">
            <w:pPr>
              <w:spacing w:after="0" w:line="240" w:lineRule="auto"/>
              <w:rPr>
                <w:rFonts w:ascii="Times New Roman" w:eastAsia="Calibri" w:hAnsi="Times New Roman" w:cs="Times New Roman"/>
                <w:b/>
              </w:rPr>
            </w:pPr>
          </w:p>
        </w:tc>
      </w:tr>
    </w:tbl>
    <w:p w14:paraId="7599E34A" w14:textId="77777777" w:rsidR="00A45C13" w:rsidRPr="00A45C13" w:rsidRDefault="00A45C13" w:rsidP="00A45C13">
      <w:pPr>
        <w:spacing w:after="0" w:line="240" w:lineRule="auto"/>
        <w:rPr>
          <w:rFonts w:ascii="Times New Roman" w:eastAsia="Calibri" w:hAnsi="Times New Roman" w:cs="Times New Roman"/>
          <w:b/>
        </w:rPr>
      </w:pPr>
    </w:p>
    <w:p w14:paraId="2BB174FC" w14:textId="77777777" w:rsidR="00A45C13" w:rsidRPr="00A45C13" w:rsidRDefault="00A45C13" w:rsidP="00A45C13">
      <w:pPr>
        <w:spacing w:after="0" w:line="240" w:lineRule="auto"/>
        <w:rPr>
          <w:rFonts w:ascii="Times New Roman" w:eastAsia="Calibri" w:hAnsi="Times New Roman" w:cs="Times New Roman"/>
          <w:b/>
        </w:rPr>
      </w:pPr>
    </w:p>
    <w:p w14:paraId="51E1BEFD" w14:textId="77777777" w:rsidR="00A45C13" w:rsidRPr="00A45C13" w:rsidRDefault="00A45C13" w:rsidP="00A45C13">
      <w:pPr>
        <w:spacing w:after="0" w:line="240" w:lineRule="auto"/>
        <w:rPr>
          <w:rFonts w:ascii="Times New Roman" w:eastAsia="Calibri" w:hAnsi="Times New Roman" w:cs="Times New Roman"/>
          <w:b/>
        </w:rPr>
      </w:pPr>
    </w:p>
    <w:tbl>
      <w:tblPr>
        <w:tblW w:w="0" w:type="auto"/>
        <w:tblLook w:val="01E0" w:firstRow="1" w:lastRow="1" w:firstColumn="1" w:lastColumn="1" w:noHBand="0" w:noVBand="0"/>
      </w:tblPr>
      <w:tblGrid>
        <w:gridCol w:w="4785"/>
        <w:gridCol w:w="4786"/>
      </w:tblGrid>
      <w:tr w:rsidR="00A45C13" w:rsidRPr="00A45C13" w14:paraId="6DBA540B" w14:textId="77777777" w:rsidTr="00894701">
        <w:tc>
          <w:tcPr>
            <w:tcW w:w="4785" w:type="dxa"/>
          </w:tcPr>
          <w:p w14:paraId="5C68C8C6"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Заказчик</w:t>
            </w:r>
          </w:p>
        </w:tc>
        <w:tc>
          <w:tcPr>
            <w:tcW w:w="4786" w:type="dxa"/>
          </w:tcPr>
          <w:p w14:paraId="3AEB3E1B" w14:textId="77777777" w:rsidR="00A45C13" w:rsidRPr="00A45C13" w:rsidRDefault="00A45C13" w:rsidP="00A45C13">
            <w:pPr>
              <w:spacing w:after="0" w:line="240" w:lineRule="auto"/>
              <w:jc w:val="center"/>
              <w:rPr>
                <w:rFonts w:ascii="Times New Roman" w:eastAsia="Calibri" w:hAnsi="Times New Roman" w:cs="Times New Roman"/>
                <w:b/>
              </w:rPr>
            </w:pPr>
            <w:r w:rsidRPr="00A45C13">
              <w:rPr>
                <w:rFonts w:ascii="Times New Roman" w:eastAsia="Calibri" w:hAnsi="Times New Roman" w:cs="Times New Roman"/>
                <w:b/>
              </w:rPr>
              <w:t>Исполнитель</w:t>
            </w:r>
          </w:p>
        </w:tc>
      </w:tr>
      <w:tr w:rsidR="00A45C13" w:rsidRPr="00A45C13" w14:paraId="01191C1A" w14:textId="77777777" w:rsidTr="00894701">
        <w:trPr>
          <w:trHeight w:val="1104"/>
        </w:trPr>
        <w:tc>
          <w:tcPr>
            <w:tcW w:w="4785" w:type="dxa"/>
          </w:tcPr>
          <w:p w14:paraId="203719B7"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7CE254B9" w14:textId="77777777" w:rsidR="00A45C13" w:rsidRPr="00A45C13" w:rsidRDefault="00A45C13" w:rsidP="00A45C13">
            <w:pPr>
              <w:spacing w:after="0" w:line="240" w:lineRule="auto"/>
              <w:rPr>
                <w:rFonts w:ascii="Times New Roman" w:eastAsia="Calibri" w:hAnsi="Times New Roman" w:cs="Times New Roman"/>
                <w:b/>
              </w:rPr>
            </w:pPr>
          </w:p>
          <w:p w14:paraId="11D935D8" w14:textId="77777777" w:rsidR="00A45C13" w:rsidRPr="00A45C13" w:rsidRDefault="00A45C13" w:rsidP="00A45C13">
            <w:pPr>
              <w:spacing w:after="0" w:line="240" w:lineRule="auto"/>
              <w:rPr>
                <w:rFonts w:ascii="Times New Roman" w:eastAsia="Calibri" w:hAnsi="Times New Roman" w:cs="Times New Roman"/>
                <w:b/>
              </w:rPr>
            </w:pPr>
          </w:p>
          <w:p w14:paraId="54F36407"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 подпись</w:t>
            </w:r>
          </w:p>
        </w:tc>
        <w:tc>
          <w:tcPr>
            <w:tcW w:w="4786" w:type="dxa"/>
          </w:tcPr>
          <w:p w14:paraId="1851421A"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_____________________________________</w:t>
            </w:r>
          </w:p>
          <w:p w14:paraId="0061A5F5"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Должность</w:t>
            </w:r>
          </w:p>
          <w:p w14:paraId="3D28588F"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ФИО</w:t>
            </w:r>
          </w:p>
          <w:p w14:paraId="4FDA3466"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t>_________________ подпись</w:t>
            </w:r>
          </w:p>
        </w:tc>
      </w:tr>
    </w:tbl>
    <w:p w14:paraId="3B57CC44" w14:textId="77777777" w:rsidR="00A45C13" w:rsidRPr="00A45C13" w:rsidRDefault="00A45C13" w:rsidP="00A45C13">
      <w:pPr>
        <w:spacing w:after="0" w:line="240" w:lineRule="auto"/>
        <w:rPr>
          <w:rFonts w:ascii="Times New Roman" w:eastAsia="Calibri" w:hAnsi="Times New Roman" w:cs="Times New Roman"/>
          <w:b/>
        </w:rPr>
      </w:pPr>
      <w:r w:rsidRPr="00A45C13">
        <w:rPr>
          <w:rFonts w:ascii="Times New Roman" w:eastAsia="Calibri" w:hAnsi="Times New Roman" w:cs="Times New Roman"/>
          <w:b/>
        </w:rPr>
        <w:br w:type="page"/>
      </w:r>
    </w:p>
    <w:p w14:paraId="324416BC" w14:textId="77777777" w:rsidR="00A45C13" w:rsidRPr="00A45C13" w:rsidRDefault="00A45C13" w:rsidP="00A45C13">
      <w:pPr>
        <w:spacing w:after="0" w:line="240" w:lineRule="auto"/>
        <w:jc w:val="right"/>
        <w:rPr>
          <w:rFonts w:ascii="Times New Roman" w:eastAsia="Calibri" w:hAnsi="Times New Roman" w:cs="Times New Roman"/>
          <w:b/>
        </w:rPr>
      </w:pPr>
    </w:p>
    <w:p w14:paraId="7928FAEB"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Приложение № 3</w:t>
      </w:r>
    </w:p>
    <w:p w14:paraId="342EF44B"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к договору</w:t>
      </w:r>
    </w:p>
    <w:p w14:paraId="085EC2E2"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на экскурсионное обслуживание</w:t>
      </w:r>
    </w:p>
    <w:p w14:paraId="3666FF37" w14:textId="77777777" w:rsidR="00A45C13" w:rsidRPr="00A45C13" w:rsidRDefault="00A45C13" w:rsidP="00A45C13">
      <w:pPr>
        <w:spacing w:after="0" w:line="240" w:lineRule="auto"/>
        <w:jc w:val="right"/>
        <w:rPr>
          <w:rFonts w:ascii="Times New Roman" w:eastAsia="Calibri" w:hAnsi="Times New Roman" w:cs="Times New Roman"/>
        </w:rPr>
      </w:pPr>
      <w:r w:rsidRPr="00A45C13">
        <w:rPr>
          <w:rFonts w:ascii="Times New Roman" w:eastAsia="Calibri" w:hAnsi="Times New Roman" w:cs="Times New Roman"/>
        </w:rPr>
        <w:t>от «____» _______________ 20__ г.</w:t>
      </w:r>
    </w:p>
    <w:p w14:paraId="2859B3C7" w14:textId="77777777" w:rsidR="00A45C13" w:rsidRPr="00A45C13" w:rsidRDefault="00A45C13" w:rsidP="00A45C13">
      <w:pPr>
        <w:spacing w:after="0" w:line="240" w:lineRule="auto"/>
        <w:jc w:val="right"/>
        <w:rPr>
          <w:rFonts w:ascii="Times New Roman" w:eastAsia="Calibri" w:hAnsi="Times New Roman" w:cs="Times New Roman"/>
          <w:b/>
        </w:rPr>
      </w:pPr>
      <w:r w:rsidRPr="00A45C13">
        <w:rPr>
          <w:rFonts w:ascii="Times New Roman" w:eastAsia="Calibri" w:hAnsi="Times New Roman" w:cs="Times New Roman"/>
          <w:b/>
        </w:rPr>
        <w:t xml:space="preserve">Программа экскурсии / </w:t>
      </w:r>
      <w:r w:rsidRPr="00A45C13">
        <w:rPr>
          <w:rFonts w:ascii="Times New Roman" w:eastAsia="Calibri" w:hAnsi="Times New Roman" w:cs="Times New Roman"/>
          <w:b/>
        </w:rPr>
        <w:br/>
        <w:t>Экскурсионная программа</w:t>
      </w:r>
    </w:p>
    <w:p w14:paraId="1452A81F" w14:textId="77777777" w:rsidR="00A45C13" w:rsidRPr="00A45C13" w:rsidRDefault="00A45C13" w:rsidP="00A45C13">
      <w:pPr>
        <w:spacing w:after="0" w:line="240" w:lineRule="auto"/>
        <w:rPr>
          <w:rFonts w:ascii="Times New Roman" w:eastAsia="Calibri" w:hAnsi="Times New Roman" w:cs="Times New Roman"/>
          <w:b/>
        </w:rPr>
      </w:pPr>
    </w:p>
    <w:p w14:paraId="42086409"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p>
    <w:p w14:paraId="56F27EA4"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r w:rsidRPr="00A45C13">
        <w:rPr>
          <w:rFonts w:ascii="Times New Roman" w:eastAsia="Calibri" w:hAnsi="Times New Roman" w:cs="Times New Roman"/>
          <w:b/>
          <w:szCs w:val="28"/>
        </w:rPr>
        <w:t>ПРОГРАММА ЭКСКУРСИИ / ЭКСКУРСИОННАЯ ПРОГРАММА</w:t>
      </w:r>
    </w:p>
    <w:p w14:paraId="2FF13D75"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szCs w:val="28"/>
        </w:rPr>
      </w:pPr>
    </w:p>
    <w:p w14:paraId="54CF9036" w14:textId="77777777" w:rsidR="00A45C13" w:rsidRPr="00A45C13" w:rsidRDefault="00A45C13" w:rsidP="00A45C13">
      <w:pPr>
        <w:pBdr>
          <w:bottom w:val="single" w:sz="12" w:space="1" w:color="auto"/>
        </w:pBdr>
        <w:spacing w:after="0" w:line="240" w:lineRule="auto"/>
        <w:jc w:val="center"/>
        <w:rPr>
          <w:rFonts w:ascii="Times New Roman" w:eastAsia="Calibri" w:hAnsi="Times New Roman" w:cs="Times New Roman"/>
          <w:b/>
        </w:rPr>
      </w:pPr>
    </w:p>
    <w:p w14:paraId="39DC583C" w14:textId="77777777" w:rsidR="00A45C13" w:rsidRPr="00A45C13" w:rsidRDefault="00A45C13" w:rsidP="00A45C13">
      <w:pPr>
        <w:spacing w:after="0" w:line="240" w:lineRule="auto"/>
        <w:rPr>
          <w:rFonts w:ascii="Times New Roman" w:eastAsia="Calibri" w:hAnsi="Times New Roman" w:cs="Times New Roman"/>
          <w:b/>
        </w:rPr>
      </w:pPr>
    </w:p>
    <w:p w14:paraId="5531CFDC" w14:textId="77777777" w:rsidR="00A45C13" w:rsidRPr="00A45C13" w:rsidRDefault="00A45C13" w:rsidP="00A45C13">
      <w:pPr>
        <w:spacing w:after="0" w:line="240" w:lineRule="auto"/>
        <w:rPr>
          <w:rFonts w:ascii="Times New Roman" w:eastAsia="Calibri" w:hAnsi="Times New Roman" w:cs="Times New Roman"/>
          <w:b/>
        </w:rPr>
      </w:pPr>
    </w:p>
    <w:p w14:paraId="7300117F" w14:textId="77777777" w:rsidR="00A45C13" w:rsidRPr="00A45C13" w:rsidRDefault="00A45C13" w:rsidP="00A45C13">
      <w:pPr>
        <w:spacing w:after="0" w:line="240" w:lineRule="auto"/>
        <w:rPr>
          <w:rFonts w:ascii="Times New Roman" w:eastAsia="Calibri" w:hAnsi="Times New Roman" w:cs="Times New Roman"/>
          <w:b/>
        </w:rPr>
      </w:pPr>
    </w:p>
    <w:p w14:paraId="64AC2886"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3B9B9265" w14:textId="77777777" w:rsidR="00A45C13" w:rsidRPr="00A45C13" w:rsidRDefault="00A45C13" w:rsidP="00A45C13">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u w:val="single"/>
        </w:rPr>
        <w:br w:type="page"/>
      </w:r>
      <w:r w:rsidRPr="00A45C13">
        <w:rPr>
          <w:rFonts w:ascii="Times New Roman" w:eastAsia="Calibri" w:hAnsi="Times New Roman" w:cs="Times New Roman"/>
          <w:b/>
          <w:sz w:val="28"/>
          <w:szCs w:val="28"/>
        </w:rPr>
        <w:lastRenderedPageBreak/>
        <w:t>Приложение 8</w:t>
      </w:r>
    </w:p>
    <w:p w14:paraId="5A4BEDE1"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2DF1ABA1"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Тематические направления и шаблон «кейса» для разработки аудиогида</w:t>
      </w:r>
    </w:p>
    <w:p w14:paraId="2B51FFA1" w14:textId="77777777" w:rsidR="00A45C13" w:rsidRPr="00A45C13" w:rsidRDefault="00A45C13" w:rsidP="00A45C13">
      <w:pPr>
        <w:spacing w:after="0" w:line="240" w:lineRule="auto"/>
        <w:jc w:val="right"/>
        <w:rPr>
          <w:rFonts w:ascii="Times New Roman" w:eastAsia="Calibri" w:hAnsi="Times New Roman" w:cs="Times New Roman"/>
          <w:b/>
          <w:sz w:val="28"/>
          <w:szCs w:val="28"/>
        </w:rPr>
      </w:pPr>
    </w:p>
    <w:p w14:paraId="03C8898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Примечание:</w:t>
      </w:r>
    </w:p>
    <w:p w14:paraId="3F51935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В Приложении указываются не более 3 тематических направлений, одно из которых будет выбрано случайным способом для работы над модулем. </w:t>
      </w:r>
    </w:p>
    <w:p w14:paraId="378DE4B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2. В Приложении приводится шаблон «кейса», в который в подготовительный день чемпионата вносятся более 30% изменений в части тех параметров, которые отмечены в шаблоне как «изменяемые параметры».</w:t>
      </w:r>
    </w:p>
    <w:p w14:paraId="598B38B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Главный эксперт оформляет шаблон «кейса» в соответствии с внесенными изменениями. </w:t>
      </w:r>
    </w:p>
    <w:p w14:paraId="4D0B72DC" w14:textId="77777777" w:rsidR="00A45C13" w:rsidRPr="00A45C13" w:rsidRDefault="00A45C13" w:rsidP="00A45C13">
      <w:pPr>
        <w:spacing w:after="0" w:line="240" w:lineRule="auto"/>
        <w:jc w:val="center"/>
        <w:rPr>
          <w:rFonts w:ascii="Times New Roman" w:eastAsia="Calibri" w:hAnsi="Times New Roman" w:cs="Times New Roman"/>
          <w:i/>
          <w:sz w:val="28"/>
          <w:szCs w:val="28"/>
        </w:rPr>
      </w:pPr>
    </w:p>
    <w:p w14:paraId="4B424C78"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rPr>
        <w:t>Тематические направления / темы (приведены примеры):</w:t>
      </w:r>
    </w:p>
    <w:p w14:paraId="497C7CAC"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47C7AD99"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rPr>
        <w:t>1. Модерн в архитектуре города (указывается город)</w:t>
      </w:r>
    </w:p>
    <w:p w14:paraId="525B9BA0"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rPr>
        <w:t>2. Этнографический парк-музей «ЭТНОМИР»</w:t>
      </w:r>
    </w:p>
    <w:p w14:paraId="1F6E292F"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*Формулировки тематических направлений / тем:</w:t>
      </w:r>
    </w:p>
    <w:p w14:paraId="602EC4AB"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 могут задавать общую тематическую направленность или обозначать более узкую тему;</w:t>
      </w:r>
    </w:p>
    <w:p w14:paraId="7D3BB0BB" w14:textId="77777777" w:rsidR="00A45C13" w:rsidRPr="00A45C13" w:rsidRDefault="00A45C13" w:rsidP="00A45C13">
      <w:pPr>
        <w:spacing w:after="0" w:line="240" w:lineRule="auto"/>
        <w:jc w:val="center"/>
        <w:rPr>
          <w:rFonts w:ascii="Times New Roman" w:eastAsia="Calibri" w:hAnsi="Times New Roman" w:cs="Times New Roman"/>
          <w:sz w:val="24"/>
          <w:szCs w:val="24"/>
        </w:rPr>
      </w:pPr>
      <w:r w:rsidRPr="00A45C13">
        <w:rPr>
          <w:rFonts w:ascii="Times New Roman" w:eastAsia="Calibri" w:hAnsi="Times New Roman" w:cs="Times New Roman"/>
          <w:sz w:val="24"/>
          <w:szCs w:val="24"/>
        </w:rPr>
        <w:t>- могут содержать указание конкретных локаций, персоналий, событий и пр.</w:t>
      </w:r>
    </w:p>
    <w:p w14:paraId="75F7E340"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41D60F0D"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Шаблон «кейса» задания, в который вносятся изменения, включает:</w:t>
      </w:r>
    </w:p>
    <w:p w14:paraId="4C0C48DA"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594"/>
      </w:tblGrid>
      <w:tr w:rsidR="00A45C13" w:rsidRPr="00A45C13" w14:paraId="20B9D28F" w14:textId="77777777" w:rsidTr="00894701">
        <w:tc>
          <w:tcPr>
            <w:tcW w:w="3085" w:type="dxa"/>
            <w:shd w:val="clear" w:color="auto" w:fill="auto"/>
            <w:vAlign w:val="center"/>
          </w:tcPr>
          <w:p w14:paraId="0E53B8F4" w14:textId="77777777" w:rsidR="00A45C13" w:rsidRPr="00A45C13" w:rsidRDefault="00A45C13" w:rsidP="00A45C13">
            <w:pPr>
              <w:spacing w:before="120" w:after="12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Разделы шаблона</w:t>
            </w:r>
          </w:p>
        </w:tc>
        <w:tc>
          <w:tcPr>
            <w:tcW w:w="6770" w:type="dxa"/>
            <w:shd w:val="clear" w:color="auto" w:fill="auto"/>
          </w:tcPr>
          <w:p w14:paraId="3CEB0F61" w14:textId="77777777" w:rsidR="00A45C13" w:rsidRPr="00A45C13" w:rsidRDefault="00A45C13" w:rsidP="00A45C13">
            <w:pPr>
              <w:shd w:val="clear" w:color="auto" w:fill="FFFFFF"/>
              <w:spacing w:before="120" w:after="120" w:line="240" w:lineRule="auto"/>
              <w:ind w:firstLine="567"/>
              <w:jc w:val="center"/>
              <w:rPr>
                <w:rFonts w:ascii="Times New Roman" w:eastAsia="Times New Roman" w:hAnsi="Times New Roman" w:cs="Times New Roman"/>
                <w:b/>
                <w:sz w:val="24"/>
                <w:szCs w:val="24"/>
                <w:lang w:eastAsia="ru-RU"/>
              </w:rPr>
            </w:pPr>
            <w:r w:rsidRPr="00A45C13">
              <w:rPr>
                <w:rFonts w:ascii="Times New Roman" w:eastAsia="Times New Roman" w:hAnsi="Times New Roman" w:cs="Times New Roman"/>
                <w:b/>
                <w:sz w:val="24"/>
                <w:szCs w:val="24"/>
                <w:lang w:eastAsia="ru-RU"/>
              </w:rPr>
              <w:t>Формулировки «кейса» (в которых далее необходимо</w:t>
            </w:r>
            <w:r w:rsidRPr="00A45C13">
              <w:rPr>
                <w:rFonts w:ascii="Times New Roman" w:eastAsia="Times New Roman" w:hAnsi="Times New Roman" w:cs="Times New Roman"/>
                <w:b/>
                <w:color w:val="FF0000"/>
                <w:sz w:val="24"/>
                <w:szCs w:val="24"/>
                <w:lang w:eastAsia="ru-RU"/>
              </w:rPr>
              <w:t xml:space="preserve"> </w:t>
            </w:r>
            <w:r w:rsidRPr="00A45C13">
              <w:rPr>
                <w:rFonts w:ascii="Times New Roman" w:eastAsia="Times New Roman" w:hAnsi="Times New Roman" w:cs="Times New Roman"/>
                <w:b/>
                <w:sz w:val="24"/>
                <w:szCs w:val="24"/>
                <w:lang w:eastAsia="ru-RU"/>
              </w:rPr>
              <w:t>заменить текст в соответствии с изменяемыми параметрами)</w:t>
            </w:r>
          </w:p>
        </w:tc>
      </w:tr>
      <w:tr w:rsidR="00A45C13" w:rsidRPr="00A45C13" w14:paraId="2F76D652" w14:textId="77777777" w:rsidTr="00894701">
        <w:trPr>
          <w:trHeight w:val="1832"/>
        </w:trPr>
        <w:tc>
          <w:tcPr>
            <w:tcW w:w="3085" w:type="dxa"/>
            <w:shd w:val="clear" w:color="auto" w:fill="auto"/>
            <w:vAlign w:val="center"/>
          </w:tcPr>
          <w:p w14:paraId="13CF7505"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тематическое направление / тема –</w:t>
            </w:r>
            <w:r w:rsidRPr="00A45C13">
              <w:rPr>
                <w:rFonts w:ascii="Times New Roman" w:eastAsia="Times New Roman" w:hAnsi="Times New Roman" w:cs="Times New Roman"/>
                <w:i/>
                <w:sz w:val="24"/>
                <w:szCs w:val="24"/>
              </w:rPr>
              <w:t xml:space="preserve">изменяемый параметр </w:t>
            </w:r>
          </w:p>
        </w:tc>
        <w:tc>
          <w:tcPr>
            <w:tcW w:w="6770" w:type="dxa"/>
            <w:vMerge w:val="restart"/>
            <w:shd w:val="clear" w:color="auto" w:fill="auto"/>
          </w:tcPr>
          <w:p w14:paraId="18C8F5B8"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Этнографический парк-музей «ЭТНОМИР» – это самый большой этнографический парк-музей России, расположенный в Калужской области, красочная интерактивная модель реального мира. Здесь на площади 140 га представлены архитектура, национальная кухня, ремёсла, традиции и быт практически всех стран.</w:t>
            </w:r>
          </w:p>
          <w:p w14:paraId="70875075"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122696B0"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Сегодня ЭТНОМИР представляет собой туристический кластер и культурно-образовательный центр, в котором у каждого посетителя появляется возможность «прожить» опыт разных народов через материальное и нематериальное наследие, понять их культурные коды, приблизиться к пониманию единства в многообразии всех народов Земли.</w:t>
            </w:r>
          </w:p>
          <w:p w14:paraId="6D6F8CEA"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lastRenderedPageBreak/>
              <w:t>На территории ЭТНОМИРа построены этно-отели и этно-дворы, галереи национальных жилищ, уникальные музеи и другие объекты, создающие особую среду, которая погружает посетителей в неповторимую атмосферу дружбы и диалога культур.</w:t>
            </w:r>
          </w:p>
          <w:p w14:paraId="6B7DE8F0"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Официальный сайт ЭТНОМИРа – </w:t>
            </w:r>
            <w:hyperlink r:id="rId15" w:tgtFrame="_blank" w:history="1">
              <w:r w:rsidRPr="00A45C13">
                <w:rPr>
                  <w:rFonts w:ascii="Times New Roman" w:eastAsia="Times New Roman" w:hAnsi="Times New Roman" w:cs="Times New Roman"/>
                  <w:color w:val="0000FF"/>
                  <w:sz w:val="24"/>
                  <w:szCs w:val="24"/>
                  <w:u w:val="single"/>
                  <w:lang w:eastAsia="ru-RU"/>
                </w:rPr>
                <w:t>https://ethnomir.ru</w:t>
              </w:r>
            </w:hyperlink>
          </w:p>
          <w:p w14:paraId="585E29CF" w14:textId="77777777" w:rsidR="00A45C13" w:rsidRPr="00A45C13" w:rsidRDefault="00A45C13" w:rsidP="00A45C1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Участникам предлагается разработать аудиогид для пешей прогулки по территории этнографического парка-музея «ЭТНОМИР».</w:t>
            </w:r>
          </w:p>
        </w:tc>
      </w:tr>
      <w:tr w:rsidR="00A45C13" w:rsidRPr="00A45C13" w14:paraId="3DA15159" w14:textId="77777777" w:rsidTr="00894701">
        <w:trPr>
          <w:trHeight w:val="2205"/>
        </w:trPr>
        <w:tc>
          <w:tcPr>
            <w:tcW w:w="3085" w:type="dxa"/>
            <w:shd w:val="clear" w:color="auto" w:fill="auto"/>
            <w:vAlign w:val="center"/>
          </w:tcPr>
          <w:p w14:paraId="7D08E5BF" w14:textId="77777777" w:rsidR="00A45C13" w:rsidRPr="00A45C13" w:rsidRDefault="00A45C13" w:rsidP="00A45C13">
            <w:pPr>
              <w:spacing w:after="0" w:line="240" w:lineRule="auto"/>
              <w:jc w:val="center"/>
              <w:rPr>
                <w:rFonts w:ascii="Times New Roman" w:eastAsia="Times New Roman" w:hAnsi="Times New Roman" w:cs="Times New Roman"/>
                <w:i/>
                <w:sz w:val="24"/>
                <w:szCs w:val="24"/>
              </w:rPr>
            </w:pPr>
            <w:r w:rsidRPr="00A45C13">
              <w:rPr>
                <w:rFonts w:ascii="Times New Roman" w:eastAsia="Times New Roman" w:hAnsi="Times New Roman" w:cs="Times New Roman"/>
                <w:sz w:val="24"/>
                <w:szCs w:val="24"/>
              </w:rPr>
              <w:t xml:space="preserve">- пояснения / преамбула к тематическому направлению / теме – </w:t>
            </w:r>
            <w:r w:rsidRPr="00A45C13">
              <w:rPr>
                <w:rFonts w:ascii="Times New Roman" w:eastAsia="Times New Roman" w:hAnsi="Times New Roman" w:cs="Times New Roman"/>
                <w:i/>
                <w:sz w:val="24"/>
                <w:szCs w:val="24"/>
              </w:rPr>
              <w:t>изменяемый параметр</w:t>
            </w:r>
          </w:p>
        </w:tc>
        <w:tc>
          <w:tcPr>
            <w:tcW w:w="6770" w:type="dxa"/>
            <w:vMerge/>
            <w:shd w:val="clear" w:color="auto" w:fill="auto"/>
          </w:tcPr>
          <w:p w14:paraId="5962C80C"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p>
        </w:tc>
      </w:tr>
      <w:tr w:rsidR="00A45C13" w:rsidRPr="00A45C13" w14:paraId="71F9C32F" w14:textId="77777777" w:rsidTr="00894701">
        <w:trPr>
          <w:trHeight w:val="2205"/>
        </w:trPr>
        <w:tc>
          <w:tcPr>
            <w:tcW w:w="3085" w:type="dxa"/>
            <w:shd w:val="clear" w:color="auto" w:fill="auto"/>
            <w:vAlign w:val="center"/>
          </w:tcPr>
          <w:p w14:paraId="70BA86C4"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lastRenderedPageBreak/>
              <w:t>-</w:t>
            </w:r>
            <w:r w:rsidRPr="00A45C13">
              <w:rPr>
                <w:rFonts w:ascii="Times New Roman" w:eastAsia="Times New Roman" w:hAnsi="Times New Roman" w:cs="Times New Roman"/>
                <w:i/>
                <w:sz w:val="24"/>
                <w:szCs w:val="24"/>
              </w:rPr>
              <w:t xml:space="preserve"> </w:t>
            </w:r>
            <w:r w:rsidRPr="00A45C13">
              <w:rPr>
                <w:rFonts w:ascii="Times New Roman" w:eastAsia="Times New Roman" w:hAnsi="Times New Roman" w:cs="Times New Roman"/>
                <w:sz w:val="24"/>
                <w:szCs w:val="24"/>
              </w:rPr>
              <w:t xml:space="preserve">вид прогулки, для которой разрабатывается </w:t>
            </w:r>
            <w:proofErr w:type="gramStart"/>
            <w:r w:rsidRPr="00A45C13">
              <w:rPr>
                <w:rFonts w:ascii="Times New Roman" w:eastAsia="Times New Roman" w:hAnsi="Times New Roman" w:cs="Times New Roman"/>
                <w:sz w:val="24"/>
                <w:szCs w:val="24"/>
              </w:rPr>
              <w:t xml:space="preserve">аудиогид </w:t>
            </w:r>
            <w:r w:rsidRPr="00A45C13">
              <w:rPr>
                <w:rFonts w:ascii="Times New Roman" w:eastAsia="Times New Roman" w:hAnsi="Times New Roman" w:cs="Times New Roman"/>
                <w:i/>
                <w:sz w:val="24"/>
                <w:szCs w:val="24"/>
              </w:rPr>
              <w:t xml:space="preserve"> –</w:t>
            </w:r>
            <w:proofErr w:type="gramEnd"/>
            <w:r w:rsidRPr="00A45C13">
              <w:rPr>
                <w:rFonts w:ascii="Times New Roman" w:eastAsia="Times New Roman" w:hAnsi="Times New Roman" w:cs="Times New Roman"/>
                <w:i/>
                <w:sz w:val="24"/>
                <w:szCs w:val="24"/>
              </w:rPr>
              <w:t xml:space="preserve"> неизменяемый параметр</w:t>
            </w:r>
          </w:p>
        </w:tc>
        <w:tc>
          <w:tcPr>
            <w:tcW w:w="6770" w:type="dxa"/>
            <w:vMerge/>
            <w:shd w:val="clear" w:color="auto" w:fill="auto"/>
          </w:tcPr>
          <w:p w14:paraId="3ED0F953"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p>
        </w:tc>
      </w:tr>
      <w:tr w:rsidR="00A45C13" w:rsidRPr="00A45C13" w14:paraId="3955B1A8" w14:textId="77777777" w:rsidTr="00894701">
        <w:tc>
          <w:tcPr>
            <w:tcW w:w="3085" w:type="dxa"/>
            <w:shd w:val="clear" w:color="auto" w:fill="auto"/>
            <w:vAlign w:val="center"/>
          </w:tcPr>
          <w:p w14:paraId="15C1E0B5"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sz w:val="24"/>
                <w:szCs w:val="24"/>
              </w:rPr>
              <w:t>- название аудиогида –</w:t>
            </w:r>
            <w:r w:rsidRPr="00A45C13">
              <w:rPr>
                <w:rFonts w:ascii="Times New Roman" w:eastAsia="Times New Roman" w:hAnsi="Times New Roman" w:cs="Times New Roman"/>
                <w:i/>
                <w:sz w:val="24"/>
                <w:szCs w:val="24"/>
              </w:rPr>
              <w:t xml:space="preserve"> неизменяемый параметр</w:t>
            </w:r>
          </w:p>
        </w:tc>
        <w:tc>
          <w:tcPr>
            <w:tcW w:w="6770" w:type="dxa"/>
            <w:shd w:val="clear" w:color="auto" w:fill="auto"/>
          </w:tcPr>
          <w:p w14:paraId="49D63255" w14:textId="77777777" w:rsidR="00A45C13" w:rsidRPr="00A45C13" w:rsidRDefault="00A45C13" w:rsidP="00A45C13">
            <w:pPr>
              <w:spacing w:after="0" w:line="240" w:lineRule="auto"/>
              <w:ind w:firstLine="709"/>
              <w:jc w:val="both"/>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Не указывается. Конкурсант определяет название разрабатываемого аудиогида самостоятельно.</w:t>
            </w:r>
          </w:p>
        </w:tc>
      </w:tr>
      <w:tr w:rsidR="00A45C13" w:rsidRPr="00A45C13" w14:paraId="6E9793D2" w14:textId="77777777" w:rsidTr="00894701">
        <w:tc>
          <w:tcPr>
            <w:tcW w:w="3085" w:type="dxa"/>
            <w:shd w:val="clear" w:color="auto" w:fill="auto"/>
            <w:vAlign w:val="center"/>
          </w:tcPr>
          <w:p w14:paraId="278D5E83"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sz w:val="24"/>
                <w:szCs w:val="24"/>
              </w:rPr>
              <w:t xml:space="preserve">- цель и задачи аудиогида – </w:t>
            </w:r>
            <w:r w:rsidRPr="00A45C13">
              <w:rPr>
                <w:rFonts w:ascii="Times New Roman" w:eastAsia="Times New Roman" w:hAnsi="Times New Roman" w:cs="Times New Roman"/>
                <w:i/>
                <w:sz w:val="24"/>
                <w:szCs w:val="24"/>
              </w:rPr>
              <w:t>изменяемые параметры</w:t>
            </w:r>
          </w:p>
        </w:tc>
        <w:tc>
          <w:tcPr>
            <w:tcW w:w="6770" w:type="dxa"/>
            <w:shd w:val="clear" w:color="auto" w:fill="auto"/>
          </w:tcPr>
          <w:p w14:paraId="756F9151"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Цель</w:t>
            </w:r>
            <w:r w:rsidRPr="00A45C13">
              <w:rPr>
                <w:rFonts w:ascii="Times New Roman" w:eastAsia="Times New Roman" w:hAnsi="Times New Roman" w:cs="Times New Roman"/>
                <w:sz w:val="24"/>
                <w:szCs w:val="24"/>
                <w:lang w:eastAsia="ru-RU"/>
              </w:rPr>
              <w:t>: создание нового тематического аудиопродукта, который поможет расширить представления о культуре разных народов.</w:t>
            </w:r>
          </w:p>
          <w:p w14:paraId="5426C670"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Задача аудиогида</w:t>
            </w:r>
            <w:r w:rsidRPr="00A45C13">
              <w:rPr>
                <w:rFonts w:ascii="Times New Roman" w:eastAsia="Times New Roman" w:hAnsi="Times New Roman" w:cs="Times New Roman"/>
                <w:sz w:val="24"/>
                <w:szCs w:val="24"/>
                <w:lang w:eastAsia="ru-RU"/>
              </w:rPr>
              <w:t>: помочь посетителям совершить увлекательное, яркое путешествие в мир культур разных народов.</w:t>
            </w:r>
          </w:p>
        </w:tc>
      </w:tr>
      <w:tr w:rsidR="00A45C13" w:rsidRPr="00A45C13" w14:paraId="6C750EE6" w14:textId="77777777" w:rsidTr="00894701">
        <w:tc>
          <w:tcPr>
            <w:tcW w:w="3085" w:type="dxa"/>
            <w:shd w:val="clear" w:color="auto" w:fill="auto"/>
            <w:vAlign w:val="center"/>
          </w:tcPr>
          <w:p w14:paraId="480ED706"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 количество объектов – </w:t>
            </w:r>
            <w:r w:rsidRPr="00A45C13">
              <w:rPr>
                <w:rFonts w:ascii="Times New Roman" w:eastAsia="Times New Roman" w:hAnsi="Times New Roman" w:cs="Times New Roman"/>
                <w:i/>
                <w:sz w:val="24"/>
                <w:szCs w:val="24"/>
              </w:rPr>
              <w:t>неизменяемый параметр</w:t>
            </w:r>
            <w:r w:rsidRPr="00A45C13">
              <w:rPr>
                <w:rFonts w:ascii="Times New Roman" w:eastAsia="Times New Roman" w:hAnsi="Times New Roman" w:cs="Times New Roman"/>
                <w:sz w:val="24"/>
                <w:szCs w:val="24"/>
              </w:rPr>
              <w:t>;</w:t>
            </w:r>
          </w:p>
        </w:tc>
        <w:tc>
          <w:tcPr>
            <w:tcW w:w="6770" w:type="dxa"/>
            <w:shd w:val="clear" w:color="auto" w:fill="auto"/>
          </w:tcPr>
          <w:p w14:paraId="7C5BE535" w14:textId="77777777" w:rsidR="00A45C13" w:rsidRPr="00A45C13" w:rsidRDefault="00A45C13" w:rsidP="00A45C13">
            <w:pPr>
              <w:spacing w:after="0" w:line="240" w:lineRule="auto"/>
              <w:ind w:firstLine="709"/>
              <w:jc w:val="both"/>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Количество объектов в аудиогиде:</w:t>
            </w:r>
            <w:r w:rsidRPr="00A45C13">
              <w:rPr>
                <w:rFonts w:ascii="Times New Roman" w:eastAsia="Times New Roman" w:hAnsi="Times New Roman" w:cs="Times New Roman"/>
                <w:sz w:val="24"/>
                <w:szCs w:val="24"/>
              </w:rPr>
              <w:t xml:space="preserve"> 5 (пять).</w:t>
            </w:r>
          </w:p>
        </w:tc>
      </w:tr>
      <w:tr w:rsidR="00A45C13" w:rsidRPr="00A45C13" w14:paraId="59933E9D" w14:textId="77777777" w:rsidTr="00894701">
        <w:tc>
          <w:tcPr>
            <w:tcW w:w="3085" w:type="dxa"/>
            <w:shd w:val="clear" w:color="auto" w:fill="auto"/>
            <w:vAlign w:val="center"/>
          </w:tcPr>
          <w:p w14:paraId="61C97614"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 xml:space="preserve">- целевая аудитория - </w:t>
            </w:r>
            <w:r w:rsidRPr="00A45C13">
              <w:rPr>
                <w:rFonts w:ascii="Times New Roman" w:eastAsia="Times New Roman" w:hAnsi="Times New Roman" w:cs="Times New Roman"/>
                <w:i/>
                <w:sz w:val="24"/>
                <w:szCs w:val="24"/>
              </w:rPr>
              <w:t>изменяемый параметр</w:t>
            </w:r>
          </w:p>
        </w:tc>
        <w:tc>
          <w:tcPr>
            <w:tcW w:w="6770" w:type="dxa"/>
            <w:shd w:val="clear" w:color="auto" w:fill="auto"/>
          </w:tcPr>
          <w:p w14:paraId="08C3C618"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Целевая аудитория</w:t>
            </w:r>
            <w:r w:rsidRPr="00A45C13">
              <w:rPr>
                <w:rFonts w:ascii="Times New Roman" w:eastAsia="Times New Roman" w:hAnsi="Times New Roman" w:cs="Times New Roman"/>
                <w:sz w:val="24"/>
                <w:szCs w:val="24"/>
                <w:lang w:eastAsia="ru-RU"/>
              </w:rPr>
              <w:t>: российские туристы, посещающие Калужскую область.</w:t>
            </w:r>
          </w:p>
        </w:tc>
      </w:tr>
      <w:tr w:rsidR="00A45C13" w:rsidRPr="00A45C13" w14:paraId="43D8530F" w14:textId="77777777" w:rsidTr="00894701">
        <w:tc>
          <w:tcPr>
            <w:tcW w:w="3085" w:type="dxa"/>
            <w:shd w:val="clear" w:color="auto" w:fill="auto"/>
            <w:vAlign w:val="center"/>
          </w:tcPr>
          <w:p w14:paraId="00D5FA36" w14:textId="77777777" w:rsidR="00A45C13" w:rsidRPr="00A45C13" w:rsidRDefault="00A45C13" w:rsidP="00A45C13">
            <w:pPr>
              <w:spacing w:after="0" w:line="240" w:lineRule="auto"/>
              <w:jc w:val="center"/>
              <w:rPr>
                <w:rFonts w:ascii="Times New Roman" w:eastAsia="Times New Roman" w:hAnsi="Times New Roman" w:cs="Times New Roman"/>
                <w:i/>
                <w:sz w:val="24"/>
                <w:szCs w:val="24"/>
              </w:rPr>
            </w:pPr>
            <w:r w:rsidRPr="00A45C13">
              <w:rPr>
                <w:rFonts w:ascii="Times New Roman" w:eastAsia="Times New Roman" w:hAnsi="Times New Roman" w:cs="Times New Roman"/>
                <w:sz w:val="24"/>
                <w:szCs w:val="24"/>
              </w:rPr>
              <w:t>- специфика задания (</w:t>
            </w:r>
            <w:r w:rsidRPr="00A45C13">
              <w:rPr>
                <w:rFonts w:ascii="Times New Roman" w:eastAsia="Times New Roman" w:hAnsi="Times New Roman" w:cs="Times New Roman"/>
              </w:rPr>
              <w:t>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определенный методический прием и т.п.).</w:t>
            </w:r>
            <w:r w:rsidRPr="00A45C13">
              <w:rPr>
                <w:rFonts w:ascii="Times New Roman" w:eastAsia="Times New Roman" w:hAnsi="Times New Roman" w:cs="Times New Roman"/>
                <w:sz w:val="24"/>
                <w:szCs w:val="24"/>
              </w:rPr>
              <w:t xml:space="preserve"> – </w:t>
            </w:r>
            <w:r w:rsidRPr="00A45C13">
              <w:rPr>
                <w:rFonts w:ascii="Times New Roman" w:eastAsia="Times New Roman" w:hAnsi="Times New Roman" w:cs="Times New Roman"/>
                <w:i/>
                <w:sz w:val="24"/>
                <w:szCs w:val="24"/>
              </w:rPr>
              <w:t>изменяемые параметры;</w:t>
            </w:r>
          </w:p>
          <w:p w14:paraId="2BEC8FAF"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p>
        </w:tc>
        <w:tc>
          <w:tcPr>
            <w:tcW w:w="6770" w:type="dxa"/>
            <w:shd w:val="clear" w:color="auto" w:fill="auto"/>
          </w:tcPr>
          <w:p w14:paraId="2D50EA8B"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Речевой жанр повествования*</w:t>
            </w:r>
            <w:r w:rsidRPr="00A45C13">
              <w:rPr>
                <w:rFonts w:ascii="Times New Roman" w:eastAsia="Times New Roman" w:hAnsi="Times New Roman" w:cs="Times New Roman"/>
                <w:sz w:val="24"/>
                <w:szCs w:val="24"/>
                <w:lang w:eastAsia="ru-RU"/>
              </w:rPr>
              <w:t>: путевые заметки**.</w:t>
            </w:r>
          </w:p>
          <w:p w14:paraId="14429DCB"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AAC34EC"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A45C13">
              <w:rPr>
                <w:rFonts w:ascii="Times New Roman" w:eastAsia="Times New Roman" w:hAnsi="Times New Roman" w:cs="Times New Roman"/>
                <w:i/>
                <w:iCs/>
                <w:sz w:val="20"/>
                <w:szCs w:val="20"/>
                <w:lang w:eastAsia="ru-RU"/>
              </w:rPr>
              <w:t xml:space="preserve">* </w:t>
            </w:r>
            <w:r w:rsidRPr="00A45C13">
              <w:rPr>
                <w:rFonts w:ascii="Times New Roman" w:eastAsia="Times New Roman" w:hAnsi="Times New Roman" w:cs="Times New Roman"/>
                <w:iCs/>
                <w:sz w:val="20"/>
                <w:szCs w:val="20"/>
                <w:lang w:eastAsia="ru-RU"/>
              </w:rPr>
              <w:t>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1B771E76"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A45C13">
              <w:rPr>
                <w:rFonts w:ascii="Times New Roman" w:eastAsia="Times New Roman" w:hAnsi="Times New Roman" w:cs="Times New Roman"/>
                <w:iCs/>
                <w:sz w:val="20"/>
                <w:szCs w:val="20"/>
                <w:lang w:eastAsia="ru-RU"/>
              </w:rPr>
              <w:t>** Путевые заметки – жанр художественной публицистики, разновидность очерка. Ведущие типы речи в путевых заметках – повествование или описание, сопровождаемые, как правило, рассуждением рассказчика. Предметом изображения является уклад жизни, нравы, обычаи. Обычно включает в себя повествования о впечатлениях и наблюдениях, сделанных во время путешествия.</w:t>
            </w:r>
          </w:p>
        </w:tc>
      </w:tr>
    </w:tbl>
    <w:p w14:paraId="5CF73725"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p>
    <w:p w14:paraId="130B7856"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rPr>
        <w:t>«Кейс» оформляется в виде текста (не в табличной форме), пример:</w:t>
      </w:r>
    </w:p>
    <w:p w14:paraId="3A143251"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 xml:space="preserve">Херсонес прекрасен, и нет слов, чтобы описать красоту, которую видят глаза. Ни одна фотография не передаст всех красот этого места. Херсонес Таврический – это государственный историко-археологический музей-заповедник под открытым небом (официальный сайт </w:t>
      </w:r>
      <w:hyperlink r:id="rId16" w:history="1">
        <w:r w:rsidRPr="00A45C13">
          <w:rPr>
            <w:rFonts w:ascii="Times New Roman" w:eastAsia="Times New Roman" w:hAnsi="Times New Roman" w:cs="Times New Roman"/>
            <w:color w:val="0000FF"/>
            <w:sz w:val="24"/>
            <w:szCs w:val="24"/>
            <w:u w:val="single"/>
            <w:lang w:eastAsia="ru-RU"/>
          </w:rPr>
          <w:t>https://chersonesos-sev.ru/</w:t>
        </w:r>
      </w:hyperlink>
      <w:r w:rsidRPr="00A45C13">
        <w:rPr>
          <w:rFonts w:ascii="Times New Roman" w:eastAsia="Times New Roman" w:hAnsi="Times New Roman" w:cs="Times New Roman"/>
          <w:sz w:val="24"/>
          <w:szCs w:val="24"/>
          <w:lang w:eastAsia="ru-RU"/>
        </w:rPr>
        <w:t>), расположенный на территории Севастополя. Херсонес включен в список Всемирного наследия ЮНЕСКО.</w:t>
      </w:r>
    </w:p>
    <w:p w14:paraId="33DB144F"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 xml:space="preserve">Чаще всего в экскурсионных маршрутах, аудиогидах по территории Херсонеса в большей мере представлена информация об истории места, археологических находках, памятниках истории и культуры и событиях с ними связанными. </w:t>
      </w:r>
    </w:p>
    <w:p w14:paraId="76A6EE17"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sz w:val="24"/>
          <w:szCs w:val="24"/>
          <w:lang w:eastAsia="ru-RU"/>
        </w:rPr>
        <w:t xml:space="preserve">Участникам предлагается разработать аудиогид по территории государственного историко-археологического музея-заповедника «Херсонес Таврический» </w:t>
      </w:r>
      <w:r w:rsidRPr="00A45C13">
        <w:rPr>
          <w:rFonts w:ascii="Times New Roman" w:eastAsia="Times New Roman" w:hAnsi="Times New Roman" w:cs="Times New Roman"/>
          <w:b/>
          <w:bCs/>
          <w:sz w:val="24"/>
          <w:szCs w:val="24"/>
          <w:lang w:eastAsia="ru-RU"/>
        </w:rPr>
        <w:t>на тему «Живописный Херсонес»</w:t>
      </w:r>
      <w:r w:rsidRPr="00A45C13">
        <w:rPr>
          <w:rFonts w:ascii="Times New Roman" w:eastAsia="Times New Roman" w:hAnsi="Times New Roman" w:cs="Times New Roman"/>
          <w:sz w:val="24"/>
          <w:szCs w:val="24"/>
          <w:lang w:eastAsia="ru-RU"/>
        </w:rPr>
        <w:t>. Особенности месторасположения, живописные виды, уникальные ландшафты, гармония человека и природы, яркие краски пейзажей, многообразие архитектурных и природных форм, взаимосвязь истории и культуры – вот все, что может стать содержательным наполнением данной темы.</w:t>
      </w:r>
    </w:p>
    <w:p w14:paraId="7D08EEEC"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Цель</w:t>
      </w:r>
      <w:r w:rsidRPr="00A45C13">
        <w:rPr>
          <w:rFonts w:ascii="Times New Roman" w:eastAsia="Times New Roman" w:hAnsi="Times New Roman" w:cs="Times New Roman"/>
          <w:sz w:val="24"/>
          <w:szCs w:val="24"/>
          <w:lang w:eastAsia="ru-RU"/>
        </w:rPr>
        <w:t>: создание нового тематического аудиопродукта, который поможет получить яркие впечатления от созерцания этого удивительного места.</w:t>
      </w:r>
    </w:p>
    <w:p w14:paraId="5AC2DCA1"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sz w:val="24"/>
          <w:szCs w:val="24"/>
          <w:lang w:eastAsia="ru-RU"/>
        </w:rPr>
        <w:t>Задача аудиогида</w:t>
      </w:r>
      <w:r w:rsidRPr="00A45C13">
        <w:rPr>
          <w:rFonts w:ascii="Times New Roman" w:eastAsia="Times New Roman" w:hAnsi="Times New Roman" w:cs="Times New Roman"/>
          <w:sz w:val="24"/>
          <w:szCs w:val="24"/>
          <w:lang w:eastAsia="ru-RU"/>
        </w:rPr>
        <w:t>: через стилистические и выразительные средства передать образ места, обратить внимание на его ландшафты, виды, объекты.</w:t>
      </w:r>
    </w:p>
    <w:p w14:paraId="0096E0F0"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lastRenderedPageBreak/>
        <w:t>Целевая аудитория</w:t>
      </w:r>
      <w:r w:rsidRPr="00A45C13">
        <w:rPr>
          <w:rFonts w:ascii="Times New Roman" w:eastAsia="Times New Roman" w:hAnsi="Times New Roman" w:cs="Times New Roman"/>
          <w:sz w:val="24"/>
          <w:szCs w:val="24"/>
          <w:lang w:eastAsia="ru-RU"/>
        </w:rPr>
        <w:t>: российские туристы, посещающие Севастополь.</w:t>
      </w:r>
    </w:p>
    <w:p w14:paraId="373FFF80"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Количество объектов в аудиогиде</w:t>
      </w:r>
      <w:r w:rsidRPr="00A45C13">
        <w:rPr>
          <w:rFonts w:ascii="Times New Roman" w:eastAsia="Times New Roman" w:hAnsi="Times New Roman" w:cs="Times New Roman"/>
          <w:sz w:val="24"/>
          <w:szCs w:val="24"/>
          <w:lang w:eastAsia="ru-RU"/>
        </w:rPr>
        <w:t>: 5 (пять).</w:t>
      </w:r>
    </w:p>
    <w:p w14:paraId="2D39A0B4"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Речевой жанр</w:t>
      </w:r>
      <w:r w:rsidRPr="00A45C13">
        <w:rPr>
          <w:rFonts w:ascii="Times New Roman" w:eastAsia="Times New Roman" w:hAnsi="Times New Roman" w:cs="Times New Roman"/>
          <w:sz w:val="24"/>
          <w:szCs w:val="24"/>
          <w:lang w:eastAsia="ru-RU"/>
        </w:rPr>
        <w:t xml:space="preserve"> участник определяет самостоятельно.</w:t>
      </w:r>
    </w:p>
    <w:p w14:paraId="16D6D81C"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45C13">
        <w:rPr>
          <w:rFonts w:ascii="Times New Roman" w:eastAsia="Times New Roman" w:hAnsi="Times New Roman" w:cs="Times New Roman"/>
          <w:b/>
          <w:bCs/>
          <w:sz w:val="24"/>
          <w:szCs w:val="24"/>
          <w:lang w:eastAsia="ru-RU"/>
        </w:rPr>
        <w:t>Образ рассказчика</w:t>
      </w:r>
      <w:r w:rsidRPr="00A45C13">
        <w:rPr>
          <w:rFonts w:ascii="Times New Roman" w:eastAsia="Times New Roman" w:hAnsi="Times New Roman" w:cs="Times New Roman"/>
          <w:sz w:val="24"/>
          <w:szCs w:val="24"/>
          <w:lang w:eastAsia="ru-RU"/>
        </w:rPr>
        <w:t>: художник.</w:t>
      </w:r>
    </w:p>
    <w:p w14:paraId="4B2D5EEC"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69F58C8" w14:textId="77777777" w:rsidR="00A45C13" w:rsidRPr="00A45C13" w:rsidRDefault="00A45C13" w:rsidP="00A45C13">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A45C13">
        <w:rPr>
          <w:rFonts w:ascii="Times New Roman" w:eastAsia="Times New Roman" w:hAnsi="Times New Roman" w:cs="Times New Roman"/>
          <w:i/>
          <w:iCs/>
          <w:sz w:val="24"/>
          <w:szCs w:val="24"/>
          <w:lang w:eastAsia="ru-RU"/>
        </w:rPr>
        <w:t>* 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4A1DAA5A"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6F1D1349" w14:textId="77777777" w:rsidR="00A45C13" w:rsidRPr="00A45C13" w:rsidRDefault="00A45C13" w:rsidP="00A45C13">
      <w:pPr>
        <w:spacing w:after="0" w:line="240" w:lineRule="auto"/>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u w:val="single"/>
        </w:rPr>
        <w:br w:type="page"/>
      </w:r>
      <w:r w:rsidRPr="00A45C13">
        <w:rPr>
          <w:rFonts w:ascii="Times New Roman" w:eastAsia="Calibri" w:hAnsi="Times New Roman" w:cs="Times New Roman"/>
          <w:b/>
          <w:sz w:val="28"/>
          <w:szCs w:val="28"/>
        </w:rPr>
        <w:lastRenderedPageBreak/>
        <w:t>Приложение 9</w:t>
      </w:r>
    </w:p>
    <w:p w14:paraId="4979DA7E"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62C00118"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Описание тематики экспозиции </w:t>
      </w:r>
    </w:p>
    <w:p w14:paraId="7AF6D014"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Публикуется на момент оглашения Конкурсного задания</w:t>
      </w:r>
    </w:p>
    <w:p w14:paraId="699991B7"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4377FC76"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 xml:space="preserve">Ниже приведены примеры </w:t>
      </w:r>
    </w:p>
    <w:p w14:paraId="6D1D12AE"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p>
    <w:p w14:paraId="0F6298EC"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Пример 1</w:t>
      </w:r>
    </w:p>
    <w:p w14:paraId="54914503"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6411758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Организация работы над модулями «Разработка экскурсионных программ обслуживания / экскурсий» и «Проведение экскурсий» осуществляется посредством использования виртуального тура по экспозиции Калининградского музея янтаря.</w:t>
      </w:r>
    </w:p>
    <w:p w14:paraId="0CD6BC6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25064E4D" w14:textId="77777777" w:rsidR="00A45C13" w:rsidRPr="00A45C13" w:rsidRDefault="00A45C13" w:rsidP="00A45C13">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Ссылка на виртуальный тур по музею </w:t>
      </w:r>
      <w:hyperlink r:id="rId17" w:history="1">
        <w:r w:rsidRPr="00A45C13">
          <w:rPr>
            <w:rFonts w:ascii="Times New Roman" w:eastAsia="Calibri" w:hAnsi="Times New Roman" w:cs="Times New Roman"/>
            <w:color w:val="0000FF"/>
            <w:sz w:val="28"/>
            <w:szCs w:val="28"/>
            <w:u w:val="single"/>
          </w:rPr>
          <w:t>https://www.ambermuseum.ru/home/about_museum/virtual_tour</w:t>
        </w:r>
      </w:hyperlink>
    </w:p>
    <w:p w14:paraId="7DF6B11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7BF5C13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Виртуальный тур снабжен вызовом экспонатов, информационными материалами, навигационными элементами.</w:t>
      </w:r>
    </w:p>
    <w:p w14:paraId="1E03060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750AC4F5"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Ссылка на виртуальный тур предоставлена для ознакомления с техническими нюансами «передвижения» по виртуальному туру и экспозиции. </w:t>
      </w:r>
    </w:p>
    <w:p w14:paraId="3932CE5C" w14:textId="77777777" w:rsidR="00A45C13" w:rsidRPr="00A45C13" w:rsidRDefault="00A45C13" w:rsidP="00A45C13">
      <w:pPr>
        <w:spacing w:after="0" w:line="240" w:lineRule="auto"/>
        <w:jc w:val="center"/>
        <w:rPr>
          <w:rFonts w:ascii="Times New Roman" w:eastAsia="Calibri" w:hAnsi="Times New Roman" w:cs="Times New Roman"/>
          <w:i/>
          <w:sz w:val="28"/>
          <w:szCs w:val="28"/>
        </w:rPr>
      </w:pPr>
    </w:p>
    <w:p w14:paraId="6D2373DD"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Уточненная тема экскурсии в рамках тематики экспозиции оглашается на соревнованиях </w:t>
      </w:r>
    </w:p>
    <w:p w14:paraId="0420DA54"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rPr>
        <w:t>(см.  далее «Параметры для разработки фрагмента экскурсии»)</w:t>
      </w:r>
    </w:p>
    <w:p w14:paraId="7B64718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5763230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Единственный в России Музей янтаря был открыт в 1979 году. Он расположен в центре Калининграда на берегу озера Верхнее в крепостной башне середины ХIХ века.</w:t>
      </w:r>
    </w:p>
    <w:p w14:paraId="114484C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Музей янтаря – это музей одного минерала. Это одно из ярких культурных мест города. Его коллекция насчитывает около 16000 единиц хранения. Экспозиция расположена на трех этажах здания общей площадью около 1000 кв. метров. По содержанию она делится на естественно-научную и культурно-историческую части.</w:t>
      </w:r>
    </w:p>
    <w:p w14:paraId="0CA5FAE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естественно-научном разделе собрания представлены различные по весу, цветовой гамме, степени прозрачности образцы янтаря. В культурно-историческом разделе собраны украшения и предметы быта из янтаря от эпохи неолита (IV – II тыс. до н.э.) до наших дней. </w:t>
      </w:r>
    </w:p>
    <w:p w14:paraId="5697C73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Ссылка на официальный сайт Калининградского музея янтаря </w:t>
      </w:r>
      <w:hyperlink r:id="rId18" w:history="1">
        <w:r w:rsidRPr="00A45C13">
          <w:rPr>
            <w:rFonts w:ascii="Times New Roman" w:eastAsia="Calibri" w:hAnsi="Times New Roman" w:cs="Times New Roman"/>
            <w:color w:val="0000FF"/>
            <w:sz w:val="28"/>
            <w:szCs w:val="28"/>
            <w:u w:val="single"/>
          </w:rPr>
          <w:t>https://www.ambermuseum.ru/</w:t>
        </w:r>
      </w:hyperlink>
    </w:p>
    <w:p w14:paraId="17C150A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6E401D2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2CABAFD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5184E3E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7228F6B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lastRenderedPageBreak/>
        <w:t>Параметры для разработки фрагмента виртуальной экскурсии</w:t>
      </w:r>
    </w:p>
    <w:p w14:paraId="288E3289" w14:textId="77777777" w:rsidR="00A45C13" w:rsidRPr="00A45C13" w:rsidRDefault="00A45C13" w:rsidP="00A45C13">
      <w:pPr>
        <w:spacing w:before="120"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Тип экскурсии</w:t>
      </w:r>
      <w:r w:rsidRPr="00A45C13">
        <w:rPr>
          <w:rFonts w:ascii="Times New Roman" w:eastAsia="Calibri" w:hAnsi="Times New Roman" w:cs="Times New Roman"/>
          <w:sz w:val="28"/>
          <w:szCs w:val="28"/>
        </w:rPr>
        <w:t xml:space="preserve">: интерактивная экскурсия </w:t>
      </w:r>
    </w:p>
    <w:p w14:paraId="72357A13" w14:textId="77777777" w:rsidR="00A45C13" w:rsidRPr="00A45C13" w:rsidRDefault="00A45C13" w:rsidP="00A45C13">
      <w:pPr>
        <w:spacing w:before="120"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u w:val="single"/>
        </w:rPr>
        <w:t>Общая тема</w:t>
      </w:r>
      <w:r w:rsidRPr="00A45C13">
        <w:rPr>
          <w:rFonts w:ascii="Times New Roman" w:eastAsia="Calibri" w:hAnsi="Times New Roman" w:cs="Times New Roman"/>
          <w:sz w:val="28"/>
          <w:szCs w:val="28"/>
        </w:rPr>
        <w:t xml:space="preserve">*: «Удивительный янтарь» </w:t>
      </w:r>
    </w:p>
    <w:p w14:paraId="08990F9C" w14:textId="77777777" w:rsidR="00A45C13" w:rsidRPr="00A45C13" w:rsidRDefault="00A45C13" w:rsidP="00A45C13">
      <w:pPr>
        <w:spacing w:before="120" w:after="12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Целевая аудитория</w:t>
      </w:r>
      <w:r w:rsidRPr="00A45C13">
        <w:rPr>
          <w:rFonts w:ascii="Times New Roman" w:eastAsia="Calibri" w:hAnsi="Times New Roman" w:cs="Times New Roman"/>
          <w:sz w:val="28"/>
          <w:szCs w:val="28"/>
        </w:rPr>
        <w:t xml:space="preserve">: студенты колледжей, вузов </w:t>
      </w:r>
    </w:p>
    <w:p w14:paraId="72F88BF1" w14:textId="77777777" w:rsidR="00A45C13" w:rsidRPr="00A45C13" w:rsidRDefault="00A45C13" w:rsidP="00A45C13">
      <w:pPr>
        <w:spacing w:before="120" w:after="12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Количество онлайн-экскурсантов</w:t>
      </w:r>
      <w:r w:rsidRPr="00A45C13">
        <w:rPr>
          <w:rFonts w:ascii="Times New Roman" w:eastAsia="Calibri" w:hAnsi="Times New Roman" w:cs="Times New Roman"/>
          <w:sz w:val="28"/>
          <w:szCs w:val="28"/>
        </w:rPr>
        <w:t>: 6 человек</w:t>
      </w:r>
    </w:p>
    <w:p w14:paraId="441D8633"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*На соревнованиях на момент начала работы над модулем в рамках</w:t>
      </w:r>
      <w:r w:rsidRPr="00A45C13">
        <w:rPr>
          <w:rFonts w:ascii="Times New Roman" w:eastAsia="Calibri" w:hAnsi="Times New Roman" w:cs="Times New Roman"/>
          <w:b/>
          <w:i/>
          <w:sz w:val="28"/>
          <w:szCs w:val="28"/>
        </w:rPr>
        <w:t xml:space="preserve"> </w:t>
      </w:r>
      <w:r w:rsidRPr="00A45C13">
        <w:rPr>
          <w:rFonts w:ascii="Times New Roman" w:eastAsia="Calibri" w:hAnsi="Times New Roman" w:cs="Times New Roman"/>
          <w:b/>
          <w:i/>
          <w:sz w:val="28"/>
          <w:szCs w:val="28"/>
          <w:u w:val="single"/>
        </w:rPr>
        <w:t>общей темы</w:t>
      </w:r>
      <w:r w:rsidRPr="00A45C13">
        <w:rPr>
          <w:rFonts w:ascii="Times New Roman" w:eastAsia="Calibri" w:hAnsi="Times New Roman" w:cs="Times New Roman"/>
          <w:i/>
          <w:sz w:val="28"/>
          <w:szCs w:val="28"/>
        </w:rPr>
        <w:t xml:space="preserve"> озвучивается </w:t>
      </w:r>
      <w:r w:rsidRPr="00A45C13">
        <w:rPr>
          <w:rFonts w:ascii="Times New Roman" w:eastAsia="Calibri" w:hAnsi="Times New Roman" w:cs="Times New Roman"/>
          <w:b/>
          <w:i/>
          <w:sz w:val="28"/>
          <w:szCs w:val="28"/>
          <w:u w:val="single"/>
        </w:rPr>
        <w:t>уточненная тема</w:t>
      </w:r>
      <w:r w:rsidRPr="00A45C13">
        <w:rPr>
          <w:rFonts w:ascii="Times New Roman" w:eastAsia="Calibri" w:hAnsi="Times New Roman" w:cs="Times New Roman"/>
          <w:i/>
          <w:sz w:val="28"/>
          <w:szCs w:val="28"/>
        </w:rPr>
        <w:t xml:space="preserve">. </w:t>
      </w:r>
    </w:p>
    <w:p w14:paraId="3BB230DD"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b/>
          <w:i/>
          <w:sz w:val="28"/>
          <w:szCs w:val="28"/>
          <w:u w:val="single"/>
        </w:rPr>
        <w:t>Подтема</w:t>
      </w:r>
      <w:r w:rsidRPr="00A45C13">
        <w:rPr>
          <w:rFonts w:ascii="Times New Roman" w:eastAsia="Calibri" w:hAnsi="Times New Roman" w:cs="Times New Roman"/>
          <w:i/>
          <w:sz w:val="28"/>
          <w:szCs w:val="28"/>
        </w:rPr>
        <w:t xml:space="preserve"> разрабатываемого фрагмента экскурсии определяется </w:t>
      </w:r>
      <w:proofErr w:type="gramStart"/>
      <w:r w:rsidRPr="00A45C13">
        <w:rPr>
          <w:rFonts w:ascii="Times New Roman" w:eastAsia="Calibri" w:hAnsi="Times New Roman" w:cs="Times New Roman"/>
          <w:i/>
          <w:sz w:val="28"/>
          <w:szCs w:val="28"/>
        </w:rPr>
        <w:t>участником  самостоятельно</w:t>
      </w:r>
      <w:proofErr w:type="gramEnd"/>
      <w:r w:rsidRPr="00A45C13">
        <w:rPr>
          <w:rFonts w:ascii="Times New Roman" w:eastAsia="Calibri" w:hAnsi="Times New Roman" w:cs="Times New Roman"/>
          <w:i/>
          <w:sz w:val="28"/>
          <w:szCs w:val="28"/>
        </w:rPr>
        <w:t xml:space="preserve"> в рамках озвученной </w:t>
      </w:r>
      <w:r w:rsidRPr="00A45C13">
        <w:rPr>
          <w:rFonts w:ascii="Times New Roman" w:eastAsia="Calibri" w:hAnsi="Times New Roman" w:cs="Times New Roman"/>
          <w:b/>
          <w:i/>
          <w:sz w:val="28"/>
          <w:szCs w:val="28"/>
          <w:u w:val="single"/>
        </w:rPr>
        <w:t>уточненной темы</w:t>
      </w:r>
      <w:r w:rsidRPr="00A45C13">
        <w:rPr>
          <w:rFonts w:ascii="Times New Roman" w:eastAsia="Calibri" w:hAnsi="Times New Roman" w:cs="Times New Roman"/>
          <w:i/>
          <w:sz w:val="28"/>
          <w:szCs w:val="28"/>
        </w:rPr>
        <w:t>.</w:t>
      </w:r>
    </w:p>
    <w:p w14:paraId="3E095C10"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081D9A1F"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xml:space="preserve">Например: 1) общая тема «Удивительный янтарь» </w:t>
      </w:r>
      <w:r w:rsidRPr="00A45C13">
        <w:rPr>
          <w:rFonts w:ascii="Times New Roman" w:eastAsia="Calibri" w:hAnsi="Times New Roman" w:cs="Times New Roman"/>
          <w:i/>
          <w:sz w:val="28"/>
          <w:szCs w:val="28"/>
        </w:rPr>
        <w:sym w:font="Wingdings" w:char="F0E0"/>
      </w:r>
      <w:r w:rsidRPr="00A45C13">
        <w:rPr>
          <w:rFonts w:ascii="Times New Roman" w:eastAsia="Calibri" w:hAnsi="Times New Roman" w:cs="Times New Roman"/>
          <w:i/>
          <w:sz w:val="28"/>
          <w:szCs w:val="28"/>
        </w:rPr>
        <w:t xml:space="preserve"> 2) уточненная тема, озвученная на соревнованиях, «Такой разный янтарь» </w:t>
      </w:r>
      <w:r w:rsidRPr="00A45C13">
        <w:rPr>
          <w:rFonts w:ascii="Times New Roman" w:eastAsia="Calibri" w:hAnsi="Times New Roman" w:cs="Times New Roman"/>
          <w:i/>
          <w:sz w:val="28"/>
          <w:szCs w:val="28"/>
        </w:rPr>
        <w:sym w:font="Wingdings" w:char="F0E0"/>
      </w:r>
      <w:r w:rsidRPr="00A45C13">
        <w:rPr>
          <w:rFonts w:ascii="Times New Roman" w:eastAsia="Calibri" w:hAnsi="Times New Roman" w:cs="Times New Roman"/>
          <w:i/>
          <w:sz w:val="28"/>
          <w:szCs w:val="28"/>
        </w:rPr>
        <w:t xml:space="preserve"> 3) подтема, определенная самостоятельно участником в рамках уточненной темы, «Виды янтаря»</w:t>
      </w:r>
    </w:p>
    <w:p w14:paraId="72AE5599"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2516D39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i/>
          <w:sz w:val="28"/>
          <w:szCs w:val="28"/>
        </w:rPr>
        <w:t>**</w:t>
      </w:r>
      <w:r w:rsidRPr="00A45C13">
        <w:rPr>
          <w:rFonts w:ascii="Times New Roman" w:eastAsia="Calibri" w:hAnsi="Times New Roman" w:cs="Times New Roman"/>
          <w:sz w:val="28"/>
          <w:szCs w:val="28"/>
        </w:rPr>
        <w:t>Отправная точка (начало) экскурсии может располагаться в любом определенном участником месте.</w:t>
      </w:r>
    </w:p>
    <w:p w14:paraId="77BFBE7D" w14:textId="77777777" w:rsidR="00A45C13" w:rsidRPr="00A45C13" w:rsidRDefault="00A45C13" w:rsidP="00A45C13">
      <w:pPr>
        <w:spacing w:after="0" w:line="240" w:lineRule="auto"/>
        <w:ind w:firstLine="709"/>
        <w:jc w:val="both"/>
        <w:rPr>
          <w:rFonts w:ascii="Calibri" w:eastAsia="Calibri" w:hAnsi="Calibri" w:cs="Times New Roman"/>
        </w:rPr>
      </w:pPr>
    </w:p>
    <w:p w14:paraId="11FBA691" w14:textId="77777777" w:rsidR="00A45C13" w:rsidRPr="00A45C13" w:rsidRDefault="00A45C13" w:rsidP="00A45C13">
      <w:pPr>
        <w:spacing w:after="0" w:line="240" w:lineRule="auto"/>
        <w:ind w:firstLine="709"/>
        <w:jc w:val="both"/>
        <w:rPr>
          <w:rFonts w:ascii="Calibri" w:eastAsia="Calibri" w:hAnsi="Calibri" w:cs="Times New Roman"/>
        </w:rPr>
      </w:pPr>
    </w:p>
    <w:p w14:paraId="7E31C48A" w14:textId="77777777" w:rsidR="00A45C13" w:rsidRPr="00A45C13" w:rsidRDefault="00A45C13" w:rsidP="00A45C13">
      <w:pPr>
        <w:spacing w:after="0" w:line="240" w:lineRule="auto"/>
        <w:jc w:val="center"/>
        <w:rPr>
          <w:rFonts w:ascii="Times New Roman" w:eastAsia="Calibri" w:hAnsi="Times New Roman" w:cs="Times New Roman"/>
          <w:sz w:val="28"/>
          <w:szCs w:val="28"/>
        </w:rPr>
      </w:pPr>
      <w:r w:rsidRPr="00A45C13">
        <w:rPr>
          <w:rFonts w:ascii="Times New Roman" w:eastAsia="Calibri" w:hAnsi="Times New Roman" w:cs="Times New Roman"/>
          <w:sz w:val="28"/>
          <w:szCs w:val="28"/>
          <w:u w:val="single"/>
        </w:rPr>
        <w:t>Пример 2</w:t>
      </w:r>
    </w:p>
    <w:p w14:paraId="564DE75B" w14:textId="77777777" w:rsidR="00A45C13" w:rsidRPr="00A45C13" w:rsidRDefault="00A45C13" w:rsidP="00A45C13">
      <w:pPr>
        <w:spacing w:after="0" w:line="240" w:lineRule="auto"/>
        <w:jc w:val="center"/>
        <w:rPr>
          <w:rFonts w:ascii="Times New Roman" w:eastAsia="Calibri" w:hAnsi="Times New Roman" w:cs="Times New Roman"/>
          <w:b/>
          <w:i/>
          <w:sz w:val="28"/>
          <w:szCs w:val="28"/>
        </w:rPr>
      </w:pPr>
      <w:r w:rsidRPr="00A45C13">
        <w:rPr>
          <w:rFonts w:ascii="Times New Roman" w:eastAsia="Calibri" w:hAnsi="Times New Roman" w:cs="Times New Roman"/>
          <w:b/>
          <w:i/>
          <w:sz w:val="28"/>
          <w:szCs w:val="28"/>
        </w:rPr>
        <w:t>Описание экспозиции «История Почты России»</w:t>
      </w:r>
    </w:p>
    <w:p w14:paraId="05B1666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Экспозиция для конкурсной площадки предоставлена Музеем почты г.Уфы.</w:t>
      </w:r>
    </w:p>
    <w:p w14:paraId="01B236D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Музей почты при Башкирском филиале ФГУП «Почта России» был открыт в октябре 2010 г. в здании Уфимского почтамта, которое является памятником архитектуры XX века.</w:t>
      </w:r>
    </w:p>
    <w:p w14:paraId="2CEDA8A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Экспозиция музея располагается в помещении площадью 60 кв. м. и состоит более чем из 1,5 тысячи экспонатов XVII-XXI веков. </w:t>
      </w:r>
    </w:p>
    <w:p w14:paraId="346BAF0A" w14:textId="77777777" w:rsidR="00A45C13" w:rsidRPr="00A45C13" w:rsidRDefault="00A45C13" w:rsidP="00A45C13">
      <w:pPr>
        <w:spacing w:after="0" w:line="240" w:lineRule="auto"/>
        <w:ind w:firstLine="709"/>
        <w:jc w:val="both"/>
        <w:rPr>
          <w:rFonts w:ascii="Times New Roman" w:eastAsia="Calibri" w:hAnsi="Times New Roman" w:cs="Times New Roman"/>
        </w:rPr>
      </w:pPr>
      <w:r w:rsidRPr="00A45C13">
        <w:rPr>
          <w:rFonts w:ascii="Times New Roman" w:eastAsia="Calibri" w:hAnsi="Times New Roman" w:cs="Times New Roman"/>
          <w:sz w:val="28"/>
          <w:szCs w:val="28"/>
        </w:rPr>
        <w:t>В коллекции музея представлены открытки, марки, документы и другие почтовые предметы разного времени, по которым любой посетитель может проследить историю развития почты в России и на башкирской земле.</w:t>
      </w:r>
    </w:p>
    <w:p w14:paraId="2226EF1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Среди общего собрания наибольшую ценность представляют почтовая шкатулка для хранения ценных бумаг и денег 1914 г., почтовый сундук из кованого металла 1915г., который служил для перевозки ценностей, почтовой корреспонденции и документов. </w:t>
      </w:r>
    </w:p>
    <w:p w14:paraId="4AAF4B1A"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зале Музея почты выставлен миниатюрный макет почтовой станции, сделанный по рисункам и фотографиям почтовых контор XVII и XVIII веков. Здесь представлен верстовой столб, ямщик, привезший почту, почтмейстер, принимающий отправления. </w:t>
      </w:r>
    </w:p>
    <w:p w14:paraId="41E1070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Музей включен в список туристических маршрутов по Уфе. Ежегодно его посещают более 5 тысяч человек — это школьники, студенты, иностранные туристы и др. Также, в музее проводятся различные мероприятия: выставки, спецгашения, к юбилейным и знаменательным датам, встречи с интересными </w:t>
      </w:r>
      <w:r w:rsidRPr="00A45C13">
        <w:rPr>
          <w:rFonts w:ascii="Times New Roman" w:eastAsia="Calibri" w:hAnsi="Times New Roman" w:cs="Times New Roman"/>
          <w:sz w:val="28"/>
          <w:szCs w:val="28"/>
        </w:rPr>
        <w:lastRenderedPageBreak/>
        <w:t xml:space="preserve">людьми. Красочные открытки «прилетели» в Уфу из Китая, США, Канады, Японии, Германии, Польши, Финляндии, Чехии, Великобритании, Словении, Малайзии, Филиппин, Бразилии, Белоруссии. </w:t>
      </w:r>
    </w:p>
    <w:p w14:paraId="70D8590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На стендах также представлены своеобразные и необычные работы из Нидерландов, Австралии, Израиля, ЮАР, Эфиопии, Кореи. На открытках изображены виды городов, памятники архитектуры, фотографии интересных событий (карнавалов и пр.), люди в национальных костюмах и в повседневной жизни, природа, географические карты, репродукции живописцев, экспонаты музеев и многое другое. Кроме того, на них можно прочесть интересные послания, заметки, пожелания жителей других стран.</w:t>
      </w:r>
    </w:p>
    <w:p w14:paraId="36DD7E6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6A46E2E6"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sz w:val="28"/>
          <w:szCs w:val="28"/>
        </w:rPr>
        <w:t>Для организации работы над модулями «Разработка экскурсионных программ обслуживания/ экскурсий» и «Проведение экскурсий» в экспозиции на конкурсной площадке представлены модели</w:t>
      </w:r>
      <w:r w:rsidRPr="00A45C13">
        <w:rPr>
          <w:rFonts w:ascii="Times New Roman" w:eastAsia="Calibri" w:hAnsi="Times New Roman" w:cs="Times New Roman"/>
          <w:color w:val="000000"/>
          <w:sz w:val="28"/>
          <w:szCs w:val="28"/>
          <w:shd w:val="clear" w:color="auto" w:fill="FFFFFF"/>
        </w:rPr>
        <w:t xml:space="preserve"> различных объектов почты.</w:t>
      </w:r>
    </w:p>
    <w:p w14:paraId="3C7B7536"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Представленные экспонаты помогут более детально изучить историю развития почтовой связи в России.</w:t>
      </w:r>
    </w:p>
    <w:p w14:paraId="674C626B"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Экспозиция является частично интерактивной. Некоторые предметы можно брать в руки, взаимодействовать с ними.</w:t>
      </w:r>
    </w:p>
    <w:p w14:paraId="78689FD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shd w:val="clear" w:color="auto" w:fill="FFFFFF"/>
        </w:rPr>
      </w:pPr>
      <w:r w:rsidRPr="00A45C13">
        <w:rPr>
          <w:rFonts w:ascii="Times New Roman" w:eastAsia="Calibri" w:hAnsi="Times New Roman" w:cs="Times New Roman"/>
          <w:color w:val="000000"/>
          <w:sz w:val="28"/>
          <w:szCs w:val="28"/>
          <w:shd w:val="clear" w:color="auto" w:fill="FFFFFF"/>
        </w:rPr>
        <w:t xml:space="preserve">Экспонаты размещаются в выставочной витрине. Количество экспонатов </w:t>
      </w:r>
      <w:r w:rsidRPr="00A45C13">
        <w:rPr>
          <w:rFonts w:ascii="Times New Roman" w:eastAsia="Calibri" w:hAnsi="Times New Roman" w:cs="Times New Roman"/>
          <w:sz w:val="28"/>
          <w:szCs w:val="28"/>
          <w:shd w:val="clear" w:color="auto" w:fill="FFFFFF"/>
        </w:rPr>
        <w:t>- 20.</w:t>
      </w:r>
    </w:p>
    <w:p w14:paraId="60C94722"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Этикетаж. Каждому экспонату соответствует этикетка, имеющая структуру: наименование экспоната, атрибуционные данные, дополнительные сведения.</w:t>
      </w:r>
    </w:p>
    <w:p w14:paraId="24BAD492"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p>
    <w:p w14:paraId="2E79AA20"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b/>
          <w:sz w:val="28"/>
          <w:szCs w:val="28"/>
        </w:rPr>
        <w:t>Параметры для разработки фрагмента экскурсии</w:t>
      </w:r>
    </w:p>
    <w:p w14:paraId="0C80533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Тип экскурсии: интерактивная экскурсия</w:t>
      </w:r>
    </w:p>
    <w:p w14:paraId="3205F4D2"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Тема: «История почты России»</w:t>
      </w:r>
      <w:r w:rsidRPr="00A45C13">
        <w:rPr>
          <w:rFonts w:ascii="Times New Roman" w:eastAsia="Calibri" w:hAnsi="Times New Roman" w:cs="Times New Roman"/>
          <w:sz w:val="28"/>
          <w:szCs w:val="28"/>
        </w:rPr>
        <w:t xml:space="preserve"> (подтема разрабатываемого фрагмента экскурсии определяется участником самостоятельно в рамках темы)</w:t>
      </w:r>
    </w:p>
    <w:p w14:paraId="298DF5D4"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 xml:space="preserve">Целевая аудитория: школьники старших классов, студенты </w:t>
      </w:r>
    </w:p>
    <w:p w14:paraId="461CA22D" w14:textId="77777777" w:rsidR="00A45C13" w:rsidRPr="00A45C13" w:rsidRDefault="00A45C13" w:rsidP="00A45C13">
      <w:pPr>
        <w:spacing w:after="0" w:line="240" w:lineRule="auto"/>
        <w:ind w:firstLine="709"/>
        <w:jc w:val="both"/>
        <w:rPr>
          <w:rFonts w:ascii="Times New Roman" w:eastAsia="Calibri" w:hAnsi="Times New Roman" w:cs="Times New Roman"/>
          <w:color w:val="000000"/>
          <w:sz w:val="28"/>
          <w:szCs w:val="28"/>
          <w:shd w:val="clear" w:color="auto" w:fill="FFFFFF"/>
        </w:rPr>
      </w:pPr>
      <w:r w:rsidRPr="00A45C13">
        <w:rPr>
          <w:rFonts w:ascii="Times New Roman" w:eastAsia="Calibri" w:hAnsi="Times New Roman" w:cs="Times New Roman"/>
          <w:color w:val="000000"/>
          <w:sz w:val="28"/>
          <w:szCs w:val="28"/>
          <w:shd w:val="clear" w:color="auto" w:fill="FFFFFF"/>
        </w:rPr>
        <w:t xml:space="preserve">Количество экскурсантов: не более 10 человек </w:t>
      </w:r>
    </w:p>
    <w:p w14:paraId="53868238"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color w:val="000000"/>
          <w:sz w:val="28"/>
          <w:szCs w:val="28"/>
          <w:shd w:val="clear" w:color="auto" w:fill="FFFFFF"/>
        </w:rPr>
        <w:br w:type="page"/>
      </w:r>
      <w:r w:rsidRPr="00A45C13">
        <w:rPr>
          <w:rFonts w:ascii="Times New Roman" w:eastAsia="Calibri" w:hAnsi="Times New Roman" w:cs="Times New Roman"/>
          <w:b/>
          <w:sz w:val="28"/>
          <w:szCs w:val="28"/>
        </w:rPr>
        <w:lastRenderedPageBreak/>
        <w:t>Приложение 10</w:t>
      </w:r>
    </w:p>
    <w:p w14:paraId="6A3E916E"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7D5E2929"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Описание тематики мастер-класса </w:t>
      </w:r>
    </w:p>
    <w:p w14:paraId="205E01EF" w14:textId="77777777" w:rsidR="00A45C13" w:rsidRPr="00A45C13" w:rsidRDefault="00A45C13" w:rsidP="00A45C13">
      <w:pPr>
        <w:spacing w:after="0" w:line="240" w:lineRule="auto"/>
        <w:jc w:val="center"/>
        <w:rPr>
          <w:rFonts w:ascii="Times New Roman" w:eastAsia="Calibri" w:hAnsi="Times New Roman" w:cs="Times New Roman"/>
          <w:sz w:val="28"/>
          <w:szCs w:val="28"/>
          <w:u w:val="single"/>
        </w:rPr>
      </w:pPr>
      <w:r w:rsidRPr="00A45C13">
        <w:rPr>
          <w:rFonts w:ascii="Times New Roman" w:eastAsia="Calibri" w:hAnsi="Times New Roman" w:cs="Times New Roman"/>
          <w:sz w:val="28"/>
          <w:szCs w:val="28"/>
          <w:u w:val="single"/>
        </w:rPr>
        <w:t>Публикуется на момент оглашения Конкурсного задания</w:t>
      </w:r>
    </w:p>
    <w:p w14:paraId="517CE100"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3ED0992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 xml:space="preserve">Ниже приведен пример </w:t>
      </w:r>
    </w:p>
    <w:p w14:paraId="6390A3C4"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3EE7894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Первый в России инновационный музей бумаги «Бузеон» (ссылка на официальный сайт музея </w:t>
      </w:r>
      <w:hyperlink r:id="rId19" w:history="1">
        <w:r w:rsidRPr="00A45C13">
          <w:rPr>
            <w:rFonts w:ascii="Times New Roman" w:eastAsia="Calibri" w:hAnsi="Times New Roman" w:cs="Times New Roman"/>
            <w:color w:val="0000FF"/>
            <w:sz w:val="28"/>
            <w:szCs w:val="28"/>
            <w:u w:val="single"/>
          </w:rPr>
          <w:t>https://buzeon.ru/#</w:t>
        </w:r>
      </w:hyperlink>
      <w:r w:rsidRPr="00A45C13">
        <w:rPr>
          <w:rFonts w:ascii="Times New Roman" w:eastAsia="Calibri" w:hAnsi="Times New Roman" w:cs="Times New Roman"/>
          <w:sz w:val="28"/>
          <w:szCs w:val="28"/>
        </w:rPr>
        <w:t>) расположен на территории Полотняно-Заводской бумажной мануфактуры в Дзержинском районе Калужской области. В отреставрированном историческом здании площадью 1250 квадратных метров разместились залы, посвященные истории бумаги, развитию бумажной промышленности, роли бумаги в жизни человека — в быту, культуре, искусстве.</w:t>
      </w:r>
    </w:p>
    <w:p w14:paraId="538ADC1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В Бузеоне можно узнать о бумаге практически все — от возникновения первого производства до самых современных бумагоделательных технологий. В экспозиции </w:t>
      </w:r>
      <w:proofErr w:type="gramStart"/>
      <w:r w:rsidRPr="00A45C13">
        <w:rPr>
          <w:rFonts w:ascii="Times New Roman" w:eastAsia="Calibri" w:hAnsi="Times New Roman" w:cs="Times New Roman"/>
          <w:sz w:val="28"/>
          <w:szCs w:val="28"/>
        </w:rPr>
        <w:t>музея в частности</w:t>
      </w:r>
      <w:proofErr w:type="gramEnd"/>
      <w:r w:rsidRPr="00A45C13">
        <w:rPr>
          <w:rFonts w:ascii="Times New Roman" w:eastAsia="Calibri" w:hAnsi="Times New Roman" w:cs="Times New Roman"/>
          <w:sz w:val="28"/>
          <w:szCs w:val="28"/>
        </w:rPr>
        <w:t xml:space="preserve"> представлены большая водяная молотковая мельница образца XVIII века, лабораторный листоотливной аппарат 1953 года и фабрика ручного отлива бумаги, где каждый желающий может самостоятельно изготовить бумажный лист. </w:t>
      </w:r>
      <w:proofErr w:type="gramStart"/>
      <w:r w:rsidRPr="00A45C13">
        <w:rPr>
          <w:rFonts w:ascii="Times New Roman" w:eastAsia="Calibri" w:hAnsi="Times New Roman" w:cs="Times New Roman"/>
          <w:sz w:val="28"/>
          <w:szCs w:val="28"/>
        </w:rPr>
        <w:t>Кроме того</w:t>
      </w:r>
      <w:proofErr w:type="gramEnd"/>
      <w:r w:rsidRPr="00A45C13">
        <w:rPr>
          <w:rFonts w:ascii="Times New Roman" w:eastAsia="Calibri" w:hAnsi="Times New Roman" w:cs="Times New Roman"/>
          <w:sz w:val="28"/>
          <w:szCs w:val="28"/>
        </w:rPr>
        <w:t xml:space="preserve"> в музее удалось собрать образцы японской, арабской, французской, русской бумаги ручного производства XVIII–XIX веков, а всего классификатор образцов бумаги, собранных в «Бузеоне», содержит более 100 видов. В отдельной арт-комнате музея представлены десятки бумажных украшений, выполненных в различной технике: папье-маше, вырубка, оригами.</w:t>
      </w:r>
    </w:p>
    <w:p w14:paraId="112A09A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«Бузеон» — это интерактивный музей, поэтому его посетители могут совершать виртуальную экскурсию по действующим цехам Полотняно-Заводской бумажной фабрики, а на большом экране — видеть кадры советской кинохроники, посвящённой бумажному производству СССР в годы первых пятилеток, Великой Отечественной войны, 1960-х годов.</w:t>
      </w:r>
    </w:p>
    <w:p w14:paraId="14C1982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В музее проводятся обзорные экскурсии. В процессе экскурсии посетители узнают о возникновении бумаги в разных странах и континентах, кто придумал, когда и из чего ее делали, увидеть разные экземпляры бумаги (пергамент, бумага с водяными знаками и т.д.). Гостям демонстрируют мини-фильм о том, как вручную создается лист бумаги, демонстрируют работу станков по производству бумаги.</w:t>
      </w:r>
    </w:p>
    <w:p w14:paraId="61F6B80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Для посетителей в музее также проводятся мастер-классы: возможность создать свой лист бумаги, собрать свою тетрадку, попробовать себя в качестве восточного каллиграфа, поучаствовать в мастер-классе по созданию декоративных изделий из бумаги, очутиться за партой советской школы.</w:t>
      </w:r>
    </w:p>
    <w:p w14:paraId="50FED6A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5B7DDD5F"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Участникам предлагается разработать мастер-класс на тему «Чего только не делают из бумаги» продолжительностью 13-15 минут для маленьких посетителей музея – детей 6-8 лет, который мог бы стать продолжением обзорной экскурсии по музею.</w:t>
      </w:r>
    </w:p>
    <w:p w14:paraId="06A2666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lastRenderedPageBreak/>
        <w:t>*Разрабатываемый мастер-класс не должен совпадать с уже реализуемыми в музее мастер-классами и активностями или повторять их детали.</w:t>
      </w:r>
    </w:p>
    <w:p w14:paraId="1F3F0536"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r w:rsidRPr="00A45C13">
        <w:rPr>
          <w:rFonts w:ascii="Times New Roman" w:eastAsia="Calibri" w:hAnsi="Times New Roman" w:cs="Times New Roman"/>
          <w:i/>
          <w:sz w:val="28"/>
          <w:szCs w:val="28"/>
        </w:rPr>
        <w:t>** Стоимость расходных материалов для проведения мастер-класса не должна превышать 100 рублей на человека.</w:t>
      </w:r>
    </w:p>
    <w:p w14:paraId="4FB7BE42" w14:textId="77777777" w:rsidR="00A45C13" w:rsidRPr="00A45C13" w:rsidRDefault="00A45C13" w:rsidP="00A45C13">
      <w:pPr>
        <w:spacing w:after="0" w:line="240" w:lineRule="auto"/>
        <w:ind w:firstLine="709"/>
        <w:jc w:val="both"/>
        <w:rPr>
          <w:rFonts w:ascii="Times New Roman" w:eastAsia="Calibri" w:hAnsi="Times New Roman" w:cs="Times New Roman"/>
          <w:i/>
          <w:sz w:val="28"/>
          <w:szCs w:val="28"/>
        </w:rPr>
      </w:pPr>
    </w:p>
    <w:p w14:paraId="570ADB6B"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p w14:paraId="569071D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Цель задания заключается не в изготовлении конкретного предмета и не в демонстрации ремесленных навыков и навыков декоративно-прикладного искусства. </w:t>
      </w:r>
    </w:p>
    <w:p w14:paraId="7E6CE48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2. Мастер-класс должен стать логическим продолжением экскурсии, его цель — помочь экскурсантам более глубоко погрузиться в тематику экскурсии. </w:t>
      </w:r>
    </w:p>
    <w:p w14:paraId="3288068E" w14:textId="77777777" w:rsidR="00A45C13" w:rsidRPr="00A45C13" w:rsidRDefault="00A45C13" w:rsidP="00A45C13">
      <w:pPr>
        <w:spacing w:after="0" w:line="240" w:lineRule="auto"/>
        <w:ind w:firstLine="709"/>
        <w:jc w:val="right"/>
        <w:rPr>
          <w:rFonts w:ascii="Times New Roman" w:eastAsia="Calibri" w:hAnsi="Times New Roman" w:cs="Times New Roman"/>
          <w:b/>
          <w:sz w:val="28"/>
          <w:szCs w:val="28"/>
        </w:rPr>
      </w:pPr>
      <w:r w:rsidRPr="00A45C13">
        <w:rPr>
          <w:rFonts w:ascii="Times New Roman" w:eastAsia="Calibri" w:hAnsi="Times New Roman" w:cs="Times New Roman"/>
          <w:sz w:val="28"/>
          <w:szCs w:val="28"/>
        </w:rPr>
        <w:br w:type="page"/>
      </w:r>
      <w:r w:rsidRPr="00A45C13">
        <w:rPr>
          <w:rFonts w:ascii="Times New Roman" w:eastAsia="Calibri" w:hAnsi="Times New Roman" w:cs="Times New Roman"/>
          <w:b/>
          <w:sz w:val="28"/>
          <w:szCs w:val="28"/>
        </w:rPr>
        <w:lastRenderedPageBreak/>
        <w:t>Приложение 11</w:t>
      </w:r>
    </w:p>
    <w:p w14:paraId="277044A3" w14:textId="77777777" w:rsidR="00A45C13" w:rsidRPr="00A45C13" w:rsidRDefault="00A45C13" w:rsidP="00A45C13">
      <w:pPr>
        <w:spacing w:after="0" w:line="240" w:lineRule="auto"/>
        <w:ind w:firstLine="720"/>
        <w:jc w:val="both"/>
        <w:rPr>
          <w:rFonts w:ascii="Times New Roman" w:eastAsia="Calibri" w:hAnsi="Times New Roman" w:cs="Times New Roman"/>
          <w:i/>
          <w:sz w:val="28"/>
          <w:szCs w:val="28"/>
        </w:rPr>
      </w:pPr>
    </w:p>
    <w:p w14:paraId="1905ECE5"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highlight w:val="magenta"/>
        </w:rPr>
        <w:t>Внимание! Изменение данной формы (пропуски, незаполнение, удаление информации и пр.) конкурсантами и экспертами недопустимо</w:t>
      </w:r>
    </w:p>
    <w:p w14:paraId="135DD234" w14:textId="77777777" w:rsidR="00A45C13" w:rsidRPr="00A45C13" w:rsidRDefault="00A45C13" w:rsidP="00A45C13">
      <w:pPr>
        <w:autoSpaceDE w:val="0"/>
        <w:autoSpaceDN w:val="0"/>
        <w:adjustRightInd w:val="0"/>
        <w:spacing w:after="0" w:line="360" w:lineRule="auto"/>
        <w:jc w:val="center"/>
        <w:rPr>
          <w:rFonts w:ascii="Times New Roman" w:eastAsia="Calibri" w:hAnsi="Times New Roman" w:cs="Times New Roman"/>
          <w:b/>
          <w:sz w:val="28"/>
          <w:szCs w:val="28"/>
        </w:rPr>
      </w:pPr>
    </w:p>
    <w:p w14:paraId="1155D389" w14:textId="77777777" w:rsidR="00A45C13" w:rsidRPr="00A45C13" w:rsidRDefault="00A45C13" w:rsidP="00A45C13">
      <w:pPr>
        <w:autoSpaceDE w:val="0"/>
        <w:autoSpaceDN w:val="0"/>
        <w:adjustRightInd w:val="0"/>
        <w:spacing w:after="0" w:line="36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Форма «Личный инструмент конкурсанта»</w:t>
      </w:r>
    </w:p>
    <w:p w14:paraId="24A0DC8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Компетенция «Организация экскурсионных услуг»</w:t>
      </w:r>
    </w:p>
    <w:p w14:paraId="4A39E663" w14:textId="77777777" w:rsidR="00A45C13" w:rsidRPr="00A45C13" w:rsidRDefault="00A45C13" w:rsidP="00A45C13">
      <w:pPr>
        <w:spacing w:after="0" w:line="240" w:lineRule="auto"/>
        <w:jc w:val="center"/>
        <w:rPr>
          <w:rFonts w:ascii="Times New Roman" w:eastAsia="Calibri" w:hAnsi="Times New Roman" w:cs="Times New Roman"/>
          <w:sz w:val="28"/>
          <w:szCs w:val="28"/>
        </w:rPr>
      </w:pPr>
    </w:p>
    <w:p w14:paraId="2A4843A6"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Наименование чемпионата (с указанием региона): </w:t>
      </w:r>
    </w:p>
    <w:p w14:paraId="31580F6C"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highlight w:val="yellow"/>
        </w:rPr>
        <w:t>Заполнить</w:t>
      </w:r>
    </w:p>
    <w:p w14:paraId="1A546D17" w14:textId="77777777" w:rsidR="00A45C13" w:rsidRPr="00A45C13" w:rsidRDefault="00A45C13" w:rsidP="00A45C13">
      <w:pPr>
        <w:spacing w:after="0" w:line="240" w:lineRule="auto"/>
        <w:rPr>
          <w:rFonts w:ascii="Times New Roman" w:eastAsia="Calibri" w:hAnsi="Times New Roman" w:cs="Times New Roman"/>
          <w:b/>
          <w:sz w:val="28"/>
          <w:szCs w:val="28"/>
        </w:rPr>
      </w:pPr>
    </w:p>
    <w:p w14:paraId="33E9D071"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Сведения о конкурсанте</w:t>
      </w:r>
    </w:p>
    <w:p w14:paraId="2BEE44A9"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Ф.И.О.: </w:t>
      </w:r>
      <w:r w:rsidRPr="00A45C13">
        <w:rPr>
          <w:rFonts w:ascii="Times New Roman" w:eastAsia="Calibri" w:hAnsi="Times New Roman" w:cs="Times New Roman"/>
          <w:sz w:val="28"/>
          <w:szCs w:val="28"/>
          <w:highlight w:val="yellow"/>
        </w:rPr>
        <w:t>Заполнить</w:t>
      </w:r>
    </w:p>
    <w:p w14:paraId="6ECCD76A"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Место работы/учебы: </w:t>
      </w:r>
      <w:r w:rsidRPr="00A45C13">
        <w:rPr>
          <w:rFonts w:ascii="Times New Roman" w:eastAsia="Calibri" w:hAnsi="Times New Roman" w:cs="Times New Roman"/>
          <w:sz w:val="28"/>
          <w:szCs w:val="28"/>
          <w:highlight w:val="yellow"/>
        </w:rPr>
        <w:t>Заполнить</w:t>
      </w:r>
    </w:p>
    <w:p w14:paraId="4370FD69"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60B68161"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lang w:val="en-US"/>
        </w:rPr>
        <w:t>I</w:t>
      </w:r>
      <w:r w:rsidRPr="00A45C13">
        <w:rPr>
          <w:rFonts w:ascii="Times New Roman" w:eastAsia="Calibri" w:hAnsi="Times New Roman" w:cs="Times New Roman"/>
          <w:b/>
          <w:sz w:val="28"/>
          <w:szCs w:val="28"/>
        </w:rPr>
        <w:t>. Модуль «Д»</w:t>
      </w:r>
    </w:p>
    <w:p w14:paraId="548E5714"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b/>
          <w:sz w:val="28"/>
          <w:szCs w:val="28"/>
        </w:rPr>
        <w:t xml:space="preserve">Название мастер-класса: </w:t>
      </w:r>
      <w:r w:rsidRPr="00A45C13">
        <w:rPr>
          <w:rFonts w:ascii="Times New Roman" w:eastAsia="Calibri" w:hAnsi="Times New Roman" w:cs="Times New Roman"/>
          <w:b/>
          <w:sz w:val="28"/>
          <w:szCs w:val="28"/>
          <w:highlight w:val="yellow"/>
        </w:rPr>
        <w:t>заполнить</w:t>
      </w:r>
    </w:p>
    <w:p w14:paraId="73AF893B" w14:textId="77777777" w:rsidR="00A45C13" w:rsidRPr="00A45C13" w:rsidRDefault="00A45C13" w:rsidP="00A45C13">
      <w:pPr>
        <w:spacing w:after="0" w:line="240" w:lineRule="auto"/>
        <w:rPr>
          <w:rFonts w:ascii="Times New Roman" w:eastAsia="Calibri" w:hAnsi="Times New Roman" w:cs="Times New Roman"/>
          <w:b/>
          <w:sz w:val="28"/>
          <w:szCs w:val="28"/>
        </w:rPr>
      </w:pPr>
    </w:p>
    <w:p w14:paraId="30309D03"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Перечень оборудования, материалов и инвентаря:</w:t>
      </w:r>
    </w:p>
    <w:p w14:paraId="54044A3D" w14:textId="77777777" w:rsidR="00A45C13" w:rsidRPr="00A45C13" w:rsidRDefault="00A45C13" w:rsidP="00A45C13">
      <w:pPr>
        <w:spacing w:after="0" w:line="240" w:lineRule="auto"/>
        <w:jc w:val="both"/>
        <w:rPr>
          <w:rFonts w:ascii="Times New Roman" w:eastAsia="Calibri" w:hAnsi="Times New Roman" w:cs="Times New Roman"/>
          <w:b/>
          <w:sz w:val="20"/>
          <w:szCs w:val="20"/>
        </w:rPr>
      </w:pPr>
      <w:r w:rsidRPr="00A45C13">
        <w:rPr>
          <w:rFonts w:ascii="Times New Roman" w:eastAsia="Times New Roman" w:hAnsi="Times New Roman" w:cs="Times New Roman"/>
          <w:b/>
          <w:sz w:val="20"/>
          <w:szCs w:val="20"/>
        </w:rPr>
        <w:t>Все перечисленные элементы, инструменты, оборудование и инвентарь должны соответствовать требованиям охраны труда и техники безопасности.  Ответственность за соблюдение данного условия, а также за безопасность во время хранения и использования инструментов, оборудования, указанных в данном списке, несут солидарно конкурсант и эксперт-наставник.</w:t>
      </w:r>
      <w:r w:rsidRPr="00A45C13">
        <w:rPr>
          <w:rFonts w:ascii="Times New Roman" w:eastAsia="Calibri" w:hAnsi="Times New Roman" w:cs="Times New Roman"/>
          <w:b/>
          <w:sz w:val="20"/>
          <w:szCs w:val="20"/>
          <w:vertAlign w:val="superscript"/>
        </w:rPr>
        <w:footnoteReference w:id="6"/>
      </w:r>
    </w:p>
    <w:p w14:paraId="43A0F14F"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105633C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t>(Ниже приведен пример заполнения)</w:t>
      </w:r>
    </w:p>
    <w:p w14:paraId="560DF99E" w14:textId="77777777" w:rsidR="00A45C13" w:rsidRPr="00A45C13" w:rsidRDefault="00A45C13" w:rsidP="00A45C13">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1880"/>
        <w:gridCol w:w="4500"/>
      </w:tblGrid>
      <w:tr w:rsidR="00A45C13" w:rsidRPr="00A45C13" w14:paraId="6C480BAA" w14:textId="77777777" w:rsidTr="00894701">
        <w:tc>
          <w:tcPr>
            <w:tcW w:w="3190" w:type="dxa"/>
            <w:shd w:val="clear" w:color="auto" w:fill="auto"/>
          </w:tcPr>
          <w:p w14:paraId="712DFA70"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Наименование</w:t>
            </w:r>
          </w:p>
        </w:tc>
        <w:tc>
          <w:tcPr>
            <w:tcW w:w="1880" w:type="dxa"/>
            <w:shd w:val="clear" w:color="auto" w:fill="auto"/>
          </w:tcPr>
          <w:p w14:paraId="0BED84F0"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Кол-во</w:t>
            </w:r>
          </w:p>
        </w:tc>
        <w:tc>
          <w:tcPr>
            <w:tcW w:w="4500" w:type="dxa"/>
            <w:shd w:val="clear" w:color="auto" w:fill="auto"/>
          </w:tcPr>
          <w:p w14:paraId="3211B48B"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tc>
      </w:tr>
      <w:tr w:rsidR="00A45C13" w:rsidRPr="00A45C13" w14:paraId="2CA76AF6" w14:textId="77777777" w:rsidTr="00894701">
        <w:tc>
          <w:tcPr>
            <w:tcW w:w="3190" w:type="dxa"/>
            <w:shd w:val="clear" w:color="auto" w:fill="auto"/>
          </w:tcPr>
          <w:p w14:paraId="22F46A6D"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Бумажные стаканы</w:t>
            </w:r>
          </w:p>
        </w:tc>
        <w:tc>
          <w:tcPr>
            <w:tcW w:w="1880" w:type="dxa"/>
            <w:shd w:val="clear" w:color="auto" w:fill="auto"/>
          </w:tcPr>
          <w:p w14:paraId="15A3A03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10 штук</w:t>
            </w:r>
          </w:p>
        </w:tc>
        <w:tc>
          <w:tcPr>
            <w:tcW w:w="4500" w:type="dxa"/>
            <w:shd w:val="clear" w:color="auto" w:fill="auto"/>
          </w:tcPr>
          <w:p w14:paraId="4145C51B"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2385B8A9" w14:textId="77777777" w:rsidTr="00894701">
        <w:tc>
          <w:tcPr>
            <w:tcW w:w="3190" w:type="dxa"/>
            <w:shd w:val="clear" w:color="auto" w:fill="auto"/>
          </w:tcPr>
          <w:p w14:paraId="2DBF2427"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Цветная бумага 10 цветов, бархатная</w:t>
            </w:r>
          </w:p>
        </w:tc>
        <w:tc>
          <w:tcPr>
            <w:tcW w:w="1880" w:type="dxa"/>
            <w:shd w:val="clear" w:color="auto" w:fill="auto"/>
          </w:tcPr>
          <w:p w14:paraId="18DABC4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 упаковка</w:t>
            </w:r>
          </w:p>
        </w:tc>
        <w:tc>
          <w:tcPr>
            <w:tcW w:w="4500" w:type="dxa"/>
            <w:shd w:val="clear" w:color="auto" w:fill="auto"/>
          </w:tcPr>
          <w:p w14:paraId="1A755D37"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1C073992" w14:textId="77777777" w:rsidTr="00894701">
        <w:tc>
          <w:tcPr>
            <w:tcW w:w="3190" w:type="dxa"/>
            <w:shd w:val="clear" w:color="auto" w:fill="auto"/>
          </w:tcPr>
          <w:p w14:paraId="5C09EF4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Краски гуашь 12 цветов</w:t>
            </w:r>
          </w:p>
          <w:p w14:paraId="042D665D" w14:textId="77777777" w:rsidR="00A45C13" w:rsidRPr="00A45C13" w:rsidRDefault="00A45C13" w:rsidP="00A45C13">
            <w:pPr>
              <w:spacing w:after="0" w:line="240" w:lineRule="auto"/>
              <w:rPr>
                <w:rFonts w:ascii="Times New Roman" w:eastAsia="Calibri" w:hAnsi="Times New Roman" w:cs="Times New Roman"/>
                <w:b/>
                <w:sz w:val="28"/>
                <w:szCs w:val="28"/>
              </w:rPr>
            </w:pPr>
          </w:p>
        </w:tc>
        <w:tc>
          <w:tcPr>
            <w:tcW w:w="1880" w:type="dxa"/>
            <w:shd w:val="clear" w:color="auto" w:fill="auto"/>
          </w:tcPr>
          <w:p w14:paraId="5CBCC304"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1 упаковка</w:t>
            </w:r>
          </w:p>
        </w:tc>
        <w:tc>
          <w:tcPr>
            <w:tcW w:w="4500" w:type="dxa"/>
            <w:shd w:val="clear" w:color="auto" w:fill="auto"/>
          </w:tcPr>
          <w:p w14:paraId="50926A5C" w14:textId="77777777" w:rsidR="00A45C13" w:rsidRPr="00A45C13" w:rsidRDefault="00A45C13" w:rsidP="00A45C13">
            <w:pPr>
              <w:spacing w:after="0" w:line="240" w:lineRule="auto"/>
              <w:rPr>
                <w:rFonts w:ascii="Times New Roman" w:eastAsia="Calibri" w:hAnsi="Times New Roman" w:cs="Times New Roman"/>
                <w:sz w:val="28"/>
                <w:szCs w:val="28"/>
              </w:rPr>
            </w:pPr>
          </w:p>
        </w:tc>
      </w:tr>
      <w:tr w:rsidR="00A45C13" w:rsidRPr="00A45C13" w14:paraId="784BAC77" w14:textId="77777777" w:rsidTr="00894701">
        <w:tc>
          <w:tcPr>
            <w:tcW w:w="3190" w:type="dxa"/>
            <w:shd w:val="clear" w:color="auto" w:fill="auto"/>
          </w:tcPr>
          <w:p w14:paraId="5C3849F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Кисти для рисования</w:t>
            </w:r>
          </w:p>
        </w:tc>
        <w:tc>
          <w:tcPr>
            <w:tcW w:w="1880" w:type="dxa"/>
            <w:shd w:val="clear" w:color="auto" w:fill="auto"/>
          </w:tcPr>
          <w:p w14:paraId="767A5DD9"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5 штук</w:t>
            </w:r>
          </w:p>
        </w:tc>
        <w:tc>
          <w:tcPr>
            <w:tcW w:w="4500" w:type="dxa"/>
            <w:shd w:val="clear" w:color="auto" w:fill="auto"/>
          </w:tcPr>
          <w:p w14:paraId="4F6F34DC"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Необходимо промыть под проточной водой после проведения мастер-класса</w:t>
            </w:r>
          </w:p>
        </w:tc>
      </w:tr>
      <w:tr w:rsidR="00A45C13" w:rsidRPr="00A45C13" w14:paraId="54C9A9EC" w14:textId="77777777" w:rsidTr="00894701">
        <w:tc>
          <w:tcPr>
            <w:tcW w:w="3190" w:type="dxa"/>
            <w:shd w:val="clear" w:color="auto" w:fill="auto"/>
          </w:tcPr>
          <w:p w14:paraId="0A245B8D"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Одноразовые перчатки</w:t>
            </w:r>
          </w:p>
        </w:tc>
        <w:tc>
          <w:tcPr>
            <w:tcW w:w="1880" w:type="dxa"/>
            <w:shd w:val="clear" w:color="auto" w:fill="auto"/>
          </w:tcPr>
          <w:p w14:paraId="2FD8EFB0"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(10 шт) 1 упаковка </w:t>
            </w:r>
          </w:p>
        </w:tc>
        <w:tc>
          <w:tcPr>
            <w:tcW w:w="4500" w:type="dxa"/>
            <w:shd w:val="clear" w:color="auto" w:fill="auto"/>
          </w:tcPr>
          <w:p w14:paraId="3070070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Обязательное использование при работе с массой для лепки</w:t>
            </w:r>
          </w:p>
        </w:tc>
      </w:tr>
    </w:tbl>
    <w:p w14:paraId="5788A68A" w14:textId="77777777" w:rsidR="00A45C13" w:rsidRPr="00A45C13" w:rsidRDefault="00A45C13" w:rsidP="00A45C13">
      <w:pPr>
        <w:spacing w:after="0" w:line="240" w:lineRule="auto"/>
        <w:rPr>
          <w:rFonts w:ascii="Times New Roman" w:eastAsia="Calibri" w:hAnsi="Times New Roman" w:cs="Times New Roman"/>
          <w:b/>
          <w:sz w:val="28"/>
          <w:szCs w:val="28"/>
        </w:rPr>
      </w:pPr>
    </w:p>
    <w:p w14:paraId="3069D3E0"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Дополнительная информация</w:t>
      </w:r>
      <w:r w:rsidRPr="00A45C13">
        <w:rPr>
          <w:rFonts w:ascii="Times New Roman" w:eastAsia="Calibri" w:hAnsi="Times New Roman" w:cs="Times New Roman"/>
          <w:b/>
          <w:sz w:val="28"/>
          <w:szCs w:val="28"/>
          <w:highlight w:val="yellow"/>
        </w:rPr>
        <w:t>: заполнить в случае необходимости</w:t>
      </w:r>
    </w:p>
    <w:p w14:paraId="66F206BF" w14:textId="77777777" w:rsidR="00A45C13" w:rsidRPr="00A45C13" w:rsidRDefault="00A45C13" w:rsidP="00A45C13">
      <w:pPr>
        <w:spacing w:after="0" w:line="240" w:lineRule="auto"/>
        <w:rPr>
          <w:rFonts w:ascii="Times New Roman" w:eastAsia="Calibri" w:hAnsi="Times New Roman" w:cs="Times New Roman"/>
          <w:b/>
          <w:sz w:val="28"/>
          <w:szCs w:val="28"/>
        </w:rPr>
      </w:pPr>
    </w:p>
    <w:p w14:paraId="6DF9CD70"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lang w:val="en-US"/>
        </w:rPr>
        <w:t>II</w:t>
      </w:r>
      <w:r w:rsidRPr="00A45C13">
        <w:rPr>
          <w:rFonts w:ascii="Times New Roman" w:eastAsia="Calibri" w:hAnsi="Times New Roman" w:cs="Times New Roman"/>
          <w:b/>
          <w:sz w:val="28"/>
          <w:szCs w:val="28"/>
        </w:rPr>
        <w:t>. Модули «В» и «Г»</w:t>
      </w:r>
      <w:r w:rsidRPr="00A45C13">
        <w:rPr>
          <w:rFonts w:ascii="Times New Roman" w:eastAsia="Calibri" w:hAnsi="Times New Roman" w:cs="Times New Roman"/>
          <w:b/>
          <w:sz w:val="28"/>
          <w:vertAlign w:val="superscript"/>
        </w:rPr>
        <w:footnoteReference w:id="7"/>
      </w:r>
      <w:r w:rsidRPr="00A45C13">
        <w:rPr>
          <w:rFonts w:ascii="Times New Roman" w:eastAsia="Calibri" w:hAnsi="Times New Roman" w:cs="Times New Roman"/>
          <w:b/>
          <w:sz w:val="28"/>
          <w:szCs w:val="28"/>
        </w:rPr>
        <w:t>:</w:t>
      </w:r>
    </w:p>
    <w:p w14:paraId="234B2BCA"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highlight w:val="yellow"/>
        </w:rPr>
        <w:lastRenderedPageBreak/>
        <w:t>(Ниже приведен пример заполнения)</w:t>
      </w:r>
    </w:p>
    <w:p w14:paraId="15DB9FA7" w14:textId="77777777" w:rsidR="00A45C13" w:rsidRPr="00A45C13" w:rsidRDefault="00A45C13" w:rsidP="00A45C13">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78"/>
        <w:gridCol w:w="4249"/>
      </w:tblGrid>
      <w:tr w:rsidR="00A45C13" w:rsidRPr="00A45C13" w14:paraId="0D8C4BB0" w14:textId="77777777" w:rsidTr="00894701">
        <w:tc>
          <w:tcPr>
            <w:tcW w:w="3190" w:type="dxa"/>
            <w:shd w:val="clear" w:color="auto" w:fill="auto"/>
            <w:vAlign w:val="center"/>
          </w:tcPr>
          <w:p w14:paraId="25889725"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Наименование</w:t>
            </w:r>
          </w:p>
        </w:tc>
        <w:tc>
          <w:tcPr>
            <w:tcW w:w="2100" w:type="dxa"/>
            <w:shd w:val="clear" w:color="auto" w:fill="auto"/>
            <w:vAlign w:val="center"/>
          </w:tcPr>
          <w:p w14:paraId="041B393E"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Технические характеристики</w:t>
            </w:r>
          </w:p>
        </w:tc>
        <w:tc>
          <w:tcPr>
            <w:tcW w:w="4500" w:type="dxa"/>
            <w:shd w:val="clear" w:color="auto" w:fill="auto"/>
            <w:vAlign w:val="center"/>
          </w:tcPr>
          <w:p w14:paraId="236FA7FD"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Примечание</w:t>
            </w:r>
          </w:p>
        </w:tc>
      </w:tr>
      <w:tr w:rsidR="00A45C13" w:rsidRPr="00A45C13" w14:paraId="35412C8B" w14:textId="77777777" w:rsidTr="00894701">
        <w:tc>
          <w:tcPr>
            <w:tcW w:w="3190" w:type="dxa"/>
            <w:shd w:val="clear" w:color="auto" w:fill="auto"/>
          </w:tcPr>
          <w:p w14:paraId="5A4049F2"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Планшет</w:t>
            </w:r>
          </w:p>
        </w:tc>
        <w:tc>
          <w:tcPr>
            <w:tcW w:w="2100" w:type="dxa"/>
            <w:shd w:val="clear" w:color="auto" w:fill="auto"/>
          </w:tcPr>
          <w:p w14:paraId="6F61ACCA"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p w14:paraId="112EC675" w14:textId="77777777" w:rsidR="00A45C13" w:rsidRPr="00A45C13" w:rsidRDefault="00A45C13" w:rsidP="00A45C13">
            <w:pPr>
              <w:spacing w:after="0" w:line="240" w:lineRule="auto"/>
              <w:jc w:val="both"/>
              <w:rPr>
                <w:rFonts w:ascii="Times New Roman" w:eastAsia="Calibri" w:hAnsi="Times New Roman" w:cs="Times New Roman"/>
                <w:b/>
                <w:i/>
                <w:sz w:val="20"/>
                <w:szCs w:val="20"/>
              </w:rPr>
            </w:pPr>
            <w:r w:rsidRPr="00A45C13">
              <w:rPr>
                <w:rFonts w:ascii="Times New Roman" w:eastAsia="Calibri" w:hAnsi="Times New Roman" w:cs="Times New Roman"/>
                <w:b/>
                <w:i/>
                <w:sz w:val="20"/>
                <w:szCs w:val="20"/>
                <w:highlight w:val="magenta"/>
              </w:rPr>
              <w:t>Обязательно указать размер планшета (см. п. 2.1)</w:t>
            </w:r>
          </w:p>
        </w:tc>
        <w:tc>
          <w:tcPr>
            <w:tcW w:w="4500" w:type="dxa"/>
            <w:shd w:val="clear" w:color="auto" w:fill="auto"/>
          </w:tcPr>
          <w:p w14:paraId="4A8040C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В комплекте чехол, зарядное устройство, кабель для соединения с ПК</w:t>
            </w:r>
          </w:p>
        </w:tc>
      </w:tr>
      <w:tr w:rsidR="00A45C13" w:rsidRPr="00A45C13" w14:paraId="31E099EF" w14:textId="77777777" w:rsidTr="00894701">
        <w:tc>
          <w:tcPr>
            <w:tcW w:w="3190" w:type="dxa"/>
            <w:shd w:val="clear" w:color="auto" w:fill="auto"/>
          </w:tcPr>
          <w:p w14:paraId="205690B6" w14:textId="77777777" w:rsidR="00A45C13" w:rsidRPr="00A45C13" w:rsidRDefault="00A45C13" w:rsidP="00A45C13">
            <w:pPr>
              <w:spacing w:after="0" w:line="240" w:lineRule="auto"/>
              <w:rPr>
                <w:rFonts w:ascii="Times New Roman" w:eastAsia="Calibri" w:hAnsi="Times New Roman" w:cs="Times New Roman"/>
                <w:b/>
                <w:sz w:val="28"/>
                <w:szCs w:val="28"/>
              </w:rPr>
            </w:pPr>
            <w:r w:rsidRPr="00A45C13">
              <w:rPr>
                <w:rFonts w:ascii="Times New Roman" w:eastAsia="Calibri" w:hAnsi="Times New Roman" w:cs="Times New Roman"/>
                <w:sz w:val="28"/>
                <w:szCs w:val="28"/>
              </w:rPr>
              <w:t>Мегафон экскурсионный</w:t>
            </w:r>
          </w:p>
        </w:tc>
        <w:tc>
          <w:tcPr>
            <w:tcW w:w="2100" w:type="dxa"/>
            <w:shd w:val="clear" w:color="auto" w:fill="auto"/>
          </w:tcPr>
          <w:p w14:paraId="33FA6325"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tc>
        <w:tc>
          <w:tcPr>
            <w:tcW w:w="4500" w:type="dxa"/>
            <w:shd w:val="clear" w:color="auto" w:fill="auto"/>
          </w:tcPr>
          <w:p w14:paraId="27BA51CB"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В комплекте зарядное устройство</w:t>
            </w:r>
          </w:p>
        </w:tc>
      </w:tr>
      <w:tr w:rsidR="00A45C13" w:rsidRPr="00A45C13" w14:paraId="7A0F75A6" w14:textId="77777777" w:rsidTr="00894701">
        <w:tc>
          <w:tcPr>
            <w:tcW w:w="3190" w:type="dxa"/>
            <w:shd w:val="clear" w:color="auto" w:fill="auto"/>
          </w:tcPr>
          <w:p w14:paraId="107E40B7"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Телескопическая ручка-указка</w:t>
            </w:r>
          </w:p>
          <w:p w14:paraId="56856C9E" w14:textId="77777777" w:rsidR="00A45C13" w:rsidRPr="00A45C13" w:rsidRDefault="00A45C13" w:rsidP="00A45C13">
            <w:pPr>
              <w:spacing w:after="0" w:line="240" w:lineRule="auto"/>
              <w:rPr>
                <w:rFonts w:ascii="Times New Roman" w:eastAsia="Calibri" w:hAnsi="Times New Roman" w:cs="Times New Roman"/>
                <w:b/>
                <w:sz w:val="28"/>
                <w:szCs w:val="28"/>
              </w:rPr>
            </w:pPr>
          </w:p>
        </w:tc>
        <w:tc>
          <w:tcPr>
            <w:tcW w:w="2100" w:type="dxa"/>
            <w:shd w:val="clear" w:color="auto" w:fill="auto"/>
          </w:tcPr>
          <w:p w14:paraId="57A4D5D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Указать</w:t>
            </w:r>
          </w:p>
        </w:tc>
        <w:tc>
          <w:tcPr>
            <w:tcW w:w="4500" w:type="dxa"/>
            <w:shd w:val="clear" w:color="auto" w:fill="auto"/>
          </w:tcPr>
          <w:p w14:paraId="69ABACC2" w14:textId="77777777" w:rsidR="00A45C13" w:rsidRPr="00A45C13" w:rsidRDefault="00A45C13" w:rsidP="00A45C13">
            <w:pPr>
              <w:spacing w:after="0" w:line="240" w:lineRule="auto"/>
              <w:rPr>
                <w:rFonts w:ascii="Times New Roman" w:eastAsia="Calibri" w:hAnsi="Times New Roman" w:cs="Times New Roman"/>
                <w:sz w:val="28"/>
                <w:szCs w:val="28"/>
              </w:rPr>
            </w:pPr>
            <w:r w:rsidRPr="00A45C13">
              <w:rPr>
                <w:rFonts w:ascii="Times New Roman" w:eastAsia="Calibri" w:hAnsi="Times New Roman" w:cs="Times New Roman"/>
                <w:sz w:val="28"/>
                <w:szCs w:val="28"/>
              </w:rPr>
              <w:t>Без лазерной указки</w:t>
            </w:r>
          </w:p>
        </w:tc>
      </w:tr>
    </w:tbl>
    <w:p w14:paraId="3E216614" w14:textId="77777777" w:rsidR="00A45C13" w:rsidRPr="00A45C13" w:rsidRDefault="00A45C13" w:rsidP="00A45C13">
      <w:pPr>
        <w:spacing w:after="0" w:line="240" w:lineRule="auto"/>
        <w:rPr>
          <w:rFonts w:ascii="Times New Roman" w:eastAsia="Calibri" w:hAnsi="Times New Roman" w:cs="Times New Roman"/>
          <w:b/>
          <w:sz w:val="28"/>
          <w:szCs w:val="28"/>
        </w:rPr>
      </w:pPr>
    </w:p>
    <w:p w14:paraId="2255E203" w14:textId="77777777" w:rsidR="00A45C13" w:rsidRPr="00A45C13" w:rsidRDefault="00A45C13" w:rsidP="00A45C13">
      <w:pPr>
        <w:spacing w:after="0" w:line="240" w:lineRule="auto"/>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Дополнительная информация</w:t>
      </w:r>
      <w:r w:rsidRPr="00A45C13">
        <w:rPr>
          <w:rFonts w:ascii="Times New Roman" w:eastAsia="Calibri" w:hAnsi="Times New Roman" w:cs="Times New Roman"/>
          <w:b/>
          <w:sz w:val="28"/>
          <w:szCs w:val="28"/>
          <w:highlight w:val="yellow"/>
        </w:rPr>
        <w:t>: заполнить в случае необходимости</w:t>
      </w:r>
    </w:p>
    <w:p w14:paraId="53CC5146" w14:textId="77777777" w:rsidR="00A45C13" w:rsidRPr="00A45C13" w:rsidRDefault="00A45C13" w:rsidP="00A45C13">
      <w:pPr>
        <w:spacing w:after="0" w:line="240" w:lineRule="auto"/>
        <w:jc w:val="both"/>
        <w:rPr>
          <w:rFonts w:ascii="Times New Roman" w:eastAsia="Calibri" w:hAnsi="Times New Roman" w:cs="Times New Roman"/>
          <w:b/>
          <w:sz w:val="28"/>
          <w:szCs w:val="28"/>
        </w:rPr>
      </w:pPr>
    </w:p>
    <w:p w14:paraId="6056CF82" w14:textId="77777777" w:rsidR="00A45C13" w:rsidRPr="00A45C13" w:rsidRDefault="00A45C13" w:rsidP="00A45C13">
      <w:pPr>
        <w:spacing w:after="0" w:line="240" w:lineRule="auto"/>
        <w:jc w:val="both"/>
        <w:rPr>
          <w:rFonts w:ascii="Times New Roman" w:eastAsia="Calibri" w:hAnsi="Times New Roman" w:cs="Times New Roman"/>
          <w:b/>
          <w:i/>
          <w:sz w:val="28"/>
          <w:szCs w:val="28"/>
        </w:rPr>
      </w:pPr>
      <w:r w:rsidRPr="00A45C13">
        <w:rPr>
          <w:rFonts w:ascii="Times New Roman" w:eastAsia="Calibri" w:hAnsi="Times New Roman" w:cs="Times New Roman"/>
          <w:b/>
          <w:i/>
          <w:sz w:val="28"/>
          <w:szCs w:val="28"/>
        </w:rPr>
        <w:t xml:space="preserve">Если для выполнения модулей «В» и «Г» участник не планирует использовать перечисленное оборудование, то п. </w:t>
      </w:r>
      <w:r w:rsidRPr="00A45C13">
        <w:rPr>
          <w:rFonts w:ascii="Times New Roman" w:eastAsia="Calibri" w:hAnsi="Times New Roman" w:cs="Times New Roman"/>
          <w:b/>
          <w:i/>
          <w:sz w:val="28"/>
          <w:szCs w:val="28"/>
          <w:lang w:val="en-US"/>
        </w:rPr>
        <w:t>II</w:t>
      </w:r>
      <w:r w:rsidRPr="00A45C13">
        <w:rPr>
          <w:rFonts w:ascii="Times New Roman" w:eastAsia="Calibri" w:hAnsi="Times New Roman" w:cs="Times New Roman"/>
          <w:b/>
          <w:i/>
          <w:sz w:val="28"/>
          <w:szCs w:val="28"/>
        </w:rPr>
        <w:t xml:space="preserve"> необходимо удалить из формы.</w:t>
      </w:r>
    </w:p>
    <w:p w14:paraId="7D638956" w14:textId="77777777" w:rsidR="00A45C13" w:rsidRPr="00A45C13" w:rsidRDefault="00A45C13" w:rsidP="00A45C13">
      <w:pPr>
        <w:spacing w:after="0" w:line="240" w:lineRule="auto"/>
        <w:jc w:val="both"/>
        <w:rPr>
          <w:rFonts w:ascii="Times New Roman" w:eastAsia="Calibri" w:hAnsi="Times New Roman" w:cs="Times New Roman"/>
          <w:b/>
          <w:sz w:val="28"/>
          <w:szCs w:val="28"/>
        </w:rPr>
      </w:pPr>
    </w:p>
    <w:p w14:paraId="6E98A3A6"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 xml:space="preserve">Данный документ согласовывается Главным экспертом на стадии подготовки к чемпионату, в подготовительный день сдается </w:t>
      </w:r>
      <w:r w:rsidRPr="00A45C13">
        <w:rPr>
          <w:rFonts w:ascii="Times New Roman" w:eastAsia="Times New Roman" w:hAnsi="Times New Roman" w:cs="Times New Roman"/>
          <w:b/>
          <w:sz w:val="24"/>
          <w:szCs w:val="24"/>
          <w:u w:val="single"/>
        </w:rPr>
        <w:t>в распечатанном виде в двух экземплярах с подписями конкурсанта и эксперта-наставника</w:t>
      </w:r>
      <w:r w:rsidRPr="00A45C13">
        <w:rPr>
          <w:rFonts w:ascii="Times New Roman" w:eastAsia="Times New Roman" w:hAnsi="Times New Roman" w:cs="Times New Roman"/>
          <w:b/>
          <w:sz w:val="24"/>
          <w:szCs w:val="24"/>
        </w:rPr>
        <w:t>.</w:t>
      </w:r>
    </w:p>
    <w:p w14:paraId="70CAF76F"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35835F53" w14:textId="77777777" w:rsidR="00A45C13" w:rsidRPr="00A45C13" w:rsidRDefault="00A45C13" w:rsidP="00A45C13">
      <w:pPr>
        <w:spacing w:after="0" w:line="240" w:lineRule="auto"/>
        <w:jc w:val="both"/>
        <w:rPr>
          <w:rFonts w:ascii="Times New Roman" w:eastAsia="Times New Roman" w:hAnsi="Times New Roman" w:cs="Times New Roman"/>
          <w:b/>
          <w:sz w:val="24"/>
          <w:szCs w:val="24"/>
        </w:rPr>
      </w:pPr>
      <w:r w:rsidRPr="00A45C13">
        <w:rPr>
          <w:rFonts w:ascii="Times New Roman" w:eastAsia="Times New Roman" w:hAnsi="Times New Roman" w:cs="Times New Roman"/>
          <w:b/>
          <w:sz w:val="28"/>
          <w:szCs w:val="28"/>
        </w:rPr>
        <w:t>Согласовано: «___</w:t>
      </w:r>
      <w:proofErr w:type="gramStart"/>
      <w:r w:rsidRPr="00A45C13">
        <w:rPr>
          <w:rFonts w:ascii="Times New Roman" w:eastAsia="Times New Roman" w:hAnsi="Times New Roman" w:cs="Times New Roman"/>
          <w:b/>
          <w:sz w:val="28"/>
          <w:szCs w:val="28"/>
        </w:rPr>
        <w:t>_»_</w:t>
      </w:r>
      <w:proofErr w:type="gramEnd"/>
      <w:r w:rsidRPr="00A45C13">
        <w:rPr>
          <w:rFonts w:ascii="Times New Roman" w:eastAsia="Times New Roman" w:hAnsi="Times New Roman" w:cs="Times New Roman"/>
          <w:b/>
          <w:sz w:val="28"/>
          <w:szCs w:val="28"/>
        </w:rPr>
        <w:t xml:space="preserve">________20__г. </w:t>
      </w:r>
      <w:r w:rsidRPr="00A45C13">
        <w:rPr>
          <w:rFonts w:ascii="Times New Roman" w:eastAsia="Times New Roman" w:hAnsi="Times New Roman" w:cs="Times New Roman"/>
          <w:b/>
          <w:sz w:val="24"/>
          <w:szCs w:val="24"/>
          <w:highlight w:val="yellow"/>
        </w:rPr>
        <w:t>указывается дата согласования Главным экспертом</w:t>
      </w:r>
    </w:p>
    <w:p w14:paraId="0BECD2B0"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175B741F"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Конкурсант               _____________</w:t>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r>
    </w:p>
    <w:p w14:paraId="2A8275FF"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p>
    <w:p w14:paraId="69F57BF8"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09A1CC1D"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Эксперт-</w:t>
      </w:r>
      <w:proofErr w:type="gramStart"/>
      <w:r w:rsidRPr="00A45C13">
        <w:rPr>
          <w:rFonts w:ascii="Times New Roman" w:eastAsia="Times New Roman" w:hAnsi="Times New Roman" w:cs="Times New Roman"/>
          <w:sz w:val="24"/>
          <w:szCs w:val="24"/>
        </w:rPr>
        <w:t>наставник  _</w:t>
      </w:r>
      <w:proofErr w:type="gramEnd"/>
      <w:r w:rsidRPr="00A45C13">
        <w:rPr>
          <w:rFonts w:ascii="Times New Roman" w:eastAsia="Times New Roman" w:hAnsi="Times New Roman" w:cs="Times New Roman"/>
          <w:sz w:val="24"/>
          <w:szCs w:val="24"/>
        </w:rPr>
        <w:t>____________</w:t>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r>
    </w:p>
    <w:p w14:paraId="1F20210B"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p>
    <w:p w14:paraId="2EA078CA" w14:textId="77777777" w:rsidR="00A45C13" w:rsidRPr="00A45C13" w:rsidRDefault="00A45C13" w:rsidP="00A45C13">
      <w:pPr>
        <w:spacing w:after="0" w:line="240" w:lineRule="auto"/>
        <w:rPr>
          <w:rFonts w:ascii="Times New Roman" w:eastAsia="Times New Roman" w:hAnsi="Times New Roman" w:cs="Times New Roman"/>
          <w:b/>
          <w:sz w:val="24"/>
          <w:szCs w:val="24"/>
        </w:rPr>
      </w:pPr>
    </w:p>
    <w:p w14:paraId="5D46B665" w14:textId="77777777" w:rsidR="00A45C13" w:rsidRPr="00A45C13" w:rsidRDefault="00A45C13" w:rsidP="00A45C13">
      <w:pPr>
        <w:spacing w:after="0" w:line="240" w:lineRule="auto"/>
        <w:rPr>
          <w:rFonts w:ascii="Times New Roman" w:eastAsia="Times New Roman" w:hAnsi="Times New Roman" w:cs="Times New Roman"/>
          <w:b/>
          <w:sz w:val="28"/>
          <w:szCs w:val="28"/>
        </w:rPr>
      </w:pPr>
      <w:r w:rsidRPr="00A45C13">
        <w:rPr>
          <w:rFonts w:ascii="Times New Roman" w:eastAsia="Times New Roman" w:hAnsi="Times New Roman" w:cs="Times New Roman"/>
          <w:b/>
          <w:sz w:val="28"/>
          <w:szCs w:val="28"/>
        </w:rPr>
        <w:t>Предоставлено на проверку:</w:t>
      </w:r>
    </w:p>
    <w:p w14:paraId="7CD038CC"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5B1FF0D4"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Конкурсант _____________</w:t>
      </w:r>
      <w:r w:rsidRPr="00A45C13">
        <w:rPr>
          <w:rFonts w:ascii="Times New Roman" w:eastAsia="Times New Roman" w:hAnsi="Times New Roman" w:cs="Times New Roman"/>
          <w:sz w:val="24"/>
          <w:szCs w:val="24"/>
        </w:rPr>
        <w:tab/>
      </w:r>
      <w:r w:rsidRPr="00A45C13">
        <w:rPr>
          <w:rFonts w:ascii="Times New Roman" w:eastAsia="Times New Roman" w:hAnsi="Times New Roman" w:cs="Times New Roman"/>
          <w:sz w:val="24"/>
          <w:szCs w:val="24"/>
        </w:rPr>
        <w:tab/>
        <w:t>__________________</w:t>
      </w:r>
      <w:r w:rsidRPr="00A45C13">
        <w:rPr>
          <w:rFonts w:ascii="Times New Roman" w:eastAsia="Times New Roman" w:hAnsi="Times New Roman" w:cs="Times New Roman"/>
          <w:sz w:val="24"/>
          <w:szCs w:val="24"/>
        </w:rPr>
        <w:tab/>
        <w:t>________</w:t>
      </w:r>
    </w:p>
    <w:p w14:paraId="7366E5A1"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Расшифровка подписи </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     Дата </w:t>
      </w:r>
    </w:p>
    <w:p w14:paraId="4D8451EA" w14:textId="77777777" w:rsidR="00A45C13" w:rsidRPr="00A45C13" w:rsidRDefault="00A45C13" w:rsidP="00A45C13">
      <w:pPr>
        <w:spacing w:after="0" w:line="240" w:lineRule="auto"/>
        <w:rPr>
          <w:rFonts w:ascii="Times New Roman" w:eastAsia="Times New Roman" w:hAnsi="Times New Roman" w:cs="Times New Roman"/>
          <w:sz w:val="24"/>
          <w:szCs w:val="24"/>
        </w:rPr>
      </w:pPr>
    </w:p>
    <w:p w14:paraId="684764BB"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Эксперт-</w:t>
      </w:r>
      <w:proofErr w:type="gramStart"/>
      <w:r w:rsidRPr="00A45C13">
        <w:rPr>
          <w:rFonts w:ascii="Times New Roman" w:eastAsia="Times New Roman" w:hAnsi="Times New Roman" w:cs="Times New Roman"/>
          <w:sz w:val="24"/>
          <w:szCs w:val="24"/>
        </w:rPr>
        <w:t>наставник  _</w:t>
      </w:r>
      <w:proofErr w:type="gramEnd"/>
      <w:r w:rsidRPr="00A45C13">
        <w:rPr>
          <w:rFonts w:ascii="Times New Roman" w:eastAsia="Times New Roman" w:hAnsi="Times New Roman" w:cs="Times New Roman"/>
          <w:sz w:val="24"/>
          <w:szCs w:val="24"/>
        </w:rPr>
        <w:t>_________</w:t>
      </w:r>
      <w:r w:rsidRPr="00A45C13">
        <w:rPr>
          <w:rFonts w:ascii="Times New Roman" w:eastAsia="Times New Roman" w:hAnsi="Times New Roman" w:cs="Times New Roman"/>
          <w:sz w:val="24"/>
          <w:szCs w:val="24"/>
        </w:rPr>
        <w:tab/>
        <w:t xml:space="preserve">  __________________</w:t>
      </w:r>
      <w:r w:rsidRPr="00A45C13">
        <w:rPr>
          <w:rFonts w:ascii="Times New Roman" w:eastAsia="Times New Roman" w:hAnsi="Times New Roman" w:cs="Times New Roman"/>
          <w:sz w:val="24"/>
          <w:szCs w:val="24"/>
        </w:rPr>
        <w:tab/>
        <w:t>________</w:t>
      </w:r>
    </w:p>
    <w:p w14:paraId="15F05B43"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w:t>
      </w:r>
      <w:r w:rsidRPr="00A45C13">
        <w:rPr>
          <w:rFonts w:ascii="Times New Roman" w:eastAsia="Times New Roman" w:hAnsi="Times New Roman" w:cs="Times New Roman"/>
          <w:sz w:val="20"/>
          <w:szCs w:val="20"/>
        </w:rPr>
        <w:tab/>
        <w:t xml:space="preserve"> Расшифровка подписи </w:t>
      </w:r>
      <w:r w:rsidRPr="00A45C13">
        <w:rPr>
          <w:rFonts w:ascii="Times New Roman" w:eastAsia="Times New Roman" w:hAnsi="Times New Roman" w:cs="Times New Roman"/>
          <w:sz w:val="20"/>
          <w:szCs w:val="20"/>
        </w:rPr>
        <w:tab/>
      </w:r>
      <w:r w:rsidRPr="00A45C13">
        <w:rPr>
          <w:rFonts w:ascii="Times New Roman" w:eastAsia="Times New Roman" w:hAnsi="Times New Roman" w:cs="Times New Roman"/>
          <w:sz w:val="20"/>
          <w:szCs w:val="20"/>
        </w:rPr>
        <w:tab/>
        <w:t xml:space="preserve">       Дата</w:t>
      </w:r>
    </w:p>
    <w:p w14:paraId="40E9E072" w14:textId="77777777" w:rsidR="00A45C13" w:rsidRPr="00A45C13" w:rsidRDefault="00A45C13" w:rsidP="00A45C13">
      <w:pPr>
        <w:spacing w:after="0" w:line="240" w:lineRule="auto"/>
        <w:rPr>
          <w:rFonts w:ascii="Times New Roman" w:eastAsia="Times New Roman" w:hAnsi="Times New Roman" w:cs="Times New Roman"/>
          <w:sz w:val="28"/>
          <w:szCs w:val="28"/>
        </w:rPr>
      </w:pPr>
      <w:r w:rsidRPr="00A45C13">
        <w:rPr>
          <w:rFonts w:ascii="Times New Roman" w:eastAsia="Times New Roman" w:hAnsi="Times New Roman" w:cs="Times New Roman"/>
          <w:sz w:val="28"/>
          <w:szCs w:val="28"/>
        </w:rPr>
        <w:t>------------------------------------------------------------------------------------------------------</w:t>
      </w:r>
    </w:p>
    <w:p w14:paraId="67545DB6" w14:textId="77777777" w:rsidR="00A45C13" w:rsidRPr="00A45C13" w:rsidRDefault="00A45C13" w:rsidP="00A45C13">
      <w:pPr>
        <w:spacing w:after="0" w:line="240" w:lineRule="auto"/>
        <w:rPr>
          <w:rFonts w:ascii="Times New Roman" w:eastAsia="Times New Roman" w:hAnsi="Times New Roman" w:cs="Times New Roman"/>
          <w:b/>
          <w:i/>
          <w:sz w:val="24"/>
          <w:szCs w:val="24"/>
        </w:rPr>
      </w:pPr>
      <w:r w:rsidRPr="00A45C13">
        <w:rPr>
          <w:rFonts w:ascii="Times New Roman" w:eastAsia="Times New Roman" w:hAnsi="Times New Roman" w:cs="Times New Roman"/>
          <w:b/>
          <w:i/>
          <w:sz w:val="24"/>
          <w:szCs w:val="24"/>
        </w:rPr>
        <w:t>Отметка о проверке материалов, оборудования и инструментов, указанных в списке:</w:t>
      </w:r>
    </w:p>
    <w:p w14:paraId="2A9C0954" w14:textId="77777777" w:rsidR="00A45C13" w:rsidRPr="00A45C13" w:rsidRDefault="00A45C13" w:rsidP="00A45C13">
      <w:pPr>
        <w:spacing w:after="0" w:line="240" w:lineRule="auto"/>
        <w:rPr>
          <w:rFonts w:ascii="Times New Roman" w:eastAsia="Times New Roman" w:hAnsi="Times New Roman" w:cs="Times New Roman"/>
          <w:b/>
          <w:i/>
          <w:sz w:val="24"/>
          <w:szCs w:val="24"/>
        </w:rPr>
      </w:pPr>
    </w:p>
    <w:p w14:paraId="3F1E98CF"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Главный эксперт       __________</w:t>
      </w:r>
      <w:proofErr w:type="gramStart"/>
      <w:r w:rsidRPr="00A45C13">
        <w:rPr>
          <w:rFonts w:ascii="Times New Roman" w:eastAsia="Times New Roman" w:hAnsi="Times New Roman" w:cs="Times New Roman"/>
          <w:sz w:val="24"/>
          <w:szCs w:val="24"/>
        </w:rPr>
        <w:tab/>
        <w:t xml:space="preserve">  _</w:t>
      </w:r>
      <w:proofErr w:type="gramEnd"/>
      <w:r w:rsidRPr="00A45C13">
        <w:rPr>
          <w:rFonts w:ascii="Times New Roman" w:eastAsia="Times New Roman" w:hAnsi="Times New Roman" w:cs="Times New Roman"/>
          <w:sz w:val="24"/>
          <w:szCs w:val="24"/>
        </w:rPr>
        <w:t>_________________</w:t>
      </w:r>
      <w:r w:rsidRPr="00A45C13">
        <w:rPr>
          <w:rFonts w:ascii="Times New Roman" w:eastAsia="Times New Roman" w:hAnsi="Times New Roman" w:cs="Times New Roman"/>
          <w:sz w:val="24"/>
          <w:szCs w:val="24"/>
        </w:rPr>
        <w:tab/>
        <w:t>________</w:t>
      </w:r>
    </w:p>
    <w:p w14:paraId="13D90702"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           Расшифровка подписи </w:t>
      </w:r>
      <w:r w:rsidRPr="00A45C13">
        <w:rPr>
          <w:rFonts w:ascii="Times New Roman" w:eastAsia="Times New Roman" w:hAnsi="Times New Roman" w:cs="Times New Roman"/>
          <w:sz w:val="20"/>
          <w:szCs w:val="20"/>
        </w:rPr>
        <w:tab/>
        <w:t xml:space="preserve">     Дата</w:t>
      </w:r>
    </w:p>
    <w:p w14:paraId="07EE87FC"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p>
    <w:p w14:paraId="64E3811F" w14:textId="77777777" w:rsidR="00A45C13" w:rsidRPr="00A45C13" w:rsidRDefault="00A45C13" w:rsidP="00A45C13">
      <w:pPr>
        <w:spacing w:after="0" w:line="240" w:lineRule="auto"/>
        <w:jc w:val="center"/>
        <w:rPr>
          <w:rFonts w:ascii="Times New Roman" w:eastAsia="Times New Roman" w:hAnsi="Times New Roman" w:cs="Times New Roman"/>
          <w:sz w:val="24"/>
          <w:szCs w:val="24"/>
        </w:rPr>
      </w:pPr>
    </w:p>
    <w:p w14:paraId="06DD7368" w14:textId="77777777" w:rsidR="00A45C13" w:rsidRPr="00A45C13" w:rsidRDefault="00A45C13" w:rsidP="00A45C13">
      <w:pPr>
        <w:spacing w:after="0" w:line="240" w:lineRule="auto"/>
        <w:rPr>
          <w:rFonts w:ascii="Times New Roman" w:eastAsia="Times New Roman" w:hAnsi="Times New Roman" w:cs="Times New Roman"/>
          <w:sz w:val="24"/>
          <w:szCs w:val="24"/>
        </w:rPr>
      </w:pPr>
      <w:r w:rsidRPr="00A45C13">
        <w:rPr>
          <w:rFonts w:ascii="Times New Roman" w:eastAsia="Times New Roman" w:hAnsi="Times New Roman" w:cs="Times New Roman"/>
          <w:sz w:val="24"/>
          <w:szCs w:val="24"/>
        </w:rPr>
        <w:t>Технический эксперт __________</w:t>
      </w:r>
      <w:proofErr w:type="gramStart"/>
      <w:r w:rsidRPr="00A45C13">
        <w:rPr>
          <w:rFonts w:ascii="Times New Roman" w:eastAsia="Times New Roman" w:hAnsi="Times New Roman" w:cs="Times New Roman"/>
          <w:sz w:val="24"/>
          <w:szCs w:val="24"/>
        </w:rPr>
        <w:tab/>
        <w:t xml:space="preserve">  _</w:t>
      </w:r>
      <w:proofErr w:type="gramEnd"/>
      <w:r w:rsidRPr="00A45C13">
        <w:rPr>
          <w:rFonts w:ascii="Times New Roman" w:eastAsia="Times New Roman" w:hAnsi="Times New Roman" w:cs="Times New Roman"/>
          <w:sz w:val="24"/>
          <w:szCs w:val="24"/>
        </w:rPr>
        <w:t>_________________</w:t>
      </w:r>
      <w:r w:rsidRPr="00A45C13">
        <w:rPr>
          <w:rFonts w:ascii="Times New Roman" w:eastAsia="Times New Roman" w:hAnsi="Times New Roman" w:cs="Times New Roman"/>
          <w:sz w:val="24"/>
          <w:szCs w:val="24"/>
        </w:rPr>
        <w:tab/>
        <w:t>________</w:t>
      </w:r>
    </w:p>
    <w:p w14:paraId="78A11AE5" w14:textId="77777777" w:rsidR="00A45C13" w:rsidRPr="00A45C13" w:rsidRDefault="00A45C13" w:rsidP="00A45C13">
      <w:pPr>
        <w:spacing w:after="0" w:line="240" w:lineRule="auto"/>
        <w:rPr>
          <w:rFonts w:ascii="Times New Roman" w:eastAsia="Times New Roman" w:hAnsi="Times New Roman" w:cs="Times New Roman"/>
          <w:sz w:val="20"/>
          <w:szCs w:val="20"/>
        </w:rPr>
      </w:pPr>
      <w:r w:rsidRPr="00A45C13">
        <w:rPr>
          <w:rFonts w:ascii="Times New Roman" w:eastAsia="Times New Roman" w:hAnsi="Times New Roman" w:cs="Times New Roman"/>
          <w:sz w:val="20"/>
          <w:szCs w:val="20"/>
        </w:rPr>
        <w:t xml:space="preserve">                                                  Подпись             Расшифровка подписи </w:t>
      </w:r>
      <w:r w:rsidRPr="00A45C13">
        <w:rPr>
          <w:rFonts w:ascii="Times New Roman" w:eastAsia="Times New Roman" w:hAnsi="Times New Roman" w:cs="Times New Roman"/>
          <w:sz w:val="20"/>
          <w:szCs w:val="20"/>
        </w:rPr>
        <w:tab/>
        <w:t xml:space="preserve">      Дата</w:t>
      </w:r>
    </w:p>
    <w:p w14:paraId="5791B348" w14:textId="77777777" w:rsidR="00A45C13" w:rsidRPr="00A45C13" w:rsidRDefault="00A45C13" w:rsidP="00A45C13">
      <w:pPr>
        <w:spacing w:after="0" w:line="240" w:lineRule="auto"/>
        <w:jc w:val="center"/>
        <w:rPr>
          <w:rFonts w:ascii="Times New Roman" w:eastAsia="Times New Roman" w:hAnsi="Times New Roman" w:cs="Times New Roman"/>
          <w:b/>
          <w:sz w:val="24"/>
          <w:szCs w:val="24"/>
        </w:rPr>
      </w:pPr>
    </w:p>
    <w:p w14:paraId="0B97C72C" w14:textId="77777777" w:rsidR="00A45C13" w:rsidRPr="00A45C13" w:rsidRDefault="00A45C13" w:rsidP="00A45C13">
      <w:pPr>
        <w:spacing w:after="0" w:line="240" w:lineRule="auto"/>
        <w:rPr>
          <w:rFonts w:ascii="Times New Roman" w:eastAsia="Times New Roman" w:hAnsi="Times New Roman" w:cs="Times New Roman"/>
          <w:b/>
          <w:sz w:val="28"/>
          <w:szCs w:val="28"/>
        </w:rPr>
      </w:pPr>
    </w:p>
    <w:p w14:paraId="58C099AE" w14:textId="77777777" w:rsidR="00A45C13" w:rsidRPr="00A45C13" w:rsidRDefault="00A45C13" w:rsidP="00A45C13">
      <w:pPr>
        <w:spacing w:after="0" w:line="240" w:lineRule="auto"/>
        <w:rPr>
          <w:rFonts w:ascii="Times New Roman" w:eastAsia="Times New Roman" w:hAnsi="Times New Roman" w:cs="Times New Roman"/>
          <w:b/>
          <w:sz w:val="28"/>
          <w:szCs w:val="28"/>
        </w:rPr>
      </w:pPr>
      <w:r w:rsidRPr="00A45C13">
        <w:rPr>
          <w:rFonts w:ascii="Times New Roman" w:eastAsia="Times New Roman" w:hAnsi="Times New Roman" w:cs="Times New Roman"/>
          <w:b/>
          <w:sz w:val="28"/>
          <w:szCs w:val="28"/>
        </w:rPr>
        <w:t xml:space="preserve">Примечания: </w:t>
      </w:r>
      <w:r w:rsidRPr="00A45C13">
        <w:rPr>
          <w:rFonts w:ascii="Times New Roman" w:eastAsia="Times New Roman" w:hAnsi="Times New Roman" w:cs="Times New Roman"/>
          <w:b/>
          <w:sz w:val="24"/>
          <w:szCs w:val="24"/>
          <w:highlight w:val="yellow"/>
        </w:rPr>
        <w:t>(заполняется в случае необходимости Главным экспертом)</w:t>
      </w:r>
    </w:p>
    <w:p w14:paraId="6FD498FA" w14:textId="77777777" w:rsidR="00A45C13" w:rsidRPr="00A45C13" w:rsidRDefault="00A45C13" w:rsidP="00A45C13">
      <w:pPr>
        <w:spacing w:after="0" w:line="240" w:lineRule="auto"/>
        <w:jc w:val="center"/>
        <w:rPr>
          <w:rFonts w:ascii="Times New Roman" w:eastAsia="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45C13" w:rsidRPr="00A45C13" w14:paraId="6EBD8DF0" w14:textId="77777777" w:rsidTr="00894701">
        <w:tc>
          <w:tcPr>
            <w:tcW w:w="9629" w:type="dxa"/>
            <w:shd w:val="clear" w:color="auto" w:fill="auto"/>
          </w:tcPr>
          <w:p w14:paraId="49FD96D2"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208FD4A0"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48DCCBE6"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59872539"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30ABE069"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p w14:paraId="4CCCFAC7" w14:textId="77777777" w:rsidR="00A45C13" w:rsidRPr="00A45C13" w:rsidRDefault="00A45C13" w:rsidP="00A45C13">
            <w:pPr>
              <w:spacing w:before="120" w:after="120"/>
              <w:jc w:val="center"/>
              <w:rPr>
                <w:rFonts w:ascii="Times New Roman" w:eastAsia="Times New Roman" w:hAnsi="Times New Roman" w:cs="Times New Roman"/>
                <w:b/>
                <w:sz w:val="24"/>
                <w:szCs w:val="24"/>
              </w:rPr>
            </w:pPr>
          </w:p>
        </w:tc>
      </w:tr>
    </w:tbl>
    <w:p w14:paraId="78FB34BC" w14:textId="77777777" w:rsidR="00A45C13" w:rsidRPr="00A45C13" w:rsidRDefault="00A45C13" w:rsidP="00A45C13">
      <w:pPr>
        <w:spacing w:before="120" w:after="120" w:line="240" w:lineRule="auto"/>
        <w:jc w:val="center"/>
        <w:rPr>
          <w:rFonts w:ascii="Times New Roman" w:eastAsia="Times New Roman" w:hAnsi="Times New Roman" w:cs="Times New Roman"/>
          <w:b/>
          <w:sz w:val="24"/>
          <w:szCs w:val="24"/>
        </w:rPr>
      </w:pPr>
    </w:p>
    <w:p w14:paraId="5822F693" w14:textId="77777777" w:rsidR="00A45C13" w:rsidRPr="00A45C13" w:rsidRDefault="00A45C13" w:rsidP="00A45C13">
      <w:pPr>
        <w:spacing w:before="120" w:after="120" w:line="240" w:lineRule="auto"/>
        <w:jc w:val="center"/>
        <w:rPr>
          <w:rFonts w:ascii="Times New Roman" w:eastAsia="Times New Roman" w:hAnsi="Times New Roman" w:cs="Times New Roman"/>
          <w:b/>
          <w:sz w:val="24"/>
          <w:szCs w:val="24"/>
        </w:rPr>
      </w:pPr>
      <w:r w:rsidRPr="00A45C13">
        <w:rPr>
          <w:rFonts w:ascii="Times New Roman" w:eastAsia="Times New Roman" w:hAnsi="Times New Roman" w:cs="Times New Roman"/>
          <w:b/>
          <w:sz w:val="24"/>
          <w:szCs w:val="24"/>
        </w:rPr>
        <w:t>ПРАВИЛА КОМПЛЕКТОВАНИЯ, СОГЛАСОВАНИЯ И ИСПОЛЬЗОВАНИЯ ЛИЧНОГО ИНСТРУМЕНТА КОНКУРСАНТА СМ. В П. 2.1. «ЛИЧНЫЙ ИНСТРУМЕНТ КОНКУРСАНТА»</w:t>
      </w:r>
    </w:p>
    <w:p w14:paraId="505A3CFE" w14:textId="77777777" w:rsidR="00A45C13" w:rsidRPr="00A45C13" w:rsidRDefault="00A45C13" w:rsidP="00A45C13">
      <w:pPr>
        <w:spacing w:before="120" w:after="120" w:line="240" w:lineRule="auto"/>
        <w:jc w:val="right"/>
        <w:rPr>
          <w:rFonts w:ascii="Times New Roman" w:eastAsia="Calibri" w:hAnsi="Times New Roman" w:cs="Times New Roman"/>
          <w:b/>
          <w:sz w:val="28"/>
          <w:szCs w:val="28"/>
        </w:rPr>
      </w:pPr>
      <w:r w:rsidRPr="00A45C13">
        <w:rPr>
          <w:rFonts w:ascii="Times New Roman" w:eastAsia="Times New Roman" w:hAnsi="Times New Roman" w:cs="Times New Roman"/>
          <w:b/>
          <w:sz w:val="24"/>
          <w:szCs w:val="24"/>
        </w:rPr>
        <w:br w:type="page"/>
      </w:r>
      <w:r w:rsidRPr="00A45C13">
        <w:rPr>
          <w:rFonts w:ascii="Times New Roman" w:eastAsia="Calibri" w:hAnsi="Times New Roman" w:cs="Times New Roman"/>
          <w:b/>
          <w:sz w:val="28"/>
          <w:szCs w:val="28"/>
        </w:rPr>
        <w:lastRenderedPageBreak/>
        <w:t>Приложение 12</w:t>
      </w:r>
    </w:p>
    <w:p w14:paraId="30E2C314"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066291D6" w14:textId="77777777" w:rsidR="00A45C13" w:rsidRPr="00A45C13" w:rsidRDefault="00A45C13" w:rsidP="00A45C13">
      <w:pPr>
        <w:spacing w:after="0" w:line="240" w:lineRule="auto"/>
        <w:jc w:val="center"/>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Шаблоны карточек / «кейса» по модулю Е</w:t>
      </w:r>
    </w:p>
    <w:p w14:paraId="0E8181BB" w14:textId="77777777" w:rsidR="00A45C13" w:rsidRPr="00A45C13" w:rsidRDefault="00A45C13" w:rsidP="00A45C13">
      <w:pPr>
        <w:spacing w:after="0" w:line="240" w:lineRule="auto"/>
        <w:jc w:val="center"/>
        <w:rPr>
          <w:rFonts w:ascii="Times New Roman" w:eastAsia="Calibri" w:hAnsi="Times New Roman" w:cs="Times New Roman"/>
          <w:b/>
          <w:sz w:val="28"/>
          <w:szCs w:val="28"/>
        </w:rPr>
      </w:pPr>
    </w:p>
    <w:p w14:paraId="195AA53F" w14:textId="77777777" w:rsidR="00A45C13" w:rsidRPr="00A45C13" w:rsidRDefault="00A45C13" w:rsidP="00A45C13">
      <w:pPr>
        <w:spacing w:after="0" w:line="240" w:lineRule="auto"/>
        <w:ind w:firstLine="709"/>
        <w:jc w:val="both"/>
        <w:rPr>
          <w:rFonts w:ascii="Times New Roman" w:eastAsia="Calibri" w:hAnsi="Times New Roman" w:cs="Times New Roman"/>
          <w:b/>
          <w:sz w:val="28"/>
          <w:szCs w:val="28"/>
        </w:rPr>
      </w:pPr>
      <w:r w:rsidRPr="00A45C13">
        <w:rPr>
          <w:rFonts w:ascii="Times New Roman" w:eastAsia="Calibri" w:hAnsi="Times New Roman" w:cs="Times New Roman"/>
          <w:b/>
          <w:sz w:val="28"/>
          <w:szCs w:val="28"/>
        </w:rPr>
        <w:t>Шаблоны карточек</w:t>
      </w:r>
    </w:p>
    <w:p w14:paraId="45823236"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формулировки для трех видов ситуаций согласно приведенным ниже шаблонам. </w:t>
      </w:r>
    </w:p>
    <w:p w14:paraId="2ECD10A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2. Вносимые более 30% изменений </w:t>
      </w:r>
      <w:r w:rsidRPr="00A45C13">
        <w:rPr>
          <w:rFonts w:ascii="Times New Roman" w:eastAsia="Batang" w:hAnsi="Times New Roman" w:cs="Times New Roman"/>
          <w:sz w:val="28"/>
          <w:szCs w:val="28"/>
          <w:lang w:eastAsia="ko-KR"/>
        </w:rPr>
        <w:t xml:space="preserve">в формулировки ситуаций на экскурсии (организационного характера) и ситуаций из области основ безопасности жизнедеятельности, техники безопасности, действий в чрезвычайных ситуациях </w:t>
      </w:r>
      <w:r w:rsidRPr="00A45C13">
        <w:rPr>
          <w:rFonts w:ascii="Times New Roman" w:eastAsia="Calibri" w:hAnsi="Times New Roman" w:cs="Times New Roman"/>
          <w:sz w:val="28"/>
          <w:szCs w:val="28"/>
        </w:rPr>
        <w:t>производятся в части следующих параметров:</w:t>
      </w:r>
    </w:p>
    <w:p w14:paraId="0C053BC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условия и причины возникновения конкретной ситуации;</w:t>
      </w:r>
    </w:p>
    <w:p w14:paraId="3FD3EC7B"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особенности развития ситуации;</w:t>
      </w:r>
    </w:p>
    <w:p w14:paraId="40240FB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место и время возникновения ситуации;</w:t>
      </w:r>
    </w:p>
    <w:p w14:paraId="427AA71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лица, обозначаемые в ситуации;</w:t>
      </w:r>
    </w:p>
    <w:p w14:paraId="7668A9CA"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обстоятельства, в которых происходит развитие ситуации.</w:t>
      </w:r>
    </w:p>
    <w:p w14:paraId="2846B06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Вносимые более 30% изменений </w:t>
      </w:r>
      <w:r w:rsidRPr="00A45C13">
        <w:rPr>
          <w:rFonts w:ascii="Times New Roman" w:eastAsia="Batang" w:hAnsi="Times New Roman" w:cs="Times New Roman"/>
          <w:sz w:val="28"/>
          <w:szCs w:val="28"/>
          <w:lang w:eastAsia="ko-KR"/>
        </w:rPr>
        <w:t xml:space="preserve">в формулировки ситуаций, в которой необходимо изъяснение на иностранном языке (английский), </w:t>
      </w:r>
      <w:r w:rsidRPr="00A45C13">
        <w:rPr>
          <w:rFonts w:ascii="Times New Roman" w:eastAsia="Calibri" w:hAnsi="Times New Roman" w:cs="Times New Roman"/>
          <w:sz w:val="28"/>
          <w:szCs w:val="28"/>
        </w:rPr>
        <w:t>производятся в части следующих параметров;</w:t>
      </w:r>
    </w:p>
    <w:p w14:paraId="3AEB4427"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тематика информации, которую нужно озвучить;</w:t>
      </w:r>
    </w:p>
    <w:p w14:paraId="6EA25DFD"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практические аспекты содержания сообщения.</w:t>
      </w:r>
    </w:p>
    <w:p w14:paraId="65FC9A3C" w14:textId="77777777" w:rsidR="00A45C13" w:rsidRPr="00A45C13" w:rsidRDefault="00A45C13" w:rsidP="00A45C13">
      <w:pPr>
        <w:spacing w:after="0" w:line="24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t>4. Текст ситуаций должен быть сформулирован таким образом, чтобы конкурсант мог дать развернутые ответы по всем трем ситуациям в течение двух минут (согласно условиям модуля). Исключаются вопросы общего характера, не требующие конкретных решений и алгоритма действий.</w:t>
      </w:r>
    </w:p>
    <w:p w14:paraId="26B5DC38"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29CE23D1"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Ниже приведены шаблоны формулировок ситуаций.</w:t>
      </w:r>
    </w:p>
    <w:p w14:paraId="6440C9BD" w14:textId="77777777" w:rsidR="00A45C13" w:rsidRPr="00A45C13" w:rsidRDefault="00A45C13" w:rsidP="00A45C13">
      <w:pPr>
        <w:spacing w:after="0" w:line="240" w:lineRule="auto"/>
        <w:ind w:firstLine="720"/>
        <w:jc w:val="both"/>
        <w:rPr>
          <w:rFonts w:ascii="Times New Roman" w:eastAsia="Calibri" w:hAnsi="Times New Roman" w:cs="Times New Roman"/>
          <w:sz w:val="28"/>
          <w:szCs w:val="28"/>
        </w:rPr>
      </w:pPr>
    </w:p>
    <w:p w14:paraId="24883612"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Проблемная ситуация на экскурсии (организационного характера)</w:t>
      </w:r>
    </w:p>
    <w:p w14:paraId="188F2549"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p>
    <w:p w14:paraId="469625B4"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Ситуация 1.</w:t>
      </w:r>
      <w:r w:rsidRPr="00A45C13">
        <w:rPr>
          <w:rFonts w:ascii="Times New Roman" w:eastAsia="Calibri" w:hAnsi="Times New Roman" w:cs="Times New Roman"/>
          <w:color w:val="000000"/>
          <w:sz w:val="28"/>
          <w:szCs w:val="28"/>
        </w:rPr>
        <w:t xml:space="preserve"> Экскурсионная группа отправляется в поездку по загородному маршруту. Автобус, заказанный в автотранспортном предприятии, приходит без микрофона.</w:t>
      </w:r>
    </w:p>
    <w:p w14:paraId="09314F79"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43C289B5" w14:textId="77777777" w:rsidR="00A45C13" w:rsidRPr="00A45C13" w:rsidRDefault="00A45C13" w:rsidP="00A45C13">
      <w:pPr>
        <w:spacing w:after="0" w:line="330" w:lineRule="atLeast"/>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b/>
          <w:color w:val="000000"/>
          <w:sz w:val="28"/>
          <w:szCs w:val="28"/>
        </w:rPr>
        <w:t>Ситуация 2.</w:t>
      </w:r>
      <w:r w:rsidRPr="00A45C13">
        <w:rPr>
          <w:rFonts w:ascii="Times New Roman" w:eastAsia="Calibri" w:hAnsi="Times New Roman" w:cs="Times New Roman"/>
          <w:color w:val="000000"/>
          <w:sz w:val="28"/>
          <w:szCs w:val="28"/>
        </w:rPr>
        <w:t xml:space="preserve"> Во время городской экскурсии некоторые экскурсанты просят экскурсовода увеличить свободное время с 2 до 3 часов, аргументируя просьбу тем, что они хотят отправиться на шопинг в крупный торговый центр. Другая часть экскурсантов возражает, так как в случае увеличения времени они не успеют вернуться в отель к ужину.</w:t>
      </w:r>
    </w:p>
    <w:p w14:paraId="1929B9CD"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70C9A72A" w14:textId="77777777" w:rsidR="00A45C13" w:rsidRPr="00A45C13" w:rsidRDefault="00A45C13" w:rsidP="00A45C13">
      <w:pPr>
        <w:spacing w:after="0" w:line="240" w:lineRule="auto"/>
        <w:ind w:firstLine="709"/>
        <w:jc w:val="both"/>
        <w:rPr>
          <w:rFonts w:ascii="Times New Roman" w:eastAsia="Calibri" w:hAnsi="Times New Roman" w:cs="Times New Roman"/>
          <w:b/>
          <w:color w:val="000000"/>
          <w:sz w:val="28"/>
          <w:szCs w:val="28"/>
        </w:rPr>
      </w:pPr>
    </w:p>
    <w:p w14:paraId="031EF138"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Ситуация, в которой необходимо изъяснение на иностранном языке (английский)</w:t>
      </w:r>
    </w:p>
    <w:p w14:paraId="5518A7AA"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2DE5190D"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lastRenderedPageBreak/>
        <w:t xml:space="preserve">Ситуация 1. </w:t>
      </w:r>
      <w:r w:rsidRPr="00A45C13">
        <w:rPr>
          <w:rFonts w:ascii="Times New Roman" w:eastAsia="Calibri" w:hAnsi="Times New Roman" w:cs="Times New Roman"/>
          <w:color w:val="000000"/>
          <w:sz w:val="28"/>
          <w:szCs w:val="28"/>
        </w:rPr>
        <w:t>Группа иностранных туристов закончила экскурсию и сейчас должна отправиться на обед, после которого запланировано свободное время в течение двух часов. Обед будет проходить в ресторане «Мечта» в 10 минутах ходьбы от места окончания экскурсии с 14 до 15 часов. Во время обеда все напитки платные, кроме воды. Экскурсанты встречаются на этом же месте в 17 часов.</w:t>
      </w:r>
    </w:p>
    <w:p w14:paraId="48FECE9B"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r w:rsidRPr="00A45C13">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r w:rsidRPr="00A45C13">
        <w:rPr>
          <w:rFonts w:ascii="Times New Roman" w:eastAsia="Calibri" w:hAnsi="Times New Roman" w:cs="Times New Roman"/>
          <w:b/>
          <w:color w:val="000000"/>
          <w:sz w:val="28"/>
          <w:szCs w:val="28"/>
        </w:rPr>
        <w:t xml:space="preserve"> </w:t>
      </w:r>
    </w:p>
    <w:p w14:paraId="7248E3B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 xml:space="preserve">Ситуация 2. </w:t>
      </w:r>
      <w:r w:rsidRPr="00A45C13">
        <w:rPr>
          <w:rFonts w:ascii="Times New Roman" w:eastAsia="Calibri" w:hAnsi="Times New Roman" w:cs="Times New Roman"/>
          <w:color w:val="000000"/>
          <w:sz w:val="28"/>
          <w:szCs w:val="28"/>
        </w:rPr>
        <w:t>Группа иностранных туристов должна купить билеты при входе в музей. Билеты стоят 500 рублей на взрослого и 350 рублей на человека. Продолжительность осмотра экспозиции с экскурсией составляет 1 час. После экскурсии туристы могут купить сувениры в музейном магазине, а также попить кофе в небольшом кафе в холле музея. Сбор группы после экскурсии у кассы в 17.00.</w:t>
      </w:r>
    </w:p>
    <w:p w14:paraId="71545099"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p>
    <w:p w14:paraId="4AA4E01D" w14:textId="77777777" w:rsidR="00A45C13" w:rsidRPr="00A45C13" w:rsidRDefault="00A45C13" w:rsidP="00A45C13">
      <w:pPr>
        <w:spacing w:after="0" w:line="240" w:lineRule="auto"/>
        <w:jc w:val="both"/>
        <w:rPr>
          <w:rFonts w:ascii="Calibri" w:eastAsia="Calibri" w:hAnsi="Calibri" w:cs="Times New Roman"/>
          <w:sz w:val="28"/>
          <w:szCs w:val="28"/>
        </w:rPr>
      </w:pPr>
    </w:p>
    <w:p w14:paraId="32368CFB" w14:textId="77777777" w:rsidR="00A45C13" w:rsidRPr="00A45C13" w:rsidRDefault="00A45C13" w:rsidP="00A45C13">
      <w:pPr>
        <w:spacing w:after="0" w:line="240" w:lineRule="auto"/>
        <w:ind w:firstLine="709"/>
        <w:jc w:val="center"/>
        <w:rPr>
          <w:rFonts w:ascii="Times New Roman" w:eastAsia="Calibri" w:hAnsi="Times New Roman" w:cs="Times New Roman"/>
          <w:b/>
          <w:i/>
          <w:color w:val="000000"/>
          <w:sz w:val="28"/>
          <w:szCs w:val="28"/>
        </w:rPr>
      </w:pPr>
      <w:r w:rsidRPr="00A45C13">
        <w:rPr>
          <w:rFonts w:ascii="Times New Roman" w:eastAsia="Calibri" w:hAnsi="Times New Roman" w:cs="Times New Roman"/>
          <w:b/>
          <w:i/>
          <w:color w:val="000000"/>
          <w:sz w:val="28"/>
          <w:szCs w:val="28"/>
        </w:rPr>
        <w:t>Ситуация из области основ безопасности жизнедеятельности, техники безопасности, действий в чрезвычайных ситуациях</w:t>
      </w:r>
    </w:p>
    <w:p w14:paraId="71CB47DB" w14:textId="77777777" w:rsidR="00A45C13" w:rsidRPr="00A45C13" w:rsidRDefault="00A45C13" w:rsidP="00A45C13">
      <w:pPr>
        <w:spacing w:after="0" w:line="240" w:lineRule="auto"/>
        <w:jc w:val="both"/>
        <w:rPr>
          <w:rFonts w:ascii="Calibri" w:eastAsia="Calibri" w:hAnsi="Calibri" w:cs="Times New Roman"/>
          <w:sz w:val="28"/>
          <w:szCs w:val="28"/>
        </w:rPr>
      </w:pPr>
    </w:p>
    <w:p w14:paraId="1E90922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b/>
          <w:color w:val="000000"/>
          <w:sz w:val="28"/>
          <w:szCs w:val="28"/>
        </w:rPr>
        <w:t xml:space="preserve">Ситуация 1. </w:t>
      </w:r>
      <w:r w:rsidRPr="00A45C13">
        <w:rPr>
          <w:rFonts w:ascii="Times New Roman" w:eastAsia="Calibri" w:hAnsi="Times New Roman" w:cs="Times New Roman"/>
          <w:color w:val="000000"/>
          <w:sz w:val="28"/>
          <w:szCs w:val="28"/>
        </w:rPr>
        <w:t>На городской экскурсии при движении по узким тротуарам в центре города один из экскурсантов постоянно сходит на проезжую часть и идет по ней. Экскурсовод сделал замечание, на что экскурсант отреагировал довольно невежливо, аргументируя тем, что ему так удобней идти.</w:t>
      </w:r>
    </w:p>
    <w:p w14:paraId="2B4288F4"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328CBC60"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b/>
          <w:color w:val="000000"/>
          <w:sz w:val="28"/>
          <w:szCs w:val="28"/>
        </w:rPr>
        <w:t xml:space="preserve">Ситуация 2. </w:t>
      </w:r>
      <w:r w:rsidRPr="00A45C13">
        <w:rPr>
          <w:rFonts w:ascii="Times New Roman" w:eastAsia="Calibri" w:hAnsi="Times New Roman" w:cs="Times New Roman"/>
          <w:color w:val="000000"/>
          <w:sz w:val="28"/>
          <w:szCs w:val="28"/>
        </w:rPr>
        <w:t xml:space="preserve">На автобусной экскурсии дети в автобусе начали вставать и пересаживаться во время движения автобуса. Один ребенок зацепился за сиденье и чуть не упал. </w:t>
      </w:r>
    </w:p>
    <w:p w14:paraId="5C239081"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r w:rsidRPr="00A45C13">
        <w:rPr>
          <w:rFonts w:ascii="Times New Roman" w:eastAsia="Calibri" w:hAnsi="Times New Roman" w:cs="Times New Roman"/>
          <w:i/>
          <w:color w:val="000000"/>
          <w:sz w:val="28"/>
          <w:szCs w:val="28"/>
        </w:rPr>
        <w:t>Какие действия должен предпринять экскурсовод?</w:t>
      </w:r>
    </w:p>
    <w:p w14:paraId="5B6B98B3"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49CE0430" w14:textId="77777777" w:rsidR="00A45C13" w:rsidRPr="00A45C13" w:rsidRDefault="00A45C13" w:rsidP="00A45C13">
      <w:pPr>
        <w:spacing w:after="0" w:line="240" w:lineRule="auto"/>
        <w:ind w:firstLine="709"/>
        <w:rPr>
          <w:rFonts w:ascii="Times New Roman" w:eastAsia="Calibri" w:hAnsi="Times New Roman" w:cs="Times New Roman"/>
          <w:b/>
          <w:sz w:val="28"/>
          <w:szCs w:val="28"/>
        </w:rPr>
      </w:pPr>
      <w:r w:rsidRPr="00A45C13">
        <w:rPr>
          <w:rFonts w:ascii="Times New Roman" w:eastAsia="Calibri" w:hAnsi="Times New Roman" w:cs="Times New Roman"/>
          <w:b/>
          <w:color w:val="000000"/>
          <w:sz w:val="28"/>
          <w:szCs w:val="28"/>
        </w:rPr>
        <w:t xml:space="preserve">Шаблон «кейса» </w:t>
      </w:r>
    </w:p>
    <w:p w14:paraId="7F837442"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1. Главный эксперт разрабатывает формулировку «кейса» согласно приведенному ниже шаблону. </w:t>
      </w:r>
    </w:p>
    <w:p w14:paraId="71100B79"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2. Вносимые более 30% изменений </w:t>
      </w:r>
      <w:r w:rsidRPr="00A45C13">
        <w:rPr>
          <w:rFonts w:ascii="Times New Roman" w:eastAsia="Batang" w:hAnsi="Times New Roman" w:cs="Times New Roman"/>
          <w:sz w:val="28"/>
          <w:szCs w:val="28"/>
          <w:lang w:eastAsia="ko-KR"/>
        </w:rPr>
        <w:t xml:space="preserve">в формулировки «кейса» </w:t>
      </w:r>
      <w:r w:rsidRPr="00A45C13">
        <w:rPr>
          <w:rFonts w:ascii="Times New Roman" w:eastAsia="Calibri" w:hAnsi="Times New Roman" w:cs="Times New Roman"/>
          <w:sz w:val="28"/>
          <w:szCs w:val="28"/>
        </w:rPr>
        <w:t>производятся в части следующих параметров:</w:t>
      </w:r>
    </w:p>
    <w:p w14:paraId="0F9518C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описание ситуации / пояснения / преамбула к предлагаемой для решения ситуации;</w:t>
      </w:r>
    </w:p>
    <w:p w14:paraId="65E4022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место / время / причины возникновения ситуации;</w:t>
      </w:r>
    </w:p>
    <w:p w14:paraId="7732672E"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обстоятельства и условия, в которых происходит развитие ситуации;</w:t>
      </w:r>
    </w:p>
    <w:p w14:paraId="63AD3C94"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задачи, которые необходимо решить;</w:t>
      </w:r>
    </w:p>
    <w:p w14:paraId="07F9F720"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дополнительные условия, необходимые для решения «кейса».</w:t>
      </w:r>
    </w:p>
    <w:p w14:paraId="1B8A35AF"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 xml:space="preserve">3. Неизменным условием остается следующее: «кейс» должен содержать 3 задачи, решение которых должен предоставить конкурсант, одна из которых требует </w:t>
      </w:r>
      <w:r w:rsidRPr="00A45C13">
        <w:rPr>
          <w:rFonts w:ascii="Times New Roman" w:eastAsia="Batang" w:hAnsi="Times New Roman" w:cs="Times New Roman"/>
          <w:sz w:val="28"/>
          <w:szCs w:val="28"/>
          <w:lang w:eastAsia="ko-KR"/>
        </w:rPr>
        <w:t>применения знания иностранного языка (английский).</w:t>
      </w:r>
    </w:p>
    <w:p w14:paraId="203A30C0" w14:textId="77777777" w:rsidR="00A45C13" w:rsidRPr="00A45C13" w:rsidRDefault="00A45C13" w:rsidP="00A45C13">
      <w:pPr>
        <w:spacing w:after="0" w:line="240" w:lineRule="auto"/>
        <w:ind w:firstLine="709"/>
        <w:jc w:val="both"/>
        <w:rPr>
          <w:rFonts w:ascii="Times New Roman" w:eastAsia="Batang" w:hAnsi="Times New Roman" w:cs="Times New Roman"/>
          <w:sz w:val="28"/>
          <w:szCs w:val="28"/>
          <w:lang w:eastAsia="ko-KR"/>
        </w:rPr>
      </w:pPr>
      <w:r w:rsidRPr="00A45C13">
        <w:rPr>
          <w:rFonts w:ascii="Times New Roman" w:eastAsia="Calibri" w:hAnsi="Times New Roman" w:cs="Times New Roman"/>
          <w:sz w:val="28"/>
          <w:szCs w:val="28"/>
        </w:rPr>
        <w:lastRenderedPageBreak/>
        <w:t>4. Текст «кейса» должен быть сформулирован таким образом, чтобы конкурсант мог дать развернутые ответы по всем трем задачам в течение 7-10 минут (согласно условиям модуля). Исключаются вопросы общего характера, не требующие конкретных решений и алгоритма действий.</w:t>
      </w:r>
    </w:p>
    <w:p w14:paraId="736CF5BC"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p>
    <w:p w14:paraId="361C3225" w14:textId="77777777" w:rsidR="00A45C13" w:rsidRPr="00A45C13" w:rsidRDefault="00A45C13" w:rsidP="00A45C13">
      <w:pPr>
        <w:spacing w:after="0" w:line="240" w:lineRule="auto"/>
        <w:ind w:firstLine="709"/>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Ниже приведен шаблон формулировки «кейса».</w:t>
      </w:r>
    </w:p>
    <w:p w14:paraId="72BC913A"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471C4B77"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В последнее время большой интерес вызывают мультимедийные музейные продукты.</w:t>
      </w:r>
    </w:p>
    <w:p w14:paraId="2387F59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Перед вами стоит задача предложить решение по оснащению знакомой вам экспозиции «Просто космос» мультимедийным оборудованием для того, чтобы сделать ее интерактивной.</w:t>
      </w:r>
    </w:p>
    <w:p w14:paraId="31E46D48"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Вам необходимо:</w:t>
      </w:r>
    </w:p>
    <w:p w14:paraId="2341201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1. Подобрать в открытых источниках мультимедийное музейное оборудование, подходящее для данной экспозиции, и обосновать ваш выбор.</w:t>
      </w:r>
    </w:p>
    <w:p w14:paraId="1478463B"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2. Сформулировать цель ваших нововведений и составить план действий по достижению цели.</w:t>
      </w:r>
    </w:p>
    <w:p w14:paraId="652B0A4A"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3. Составить и озвучить экспертам на английском языке текст анонса для сайта музея о предстоящей мультимедийной интерактивной выставке. Объем анонса не более пол страницы.</w:t>
      </w:r>
    </w:p>
    <w:p w14:paraId="3F36B650"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При выполнении задания необходимо учесть:</w:t>
      </w:r>
    </w:p>
    <w:p w14:paraId="30FCF773"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сумма вложений - не более 250 тыс. руб.</w:t>
      </w:r>
    </w:p>
    <w:p w14:paraId="73ADCF31"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площадь помещения для экспозиции 50 кв.м.</w:t>
      </w:r>
    </w:p>
    <w:p w14:paraId="6DF27186"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 в помещении есть Wi-Fi и 5 заземленных электрических розеток.</w:t>
      </w:r>
    </w:p>
    <w:p w14:paraId="08FA2316" w14:textId="77777777" w:rsidR="00A45C13" w:rsidRPr="00A45C13" w:rsidRDefault="00A45C13" w:rsidP="00A45C13">
      <w:pPr>
        <w:spacing w:after="0" w:line="240" w:lineRule="auto"/>
        <w:ind w:firstLine="720"/>
        <w:jc w:val="both"/>
        <w:rPr>
          <w:rFonts w:ascii="Times New Roman" w:eastAsia="Calibri" w:hAnsi="Times New Roman" w:cs="Times New Roman"/>
          <w:color w:val="000000"/>
          <w:sz w:val="28"/>
          <w:szCs w:val="28"/>
        </w:rPr>
      </w:pPr>
      <w:r w:rsidRPr="00A45C13">
        <w:rPr>
          <w:rFonts w:ascii="Times New Roman" w:eastAsia="Calibri" w:hAnsi="Times New Roman" w:cs="Times New Roman"/>
          <w:color w:val="000000"/>
          <w:sz w:val="28"/>
          <w:szCs w:val="28"/>
        </w:rPr>
        <w:t>Результаты выполнения задания представьте устно экспертам в течение 5 минут.</w:t>
      </w:r>
    </w:p>
    <w:p w14:paraId="7F20AAC7" w14:textId="77777777" w:rsidR="00A45C13" w:rsidRPr="00A45C13" w:rsidRDefault="00A45C13" w:rsidP="00A45C13">
      <w:pPr>
        <w:spacing w:after="0" w:line="240" w:lineRule="auto"/>
        <w:ind w:firstLine="720"/>
        <w:jc w:val="both"/>
        <w:rPr>
          <w:rFonts w:ascii="Times New Roman" w:eastAsia="Calibri" w:hAnsi="Times New Roman" w:cs="Times New Roman"/>
          <w:i/>
          <w:color w:val="000000"/>
          <w:sz w:val="28"/>
          <w:szCs w:val="28"/>
        </w:rPr>
      </w:pPr>
    </w:p>
    <w:p w14:paraId="23447F71" w14:textId="77777777" w:rsidR="00A45C13" w:rsidRPr="00A45C13" w:rsidRDefault="00A45C13" w:rsidP="00A45C13">
      <w:pPr>
        <w:spacing w:after="0" w:line="240" w:lineRule="auto"/>
        <w:ind w:firstLine="720"/>
        <w:jc w:val="right"/>
        <w:rPr>
          <w:rFonts w:ascii="Times New Roman" w:eastAsia="Calibri" w:hAnsi="Times New Roman" w:cs="Times New Roman"/>
          <w:b/>
          <w:color w:val="000000"/>
          <w:sz w:val="28"/>
          <w:szCs w:val="28"/>
        </w:rPr>
      </w:pPr>
      <w:r w:rsidRPr="00A45C13">
        <w:rPr>
          <w:rFonts w:ascii="Times New Roman" w:eastAsia="Calibri" w:hAnsi="Times New Roman" w:cs="Times New Roman"/>
          <w:i/>
          <w:color w:val="000000"/>
          <w:sz w:val="28"/>
          <w:szCs w:val="28"/>
        </w:rPr>
        <w:br w:type="page"/>
      </w:r>
      <w:r w:rsidRPr="00A45C13">
        <w:rPr>
          <w:rFonts w:ascii="Times New Roman" w:eastAsia="Calibri" w:hAnsi="Times New Roman" w:cs="Times New Roman"/>
          <w:b/>
          <w:color w:val="000000"/>
          <w:sz w:val="28"/>
          <w:szCs w:val="28"/>
        </w:rPr>
        <w:lastRenderedPageBreak/>
        <w:t>Приложение 13</w:t>
      </w:r>
    </w:p>
    <w:p w14:paraId="15D9E24D"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62CB6C0D" w14:textId="77777777" w:rsidR="00A45C13" w:rsidRPr="00A45C13" w:rsidRDefault="00A45C13" w:rsidP="00A45C13">
      <w:pPr>
        <w:spacing w:after="0" w:line="240" w:lineRule="auto"/>
        <w:ind w:firstLine="720"/>
        <w:jc w:val="both"/>
        <w:rPr>
          <w:rFonts w:ascii="Times New Roman" w:eastAsia="Calibri" w:hAnsi="Times New Roman" w:cs="Times New Roman"/>
          <w:b/>
          <w:color w:val="000000"/>
          <w:sz w:val="28"/>
          <w:szCs w:val="28"/>
        </w:rPr>
      </w:pPr>
    </w:p>
    <w:p w14:paraId="30FD24E3"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r w:rsidRPr="00A45C13">
        <w:rPr>
          <w:rFonts w:ascii="Times New Roman" w:eastAsia="Calibri" w:hAnsi="Times New Roman" w:cs="Times New Roman"/>
          <w:b/>
          <w:color w:val="000000"/>
          <w:sz w:val="28"/>
          <w:szCs w:val="28"/>
        </w:rPr>
        <w:t>Технологическая карта фрагмента экскурсии</w:t>
      </w:r>
    </w:p>
    <w:p w14:paraId="7A7CDD19"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p>
    <w:p w14:paraId="233AF09C" w14:textId="77777777" w:rsidR="00A45C13" w:rsidRPr="00A45C13" w:rsidRDefault="00A45C13" w:rsidP="00A45C13">
      <w:pPr>
        <w:spacing w:after="0" w:line="240" w:lineRule="auto"/>
        <w:jc w:val="center"/>
        <w:rPr>
          <w:rFonts w:ascii="Times New Roman" w:eastAsia="Calibri" w:hAnsi="Times New Roman" w:cs="Times New Roman"/>
          <w:i/>
          <w:sz w:val="28"/>
          <w:szCs w:val="28"/>
        </w:rPr>
      </w:pPr>
      <w:r w:rsidRPr="00A45C13">
        <w:rPr>
          <w:rFonts w:ascii="Times New Roman" w:eastAsia="Calibri" w:hAnsi="Times New Roman" w:cs="Times New Roman"/>
          <w:i/>
          <w:sz w:val="28"/>
          <w:szCs w:val="28"/>
          <w:highlight w:val="magenta"/>
        </w:rPr>
        <w:t>Внимание! Изменение данной формы (замена и/или изменение содержания формы, названий разделов, столбцов, удаление / добавление столбцов и разделов и пр.) конкурсантами и экспертами недопустимо</w:t>
      </w:r>
    </w:p>
    <w:p w14:paraId="272D5323" w14:textId="77777777" w:rsidR="00A45C13" w:rsidRPr="00A45C13" w:rsidRDefault="00A45C13" w:rsidP="00A45C13">
      <w:pPr>
        <w:spacing w:after="0" w:line="240" w:lineRule="auto"/>
        <w:jc w:val="center"/>
        <w:rPr>
          <w:rFonts w:ascii="Times New Roman" w:eastAsia="Calibri" w:hAnsi="Times New Roman" w:cs="Times New Roman"/>
          <w:b/>
          <w:color w:val="000000"/>
          <w:sz w:val="28"/>
          <w:szCs w:val="28"/>
        </w:rPr>
      </w:pPr>
    </w:p>
    <w:p w14:paraId="10DB1D9D"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Тема фрагмента экскурсии:</w:t>
      </w:r>
    </w:p>
    <w:p w14:paraId="410BD6D8"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Продолжительность фрагмента экскурсии (мин):</w:t>
      </w:r>
    </w:p>
    <w:p w14:paraId="7E3DE8E4"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Автор-разработчик:</w:t>
      </w:r>
    </w:p>
    <w:p w14:paraId="281C7D86"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Краткое содержание фрагмента экскурсии:</w:t>
      </w:r>
    </w:p>
    <w:p w14:paraId="6808398C" w14:textId="77777777" w:rsidR="00A45C13" w:rsidRPr="00A45C13" w:rsidRDefault="00A45C13" w:rsidP="00A45C13">
      <w:pPr>
        <w:spacing w:after="0" w:line="240" w:lineRule="auto"/>
        <w:jc w:val="both"/>
        <w:rPr>
          <w:rFonts w:ascii="Times New Roman" w:eastAsia="Calibri" w:hAnsi="Times New Roman" w:cs="Times New Roman"/>
          <w:sz w:val="28"/>
          <w:szCs w:val="28"/>
        </w:rPr>
      </w:pPr>
      <w:r w:rsidRPr="00A45C13">
        <w:rPr>
          <w:rFonts w:ascii="Times New Roman" w:eastAsia="Calibri" w:hAnsi="Times New Roman" w:cs="Times New Roman"/>
          <w:sz w:val="28"/>
          <w:szCs w:val="28"/>
        </w:rPr>
        <w:t>Маршрут фрагмента экскурсии:</w:t>
      </w:r>
    </w:p>
    <w:p w14:paraId="1E948EB9" w14:textId="77777777" w:rsidR="00A45C13" w:rsidRPr="00A45C13" w:rsidRDefault="00A45C13" w:rsidP="00A45C13">
      <w:pPr>
        <w:spacing w:after="0" w:line="240" w:lineRule="auto"/>
        <w:jc w:val="both"/>
        <w:rPr>
          <w:rFonts w:ascii="Times New Roman" w:eastAsia="Calibri" w:hAnsi="Times New Roman" w:cs="Times New Roman"/>
          <w:sz w:val="28"/>
          <w:szCs w:val="28"/>
        </w:rPr>
      </w:pPr>
    </w:p>
    <w:tbl>
      <w:tblPr>
        <w:tblW w:w="10773" w:type="dxa"/>
        <w:jc w:val="center"/>
        <w:tblLayout w:type="fixed"/>
        <w:tblLook w:val="04A0" w:firstRow="1" w:lastRow="0" w:firstColumn="1" w:lastColumn="0" w:noHBand="0" w:noVBand="1"/>
      </w:tblPr>
      <w:tblGrid>
        <w:gridCol w:w="994"/>
        <w:gridCol w:w="1146"/>
        <w:gridCol w:w="1134"/>
        <w:gridCol w:w="982"/>
        <w:gridCol w:w="1788"/>
        <w:gridCol w:w="2313"/>
        <w:gridCol w:w="2416"/>
      </w:tblGrid>
      <w:tr w:rsidR="00A45C13" w:rsidRPr="00A45C13" w14:paraId="402BAD22"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44340109"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Участки (этапы) перемещения по маршруту</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A188818"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Места остановок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9C1AF"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Объект показа</w:t>
            </w:r>
          </w:p>
        </w:tc>
        <w:tc>
          <w:tcPr>
            <w:tcW w:w="982" w:type="dxa"/>
            <w:tcBorders>
              <w:top w:val="single" w:sz="4" w:space="0" w:color="auto"/>
              <w:left w:val="single" w:sz="4" w:space="0" w:color="auto"/>
              <w:bottom w:val="single" w:sz="4" w:space="0" w:color="auto"/>
              <w:right w:val="single" w:sz="4" w:space="0" w:color="auto"/>
            </w:tcBorders>
            <w:vAlign w:val="center"/>
            <w:hideMark/>
          </w:tcPr>
          <w:p w14:paraId="6EF81C8E"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Продолжительность осмотра (мин)</w:t>
            </w:r>
          </w:p>
        </w:tc>
        <w:tc>
          <w:tcPr>
            <w:tcW w:w="1788" w:type="dxa"/>
            <w:tcBorders>
              <w:top w:val="single" w:sz="4" w:space="0" w:color="auto"/>
              <w:left w:val="single" w:sz="4" w:space="0" w:color="auto"/>
              <w:bottom w:val="single" w:sz="4" w:space="0" w:color="auto"/>
              <w:right w:val="single" w:sz="4" w:space="0" w:color="auto"/>
            </w:tcBorders>
            <w:vAlign w:val="center"/>
            <w:hideMark/>
          </w:tcPr>
          <w:p w14:paraId="3F6C6674"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Основное содержание информации</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CA33526"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Указания по организации</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C3AD7CE"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 xml:space="preserve">Методические </w:t>
            </w:r>
          </w:p>
          <w:p w14:paraId="5875F458" w14:textId="77777777" w:rsidR="00A45C13" w:rsidRPr="00A45C13" w:rsidRDefault="00A45C13" w:rsidP="00A45C13">
            <w:pPr>
              <w:spacing w:after="0" w:line="240" w:lineRule="auto"/>
              <w:jc w:val="center"/>
              <w:rPr>
                <w:rFonts w:ascii="Times New Roman" w:eastAsia="Calibri" w:hAnsi="Times New Roman" w:cs="Times New Roman"/>
                <w:b/>
                <w:iCs/>
                <w:sz w:val="20"/>
                <w:szCs w:val="20"/>
              </w:rPr>
            </w:pPr>
            <w:r w:rsidRPr="00A45C13">
              <w:rPr>
                <w:rFonts w:ascii="Times New Roman" w:eastAsia="Calibri" w:hAnsi="Times New Roman" w:cs="Times New Roman"/>
                <w:b/>
                <w:iCs/>
                <w:sz w:val="20"/>
                <w:szCs w:val="20"/>
              </w:rPr>
              <w:t>указания</w:t>
            </w:r>
          </w:p>
        </w:tc>
      </w:tr>
      <w:tr w:rsidR="00A45C13" w:rsidRPr="00A45C13" w14:paraId="46DCA76D"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669DD10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4F691E6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EBF86D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4A3EB5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7F89877B"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5A1F7012"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031B3C15"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6FE4544B"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1A0FEA7A"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6FA307A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C6ABBB5"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05B007C4"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4D26AB17"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5F7E76BB"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119DDAEC"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75FDA377"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2582A2C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1FAC7F7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7A3E9A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26468BB3"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7B6A0D1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2E844A79"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2429E33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6C77D799"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1E75162D"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0CE07F43"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B7EE8B0"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EB15604"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243DCC7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71DACD1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1FC05C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r w:rsidR="00A45C13" w:rsidRPr="00A45C13" w14:paraId="11114D0C" w14:textId="77777777" w:rsidTr="00894701">
        <w:trPr>
          <w:jc w:val="center"/>
        </w:trPr>
        <w:tc>
          <w:tcPr>
            <w:tcW w:w="994" w:type="dxa"/>
            <w:tcBorders>
              <w:top w:val="single" w:sz="4" w:space="0" w:color="auto"/>
              <w:left w:val="single" w:sz="4" w:space="0" w:color="auto"/>
              <w:bottom w:val="single" w:sz="4" w:space="0" w:color="auto"/>
              <w:right w:val="single" w:sz="4" w:space="0" w:color="auto"/>
            </w:tcBorders>
            <w:hideMark/>
          </w:tcPr>
          <w:p w14:paraId="4C96FD1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46" w:type="dxa"/>
            <w:tcBorders>
              <w:top w:val="single" w:sz="4" w:space="0" w:color="auto"/>
              <w:left w:val="single" w:sz="4" w:space="0" w:color="auto"/>
              <w:bottom w:val="single" w:sz="4" w:space="0" w:color="auto"/>
              <w:right w:val="single" w:sz="4" w:space="0" w:color="auto"/>
            </w:tcBorders>
            <w:hideMark/>
          </w:tcPr>
          <w:p w14:paraId="57786CF1"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1F8309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982" w:type="dxa"/>
            <w:tcBorders>
              <w:top w:val="single" w:sz="4" w:space="0" w:color="auto"/>
              <w:left w:val="single" w:sz="4" w:space="0" w:color="auto"/>
              <w:bottom w:val="single" w:sz="4" w:space="0" w:color="auto"/>
              <w:right w:val="single" w:sz="4" w:space="0" w:color="auto"/>
            </w:tcBorders>
            <w:hideMark/>
          </w:tcPr>
          <w:p w14:paraId="696DF9C8"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1788" w:type="dxa"/>
            <w:tcBorders>
              <w:top w:val="single" w:sz="4" w:space="0" w:color="auto"/>
              <w:left w:val="single" w:sz="4" w:space="0" w:color="auto"/>
              <w:bottom w:val="single" w:sz="4" w:space="0" w:color="auto"/>
              <w:right w:val="single" w:sz="4" w:space="0" w:color="auto"/>
            </w:tcBorders>
            <w:hideMark/>
          </w:tcPr>
          <w:p w14:paraId="3B146C6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313" w:type="dxa"/>
            <w:tcBorders>
              <w:top w:val="single" w:sz="4" w:space="0" w:color="auto"/>
              <w:left w:val="single" w:sz="4" w:space="0" w:color="auto"/>
              <w:bottom w:val="single" w:sz="4" w:space="0" w:color="auto"/>
              <w:right w:val="single" w:sz="4" w:space="0" w:color="auto"/>
            </w:tcBorders>
            <w:hideMark/>
          </w:tcPr>
          <w:p w14:paraId="1990C50E"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61E45EAF" w14:textId="77777777" w:rsidR="00A45C13" w:rsidRPr="00A45C13" w:rsidRDefault="00A45C13" w:rsidP="00A45C13">
            <w:pPr>
              <w:spacing w:after="0" w:line="240" w:lineRule="auto"/>
              <w:jc w:val="both"/>
              <w:rPr>
                <w:rFonts w:ascii="Times New Roman" w:eastAsia="Calibri" w:hAnsi="Times New Roman" w:cs="Times New Roman"/>
                <w:iCs/>
                <w:sz w:val="24"/>
                <w:szCs w:val="24"/>
              </w:rPr>
            </w:pPr>
          </w:p>
        </w:tc>
      </w:tr>
    </w:tbl>
    <w:p w14:paraId="5FC5874B" w14:textId="77777777" w:rsidR="00A45C13" w:rsidRPr="00A45C13" w:rsidRDefault="00A45C13" w:rsidP="00A45C13">
      <w:pPr>
        <w:spacing w:after="0" w:line="240" w:lineRule="auto"/>
        <w:jc w:val="both"/>
        <w:rPr>
          <w:rFonts w:ascii="Times New Roman" w:eastAsia="Calibri" w:hAnsi="Times New Roman" w:cs="Times New Roman"/>
          <w:i/>
          <w:sz w:val="20"/>
          <w:szCs w:val="20"/>
        </w:rPr>
      </w:pPr>
    </w:p>
    <w:p w14:paraId="37E44274" w14:textId="77777777" w:rsidR="00A45C13" w:rsidRPr="00A45C13" w:rsidRDefault="00A45C13" w:rsidP="00A45C13">
      <w:pPr>
        <w:spacing w:after="0" w:line="240" w:lineRule="auto"/>
        <w:jc w:val="both"/>
        <w:rPr>
          <w:rFonts w:ascii="Times New Roman" w:eastAsia="Calibri" w:hAnsi="Times New Roman" w:cs="Times New Roman"/>
          <w:i/>
          <w:sz w:val="20"/>
          <w:szCs w:val="20"/>
        </w:rPr>
      </w:pPr>
    </w:p>
    <w:p w14:paraId="05CE3A63" w14:textId="77777777" w:rsidR="00A45C13" w:rsidRDefault="00A45C13" w:rsidP="00D83E4E">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A45C13" w:rsidSect="001420C4">
      <w:footerReference w:type="default" r:id="rId2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5F863" w14:textId="77777777" w:rsidR="001420C4" w:rsidRDefault="001420C4" w:rsidP="00970F49">
      <w:pPr>
        <w:spacing w:after="0" w:line="240" w:lineRule="auto"/>
      </w:pPr>
      <w:r>
        <w:separator/>
      </w:r>
    </w:p>
  </w:endnote>
  <w:endnote w:type="continuationSeparator" w:id="0">
    <w:p w14:paraId="7A0FEF17" w14:textId="77777777" w:rsidR="001420C4" w:rsidRDefault="001420C4"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rPr>
    </w:sdtEndPr>
    <w:sdtContent>
      <w:p w14:paraId="74516D67" w14:textId="3F6074F7" w:rsidR="00FC6098" w:rsidRPr="00A4187F" w:rsidRDefault="00FC6098">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F210BC">
          <w:rPr>
            <w:rFonts w:ascii="Times New Roman" w:hAnsi="Times New Roman" w:cs="Times New Roman"/>
            <w:noProof/>
          </w:rPr>
          <w:t>29</w:t>
        </w:r>
        <w:r w:rsidRPr="00A4187F">
          <w:rPr>
            <w:rFonts w:ascii="Times New Roman" w:hAnsi="Times New Roman" w:cs="Times New Roman"/>
          </w:rPr>
          <w:fldChar w:fldCharType="end"/>
        </w:r>
      </w:p>
    </w:sdtContent>
  </w:sdt>
  <w:p w14:paraId="4954A654" w14:textId="77777777" w:rsidR="00FC6098" w:rsidRDefault="00FC60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EF49" w14:textId="77777777" w:rsidR="001420C4" w:rsidRDefault="001420C4" w:rsidP="00970F49">
      <w:pPr>
        <w:spacing w:after="0" w:line="240" w:lineRule="auto"/>
      </w:pPr>
      <w:r>
        <w:separator/>
      </w:r>
    </w:p>
  </w:footnote>
  <w:footnote w:type="continuationSeparator" w:id="0">
    <w:p w14:paraId="5E6247D8" w14:textId="77777777" w:rsidR="001420C4" w:rsidRDefault="001420C4" w:rsidP="00970F49">
      <w:pPr>
        <w:spacing w:after="0" w:line="240" w:lineRule="auto"/>
      </w:pPr>
      <w:r>
        <w:continuationSeparator/>
      </w:r>
    </w:p>
  </w:footnote>
  <w:footnote w:id="1">
    <w:p w14:paraId="2C418BAC" w14:textId="77777777" w:rsidR="009E52E7" w:rsidRDefault="009E52E7"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DB99508" w14:textId="77777777" w:rsidR="006159C7" w:rsidRPr="001D766B" w:rsidRDefault="006159C7" w:rsidP="006159C7">
      <w:pPr>
        <w:spacing w:after="0" w:line="240" w:lineRule="auto"/>
        <w:jc w:val="both"/>
        <w:rPr>
          <w:rFonts w:ascii="Times New Roman" w:eastAsia="Batang" w:hAnsi="Times New Roman"/>
          <w:sz w:val="20"/>
          <w:szCs w:val="20"/>
          <w:lang w:eastAsia="ko-KR"/>
        </w:rPr>
      </w:pPr>
      <w:r>
        <w:rPr>
          <w:rStyle w:val="af6"/>
        </w:rPr>
        <w:footnoteRef/>
      </w:r>
      <w:r>
        <w:t xml:space="preserve"> </w:t>
      </w:r>
      <w:r w:rsidRPr="001D766B">
        <w:rPr>
          <w:rFonts w:ascii="Times New Roman" w:eastAsia="Batang" w:hAnsi="Times New Roman"/>
          <w:sz w:val="20"/>
          <w:szCs w:val="20"/>
          <w:lang w:eastAsia="ko-KR"/>
        </w:rPr>
        <w:t xml:space="preserve">К примеру, экскурсия, посвященная традициям празднования Рождества в конце </w:t>
      </w:r>
      <w:r w:rsidRPr="001D766B">
        <w:rPr>
          <w:rFonts w:ascii="Times New Roman" w:eastAsia="Batang" w:hAnsi="Times New Roman"/>
          <w:sz w:val="20"/>
          <w:szCs w:val="20"/>
          <w:lang w:val="en-US" w:eastAsia="ko-KR"/>
        </w:rPr>
        <w:t>XIX</w:t>
      </w:r>
      <w:r w:rsidRPr="001D766B">
        <w:rPr>
          <w:rFonts w:ascii="Times New Roman" w:eastAsia="Batang" w:hAnsi="Times New Roman"/>
          <w:sz w:val="20"/>
          <w:szCs w:val="20"/>
          <w:lang w:eastAsia="ko-KR"/>
        </w:rPr>
        <w:t xml:space="preserve"> века, заканчивается мастер-классом по созданию елочной игрушки в старинной технике. Заранее были подготовлены лекала открыток и набор цветных карандашей. Экскурсоводом во время экскурсии были показаны старинные игрушки, открытки, рождественские украшения, а также рассказано об их особенностях и истории создания. На мастер-кл</w:t>
      </w:r>
      <w:r>
        <w:rPr>
          <w:rFonts w:ascii="Times New Roman" w:eastAsia="Batang" w:hAnsi="Times New Roman"/>
          <w:sz w:val="20"/>
          <w:szCs w:val="20"/>
          <w:lang w:eastAsia="ko-KR"/>
        </w:rPr>
        <w:t xml:space="preserve">ассе экскурсантам предлагается </w:t>
      </w:r>
      <w:r w:rsidRPr="001D766B">
        <w:rPr>
          <w:rFonts w:ascii="Times New Roman" w:eastAsia="Batang" w:hAnsi="Times New Roman"/>
          <w:sz w:val="20"/>
          <w:szCs w:val="20"/>
          <w:lang w:eastAsia="ko-KR"/>
        </w:rPr>
        <w:t>сложить картонную открытку в старинной манере (наподобие продемонстрированных открыток во время экскурсии) и украсить ее.</w:t>
      </w:r>
    </w:p>
    <w:p w14:paraId="13971BB1" w14:textId="77777777" w:rsidR="006159C7" w:rsidRPr="001D766B" w:rsidRDefault="006159C7" w:rsidP="006159C7">
      <w:pPr>
        <w:pStyle w:val="af4"/>
        <w:spacing w:line="240" w:lineRule="auto"/>
        <w:jc w:val="both"/>
      </w:pPr>
      <w:r w:rsidRPr="001D766B">
        <w:rPr>
          <w:rFonts w:eastAsia="Batang"/>
          <w:lang w:eastAsia="ko-KR"/>
        </w:rPr>
        <w:t>В данном случае мастер-класс полностью относится к теме экскурсии, является ее логическим продолжением, дает возможность экскурсантам ощутить и прочувствовать атмосферу эпохи, попробовать самим в старинной технике выполнить детали рождественского убранства. Таким образом, мастер-класс в данном модуле является средством более детального и глубокого раскрытия темы экскурсии.</w:t>
      </w:r>
    </w:p>
  </w:footnote>
  <w:footnote w:id="3">
    <w:p w14:paraId="270E093A" w14:textId="77777777" w:rsidR="006159C7" w:rsidRDefault="006159C7" w:rsidP="006159C7">
      <w:pPr>
        <w:pStyle w:val="af4"/>
      </w:pPr>
      <w:r>
        <w:rPr>
          <w:rStyle w:val="af6"/>
        </w:rPr>
        <w:footnoteRef/>
      </w:r>
      <w:r>
        <w:t xml:space="preserve"> </w:t>
      </w:r>
      <w:r w:rsidRPr="001F23CB">
        <w:t xml:space="preserve">Можно использовать </w:t>
      </w:r>
      <w:r>
        <w:t xml:space="preserve">типовые </w:t>
      </w:r>
      <w:r w:rsidRPr="001F23CB">
        <w:t>примеры</w:t>
      </w:r>
      <w:r>
        <w:t xml:space="preserve"> из профессиональной деятельности</w:t>
      </w:r>
    </w:p>
  </w:footnote>
  <w:footnote w:id="4">
    <w:p w14:paraId="6084CB30" w14:textId="77777777" w:rsidR="006159C7" w:rsidRDefault="006159C7" w:rsidP="006159C7">
      <w:pPr>
        <w:pStyle w:val="af4"/>
      </w:pPr>
      <w:r>
        <w:rPr>
          <w:rStyle w:val="af6"/>
        </w:rPr>
        <w:footnoteRef/>
      </w:r>
      <w:r>
        <w:t xml:space="preserve"> </w:t>
      </w:r>
      <w:r w:rsidRPr="001F23CB">
        <w:t>Можно использовать пример, указанный в типовом Конкурсном задании</w:t>
      </w:r>
    </w:p>
  </w:footnote>
  <w:footnote w:id="5">
    <w:p w14:paraId="310C4F32" w14:textId="77777777" w:rsidR="00D17132" w:rsidRDefault="00D17132"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6">
    <w:p w14:paraId="4AD63FCB" w14:textId="77777777" w:rsidR="00A45C13" w:rsidRPr="00B0272E" w:rsidRDefault="00A45C13" w:rsidP="00A45C13">
      <w:pPr>
        <w:pStyle w:val="af4"/>
      </w:pPr>
      <w:r>
        <w:rPr>
          <w:rStyle w:val="af6"/>
        </w:rPr>
        <w:footnoteRef/>
      </w:r>
      <w:r>
        <w:t xml:space="preserve"> </w:t>
      </w:r>
      <w:r w:rsidRPr="00B0272E">
        <w:rPr>
          <w:highlight w:val="magenta"/>
        </w:rPr>
        <w:t>Данный абзац не удалять</w:t>
      </w:r>
    </w:p>
  </w:footnote>
  <w:footnote w:id="7">
    <w:p w14:paraId="185A3EEB" w14:textId="77777777" w:rsidR="00A45C13" w:rsidRPr="007D61F3" w:rsidRDefault="00A45C13" w:rsidP="00A45C13">
      <w:pPr>
        <w:pStyle w:val="af4"/>
        <w:rPr>
          <w:highlight w:val="magenta"/>
        </w:rPr>
      </w:pPr>
      <w:r>
        <w:rPr>
          <w:rStyle w:val="af6"/>
        </w:rPr>
        <w:footnoteRef/>
      </w:r>
      <w:r>
        <w:t xml:space="preserve"> </w:t>
      </w:r>
      <w:r w:rsidRPr="007D61F3">
        <w:rPr>
          <w:highlight w:val="magenta"/>
        </w:rPr>
        <w:t>Только для выполнения модулей «В» и «Г» в варианте 2 (см. описание модулей)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4F2CE3"/>
    <w:multiLevelType w:val="hybridMultilevel"/>
    <w:tmpl w:val="98C6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6"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0"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41052773">
    <w:abstractNumId w:val="18"/>
  </w:num>
  <w:num w:numId="2" w16cid:durableId="628123427">
    <w:abstractNumId w:val="11"/>
  </w:num>
  <w:num w:numId="3" w16cid:durableId="215899388">
    <w:abstractNumId w:val="8"/>
  </w:num>
  <w:num w:numId="4" w16cid:durableId="1546676630">
    <w:abstractNumId w:val="3"/>
  </w:num>
  <w:num w:numId="5" w16cid:durableId="1689523705">
    <w:abstractNumId w:val="1"/>
  </w:num>
  <w:num w:numId="6" w16cid:durableId="1290891668">
    <w:abstractNumId w:val="12"/>
  </w:num>
  <w:num w:numId="7" w16cid:durableId="1582909889">
    <w:abstractNumId w:val="4"/>
  </w:num>
  <w:num w:numId="8" w16cid:durableId="1888448820">
    <w:abstractNumId w:val="7"/>
  </w:num>
  <w:num w:numId="9" w16cid:durableId="728185100">
    <w:abstractNumId w:val="22"/>
  </w:num>
  <w:num w:numId="10" w16cid:durableId="1951354060">
    <w:abstractNumId w:val="9"/>
  </w:num>
  <w:num w:numId="11" w16cid:durableId="1400136447">
    <w:abstractNumId w:val="5"/>
  </w:num>
  <w:num w:numId="12" w16cid:durableId="1426614090">
    <w:abstractNumId w:val="13"/>
  </w:num>
  <w:num w:numId="13" w16cid:durableId="171720490">
    <w:abstractNumId w:val="25"/>
  </w:num>
  <w:num w:numId="14" w16cid:durableId="157428654">
    <w:abstractNumId w:val="14"/>
  </w:num>
  <w:num w:numId="15" w16cid:durableId="2052920896">
    <w:abstractNumId w:val="23"/>
  </w:num>
  <w:num w:numId="16" w16cid:durableId="859272187">
    <w:abstractNumId w:val="26"/>
  </w:num>
  <w:num w:numId="17" w16cid:durableId="728768655">
    <w:abstractNumId w:val="24"/>
  </w:num>
  <w:num w:numId="18" w16cid:durableId="1887720781">
    <w:abstractNumId w:val="21"/>
  </w:num>
  <w:num w:numId="19" w16cid:durableId="1981376213">
    <w:abstractNumId w:val="16"/>
  </w:num>
  <w:num w:numId="20" w16cid:durableId="643706123">
    <w:abstractNumId w:val="19"/>
  </w:num>
  <w:num w:numId="21" w16cid:durableId="705452057">
    <w:abstractNumId w:val="15"/>
  </w:num>
  <w:num w:numId="22" w16cid:durableId="1398474535">
    <w:abstractNumId w:val="6"/>
  </w:num>
  <w:num w:numId="23" w16cid:durableId="537401637">
    <w:abstractNumId w:val="20"/>
  </w:num>
  <w:num w:numId="24" w16cid:durableId="1715419563">
    <w:abstractNumId w:val="0"/>
  </w:num>
  <w:num w:numId="25" w16cid:durableId="189151673">
    <w:abstractNumId w:val="10"/>
  </w:num>
  <w:num w:numId="26" w16cid:durableId="436949355">
    <w:abstractNumId w:val="2"/>
  </w:num>
  <w:num w:numId="27" w16cid:durableId="177262157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A5B4A"/>
    <w:rsid w:val="000B3397"/>
    <w:rsid w:val="000B55A2"/>
    <w:rsid w:val="000C2FBF"/>
    <w:rsid w:val="000D258B"/>
    <w:rsid w:val="000D43CC"/>
    <w:rsid w:val="000D4C46"/>
    <w:rsid w:val="000D74AA"/>
    <w:rsid w:val="000F0FC3"/>
    <w:rsid w:val="00100FE1"/>
    <w:rsid w:val="001011D2"/>
    <w:rsid w:val="001024BE"/>
    <w:rsid w:val="00106738"/>
    <w:rsid w:val="00114D79"/>
    <w:rsid w:val="00127743"/>
    <w:rsid w:val="00137545"/>
    <w:rsid w:val="001420C4"/>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4209D"/>
    <w:rsid w:val="003531E7"/>
    <w:rsid w:val="003601A4"/>
    <w:rsid w:val="0037535C"/>
    <w:rsid w:val="003815C7"/>
    <w:rsid w:val="003934F8"/>
    <w:rsid w:val="00397A1B"/>
    <w:rsid w:val="003A21C8"/>
    <w:rsid w:val="003C1D7A"/>
    <w:rsid w:val="003C5F97"/>
    <w:rsid w:val="003D1E51"/>
    <w:rsid w:val="003E0A89"/>
    <w:rsid w:val="004254FE"/>
    <w:rsid w:val="00436FFC"/>
    <w:rsid w:val="00437D28"/>
    <w:rsid w:val="0044354A"/>
    <w:rsid w:val="00454353"/>
    <w:rsid w:val="00461AC6"/>
    <w:rsid w:val="0047429B"/>
    <w:rsid w:val="004853C2"/>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84DFF"/>
    <w:rsid w:val="005A1625"/>
    <w:rsid w:val="005A203B"/>
    <w:rsid w:val="005B05D5"/>
    <w:rsid w:val="005B0DEC"/>
    <w:rsid w:val="005B66FC"/>
    <w:rsid w:val="005C6A23"/>
    <w:rsid w:val="005E30DC"/>
    <w:rsid w:val="00605DD7"/>
    <w:rsid w:val="0060658F"/>
    <w:rsid w:val="00613219"/>
    <w:rsid w:val="006159C7"/>
    <w:rsid w:val="0062789A"/>
    <w:rsid w:val="0063396F"/>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B4BFC"/>
    <w:rsid w:val="009D04EE"/>
    <w:rsid w:val="009E37D3"/>
    <w:rsid w:val="009E52E7"/>
    <w:rsid w:val="009E5BD9"/>
    <w:rsid w:val="009F57C0"/>
    <w:rsid w:val="00A0510D"/>
    <w:rsid w:val="00A1091B"/>
    <w:rsid w:val="00A11569"/>
    <w:rsid w:val="00A204BB"/>
    <w:rsid w:val="00A20A67"/>
    <w:rsid w:val="00A27EE4"/>
    <w:rsid w:val="00A36EE2"/>
    <w:rsid w:val="00A4187F"/>
    <w:rsid w:val="00A45C13"/>
    <w:rsid w:val="00A57976"/>
    <w:rsid w:val="00A636B8"/>
    <w:rsid w:val="00A8496D"/>
    <w:rsid w:val="00A85D42"/>
    <w:rsid w:val="00A87627"/>
    <w:rsid w:val="00A91D4B"/>
    <w:rsid w:val="00A962D4"/>
    <w:rsid w:val="00A9790B"/>
    <w:rsid w:val="00AA2B8A"/>
    <w:rsid w:val="00AB2811"/>
    <w:rsid w:val="00AD2200"/>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5538"/>
    <w:rsid w:val="00C96567"/>
    <w:rsid w:val="00C97E44"/>
    <w:rsid w:val="00CA6CCD"/>
    <w:rsid w:val="00CB6CE2"/>
    <w:rsid w:val="00CC50B7"/>
    <w:rsid w:val="00CD66EF"/>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74331"/>
    <w:rsid w:val="00D82186"/>
    <w:rsid w:val="00D83E4E"/>
    <w:rsid w:val="00D87A1E"/>
    <w:rsid w:val="00DD5101"/>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E197A"/>
    <w:rsid w:val="00EE7DA3"/>
    <w:rsid w:val="00F1662D"/>
    <w:rsid w:val="00F210BC"/>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aff9"/>
    <w:uiPriority w:val="99"/>
    <w:unhideWhenUsed/>
    <w:rsid w:val="00A45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A45C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i.travel/ru" TargetMode="External"/><Relationship Id="rId18" Type="http://schemas.openxmlformats.org/officeDocument/2006/relationships/hyperlink" Target="https://www.ambermuseum.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mbermuseum.ru/home/about_museum/virtual_tour" TargetMode="External"/><Relationship Id="rId2" Type="http://schemas.openxmlformats.org/officeDocument/2006/relationships/numbering" Target="numbering.xml"/><Relationship Id="rId16" Type="http://schemas.openxmlformats.org/officeDocument/2006/relationships/hyperlink" Target="https://chersonesos-se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thnomir.ru/" TargetMode="External"/><Relationship Id="rId10" Type="http://schemas.openxmlformats.org/officeDocument/2006/relationships/image" Target="media/image3.png"/><Relationship Id="rId19" Type="http://schemas.openxmlformats.org/officeDocument/2006/relationships/hyperlink" Target="https://buzeon.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lomnaarba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7962-F2A5-4A5C-AB9F-3F0D04DE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83</Pages>
  <Words>20307</Words>
  <Characters>115753</Characters>
  <Application>Microsoft Office Word</Application>
  <DocSecurity>0</DocSecurity>
  <Lines>964</Lines>
  <Paragraphs>271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Роман</cp:lastModifiedBy>
  <cp:revision>8</cp:revision>
  <dcterms:created xsi:type="dcterms:W3CDTF">2024-01-15T18:58:00Z</dcterms:created>
  <dcterms:modified xsi:type="dcterms:W3CDTF">2024-01-20T15:18:00Z</dcterms:modified>
</cp:coreProperties>
</file>