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4027357A" w:rsidR="00832EBB" w:rsidRDefault="000F0FC3" w:rsidP="00B77CA4">
          <w:pPr>
            <w:spacing w:after="0" w:line="24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B77CA4" w:rsidRPr="00B77CA4">
            <w:rPr>
              <w:rFonts w:ascii="Times New Roman" w:eastAsia="Arial Unicode MS" w:hAnsi="Times New Roman" w:cs="Times New Roman"/>
              <w:sz w:val="56"/>
              <w:szCs w:val="56"/>
            </w:rPr>
            <w:t>Гидрометеорологическая безопасность</w:t>
          </w:r>
          <w:r w:rsidRPr="00B77CA4">
            <w:rPr>
              <w:rFonts w:ascii="Times New Roman" w:eastAsia="Arial Unicode MS" w:hAnsi="Times New Roman" w:cs="Times New Roman"/>
              <w:sz w:val="56"/>
              <w:szCs w:val="56"/>
            </w:rPr>
            <w:t>»</w:t>
          </w:r>
        </w:p>
        <w:p w14:paraId="723989CC" w14:textId="4E0A1FEA" w:rsidR="00D83E4E" w:rsidRPr="00D83E4E" w:rsidRDefault="00B77CA4" w:rsidP="00C17B01">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 xml:space="preserve">Регионального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23</w:t>
          </w:r>
          <w:r w:rsidR="00D83E4E">
            <w:rPr>
              <w:rFonts w:ascii="Times New Roman" w:eastAsia="Arial Unicode MS" w:hAnsi="Times New Roman" w:cs="Times New Roman"/>
              <w:sz w:val="36"/>
              <w:szCs w:val="36"/>
            </w:rPr>
            <w:t>г.</w:t>
          </w:r>
        </w:p>
        <w:p w14:paraId="7D975935" w14:textId="07C379DD" w:rsidR="00334165" w:rsidRPr="00A204BB" w:rsidRDefault="00710924"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7B348C53" w:rsidR="009B18A2" w:rsidRDefault="00B77CA4"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651BDB96" w14:textId="7BA8991F" w:rsidR="007815AF" w:rsidRPr="007815AF" w:rsidRDefault="0029547E" w:rsidP="007815AF">
      <w:pPr>
        <w:pStyle w:val="11"/>
        <w:spacing w:line="276" w:lineRule="auto"/>
        <w:rPr>
          <w:rStyle w:val="ae"/>
          <w:rFonts w:ascii="Times New Roman" w:hAnsi="Times New Roman"/>
          <w:szCs w:val="24"/>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9730360" w:history="1">
        <w:r w:rsidR="007815AF" w:rsidRPr="007815AF">
          <w:rPr>
            <w:rStyle w:val="ae"/>
            <w:rFonts w:ascii="Times New Roman" w:hAnsi="Times New Roman"/>
            <w:noProof/>
            <w:szCs w:val="24"/>
          </w:rPr>
          <w:t>1. ОСНОВНЫЕ ТРЕБОВАНИЯ КОМПЕТЕНЦИИ</w:t>
        </w:r>
        <w:r w:rsidR="007815AF" w:rsidRPr="007815AF">
          <w:rPr>
            <w:rStyle w:val="ae"/>
            <w:rFonts w:ascii="Times New Roman" w:hAnsi="Times New Roman"/>
            <w:webHidden/>
            <w:szCs w:val="24"/>
          </w:rPr>
          <w:tab/>
        </w:r>
        <w:r w:rsidR="007815AF" w:rsidRPr="007815AF">
          <w:rPr>
            <w:rStyle w:val="ae"/>
            <w:rFonts w:ascii="Times New Roman" w:hAnsi="Times New Roman"/>
            <w:webHidden/>
            <w:szCs w:val="24"/>
          </w:rPr>
          <w:fldChar w:fldCharType="begin"/>
        </w:r>
        <w:r w:rsidR="007815AF" w:rsidRPr="007815AF">
          <w:rPr>
            <w:rStyle w:val="ae"/>
            <w:rFonts w:ascii="Times New Roman" w:hAnsi="Times New Roman"/>
            <w:webHidden/>
            <w:szCs w:val="24"/>
          </w:rPr>
          <w:instrText xml:space="preserve"> PAGEREF _Toc149730360 \h </w:instrText>
        </w:r>
        <w:r w:rsidR="007815AF" w:rsidRPr="007815AF">
          <w:rPr>
            <w:rStyle w:val="ae"/>
            <w:rFonts w:ascii="Times New Roman" w:hAnsi="Times New Roman"/>
            <w:webHidden/>
            <w:szCs w:val="24"/>
          </w:rPr>
        </w:r>
        <w:r w:rsidR="007815AF" w:rsidRPr="007815AF">
          <w:rPr>
            <w:rStyle w:val="ae"/>
            <w:rFonts w:ascii="Times New Roman" w:hAnsi="Times New Roman"/>
            <w:webHidden/>
            <w:szCs w:val="24"/>
          </w:rPr>
          <w:fldChar w:fldCharType="separate"/>
        </w:r>
        <w:r w:rsidR="007815AF" w:rsidRPr="007815AF">
          <w:rPr>
            <w:rStyle w:val="ae"/>
            <w:rFonts w:ascii="Times New Roman" w:hAnsi="Times New Roman"/>
            <w:webHidden/>
            <w:szCs w:val="24"/>
          </w:rPr>
          <w:t>4</w:t>
        </w:r>
        <w:r w:rsidR="007815AF" w:rsidRPr="007815AF">
          <w:rPr>
            <w:rStyle w:val="ae"/>
            <w:rFonts w:ascii="Times New Roman" w:hAnsi="Times New Roman"/>
            <w:webHidden/>
            <w:szCs w:val="24"/>
          </w:rPr>
          <w:fldChar w:fldCharType="end"/>
        </w:r>
      </w:hyperlink>
    </w:p>
    <w:p w14:paraId="78C3F709" w14:textId="31E659A9" w:rsidR="007815AF" w:rsidRPr="007815AF" w:rsidRDefault="007815AF" w:rsidP="007815AF">
      <w:pPr>
        <w:pStyle w:val="11"/>
        <w:spacing w:line="276" w:lineRule="auto"/>
        <w:rPr>
          <w:rStyle w:val="ae"/>
          <w:rFonts w:ascii="Times New Roman" w:hAnsi="Times New Roman"/>
          <w:szCs w:val="24"/>
        </w:rPr>
      </w:pPr>
      <w:hyperlink w:anchor="_Toc149730361" w:history="1">
        <w:r w:rsidRPr="007815AF">
          <w:rPr>
            <w:rStyle w:val="ae"/>
            <w:rFonts w:ascii="Times New Roman" w:hAnsi="Times New Roman"/>
            <w:noProof/>
            <w:szCs w:val="24"/>
          </w:rPr>
          <w:t>1.1. ОБЩИЕ СВЕДЕНИЯ О ТРЕБОВАНИЯХ КОМПЕТЕНЦИИ</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_Toc149730361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4</w:t>
        </w:r>
        <w:r w:rsidRPr="007815AF">
          <w:rPr>
            <w:rStyle w:val="ae"/>
            <w:rFonts w:ascii="Times New Roman" w:hAnsi="Times New Roman"/>
            <w:webHidden/>
            <w:szCs w:val="24"/>
          </w:rPr>
          <w:fldChar w:fldCharType="end"/>
        </w:r>
      </w:hyperlink>
    </w:p>
    <w:p w14:paraId="10E9038B" w14:textId="651F06E5" w:rsidR="007815AF" w:rsidRPr="007815AF" w:rsidRDefault="007815AF" w:rsidP="007815AF">
      <w:pPr>
        <w:pStyle w:val="11"/>
        <w:spacing w:line="276" w:lineRule="auto"/>
        <w:rPr>
          <w:rStyle w:val="ae"/>
          <w:rFonts w:ascii="Times New Roman" w:hAnsi="Times New Roman"/>
          <w:szCs w:val="24"/>
        </w:rPr>
      </w:pPr>
      <w:hyperlink w:anchor="_Toc149730362" w:history="1">
        <w:r w:rsidRPr="007815AF">
          <w:rPr>
            <w:rStyle w:val="ae"/>
            <w:rFonts w:ascii="Times New Roman" w:hAnsi="Times New Roman"/>
            <w:noProof/>
            <w:szCs w:val="24"/>
          </w:rPr>
          <w:t>1.2. ПЕРЕЧЕНЬ ПРОФЕССИОНАЛЬНЫХ ЗАДАЧ СПЕЦИАЛИСТА ПО КОМПЕТЕНЦИИ «Гидрометеорологическая безопасность»</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_Toc149730362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4</w:t>
        </w:r>
        <w:r w:rsidRPr="007815AF">
          <w:rPr>
            <w:rStyle w:val="ae"/>
            <w:rFonts w:ascii="Times New Roman" w:hAnsi="Times New Roman"/>
            <w:webHidden/>
            <w:szCs w:val="24"/>
          </w:rPr>
          <w:fldChar w:fldCharType="end"/>
        </w:r>
      </w:hyperlink>
    </w:p>
    <w:p w14:paraId="563994EE" w14:textId="39BBCD7B" w:rsidR="007815AF" w:rsidRPr="007815AF" w:rsidRDefault="007815AF" w:rsidP="007815AF">
      <w:pPr>
        <w:pStyle w:val="11"/>
        <w:spacing w:line="276" w:lineRule="auto"/>
        <w:rPr>
          <w:rStyle w:val="ae"/>
          <w:rFonts w:ascii="Times New Roman" w:hAnsi="Times New Roman"/>
          <w:szCs w:val="24"/>
        </w:rPr>
      </w:pPr>
      <w:hyperlink w:anchor="_Toc149730363" w:history="1">
        <w:r w:rsidRPr="007815AF">
          <w:rPr>
            <w:rStyle w:val="ae"/>
            <w:rFonts w:ascii="Times New Roman" w:hAnsi="Times New Roman"/>
            <w:noProof/>
            <w:szCs w:val="24"/>
          </w:rPr>
          <w:t>1.3. ТРЕБОВАНИЯ К СХЕМЕ ОЦЕНКИ</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_Toc149730363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11</w:t>
        </w:r>
        <w:r w:rsidRPr="007815AF">
          <w:rPr>
            <w:rStyle w:val="ae"/>
            <w:rFonts w:ascii="Times New Roman" w:hAnsi="Times New Roman"/>
            <w:webHidden/>
            <w:szCs w:val="24"/>
          </w:rPr>
          <w:fldChar w:fldCharType="end"/>
        </w:r>
      </w:hyperlink>
    </w:p>
    <w:p w14:paraId="7A135975" w14:textId="3EE6A0BE" w:rsidR="007815AF" w:rsidRPr="007815AF" w:rsidRDefault="007815AF" w:rsidP="007815AF">
      <w:pPr>
        <w:pStyle w:val="11"/>
        <w:spacing w:line="276" w:lineRule="auto"/>
        <w:rPr>
          <w:rStyle w:val="ae"/>
          <w:rFonts w:ascii="Times New Roman" w:hAnsi="Times New Roman"/>
          <w:szCs w:val="24"/>
        </w:rPr>
      </w:pPr>
      <w:hyperlink w:anchor="_Toc149730364" w:history="1">
        <w:r w:rsidRPr="007815AF">
          <w:rPr>
            <w:rStyle w:val="ae"/>
            <w:rFonts w:ascii="Times New Roman" w:hAnsi="Times New Roman"/>
            <w:noProof/>
            <w:szCs w:val="24"/>
          </w:rPr>
          <w:t>1.4. СПЕЦИФИКАЦИЯ ОЦЕНКИ КОМПЕТЕНЦИИ</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_Toc149730364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11</w:t>
        </w:r>
        <w:r w:rsidRPr="007815AF">
          <w:rPr>
            <w:rStyle w:val="ae"/>
            <w:rFonts w:ascii="Times New Roman" w:hAnsi="Times New Roman"/>
            <w:webHidden/>
            <w:szCs w:val="24"/>
          </w:rPr>
          <w:fldChar w:fldCharType="end"/>
        </w:r>
      </w:hyperlink>
    </w:p>
    <w:p w14:paraId="535BC607" w14:textId="794CBE13" w:rsidR="007815AF" w:rsidRPr="007815AF" w:rsidRDefault="007815AF" w:rsidP="007815AF">
      <w:pPr>
        <w:pStyle w:val="11"/>
        <w:spacing w:line="276" w:lineRule="auto"/>
        <w:rPr>
          <w:rStyle w:val="ae"/>
          <w:rFonts w:ascii="Times New Roman" w:hAnsi="Times New Roman"/>
          <w:szCs w:val="24"/>
        </w:rPr>
      </w:pPr>
      <w:hyperlink w:anchor="_Toc149730365" w:history="1">
        <w:r w:rsidRPr="007815AF">
          <w:rPr>
            <w:rStyle w:val="ae"/>
            <w:rFonts w:ascii="Times New Roman" w:hAnsi="Times New Roman"/>
            <w:noProof/>
            <w:szCs w:val="24"/>
          </w:rPr>
          <w:t>1.5. КОНКУРСНОЕ ЗАДАНИЕ</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_Toc149730365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12</w:t>
        </w:r>
        <w:r w:rsidRPr="007815AF">
          <w:rPr>
            <w:rStyle w:val="ae"/>
            <w:rFonts w:ascii="Times New Roman" w:hAnsi="Times New Roman"/>
            <w:webHidden/>
            <w:szCs w:val="24"/>
          </w:rPr>
          <w:fldChar w:fldCharType="end"/>
        </w:r>
      </w:hyperlink>
    </w:p>
    <w:p w14:paraId="02C8E35F" w14:textId="47B8A17F" w:rsidR="007815AF" w:rsidRPr="007815AF" w:rsidRDefault="007815AF" w:rsidP="007815AF">
      <w:pPr>
        <w:pStyle w:val="11"/>
        <w:spacing w:line="276" w:lineRule="auto"/>
        <w:rPr>
          <w:rStyle w:val="ae"/>
          <w:rFonts w:ascii="Times New Roman" w:hAnsi="Times New Roman"/>
          <w:szCs w:val="24"/>
        </w:rPr>
      </w:pPr>
      <w:hyperlink w:anchor="_Toc149730366" w:history="1">
        <w:r w:rsidRPr="007815AF">
          <w:rPr>
            <w:rStyle w:val="ae"/>
            <w:rFonts w:ascii="Times New Roman" w:hAnsi="Times New Roman"/>
            <w:noProof/>
            <w:szCs w:val="24"/>
          </w:rPr>
          <w:t>1.5.1. Разработка/выбор конкурсного задания</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_Toc149730366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13</w:t>
        </w:r>
        <w:r w:rsidRPr="007815AF">
          <w:rPr>
            <w:rStyle w:val="ae"/>
            <w:rFonts w:ascii="Times New Roman" w:hAnsi="Times New Roman"/>
            <w:webHidden/>
            <w:szCs w:val="24"/>
          </w:rPr>
          <w:fldChar w:fldCharType="end"/>
        </w:r>
      </w:hyperlink>
    </w:p>
    <w:p w14:paraId="6FC76B68" w14:textId="27E40A1E" w:rsidR="007815AF" w:rsidRPr="007815AF" w:rsidRDefault="007815AF" w:rsidP="007815AF">
      <w:pPr>
        <w:pStyle w:val="11"/>
        <w:spacing w:line="276" w:lineRule="auto"/>
        <w:rPr>
          <w:rStyle w:val="ae"/>
          <w:rFonts w:ascii="Times New Roman" w:hAnsi="Times New Roman"/>
          <w:szCs w:val="24"/>
        </w:rPr>
      </w:pPr>
      <w:hyperlink w:anchor="_Toc149730367" w:history="1">
        <w:r w:rsidRPr="007815AF">
          <w:rPr>
            <w:rStyle w:val="ae"/>
            <w:rFonts w:ascii="Times New Roman" w:hAnsi="Times New Roman"/>
            <w:noProof/>
            <w:szCs w:val="24"/>
          </w:rPr>
          <w:t>1.5.2. Структура модулей конкурсного задания (инвариант/вариатив)</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_Toc149730367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13</w:t>
        </w:r>
        <w:r w:rsidRPr="007815AF">
          <w:rPr>
            <w:rStyle w:val="ae"/>
            <w:rFonts w:ascii="Times New Roman" w:hAnsi="Times New Roman"/>
            <w:webHidden/>
            <w:szCs w:val="24"/>
          </w:rPr>
          <w:fldChar w:fldCharType="end"/>
        </w:r>
      </w:hyperlink>
    </w:p>
    <w:p w14:paraId="507061F4" w14:textId="23976F47" w:rsidR="007815AF" w:rsidRPr="007815AF" w:rsidRDefault="007815AF" w:rsidP="007815AF">
      <w:pPr>
        <w:pStyle w:val="11"/>
        <w:spacing w:line="276" w:lineRule="auto"/>
        <w:rPr>
          <w:rStyle w:val="ae"/>
          <w:rFonts w:ascii="Times New Roman" w:hAnsi="Times New Roman"/>
          <w:szCs w:val="24"/>
        </w:rPr>
      </w:pPr>
      <w:hyperlink w:anchor="_Toc149730368" w:history="1">
        <w:r w:rsidRPr="007815AF">
          <w:rPr>
            <w:rStyle w:val="ae"/>
            <w:rFonts w:ascii="Times New Roman" w:hAnsi="Times New Roman"/>
            <w:noProof/>
            <w:szCs w:val="24"/>
          </w:rPr>
          <w:t>2. СПЕЦИАЛЬНЫЕ ПРАВИЛА КОМПЕТЕНЦИИ</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_Toc149730368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16</w:t>
        </w:r>
        <w:r w:rsidRPr="007815AF">
          <w:rPr>
            <w:rStyle w:val="ae"/>
            <w:rFonts w:ascii="Times New Roman" w:hAnsi="Times New Roman"/>
            <w:webHidden/>
            <w:szCs w:val="24"/>
          </w:rPr>
          <w:fldChar w:fldCharType="end"/>
        </w:r>
      </w:hyperlink>
    </w:p>
    <w:p w14:paraId="026AB113" w14:textId="2DC4F034" w:rsidR="007815AF" w:rsidRPr="007815AF" w:rsidRDefault="007815AF" w:rsidP="007815AF">
      <w:pPr>
        <w:pStyle w:val="11"/>
        <w:spacing w:line="276" w:lineRule="auto"/>
        <w:rPr>
          <w:rStyle w:val="ae"/>
          <w:rFonts w:ascii="Times New Roman" w:hAnsi="Times New Roman"/>
          <w:szCs w:val="24"/>
        </w:rPr>
      </w:pPr>
      <w:hyperlink w:anchor="_Toc149730369" w:history="1">
        <w:r w:rsidRPr="007815AF">
          <w:rPr>
            <w:rStyle w:val="ae"/>
            <w:rFonts w:ascii="Times New Roman" w:hAnsi="Times New Roman"/>
            <w:noProof/>
            <w:szCs w:val="24"/>
          </w:rPr>
          <w:t>2.1. Личный инструмент конкурсанта</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_Toc149730369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18</w:t>
        </w:r>
        <w:r w:rsidRPr="007815AF">
          <w:rPr>
            <w:rStyle w:val="ae"/>
            <w:rFonts w:ascii="Times New Roman" w:hAnsi="Times New Roman"/>
            <w:webHidden/>
            <w:szCs w:val="24"/>
          </w:rPr>
          <w:fldChar w:fldCharType="end"/>
        </w:r>
      </w:hyperlink>
    </w:p>
    <w:p w14:paraId="5217DACD" w14:textId="3F03B276" w:rsidR="007815AF" w:rsidRPr="007815AF" w:rsidRDefault="007815AF" w:rsidP="007815AF">
      <w:pPr>
        <w:pStyle w:val="11"/>
        <w:spacing w:line="276" w:lineRule="auto"/>
        <w:rPr>
          <w:rStyle w:val="ae"/>
          <w:rFonts w:ascii="Times New Roman" w:hAnsi="Times New Roman"/>
          <w:szCs w:val="24"/>
        </w:rPr>
      </w:pPr>
      <w:hyperlink w:anchor="_Toc149730370" w:history="1">
        <w:r w:rsidRPr="007815AF">
          <w:rPr>
            <w:rStyle w:val="ae"/>
            <w:rFonts w:ascii="Times New Roman" w:hAnsi="Times New Roman"/>
            <w:noProof/>
            <w:szCs w:val="24"/>
          </w:rPr>
          <w:t>2.2. Материалы, оборудование и инструменты, запрещенные на площадке</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_Toc149730370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18</w:t>
        </w:r>
        <w:r w:rsidRPr="007815AF">
          <w:rPr>
            <w:rStyle w:val="ae"/>
            <w:rFonts w:ascii="Times New Roman" w:hAnsi="Times New Roman"/>
            <w:webHidden/>
            <w:szCs w:val="24"/>
          </w:rPr>
          <w:fldChar w:fldCharType="end"/>
        </w:r>
      </w:hyperlink>
    </w:p>
    <w:p w14:paraId="7831CD74" w14:textId="216B3DF8" w:rsidR="007815AF" w:rsidRPr="007815AF" w:rsidRDefault="007815AF" w:rsidP="007815AF">
      <w:pPr>
        <w:pStyle w:val="11"/>
        <w:spacing w:line="276" w:lineRule="auto"/>
        <w:rPr>
          <w:rStyle w:val="ae"/>
          <w:rFonts w:ascii="Times New Roman" w:hAnsi="Times New Roman"/>
          <w:szCs w:val="24"/>
        </w:rPr>
      </w:pPr>
      <w:hyperlink w:anchor="_Toc149730371" w:history="1">
        <w:r w:rsidRPr="007815AF">
          <w:rPr>
            <w:rStyle w:val="ae"/>
            <w:rFonts w:ascii="Times New Roman" w:hAnsi="Times New Roman"/>
            <w:noProof/>
            <w:szCs w:val="24"/>
          </w:rPr>
          <w:t>В случае обнаружения таких предметов они будут конфискованы с возвратом по окончании проведения конкурса.</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_Toc149730371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19</w:t>
        </w:r>
        <w:r w:rsidRPr="007815AF">
          <w:rPr>
            <w:rStyle w:val="ae"/>
            <w:rFonts w:ascii="Times New Roman" w:hAnsi="Times New Roman"/>
            <w:webHidden/>
            <w:szCs w:val="24"/>
          </w:rPr>
          <w:fldChar w:fldCharType="end"/>
        </w:r>
      </w:hyperlink>
    </w:p>
    <w:p w14:paraId="29A3C9F6" w14:textId="71DE25D4" w:rsidR="007815AF" w:rsidRDefault="007815AF" w:rsidP="007815AF">
      <w:pPr>
        <w:pStyle w:val="11"/>
        <w:spacing w:line="276" w:lineRule="auto"/>
        <w:rPr>
          <w:rFonts w:asciiTheme="minorHAnsi" w:eastAsiaTheme="minorEastAsia" w:hAnsiTheme="minorHAnsi" w:cstheme="minorBidi"/>
          <w:bCs w:val="0"/>
          <w:noProof/>
          <w:sz w:val="22"/>
          <w:szCs w:val="22"/>
          <w:lang w:val="ru-RU" w:eastAsia="ru-RU"/>
        </w:rPr>
      </w:pPr>
      <w:hyperlink w:anchor="_Toc149730372" w:history="1">
        <w:r w:rsidRPr="007815AF">
          <w:rPr>
            <w:rStyle w:val="ae"/>
            <w:rFonts w:ascii="Times New Roman" w:hAnsi="Times New Roman"/>
            <w:noProof/>
            <w:szCs w:val="24"/>
          </w:rPr>
          <w:t>3. Приложения</w:t>
        </w:r>
        <w:r w:rsidRPr="007815AF">
          <w:rPr>
            <w:rStyle w:val="ae"/>
            <w:rFonts w:ascii="Times New Roman" w:hAnsi="Times New Roman"/>
            <w:webHidden/>
            <w:szCs w:val="24"/>
          </w:rPr>
          <w:tab/>
        </w:r>
        <w:r w:rsidRPr="007815AF">
          <w:rPr>
            <w:rStyle w:val="ae"/>
            <w:rFonts w:ascii="Times New Roman" w:hAnsi="Times New Roman"/>
            <w:webHidden/>
            <w:szCs w:val="24"/>
          </w:rPr>
          <w:fldChar w:fldCharType="begin"/>
        </w:r>
        <w:r w:rsidRPr="007815AF">
          <w:rPr>
            <w:rStyle w:val="ae"/>
            <w:rFonts w:ascii="Times New Roman" w:hAnsi="Times New Roman"/>
            <w:webHidden/>
            <w:szCs w:val="24"/>
          </w:rPr>
          <w:instrText xml:space="preserve"> PAGEREF _Toc149730372 \h </w:instrText>
        </w:r>
        <w:r w:rsidRPr="007815AF">
          <w:rPr>
            <w:rStyle w:val="ae"/>
            <w:rFonts w:ascii="Times New Roman" w:hAnsi="Times New Roman"/>
            <w:webHidden/>
            <w:szCs w:val="24"/>
          </w:rPr>
        </w:r>
        <w:r w:rsidRPr="007815AF">
          <w:rPr>
            <w:rStyle w:val="ae"/>
            <w:rFonts w:ascii="Times New Roman" w:hAnsi="Times New Roman"/>
            <w:webHidden/>
            <w:szCs w:val="24"/>
          </w:rPr>
          <w:fldChar w:fldCharType="separate"/>
        </w:r>
        <w:r w:rsidRPr="007815AF">
          <w:rPr>
            <w:rStyle w:val="ae"/>
            <w:rFonts w:ascii="Times New Roman" w:hAnsi="Times New Roman"/>
            <w:webHidden/>
            <w:szCs w:val="24"/>
          </w:rPr>
          <w:t>19</w:t>
        </w:r>
        <w:r w:rsidRPr="007815AF">
          <w:rPr>
            <w:rStyle w:val="ae"/>
            <w:rFonts w:ascii="Times New Roman" w:hAnsi="Times New Roman"/>
            <w:webHidden/>
            <w:szCs w:val="24"/>
          </w:rPr>
          <w:fldChar w:fldCharType="end"/>
        </w:r>
      </w:hyperlink>
    </w:p>
    <w:p w14:paraId="36AA3717" w14:textId="63AFAA0F"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279613A7"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en-US" w:eastAsia="ru-RU"/>
        </w:rPr>
        <w:t>ARMAGRO</w:t>
      </w:r>
      <w:r w:rsidRPr="00B77CA4">
        <w:rPr>
          <w:rFonts w:ascii="Times New Roman" w:hAnsi="Times New Roman"/>
          <w:bCs/>
          <w:sz w:val="28"/>
          <w:szCs w:val="28"/>
          <w:lang w:val="ru-RU" w:eastAsia="ru-RU"/>
        </w:rPr>
        <w:t xml:space="preserve"> – программный комплекс автоматизированного рабочего места агрометеоролога-наблюдателя</w:t>
      </w:r>
    </w:p>
    <w:p w14:paraId="437CA3D7"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WAREP -  </w:t>
      </w:r>
      <w:proofErr w:type="gramStart"/>
      <w:r w:rsidRPr="00B77CA4">
        <w:rPr>
          <w:rFonts w:ascii="Times New Roman" w:hAnsi="Times New Roman"/>
          <w:bCs/>
          <w:sz w:val="28"/>
          <w:szCs w:val="28"/>
          <w:lang w:val="ru-RU" w:eastAsia="ru-RU"/>
        </w:rPr>
        <w:t>код .</w:t>
      </w:r>
      <w:proofErr w:type="gramEnd"/>
      <w:r w:rsidRPr="00B77CA4">
        <w:rPr>
          <w:rFonts w:ascii="Times New Roman" w:hAnsi="Times New Roman"/>
          <w:bCs/>
          <w:sz w:val="28"/>
          <w:szCs w:val="28"/>
          <w:lang w:val="ru-RU" w:eastAsia="ru-RU"/>
        </w:rPr>
        <w:t xml:space="preserve"> для оперативной передачи данных об опасных гидрометеорологических явлениях</w:t>
      </w:r>
    </w:p>
    <w:p w14:paraId="1FA65576"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АДП – аэрологическая диаграмма прямоугольная</w:t>
      </w:r>
    </w:p>
    <w:p w14:paraId="4B2947FD"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АРМ МЕТЕОРОЛОГА - специальное программное обеспечение</w:t>
      </w:r>
    </w:p>
    <w:p w14:paraId="09BB90A0"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БПД – база первичных данных</w:t>
      </w:r>
    </w:p>
    <w:p w14:paraId="7BA80A2F"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ВНГО – высота нижней границы облачности</w:t>
      </w:r>
    </w:p>
    <w:p w14:paraId="789BB8E3"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ДМРЛ-С - Доплеровский Метеорологический </w:t>
      </w:r>
      <w:proofErr w:type="spellStart"/>
      <w:r w:rsidRPr="00B77CA4">
        <w:rPr>
          <w:rFonts w:ascii="Times New Roman" w:hAnsi="Times New Roman"/>
          <w:bCs/>
          <w:sz w:val="28"/>
          <w:szCs w:val="28"/>
          <w:lang w:val="ru-RU" w:eastAsia="ru-RU"/>
        </w:rPr>
        <w:t>РадиоЛокатор</w:t>
      </w:r>
      <w:proofErr w:type="spellEnd"/>
      <w:r w:rsidRPr="00B77CA4">
        <w:rPr>
          <w:rFonts w:ascii="Times New Roman" w:hAnsi="Times New Roman"/>
          <w:bCs/>
          <w:sz w:val="28"/>
          <w:szCs w:val="28"/>
          <w:lang w:val="ru-RU" w:eastAsia="ru-RU"/>
        </w:rPr>
        <w:t>) — это поляриметрический метеорологический радар, работающий в диапазоне частот С</w:t>
      </w:r>
    </w:p>
    <w:p w14:paraId="0910DA93"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КН - Код для оперативной передачи данных приземных гидрометеорологических наблюдений с сети станций гидрометслужбы, расположенных на суше</w:t>
      </w:r>
    </w:p>
    <w:p w14:paraId="669DE17D"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КСХ - книжки для записи определений свойств почв</w:t>
      </w:r>
    </w:p>
    <w:p w14:paraId="51E05911"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МДВ − метеорологическая дальность видимости</w:t>
      </w:r>
    </w:p>
    <w:p w14:paraId="26C5C728"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НГЯ - неблагоприятное гидрометеорологическое явление - гидрометеорологическое явление, которое значительно затрудняет или препятствует деятельности отдельных предприятий и отраслей экономики и по своим значениям не достигает критериев ОЯ</w:t>
      </w:r>
    </w:p>
    <w:p w14:paraId="0C76052D"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ОЯ - опасное гидрометеорологическое явление - метеорологическое, агрометеорологическое, гидрологическое и морское гидрометеорологическое явление и (или) комплекс гидрометеорологических величин, которые по своему значению, интенсивности или продолжительности представляют угрозу безопасности людей, а также могут нанести значительный ущерб объектам экономики и населению.</w:t>
      </w:r>
    </w:p>
    <w:p w14:paraId="26B1594E" w14:textId="77777777" w:rsidR="00B77CA4" w:rsidRPr="00B77CA4" w:rsidRDefault="00B77CA4" w:rsidP="00B77CA4">
      <w:pPr>
        <w:pStyle w:val="bullet"/>
        <w:numPr>
          <w:ilvl w:val="0"/>
          <w:numId w:val="24"/>
        </w:numPr>
        <w:tabs>
          <w:tab w:val="left" w:pos="708"/>
        </w:tabs>
        <w:ind w:left="0" w:firstLine="709"/>
        <w:jc w:val="both"/>
        <w:rPr>
          <w:rFonts w:ascii="Times New Roman" w:hAnsi="Times New Roman"/>
          <w:bCs/>
          <w:sz w:val="28"/>
          <w:szCs w:val="28"/>
          <w:lang w:val="ru-RU" w:eastAsia="ru-RU"/>
        </w:rPr>
      </w:pPr>
      <w:r w:rsidRPr="00B77CA4">
        <w:rPr>
          <w:rFonts w:ascii="Times New Roman" w:hAnsi="Times New Roman"/>
          <w:bCs/>
          <w:sz w:val="28"/>
          <w:szCs w:val="28"/>
          <w:lang w:val="ru-RU" w:eastAsia="ru-RU"/>
        </w:rPr>
        <w:t>ТМВ — таблицы месячных выводов</w:t>
      </w:r>
    </w:p>
    <w:p w14:paraId="0E9CD1CA" w14:textId="62819E29" w:rsidR="00E04FDF" w:rsidRPr="00664D4D" w:rsidRDefault="00B77CA4" w:rsidP="00B77CA4">
      <w:pPr>
        <w:pStyle w:val="bullet"/>
        <w:numPr>
          <w:ilvl w:val="0"/>
          <w:numId w:val="24"/>
        </w:numPr>
        <w:tabs>
          <w:tab w:val="left" w:pos="708"/>
        </w:tabs>
        <w:ind w:left="0" w:firstLine="709"/>
        <w:jc w:val="both"/>
        <w:rPr>
          <w:rFonts w:ascii="Times New Roman" w:hAnsi="Times New Roman"/>
          <w:b/>
          <w:bCs/>
          <w:lang w:val="ru-RU"/>
        </w:rPr>
      </w:pPr>
      <w:r w:rsidRPr="00B77CA4">
        <w:rPr>
          <w:rFonts w:ascii="Times New Roman" w:hAnsi="Times New Roman"/>
          <w:bCs/>
          <w:sz w:val="28"/>
          <w:szCs w:val="28"/>
          <w:lang w:val="ru-RU" w:eastAsia="ru-RU"/>
        </w:rPr>
        <w:t>ТСХ – таблицы для записи определений свойств почв</w:t>
      </w:r>
      <w:bookmarkStart w:id="0" w:name="_Toc450204622"/>
      <w:r w:rsidR="00DE39D8" w:rsidRPr="00664D4D">
        <w:rPr>
          <w:rFonts w:ascii="Times New Roman" w:hAnsi="Times New Roman"/>
          <w:b/>
          <w:bCs/>
          <w:lang w:val="ru-RU"/>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9730360"/>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9730361"/>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362D3D0A"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0B3605" w:rsidRPr="000B3605">
        <w:rPr>
          <w:rFonts w:ascii="Times New Roman" w:hAnsi="Times New Roman" w:cs="Times New Roman"/>
          <w:sz w:val="28"/>
          <w:szCs w:val="28"/>
        </w:rPr>
        <w:t>Гидрометеорологическая безопасность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14C7C6AE" w:rsidR="000244DA" w:rsidRPr="00D83E4E" w:rsidRDefault="00270E01" w:rsidP="009E5BD9">
      <w:pPr>
        <w:pStyle w:val="-2"/>
        <w:ind w:firstLine="709"/>
        <w:jc w:val="center"/>
        <w:rPr>
          <w:rFonts w:ascii="Times New Roman" w:hAnsi="Times New Roman"/>
          <w:sz w:val="24"/>
        </w:rPr>
      </w:pPr>
      <w:bookmarkStart w:id="4" w:name="_Toc78885652"/>
      <w:bookmarkStart w:id="5" w:name="_Toc149730362"/>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0B3605">
        <w:rPr>
          <w:rFonts w:ascii="Times New Roman" w:hAnsi="Times New Roman"/>
          <w:szCs w:val="28"/>
        </w:rPr>
        <w:t>Гидрометеорологическая безопасность</w:t>
      </w:r>
      <w:r w:rsidRPr="00D83E4E">
        <w:rPr>
          <w:rFonts w:ascii="Times New Roman" w:hAnsi="Times New Roman"/>
          <w:sz w:val="24"/>
        </w:rPr>
        <w:t>»</w:t>
      </w:r>
      <w:bookmarkEnd w:id="5"/>
    </w:p>
    <w:p w14:paraId="38842FEA" w14:textId="71DAB404"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insideH w:val="single" w:sz="4" w:space="0" w:color="5B9BD5" w:themeColor="accent1"/>
          <w:insideV w:val="single" w:sz="4" w:space="0" w:color="5B9BD5" w:themeColor="accent1"/>
        </w:tblBorders>
        <w:tblLook w:val="0400" w:firstRow="0" w:lastRow="0" w:firstColumn="0" w:lastColumn="0" w:noHBand="0" w:noVBand="1"/>
      </w:tblPr>
      <w:tblGrid>
        <w:gridCol w:w="563"/>
        <w:gridCol w:w="6892"/>
        <w:gridCol w:w="2184"/>
      </w:tblGrid>
      <w:tr w:rsidR="000B3605" w:rsidRPr="004F7722" w14:paraId="263577B2" w14:textId="77777777" w:rsidTr="002510C1">
        <w:tc>
          <w:tcPr>
            <w:tcW w:w="292" w:type="pct"/>
            <w:tcBorders>
              <w:top w:val="nil"/>
              <w:left w:val="nil"/>
              <w:bottom w:val="single" w:sz="4" w:space="0" w:color="5B9BD5" w:themeColor="accent1"/>
              <w:right w:val="single" w:sz="4" w:space="0" w:color="5B9BD5" w:themeColor="accent1"/>
            </w:tcBorders>
            <w:shd w:val="clear" w:color="auto" w:fill="92D050"/>
            <w:vAlign w:val="center"/>
            <w:hideMark/>
          </w:tcPr>
          <w:p w14:paraId="108DCD0C" w14:textId="77777777" w:rsidR="000B3605" w:rsidRPr="004F7722" w:rsidRDefault="000B3605" w:rsidP="002510C1">
            <w:pPr>
              <w:spacing w:line="256" w:lineRule="auto"/>
              <w:rPr>
                <w:rFonts w:ascii="Times New Roman" w:hAnsi="Times New Roman" w:cs="Times New Roman"/>
                <w:b/>
                <w:color w:val="FFFFFF"/>
                <w:sz w:val="24"/>
                <w:szCs w:val="24"/>
              </w:rPr>
            </w:pPr>
            <w:r w:rsidRPr="004F7722">
              <w:rPr>
                <w:rFonts w:ascii="Times New Roman" w:hAnsi="Times New Roman" w:cs="Times New Roman"/>
                <w:b/>
                <w:color w:val="FFFFFF"/>
                <w:sz w:val="24"/>
                <w:szCs w:val="24"/>
              </w:rPr>
              <w:t>№ п/п</w:t>
            </w:r>
          </w:p>
        </w:tc>
        <w:tc>
          <w:tcPr>
            <w:tcW w:w="3575" w:type="pct"/>
            <w:tcBorders>
              <w:top w:val="nil"/>
              <w:left w:val="single" w:sz="4" w:space="0" w:color="5B9BD5" w:themeColor="accent1"/>
              <w:bottom w:val="single" w:sz="4" w:space="0" w:color="5B9BD5" w:themeColor="accent1"/>
              <w:right w:val="nil"/>
            </w:tcBorders>
            <w:shd w:val="clear" w:color="auto" w:fill="92D050"/>
            <w:vAlign w:val="center"/>
            <w:hideMark/>
          </w:tcPr>
          <w:p w14:paraId="2AFFF9A9" w14:textId="77777777" w:rsidR="000B3605" w:rsidRPr="004F7722" w:rsidRDefault="000B3605" w:rsidP="002510C1">
            <w:pPr>
              <w:spacing w:line="256" w:lineRule="auto"/>
              <w:jc w:val="both"/>
              <w:rPr>
                <w:rFonts w:ascii="Times New Roman" w:hAnsi="Times New Roman" w:cs="Times New Roman"/>
                <w:b/>
                <w:color w:val="FFFFFF"/>
                <w:sz w:val="24"/>
                <w:szCs w:val="24"/>
                <w:highlight w:val="green"/>
                <w:lang w:val="en-US"/>
              </w:rPr>
            </w:pPr>
            <w:r w:rsidRPr="004F7722">
              <w:rPr>
                <w:rFonts w:ascii="Times New Roman" w:hAnsi="Times New Roman" w:cs="Times New Roman"/>
                <w:b/>
                <w:color w:val="FFFFFF"/>
                <w:sz w:val="24"/>
                <w:szCs w:val="24"/>
              </w:rPr>
              <w:t>Раздел</w:t>
            </w:r>
          </w:p>
        </w:tc>
        <w:tc>
          <w:tcPr>
            <w:tcW w:w="1133" w:type="pct"/>
            <w:tcBorders>
              <w:top w:val="nil"/>
              <w:left w:val="single" w:sz="4" w:space="0" w:color="5B9BD5" w:themeColor="accent1"/>
              <w:bottom w:val="single" w:sz="4" w:space="0" w:color="5B9BD5" w:themeColor="accent1"/>
              <w:right w:val="nil"/>
            </w:tcBorders>
            <w:shd w:val="clear" w:color="auto" w:fill="92D050"/>
          </w:tcPr>
          <w:p w14:paraId="391999FE" w14:textId="77777777" w:rsidR="000B3605" w:rsidRPr="004F7722" w:rsidRDefault="000B3605" w:rsidP="002510C1">
            <w:pPr>
              <w:spacing w:line="256" w:lineRule="auto"/>
              <w:jc w:val="both"/>
              <w:rPr>
                <w:rFonts w:ascii="Times New Roman" w:hAnsi="Times New Roman" w:cs="Times New Roman"/>
                <w:b/>
                <w:color w:val="FFFFFF"/>
                <w:sz w:val="24"/>
                <w:szCs w:val="24"/>
              </w:rPr>
            </w:pPr>
            <w:r w:rsidRPr="004F7722">
              <w:rPr>
                <w:rFonts w:ascii="Times New Roman" w:hAnsi="Times New Roman" w:cs="Times New Roman"/>
                <w:b/>
                <w:color w:val="FFFFFF"/>
                <w:sz w:val="24"/>
                <w:szCs w:val="24"/>
              </w:rPr>
              <w:t>Важность в %</w:t>
            </w:r>
          </w:p>
        </w:tc>
      </w:tr>
      <w:tr w:rsidR="000B3605" w:rsidRPr="004F7722" w14:paraId="72183695" w14:textId="77777777" w:rsidTr="002510C1">
        <w:tc>
          <w:tcPr>
            <w:tcW w:w="292" w:type="pc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hideMark/>
          </w:tcPr>
          <w:p w14:paraId="6C3DBA02" w14:textId="77777777" w:rsidR="000B3605" w:rsidRPr="004F7722" w:rsidRDefault="000B3605" w:rsidP="002510C1">
            <w:pPr>
              <w:spacing w:line="256" w:lineRule="auto"/>
              <w:jc w:val="center"/>
              <w:rPr>
                <w:rFonts w:ascii="Times New Roman" w:hAnsi="Times New Roman" w:cs="Times New Roman"/>
                <w:b/>
                <w:sz w:val="24"/>
                <w:szCs w:val="24"/>
              </w:rPr>
            </w:pPr>
            <w:r w:rsidRPr="004F7722">
              <w:rPr>
                <w:rFonts w:ascii="Times New Roman" w:hAnsi="Times New Roman" w:cs="Times New Roman"/>
                <w:b/>
                <w:sz w:val="24"/>
                <w:szCs w:val="24"/>
              </w:rPr>
              <w:t>1</w:t>
            </w: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E7E6E6"/>
            <w:vAlign w:val="center"/>
            <w:hideMark/>
          </w:tcPr>
          <w:p w14:paraId="1715D078" w14:textId="77777777" w:rsidR="000B3605" w:rsidRPr="004F7722" w:rsidRDefault="000B3605" w:rsidP="002510C1">
            <w:pPr>
              <w:spacing w:line="256" w:lineRule="auto"/>
              <w:jc w:val="both"/>
              <w:rPr>
                <w:rFonts w:ascii="Times New Roman" w:hAnsi="Times New Roman" w:cs="Times New Roman"/>
                <w:b/>
                <w:sz w:val="24"/>
                <w:szCs w:val="24"/>
              </w:rPr>
            </w:pPr>
            <w:r w:rsidRPr="004F7722">
              <w:rPr>
                <w:rFonts w:ascii="Times New Roman" w:hAnsi="Times New Roman" w:cs="Times New Roman"/>
                <w:b/>
                <w:sz w:val="24"/>
                <w:szCs w:val="24"/>
              </w:rPr>
              <w:t>Организация работы, ТБ, нормативная и сопроводительная документация</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E7E6E6"/>
          </w:tcPr>
          <w:p w14:paraId="3AEB5B3E" w14:textId="77777777" w:rsidR="000B3605" w:rsidRPr="004F7722" w:rsidRDefault="000B3605" w:rsidP="002510C1">
            <w:pPr>
              <w:spacing w:line="256" w:lineRule="auto"/>
              <w:jc w:val="both"/>
              <w:rPr>
                <w:rFonts w:ascii="Times New Roman" w:hAnsi="Times New Roman" w:cs="Times New Roman"/>
                <w:b/>
                <w:sz w:val="24"/>
                <w:szCs w:val="24"/>
              </w:rPr>
            </w:pPr>
            <w:r>
              <w:rPr>
                <w:rFonts w:ascii="Times New Roman" w:hAnsi="Times New Roman" w:cs="Times New Roman"/>
                <w:b/>
                <w:sz w:val="24"/>
                <w:szCs w:val="24"/>
              </w:rPr>
              <w:t>15</w:t>
            </w:r>
          </w:p>
        </w:tc>
      </w:tr>
      <w:tr w:rsidR="000B3605" w:rsidRPr="004F7722" w14:paraId="4056EF0C" w14:textId="77777777" w:rsidTr="002510C1">
        <w:tc>
          <w:tcPr>
            <w:tcW w:w="292" w:type="pct"/>
            <w:vMerge w:val="restar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tcPr>
          <w:p w14:paraId="25F2E2E6" w14:textId="77777777" w:rsidR="000B3605" w:rsidRPr="004F7722" w:rsidRDefault="000B3605" w:rsidP="002510C1">
            <w:pPr>
              <w:widowControl w:val="0"/>
              <w:spacing w:line="276"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71F75344" w14:textId="77777777" w:rsidR="000B3605" w:rsidRPr="004F7722" w:rsidRDefault="000B3605" w:rsidP="002510C1">
            <w:pPr>
              <w:jc w:val="both"/>
              <w:rPr>
                <w:rFonts w:ascii="Times New Roman" w:hAnsi="Times New Roman" w:cs="Times New Roman"/>
                <w:color w:val="000000"/>
                <w:sz w:val="24"/>
                <w:szCs w:val="24"/>
              </w:rPr>
            </w:pPr>
            <w:r w:rsidRPr="004F7722">
              <w:rPr>
                <w:rFonts w:ascii="Times New Roman" w:hAnsi="Times New Roman" w:cs="Times New Roman"/>
                <w:color w:val="000000"/>
                <w:sz w:val="24"/>
                <w:szCs w:val="24"/>
              </w:rPr>
              <w:t>Специалист должен знать и понимать:</w:t>
            </w:r>
          </w:p>
          <w:p w14:paraId="38423D02"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 xml:space="preserve">документацию и правила по охране труда и технике безопасности, важность поддержания рабочего места в надлежащем состоянии </w:t>
            </w:r>
          </w:p>
          <w:p w14:paraId="602B3F61"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lastRenderedPageBreak/>
              <w:t>назначение, принцип применения и работы всего оборудования, используемого для проведения гидрометеорологических наблюдений</w:t>
            </w:r>
          </w:p>
          <w:p w14:paraId="762B5B47"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распорядительные, методические и нормативные документы о порядке производства гидрометеорологических наблюдений, обработки данных гидрометеорологических наблюдений и передачи информации</w:t>
            </w:r>
          </w:p>
          <w:p w14:paraId="7859BA56"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 xml:space="preserve">наставления, руководства, инструкции и коды по производству гидрометеорологических наблюдений, обработке и контролю их результатов, передаче информации, обобщению данных и подготовке </w:t>
            </w:r>
            <w:proofErr w:type="spellStart"/>
            <w:r w:rsidRPr="004F7722">
              <w:rPr>
                <w:rFonts w:ascii="Times New Roman" w:hAnsi="Times New Roman"/>
                <w:sz w:val="24"/>
                <w:szCs w:val="24"/>
              </w:rPr>
              <w:t>режимно</w:t>
            </w:r>
            <w:proofErr w:type="spellEnd"/>
            <w:r w:rsidRPr="004F7722">
              <w:rPr>
                <w:rFonts w:ascii="Times New Roman" w:hAnsi="Times New Roman"/>
                <w:sz w:val="24"/>
                <w:szCs w:val="24"/>
              </w:rPr>
              <w:t>-справочных материалов</w:t>
            </w:r>
          </w:p>
          <w:p w14:paraId="254E65B6"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 xml:space="preserve">порядок и правила наблюдений за опасными гидрометеорологическими явлениями, составления и передачи штормовых предупреждений и оповещений </w:t>
            </w:r>
          </w:p>
          <w:p w14:paraId="4BA0C352"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схему и порядок гидрометеорологического обслуживания потребителей информации и населения в обслуживаемом районе</w:t>
            </w:r>
          </w:p>
          <w:p w14:paraId="7171F036"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правила кодирования и занесения в таблицы и на технический носитель данных метеорологических наблюдений</w:t>
            </w:r>
          </w:p>
          <w:p w14:paraId="3B193623"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правила составления метеорологических справок и обзоров</w:t>
            </w:r>
          </w:p>
          <w:p w14:paraId="513EB38E"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область применения и назначение документации и публикаций в бумажной и электронной форме;</w:t>
            </w:r>
          </w:p>
          <w:p w14:paraId="6D7B3C6E"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взаимосвязь процессов и явлений, происходящих в атмосфере</w:t>
            </w:r>
          </w:p>
          <w:p w14:paraId="2BCA2CBE"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правила по охране труда и пожарной безопасности</w:t>
            </w:r>
          </w:p>
          <w:p w14:paraId="06233457"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 xml:space="preserve">нормативные документы по эксплуатации электрических приборов </w:t>
            </w:r>
          </w:p>
          <w:p w14:paraId="0F9BB3BE"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назначение, принцип применения и работы всего оборудования, используемого для проведения агрометеорологических наблюдений</w:t>
            </w:r>
          </w:p>
          <w:p w14:paraId="634B3419"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распорядительные, методические и нормативные документы о порядке производства агрометеорологических наблюдений, обработки данных агрометеорологических наблюдений и передачи информации</w:t>
            </w:r>
          </w:p>
          <w:p w14:paraId="571A8623"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распорядительные, методические и нормативные документы о порядке составления и передачи синоптической информации (информации о состоянии погоды)</w:t>
            </w:r>
          </w:p>
          <w:p w14:paraId="2F98CB80"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 xml:space="preserve">наставления, руководства, инструкции и коды по производству агрометеорологических наблюдений, обработке и контролю их результатов, передаче информации, обобщению данных и подготовке </w:t>
            </w:r>
            <w:proofErr w:type="spellStart"/>
            <w:r w:rsidRPr="004F7722">
              <w:rPr>
                <w:rFonts w:ascii="Times New Roman" w:hAnsi="Times New Roman"/>
                <w:sz w:val="24"/>
                <w:szCs w:val="24"/>
              </w:rPr>
              <w:t>режимно</w:t>
            </w:r>
            <w:proofErr w:type="spellEnd"/>
            <w:r w:rsidRPr="004F7722">
              <w:rPr>
                <w:rFonts w:ascii="Times New Roman" w:hAnsi="Times New Roman"/>
                <w:sz w:val="24"/>
                <w:szCs w:val="24"/>
              </w:rPr>
              <w:t>-справочных материалов</w:t>
            </w:r>
          </w:p>
          <w:p w14:paraId="13C3BEBA"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порядок и правила наблюдений за опасными агрометеорологическими явлениями</w:t>
            </w:r>
          </w:p>
          <w:p w14:paraId="57789526"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lastRenderedPageBreak/>
              <w:t>правила кодирования и занесения в таблицы и на технический носитель данных агрометеорологических наблюдений</w:t>
            </w:r>
          </w:p>
          <w:p w14:paraId="47FEB9C2"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правила составления агрометеорологических обзоров</w:t>
            </w:r>
          </w:p>
          <w:p w14:paraId="122910FC"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наставления, руководства, инструкции и коды по составлению синоптической информации и порядке ее передачи</w:t>
            </w:r>
          </w:p>
          <w:p w14:paraId="4C7D4E4A"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наставления, руководства, инструкции и коды по составлению синоптической информации и порядке ее передачи</w:t>
            </w:r>
          </w:p>
          <w:p w14:paraId="7E31564E"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распорядительные, методические, нормативные документы о порядке проведения радиозондирования, шаропилотных и метеорологических наблюдений, обработки данных проводимых наблюдений и передачи информации, по эксплуатации электрических приборов</w:t>
            </w:r>
          </w:p>
          <w:p w14:paraId="45C8DDFB"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наставления, руководства, инструкции и коды по производству метеорологических наблюдений, обработке и контролю их результатов, передаче информации</w:t>
            </w:r>
          </w:p>
          <w:p w14:paraId="45F8B289"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схему сбора, автоматизированной обработки, обобщения и использования данных радиозондирования атмосферы</w:t>
            </w:r>
          </w:p>
          <w:p w14:paraId="70E60F21"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распорядительные, методические, нормативные документы о порядке проведения спутникового зондирования атмосферы и Земли, обработки данных проводимых наблюдений и передачи информации</w:t>
            </w:r>
          </w:p>
          <w:p w14:paraId="44DF4B44" w14:textId="77777777" w:rsidR="000B3605" w:rsidRPr="004F7722" w:rsidRDefault="000B3605" w:rsidP="000B3605">
            <w:pPr>
              <w:pStyle w:val="aff1"/>
              <w:numPr>
                <w:ilvl w:val="0"/>
                <w:numId w:val="26"/>
              </w:numPr>
              <w:spacing w:after="0" w:line="240" w:lineRule="auto"/>
              <w:jc w:val="both"/>
              <w:rPr>
                <w:rFonts w:ascii="Times New Roman" w:hAnsi="Times New Roman"/>
                <w:sz w:val="24"/>
                <w:szCs w:val="24"/>
              </w:rPr>
            </w:pPr>
            <w:r w:rsidRPr="004F7722">
              <w:rPr>
                <w:rFonts w:ascii="Times New Roman" w:hAnsi="Times New Roman"/>
                <w:sz w:val="24"/>
                <w:szCs w:val="24"/>
              </w:rPr>
              <w:t>схему сбора, автоматизированной обработки, обобщения и использования данных зондирования атмосферы</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4557474B" w14:textId="77777777" w:rsidR="000B3605" w:rsidRPr="004F7722" w:rsidRDefault="000B3605" w:rsidP="002510C1">
            <w:pPr>
              <w:jc w:val="both"/>
              <w:rPr>
                <w:rFonts w:ascii="Times New Roman" w:hAnsi="Times New Roman" w:cs="Times New Roman"/>
                <w:color w:val="000000"/>
                <w:sz w:val="24"/>
                <w:szCs w:val="24"/>
              </w:rPr>
            </w:pPr>
          </w:p>
        </w:tc>
      </w:tr>
      <w:tr w:rsidR="000B3605" w:rsidRPr="004F7722" w14:paraId="763746F7" w14:textId="77777777" w:rsidTr="002510C1">
        <w:tc>
          <w:tcPr>
            <w:tcW w:w="292" w:type="pct"/>
            <w:vMerge/>
            <w:tcBorders>
              <w:top w:val="single" w:sz="4" w:space="0" w:color="5B9BD5" w:themeColor="accent1"/>
              <w:left w:val="nil"/>
              <w:bottom w:val="single" w:sz="4" w:space="0" w:color="5B9BD5" w:themeColor="accent1"/>
              <w:right w:val="single" w:sz="4" w:space="0" w:color="5B9BD5" w:themeColor="accent1"/>
            </w:tcBorders>
            <w:vAlign w:val="center"/>
            <w:hideMark/>
          </w:tcPr>
          <w:p w14:paraId="621D814A" w14:textId="77777777" w:rsidR="000B3605" w:rsidRPr="004F7722" w:rsidRDefault="000B3605" w:rsidP="002510C1">
            <w:pPr>
              <w:spacing w:after="0" w:line="240"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20F5DD3C"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уметь:</w:t>
            </w:r>
          </w:p>
          <w:p w14:paraId="1335091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проводить метеорологические наблюдения в срок </w:t>
            </w:r>
          </w:p>
          <w:p w14:paraId="74AB477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использовать компьютер и соответствующее программное обеспечение</w:t>
            </w:r>
          </w:p>
          <w:p w14:paraId="69E2A22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обрабатывать, осуществлять контроль, занесение на технический носитель данных гидрометеорологических наблюдений</w:t>
            </w:r>
          </w:p>
          <w:p w14:paraId="3674D731"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составлять таблицы с данными наблюдений</w:t>
            </w:r>
          </w:p>
          <w:p w14:paraId="3B703EC7"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организовывать рабочее место в соответствии с требованиями безопасности</w:t>
            </w:r>
          </w:p>
          <w:p w14:paraId="5C25392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выбирать наблюдательные участки, составлять план расположения участков и проводить их описание</w:t>
            </w:r>
          </w:p>
          <w:p w14:paraId="1B0F47D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обрабатывать, осуществлять контроль, занесение на технический носитель данных агрометеорологических наблюдений</w:t>
            </w:r>
          </w:p>
          <w:p w14:paraId="3444E54B"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контролировать работу приборов и оборудования на метеорологической площадке</w:t>
            </w:r>
          </w:p>
          <w:p w14:paraId="521D395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организовывать безопасную эксплуатацию радиотехнических информационных систем</w:t>
            </w:r>
          </w:p>
          <w:p w14:paraId="462CFF24"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организовать работы по методическому использованию руководящих документов и требований наставлений</w:t>
            </w:r>
          </w:p>
          <w:p w14:paraId="4744E7B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применять программные комплексы в соответствии с требованиями инструкций и руководящих документов</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39791C16" w14:textId="77777777" w:rsidR="000B3605" w:rsidRPr="004F7722" w:rsidRDefault="000B3605" w:rsidP="002510C1">
            <w:pPr>
              <w:jc w:val="both"/>
              <w:rPr>
                <w:rFonts w:ascii="Times New Roman" w:hAnsi="Times New Roman" w:cs="Times New Roman"/>
                <w:sz w:val="24"/>
                <w:szCs w:val="24"/>
              </w:rPr>
            </w:pPr>
          </w:p>
        </w:tc>
      </w:tr>
      <w:tr w:rsidR="000B3605" w:rsidRPr="004F7722" w14:paraId="2FB73DFB" w14:textId="77777777" w:rsidTr="002510C1">
        <w:tc>
          <w:tcPr>
            <w:tcW w:w="292" w:type="pc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hideMark/>
          </w:tcPr>
          <w:p w14:paraId="41AA5CCE" w14:textId="77777777" w:rsidR="000B3605" w:rsidRPr="004F7722" w:rsidRDefault="000B3605" w:rsidP="002510C1">
            <w:pPr>
              <w:spacing w:line="256" w:lineRule="auto"/>
              <w:jc w:val="center"/>
              <w:rPr>
                <w:rFonts w:ascii="Times New Roman" w:hAnsi="Times New Roman" w:cs="Times New Roman"/>
                <w:b/>
                <w:sz w:val="24"/>
                <w:szCs w:val="24"/>
              </w:rPr>
            </w:pPr>
            <w:r w:rsidRPr="004F7722">
              <w:rPr>
                <w:rFonts w:ascii="Times New Roman" w:hAnsi="Times New Roman" w:cs="Times New Roman"/>
                <w:b/>
                <w:sz w:val="24"/>
                <w:szCs w:val="24"/>
              </w:rPr>
              <w:t>2</w:t>
            </w: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E7E6E6"/>
            <w:vAlign w:val="center"/>
            <w:hideMark/>
          </w:tcPr>
          <w:p w14:paraId="3FB7140B" w14:textId="77777777" w:rsidR="000B3605" w:rsidRPr="004F7722" w:rsidRDefault="000B3605" w:rsidP="002510C1">
            <w:pPr>
              <w:spacing w:line="256" w:lineRule="auto"/>
              <w:jc w:val="both"/>
              <w:rPr>
                <w:rFonts w:ascii="Times New Roman" w:hAnsi="Times New Roman" w:cs="Times New Roman"/>
                <w:b/>
                <w:sz w:val="24"/>
                <w:szCs w:val="24"/>
              </w:rPr>
            </w:pPr>
            <w:r w:rsidRPr="004F7722">
              <w:rPr>
                <w:rFonts w:ascii="Times New Roman" w:hAnsi="Times New Roman" w:cs="Times New Roman"/>
                <w:b/>
                <w:sz w:val="24"/>
                <w:szCs w:val="24"/>
              </w:rPr>
              <w:t>Коммуникация</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E7E6E6"/>
          </w:tcPr>
          <w:p w14:paraId="6D88AF3A" w14:textId="77777777" w:rsidR="000B3605" w:rsidRPr="004F7722" w:rsidRDefault="000B3605" w:rsidP="002510C1">
            <w:pPr>
              <w:spacing w:line="256" w:lineRule="auto"/>
              <w:jc w:val="both"/>
              <w:rPr>
                <w:rFonts w:ascii="Times New Roman" w:hAnsi="Times New Roman" w:cs="Times New Roman"/>
                <w:b/>
                <w:sz w:val="24"/>
                <w:szCs w:val="24"/>
              </w:rPr>
            </w:pPr>
            <w:r>
              <w:rPr>
                <w:rFonts w:ascii="Times New Roman" w:hAnsi="Times New Roman" w:cs="Times New Roman"/>
                <w:b/>
                <w:sz w:val="24"/>
                <w:szCs w:val="24"/>
              </w:rPr>
              <w:t>20</w:t>
            </w:r>
          </w:p>
        </w:tc>
      </w:tr>
      <w:tr w:rsidR="000B3605" w:rsidRPr="004F7722" w14:paraId="727265E8" w14:textId="77777777" w:rsidTr="002510C1">
        <w:tc>
          <w:tcPr>
            <w:tcW w:w="292" w:type="pct"/>
            <w:vMerge w:val="restar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tcPr>
          <w:p w14:paraId="23D18E0B" w14:textId="77777777" w:rsidR="000B3605" w:rsidRPr="004F7722" w:rsidRDefault="000B3605" w:rsidP="002510C1">
            <w:pPr>
              <w:widowControl w:val="0"/>
              <w:spacing w:line="276"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3942F6E4"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знать и понимать:</w:t>
            </w:r>
          </w:p>
          <w:p w14:paraId="590659D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область применения и назначение документации и публикаций в бумажной и электронной форме</w:t>
            </w:r>
          </w:p>
          <w:p w14:paraId="63B0DB0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технический язык, связанный с профессиональными навыками</w:t>
            </w:r>
          </w:p>
          <w:p w14:paraId="12D0750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основные требования письменной и устной коммуникации </w:t>
            </w:r>
          </w:p>
          <w:p w14:paraId="6226C90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этикет и общепринятые нормы общения</w:t>
            </w:r>
          </w:p>
          <w:p w14:paraId="04FA63C4"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порядок передачи агрометеорологической информации потребителям и ведомствам</w:t>
            </w:r>
          </w:p>
          <w:p w14:paraId="14D20A5B"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порядок предупреждений об опасных природных явлениях и передачи штормовых предупреждений,</w:t>
            </w:r>
          </w:p>
          <w:p w14:paraId="58E408B8"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порядок оповещений о агрометеорологической обстановке</w:t>
            </w:r>
          </w:p>
          <w:p w14:paraId="3F2F5582"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схему и порядок гидрометеорологического обслуживания организаций и населения по закрепленной зоне</w:t>
            </w:r>
          </w:p>
          <w:p w14:paraId="15F02DD4"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правила составления агрометеорологических справок и обзоров</w:t>
            </w:r>
          </w:p>
          <w:p w14:paraId="3A1ACA1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влияние метеорологических факторов на сельскохозяйственные объекты, запросы потребителей на агрометеорологическую информацию</w:t>
            </w:r>
          </w:p>
          <w:p w14:paraId="30C70D4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порядок передачи радиолокационной информации потребителям и ведомствам</w:t>
            </w:r>
          </w:p>
          <w:p w14:paraId="5F541BA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влияние метеорологических факторов на объекты жизнеобеспечения и хозяйственной деятельности, запросы потребителей на продукты радиолокационной информации</w:t>
            </w:r>
          </w:p>
          <w:p w14:paraId="38B4BEF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собирать, анализировать и оценивать информацию</w:t>
            </w:r>
          </w:p>
          <w:p w14:paraId="090FBF0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корректно употреблять и толковать профессиональную терминологию</w:t>
            </w:r>
          </w:p>
          <w:p w14:paraId="3C208EE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руководства, инструкции и коды по производству гидрометеорологических наблюдений, обработке и контролю их результатов, передаче информации</w:t>
            </w:r>
          </w:p>
          <w:p w14:paraId="48178E42"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правила составления метеорологических справок</w:t>
            </w:r>
          </w:p>
          <w:p w14:paraId="4AB95F5B"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запросы потребителей на метеорологическую информацию</w:t>
            </w:r>
          </w:p>
          <w:p w14:paraId="448BF6A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способы анализа и оценки информации из разных источников</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48835C22" w14:textId="77777777" w:rsidR="000B3605" w:rsidRPr="004F7722" w:rsidRDefault="000B3605" w:rsidP="002510C1">
            <w:pPr>
              <w:jc w:val="both"/>
              <w:rPr>
                <w:rFonts w:ascii="Times New Roman" w:hAnsi="Times New Roman" w:cs="Times New Roman"/>
                <w:sz w:val="24"/>
                <w:szCs w:val="24"/>
              </w:rPr>
            </w:pPr>
          </w:p>
        </w:tc>
      </w:tr>
      <w:tr w:rsidR="000B3605" w:rsidRPr="004F7722" w14:paraId="16911AF5" w14:textId="77777777" w:rsidTr="002510C1">
        <w:tc>
          <w:tcPr>
            <w:tcW w:w="292" w:type="pct"/>
            <w:vMerge/>
            <w:tcBorders>
              <w:top w:val="single" w:sz="4" w:space="0" w:color="5B9BD5" w:themeColor="accent1"/>
              <w:left w:val="nil"/>
              <w:bottom w:val="single" w:sz="4" w:space="0" w:color="5B9BD5" w:themeColor="accent1"/>
              <w:right w:val="single" w:sz="4" w:space="0" w:color="5B9BD5" w:themeColor="accent1"/>
            </w:tcBorders>
            <w:vAlign w:val="center"/>
            <w:hideMark/>
          </w:tcPr>
          <w:p w14:paraId="29BC6227" w14:textId="77777777" w:rsidR="000B3605" w:rsidRPr="004F7722" w:rsidRDefault="000B3605" w:rsidP="002510C1">
            <w:pPr>
              <w:spacing w:after="0" w:line="240"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3B0E4929" w14:textId="77777777" w:rsidR="000B3605" w:rsidRPr="004F7722" w:rsidRDefault="000B3605" w:rsidP="002510C1">
            <w:pPr>
              <w:ind w:left="80" w:hanging="80"/>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уметь:</w:t>
            </w:r>
          </w:p>
          <w:p w14:paraId="2E197F5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корректно употреблять и толковать профессиональную терминологию </w:t>
            </w:r>
          </w:p>
          <w:p w14:paraId="2335FC9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доводить до обслуживаемых организаций и населения гидрометеорологические прогнозы, предупреждения об опасных явлениях и неблагоприятных гидрометеорологических явлениях.</w:t>
            </w:r>
          </w:p>
          <w:p w14:paraId="69285FE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составлять, координировать и </w:t>
            </w:r>
            <w:proofErr w:type="spellStart"/>
            <w:r w:rsidRPr="004F7722">
              <w:rPr>
                <w:rFonts w:ascii="Times New Roman" w:hAnsi="Times New Roman"/>
                <w:sz w:val="24"/>
                <w:szCs w:val="24"/>
              </w:rPr>
              <w:t>передовать</w:t>
            </w:r>
            <w:proofErr w:type="spellEnd"/>
            <w:r w:rsidRPr="004F7722">
              <w:rPr>
                <w:rFonts w:ascii="Times New Roman" w:hAnsi="Times New Roman"/>
                <w:sz w:val="24"/>
                <w:szCs w:val="24"/>
              </w:rPr>
              <w:t xml:space="preserve"> (принимать) телеграммы с результатами проводимых наблюдений</w:t>
            </w:r>
          </w:p>
          <w:p w14:paraId="4CF5324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составлять информационные справки о состоянии погодных условий, состоянии атмосферы</w:t>
            </w:r>
          </w:p>
          <w:p w14:paraId="7597DC69"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доводить до сведения обслуживаемых организаций прогнозы погоды</w:t>
            </w:r>
          </w:p>
          <w:p w14:paraId="5DEF8E92"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lastRenderedPageBreak/>
              <w:t>выполнять передачу гидрометеорологической информации</w:t>
            </w:r>
          </w:p>
          <w:p w14:paraId="4A3D5C91"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передавать полученную информацию с помощью различных средств связи и программных комплексов</w:t>
            </w:r>
          </w:p>
          <w:p w14:paraId="2F15053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собирать, анализировать и оценивать информацию </w:t>
            </w:r>
          </w:p>
          <w:p w14:paraId="5476B17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организовывать взаимодействие между подразделениями учреждения</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688377A0" w14:textId="77777777" w:rsidR="000B3605" w:rsidRPr="004F7722" w:rsidRDefault="000B3605" w:rsidP="002510C1">
            <w:pPr>
              <w:ind w:left="80" w:hanging="80"/>
              <w:jc w:val="both"/>
              <w:rPr>
                <w:rFonts w:ascii="Times New Roman" w:hAnsi="Times New Roman" w:cs="Times New Roman"/>
                <w:sz w:val="24"/>
                <w:szCs w:val="24"/>
              </w:rPr>
            </w:pPr>
          </w:p>
        </w:tc>
      </w:tr>
      <w:tr w:rsidR="000B3605" w:rsidRPr="004F7722" w14:paraId="10AD8265" w14:textId="77777777" w:rsidTr="002510C1">
        <w:tc>
          <w:tcPr>
            <w:tcW w:w="292" w:type="pc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hideMark/>
          </w:tcPr>
          <w:p w14:paraId="57C3D6B6" w14:textId="77777777" w:rsidR="000B3605" w:rsidRPr="004F7722" w:rsidRDefault="000B3605" w:rsidP="002510C1">
            <w:pPr>
              <w:spacing w:line="256" w:lineRule="auto"/>
              <w:jc w:val="center"/>
              <w:rPr>
                <w:rFonts w:ascii="Times New Roman" w:hAnsi="Times New Roman" w:cs="Times New Roman"/>
                <w:b/>
                <w:sz w:val="24"/>
                <w:szCs w:val="24"/>
              </w:rPr>
            </w:pPr>
            <w:r w:rsidRPr="004F7722">
              <w:rPr>
                <w:rFonts w:ascii="Times New Roman" w:hAnsi="Times New Roman" w:cs="Times New Roman"/>
                <w:b/>
                <w:sz w:val="24"/>
                <w:szCs w:val="24"/>
              </w:rPr>
              <w:lastRenderedPageBreak/>
              <w:t>3</w:t>
            </w: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E7E6E6"/>
            <w:vAlign w:val="center"/>
            <w:hideMark/>
          </w:tcPr>
          <w:p w14:paraId="0F10D651" w14:textId="77777777" w:rsidR="000B3605" w:rsidRPr="004F7722" w:rsidRDefault="000B3605" w:rsidP="002510C1">
            <w:pPr>
              <w:spacing w:line="256" w:lineRule="auto"/>
              <w:jc w:val="both"/>
              <w:rPr>
                <w:rFonts w:ascii="Times New Roman" w:hAnsi="Times New Roman" w:cs="Times New Roman"/>
                <w:b/>
                <w:sz w:val="24"/>
                <w:szCs w:val="24"/>
              </w:rPr>
            </w:pPr>
            <w:r w:rsidRPr="004F7722">
              <w:rPr>
                <w:rFonts w:ascii="Times New Roman" w:hAnsi="Times New Roman" w:cs="Times New Roman"/>
                <w:b/>
                <w:sz w:val="24"/>
                <w:szCs w:val="24"/>
              </w:rPr>
              <w:t>Менеджмент и творчество</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E7E6E6"/>
          </w:tcPr>
          <w:p w14:paraId="13FA9EDF" w14:textId="77777777" w:rsidR="000B3605" w:rsidRPr="004F7722" w:rsidRDefault="000B3605" w:rsidP="002510C1">
            <w:pPr>
              <w:spacing w:line="256" w:lineRule="auto"/>
              <w:jc w:val="both"/>
              <w:rPr>
                <w:rFonts w:ascii="Times New Roman" w:hAnsi="Times New Roman" w:cs="Times New Roman"/>
                <w:b/>
                <w:sz w:val="24"/>
                <w:szCs w:val="24"/>
              </w:rPr>
            </w:pPr>
            <w:r>
              <w:rPr>
                <w:rFonts w:ascii="Times New Roman" w:hAnsi="Times New Roman" w:cs="Times New Roman"/>
                <w:b/>
                <w:sz w:val="24"/>
                <w:szCs w:val="24"/>
              </w:rPr>
              <w:t>25</w:t>
            </w:r>
          </w:p>
        </w:tc>
      </w:tr>
      <w:tr w:rsidR="000B3605" w:rsidRPr="004F7722" w14:paraId="5A339D93" w14:textId="77777777" w:rsidTr="002510C1">
        <w:tc>
          <w:tcPr>
            <w:tcW w:w="292" w:type="pct"/>
            <w:vMerge w:val="restar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tcPr>
          <w:p w14:paraId="6B7004B3" w14:textId="77777777" w:rsidR="000B3605" w:rsidRPr="004F7722" w:rsidRDefault="000B3605" w:rsidP="002510C1">
            <w:pPr>
              <w:spacing w:line="256" w:lineRule="auto"/>
              <w:jc w:val="center"/>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43714714"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знать и понимать:</w:t>
            </w:r>
          </w:p>
          <w:p w14:paraId="6BC0B47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структуру органов управления организации</w:t>
            </w:r>
          </w:p>
          <w:p w14:paraId="5AD71549"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способы анализа и оценки информации из разных источников</w:t>
            </w:r>
          </w:p>
          <w:p w14:paraId="0858813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методы взаимодействия подразделений учреждения</w:t>
            </w:r>
          </w:p>
          <w:p w14:paraId="4662D455"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методы анализа радиолокационной метеорологической информации</w:t>
            </w:r>
          </w:p>
          <w:p w14:paraId="58788C2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методы составления описания гидрометеорологических характеристик атмосферных явлений</w:t>
            </w:r>
          </w:p>
          <w:p w14:paraId="23A6AF9B"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систему управления гидрометеорологическими подразделениями и службами</w:t>
            </w:r>
          </w:p>
          <w:p w14:paraId="4CABA08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методы интерпретации закодированной метеорологической информации</w:t>
            </w:r>
          </w:p>
          <w:p w14:paraId="6F3B39DB" w14:textId="77777777" w:rsidR="000B3605" w:rsidRPr="004F7722" w:rsidRDefault="000B3605" w:rsidP="000B3605">
            <w:pPr>
              <w:pStyle w:val="aff1"/>
              <w:numPr>
                <w:ilvl w:val="0"/>
                <w:numId w:val="27"/>
              </w:numPr>
              <w:spacing w:after="0" w:line="240" w:lineRule="auto"/>
              <w:jc w:val="both"/>
              <w:rPr>
                <w:rFonts w:ascii="Times New Roman" w:hAnsi="Times New Roman"/>
                <w:color w:val="000000"/>
                <w:sz w:val="24"/>
                <w:szCs w:val="24"/>
              </w:rPr>
            </w:pPr>
            <w:r w:rsidRPr="004F7722">
              <w:rPr>
                <w:rFonts w:ascii="Times New Roman" w:hAnsi="Times New Roman"/>
                <w:sz w:val="24"/>
                <w:szCs w:val="24"/>
              </w:rPr>
              <w:t>принципы составления аэрологической диаграммы на печатном носителе</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4E277155" w14:textId="77777777" w:rsidR="000B3605" w:rsidRPr="004F7722" w:rsidRDefault="000B3605" w:rsidP="002510C1">
            <w:pPr>
              <w:jc w:val="both"/>
              <w:rPr>
                <w:rFonts w:ascii="Times New Roman" w:hAnsi="Times New Roman" w:cs="Times New Roman"/>
                <w:sz w:val="24"/>
                <w:szCs w:val="24"/>
              </w:rPr>
            </w:pPr>
          </w:p>
        </w:tc>
      </w:tr>
      <w:tr w:rsidR="000B3605" w:rsidRPr="004F7722" w14:paraId="4155B4ED" w14:textId="77777777" w:rsidTr="002510C1">
        <w:tc>
          <w:tcPr>
            <w:tcW w:w="292" w:type="pct"/>
            <w:vMerge/>
            <w:tcBorders>
              <w:top w:val="single" w:sz="4" w:space="0" w:color="5B9BD5" w:themeColor="accent1"/>
              <w:left w:val="nil"/>
              <w:bottom w:val="single" w:sz="4" w:space="0" w:color="5B9BD5" w:themeColor="accent1"/>
              <w:right w:val="single" w:sz="4" w:space="0" w:color="5B9BD5" w:themeColor="accent1"/>
            </w:tcBorders>
            <w:vAlign w:val="center"/>
            <w:hideMark/>
          </w:tcPr>
          <w:p w14:paraId="0930E620" w14:textId="77777777" w:rsidR="000B3605" w:rsidRPr="004F7722" w:rsidRDefault="000B3605" w:rsidP="002510C1">
            <w:pPr>
              <w:spacing w:after="0" w:line="240"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33F9054F" w14:textId="77777777" w:rsidR="000B3605" w:rsidRPr="004F7722" w:rsidRDefault="000B3605" w:rsidP="002510C1">
            <w:pPr>
              <w:ind w:left="80" w:hanging="80"/>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уметь:</w:t>
            </w:r>
          </w:p>
          <w:p w14:paraId="734D7D9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color w:val="000000"/>
                <w:sz w:val="24"/>
                <w:szCs w:val="24"/>
                <w:lang w:val="en-US"/>
              </w:rPr>
              <w:t>с</w:t>
            </w:r>
            <w:r w:rsidRPr="004F7722">
              <w:rPr>
                <w:rFonts w:ascii="Times New Roman" w:hAnsi="Times New Roman"/>
                <w:sz w:val="24"/>
                <w:szCs w:val="24"/>
              </w:rPr>
              <w:t>обирать, анализировать и оценивать информацию</w:t>
            </w:r>
          </w:p>
          <w:p w14:paraId="7ED703A8"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осуществлять информационную работу: составлять, кодировать и передавать(принимать) телеграммы с результатами различных наблюдений </w:t>
            </w:r>
          </w:p>
          <w:p w14:paraId="19B43819"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составлять обзоры, справки и предупреждения об опасных и неблагоприятных гидрометеорологических явлениях по закрепленной территории деятельности</w:t>
            </w:r>
          </w:p>
          <w:p w14:paraId="31D8D87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производить анализ карт, полученных с доплеровского метеорологического радиолокатора</w:t>
            </w:r>
          </w:p>
          <w:p w14:paraId="66F6499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составлять гидрометеорологическое описание </w:t>
            </w:r>
          </w:p>
          <w:p w14:paraId="117119D1"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выполнять работы по </w:t>
            </w:r>
            <w:proofErr w:type="spellStart"/>
            <w:r w:rsidRPr="004F7722">
              <w:rPr>
                <w:rFonts w:ascii="Times New Roman" w:hAnsi="Times New Roman"/>
                <w:sz w:val="24"/>
                <w:szCs w:val="24"/>
              </w:rPr>
              <w:t>наноске</w:t>
            </w:r>
            <w:proofErr w:type="spellEnd"/>
            <w:r w:rsidRPr="004F7722">
              <w:rPr>
                <w:rFonts w:ascii="Times New Roman" w:hAnsi="Times New Roman"/>
                <w:sz w:val="24"/>
                <w:szCs w:val="24"/>
              </w:rPr>
              <w:t xml:space="preserve"> метеорологической информации на картографическую основу</w:t>
            </w:r>
          </w:p>
          <w:p w14:paraId="3AF82E1C"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выполнять работы по анализу построенной синоптической карты</w:t>
            </w:r>
          </w:p>
          <w:p w14:paraId="5E0DB11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выполнять гидрометеорологические описания процессов, происходящих в нижних слоях атмосферы</w:t>
            </w:r>
          </w:p>
          <w:p w14:paraId="4E4F1BFD"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составлять (строить) аэрологическую диаграмму по заданным параметрам</w:t>
            </w:r>
          </w:p>
          <w:p w14:paraId="4BF19CF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выполнять работы по анализу построенной аэрологической диаграммы</w:t>
            </w:r>
          </w:p>
          <w:p w14:paraId="0F1E8FD6" w14:textId="77777777" w:rsidR="000B3605" w:rsidRPr="004F7722" w:rsidRDefault="000B3605" w:rsidP="000B3605">
            <w:pPr>
              <w:pStyle w:val="aff1"/>
              <w:numPr>
                <w:ilvl w:val="0"/>
                <w:numId w:val="27"/>
              </w:numPr>
              <w:spacing w:after="0" w:line="240" w:lineRule="auto"/>
              <w:jc w:val="both"/>
              <w:rPr>
                <w:rFonts w:ascii="Times New Roman" w:hAnsi="Times New Roman"/>
                <w:color w:val="000000"/>
                <w:sz w:val="24"/>
                <w:szCs w:val="24"/>
                <w:lang w:val="en-US"/>
              </w:rPr>
            </w:pPr>
            <w:r w:rsidRPr="004F7722">
              <w:rPr>
                <w:rFonts w:ascii="Times New Roman" w:hAnsi="Times New Roman"/>
                <w:sz w:val="24"/>
                <w:szCs w:val="24"/>
              </w:rPr>
              <w:t>участвовать в обработке данных</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2280C6C2" w14:textId="77777777" w:rsidR="000B3605" w:rsidRPr="004F7722" w:rsidRDefault="000B3605" w:rsidP="002510C1">
            <w:pPr>
              <w:ind w:left="80" w:hanging="80"/>
              <w:jc w:val="both"/>
              <w:rPr>
                <w:rFonts w:ascii="Times New Roman" w:hAnsi="Times New Roman" w:cs="Times New Roman"/>
                <w:sz w:val="24"/>
                <w:szCs w:val="24"/>
              </w:rPr>
            </w:pPr>
          </w:p>
        </w:tc>
      </w:tr>
      <w:tr w:rsidR="000B3605" w:rsidRPr="004F7722" w14:paraId="215E54B3" w14:textId="77777777" w:rsidTr="002510C1">
        <w:tc>
          <w:tcPr>
            <w:tcW w:w="292" w:type="pc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hideMark/>
          </w:tcPr>
          <w:p w14:paraId="100AC7A2" w14:textId="77777777" w:rsidR="000B3605" w:rsidRPr="004F7722" w:rsidRDefault="000B3605" w:rsidP="002510C1">
            <w:pPr>
              <w:spacing w:line="256" w:lineRule="auto"/>
              <w:jc w:val="center"/>
              <w:rPr>
                <w:rFonts w:ascii="Times New Roman" w:hAnsi="Times New Roman" w:cs="Times New Roman"/>
                <w:b/>
                <w:sz w:val="24"/>
                <w:szCs w:val="24"/>
              </w:rPr>
            </w:pPr>
            <w:r w:rsidRPr="004F7722">
              <w:rPr>
                <w:rFonts w:ascii="Times New Roman" w:hAnsi="Times New Roman" w:cs="Times New Roman"/>
                <w:b/>
                <w:sz w:val="24"/>
                <w:szCs w:val="24"/>
              </w:rPr>
              <w:t>4</w:t>
            </w: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E7E6E6"/>
            <w:vAlign w:val="center"/>
            <w:hideMark/>
          </w:tcPr>
          <w:p w14:paraId="08995C09" w14:textId="77777777" w:rsidR="000B3605" w:rsidRPr="004F7722" w:rsidRDefault="000B3605" w:rsidP="002510C1">
            <w:pPr>
              <w:spacing w:line="256" w:lineRule="auto"/>
              <w:jc w:val="both"/>
              <w:rPr>
                <w:rFonts w:ascii="Times New Roman" w:hAnsi="Times New Roman" w:cs="Times New Roman"/>
                <w:b/>
                <w:sz w:val="24"/>
                <w:szCs w:val="24"/>
              </w:rPr>
            </w:pPr>
            <w:r w:rsidRPr="004F7722">
              <w:rPr>
                <w:rFonts w:ascii="Times New Roman" w:hAnsi="Times New Roman" w:cs="Times New Roman"/>
                <w:b/>
                <w:sz w:val="24"/>
                <w:szCs w:val="24"/>
              </w:rPr>
              <w:t>Ресурсы: оборудование, инструменты, материалы, в том числе деньги</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E7E6E6"/>
          </w:tcPr>
          <w:p w14:paraId="7E6C7200" w14:textId="77777777" w:rsidR="000B3605" w:rsidRPr="004F7722" w:rsidRDefault="000B3605" w:rsidP="002510C1">
            <w:pPr>
              <w:spacing w:line="256"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0B3605" w:rsidRPr="004F7722" w14:paraId="507574FF" w14:textId="77777777" w:rsidTr="002510C1">
        <w:tc>
          <w:tcPr>
            <w:tcW w:w="292" w:type="pct"/>
            <w:vMerge w:val="restar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tcPr>
          <w:p w14:paraId="3AE423AE" w14:textId="77777777" w:rsidR="000B3605" w:rsidRPr="004F7722" w:rsidRDefault="000B3605" w:rsidP="002510C1">
            <w:pPr>
              <w:spacing w:line="256" w:lineRule="auto"/>
              <w:jc w:val="center"/>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5D399D15"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знать и понимать:</w:t>
            </w:r>
          </w:p>
          <w:p w14:paraId="064C046D" w14:textId="77777777" w:rsidR="000B3605" w:rsidRPr="004F7722" w:rsidRDefault="000B3605" w:rsidP="000B3605">
            <w:pPr>
              <w:pStyle w:val="aff1"/>
              <w:numPr>
                <w:ilvl w:val="0"/>
                <w:numId w:val="27"/>
              </w:numPr>
              <w:spacing w:after="0" w:line="240" w:lineRule="auto"/>
              <w:jc w:val="both"/>
              <w:rPr>
                <w:rFonts w:ascii="Times New Roman" w:hAnsi="Times New Roman"/>
                <w:color w:val="000000"/>
                <w:sz w:val="24"/>
                <w:szCs w:val="24"/>
              </w:rPr>
            </w:pPr>
            <w:r w:rsidRPr="004F7722">
              <w:rPr>
                <w:rFonts w:ascii="Times New Roman" w:hAnsi="Times New Roman"/>
                <w:sz w:val="24"/>
                <w:szCs w:val="24"/>
              </w:rPr>
              <w:lastRenderedPageBreak/>
              <w:t>устройство, правила эксплуатации применяемых средств измерений гидрометеорологического назначения</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2D527C40" w14:textId="77777777" w:rsidR="000B3605" w:rsidRPr="004F7722" w:rsidRDefault="000B3605" w:rsidP="002510C1">
            <w:pPr>
              <w:jc w:val="both"/>
              <w:rPr>
                <w:rFonts w:ascii="Times New Roman" w:hAnsi="Times New Roman" w:cs="Times New Roman"/>
                <w:sz w:val="24"/>
                <w:szCs w:val="24"/>
              </w:rPr>
            </w:pPr>
          </w:p>
        </w:tc>
      </w:tr>
      <w:tr w:rsidR="000B3605" w:rsidRPr="004F7722" w14:paraId="62DE6AC3" w14:textId="77777777" w:rsidTr="002510C1">
        <w:tc>
          <w:tcPr>
            <w:tcW w:w="292" w:type="pct"/>
            <w:vMerge/>
            <w:tcBorders>
              <w:top w:val="single" w:sz="4" w:space="0" w:color="5B9BD5" w:themeColor="accent1"/>
              <w:left w:val="nil"/>
              <w:bottom w:val="single" w:sz="4" w:space="0" w:color="5B9BD5" w:themeColor="accent1"/>
              <w:right w:val="single" w:sz="4" w:space="0" w:color="5B9BD5" w:themeColor="accent1"/>
            </w:tcBorders>
            <w:vAlign w:val="center"/>
            <w:hideMark/>
          </w:tcPr>
          <w:p w14:paraId="45163AFF" w14:textId="77777777" w:rsidR="000B3605" w:rsidRPr="004F7722" w:rsidRDefault="000B3605" w:rsidP="002510C1">
            <w:pPr>
              <w:spacing w:after="0" w:line="240"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vAlign w:val="center"/>
            <w:hideMark/>
          </w:tcPr>
          <w:p w14:paraId="00E212BF" w14:textId="77777777" w:rsidR="000B3605" w:rsidRPr="004F7722" w:rsidRDefault="000B3605" w:rsidP="002510C1">
            <w:pPr>
              <w:jc w:val="both"/>
              <w:rPr>
                <w:rFonts w:ascii="Times New Roman" w:hAnsi="Times New Roman" w:cs="Times New Roman"/>
                <w:sz w:val="24"/>
                <w:szCs w:val="24"/>
                <w:lang w:val="en-US"/>
              </w:rPr>
            </w:pPr>
            <w:r w:rsidRPr="004F7722">
              <w:rPr>
                <w:rFonts w:ascii="Times New Roman" w:hAnsi="Times New Roman" w:cs="Times New Roman"/>
                <w:sz w:val="24"/>
                <w:szCs w:val="24"/>
              </w:rPr>
              <w:t>Специалист должен уметь</w:t>
            </w:r>
            <w:r w:rsidRPr="004F7722">
              <w:rPr>
                <w:rFonts w:ascii="Times New Roman" w:hAnsi="Times New Roman" w:cs="Times New Roman"/>
                <w:sz w:val="24"/>
                <w:szCs w:val="24"/>
                <w:lang w:val="en-US"/>
              </w:rPr>
              <w:t>:</w:t>
            </w:r>
          </w:p>
          <w:p w14:paraId="7BF5CF26"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обеспечивать эксплуатацию технических средств, устройств, применяемых для гидрометеорологических наблюдений </w:t>
            </w:r>
          </w:p>
          <w:p w14:paraId="2018D3A1" w14:textId="77777777" w:rsidR="000B3605" w:rsidRPr="004F7722" w:rsidRDefault="000B3605" w:rsidP="000B3605">
            <w:pPr>
              <w:pStyle w:val="aff1"/>
              <w:numPr>
                <w:ilvl w:val="0"/>
                <w:numId w:val="27"/>
              </w:numPr>
              <w:spacing w:after="0" w:line="240" w:lineRule="auto"/>
              <w:jc w:val="both"/>
              <w:rPr>
                <w:rFonts w:ascii="Times New Roman" w:hAnsi="Times New Roman"/>
                <w:color w:val="000000"/>
                <w:sz w:val="24"/>
                <w:szCs w:val="24"/>
              </w:rPr>
            </w:pPr>
            <w:r w:rsidRPr="004F7722">
              <w:rPr>
                <w:rFonts w:ascii="Times New Roman" w:hAnsi="Times New Roman"/>
                <w:sz w:val="24"/>
                <w:szCs w:val="24"/>
              </w:rPr>
              <w:t>участвовать в монтаже</w:t>
            </w:r>
            <w:r w:rsidRPr="004F7722">
              <w:rPr>
                <w:rFonts w:ascii="Times New Roman" w:hAnsi="Times New Roman"/>
                <w:color w:val="000000"/>
                <w:sz w:val="24"/>
                <w:szCs w:val="24"/>
              </w:rPr>
              <w:t xml:space="preserve"> технических средств измерений и обработки данных</w:t>
            </w:r>
          </w:p>
        </w:tc>
        <w:tc>
          <w:tcPr>
            <w:tcW w:w="1133" w:type="pct"/>
            <w:tcBorders>
              <w:top w:val="single" w:sz="4" w:space="0" w:color="5B9BD5" w:themeColor="accent1"/>
              <w:left w:val="single" w:sz="4" w:space="0" w:color="5B9BD5" w:themeColor="accent1"/>
              <w:bottom w:val="single" w:sz="4" w:space="0" w:color="5B9BD5" w:themeColor="accent1"/>
              <w:right w:val="nil"/>
            </w:tcBorders>
          </w:tcPr>
          <w:p w14:paraId="737B7903" w14:textId="77777777" w:rsidR="000B3605" w:rsidRPr="004F7722" w:rsidRDefault="000B3605" w:rsidP="002510C1">
            <w:pPr>
              <w:jc w:val="both"/>
              <w:rPr>
                <w:rFonts w:ascii="Times New Roman" w:hAnsi="Times New Roman" w:cs="Times New Roman"/>
                <w:sz w:val="24"/>
                <w:szCs w:val="24"/>
              </w:rPr>
            </w:pPr>
          </w:p>
        </w:tc>
      </w:tr>
      <w:tr w:rsidR="000B3605" w:rsidRPr="004F7722" w14:paraId="6579641A" w14:textId="77777777" w:rsidTr="002510C1">
        <w:tc>
          <w:tcPr>
            <w:tcW w:w="292" w:type="pct"/>
            <w:tcBorders>
              <w:top w:val="single" w:sz="4" w:space="0" w:color="5B9BD5" w:themeColor="accent1"/>
              <w:left w:val="nil"/>
              <w:bottom w:val="single" w:sz="4" w:space="0" w:color="5B9BD5" w:themeColor="accent1"/>
              <w:right w:val="single" w:sz="4" w:space="0" w:color="5B9BD5" w:themeColor="accent1"/>
            </w:tcBorders>
            <w:shd w:val="clear" w:color="auto" w:fill="E7E6E6"/>
            <w:vAlign w:val="center"/>
            <w:hideMark/>
          </w:tcPr>
          <w:p w14:paraId="09B2B2A7" w14:textId="77777777" w:rsidR="000B3605" w:rsidRPr="004F7722" w:rsidRDefault="000B3605" w:rsidP="002510C1">
            <w:pPr>
              <w:spacing w:line="256" w:lineRule="auto"/>
              <w:jc w:val="center"/>
              <w:rPr>
                <w:rFonts w:ascii="Times New Roman" w:hAnsi="Times New Roman" w:cs="Times New Roman"/>
                <w:b/>
                <w:sz w:val="24"/>
                <w:szCs w:val="24"/>
              </w:rPr>
            </w:pPr>
            <w:r w:rsidRPr="004F7722">
              <w:rPr>
                <w:rFonts w:ascii="Times New Roman" w:hAnsi="Times New Roman" w:cs="Times New Roman"/>
                <w:b/>
                <w:sz w:val="24"/>
                <w:szCs w:val="24"/>
              </w:rPr>
              <w:t>5</w:t>
            </w: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F2F2F2" w:themeFill="background1" w:themeFillShade="F2"/>
            <w:vAlign w:val="center"/>
            <w:hideMark/>
          </w:tcPr>
          <w:p w14:paraId="277C7527" w14:textId="77777777" w:rsidR="000B3605" w:rsidRPr="004F7722" w:rsidRDefault="000B3605" w:rsidP="002510C1">
            <w:pPr>
              <w:spacing w:line="256" w:lineRule="auto"/>
              <w:jc w:val="both"/>
              <w:rPr>
                <w:rFonts w:ascii="Times New Roman" w:hAnsi="Times New Roman" w:cs="Times New Roman"/>
                <w:b/>
                <w:sz w:val="24"/>
                <w:szCs w:val="24"/>
              </w:rPr>
            </w:pPr>
            <w:r w:rsidRPr="004F7722">
              <w:rPr>
                <w:rFonts w:ascii="Times New Roman" w:hAnsi="Times New Roman" w:cs="Times New Roman"/>
                <w:b/>
                <w:sz w:val="24"/>
                <w:szCs w:val="24"/>
              </w:rPr>
              <w:t>ПО и программирование</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F2F2F2" w:themeFill="background1" w:themeFillShade="F2"/>
          </w:tcPr>
          <w:p w14:paraId="6CA733C1" w14:textId="77777777" w:rsidR="000B3605" w:rsidRPr="004F7722" w:rsidRDefault="000B3605" w:rsidP="002510C1">
            <w:pPr>
              <w:spacing w:line="256" w:lineRule="auto"/>
              <w:jc w:val="both"/>
              <w:rPr>
                <w:rFonts w:ascii="Times New Roman" w:hAnsi="Times New Roman" w:cs="Times New Roman"/>
                <w:b/>
                <w:sz w:val="24"/>
                <w:szCs w:val="24"/>
              </w:rPr>
            </w:pPr>
            <w:r>
              <w:rPr>
                <w:rFonts w:ascii="Times New Roman" w:hAnsi="Times New Roman" w:cs="Times New Roman"/>
                <w:b/>
                <w:sz w:val="24"/>
                <w:szCs w:val="24"/>
              </w:rPr>
              <w:t>30</w:t>
            </w:r>
          </w:p>
        </w:tc>
      </w:tr>
      <w:tr w:rsidR="000B3605" w:rsidRPr="004F7722" w14:paraId="22F4A973" w14:textId="77777777" w:rsidTr="002510C1">
        <w:tc>
          <w:tcPr>
            <w:tcW w:w="292" w:type="pct"/>
            <w:vMerge w:val="restart"/>
            <w:tcBorders>
              <w:top w:val="single" w:sz="4" w:space="0" w:color="5B9BD5" w:themeColor="accent1"/>
              <w:left w:val="nil"/>
              <w:bottom w:val="nil"/>
              <w:right w:val="single" w:sz="4" w:space="0" w:color="5B9BD5" w:themeColor="accent1"/>
            </w:tcBorders>
            <w:shd w:val="clear" w:color="auto" w:fill="E7E6E6"/>
            <w:vAlign w:val="center"/>
          </w:tcPr>
          <w:p w14:paraId="7D023659" w14:textId="77777777" w:rsidR="000B3605" w:rsidRPr="004F7722" w:rsidRDefault="000B3605" w:rsidP="002510C1">
            <w:pPr>
              <w:spacing w:line="256" w:lineRule="auto"/>
              <w:jc w:val="center"/>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vAlign w:val="center"/>
            <w:hideMark/>
          </w:tcPr>
          <w:p w14:paraId="58EBECAA"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знать и понимать:</w:t>
            </w:r>
          </w:p>
          <w:p w14:paraId="6DE32B2B"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назначение и устройство специализированного программного обеспечения АРМ Метеоролога</w:t>
            </w:r>
          </w:p>
          <w:p w14:paraId="3EFC02A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технологию сбора, анализа и оценки гидрометеорологической информации с помощью программного обеспечения АРМ Метеоролога</w:t>
            </w:r>
          </w:p>
          <w:p w14:paraId="64FEF8EA"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назначение и устройство специализированного программного обеспечения "Первичная система обработки накопления и анализа метеорологической информации станций" (ПЕРСОНА МИС)</w:t>
            </w:r>
          </w:p>
          <w:p w14:paraId="24A01BF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технологию сбора, анализа и оценки гидрометеорологической информации с помощью программного обеспечения "Первичная система обработки накопления и анализа метеорологической информации станций" (ПЕРСОНА МИС)</w:t>
            </w:r>
          </w:p>
          <w:p w14:paraId="2D5D052E"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назначение и устройство специализированного программного обеспечения программного обеспечения ARMAGRO </w:t>
            </w:r>
          </w:p>
          <w:p w14:paraId="649C8F9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технологию сбора, анализа и оценки агрометеорологической информации с помощью программного обеспечения ARMAGRO</w:t>
            </w:r>
          </w:p>
          <w:p w14:paraId="653EC5C3"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 xml:space="preserve">производить анализ и управление данными агрометеорологических наблюдений в установленных формах с применением программного обеспечения ARMAGRO </w:t>
            </w:r>
          </w:p>
          <w:p w14:paraId="3435C579"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назначение и устройство специализированного программного обеспечения «ГИМЕТ-2010»</w:t>
            </w:r>
          </w:p>
          <w:p w14:paraId="0DE5818F"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назначение и устройство графических и текстовых редакторов, периферийных устройств</w:t>
            </w:r>
          </w:p>
        </w:tc>
        <w:tc>
          <w:tcPr>
            <w:tcW w:w="1133"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38A8132E" w14:textId="77777777" w:rsidR="000B3605" w:rsidRPr="004F7722" w:rsidRDefault="000B3605" w:rsidP="002510C1">
            <w:pPr>
              <w:jc w:val="both"/>
              <w:rPr>
                <w:rFonts w:ascii="Times New Roman" w:hAnsi="Times New Roman" w:cs="Times New Roman"/>
                <w:sz w:val="24"/>
                <w:szCs w:val="24"/>
              </w:rPr>
            </w:pPr>
          </w:p>
        </w:tc>
      </w:tr>
      <w:tr w:rsidR="000B3605" w:rsidRPr="004F7722" w14:paraId="1873C399" w14:textId="77777777" w:rsidTr="002510C1">
        <w:tc>
          <w:tcPr>
            <w:tcW w:w="292" w:type="pct"/>
            <w:vMerge/>
            <w:tcBorders>
              <w:top w:val="single" w:sz="4" w:space="0" w:color="5B9BD5" w:themeColor="accent1"/>
              <w:left w:val="nil"/>
              <w:bottom w:val="nil"/>
              <w:right w:val="single" w:sz="4" w:space="0" w:color="5B9BD5" w:themeColor="accent1"/>
            </w:tcBorders>
            <w:vAlign w:val="center"/>
            <w:hideMark/>
          </w:tcPr>
          <w:p w14:paraId="1F155D2C" w14:textId="77777777" w:rsidR="000B3605" w:rsidRPr="004F7722" w:rsidRDefault="000B3605" w:rsidP="002510C1">
            <w:pPr>
              <w:spacing w:after="0" w:line="240" w:lineRule="auto"/>
              <w:rPr>
                <w:rFonts w:ascii="Times New Roman" w:hAnsi="Times New Roman" w:cs="Times New Roman"/>
                <w:b/>
                <w:sz w:val="24"/>
                <w:szCs w:val="24"/>
              </w:rPr>
            </w:pPr>
          </w:p>
        </w:tc>
        <w:tc>
          <w:tcPr>
            <w:tcW w:w="3575" w:type="pct"/>
            <w:tcBorders>
              <w:top w:val="single" w:sz="4" w:space="0" w:color="5B9BD5" w:themeColor="accent1"/>
              <w:left w:val="single" w:sz="4" w:space="0" w:color="5B9BD5" w:themeColor="accent1"/>
              <w:bottom w:val="nil"/>
              <w:right w:val="nil"/>
            </w:tcBorders>
            <w:shd w:val="clear" w:color="auto" w:fill="FFFFFF" w:themeFill="background1"/>
            <w:vAlign w:val="center"/>
          </w:tcPr>
          <w:p w14:paraId="11A423E6" w14:textId="77777777" w:rsidR="000B3605" w:rsidRPr="004F7722" w:rsidRDefault="000B3605" w:rsidP="002510C1">
            <w:pPr>
              <w:jc w:val="both"/>
              <w:rPr>
                <w:rFonts w:ascii="Times New Roman" w:hAnsi="Times New Roman" w:cs="Times New Roman"/>
                <w:sz w:val="24"/>
                <w:szCs w:val="24"/>
              </w:rPr>
            </w:pPr>
            <w:r w:rsidRPr="004F7722">
              <w:rPr>
                <w:rFonts w:ascii="Times New Roman" w:hAnsi="Times New Roman" w:cs="Times New Roman"/>
                <w:sz w:val="24"/>
                <w:szCs w:val="24"/>
              </w:rPr>
              <w:t>Специалист должен уметь</w:t>
            </w:r>
            <w:r w:rsidRPr="004F7722">
              <w:rPr>
                <w:rFonts w:ascii="Times New Roman" w:hAnsi="Times New Roman" w:cs="Times New Roman"/>
                <w:sz w:val="24"/>
                <w:szCs w:val="24"/>
                <w:lang w:val="en-US"/>
              </w:rPr>
              <w:t>:</w:t>
            </w:r>
          </w:p>
          <w:p w14:paraId="6101E9E5"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работать с программным обеспечением АРМ Метеоролога, вводить визуально наблюдаемую информацию</w:t>
            </w:r>
          </w:p>
          <w:p w14:paraId="2176F100"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пользоваться графическими редакторами и средствами отображения информации</w:t>
            </w:r>
          </w:p>
          <w:p w14:paraId="6B085BAC"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выполнять операции по применению текстовых редакторов для формирования анализа данных</w:t>
            </w:r>
          </w:p>
          <w:p w14:paraId="3AB1CB0C"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работать с программным обеспечением ПЕРСОНА МИС, вводить гидрометеорологическую информацию</w:t>
            </w:r>
          </w:p>
          <w:p w14:paraId="51C7650C"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lastRenderedPageBreak/>
              <w:t>выполнять синтаксический и семантический контроль данных метеорологических наблюдений</w:t>
            </w:r>
          </w:p>
          <w:p w14:paraId="697C6775" w14:textId="77777777" w:rsidR="000B3605" w:rsidRPr="004F7722" w:rsidRDefault="000B3605" w:rsidP="000B3605">
            <w:pPr>
              <w:pStyle w:val="aff1"/>
              <w:numPr>
                <w:ilvl w:val="0"/>
                <w:numId w:val="27"/>
              </w:numPr>
              <w:spacing w:after="0" w:line="240" w:lineRule="auto"/>
              <w:jc w:val="both"/>
              <w:rPr>
                <w:rFonts w:ascii="Times New Roman" w:hAnsi="Times New Roman"/>
                <w:sz w:val="24"/>
                <w:szCs w:val="24"/>
              </w:rPr>
            </w:pPr>
            <w:r w:rsidRPr="004F7722">
              <w:rPr>
                <w:rFonts w:ascii="Times New Roman" w:hAnsi="Times New Roman"/>
                <w:sz w:val="24"/>
                <w:szCs w:val="24"/>
              </w:rPr>
              <w:t>работать с программным обеспечением ARMAGRO, вводить агрометеорологическую информацию</w:t>
            </w:r>
          </w:p>
          <w:p w14:paraId="6499D522" w14:textId="77777777" w:rsidR="000B3605" w:rsidRPr="004F7722" w:rsidRDefault="000B3605" w:rsidP="000B3605">
            <w:pPr>
              <w:pStyle w:val="aff1"/>
              <w:numPr>
                <w:ilvl w:val="0"/>
                <w:numId w:val="27"/>
              </w:numPr>
              <w:spacing w:after="0" w:line="240" w:lineRule="auto"/>
              <w:jc w:val="both"/>
              <w:rPr>
                <w:rFonts w:ascii="Times New Roman" w:hAnsi="Times New Roman"/>
                <w:b/>
                <w:sz w:val="24"/>
                <w:szCs w:val="24"/>
              </w:rPr>
            </w:pPr>
          </w:p>
        </w:tc>
        <w:tc>
          <w:tcPr>
            <w:tcW w:w="1133" w:type="pct"/>
            <w:tcBorders>
              <w:top w:val="single" w:sz="4" w:space="0" w:color="5B9BD5" w:themeColor="accent1"/>
              <w:left w:val="single" w:sz="4" w:space="0" w:color="5B9BD5" w:themeColor="accent1"/>
              <w:bottom w:val="nil"/>
              <w:right w:val="nil"/>
            </w:tcBorders>
            <w:shd w:val="clear" w:color="auto" w:fill="FFFFFF" w:themeFill="background1"/>
          </w:tcPr>
          <w:p w14:paraId="7C926D30" w14:textId="77777777" w:rsidR="000B3605" w:rsidRPr="004F7722" w:rsidRDefault="000B3605" w:rsidP="002510C1">
            <w:pPr>
              <w:jc w:val="both"/>
              <w:rPr>
                <w:rFonts w:ascii="Times New Roman" w:hAnsi="Times New Roman" w:cs="Times New Roman"/>
                <w:sz w:val="24"/>
                <w:szCs w:val="24"/>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9730363"/>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4938" w:type="pct"/>
        <w:jc w:val="center"/>
        <w:tblLayout w:type="fixed"/>
        <w:tblLook w:val="04A0" w:firstRow="1" w:lastRow="0" w:firstColumn="1" w:lastColumn="0" w:noHBand="0" w:noVBand="1"/>
      </w:tblPr>
      <w:tblGrid>
        <w:gridCol w:w="820"/>
        <w:gridCol w:w="363"/>
        <w:gridCol w:w="1002"/>
        <w:gridCol w:w="970"/>
        <w:gridCol w:w="1088"/>
        <w:gridCol w:w="1090"/>
        <w:gridCol w:w="968"/>
        <w:gridCol w:w="1056"/>
        <w:gridCol w:w="943"/>
        <w:gridCol w:w="1210"/>
      </w:tblGrid>
      <w:tr w:rsidR="000B3605" w:rsidRPr="00613219" w14:paraId="55FA0C14" w14:textId="77777777" w:rsidTr="002510C1">
        <w:trPr>
          <w:trHeight w:val="1538"/>
          <w:jc w:val="center"/>
        </w:trPr>
        <w:tc>
          <w:tcPr>
            <w:tcW w:w="4364" w:type="pct"/>
            <w:gridSpan w:val="9"/>
            <w:shd w:val="clear" w:color="auto" w:fill="92D050"/>
            <w:vAlign w:val="center"/>
          </w:tcPr>
          <w:p w14:paraId="2E8ADB2F" w14:textId="77777777" w:rsidR="000B3605" w:rsidRPr="00613219" w:rsidRDefault="000B3605" w:rsidP="002510C1">
            <w:pPr>
              <w:jc w:val="center"/>
              <w:rPr>
                <w:b/>
              </w:rPr>
            </w:pPr>
            <w:r w:rsidRPr="00613219">
              <w:rPr>
                <w:b/>
                <w:sz w:val="22"/>
                <w:szCs w:val="22"/>
              </w:rPr>
              <w:t>Критерий/Модуль</w:t>
            </w:r>
          </w:p>
        </w:tc>
        <w:tc>
          <w:tcPr>
            <w:tcW w:w="636" w:type="pct"/>
            <w:shd w:val="clear" w:color="auto" w:fill="92D050"/>
            <w:vAlign w:val="center"/>
          </w:tcPr>
          <w:p w14:paraId="20075FFC" w14:textId="77777777" w:rsidR="000B3605" w:rsidRPr="00613219" w:rsidRDefault="000B3605" w:rsidP="002510C1">
            <w:pPr>
              <w:jc w:val="center"/>
              <w:rPr>
                <w:b/>
                <w:sz w:val="22"/>
                <w:szCs w:val="22"/>
              </w:rPr>
            </w:pPr>
            <w:r w:rsidRPr="00613219">
              <w:rPr>
                <w:b/>
                <w:sz w:val="22"/>
                <w:szCs w:val="22"/>
              </w:rPr>
              <w:t>Итого баллов за раздел ТРЕБОВАНИЙ КОМПЕТЕНЦИИ</w:t>
            </w:r>
          </w:p>
        </w:tc>
      </w:tr>
      <w:tr w:rsidR="000B3605" w:rsidRPr="00613219" w14:paraId="7C71A3EB" w14:textId="77777777" w:rsidTr="002510C1">
        <w:trPr>
          <w:trHeight w:val="50"/>
          <w:jc w:val="center"/>
        </w:trPr>
        <w:tc>
          <w:tcPr>
            <w:tcW w:w="431" w:type="pct"/>
            <w:vMerge w:val="restart"/>
            <w:shd w:val="clear" w:color="auto" w:fill="92D050"/>
            <w:vAlign w:val="center"/>
          </w:tcPr>
          <w:p w14:paraId="74AE4AAE" w14:textId="77777777" w:rsidR="000B3605" w:rsidRPr="00613219" w:rsidRDefault="000B3605" w:rsidP="002510C1">
            <w:pPr>
              <w:jc w:val="center"/>
              <w:rPr>
                <w:b/>
                <w:sz w:val="22"/>
                <w:szCs w:val="22"/>
              </w:rPr>
            </w:pPr>
            <w:r w:rsidRPr="00613219">
              <w:rPr>
                <w:b/>
                <w:sz w:val="22"/>
                <w:szCs w:val="22"/>
              </w:rPr>
              <w:t>Разделы ТРЕБОВАНИЙ КОМПЕТЕНЦИИ</w:t>
            </w:r>
          </w:p>
        </w:tc>
        <w:tc>
          <w:tcPr>
            <w:tcW w:w="191" w:type="pct"/>
            <w:shd w:val="clear" w:color="auto" w:fill="92D050"/>
            <w:vAlign w:val="center"/>
          </w:tcPr>
          <w:p w14:paraId="5D73F93C" w14:textId="77777777" w:rsidR="000B3605" w:rsidRPr="00613219" w:rsidRDefault="000B3605" w:rsidP="002510C1">
            <w:pPr>
              <w:jc w:val="center"/>
              <w:rPr>
                <w:color w:val="FFFFFF" w:themeColor="background1"/>
                <w:sz w:val="22"/>
                <w:szCs w:val="22"/>
              </w:rPr>
            </w:pPr>
          </w:p>
        </w:tc>
        <w:tc>
          <w:tcPr>
            <w:tcW w:w="527" w:type="pct"/>
            <w:shd w:val="clear" w:color="auto" w:fill="00B050"/>
            <w:vAlign w:val="center"/>
          </w:tcPr>
          <w:p w14:paraId="452D4EBC"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A</w:t>
            </w:r>
          </w:p>
        </w:tc>
        <w:tc>
          <w:tcPr>
            <w:tcW w:w="510" w:type="pct"/>
            <w:shd w:val="clear" w:color="auto" w:fill="00B050"/>
            <w:vAlign w:val="center"/>
          </w:tcPr>
          <w:p w14:paraId="76325743" w14:textId="77777777" w:rsidR="000B3605" w:rsidRPr="00613219" w:rsidRDefault="000B3605" w:rsidP="002510C1">
            <w:pPr>
              <w:jc w:val="center"/>
              <w:rPr>
                <w:b/>
                <w:color w:val="FFFFFF" w:themeColor="background1"/>
                <w:sz w:val="22"/>
                <w:szCs w:val="22"/>
              </w:rPr>
            </w:pPr>
            <w:r w:rsidRPr="00613219">
              <w:rPr>
                <w:b/>
                <w:color w:val="FFFFFF" w:themeColor="background1"/>
                <w:sz w:val="22"/>
                <w:szCs w:val="22"/>
              </w:rPr>
              <w:t>Б</w:t>
            </w:r>
          </w:p>
        </w:tc>
        <w:tc>
          <w:tcPr>
            <w:tcW w:w="572" w:type="pct"/>
            <w:shd w:val="clear" w:color="auto" w:fill="00B050"/>
            <w:vAlign w:val="center"/>
          </w:tcPr>
          <w:p w14:paraId="044AA4CC" w14:textId="77777777" w:rsidR="000B3605" w:rsidRPr="00613219" w:rsidRDefault="000B3605" w:rsidP="002510C1">
            <w:pPr>
              <w:jc w:val="center"/>
              <w:rPr>
                <w:b/>
                <w:color w:val="FFFFFF" w:themeColor="background1"/>
                <w:sz w:val="22"/>
                <w:szCs w:val="22"/>
              </w:rPr>
            </w:pPr>
            <w:r w:rsidRPr="00613219">
              <w:rPr>
                <w:b/>
                <w:color w:val="FFFFFF" w:themeColor="background1"/>
                <w:sz w:val="22"/>
                <w:szCs w:val="22"/>
              </w:rPr>
              <w:t>В</w:t>
            </w:r>
          </w:p>
        </w:tc>
        <w:tc>
          <w:tcPr>
            <w:tcW w:w="573" w:type="pct"/>
            <w:shd w:val="clear" w:color="auto" w:fill="00B050"/>
            <w:vAlign w:val="center"/>
          </w:tcPr>
          <w:p w14:paraId="3EA0D889" w14:textId="77777777" w:rsidR="000B3605" w:rsidRPr="00613219" w:rsidRDefault="000B3605" w:rsidP="002510C1">
            <w:pPr>
              <w:jc w:val="center"/>
              <w:rPr>
                <w:b/>
                <w:color w:val="FFFFFF" w:themeColor="background1"/>
                <w:sz w:val="22"/>
                <w:szCs w:val="22"/>
              </w:rPr>
            </w:pPr>
            <w:r w:rsidRPr="00613219">
              <w:rPr>
                <w:b/>
                <w:color w:val="FFFFFF" w:themeColor="background1"/>
                <w:sz w:val="22"/>
                <w:szCs w:val="22"/>
              </w:rPr>
              <w:t>Г</w:t>
            </w:r>
          </w:p>
        </w:tc>
        <w:tc>
          <w:tcPr>
            <w:tcW w:w="509" w:type="pct"/>
            <w:shd w:val="clear" w:color="auto" w:fill="00B050"/>
            <w:vAlign w:val="center"/>
          </w:tcPr>
          <w:p w14:paraId="3B9FE2FA" w14:textId="77777777" w:rsidR="000B3605" w:rsidRPr="00613219" w:rsidRDefault="000B3605" w:rsidP="002510C1">
            <w:pPr>
              <w:jc w:val="center"/>
              <w:rPr>
                <w:b/>
                <w:color w:val="FFFFFF" w:themeColor="background1"/>
                <w:sz w:val="22"/>
                <w:szCs w:val="22"/>
              </w:rPr>
            </w:pPr>
            <w:r w:rsidRPr="00613219">
              <w:rPr>
                <w:b/>
                <w:color w:val="FFFFFF" w:themeColor="background1"/>
                <w:sz w:val="22"/>
                <w:szCs w:val="22"/>
              </w:rPr>
              <w:t>Д</w:t>
            </w:r>
          </w:p>
        </w:tc>
        <w:tc>
          <w:tcPr>
            <w:tcW w:w="555" w:type="pct"/>
            <w:shd w:val="clear" w:color="auto" w:fill="00B050"/>
            <w:vAlign w:val="center"/>
          </w:tcPr>
          <w:p w14:paraId="7FD3572D" w14:textId="77777777" w:rsidR="000B3605" w:rsidRPr="00F579B8" w:rsidRDefault="000B3605" w:rsidP="002510C1">
            <w:pPr>
              <w:jc w:val="center"/>
              <w:rPr>
                <w:b/>
                <w:color w:val="FFFFFF" w:themeColor="background1"/>
                <w:sz w:val="22"/>
                <w:szCs w:val="22"/>
              </w:rPr>
            </w:pPr>
            <w:r>
              <w:rPr>
                <w:b/>
                <w:color w:val="FFFFFF" w:themeColor="background1"/>
                <w:sz w:val="22"/>
                <w:szCs w:val="22"/>
              </w:rPr>
              <w:t>Е</w:t>
            </w:r>
          </w:p>
        </w:tc>
        <w:tc>
          <w:tcPr>
            <w:tcW w:w="496" w:type="pct"/>
            <w:shd w:val="clear" w:color="auto" w:fill="00B050"/>
            <w:vAlign w:val="center"/>
          </w:tcPr>
          <w:p w14:paraId="69C448B0" w14:textId="77777777" w:rsidR="000B3605" w:rsidRPr="00613219" w:rsidRDefault="000B3605" w:rsidP="002510C1">
            <w:pPr>
              <w:ind w:right="31" w:hanging="176"/>
              <w:jc w:val="center"/>
              <w:rPr>
                <w:b/>
              </w:rPr>
            </w:pPr>
            <w:r>
              <w:rPr>
                <w:b/>
                <w:color w:val="FFFFFF" w:themeColor="background1"/>
                <w:sz w:val="22"/>
                <w:szCs w:val="22"/>
              </w:rPr>
              <w:t xml:space="preserve">  Ж</w:t>
            </w:r>
          </w:p>
        </w:tc>
        <w:tc>
          <w:tcPr>
            <w:tcW w:w="636" w:type="pct"/>
            <w:shd w:val="clear" w:color="auto" w:fill="00B050"/>
            <w:vAlign w:val="center"/>
          </w:tcPr>
          <w:p w14:paraId="2A258525" w14:textId="77777777" w:rsidR="000B3605" w:rsidRPr="00613219" w:rsidRDefault="000B3605" w:rsidP="002510C1">
            <w:pPr>
              <w:ind w:right="172" w:hanging="176"/>
              <w:jc w:val="both"/>
              <w:rPr>
                <w:b/>
                <w:sz w:val="22"/>
                <w:szCs w:val="22"/>
              </w:rPr>
            </w:pPr>
          </w:p>
        </w:tc>
      </w:tr>
      <w:tr w:rsidR="000B3605" w:rsidRPr="00613219" w14:paraId="098D9506" w14:textId="77777777" w:rsidTr="002510C1">
        <w:trPr>
          <w:trHeight w:val="473"/>
          <w:jc w:val="center"/>
        </w:trPr>
        <w:tc>
          <w:tcPr>
            <w:tcW w:w="431" w:type="pct"/>
            <w:vMerge/>
            <w:shd w:val="clear" w:color="auto" w:fill="92D050"/>
            <w:vAlign w:val="center"/>
          </w:tcPr>
          <w:p w14:paraId="2EAA7984" w14:textId="77777777" w:rsidR="000B3605" w:rsidRPr="00613219" w:rsidRDefault="000B3605" w:rsidP="002510C1">
            <w:pPr>
              <w:jc w:val="both"/>
              <w:rPr>
                <w:b/>
                <w:sz w:val="22"/>
                <w:szCs w:val="22"/>
              </w:rPr>
            </w:pPr>
          </w:p>
        </w:tc>
        <w:tc>
          <w:tcPr>
            <w:tcW w:w="191" w:type="pct"/>
            <w:shd w:val="clear" w:color="auto" w:fill="00B050"/>
            <w:vAlign w:val="center"/>
          </w:tcPr>
          <w:p w14:paraId="5D047C44"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1</w:t>
            </w:r>
          </w:p>
        </w:tc>
        <w:tc>
          <w:tcPr>
            <w:tcW w:w="527" w:type="pct"/>
            <w:vAlign w:val="center"/>
          </w:tcPr>
          <w:p w14:paraId="10202934" w14:textId="77777777" w:rsidR="000B3605" w:rsidRPr="00613219" w:rsidRDefault="000B3605" w:rsidP="002510C1">
            <w:pPr>
              <w:jc w:val="center"/>
              <w:rPr>
                <w:sz w:val="22"/>
                <w:szCs w:val="22"/>
              </w:rPr>
            </w:pPr>
            <w:r>
              <w:rPr>
                <w:sz w:val="22"/>
                <w:szCs w:val="22"/>
              </w:rPr>
              <w:t>3,5</w:t>
            </w:r>
          </w:p>
        </w:tc>
        <w:tc>
          <w:tcPr>
            <w:tcW w:w="510" w:type="pct"/>
            <w:vAlign w:val="center"/>
          </w:tcPr>
          <w:p w14:paraId="3CD963F7" w14:textId="77777777" w:rsidR="000B3605" w:rsidRPr="00613219" w:rsidRDefault="000B3605" w:rsidP="002510C1">
            <w:pPr>
              <w:jc w:val="center"/>
              <w:rPr>
                <w:sz w:val="22"/>
                <w:szCs w:val="22"/>
              </w:rPr>
            </w:pPr>
            <w:r>
              <w:rPr>
                <w:sz w:val="22"/>
                <w:szCs w:val="22"/>
              </w:rPr>
              <w:t>3,5</w:t>
            </w:r>
          </w:p>
        </w:tc>
        <w:tc>
          <w:tcPr>
            <w:tcW w:w="572" w:type="pct"/>
            <w:vAlign w:val="center"/>
          </w:tcPr>
          <w:p w14:paraId="7ADCDDC8" w14:textId="77777777" w:rsidR="000B3605" w:rsidRPr="00613219" w:rsidRDefault="000B3605" w:rsidP="002510C1">
            <w:pPr>
              <w:jc w:val="center"/>
              <w:rPr>
                <w:sz w:val="22"/>
                <w:szCs w:val="22"/>
              </w:rPr>
            </w:pPr>
            <w:r>
              <w:rPr>
                <w:sz w:val="22"/>
                <w:szCs w:val="22"/>
              </w:rPr>
              <w:t>3,5</w:t>
            </w:r>
          </w:p>
        </w:tc>
        <w:tc>
          <w:tcPr>
            <w:tcW w:w="573" w:type="pct"/>
            <w:vAlign w:val="center"/>
          </w:tcPr>
          <w:p w14:paraId="063546CF" w14:textId="77777777" w:rsidR="000B3605" w:rsidRDefault="000B3605" w:rsidP="002510C1">
            <w:pPr>
              <w:jc w:val="center"/>
            </w:pPr>
            <w:r w:rsidRPr="00BC2E16">
              <w:rPr>
                <w:sz w:val="22"/>
                <w:szCs w:val="22"/>
              </w:rPr>
              <w:t>1,0</w:t>
            </w:r>
          </w:p>
        </w:tc>
        <w:tc>
          <w:tcPr>
            <w:tcW w:w="509" w:type="pct"/>
            <w:vAlign w:val="center"/>
          </w:tcPr>
          <w:p w14:paraId="44EA1E22" w14:textId="77777777" w:rsidR="000B3605" w:rsidRDefault="000B3605" w:rsidP="002510C1">
            <w:pPr>
              <w:jc w:val="center"/>
            </w:pPr>
            <w:r w:rsidRPr="00BC2E16">
              <w:rPr>
                <w:sz w:val="22"/>
                <w:szCs w:val="22"/>
              </w:rPr>
              <w:t>1,0</w:t>
            </w:r>
          </w:p>
        </w:tc>
        <w:tc>
          <w:tcPr>
            <w:tcW w:w="555" w:type="pct"/>
            <w:vAlign w:val="center"/>
          </w:tcPr>
          <w:p w14:paraId="6492DB43" w14:textId="77777777" w:rsidR="000B3605" w:rsidRPr="00613219" w:rsidRDefault="000B3605" w:rsidP="002510C1">
            <w:pPr>
              <w:jc w:val="center"/>
              <w:rPr>
                <w:sz w:val="22"/>
                <w:szCs w:val="22"/>
              </w:rPr>
            </w:pPr>
            <w:r>
              <w:rPr>
                <w:sz w:val="22"/>
                <w:szCs w:val="22"/>
              </w:rPr>
              <w:t>1,5</w:t>
            </w:r>
          </w:p>
        </w:tc>
        <w:tc>
          <w:tcPr>
            <w:tcW w:w="496" w:type="pct"/>
            <w:shd w:val="clear" w:color="auto" w:fill="FFFFFF" w:themeFill="background1"/>
            <w:vAlign w:val="center"/>
          </w:tcPr>
          <w:p w14:paraId="70F27C2B" w14:textId="77777777" w:rsidR="000B3605" w:rsidRPr="00F579B8" w:rsidRDefault="000B3605" w:rsidP="002510C1">
            <w:pPr>
              <w:jc w:val="center"/>
              <w:rPr>
                <w:sz w:val="22"/>
                <w:szCs w:val="22"/>
              </w:rPr>
            </w:pPr>
            <w:r>
              <w:rPr>
                <w:sz w:val="22"/>
                <w:szCs w:val="22"/>
              </w:rPr>
              <w:t>1,0</w:t>
            </w:r>
          </w:p>
        </w:tc>
        <w:tc>
          <w:tcPr>
            <w:tcW w:w="636" w:type="pct"/>
            <w:shd w:val="clear" w:color="auto" w:fill="F2F2F2" w:themeFill="background1" w:themeFillShade="F2"/>
            <w:vAlign w:val="center"/>
          </w:tcPr>
          <w:p w14:paraId="21926DDE" w14:textId="77777777" w:rsidR="000B3605" w:rsidRPr="00613219" w:rsidRDefault="000B3605" w:rsidP="002510C1">
            <w:pPr>
              <w:jc w:val="center"/>
              <w:rPr>
                <w:sz w:val="22"/>
                <w:szCs w:val="22"/>
              </w:rPr>
            </w:pPr>
            <w:r>
              <w:rPr>
                <w:sz w:val="22"/>
                <w:szCs w:val="22"/>
              </w:rPr>
              <w:t>15</w:t>
            </w:r>
          </w:p>
        </w:tc>
      </w:tr>
      <w:tr w:rsidR="000B3605" w:rsidRPr="00613219" w14:paraId="1FB2374A" w14:textId="77777777" w:rsidTr="002510C1">
        <w:trPr>
          <w:trHeight w:val="491"/>
          <w:jc w:val="center"/>
        </w:trPr>
        <w:tc>
          <w:tcPr>
            <w:tcW w:w="431" w:type="pct"/>
            <w:vMerge/>
            <w:shd w:val="clear" w:color="auto" w:fill="92D050"/>
            <w:vAlign w:val="center"/>
          </w:tcPr>
          <w:p w14:paraId="179AC393" w14:textId="77777777" w:rsidR="000B3605" w:rsidRPr="00613219" w:rsidRDefault="000B3605" w:rsidP="002510C1">
            <w:pPr>
              <w:jc w:val="both"/>
              <w:rPr>
                <w:b/>
                <w:sz w:val="22"/>
                <w:szCs w:val="22"/>
              </w:rPr>
            </w:pPr>
          </w:p>
        </w:tc>
        <w:tc>
          <w:tcPr>
            <w:tcW w:w="191" w:type="pct"/>
            <w:shd w:val="clear" w:color="auto" w:fill="00B050"/>
            <w:vAlign w:val="center"/>
          </w:tcPr>
          <w:p w14:paraId="274DA151"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2</w:t>
            </w:r>
          </w:p>
        </w:tc>
        <w:tc>
          <w:tcPr>
            <w:tcW w:w="527" w:type="pct"/>
            <w:vAlign w:val="center"/>
          </w:tcPr>
          <w:p w14:paraId="68325BC4" w14:textId="77777777" w:rsidR="000B3605" w:rsidRPr="00613219" w:rsidRDefault="000B3605" w:rsidP="002510C1">
            <w:pPr>
              <w:jc w:val="center"/>
              <w:rPr>
                <w:sz w:val="22"/>
                <w:szCs w:val="22"/>
              </w:rPr>
            </w:pPr>
            <w:r>
              <w:rPr>
                <w:sz w:val="22"/>
                <w:szCs w:val="22"/>
              </w:rPr>
              <w:t>4,0</w:t>
            </w:r>
          </w:p>
        </w:tc>
        <w:tc>
          <w:tcPr>
            <w:tcW w:w="510" w:type="pct"/>
            <w:vAlign w:val="center"/>
          </w:tcPr>
          <w:p w14:paraId="6EF76902" w14:textId="77777777" w:rsidR="000B3605" w:rsidRPr="00613219" w:rsidRDefault="000B3605" w:rsidP="002510C1">
            <w:pPr>
              <w:jc w:val="center"/>
              <w:rPr>
                <w:sz w:val="22"/>
                <w:szCs w:val="22"/>
              </w:rPr>
            </w:pPr>
            <w:r>
              <w:rPr>
                <w:sz w:val="22"/>
                <w:szCs w:val="22"/>
              </w:rPr>
              <w:t>4,0</w:t>
            </w:r>
          </w:p>
        </w:tc>
        <w:tc>
          <w:tcPr>
            <w:tcW w:w="572" w:type="pct"/>
            <w:vAlign w:val="center"/>
          </w:tcPr>
          <w:p w14:paraId="248466C4" w14:textId="77777777" w:rsidR="000B3605" w:rsidRPr="00613219" w:rsidRDefault="000B3605" w:rsidP="002510C1">
            <w:pPr>
              <w:jc w:val="center"/>
              <w:rPr>
                <w:sz w:val="22"/>
                <w:szCs w:val="22"/>
              </w:rPr>
            </w:pPr>
            <w:r>
              <w:rPr>
                <w:sz w:val="22"/>
                <w:szCs w:val="22"/>
              </w:rPr>
              <w:t>4,0</w:t>
            </w:r>
          </w:p>
        </w:tc>
        <w:tc>
          <w:tcPr>
            <w:tcW w:w="573" w:type="pct"/>
            <w:vAlign w:val="center"/>
          </w:tcPr>
          <w:p w14:paraId="06673C8E" w14:textId="77777777" w:rsidR="000B3605" w:rsidRPr="00613219" w:rsidRDefault="000B3605" w:rsidP="002510C1">
            <w:pPr>
              <w:jc w:val="center"/>
              <w:rPr>
                <w:sz w:val="22"/>
                <w:szCs w:val="22"/>
              </w:rPr>
            </w:pPr>
            <w:r>
              <w:rPr>
                <w:sz w:val="22"/>
                <w:szCs w:val="22"/>
              </w:rPr>
              <w:t>2,0</w:t>
            </w:r>
          </w:p>
        </w:tc>
        <w:tc>
          <w:tcPr>
            <w:tcW w:w="509" w:type="pct"/>
            <w:vAlign w:val="center"/>
          </w:tcPr>
          <w:p w14:paraId="418AD4C6" w14:textId="77777777" w:rsidR="000B3605" w:rsidRPr="00613219" w:rsidRDefault="000B3605" w:rsidP="002510C1">
            <w:pPr>
              <w:jc w:val="center"/>
              <w:rPr>
                <w:sz w:val="22"/>
                <w:szCs w:val="22"/>
              </w:rPr>
            </w:pPr>
            <w:r>
              <w:rPr>
                <w:sz w:val="22"/>
                <w:szCs w:val="22"/>
              </w:rPr>
              <w:t>2,0</w:t>
            </w:r>
          </w:p>
        </w:tc>
        <w:tc>
          <w:tcPr>
            <w:tcW w:w="555" w:type="pct"/>
            <w:vAlign w:val="center"/>
          </w:tcPr>
          <w:p w14:paraId="06118AD2" w14:textId="77777777" w:rsidR="000B3605" w:rsidRPr="00613219" w:rsidRDefault="000B3605" w:rsidP="002510C1">
            <w:pPr>
              <w:jc w:val="center"/>
              <w:rPr>
                <w:sz w:val="22"/>
                <w:szCs w:val="22"/>
              </w:rPr>
            </w:pPr>
            <w:r>
              <w:rPr>
                <w:sz w:val="22"/>
                <w:szCs w:val="22"/>
              </w:rPr>
              <w:t>2,0</w:t>
            </w:r>
          </w:p>
        </w:tc>
        <w:tc>
          <w:tcPr>
            <w:tcW w:w="496" w:type="pct"/>
            <w:shd w:val="clear" w:color="auto" w:fill="FFFFFF" w:themeFill="background1"/>
            <w:vAlign w:val="center"/>
          </w:tcPr>
          <w:p w14:paraId="6A075A6D" w14:textId="77777777" w:rsidR="000B3605" w:rsidRPr="00C605E4" w:rsidRDefault="000B3605" w:rsidP="002510C1">
            <w:pPr>
              <w:jc w:val="center"/>
              <w:rPr>
                <w:sz w:val="22"/>
                <w:szCs w:val="22"/>
              </w:rPr>
            </w:pPr>
            <w:r>
              <w:rPr>
                <w:sz w:val="22"/>
                <w:szCs w:val="22"/>
              </w:rPr>
              <w:t>2,0</w:t>
            </w:r>
          </w:p>
        </w:tc>
        <w:tc>
          <w:tcPr>
            <w:tcW w:w="636" w:type="pct"/>
            <w:shd w:val="clear" w:color="auto" w:fill="F2F2F2" w:themeFill="background1" w:themeFillShade="F2"/>
            <w:vAlign w:val="center"/>
          </w:tcPr>
          <w:p w14:paraId="3724F405" w14:textId="77777777" w:rsidR="000B3605" w:rsidRPr="00613219" w:rsidRDefault="000B3605" w:rsidP="002510C1">
            <w:pPr>
              <w:jc w:val="center"/>
              <w:rPr>
                <w:sz w:val="22"/>
                <w:szCs w:val="22"/>
              </w:rPr>
            </w:pPr>
            <w:r>
              <w:rPr>
                <w:sz w:val="22"/>
                <w:szCs w:val="22"/>
              </w:rPr>
              <w:t>20</w:t>
            </w:r>
          </w:p>
        </w:tc>
      </w:tr>
      <w:tr w:rsidR="000B3605" w:rsidRPr="00613219" w14:paraId="6F4AE153" w14:textId="77777777" w:rsidTr="002510C1">
        <w:trPr>
          <w:trHeight w:val="524"/>
          <w:jc w:val="center"/>
        </w:trPr>
        <w:tc>
          <w:tcPr>
            <w:tcW w:w="431" w:type="pct"/>
            <w:vMerge/>
            <w:shd w:val="clear" w:color="auto" w:fill="92D050"/>
            <w:vAlign w:val="center"/>
          </w:tcPr>
          <w:p w14:paraId="12FFD2B3" w14:textId="77777777" w:rsidR="000B3605" w:rsidRPr="00613219" w:rsidRDefault="000B3605" w:rsidP="002510C1">
            <w:pPr>
              <w:jc w:val="both"/>
              <w:rPr>
                <w:b/>
                <w:sz w:val="22"/>
                <w:szCs w:val="22"/>
              </w:rPr>
            </w:pPr>
          </w:p>
        </w:tc>
        <w:tc>
          <w:tcPr>
            <w:tcW w:w="191" w:type="pct"/>
            <w:shd w:val="clear" w:color="auto" w:fill="00B050"/>
            <w:vAlign w:val="center"/>
          </w:tcPr>
          <w:p w14:paraId="7B42D512"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3</w:t>
            </w:r>
          </w:p>
        </w:tc>
        <w:tc>
          <w:tcPr>
            <w:tcW w:w="527" w:type="pct"/>
            <w:vAlign w:val="center"/>
          </w:tcPr>
          <w:p w14:paraId="4DF50EA5" w14:textId="77777777" w:rsidR="000B3605" w:rsidRPr="00613219" w:rsidRDefault="000B3605" w:rsidP="002510C1">
            <w:pPr>
              <w:jc w:val="center"/>
              <w:rPr>
                <w:sz w:val="22"/>
                <w:szCs w:val="22"/>
              </w:rPr>
            </w:pPr>
            <w:r>
              <w:rPr>
                <w:sz w:val="22"/>
                <w:szCs w:val="22"/>
              </w:rPr>
              <w:t>4,0</w:t>
            </w:r>
          </w:p>
        </w:tc>
        <w:tc>
          <w:tcPr>
            <w:tcW w:w="510" w:type="pct"/>
            <w:vAlign w:val="center"/>
          </w:tcPr>
          <w:p w14:paraId="4D3FBA90" w14:textId="77777777" w:rsidR="000B3605" w:rsidRPr="00613219" w:rsidRDefault="000B3605" w:rsidP="002510C1">
            <w:pPr>
              <w:jc w:val="center"/>
              <w:rPr>
                <w:sz w:val="22"/>
                <w:szCs w:val="22"/>
              </w:rPr>
            </w:pPr>
            <w:r>
              <w:rPr>
                <w:sz w:val="22"/>
                <w:szCs w:val="22"/>
              </w:rPr>
              <w:t>2,5</w:t>
            </w:r>
          </w:p>
        </w:tc>
        <w:tc>
          <w:tcPr>
            <w:tcW w:w="572" w:type="pct"/>
            <w:vAlign w:val="center"/>
          </w:tcPr>
          <w:p w14:paraId="20E5125C" w14:textId="77777777" w:rsidR="000B3605" w:rsidRPr="00613219" w:rsidRDefault="000B3605" w:rsidP="002510C1">
            <w:pPr>
              <w:jc w:val="center"/>
              <w:rPr>
                <w:sz w:val="22"/>
                <w:szCs w:val="22"/>
              </w:rPr>
            </w:pPr>
            <w:r>
              <w:rPr>
                <w:sz w:val="22"/>
                <w:szCs w:val="22"/>
              </w:rPr>
              <w:t>4,0</w:t>
            </w:r>
          </w:p>
        </w:tc>
        <w:tc>
          <w:tcPr>
            <w:tcW w:w="573" w:type="pct"/>
            <w:vAlign w:val="center"/>
          </w:tcPr>
          <w:p w14:paraId="0EFE2A6B" w14:textId="77777777" w:rsidR="000B3605" w:rsidRPr="00613219" w:rsidRDefault="000B3605" w:rsidP="002510C1">
            <w:pPr>
              <w:jc w:val="center"/>
              <w:rPr>
                <w:sz w:val="22"/>
                <w:szCs w:val="22"/>
              </w:rPr>
            </w:pPr>
            <w:r>
              <w:rPr>
                <w:sz w:val="22"/>
                <w:szCs w:val="22"/>
              </w:rPr>
              <w:t>3,5</w:t>
            </w:r>
          </w:p>
        </w:tc>
        <w:tc>
          <w:tcPr>
            <w:tcW w:w="509" w:type="pct"/>
            <w:vAlign w:val="center"/>
          </w:tcPr>
          <w:p w14:paraId="47ADF9ED" w14:textId="77777777" w:rsidR="000B3605" w:rsidRPr="00613219" w:rsidRDefault="000B3605" w:rsidP="002510C1">
            <w:pPr>
              <w:jc w:val="center"/>
              <w:rPr>
                <w:sz w:val="22"/>
                <w:szCs w:val="22"/>
              </w:rPr>
            </w:pPr>
            <w:r>
              <w:rPr>
                <w:sz w:val="22"/>
                <w:szCs w:val="22"/>
              </w:rPr>
              <w:t>4,5</w:t>
            </w:r>
          </w:p>
        </w:tc>
        <w:tc>
          <w:tcPr>
            <w:tcW w:w="555" w:type="pct"/>
            <w:vAlign w:val="center"/>
          </w:tcPr>
          <w:p w14:paraId="7859D5A2" w14:textId="77777777" w:rsidR="000B3605" w:rsidRPr="00613219" w:rsidRDefault="000B3605" w:rsidP="002510C1">
            <w:pPr>
              <w:jc w:val="center"/>
              <w:rPr>
                <w:sz w:val="22"/>
                <w:szCs w:val="22"/>
              </w:rPr>
            </w:pPr>
            <w:r>
              <w:rPr>
                <w:sz w:val="22"/>
                <w:szCs w:val="22"/>
              </w:rPr>
              <w:t>4,0</w:t>
            </w:r>
          </w:p>
        </w:tc>
        <w:tc>
          <w:tcPr>
            <w:tcW w:w="496" w:type="pct"/>
            <w:shd w:val="clear" w:color="auto" w:fill="FFFFFF" w:themeFill="background1"/>
            <w:vAlign w:val="center"/>
          </w:tcPr>
          <w:p w14:paraId="29658E35" w14:textId="77777777" w:rsidR="000B3605" w:rsidRPr="00C605E4" w:rsidRDefault="000B3605" w:rsidP="002510C1">
            <w:pPr>
              <w:jc w:val="center"/>
              <w:rPr>
                <w:sz w:val="22"/>
                <w:szCs w:val="22"/>
              </w:rPr>
            </w:pPr>
            <w:r>
              <w:rPr>
                <w:sz w:val="22"/>
                <w:szCs w:val="22"/>
              </w:rPr>
              <w:t>2,5</w:t>
            </w:r>
          </w:p>
        </w:tc>
        <w:tc>
          <w:tcPr>
            <w:tcW w:w="636" w:type="pct"/>
            <w:shd w:val="clear" w:color="auto" w:fill="F2F2F2" w:themeFill="background1" w:themeFillShade="F2"/>
            <w:vAlign w:val="center"/>
          </w:tcPr>
          <w:p w14:paraId="380D3F87" w14:textId="77777777" w:rsidR="000B3605" w:rsidRPr="00613219" w:rsidRDefault="000B3605" w:rsidP="002510C1">
            <w:pPr>
              <w:jc w:val="center"/>
              <w:rPr>
                <w:sz w:val="22"/>
                <w:szCs w:val="22"/>
              </w:rPr>
            </w:pPr>
            <w:r>
              <w:rPr>
                <w:sz w:val="22"/>
                <w:szCs w:val="22"/>
              </w:rPr>
              <w:t>25</w:t>
            </w:r>
          </w:p>
        </w:tc>
      </w:tr>
      <w:tr w:rsidR="000B3605" w:rsidRPr="00613219" w14:paraId="50B43CFE" w14:textId="77777777" w:rsidTr="002510C1">
        <w:trPr>
          <w:trHeight w:val="527"/>
          <w:jc w:val="center"/>
        </w:trPr>
        <w:tc>
          <w:tcPr>
            <w:tcW w:w="431" w:type="pct"/>
            <w:vMerge/>
            <w:shd w:val="clear" w:color="auto" w:fill="92D050"/>
            <w:vAlign w:val="center"/>
          </w:tcPr>
          <w:p w14:paraId="26B331B4" w14:textId="77777777" w:rsidR="000B3605" w:rsidRPr="00613219" w:rsidRDefault="000B3605" w:rsidP="002510C1">
            <w:pPr>
              <w:jc w:val="both"/>
              <w:rPr>
                <w:b/>
                <w:sz w:val="22"/>
                <w:szCs w:val="22"/>
              </w:rPr>
            </w:pPr>
          </w:p>
        </w:tc>
        <w:tc>
          <w:tcPr>
            <w:tcW w:w="191" w:type="pct"/>
            <w:shd w:val="clear" w:color="auto" w:fill="00B050"/>
            <w:vAlign w:val="center"/>
          </w:tcPr>
          <w:p w14:paraId="4386864E"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4</w:t>
            </w:r>
          </w:p>
        </w:tc>
        <w:tc>
          <w:tcPr>
            <w:tcW w:w="527" w:type="pct"/>
            <w:vAlign w:val="center"/>
          </w:tcPr>
          <w:p w14:paraId="1ADB35DB" w14:textId="77777777" w:rsidR="000B3605" w:rsidRPr="00613219" w:rsidRDefault="000B3605" w:rsidP="002510C1">
            <w:pPr>
              <w:jc w:val="center"/>
              <w:rPr>
                <w:sz w:val="22"/>
                <w:szCs w:val="22"/>
              </w:rPr>
            </w:pPr>
            <w:r>
              <w:rPr>
                <w:sz w:val="22"/>
                <w:szCs w:val="22"/>
              </w:rPr>
              <w:t>2,0</w:t>
            </w:r>
          </w:p>
        </w:tc>
        <w:tc>
          <w:tcPr>
            <w:tcW w:w="510" w:type="pct"/>
            <w:vAlign w:val="center"/>
          </w:tcPr>
          <w:p w14:paraId="66ADCC07" w14:textId="77777777" w:rsidR="000B3605" w:rsidRPr="00613219" w:rsidRDefault="000B3605" w:rsidP="002510C1">
            <w:pPr>
              <w:jc w:val="center"/>
              <w:rPr>
                <w:sz w:val="22"/>
                <w:szCs w:val="22"/>
              </w:rPr>
            </w:pPr>
            <w:r>
              <w:rPr>
                <w:sz w:val="22"/>
                <w:szCs w:val="22"/>
              </w:rPr>
              <w:t>2,0</w:t>
            </w:r>
          </w:p>
        </w:tc>
        <w:tc>
          <w:tcPr>
            <w:tcW w:w="572" w:type="pct"/>
            <w:vAlign w:val="center"/>
          </w:tcPr>
          <w:p w14:paraId="34790E99" w14:textId="77777777" w:rsidR="000B3605" w:rsidRPr="00613219" w:rsidRDefault="000B3605" w:rsidP="002510C1">
            <w:pPr>
              <w:jc w:val="center"/>
              <w:rPr>
                <w:sz w:val="22"/>
                <w:szCs w:val="22"/>
              </w:rPr>
            </w:pPr>
            <w:r>
              <w:rPr>
                <w:sz w:val="22"/>
                <w:szCs w:val="22"/>
              </w:rPr>
              <w:t>2,0</w:t>
            </w:r>
          </w:p>
        </w:tc>
        <w:tc>
          <w:tcPr>
            <w:tcW w:w="573" w:type="pct"/>
            <w:vAlign w:val="center"/>
          </w:tcPr>
          <w:p w14:paraId="2331C632" w14:textId="77777777" w:rsidR="000B3605" w:rsidRDefault="000B3605" w:rsidP="002510C1">
            <w:pPr>
              <w:jc w:val="center"/>
            </w:pPr>
            <w:r w:rsidRPr="00E27F3E">
              <w:rPr>
                <w:sz w:val="22"/>
                <w:szCs w:val="22"/>
              </w:rPr>
              <w:t>1,0</w:t>
            </w:r>
          </w:p>
        </w:tc>
        <w:tc>
          <w:tcPr>
            <w:tcW w:w="509" w:type="pct"/>
            <w:vAlign w:val="center"/>
          </w:tcPr>
          <w:p w14:paraId="478D31FF" w14:textId="77777777" w:rsidR="000B3605" w:rsidRDefault="000B3605" w:rsidP="002510C1">
            <w:pPr>
              <w:jc w:val="center"/>
            </w:pPr>
            <w:r w:rsidRPr="00E27F3E">
              <w:rPr>
                <w:sz w:val="22"/>
                <w:szCs w:val="22"/>
              </w:rPr>
              <w:t>1,0</w:t>
            </w:r>
          </w:p>
        </w:tc>
        <w:tc>
          <w:tcPr>
            <w:tcW w:w="555" w:type="pct"/>
            <w:vAlign w:val="center"/>
          </w:tcPr>
          <w:p w14:paraId="0EC3E892" w14:textId="77777777" w:rsidR="000B3605" w:rsidRDefault="000B3605" w:rsidP="002510C1">
            <w:pPr>
              <w:jc w:val="center"/>
            </w:pPr>
            <w:r w:rsidRPr="00E27F3E">
              <w:rPr>
                <w:sz w:val="22"/>
                <w:szCs w:val="22"/>
              </w:rPr>
              <w:t>1,0</w:t>
            </w:r>
          </w:p>
        </w:tc>
        <w:tc>
          <w:tcPr>
            <w:tcW w:w="496" w:type="pct"/>
            <w:shd w:val="clear" w:color="auto" w:fill="FFFFFF" w:themeFill="background1"/>
            <w:vAlign w:val="center"/>
          </w:tcPr>
          <w:p w14:paraId="0CBDCFDB" w14:textId="77777777" w:rsidR="000B3605" w:rsidRDefault="000B3605" w:rsidP="002510C1">
            <w:pPr>
              <w:jc w:val="center"/>
            </w:pPr>
            <w:r w:rsidRPr="00E27F3E">
              <w:rPr>
                <w:sz w:val="22"/>
                <w:szCs w:val="22"/>
              </w:rPr>
              <w:t>1,0</w:t>
            </w:r>
          </w:p>
        </w:tc>
        <w:tc>
          <w:tcPr>
            <w:tcW w:w="636" w:type="pct"/>
            <w:shd w:val="clear" w:color="auto" w:fill="F2F2F2" w:themeFill="background1" w:themeFillShade="F2"/>
            <w:vAlign w:val="center"/>
          </w:tcPr>
          <w:p w14:paraId="68DBBB7B" w14:textId="77777777" w:rsidR="000B3605" w:rsidRPr="00613219" w:rsidRDefault="000B3605" w:rsidP="002510C1">
            <w:pPr>
              <w:jc w:val="center"/>
              <w:rPr>
                <w:sz w:val="22"/>
                <w:szCs w:val="22"/>
              </w:rPr>
            </w:pPr>
            <w:r>
              <w:rPr>
                <w:sz w:val="22"/>
                <w:szCs w:val="22"/>
              </w:rPr>
              <w:t>10</w:t>
            </w:r>
          </w:p>
        </w:tc>
      </w:tr>
      <w:tr w:rsidR="000B3605" w:rsidRPr="00613219" w14:paraId="4087DBE1" w14:textId="77777777" w:rsidTr="002510C1">
        <w:trPr>
          <w:trHeight w:val="545"/>
          <w:jc w:val="center"/>
        </w:trPr>
        <w:tc>
          <w:tcPr>
            <w:tcW w:w="431" w:type="pct"/>
            <w:vMerge/>
            <w:shd w:val="clear" w:color="auto" w:fill="92D050"/>
            <w:vAlign w:val="center"/>
          </w:tcPr>
          <w:p w14:paraId="2D94B7EA" w14:textId="77777777" w:rsidR="000B3605" w:rsidRPr="00613219" w:rsidRDefault="000B3605" w:rsidP="002510C1">
            <w:pPr>
              <w:jc w:val="both"/>
              <w:rPr>
                <w:b/>
                <w:sz w:val="22"/>
                <w:szCs w:val="22"/>
              </w:rPr>
            </w:pPr>
          </w:p>
        </w:tc>
        <w:tc>
          <w:tcPr>
            <w:tcW w:w="191" w:type="pct"/>
            <w:shd w:val="clear" w:color="auto" w:fill="00B050"/>
            <w:vAlign w:val="center"/>
          </w:tcPr>
          <w:p w14:paraId="3D60451B" w14:textId="77777777" w:rsidR="000B3605" w:rsidRPr="00613219" w:rsidRDefault="000B3605" w:rsidP="002510C1">
            <w:pPr>
              <w:jc w:val="center"/>
              <w:rPr>
                <w:b/>
                <w:color w:val="FFFFFF" w:themeColor="background1"/>
                <w:sz w:val="22"/>
                <w:szCs w:val="22"/>
                <w:lang w:val="en-US"/>
              </w:rPr>
            </w:pPr>
            <w:r w:rsidRPr="00613219">
              <w:rPr>
                <w:b/>
                <w:color w:val="FFFFFF" w:themeColor="background1"/>
                <w:sz w:val="22"/>
                <w:szCs w:val="22"/>
                <w:lang w:val="en-US"/>
              </w:rPr>
              <w:t>5</w:t>
            </w:r>
          </w:p>
        </w:tc>
        <w:tc>
          <w:tcPr>
            <w:tcW w:w="527" w:type="pct"/>
            <w:vAlign w:val="center"/>
          </w:tcPr>
          <w:p w14:paraId="3147E005" w14:textId="77777777" w:rsidR="000B3605" w:rsidRPr="00613219" w:rsidRDefault="000B3605" w:rsidP="002510C1">
            <w:pPr>
              <w:jc w:val="center"/>
              <w:rPr>
                <w:sz w:val="22"/>
                <w:szCs w:val="22"/>
              </w:rPr>
            </w:pPr>
            <w:r>
              <w:rPr>
                <w:sz w:val="22"/>
                <w:szCs w:val="22"/>
              </w:rPr>
              <w:t>3,5</w:t>
            </w:r>
          </w:p>
        </w:tc>
        <w:tc>
          <w:tcPr>
            <w:tcW w:w="510" w:type="pct"/>
            <w:vAlign w:val="center"/>
          </w:tcPr>
          <w:p w14:paraId="2D69F709" w14:textId="77777777" w:rsidR="000B3605" w:rsidRPr="00613219" w:rsidRDefault="000B3605" w:rsidP="002510C1">
            <w:pPr>
              <w:jc w:val="center"/>
              <w:rPr>
                <w:sz w:val="22"/>
                <w:szCs w:val="22"/>
              </w:rPr>
            </w:pPr>
            <w:r>
              <w:rPr>
                <w:sz w:val="22"/>
                <w:szCs w:val="22"/>
              </w:rPr>
              <w:t>5,0</w:t>
            </w:r>
          </w:p>
        </w:tc>
        <w:tc>
          <w:tcPr>
            <w:tcW w:w="572" w:type="pct"/>
            <w:vAlign w:val="center"/>
          </w:tcPr>
          <w:p w14:paraId="5536D83B" w14:textId="77777777" w:rsidR="000B3605" w:rsidRPr="00613219" w:rsidRDefault="000B3605" w:rsidP="002510C1">
            <w:pPr>
              <w:jc w:val="center"/>
              <w:rPr>
                <w:sz w:val="22"/>
                <w:szCs w:val="22"/>
              </w:rPr>
            </w:pPr>
            <w:r>
              <w:rPr>
                <w:sz w:val="22"/>
                <w:szCs w:val="22"/>
              </w:rPr>
              <w:t>3,5</w:t>
            </w:r>
          </w:p>
        </w:tc>
        <w:tc>
          <w:tcPr>
            <w:tcW w:w="573" w:type="pct"/>
            <w:vAlign w:val="center"/>
          </w:tcPr>
          <w:p w14:paraId="34121F9C" w14:textId="77777777" w:rsidR="000B3605" w:rsidRDefault="000B3605" w:rsidP="002510C1">
            <w:pPr>
              <w:jc w:val="center"/>
            </w:pPr>
            <w:r w:rsidRPr="00D36979">
              <w:rPr>
                <w:sz w:val="22"/>
                <w:szCs w:val="22"/>
              </w:rPr>
              <w:t>4,5</w:t>
            </w:r>
          </w:p>
        </w:tc>
        <w:tc>
          <w:tcPr>
            <w:tcW w:w="509" w:type="pct"/>
            <w:vAlign w:val="center"/>
          </w:tcPr>
          <w:p w14:paraId="365364C9" w14:textId="77777777" w:rsidR="000B3605" w:rsidRDefault="000B3605" w:rsidP="002510C1">
            <w:pPr>
              <w:jc w:val="center"/>
            </w:pPr>
            <w:r w:rsidRPr="00D36979">
              <w:rPr>
                <w:sz w:val="22"/>
                <w:szCs w:val="22"/>
              </w:rPr>
              <w:t>4,5</w:t>
            </w:r>
          </w:p>
        </w:tc>
        <w:tc>
          <w:tcPr>
            <w:tcW w:w="555" w:type="pct"/>
            <w:vAlign w:val="center"/>
          </w:tcPr>
          <w:p w14:paraId="384E46F1" w14:textId="77777777" w:rsidR="000B3605" w:rsidRDefault="000B3605" w:rsidP="002510C1">
            <w:pPr>
              <w:jc w:val="center"/>
            </w:pPr>
            <w:r w:rsidRPr="00D36979">
              <w:rPr>
                <w:sz w:val="22"/>
                <w:szCs w:val="22"/>
              </w:rPr>
              <w:t>4,5</w:t>
            </w:r>
          </w:p>
        </w:tc>
        <w:tc>
          <w:tcPr>
            <w:tcW w:w="496" w:type="pct"/>
            <w:shd w:val="clear" w:color="auto" w:fill="FFFFFF" w:themeFill="background1"/>
            <w:vAlign w:val="center"/>
          </w:tcPr>
          <w:p w14:paraId="2E044FD0" w14:textId="77777777" w:rsidR="000B3605" w:rsidRDefault="000B3605" w:rsidP="002510C1">
            <w:pPr>
              <w:jc w:val="center"/>
            </w:pPr>
            <w:r w:rsidRPr="00D36979">
              <w:rPr>
                <w:sz w:val="22"/>
                <w:szCs w:val="22"/>
              </w:rPr>
              <w:t>4,5</w:t>
            </w:r>
          </w:p>
        </w:tc>
        <w:tc>
          <w:tcPr>
            <w:tcW w:w="636" w:type="pct"/>
            <w:shd w:val="clear" w:color="auto" w:fill="F2F2F2" w:themeFill="background1" w:themeFillShade="F2"/>
            <w:vAlign w:val="center"/>
          </w:tcPr>
          <w:p w14:paraId="7676A43E" w14:textId="77777777" w:rsidR="000B3605" w:rsidRPr="00613219" w:rsidRDefault="000B3605" w:rsidP="002510C1">
            <w:pPr>
              <w:jc w:val="center"/>
              <w:rPr>
                <w:sz w:val="22"/>
                <w:szCs w:val="22"/>
              </w:rPr>
            </w:pPr>
            <w:r>
              <w:rPr>
                <w:sz w:val="22"/>
                <w:szCs w:val="22"/>
              </w:rPr>
              <w:t>30</w:t>
            </w:r>
          </w:p>
        </w:tc>
      </w:tr>
      <w:tr w:rsidR="000B3605" w:rsidRPr="00613219" w14:paraId="64414F2E" w14:textId="77777777" w:rsidTr="002510C1">
        <w:trPr>
          <w:trHeight w:val="50"/>
          <w:jc w:val="center"/>
        </w:trPr>
        <w:tc>
          <w:tcPr>
            <w:tcW w:w="622" w:type="pct"/>
            <w:gridSpan w:val="2"/>
            <w:shd w:val="clear" w:color="auto" w:fill="00B050"/>
            <w:vAlign w:val="center"/>
          </w:tcPr>
          <w:p w14:paraId="370B1C3B" w14:textId="77777777" w:rsidR="000B3605" w:rsidRPr="00613219" w:rsidRDefault="000B3605" w:rsidP="002510C1">
            <w:pPr>
              <w:jc w:val="center"/>
              <w:rPr>
                <w:sz w:val="22"/>
                <w:szCs w:val="22"/>
              </w:rPr>
            </w:pPr>
            <w:r w:rsidRPr="00613219">
              <w:rPr>
                <w:b/>
                <w:sz w:val="22"/>
                <w:szCs w:val="22"/>
              </w:rPr>
              <w:t>Итого баллов за критерий/модуль</w:t>
            </w:r>
          </w:p>
        </w:tc>
        <w:tc>
          <w:tcPr>
            <w:tcW w:w="527" w:type="pct"/>
            <w:shd w:val="clear" w:color="auto" w:fill="F2F2F2" w:themeFill="background1" w:themeFillShade="F2"/>
            <w:vAlign w:val="center"/>
          </w:tcPr>
          <w:p w14:paraId="4046E6F0" w14:textId="77777777" w:rsidR="000B3605" w:rsidRPr="00613219" w:rsidRDefault="000B3605" w:rsidP="002510C1">
            <w:pPr>
              <w:jc w:val="center"/>
              <w:rPr>
                <w:sz w:val="22"/>
                <w:szCs w:val="22"/>
              </w:rPr>
            </w:pPr>
            <w:r>
              <w:rPr>
                <w:sz w:val="22"/>
                <w:szCs w:val="22"/>
              </w:rPr>
              <w:t>17,0</w:t>
            </w:r>
          </w:p>
        </w:tc>
        <w:tc>
          <w:tcPr>
            <w:tcW w:w="510" w:type="pct"/>
            <w:shd w:val="clear" w:color="auto" w:fill="F2F2F2" w:themeFill="background1" w:themeFillShade="F2"/>
            <w:vAlign w:val="center"/>
          </w:tcPr>
          <w:p w14:paraId="7B16676A" w14:textId="77777777" w:rsidR="000B3605" w:rsidRPr="00613219" w:rsidRDefault="000B3605" w:rsidP="002510C1">
            <w:pPr>
              <w:jc w:val="center"/>
              <w:rPr>
                <w:sz w:val="22"/>
                <w:szCs w:val="22"/>
              </w:rPr>
            </w:pPr>
            <w:r>
              <w:rPr>
                <w:sz w:val="22"/>
                <w:szCs w:val="22"/>
              </w:rPr>
              <w:t>17,0</w:t>
            </w:r>
          </w:p>
        </w:tc>
        <w:tc>
          <w:tcPr>
            <w:tcW w:w="572" w:type="pct"/>
            <w:shd w:val="clear" w:color="auto" w:fill="F2F2F2" w:themeFill="background1" w:themeFillShade="F2"/>
            <w:vAlign w:val="center"/>
          </w:tcPr>
          <w:p w14:paraId="258A52BB" w14:textId="77777777" w:rsidR="000B3605" w:rsidRPr="00613219" w:rsidRDefault="000B3605" w:rsidP="002510C1">
            <w:pPr>
              <w:jc w:val="center"/>
              <w:rPr>
                <w:sz w:val="22"/>
                <w:szCs w:val="22"/>
              </w:rPr>
            </w:pPr>
            <w:r>
              <w:rPr>
                <w:sz w:val="22"/>
                <w:szCs w:val="22"/>
              </w:rPr>
              <w:t>17,0</w:t>
            </w:r>
          </w:p>
        </w:tc>
        <w:tc>
          <w:tcPr>
            <w:tcW w:w="573" w:type="pct"/>
            <w:shd w:val="clear" w:color="auto" w:fill="F2F2F2" w:themeFill="background1" w:themeFillShade="F2"/>
            <w:vAlign w:val="center"/>
          </w:tcPr>
          <w:p w14:paraId="4694A846" w14:textId="77777777" w:rsidR="000B3605" w:rsidRPr="00613219" w:rsidRDefault="000B3605" w:rsidP="002510C1">
            <w:pPr>
              <w:jc w:val="center"/>
              <w:rPr>
                <w:sz w:val="22"/>
                <w:szCs w:val="22"/>
              </w:rPr>
            </w:pPr>
            <w:r>
              <w:rPr>
                <w:sz w:val="22"/>
                <w:szCs w:val="22"/>
              </w:rPr>
              <w:t>12,0</w:t>
            </w:r>
          </w:p>
        </w:tc>
        <w:tc>
          <w:tcPr>
            <w:tcW w:w="509" w:type="pct"/>
            <w:shd w:val="clear" w:color="auto" w:fill="F2F2F2" w:themeFill="background1" w:themeFillShade="F2"/>
            <w:vAlign w:val="center"/>
          </w:tcPr>
          <w:p w14:paraId="50086530" w14:textId="77777777" w:rsidR="000B3605" w:rsidRPr="00613219" w:rsidRDefault="000B3605" w:rsidP="002510C1">
            <w:pPr>
              <w:jc w:val="center"/>
              <w:rPr>
                <w:sz w:val="22"/>
                <w:szCs w:val="22"/>
              </w:rPr>
            </w:pPr>
            <w:r>
              <w:rPr>
                <w:sz w:val="22"/>
                <w:szCs w:val="22"/>
              </w:rPr>
              <w:t>13,0</w:t>
            </w:r>
          </w:p>
        </w:tc>
        <w:tc>
          <w:tcPr>
            <w:tcW w:w="555" w:type="pct"/>
            <w:shd w:val="clear" w:color="auto" w:fill="F2F2F2" w:themeFill="background1" w:themeFillShade="F2"/>
            <w:vAlign w:val="center"/>
          </w:tcPr>
          <w:p w14:paraId="6D1EC185" w14:textId="77777777" w:rsidR="000B3605" w:rsidRPr="00613219" w:rsidRDefault="000B3605" w:rsidP="002510C1">
            <w:pPr>
              <w:jc w:val="center"/>
              <w:rPr>
                <w:sz w:val="22"/>
                <w:szCs w:val="22"/>
              </w:rPr>
            </w:pPr>
            <w:r>
              <w:rPr>
                <w:sz w:val="22"/>
                <w:szCs w:val="22"/>
              </w:rPr>
              <w:t>13,0</w:t>
            </w:r>
          </w:p>
        </w:tc>
        <w:tc>
          <w:tcPr>
            <w:tcW w:w="496" w:type="pct"/>
            <w:shd w:val="clear" w:color="auto" w:fill="F2F2F2" w:themeFill="background1" w:themeFillShade="F2"/>
            <w:vAlign w:val="center"/>
          </w:tcPr>
          <w:p w14:paraId="4FF2F869" w14:textId="77777777" w:rsidR="000B3605" w:rsidRPr="00613219" w:rsidRDefault="000B3605" w:rsidP="002510C1">
            <w:pPr>
              <w:jc w:val="center"/>
              <w:rPr>
                <w:b/>
              </w:rPr>
            </w:pPr>
            <w:r w:rsidRPr="0084237E">
              <w:rPr>
                <w:sz w:val="22"/>
                <w:szCs w:val="22"/>
              </w:rPr>
              <w:t>11,0</w:t>
            </w:r>
          </w:p>
        </w:tc>
        <w:tc>
          <w:tcPr>
            <w:tcW w:w="636" w:type="pct"/>
            <w:shd w:val="clear" w:color="auto" w:fill="F2F2F2" w:themeFill="background1" w:themeFillShade="F2"/>
            <w:vAlign w:val="center"/>
          </w:tcPr>
          <w:p w14:paraId="3730BFF8" w14:textId="77777777" w:rsidR="000B3605" w:rsidRPr="00613219" w:rsidRDefault="000B3605" w:rsidP="002510C1">
            <w:pPr>
              <w:jc w:val="center"/>
              <w:rPr>
                <w:b/>
                <w:sz w:val="22"/>
                <w:szCs w:val="22"/>
              </w:rPr>
            </w:pPr>
            <w:r w:rsidRPr="00613219">
              <w:rPr>
                <w:b/>
                <w:sz w:val="22"/>
                <w:szCs w:val="22"/>
              </w:rPr>
              <w:t>100</w:t>
            </w:r>
          </w:p>
        </w:tc>
      </w:tr>
    </w:tbl>
    <w:p w14:paraId="44213CA5" w14:textId="77777777" w:rsidR="009715DA" w:rsidRPr="00C760EB" w:rsidRDefault="009715DA" w:rsidP="00C17B01">
      <w:pPr>
        <w:spacing w:after="0" w:line="240" w:lineRule="auto"/>
        <w:jc w:val="both"/>
        <w:rPr>
          <w:rFonts w:ascii="Times New Roman" w:hAnsi="Times New Roman" w:cs="Times New Roman"/>
          <w:lang w:val="en-US"/>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9730364"/>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0" w:type="auto"/>
        <w:tblLook w:val="04A0" w:firstRow="1" w:lastRow="0" w:firstColumn="1" w:lastColumn="0" w:noHBand="0" w:noVBand="1"/>
      </w:tblPr>
      <w:tblGrid>
        <w:gridCol w:w="432"/>
        <w:gridCol w:w="3514"/>
        <w:gridCol w:w="5683"/>
      </w:tblGrid>
      <w:tr w:rsidR="00664D4D" w14:paraId="4009E590" w14:textId="77777777" w:rsidTr="00664D4D">
        <w:tc>
          <w:tcPr>
            <w:tcW w:w="0" w:type="auto"/>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35030647" w14:textId="77777777" w:rsidR="00664D4D" w:rsidRDefault="00664D4D">
            <w:pPr>
              <w:autoSpaceDE w:val="0"/>
              <w:autoSpaceDN w:val="0"/>
              <w:adjustRightInd w:val="0"/>
              <w:jc w:val="both"/>
              <w:rPr>
                <w:b/>
                <w:bCs/>
                <w:color w:val="FFFFFF" w:themeColor="background1"/>
                <w:sz w:val="24"/>
                <w:szCs w:val="24"/>
              </w:rPr>
            </w:pPr>
            <w:r>
              <w:rPr>
                <w:b/>
                <w:bCs/>
                <w:color w:val="FFFFFF" w:themeColor="background1"/>
                <w:sz w:val="24"/>
                <w:szCs w:val="24"/>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501490F5" w14:textId="77777777" w:rsidR="00664D4D" w:rsidRDefault="00664D4D">
            <w:pPr>
              <w:autoSpaceDE w:val="0"/>
              <w:autoSpaceDN w:val="0"/>
              <w:adjustRightInd w:val="0"/>
              <w:jc w:val="both"/>
              <w:rPr>
                <w:b/>
                <w:bCs/>
                <w:color w:val="FFFFFF" w:themeColor="background1"/>
                <w:sz w:val="24"/>
                <w:szCs w:val="24"/>
              </w:rPr>
            </w:pPr>
            <w:r>
              <w:rPr>
                <w:b/>
                <w:bCs/>
                <w:color w:val="FFFFFF" w:themeColor="background1"/>
                <w:sz w:val="24"/>
                <w:szCs w:val="24"/>
              </w:rPr>
              <w:t>Методика проверки навыков в критерии</w:t>
            </w:r>
          </w:p>
        </w:tc>
      </w:tr>
      <w:tr w:rsidR="00664D4D" w14:paraId="4A70C74A"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56B8A7FE" w14:textId="77777777" w:rsidR="00664D4D" w:rsidRDefault="00664D4D">
            <w:pPr>
              <w:autoSpaceDE w:val="0"/>
              <w:autoSpaceDN w:val="0"/>
              <w:adjustRightInd w:val="0"/>
              <w:jc w:val="both"/>
              <w:rPr>
                <w:sz w:val="24"/>
                <w:szCs w:val="24"/>
              </w:rPr>
            </w:pPr>
            <w:r>
              <w:rPr>
                <w:sz w:val="24"/>
                <w:szCs w:val="24"/>
              </w:rPr>
              <w:t>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19D95" w14:textId="50F87051" w:rsidR="00664D4D" w:rsidRDefault="00664D4D">
            <w:pPr>
              <w:autoSpaceDE w:val="0"/>
              <w:autoSpaceDN w:val="0"/>
              <w:adjustRightInd w:val="0"/>
              <w:jc w:val="both"/>
              <w:rPr>
                <w:sz w:val="24"/>
                <w:szCs w:val="24"/>
              </w:rPr>
            </w:pPr>
            <w:r>
              <w:rPr>
                <w:color w:val="000000"/>
                <w:sz w:val="24"/>
                <w:szCs w:val="24"/>
              </w:rPr>
              <w:t>Анализ закодированных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71C99" w14:textId="77777777" w:rsidR="00664D4D" w:rsidRDefault="00664D4D">
            <w:pPr>
              <w:autoSpaceDE w:val="0"/>
              <w:autoSpaceDN w:val="0"/>
              <w:adjustRightInd w:val="0"/>
              <w:jc w:val="both"/>
              <w:rPr>
                <w:sz w:val="24"/>
                <w:szCs w:val="24"/>
              </w:rPr>
            </w:pPr>
            <w:r>
              <w:rPr>
                <w:sz w:val="24"/>
                <w:szCs w:val="24"/>
              </w:rPr>
              <w:t xml:space="preserve">Оценка навыков специалиста проходит в форме проверки правильности расшифровки телеграмм; проверки процесса поиска и исправления ошибок в телеграмме; проверки правильности занесения данных в ПО для формирования телеграммы; </w:t>
            </w:r>
            <w:r>
              <w:rPr>
                <w:sz w:val="24"/>
                <w:szCs w:val="24"/>
              </w:rPr>
              <w:lastRenderedPageBreak/>
              <w:t xml:space="preserve">проверки правильности определения значений метеорологических параметров </w:t>
            </w:r>
          </w:p>
        </w:tc>
      </w:tr>
      <w:tr w:rsidR="00664D4D" w14:paraId="5BEBF988"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639A3414" w14:textId="77777777" w:rsidR="00664D4D" w:rsidRDefault="00664D4D">
            <w:pPr>
              <w:autoSpaceDE w:val="0"/>
              <w:autoSpaceDN w:val="0"/>
              <w:adjustRightInd w:val="0"/>
              <w:jc w:val="both"/>
              <w:rPr>
                <w:sz w:val="24"/>
                <w:szCs w:val="24"/>
              </w:rPr>
            </w:pPr>
            <w:r>
              <w:rPr>
                <w:sz w:val="24"/>
                <w:szCs w:val="24"/>
              </w:rPr>
              <w:lastRenderedPageBreak/>
              <w:t>Б</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CC712" w14:textId="77777777" w:rsidR="00664D4D" w:rsidRDefault="00664D4D">
            <w:pPr>
              <w:autoSpaceDE w:val="0"/>
              <w:autoSpaceDN w:val="0"/>
              <w:adjustRightInd w:val="0"/>
              <w:jc w:val="both"/>
              <w:rPr>
                <w:sz w:val="24"/>
                <w:szCs w:val="24"/>
              </w:rPr>
            </w:pPr>
            <w:r>
              <w:rPr>
                <w:sz w:val="24"/>
                <w:szCs w:val="24"/>
              </w:rPr>
              <w:t>Проведение первичной обработки гидрометеорологической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DD548" w14:textId="77777777" w:rsidR="00664D4D" w:rsidRDefault="00664D4D">
            <w:pPr>
              <w:autoSpaceDE w:val="0"/>
              <w:autoSpaceDN w:val="0"/>
              <w:adjustRightInd w:val="0"/>
              <w:jc w:val="both"/>
              <w:rPr>
                <w:sz w:val="24"/>
                <w:szCs w:val="24"/>
              </w:rPr>
            </w:pPr>
            <w:r>
              <w:rPr>
                <w:sz w:val="24"/>
                <w:szCs w:val="24"/>
              </w:rPr>
              <w:t xml:space="preserve">Оценка навыков специалиста проходит в форме проверки правильности проведения контроля исходных данных, выявления и исправления в исходных данных ошибок и дополнения недостающих данных; проверки итогового отчета </w:t>
            </w:r>
          </w:p>
        </w:tc>
      </w:tr>
      <w:tr w:rsidR="00664D4D" w14:paraId="3346446D"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06D0B019" w14:textId="77777777" w:rsidR="00664D4D" w:rsidRDefault="00664D4D">
            <w:pPr>
              <w:autoSpaceDE w:val="0"/>
              <w:autoSpaceDN w:val="0"/>
              <w:adjustRightInd w:val="0"/>
              <w:jc w:val="both"/>
              <w:rPr>
                <w:sz w:val="24"/>
                <w:szCs w:val="24"/>
              </w:rPr>
            </w:pPr>
            <w:r>
              <w:rPr>
                <w:sz w:val="24"/>
                <w:szCs w:val="24"/>
              </w:rPr>
              <w:t>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072D2" w14:textId="77777777" w:rsidR="00664D4D" w:rsidRDefault="00664D4D">
            <w:pPr>
              <w:autoSpaceDE w:val="0"/>
              <w:autoSpaceDN w:val="0"/>
              <w:adjustRightInd w:val="0"/>
              <w:jc w:val="both"/>
              <w:rPr>
                <w:sz w:val="24"/>
                <w:szCs w:val="24"/>
              </w:rPr>
            </w:pPr>
            <w:r>
              <w:rPr>
                <w:sz w:val="24"/>
                <w:szCs w:val="24"/>
              </w:rPr>
              <w:t>Автоматизированная обработка агрометеорологической информации на станциях и постах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19D8F" w14:textId="77777777" w:rsidR="00664D4D" w:rsidRDefault="00664D4D">
            <w:pPr>
              <w:autoSpaceDE w:val="0"/>
              <w:autoSpaceDN w:val="0"/>
              <w:adjustRightInd w:val="0"/>
              <w:jc w:val="both"/>
              <w:rPr>
                <w:sz w:val="24"/>
                <w:szCs w:val="24"/>
              </w:rPr>
            </w:pPr>
            <w:r>
              <w:rPr>
                <w:sz w:val="24"/>
                <w:szCs w:val="24"/>
              </w:rPr>
              <w:t xml:space="preserve">Оценка навыков специалиста проходит в форме проверки правильности работы и настройки дистрибутива комплекса </w:t>
            </w:r>
            <w:r>
              <w:rPr>
                <w:rFonts w:eastAsia="Segoe UI" w:cs="Segoe UI"/>
                <w:sz w:val="24"/>
                <w:szCs w:val="24"/>
                <w:shd w:val="clear" w:color="auto" w:fill="FFFFFF"/>
                <w:lang w:bidi="en-US"/>
              </w:rPr>
              <w:t>ARMAGRO или аналогичного; проверки правильности занесения данных; проверки процесса формирования отчетных баз и таблиц; проверки правильности формирования оперативных телеграмм и составления агрометеорологического обзора</w:t>
            </w:r>
            <w:r>
              <w:rPr>
                <w:sz w:val="24"/>
                <w:szCs w:val="24"/>
              </w:rPr>
              <w:t xml:space="preserve"> </w:t>
            </w:r>
          </w:p>
        </w:tc>
      </w:tr>
      <w:tr w:rsidR="00664D4D" w14:paraId="6FD2B9BA"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29BBDC65" w14:textId="77777777" w:rsidR="00664D4D" w:rsidRDefault="00664D4D">
            <w:pPr>
              <w:autoSpaceDE w:val="0"/>
              <w:autoSpaceDN w:val="0"/>
              <w:adjustRightInd w:val="0"/>
              <w:jc w:val="both"/>
              <w:rPr>
                <w:sz w:val="24"/>
                <w:szCs w:val="24"/>
              </w:rPr>
            </w:pPr>
            <w:r>
              <w:rPr>
                <w:sz w:val="24"/>
                <w:szCs w:val="24"/>
              </w:rPr>
              <w:t>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2DD85" w14:textId="77777777" w:rsidR="00664D4D" w:rsidRDefault="00664D4D">
            <w:pPr>
              <w:autoSpaceDE w:val="0"/>
              <w:autoSpaceDN w:val="0"/>
              <w:adjustRightInd w:val="0"/>
              <w:jc w:val="both"/>
              <w:rPr>
                <w:sz w:val="24"/>
                <w:szCs w:val="24"/>
              </w:rPr>
            </w:pPr>
            <w:r>
              <w:rPr>
                <w:sz w:val="24"/>
                <w:szCs w:val="24"/>
              </w:rPr>
              <w:t>Анализ данных, поступивших с доплеровских метеорологических радиолокаторов (ДМРЛ-С)</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8EE17" w14:textId="77777777" w:rsidR="00664D4D" w:rsidRDefault="00664D4D">
            <w:pPr>
              <w:autoSpaceDE w:val="0"/>
              <w:autoSpaceDN w:val="0"/>
              <w:adjustRightInd w:val="0"/>
              <w:jc w:val="both"/>
              <w:rPr>
                <w:sz w:val="24"/>
                <w:szCs w:val="24"/>
              </w:rPr>
            </w:pPr>
            <w:r>
              <w:rPr>
                <w:sz w:val="24"/>
                <w:szCs w:val="24"/>
              </w:rPr>
              <w:t>Оценка навыков специалиста проходит в форме проверки правильности определения метеоявлений; проверки процесса выполнения анализа карт; проверки правильности результата анализа (заполнения итоговой справки); проверки процесса измерения характеристик осадков</w:t>
            </w:r>
          </w:p>
        </w:tc>
      </w:tr>
      <w:tr w:rsidR="00664D4D" w14:paraId="480E67CA"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022BF874" w14:textId="77777777" w:rsidR="00664D4D" w:rsidRDefault="00664D4D">
            <w:pPr>
              <w:autoSpaceDE w:val="0"/>
              <w:autoSpaceDN w:val="0"/>
              <w:adjustRightInd w:val="0"/>
              <w:jc w:val="both"/>
              <w:rPr>
                <w:sz w:val="24"/>
                <w:szCs w:val="24"/>
              </w:rPr>
            </w:pPr>
            <w:r>
              <w:rPr>
                <w:sz w:val="24"/>
                <w:szCs w:val="24"/>
              </w:rPr>
              <w:t>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7328F" w14:textId="77777777" w:rsidR="00664D4D" w:rsidRDefault="00664D4D">
            <w:pPr>
              <w:autoSpaceDE w:val="0"/>
              <w:autoSpaceDN w:val="0"/>
              <w:adjustRightInd w:val="0"/>
              <w:jc w:val="both"/>
              <w:rPr>
                <w:sz w:val="24"/>
                <w:szCs w:val="24"/>
              </w:rPr>
            </w:pPr>
            <w:r>
              <w:rPr>
                <w:sz w:val="24"/>
                <w:szCs w:val="24"/>
              </w:rPr>
              <w:t>Построение и анализ синоптических карт</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B8F8A" w14:textId="77777777" w:rsidR="00664D4D" w:rsidRDefault="00664D4D">
            <w:pPr>
              <w:autoSpaceDE w:val="0"/>
              <w:autoSpaceDN w:val="0"/>
              <w:adjustRightInd w:val="0"/>
              <w:jc w:val="both"/>
              <w:rPr>
                <w:sz w:val="24"/>
                <w:szCs w:val="24"/>
              </w:rPr>
            </w:pPr>
            <w:r>
              <w:rPr>
                <w:sz w:val="24"/>
                <w:szCs w:val="24"/>
              </w:rPr>
              <w:t xml:space="preserve">Оценка навыков специалиста проходит в форме проверки правильности </w:t>
            </w:r>
            <w:proofErr w:type="spellStart"/>
            <w:r>
              <w:rPr>
                <w:sz w:val="24"/>
                <w:szCs w:val="24"/>
              </w:rPr>
              <w:t>наноски</w:t>
            </w:r>
            <w:proofErr w:type="spellEnd"/>
            <w:r>
              <w:rPr>
                <w:sz w:val="24"/>
                <w:szCs w:val="24"/>
              </w:rPr>
              <w:t xml:space="preserve"> </w:t>
            </w:r>
            <w:proofErr w:type="spellStart"/>
            <w:r>
              <w:rPr>
                <w:sz w:val="24"/>
                <w:szCs w:val="24"/>
              </w:rPr>
              <w:t>недостоющей</w:t>
            </w:r>
            <w:proofErr w:type="spellEnd"/>
            <w:r>
              <w:rPr>
                <w:sz w:val="24"/>
                <w:szCs w:val="24"/>
              </w:rPr>
              <w:t xml:space="preserve"> информации на карту; проверки верной работы с данными метеосводок; проверки правильности определения областей антициклона и циклона, направления смещения атмосферного фронта; проверки заполнения </w:t>
            </w:r>
            <w:proofErr w:type="spellStart"/>
            <w:r>
              <w:rPr>
                <w:sz w:val="24"/>
                <w:szCs w:val="24"/>
              </w:rPr>
              <w:t>информационнной</w:t>
            </w:r>
            <w:proofErr w:type="spellEnd"/>
            <w:r>
              <w:rPr>
                <w:sz w:val="24"/>
                <w:szCs w:val="24"/>
              </w:rPr>
              <w:t xml:space="preserve"> справки</w:t>
            </w:r>
          </w:p>
        </w:tc>
      </w:tr>
      <w:tr w:rsidR="00664D4D" w14:paraId="5A6C6477"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6BB0953C" w14:textId="77777777" w:rsidR="00664D4D" w:rsidRDefault="00664D4D">
            <w:pPr>
              <w:autoSpaceDE w:val="0"/>
              <w:autoSpaceDN w:val="0"/>
              <w:adjustRightInd w:val="0"/>
              <w:jc w:val="both"/>
              <w:rPr>
                <w:sz w:val="24"/>
                <w:szCs w:val="24"/>
              </w:rPr>
            </w:pPr>
            <w:r>
              <w:rPr>
                <w:sz w:val="24"/>
                <w:szCs w:val="24"/>
              </w:rPr>
              <w:t>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A0B5E" w14:textId="77777777" w:rsidR="00664D4D" w:rsidRDefault="00664D4D">
            <w:pPr>
              <w:autoSpaceDE w:val="0"/>
              <w:autoSpaceDN w:val="0"/>
              <w:adjustRightInd w:val="0"/>
              <w:jc w:val="both"/>
              <w:rPr>
                <w:sz w:val="24"/>
                <w:szCs w:val="24"/>
              </w:rPr>
            </w:pPr>
            <w:r>
              <w:rPr>
                <w:sz w:val="24"/>
                <w:szCs w:val="24"/>
              </w:rPr>
              <w:t>Построение и анализ аэрологической диаграммы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2F6A1" w14:textId="77777777" w:rsidR="00664D4D" w:rsidRDefault="00664D4D">
            <w:pPr>
              <w:autoSpaceDE w:val="0"/>
              <w:autoSpaceDN w:val="0"/>
              <w:adjustRightInd w:val="0"/>
              <w:jc w:val="both"/>
              <w:rPr>
                <w:sz w:val="24"/>
                <w:szCs w:val="24"/>
              </w:rPr>
            </w:pPr>
            <w:r>
              <w:rPr>
                <w:sz w:val="24"/>
                <w:szCs w:val="24"/>
              </w:rPr>
              <w:t>Оценка навыков специалиста проходит в форме проверки правильности построения аэрологической диаграммы; проверки процесса проведения анализа диаграмм; проверки правильности результата анализа диаграмм; проверки правильности заполнения информационной справки</w:t>
            </w:r>
          </w:p>
        </w:tc>
      </w:tr>
      <w:tr w:rsidR="00664D4D" w14:paraId="509A810D" w14:textId="77777777" w:rsidTr="00664D4D">
        <w:tc>
          <w:tcPr>
            <w:tcW w:w="0" w:type="auto"/>
            <w:tcBorders>
              <w:top w:val="single" w:sz="4" w:space="0" w:color="auto"/>
              <w:left w:val="single" w:sz="4" w:space="0" w:color="auto"/>
              <w:bottom w:val="single" w:sz="4" w:space="0" w:color="auto"/>
              <w:right w:val="single" w:sz="4" w:space="0" w:color="auto"/>
            </w:tcBorders>
            <w:vAlign w:val="center"/>
            <w:hideMark/>
          </w:tcPr>
          <w:p w14:paraId="0B570B3D" w14:textId="77777777" w:rsidR="00664D4D" w:rsidRDefault="00664D4D">
            <w:pPr>
              <w:autoSpaceDE w:val="0"/>
              <w:autoSpaceDN w:val="0"/>
              <w:adjustRightInd w:val="0"/>
              <w:jc w:val="both"/>
              <w:rPr>
                <w:sz w:val="24"/>
                <w:szCs w:val="24"/>
              </w:rPr>
            </w:pPr>
            <w:r>
              <w:rPr>
                <w:sz w:val="24"/>
                <w:szCs w:val="24"/>
              </w:rPr>
              <w:t>Ж</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6ED1E" w14:textId="77777777" w:rsidR="00664D4D" w:rsidRDefault="00664D4D">
            <w:pPr>
              <w:autoSpaceDE w:val="0"/>
              <w:autoSpaceDN w:val="0"/>
              <w:adjustRightInd w:val="0"/>
              <w:jc w:val="both"/>
              <w:rPr>
                <w:sz w:val="24"/>
                <w:szCs w:val="24"/>
              </w:rPr>
            </w:pPr>
            <w:r>
              <w:rPr>
                <w:sz w:val="24"/>
                <w:szCs w:val="24"/>
              </w:rPr>
              <w:t>Анализ спутниковых карт</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35618" w14:textId="77777777" w:rsidR="00664D4D" w:rsidRDefault="00664D4D">
            <w:pPr>
              <w:autoSpaceDE w:val="0"/>
              <w:autoSpaceDN w:val="0"/>
              <w:adjustRightInd w:val="0"/>
              <w:jc w:val="both"/>
              <w:rPr>
                <w:sz w:val="24"/>
                <w:szCs w:val="24"/>
              </w:rPr>
            </w:pPr>
            <w:r>
              <w:rPr>
                <w:sz w:val="24"/>
                <w:szCs w:val="24"/>
              </w:rPr>
              <w:t>Оценка навыков специалиста проходит в форме проверки правильности описания состояния погодных условий; проверки процесса заполнения информационного бюллетеня; проверки правильности данных, внесенных в информационный бюллетень</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49730365"/>
      <w:r w:rsidRPr="00D83E4E">
        <w:rPr>
          <w:rFonts w:ascii="Times New Roman" w:hAnsi="Times New Roman"/>
          <w:sz w:val="24"/>
        </w:rPr>
        <w:t>1.5. КОНКУРСНОЕ ЗАДАНИЕ</w:t>
      </w:r>
      <w:bookmarkEnd w:id="9"/>
    </w:p>
    <w:p w14:paraId="33CA20EA" w14:textId="26E0FCE3"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664D4D">
        <w:rPr>
          <w:rFonts w:ascii="Times New Roman" w:eastAsia="Times New Roman" w:hAnsi="Times New Roman" w:cs="Times New Roman"/>
          <w:color w:val="000000"/>
          <w:sz w:val="28"/>
          <w:szCs w:val="28"/>
        </w:rPr>
        <w:t>1</w:t>
      </w:r>
      <w:r w:rsidR="00565051">
        <w:rPr>
          <w:rFonts w:ascii="Times New Roman" w:eastAsia="Times New Roman" w:hAnsi="Times New Roman" w:cs="Times New Roman"/>
          <w:color w:val="000000"/>
          <w:sz w:val="28"/>
          <w:szCs w:val="28"/>
        </w:rPr>
        <w:t>8</w:t>
      </w:r>
      <w:r w:rsidRPr="003732A7">
        <w:rPr>
          <w:rFonts w:ascii="Times New Roman" w:eastAsia="Times New Roman" w:hAnsi="Times New Roman" w:cs="Times New Roman"/>
          <w:color w:val="000000"/>
          <w:sz w:val="28"/>
          <w:szCs w:val="28"/>
        </w:rPr>
        <w:t xml:space="preserve"> ч.</w:t>
      </w:r>
    </w:p>
    <w:p w14:paraId="04FBA5D7" w14:textId="13551491"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565051">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_ дн</w:t>
      </w:r>
      <w:r w:rsidR="00664D4D">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lastRenderedPageBreak/>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9730366"/>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36095360" w14:textId="77777777" w:rsidR="00664D4D" w:rsidRDefault="00664D4D" w:rsidP="00664D4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семи модулей, включает обязательную к выполнению часть (инвариант) – четыре модуля (Модуль А. Модуль Б, Модуль В, модуль Г), и вариативную часть – три модуля (Модуль Д, Модуль Е, Модуль Ж).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1" w:name="_Toc149730367"/>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1"/>
    </w:p>
    <w:p w14:paraId="2479DB65" w14:textId="77777777" w:rsidR="000B55A2" w:rsidRDefault="000B55A2" w:rsidP="00730AE0">
      <w:pPr>
        <w:spacing w:after="0" w:line="360" w:lineRule="auto"/>
        <w:jc w:val="both"/>
        <w:rPr>
          <w:rFonts w:ascii="Times New Roman" w:hAnsi="Times New Roman" w:cs="Times New Roman"/>
          <w:sz w:val="28"/>
          <w:szCs w:val="28"/>
        </w:rPr>
      </w:pPr>
    </w:p>
    <w:p w14:paraId="14326E2D" w14:textId="34611EEC" w:rsidR="003741E1" w:rsidRDefault="003741E1" w:rsidP="003741E1">
      <w:pPr>
        <w:spacing w:after="0" w:line="360" w:lineRule="auto"/>
        <w:jc w:val="both"/>
        <w:rPr>
          <w:rFonts w:ascii="Times New Roman" w:eastAsia="Times New Roman" w:hAnsi="Times New Roman" w:cs="Times New Roman"/>
          <w:bCs/>
          <w:sz w:val="28"/>
          <w:szCs w:val="28"/>
          <w:lang w:eastAsia="ru-RU"/>
        </w:rPr>
      </w:pPr>
      <w:r w:rsidRPr="003741E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Segoe UI" w:hAnsi="Times New Roman" w:cs="Times New Roman"/>
          <w:b/>
          <w:color w:val="000000" w:themeColor="text1"/>
          <w:sz w:val="28"/>
          <w:szCs w:val="28"/>
          <w:shd w:val="clear" w:color="auto" w:fill="FFFFFF"/>
          <w:lang w:bidi="en-US"/>
        </w:rPr>
        <w:t>Анализ, расшифровка закодированных данных</w:t>
      </w:r>
    </w:p>
    <w:p w14:paraId="6DB97F0C"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3 часа</w:t>
      </w:r>
    </w:p>
    <w:p w14:paraId="004BF33D" w14:textId="77777777" w:rsidR="003741E1" w:rsidRDefault="003741E1" w:rsidP="003741E1">
      <w:pPr>
        <w:spacing w:after="0" w:line="276"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p>
    <w:p w14:paraId="7CBF12A5" w14:textId="77777777" w:rsidR="003741E1" w:rsidRDefault="003741E1" w:rsidP="003741E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eastAsia="ru-RU"/>
        </w:rPr>
        <w:t>Проведение первичной обработки гидрометеорологической информации</w:t>
      </w:r>
    </w:p>
    <w:p w14:paraId="493B3994"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lastRenderedPageBreak/>
        <w:t>Время на выполнение модуля</w:t>
      </w:r>
      <w:r>
        <w:rPr>
          <w:rFonts w:ascii="Times New Roman" w:eastAsia="Times New Roman" w:hAnsi="Times New Roman" w:cs="Times New Roman"/>
          <w:bCs/>
          <w:sz w:val="28"/>
          <w:szCs w:val="28"/>
        </w:rPr>
        <w:t xml:space="preserve"> – 3 часа</w:t>
      </w:r>
    </w:p>
    <w:p w14:paraId="001CD1BD" w14:textId="77777777" w:rsidR="003741E1" w:rsidRDefault="003741E1" w:rsidP="003741E1">
      <w:pPr>
        <w:spacing w:after="0" w:line="360" w:lineRule="auto"/>
        <w:contextualSpacing/>
        <w:jc w:val="both"/>
        <w:rPr>
          <w:rFonts w:ascii="Times New Roman" w:eastAsia="Calibri" w:hAnsi="Times New Roman" w:cs="Times New Roman"/>
          <w:b/>
          <w:sz w:val="28"/>
          <w:szCs w:val="28"/>
          <w:lang w:eastAsia="ru-RU"/>
        </w:rPr>
      </w:pPr>
      <w:r>
        <w:rPr>
          <w:rFonts w:ascii="Times New Roman" w:hAnsi="Times New Roman" w:cs="Times New Roman"/>
          <w:b/>
          <w:sz w:val="28"/>
        </w:rPr>
        <w:t>Задание</w:t>
      </w:r>
      <w:r>
        <w:rPr>
          <w:rFonts w:ascii="Times New Roman" w:hAnsi="Times New Roman" w:cs="Times New Roman"/>
          <w:sz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6CA6F382" w14:textId="77777777" w:rsidR="003741E1" w:rsidRDefault="003741E1" w:rsidP="003741E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 Автоматизированная обработка агрометеорологической информации на станциях и постах</w:t>
      </w:r>
    </w:p>
    <w:p w14:paraId="5BD8B6BD"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 часа</w:t>
      </w:r>
    </w:p>
    <w:p w14:paraId="23E76A45"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7FE4AB56" w14:textId="77777777" w:rsidR="003741E1" w:rsidRDefault="003741E1" w:rsidP="003741E1">
      <w:pPr>
        <w:spacing w:after="0" w:line="360" w:lineRule="auto"/>
        <w:jc w:val="both"/>
        <w:rPr>
          <w:rFonts w:ascii="Times New Roman" w:eastAsia="Times New Roman" w:hAnsi="Times New Roman" w:cs="Times New Roman"/>
          <w:color w:val="000000"/>
          <w:sz w:val="28"/>
          <w:szCs w:val="28"/>
          <w:lang w:eastAsia="ru-RU"/>
        </w:rPr>
      </w:pPr>
    </w:p>
    <w:p w14:paraId="028DED05" w14:textId="77777777" w:rsidR="003741E1" w:rsidRDefault="003741E1" w:rsidP="003741E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 Анализ данных, поступивших с доплеровских метеорологических радиолокаторов (ДМРЛ-С)</w:t>
      </w:r>
    </w:p>
    <w:p w14:paraId="19CA8627" w14:textId="0DF1A0E4"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w:t>
      </w:r>
      <w:r w:rsidR="00565051">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час</w:t>
      </w:r>
    </w:p>
    <w:p w14:paraId="09893587" w14:textId="77777777" w:rsidR="003741E1" w:rsidRDefault="003741E1" w:rsidP="003741E1">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6FD73EBA" w14:textId="77777777" w:rsidR="003741E1" w:rsidRDefault="003741E1" w:rsidP="003741E1">
      <w:pPr>
        <w:spacing w:after="0" w:line="360" w:lineRule="auto"/>
        <w:contextualSpacing/>
        <w:jc w:val="both"/>
        <w:rPr>
          <w:rFonts w:ascii="Times New Roman" w:eastAsia="Segoe UI" w:hAnsi="Times New Roman" w:cs="Times New Roman"/>
          <w:b/>
          <w:color w:val="000000" w:themeColor="text1"/>
          <w:sz w:val="28"/>
          <w:szCs w:val="28"/>
          <w:shd w:val="clear" w:color="auto" w:fill="FFFFFF"/>
          <w:lang w:bidi="en-US"/>
        </w:rPr>
      </w:pPr>
      <w:r>
        <w:rPr>
          <w:rFonts w:ascii="Times New Roman" w:eastAsia="Times New Roman" w:hAnsi="Times New Roman" w:cs="Times New Roman"/>
          <w:b/>
          <w:bCs/>
          <w:sz w:val="28"/>
          <w:szCs w:val="28"/>
        </w:rPr>
        <w:t xml:space="preserve">Модуль Д. </w:t>
      </w:r>
      <w:r>
        <w:rPr>
          <w:rFonts w:ascii="Times New Roman" w:eastAsia="Segoe UI" w:hAnsi="Times New Roman" w:cs="Times New Roman"/>
          <w:b/>
          <w:color w:val="000000" w:themeColor="text1"/>
          <w:sz w:val="28"/>
          <w:szCs w:val="28"/>
          <w:shd w:val="clear" w:color="auto" w:fill="FFFFFF"/>
          <w:lang w:bidi="en-US"/>
        </w:rPr>
        <w:t>Построение и анализ синоптических карт</w:t>
      </w:r>
    </w:p>
    <w:p w14:paraId="2F8E58BD"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3 часа</w:t>
      </w:r>
    </w:p>
    <w:p w14:paraId="02EF052F" w14:textId="77777777" w:rsidR="003741E1" w:rsidRDefault="003741E1" w:rsidP="003741E1">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26A68A3B" w14:textId="77777777" w:rsidR="003741E1" w:rsidRDefault="003741E1" w:rsidP="003741E1">
      <w:pPr>
        <w:spacing w:after="0" w:line="360" w:lineRule="auto"/>
        <w:jc w:val="both"/>
        <w:rPr>
          <w:rFonts w:ascii="Times New Roman" w:eastAsia="Segoe UI" w:hAnsi="Times New Roman" w:cs="Times New Roman"/>
          <w:b/>
          <w:color w:val="000000" w:themeColor="text1"/>
          <w:sz w:val="28"/>
          <w:szCs w:val="28"/>
          <w:shd w:val="clear" w:color="auto" w:fill="FFFFFF"/>
          <w:lang w:bidi="en-US"/>
        </w:rPr>
      </w:pPr>
      <w:r>
        <w:rPr>
          <w:rFonts w:ascii="Times New Roman" w:eastAsia="Times New Roman" w:hAnsi="Times New Roman" w:cs="Times New Roman"/>
          <w:b/>
          <w:sz w:val="28"/>
          <w:szCs w:val="28"/>
          <w:lang w:eastAsia="ru-RU"/>
        </w:rPr>
        <w:t xml:space="preserve">Модуль Е. </w:t>
      </w:r>
      <w:r>
        <w:rPr>
          <w:rFonts w:ascii="Times New Roman" w:eastAsia="Segoe UI" w:hAnsi="Times New Roman" w:cs="Times New Roman"/>
          <w:b/>
          <w:color w:val="000000" w:themeColor="text1"/>
          <w:sz w:val="28"/>
          <w:szCs w:val="28"/>
          <w:shd w:val="clear" w:color="auto" w:fill="FFFFFF"/>
          <w:lang w:bidi="en-US"/>
        </w:rPr>
        <w:t>Построение и анализ аэрологической диаграммы</w:t>
      </w:r>
    </w:p>
    <w:p w14:paraId="5E11CF14"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3 часа</w:t>
      </w:r>
    </w:p>
    <w:p w14:paraId="6C421458" w14:textId="77777777" w:rsidR="003741E1" w:rsidRDefault="003741E1" w:rsidP="003741E1">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3E136B41" w14:textId="77777777" w:rsidR="003741E1" w:rsidRDefault="003741E1" w:rsidP="003741E1">
      <w:pPr>
        <w:spacing w:after="0" w:line="360" w:lineRule="auto"/>
        <w:jc w:val="both"/>
        <w:rPr>
          <w:rFonts w:ascii="Times New Roman" w:eastAsia="Segoe UI" w:hAnsi="Times New Roman" w:cs="Times New Roman"/>
          <w:b/>
          <w:color w:val="000000" w:themeColor="text1"/>
          <w:sz w:val="28"/>
          <w:szCs w:val="28"/>
          <w:shd w:val="clear" w:color="auto" w:fill="FFFFFF"/>
          <w:lang w:bidi="en-US"/>
        </w:rPr>
      </w:pPr>
      <w:r>
        <w:rPr>
          <w:rFonts w:ascii="Times New Roman" w:eastAsia="Times New Roman" w:hAnsi="Times New Roman" w:cs="Times New Roman"/>
          <w:b/>
          <w:sz w:val="28"/>
          <w:szCs w:val="28"/>
          <w:lang w:eastAsia="ru-RU"/>
        </w:rPr>
        <w:t xml:space="preserve">Модуль Ж. </w:t>
      </w:r>
      <w:r>
        <w:rPr>
          <w:rFonts w:ascii="Times New Roman" w:eastAsia="Segoe UI" w:hAnsi="Times New Roman" w:cs="Times New Roman"/>
          <w:b/>
          <w:color w:val="000000" w:themeColor="text1"/>
          <w:sz w:val="28"/>
          <w:szCs w:val="28"/>
          <w:shd w:val="clear" w:color="auto" w:fill="FFFFFF"/>
          <w:lang w:bidi="en-US"/>
        </w:rPr>
        <w:t>Анализ спутниковой информации</w:t>
      </w:r>
    </w:p>
    <w:p w14:paraId="0A067D0D" w14:textId="77777777" w:rsidR="003741E1" w:rsidRDefault="003741E1" w:rsidP="003741E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1 час</w:t>
      </w:r>
    </w:p>
    <w:p w14:paraId="35F8066F" w14:textId="77777777" w:rsidR="003741E1" w:rsidRDefault="003741E1" w:rsidP="003741E1">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ru-RU"/>
        </w:rPr>
        <w:t>Для выполнения данного модуля необходимо с</w:t>
      </w:r>
      <w:r>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Pr>
          <w:rFonts w:ascii="Times New Roman" w:eastAsia="Times New Roman" w:hAnsi="Times New Roman" w:cs="Times New Roman"/>
          <w:sz w:val="28"/>
          <w:szCs w:val="28"/>
          <w:lang w:eastAsia="ru-RU"/>
        </w:rPr>
        <w:t>.</w:t>
      </w:r>
    </w:p>
    <w:p w14:paraId="62A9EF15" w14:textId="2BC427A4" w:rsidR="009E5BD9" w:rsidRDefault="009E5BD9" w:rsidP="003741E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2" w:name="_Toc78885643"/>
      <w:bookmarkStart w:id="13" w:name="_Toc149730368"/>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2"/>
      <w:bookmarkEnd w:id="13"/>
    </w:p>
    <w:p w14:paraId="0242C3EB"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5662BC27" w14:textId="77777777" w:rsidR="003741E1" w:rsidRDefault="003741E1" w:rsidP="003741E1">
      <w:pPr>
        <w:spacing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14:paraId="24D8FD56" w14:textId="77777777" w:rsidR="003741E1" w:rsidRDefault="003741E1" w:rsidP="003741E1">
      <w:pPr>
        <w:spacing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14:paraId="337B9C91"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w:t>
      </w:r>
    </w:p>
    <w:p w14:paraId="283235BA"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Эксперты имеют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2943EC40"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подготовительный день,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2DCB1843" w14:textId="5EB38106"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Внештатные ситуации, возникающие в любой </w:t>
      </w:r>
      <w:r w:rsidR="007815AF">
        <w:rPr>
          <w:rFonts w:ascii="Times New Roman" w:eastAsia="Times New Roman" w:hAnsi="Times New Roman" w:cs="Times New Roman"/>
          <w:sz w:val="28"/>
          <w:szCs w:val="28"/>
          <w:lang w:eastAsia="ru-RU"/>
        </w:rPr>
        <w:t>другой день чемпионата,</w:t>
      </w:r>
      <w:r>
        <w:rPr>
          <w:rFonts w:ascii="Times New Roman" w:eastAsia="Times New Roman" w:hAnsi="Times New Roman" w:cs="Times New Roman"/>
          <w:sz w:val="28"/>
          <w:szCs w:val="28"/>
          <w:lang w:eastAsia="ru-RU"/>
        </w:rPr>
        <w:t xml:space="preserve"> оформляются протоколом внештатных ситуаций на общем собрании экспертов.</w:t>
      </w:r>
    </w:p>
    <w:p w14:paraId="636E80FA"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w:t>
      </w:r>
      <w:bookmarkStart w:id="14" w:name="_GoBack"/>
      <w:bookmarkEnd w:id="14"/>
      <w:r>
        <w:rPr>
          <w:rFonts w:ascii="Times New Roman" w:eastAsia="Times New Roman" w:hAnsi="Times New Roman" w:cs="Times New Roman"/>
          <w:sz w:val="28"/>
          <w:szCs w:val="28"/>
          <w:lang w:eastAsia="ru-RU"/>
        </w:rPr>
        <w:t>емпионата, то участники должны быть ознакомлены с возможными штрафными санкциями до начала соревнований.</w:t>
      </w:r>
    </w:p>
    <w:p w14:paraId="2156F155"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14:paraId="1F74FCAF"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p>
    <w:p w14:paraId="660E7EE4" w14:textId="77777777" w:rsidR="003741E1" w:rsidRDefault="003741E1" w:rsidP="003741E1">
      <w:pPr>
        <w:spacing w:after="0" w:line="276" w:lineRule="auto"/>
        <w:jc w:val="both"/>
        <w:rPr>
          <w:rFonts w:ascii="Times New Roman" w:eastAsia="Times New Roman" w:hAnsi="Times New Roman" w:cs="Times New Roman"/>
          <w:sz w:val="28"/>
          <w:szCs w:val="28"/>
          <w:lang w:eastAsia="ru-RU"/>
        </w:rPr>
      </w:pPr>
    </w:p>
    <w:p w14:paraId="5526EF4E" w14:textId="77777777" w:rsidR="003741E1" w:rsidRDefault="003741E1" w:rsidP="003741E1">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lastRenderedPageBreak/>
        <w:t>Таблица №5</w:t>
      </w:r>
    </w:p>
    <w:p w14:paraId="51B7748D" w14:textId="77777777" w:rsidR="003741E1" w:rsidRDefault="003741E1" w:rsidP="003741E1">
      <w:pPr>
        <w:pStyle w:val="af1"/>
        <w:widowControl/>
        <w:spacing w:line="276" w:lineRule="auto"/>
        <w:ind w:firstLine="709"/>
        <w:jc w:val="center"/>
        <w:rPr>
          <w:rFonts w:ascii="Times New Roman" w:hAnsi="Times New Roman"/>
          <w:b/>
          <w:bCs/>
          <w:iCs/>
          <w:szCs w:val="24"/>
          <w:lang w:val="ru-RU"/>
        </w:rPr>
      </w:pPr>
      <w:r>
        <w:rPr>
          <w:rFonts w:ascii="Times New Roman" w:hAnsi="Times New Roman"/>
          <w:b/>
          <w:szCs w:val="24"/>
          <w:lang w:eastAsia="ru-RU"/>
        </w:rPr>
        <w:t>Разъяснения</w:t>
      </w:r>
      <w:r>
        <w:rPr>
          <w:rFonts w:ascii="Times New Roman" w:hAnsi="Times New Roman"/>
          <w:b/>
          <w:bCs/>
          <w:iCs/>
          <w:szCs w:val="24"/>
          <w:lang w:val="ru-RU"/>
        </w:rPr>
        <w:t xml:space="preserve"> спорных ситуаций</w:t>
      </w:r>
    </w:p>
    <w:tbl>
      <w:tblPr>
        <w:tblStyle w:val="15"/>
        <w:tblW w:w="0" w:type="auto"/>
        <w:tblLook w:val="04A0" w:firstRow="1" w:lastRow="0" w:firstColumn="1" w:lastColumn="0" w:noHBand="0" w:noVBand="1"/>
      </w:tblPr>
      <w:tblGrid>
        <w:gridCol w:w="4042"/>
        <w:gridCol w:w="5587"/>
      </w:tblGrid>
      <w:tr w:rsidR="003741E1" w14:paraId="25AAF691"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05FF30AC" w14:textId="77777777" w:rsidR="003741E1" w:rsidRDefault="003741E1" w:rsidP="003741E1">
            <w:pPr>
              <w:numPr>
                <w:ilvl w:val="0"/>
                <w:numId w:val="28"/>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Использование носителей внешней памяти, </w:t>
            </w:r>
            <w:r>
              <w:rPr>
                <w:rFonts w:ascii="Times New Roman" w:hAnsi="Times New Roman" w:cs="Times New Roman"/>
                <w:sz w:val="24"/>
                <w:szCs w:val="24"/>
                <w:lang w:val="en-US" w:eastAsia="ru-RU"/>
              </w:rPr>
              <w:t>USB</w:t>
            </w:r>
            <w:r>
              <w:rPr>
                <w:rFonts w:ascii="Times New Roman" w:hAnsi="Times New Roman" w:cs="Times New Roman"/>
                <w:sz w:val="24"/>
                <w:szCs w:val="24"/>
                <w:lang w:eastAsia="ru-RU"/>
              </w:rPr>
              <w:t xml:space="preserve"> устройств, диктофонов и других звукозаписывающих устройств (на планшете, в мобильном телефоне)</w:t>
            </w:r>
          </w:p>
        </w:tc>
        <w:tc>
          <w:tcPr>
            <w:tcW w:w="0" w:type="auto"/>
            <w:tcBorders>
              <w:top w:val="single" w:sz="4" w:space="0" w:color="auto"/>
              <w:left w:val="single" w:sz="4" w:space="0" w:color="auto"/>
              <w:bottom w:val="single" w:sz="4" w:space="0" w:color="auto"/>
              <w:right w:val="single" w:sz="4" w:space="0" w:color="auto"/>
            </w:tcBorders>
            <w:hideMark/>
          </w:tcPr>
          <w:p w14:paraId="29FAFC18"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 запрещено приносить и использовать все перечисленные устройства.</w:t>
            </w:r>
          </w:p>
          <w:p w14:paraId="1CA5F4BF"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Экспертам запрещено использовать звукозаписывающие устройства </w:t>
            </w:r>
          </w:p>
        </w:tc>
      </w:tr>
      <w:tr w:rsidR="003741E1" w14:paraId="6A56751A"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2AC1CE7A" w14:textId="77777777" w:rsidR="003741E1" w:rsidRDefault="003741E1" w:rsidP="003741E1">
            <w:pPr>
              <w:numPr>
                <w:ilvl w:val="0"/>
                <w:numId w:val="28"/>
              </w:numPr>
              <w:tabs>
                <w:tab w:val="left" w:pos="174"/>
              </w:tabs>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личных ноутбуков, планшетов, блокнотов, тетрадей, книг, шпаргалок, мобильных устройств</w:t>
            </w:r>
          </w:p>
        </w:tc>
        <w:tc>
          <w:tcPr>
            <w:tcW w:w="0" w:type="auto"/>
            <w:tcBorders>
              <w:top w:val="single" w:sz="4" w:space="0" w:color="auto"/>
              <w:left w:val="single" w:sz="4" w:space="0" w:color="auto"/>
              <w:bottom w:val="single" w:sz="4" w:space="0" w:color="auto"/>
              <w:right w:val="single" w:sz="4" w:space="0" w:color="auto"/>
            </w:tcBorders>
            <w:hideMark/>
          </w:tcPr>
          <w:p w14:paraId="681AE1D4"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 запрещено приносить и использовать все перечисленные устройства</w:t>
            </w:r>
          </w:p>
        </w:tc>
      </w:tr>
      <w:tr w:rsidR="003741E1" w14:paraId="3296B336"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11D766A7" w14:textId="77777777" w:rsidR="003741E1" w:rsidRDefault="003741E1" w:rsidP="003741E1">
            <w:pPr>
              <w:numPr>
                <w:ilvl w:val="0"/>
                <w:numId w:val="28"/>
              </w:numPr>
              <w:tabs>
                <w:tab w:val="left" w:pos="457"/>
              </w:tabs>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устройств для фото- и видеосъемки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9BFFB"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3741E1" w14:paraId="7BFBE4AE"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5A65ECD7" w14:textId="77777777" w:rsidR="003741E1" w:rsidRDefault="003741E1" w:rsidP="003741E1">
            <w:pPr>
              <w:numPr>
                <w:ilvl w:val="0"/>
                <w:numId w:val="28"/>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Пользование нормативной и конкурсной документацией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BE639" w14:textId="77777777" w:rsidR="003741E1" w:rsidRDefault="003741E1">
            <w:pPr>
              <w:contextualSpacing/>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3741E1" w14:paraId="2ED742B2"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0980EE76" w14:textId="77777777" w:rsidR="003741E1" w:rsidRDefault="003741E1" w:rsidP="003741E1">
            <w:pPr>
              <w:numPr>
                <w:ilvl w:val="0"/>
                <w:numId w:val="29"/>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Сбой в работе оборудования</w:t>
            </w:r>
          </w:p>
        </w:tc>
        <w:tc>
          <w:tcPr>
            <w:tcW w:w="0" w:type="auto"/>
            <w:tcBorders>
              <w:top w:val="single" w:sz="4" w:space="0" w:color="auto"/>
              <w:left w:val="single" w:sz="4" w:space="0" w:color="auto"/>
              <w:bottom w:val="single" w:sz="4" w:space="0" w:color="auto"/>
              <w:right w:val="single" w:sz="4" w:space="0" w:color="auto"/>
            </w:tcBorders>
            <w:hideMark/>
          </w:tcPr>
          <w:p w14:paraId="3248D319" w14:textId="77777777" w:rsidR="003741E1" w:rsidRDefault="0037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3741E1" w14:paraId="23DD72B7"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13266DA0" w14:textId="77777777" w:rsidR="003741E1" w:rsidRDefault="003741E1" w:rsidP="003741E1">
            <w:pPr>
              <w:numPr>
                <w:ilvl w:val="0"/>
                <w:numId w:val="29"/>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Borders>
              <w:top w:val="single" w:sz="4" w:space="0" w:color="auto"/>
              <w:left w:val="single" w:sz="4" w:space="0" w:color="auto"/>
              <w:bottom w:val="single" w:sz="4" w:space="0" w:color="auto"/>
              <w:right w:val="single" w:sz="4" w:space="0" w:color="auto"/>
            </w:tcBorders>
            <w:hideMark/>
          </w:tcPr>
          <w:p w14:paraId="44484720" w14:textId="77777777" w:rsidR="003741E1" w:rsidRDefault="0037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3741E1" w14:paraId="3996496C" w14:textId="77777777" w:rsidTr="003741E1">
        <w:tc>
          <w:tcPr>
            <w:tcW w:w="0" w:type="auto"/>
            <w:tcBorders>
              <w:top w:val="single" w:sz="4" w:space="0" w:color="auto"/>
              <w:left w:val="single" w:sz="4" w:space="0" w:color="auto"/>
              <w:bottom w:val="single" w:sz="4" w:space="0" w:color="auto"/>
              <w:right w:val="single" w:sz="4" w:space="0" w:color="auto"/>
            </w:tcBorders>
          </w:tcPr>
          <w:p w14:paraId="01869307" w14:textId="77777777" w:rsidR="003741E1" w:rsidRDefault="003741E1" w:rsidP="003741E1">
            <w:pPr>
              <w:numPr>
                <w:ilvl w:val="0"/>
                <w:numId w:val="29"/>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конкурсного задания</w:t>
            </w:r>
          </w:p>
          <w:p w14:paraId="22C31E08" w14:textId="77777777" w:rsidR="003741E1" w:rsidRDefault="003741E1">
            <w:pPr>
              <w:contextualSpacing/>
              <w:jc w:val="both"/>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63CC02"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w:t>
            </w:r>
            <w:r>
              <w:rPr>
                <w:rFonts w:ascii="Times New Roman" w:hAnsi="Times New Roman" w:cs="Times New Roman"/>
                <w:sz w:val="24"/>
                <w:szCs w:val="24"/>
                <w:lang w:eastAsia="ru-RU"/>
              </w:rPr>
              <w:lastRenderedPageBreak/>
              <w:t>за нарушением. Решение оформляется протоколом внештатных ситуаций</w:t>
            </w:r>
          </w:p>
        </w:tc>
      </w:tr>
      <w:tr w:rsidR="003741E1" w14:paraId="72C2C364"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558B8A83" w14:textId="77777777" w:rsidR="003741E1" w:rsidRDefault="003741E1" w:rsidP="003741E1">
            <w:pPr>
              <w:numPr>
                <w:ilvl w:val="0"/>
                <w:numId w:val="29"/>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Обработка и представление </w:t>
            </w:r>
          </w:p>
          <w:p w14:paraId="654DB6AE" w14:textId="77777777" w:rsidR="003741E1" w:rsidRDefault="003741E1">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результатов измерений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60B0C" w14:textId="77777777" w:rsidR="003741E1" w:rsidRDefault="003741E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участником умышленно изменены результаты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3741E1" w14:paraId="0DA6C67D" w14:textId="77777777" w:rsidTr="003741E1">
        <w:tc>
          <w:tcPr>
            <w:tcW w:w="0" w:type="auto"/>
            <w:tcBorders>
              <w:top w:val="single" w:sz="4" w:space="0" w:color="auto"/>
              <w:left w:val="single" w:sz="4" w:space="0" w:color="auto"/>
              <w:bottom w:val="single" w:sz="4" w:space="0" w:color="auto"/>
              <w:right w:val="single" w:sz="4" w:space="0" w:color="auto"/>
            </w:tcBorders>
            <w:hideMark/>
          </w:tcPr>
          <w:p w14:paraId="34CED33B" w14:textId="77777777" w:rsidR="003741E1" w:rsidRDefault="003741E1" w:rsidP="003741E1">
            <w:pPr>
              <w:numPr>
                <w:ilvl w:val="0"/>
                <w:numId w:val="29"/>
              </w:numPr>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Оформление протокола выполнения конкурсного задания.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A5AAB" w14:textId="77777777" w:rsidR="003741E1" w:rsidRDefault="003741E1">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нарушении правил ведения протокола</w:t>
            </w:r>
            <w:r>
              <w:rPr>
                <w:rFonts w:ascii="Times New Roman" w:hAnsi="Times New Roman" w:cs="Times New Roman"/>
                <w:sz w:val="24"/>
                <w:szCs w:val="24"/>
                <w:lang w:eastAsia="ru-RU"/>
              </w:rPr>
              <w:br/>
              <w:t>(пользовании шпаргалками, использования в качестве черновиков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14:paraId="3FC542F7" w14:textId="77777777" w:rsidR="003741E1" w:rsidRDefault="003741E1">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Запрещается заполнения протокола в первые 15 минут знакомства с заданием модуля и по окончании времени выполнения модуля.</w:t>
            </w:r>
          </w:p>
        </w:tc>
      </w:tr>
    </w:tbl>
    <w:p w14:paraId="52196B32" w14:textId="77777777" w:rsidR="003741E1" w:rsidRDefault="003741E1" w:rsidP="003741E1"/>
    <w:p w14:paraId="34324970"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6AD0F918" w14:textId="77777777" w:rsidR="00EA30C6" w:rsidRPr="00F3099C" w:rsidRDefault="00EA30C6" w:rsidP="00C17B01">
      <w:pPr>
        <w:spacing w:after="0" w:line="360" w:lineRule="auto"/>
        <w:jc w:val="both"/>
        <w:rPr>
          <w:rFonts w:ascii="Times New Roman" w:hAnsi="Times New Roman"/>
          <w:sz w:val="28"/>
          <w:szCs w:val="28"/>
        </w:rPr>
      </w:pPr>
    </w:p>
    <w:p w14:paraId="245CDCAC" w14:textId="3300886E" w:rsidR="00E15F2A" w:rsidRPr="00A4187F" w:rsidRDefault="00A11569" w:rsidP="00A4187F">
      <w:pPr>
        <w:pStyle w:val="-2"/>
        <w:ind w:firstLine="709"/>
        <w:rPr>
          <w:rFonts w:ascii="Times New Roman" w:hAnsi="Times New Roman"/>
        </w:rPr>
      </w:pPr>
      <w:bookmarkStart w:id="15" w:name="_Toc78885659"/>
      <w:bookmarkStart w:id="16" w:name="_Toc149730369"/>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14:paraId="47A60652" w14:textId="77777777" w:rsidR="003741E1" w:rsidRDefault="003741E1" w:rsidP="003741E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 </w:t>
      </w:r>
      <w:proofErr w:type="spellStart"/>
      <w:r>
        <w:rPr>
          <w:rFonts w:ascii="Times New Roman" w:eastAsia="Times New Roman" w:hAnsi="Times New Roman" w:cs="Times New Roman"/>
          <w:sz w:val="28"/>
          <w:szCs w:val="28"/>
          <w:lang w:eastAsia="ru-RU"/>
        </w:rPr>
        <w:t>тулбокса</w:t>
      </w:r>
      <w:proofErr w:type="spellEnd"/>
      <w:r>
        <w:rPr>
          <w:rFonts w:ascii="Times New Roman" w:eastAsia="Times New Roman" w:hAnsi="Times New Roman" w:cs="Times New Roman"/>
          <w:sz w:val="28"/>
          <w:szCs w:val="28"/>
          <w:lang w:eastAsia="ru-RU"/>
        </w:rPr>
        <w:t xml:space="preserve"> – нулевой</w:t>
      </w:r>
    </w:p>
    <w:p w14:paraId="1CB61AAF" w14:textId="6B982A92" w:rsidR="00E15F2A" w:rsidRPr="003732A7" w:rsidRDefault="00E15F2A" w:rsidP="00E15F2A">
      <w:pPr>
        <w:spacing w:after="0" w:line="360" w:lineRule="auto"/>
        <w:jc w:val="both"/>
        <w:rPr>
          <w:rFonts w:ascii="Times New Roman" w:eastAsia="Times New Roman" w:hAnsi="Times New Roman" w:cs="Times New Roman"/>
          <w:sz w:val="28"/>
          <w:szCs w:val="28"/>
        </w:rPr>
      </w:pPr>
    </w:p>
    <w:p w14:paraId="112A6605" w14:textId="73692741" w:rsidR="00E15F2A" w:rsidRPr="00A4187F" w:rsidRDefault="00A11569" w:rsidP="00A4187F">
      <w:pPr>
        <w:pStyle w:val="-2"/>
        <w:ind w:firstLine="709"/>
        <w:rPr>
          <w:rFonts w:ascii="Times New Roman" w:hAnsi="Times New Roman"/>
        </w:rPr>
      </w:pPr>
      <w:bookmarkStart w:id="17" w:name="_Toc78885660"/>
      <w:bookmarkStart w:id="18" w:name="_Toc149730370"/>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14:paraId="1D1ED0FC" w14:textId="77777777" w:rsidR="003741E1" w:rsidRDefault="003741E1" w:rsidP="003741E1">
      <w:pPr>
        <w:snapToGrid w:v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запрещено приносить в рабочую зону:</w:t>
      </w:r>
    </w:p>
    <w:p w14:paraId="42441662" w14:textId="77777777" w:rsidR="003741E1" w:rsidRDefault="003741E1" w:rsidP="003741E1">
      <w:pPr>
        <w:widowControl w:val="0"/>
        <w:numPr>
          <w:ilvl w:val="0"/>
          <w:numId w:val="30"/>
        </w:numPr>
        <w:spacing w:after="0" w:line="276" w:lineRule="auto"/>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Книги, блокноты, тетради</w:t>
      </w:r>
    </w:p>
    <w:p w14:paraId="491B93D7" w14:textId="77777777" w:rsidR="003741E1" w:rsidRDefault="003741E1" w:rsidP="003741E1">
      <w:pPr>
        <w:widowControl w:val="0"/>
        <w:numPr>
          <w:ilvl w:val="0"/>
          <w:numId w:val="30"/>
        </w:numPr>
        <w:spacing w:after="0" w:line="276" w:lineRule="auto"/>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Портативные компьютеры</w:t>
      </w:r>
    </w:p>
    <w:p w14:paraId="4203865B" w14:textId="77777777" w:rsidR="003741E1" w:rsidRDefault="003741E1" w:rsidP="003741E1">
      <w:pPr>
        <w:widowControl w:val="0"/>
        <w:numPr>
          <w:ilvl w:val="0"/>
          <w:numId w:val="30"/>
        </w:numPr>
        <w:spacing w:after="0" w:line="276" w:lineRule="auto"/>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Сотовые телефоны, смартфоны</w:t>
      </w:r>
    </w:p>
    <w:p w14:paraId="1C463670" w14:textId="77777777" w:rsidR="003741E1" w:rsidRDefault="003741E1" w:rsidP="003741E1">
      <w:pPr>
        <w:widowControl w:val="0"/>
        <w:numPr>
          <w:ilvl w:val="0"/>
          <w:numId w:val="30"/>
        </w:numPr>
        <w:spacing w:after="0" w:line="276" w:lineRule="auto"/>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Планшеты</w:t>
      </w:r>
    </w:p>
    <w:p w14:paraId="4CA3374F" w14:textId="77777777" w:rsidR="003741E1" w:rsidRDefault="003741E1" w:rsidP="003741E1">
      <w:pPr>
        <w:widowControl w:val="0"/>
        <w:numPr>
          <w:ilvl w:val="0"/>
          <w:numId w:val="30"/>
        </w:numPr>
        <w:spacing w:after="0" w:line="276" w:lineRule="auto"/>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Другие электронные устройства связи</w:t>
      </w:r>
    </w:p>
    <w:p w14:paraId="2C8DBCA0" w14:textId="77777777" w:rsidR="003741E1" w:rsidRDefault="003741E1" w:rsidP="003741E1">
      <w:pPr>
        <w:pStyle w:val="-1"/>
        <w:spacing w:after="0" w:line="276" w:lineRule="auto"/>
        <w:jc w:val="both"/>
        <w:rPr>
          <w:rFonts w:ascii="Times New Roman" w:eastAsia="Calibri" w:hAnsi="Times New Roman"/>
          <w:b w:val="0"/>
          <w:bCs w:val="0"/>
          <w:caps w:val="0"/>
          <w:color w:val="auto"/>
          <w:sz w:val="28"/>
          <w:szCs w:val="28"/>
          <w:lang w:eastAsia="ru-RU"/>
        </w:rPr>
      </w:pPr>
      <w:bookmarkStart w:id="19" w:name="_Toc126930857"/>
      <w:bookmarkStart w:id="20" w:name="_Toc149730371"/>
      <w:r>
        <w:rPr>
          <w:rFonts w:ascii="Times New Roman" w:eastAsia="Calibri" w:hAnsi="Times New Roman"/>
          <w:b w:val="0"/>
          <w:bCs w:val="0"/>
          <w:caps w:val="0"/>
          <w:color w:val="auto"/>
          <w:sz w:val="28"/>
          <w:szCs w:val="28"/>
          <w:lang w:eastAsia="ru-RU"/>
        </w:rPr>
        <w:lastRenderedPageBreak/>
        <w:t>В случае обнаружения таких предметов они будут конфискованы с возвратом по окончании проведения конкурса.</w:t>
      </w:r>
      <w:bookmarkEnd w:id="19"/>
      <w:bookmarkEnd w:id="20"/>
    </w:p>
    <w:p w14:paraId="538D3EE9" w14:textId="01A11E94" w:rsidR="00E15F2A" w:rsidRPr="003732A7" w:rsidRDefault="00E15F2A" w:rsidP="00E15F2A">
      <w:pPr>
        <w:spacing w:after="0" w:line="360" w:lineRule="auto"/>
        <w:jc w:val="both"/>
        <w:rPr>
          <w:rFonts w:ascii="Times New Roman" w:eastAsia="Times New Roman" w:hAnsi="Times New Roman" w:cs="Times New Roman"/>
          <w:sz w:val="28"/>
          <w:szCs w:val="28"/>
        </w:rPr>
      </w:pPr>
    </w:p>
    <w:p w14:paraId="03196394" w14:textId="5B970BBB" w:rsidR="00B37579" w:rsidRPr="00D83E4E" w:rsidRDefault="00A11569" w:rsidP="00D83E4E">
      <w:pPr>
        <w:pStyle w:val="-1"/>
        <w:jc w:val="center"/>
        <w:rPr>
          <w:rFonts w:ascii="Times New Roman" w:hAnsi="Times New Roman"/>
          <w:color w:val="auto"/>
          <w:sz w:val="28"/>
          <w:szCs w:val="28"/>
        </w:rPr>
      </w:pPr>
      <w:bookmarkStart w:id="21" w:name="_Toc149730372"/>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21"/>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7B5D3A50"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«Гидрометеорологическая безопасность».</w:t>
      </w:r>
    </w:p>
    <w:p w14:paraId="4292FB8F"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№5 Модуль «А» Нормативный документ</w:t>
      </w:r>
    </w:p>
    <w:p w14:paraId="1BC97764"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№6 Модуль «Б» Нормативный документ</w:t>
      </w:r>
    </w:p>
    <w:p w14:paraId="1AF5F406"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№7 Модуль «В» Нормативный документ</w:t>
      </w:r>
    </w:p>
    <w:p w14:paraId="689F4299"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№8 Модуль «Г» Нормативный документ</w:t>
      </w:r>
    </w:p>
    <w:p w14:paraId="40CADF2B"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№9 Модуль «Д» Нормативный документ</w:t>
      </w:r>
    </w:p>
    <w:p w14:paraId="41E04A90"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№10 Модуль «Е» Нормативный документ</w:t>
      </w:r>
    </w:p>
    <w:p w14:paraId="54995D43" w14:textId="77777777" w:rsidR="003741E1" w:rsidRDefault="003741E1" w:rsidP="003741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№11 Модуль «Ж» Нормативный документ</w:t>
      </w:r>
    </w:p>
    <w:p w14:paraId="1F6A2793" w14:textId="4234B6FF" w:rsidR="002B3DBB" w:rsidRDefault="002B3DBB" w:rsidP="003741E1">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1BF1" w14:textId="77777777" w:rsidR="00710924" w:rsidRDefault="00710924" w:rsidP="00970F49">
      <w:pPr>
        <w:spacing w:after="0" w:line="240" w:lineRule="auto"/>
      </w:pPr>
      <w:r>
        <w:separator/>
      </w:r>
    </w:p>
  </w:endnote>
  <w:endnote w:type="continuationSeparator" w:id="0">
    <w:p w14:paraId="20F35B9D" w14:textId="77777777" w:rsidR="00710924" w:rsidRDefault="00710924"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4FB060F7" w:rsidR="00FC6098" w:rsidRPr="00A4187F" w:rsidRDefault="00FC6098">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7815AF">
          <w:rPr>
            <w:rFonts w:ascii="Times New Roman" w:hAnsi="Times New Roman" w:cs="Times New Roman"/>
            <w:noProof/>
          </w:rPr>
          <w:t>18</w:t>
        </w:r>
        <w:r w:rsidRPr="00A4187F">
          <w:rPr>
            <w:rFonts w:ascii="Times New Roman" w:hAnsi="Times New Roman" w:cs="Times New Roman"/>
          </w:rPr>
          <w:fldChar w:fldCharType="end"/>
        </w:r>
      </w:p>
    </w:sdtContent>
  </w:sdt>
  <w:p w14:paraId="4954A654"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1EAD" w14:textId="77777777" w:rsidR="00710924" w:rsidRDefault="00710924" w:rsidP="00970F49">
      <w:pPr>
        <w:spacing w:after="0" w:line="240" w:lineRule="auto"/>
      </w:pPr>
      <w:r>
        <w:separator/>
      </w:r>
    </w:p>
  </w:footnote>
  <w:footnote w:type="continuationSeparator" w:id="0">
    <w:p w14:paraId="714C9A01" w14:textId="77777777" w:rsidR="00710924" w:rsidRDefault="00710924"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1D79734E"/>
    <w:multiLevelType w:val="hybridMultilevel"/>
    <w:tmpl w:val="7A3CF31C"/>
    <w:lvl w:ilvl="0" w:tplc="E64CB2F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92E"/>
    <w:multiLevelType w:val="hybridMultilevel"/>
    <w:tmpl w:val="674A0552"/>
    <w:lvl w:ilvl="0" w:tplc="870C484C">
      <w:start w:val="1"/>
      <w:numFmt w:val="decimal"/>
      <w:lvlText w:val="%1."/>
      <w:lvlJc w:val="left"/>
      <w:pPr>
        <w:ind w:left="928"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start w:val="1"/>
      <w:numFmt w:val="decimal"/>
      <w:lvlText w:val="%2."/>
      <w:lvlJc w:val="left"/>
      <w:pPr>
        <w:tabs>
          <w:tab w:val="num" w:pos="1440"/>
        </w:tabs>
        <w:ind w:left="1440" w:hanging="360"/>
      </w:pPr>
    </w:lvl>
    <w:lvl w:ilvl="2" w:tplc="A6244570">
      <w:start w:val="1"/>
      <w:numFmt w:val="decimal"/>
      <w:lvlText w:val="%3."/>
      <w:lvlJc w:val="left"/>
      <w:pPr>
        <w:tabs>
          <w:tab w:val="num" w:pos="2160"/>
        </w:tabs>
        <w:ind w:left="2160" w:hanging="360"/>
      </w:pPr>
    </w:lvl>
    <w:lvl w:ilvl="3" w:tplc="3E8AC306">
      <w:start w:val="1"/>
      <w:numFmt w:val="decimal"/>
      <w:lvlText w:val="%4."/>
      <w:lvlJc w:val="left"/>
      <w:pPr>
        <w:tabs>
          <w:tab w:val="num" w:pos="2880"/>
        </w:tabs>
        <w:ind w:left="2880" w:hanging="360"/>
      </w:pPr>
    </w:lvl>
    <w:lvl w:ilvl="4" w:tplc="53E62B28">
      <w:start w:val="1"/>
      <w:numFmt w:val="decimal"/>
      <w:lvlText w:val="%5."/>
      <w:lvlJc w:val="left"/>
      <w:pPr>
        <w:tabs>
          <w:tab w:val="num" w:pos="3600"/>
        </w:tabs>
        <w:ind w:left="3600" w:hanging="360"/>
      </w:pPr>
    </w:lvl>
    <w:lvl w:ilvl="5" w:tplc="22DE2056">
      <w:start w:val="1"/>
      <w:numFmt w:val="decimal"/>
      <w:lvlText w:val="%6."/>
      <w:lvlJc w:val="left"/>
      <w:pPr>
        <w:tabs>
          <w:tab w:val="num" w:pos="4320"/>
        </w:tabs>
        <w:ind w:left="4320" w:hanging="360"/>
      </w:pPr>
    </w:lvl>
    <w:lvl w:ilvl="6" w:tplc="D592CC62">
      <w:start w:val="1"/>
      <w:numFmt w:val="decimal"/>
      <w:lvlText w:val="%7."/>
      <w:lvlJc w:val="left"/>
      <w:pPr>
        <w:tabs>
          <w:tab w:val="num" w:pos="5040"/>
        </w:tabs>
        <w:ind w:left="5040" w:hanging="360"/>
      </w:pPr>
    </w:lvl>
    <w:lvl w:ilvl="7" w:tplc="4A54D0E0">
      <w:start w:val="1"/>
      <w:numFmt w:val="decimal"/>
      <w:lvlText w:val="%8."/>
      <w:lvlJc w:val="left"/>
      <w:pPr>
        <w:tabs>
          <w:tab w:val="num" w:pos="5760"/>
        </w:tabs>
        <w:ind w:left="5760" w:hanging="360"/>
      </w:pPr>
    </w:lvl>
    <w:lvl w:ilvl="8" w:tplc="A36605FA">
      <w:start w:val="1"/>
      <w:numFmt w:val="decimal"/>
      <w:lvlText w:val="%9."/>
      <w:lvlJc w:val="left"/>
      <w:pPr>
        <w:tabs>
          <w:tab w:val="num" w:pos="6480"/>
        </w:tabs>
        <w:ind w:left="6480" w:hanging="360"/>
      </w:pPr>
    </w:lvl>
  </w:abstractNum>
  <w:abstractNum w:abstractNumId="2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D30D93"/>
    <w:multiLevelType w:val="hybridMultilevel"/>
    <w:tmpl w:val="DA429F4C"/>
    <w:lvl w:ilvl="0" w:tplc="E64CB2F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num w:numId="1">
    <w:abstractNumId w:val="16"/>
  </w:num>
  <w:num w:numId="2">
    <w:abstractNumId w:val="10"/>
  </w:num>
  <w:num w:numId="3">
    <w:abstractNumId w:val="6"/>
  </w:num>
  <w:num w:numId="4">
    <w:abstractNumId w:val="1"/>
  </w:num>
  <w:num w:numId="5">
    <w:abstractNumId w:val="0"/>
  </w:num>
  <w:num w:numId="6">
    <w:abstractNumId w:val="11"/>
  </w:num>
  <w:num w:numId="7">
    <w:abstractNumId w:val="2"/>
  </w:num>
  <w:num w:numId="8">
    <w:abstractNumId w:val="5"/>
  </w:num>
  <w:num w:numId="9">
    <w:abstractNumId w:val="20"/>
  </w:num>
  <w:num w:numId="10">
    <w:abstractNumId w:val="7"/>
  </w:num>
  <w:num w:numId="11">
    <w:abstractNumId w:val="3"/>
  </w:num>
  <w:num w:numId="12">
    <w:abstractNumId w:val="12"/>
  </w:num>
  <w:num w:numId="13">
    <w:abstractNumId w:val="24"/>
  </w:num>
  <w:num w:numId="14">
    <w:abstractNumId w:val="13"/>
  </w:num>
  <w:num w:numId="15">
    <w:abstractNumId w:val="21"/>
  </w:num>
  <w:num w:numId="16">
    <w:abstractNumId w:val="25"/>
  </w:num>
  <w:num w:numId="17">
    <w:abstractNumId w:val="22"/>
  </w:num>
  <w:num w:numId="18">
    <w:abstractNumId w:val="19"/>
  </w:num>
  <w:num w:numId="19">
    <w:abstractNumId w:val="15"/>
  </w:num>
  <w:num w:numId="20">
    <w:abstractNumId w:val="18"/>
  </w:num>
  <w:num w:numId="21">
    <w:abstractNumId w:val="14"/>
  </w:num>
  <w:num w:numId="22">
    <w:abstractNumId w:val="4"/>
  </w:num>
  <w:num w:numId="23">
    <w:abstractNumId w:val="16"/>
  </w:num>
  <w:num w:numId="24">
    <w:abstractNumId w:val="17"/>
  </w:num>
  <w:num w:numId="25">
    <w:abstractNumId w:val="1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3605"/>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112CA"/>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41E1"/>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35B8"/>
    <w:rsid w:val="00554CBB"/>
    <w:rsid w:val="005560AC"/>
    <w:rsid w:val="00557CC0"/>
    <w:rsid w:val="0056194A"/>
    <w:rsid w:val="00565051"/>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4D4D"/>
    <w:rsid w:val="00666BDD"/>
    <w:rsid w:val="006776B4"/>
    <w:rsid w:val="006873B8"/>
    <w:rsid w:val="006A4EFB"/>
    <w:rsid w:val="006B0FEA"/>
    <w:rsid w:val="006C6D6D"/>
    <w:rsid w:val="006C7A3B"/>
    <w:rsid w:val="006C7CE4"/>
    <w:rsid w:val="006F4464"/>
    <w:rsid w:val="00710924"/>
    <w:rsid w:val="00714CA4"/>
    <w:rsid w:val="007250D9"/>
    <w:rsid w:val="007274B8"/>
    <w:rsid w:val="00727F97"/>
    <w:rsid w:val="00730AE0"/>
    <w:rsid w:val="0074372D"/>
    <w:rsid w:val="007604F9"/>
    <w:rsid w:val="00763C26"/>
    <w:rsid w:val="00764773"/>
    <w:rsid w:val="007735DC"/>
    <w:rsid w:val="007815AF"/>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57324"/>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77CA4"/>
    <w:rsid w:val="00BA2CF0"/>
    <w:rsid w:val="00BC3813"/>
    <w:rsid w:val="00BC7808"/>
    <w:rsid w:val="00BE099A"/>
    <w:rsid w:val="00C04F43"/>
    <w:rsid w:val="00C06EBC"/>
    <w:rsid w:val="00C0723F"/>
    <w:rsid w:val="00C121F9"/>
    <w:rsid w:val="00C17B01"/>
    <w:rsid w:val="00C21E3A"/>
    <w:rsid w:val="00C26C83"/>
    <w:rsid w:val="00C31CA1"/>
    <w:rsid w:val="00C52383"/>
    <w:rsid w:val="00C56A9B"/>
    <w:rsid w:val="00C740CF"/>
    <w:rsid w:val="00C760EB"/>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uiPriority w:val="39"/>
    <w:rsid w:val="003741E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Blue">
    <w:name w:val="Lista Blue"/>
    <w:basedOn w:val="aff1"/>
    <w:uiPriority w:val="1"/>
    <w:qFormat/>
    <w:rsid w:val="003741E1"/>
    <w:pPr>
      <w:widowControl w:val="0"/>
      <w:numPr>
        <w:numId w:val="30"/>
      </w:numPr>
      <w:tabs>
        <w:tab w:val="num" w:pos="360"/>
      </w:tabs>
      <w:spacing w:after="0" w:line="240" w:lineRule="auto"/>
      <w:ind w:left="227" w:hanging="227"/>
      <w:contextualSpacing w:val="0"/>
    </w:pPr>
    <w:rPr>
      <w:rFonts w:eastAsia="Cambria"/>
      <w:color w:val="61B5E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535891280">
      <w:bodyDiv w:val="1"/>
      <w:marLeft w:val="0"/>
      <w:marRight w:val="0"/>
      <w:marTop w:val="0"/>
      <w:marBottom w:val="0"/>
      <w:divBdr>
        <w:top w:val="none" w:sz="0" w:space="0" w:color="auto"/>
        <w:left w:val="none" w:sz="0" w:space="0" w:color="auto"/>
        <w:bottom w:val="none" w:sz="0" w:space="0" w:color="auto"/>
        <w:right w:val="none" w:sz="0" w:space="0" w:color="auto"/>
      </w:divBdr>
    </w:div>
    <w:div w:id="615450780">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6321753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207066035">
      <w:bodyDiv w:val="1"/>
      <w:marLeft w:val="0"/>
      <w:marRight w:val="0"/>
      <w:marTop w:val="0"/>
      <w:marBottom w:val="0"/>
      <w:divBdr>
        <w:top w:val="none" w:sz="0" w:space="0" w:color="auto"/>
        <w:left w:val="none" w:sz="0" w:space="0" w:color="auto"/>
        <w:bottom w:val="none" w:sz="0" w:space="0" w:color="auto"/>
        <w:right w:val="none" w:sz="0" w:space="0" w:color="auto"/>
      </w:divBdr>
    </w:div>
    <w:div w:id="1218203805">
      <w:bodyDiv w:val="1"/>
      <w:marLeft w:val="0"/>
      <w:marRight w:val="0"/>
      <w:marTop w:val="0"/>
      <w:marBottom w:val="0"/>
      <w:divBdr>
        <w:top w:val="none" w:sz="0" w:space="0" w:color="auto"/>
        <w:left w:val="none" w:sz="0" w:space="0" w:color="auto"/>
        <w:bottom w:val="none" w:sz="0" w:space="0" w:color="auto"/>
        <w:right w:val="none" w:sz="0" w:space="0" w:color="auto"/>
      </w:divBdr>
    </w:div>
    <w:div w:id="1218659888">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2132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36A5-6CA1-4F7F-9D37-8B2238CB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4180</Words>
  <Characters>23828</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cp:lastModifiedBy>
  <cp:revision>8</cp:revision>
  <dcterms:created xsi:type="dcterms:W3CDTF">2023-10-10T08:10:00Z</dcterms:created>
  <dcterms:modified xsi:type="dcterms:W3CDTF">2023-11-01T08:28:00Z</dcterms:modified>
</cp:coreProperties>
</file>