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9AE1B" w14:textId="10305894" w:rsidR="00880E1B" w:rsidRDefault="001E70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 wp14:anchorId="707A4871" wp14:editId="669C2B27">
            <wp:extent cx="3340735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8FE48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13DFB3AD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7FCAB13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33BBD5D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25DC5AE0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8B9A429" w14:textId="77777777" w:rsidR="00880E1B" w:rsidRDefault="00880E1B" w:rsidP="001E70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rFonts w:eastAsia="Times New Roman" w:cs="Times New Roman"/>
          <w:color w:val="000000"/>
          <w:sz w:val="52"/>
          <w:szCs w:val="52"/>
        </w:rPr>
      </w:pPr>
    </w:p>
    <w:p w14:paraId="34DBA0BF" w14:textId="77777777" w:rsidR="00880E1B" w:rsidRDefault="00880E1B" w:rsidP="001E70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rFonts w:eastAsia="Times New Roman" w:cs="Times New Roman"/>
          <w:color w:val="000000"/>
          <w:sz w:val="52"/>
          <w:szCs w:val="52"/>
        </w:rPr>
      </w:pPr>
    </w:p>
    <w:p w14:paraId="68B28FC8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542E80A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Правила по охране труда </w:t>
      </w:r>
    </w:p>
    <w:p w14:paraId="12CC8F31" w14:textId="33D8686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</w:t>
      </w:r>
      <w:r w:rsidR="001E70A1">
        <w:rPr>
          <w:rFonts w:eastAsia="Times New Roman" w:cs="Times New Roman"/>
          <w:color w:val="000000"/>
          <w:sz w:val="48"/>
          <w:szCs w:val="48"/>
        </w:rPr>
        <w:t>ы</w:t>
      </w:r>
      <w:r>
        <w:rPr>
          <w:rFonts w:eastAsia="Times New Roman" w:cs="Times New Roman"/>
          <w:color w:val="000000"/>
          <w:sz w:val="48"/>
          <w:szCs w:val="48"/>
        </w:rPr>
        <w:t>»</w:t>
      </w:r>
    </w:p>
    <w:p w14:paraId="4C9E102F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6DFBC8E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2" w:hanging="4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color w:val="000000"/>
          <w:sz w:val="44"/>
          <w:szCs w:val="44"/>
        </w:rPr>
        <w:t>Компетенция «Спасательные работы»</w:t>
      </w:r>
    </w:p>
    <w:p w14:paraId="3051797D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0AE8B73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32888DB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516F760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1D1CF219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A8079DA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DCF990E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102F877B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A6D218D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17ACC39D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9D92A03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B2D95F8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1EDF45FA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68C5D76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1EA6950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18D6D5D7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4D6604B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F38D6CB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294F068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16D78446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4FA37A3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6E35499E" w14:textId="028B4E0A" w:rsidR="00880E1B" w:rsidRDefault="00CB56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bookmarkStart w:id="0" w:name="_GoBack"/>
      <w:bookmarkEnd w:id="0"/>
    </w:p>
    <w:p w14:paraId="0D5637B3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FA386E6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F7AFA38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BDE404A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85519CC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1420061766"/>
        <w:docPartObj>
          <w:docPartGallery w:val="Table of Contents"/>
          <w:docPartUnique/>
        </w:docPartObj>
      </w:sdtPr>
      <w:sdtEndPr/>
      <w:sdtContent>
        <w:p w14:paraId="43CB6274" w14:textId="77777777" w:rsidR="00880E1B" w:rsidRDefault="00FE59ED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1. </w:t>
            </w:r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6C8CD095" w14:textId="77777777" w:rsidR="00880E1B" w:rsidRDefault="00FE59ED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12AD92A" w14:textId="77777777" w:rsidR="00880E1B" w:rsidRDefault="00FE59ED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14:paraId="13DA15F9" w14:textId="77777777" w:rsidR="00880E1B" w:rsidRDefault="00FE59ED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3089B2B9" w14:textId="77777777" w:rsidR="00880E1B" w:rsidRDefault="00FE59ED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2D9A1EB4" w14:textId="77777777" w:rsidR="00880E1B" w:rsidRDefault="00FE59ED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0C989B69" w14:textId="77777777" w:rsidR="00880E1B" w:rsidRDefault="00FE59ED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</w:t>
            </w:r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ы</w:t>
            </w:r>
          </w:hyperlink>
          <w:hyperlink w:anchor="_heading=h.4d34og8" w:tooltip="#_heading=h.4d34og8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11</w:t>
            </w:r>
          </w:hyperlink>
          <w:r>
            <w:fldChar w:fldCharType="end"/>
          </w:r>
        </w:p>
      </w:sdtContent>
    </w:sdt>
    <w:p w14:paraId="558ED193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hanging="2"/>
        <w:rPr>
          <w:rFonts w:eastAsia="Times New Roman" w:cs="Times New Roman"/>
          <w:color w:val="000000"/>
        </w:rPr>
      </w:pPr>
    </w:p>
    <w:p w14:paraId="630AEAB6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34DB410D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A5B7001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0E4BFDE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2A15188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1C1BCDA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076D275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974B57C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1D632DDE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0E34CA2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AFF920F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9930D90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97C1090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7942BD4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A625F77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AF50243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464C0B9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84240C3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0BB6497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00EAFFA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E81C95B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416A977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46FE204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33E9E9B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hanging="2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14574A32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73C6283F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</w:t>
      </w:r>
      <w:r>
        <w:rPr>
          <w:rFonts w:eastAsia="Times New Roman" w:cs="Times New Roman"/>
          <w:color w:val="000000"/>
          <w:sz w:val="28"/>
          <w:szCs w:val="28"/>
        </w:rPr>
        <w:t>правовых актов, содержащих государственные требования охраны труда, правил по охране труда при выполнении аварийно-спасательных и других неотложных работ (далее АСДНР) и предназначена для участников Чемпионата по профессиональному мастерству «Профессионал»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1402DFB1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«Спасательные работы». </w:t>
      </w:r>
    </w:p>
    <w:p w14:paraId="4D4C44DE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01FAE200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10BCDC51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 Правила разработаны на основании </w:t>
      </w:r>
      <w:r>
        <w:rPr>
          <w:rFonts w:eastAsia="Times New Roman" w:cs="Times New Roman"/>
          <w:color w:val="000000"/>
          <w:sz w:val="28"/>
          <w:szCs w:val="28"/>
        </w:rPr>
        <w:t>следующих документов и источников:</w:t>
      </w:r>
    </w:p>
    <w:p w14:paraId="385CB964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(2018г. изменения / дополнения).</w:t>
      </w:r>
    </w:p>
    <w:p w14:paraId="5840F104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 ФЗ № 273 от 29.12.2012 "Об образовании в Российской Федерации".</w:t>
      </w:r>
    </w:p>
    <w:p w14:paraId="4E6B0F6D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 УГСН 20.00.00 Техносферная безопасность и природообустройство.</w:t>
      </w:r>
    </w:p>
    <w:p w14:paraId="7C3BB4CA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>
        <w:rPr>
          <w:rFonts w:eastAsia="Times New Roman" w:cs="Times New Roman"/>
          <w:color w:val="000000"/>
          <w:sz w:val="28"/>
          <w:szCs w:val="28"/>
        </w:rPr>
        <w:t>ФЗ № 69-ФЗ (ред. От 30.10.2018) «О пожарной безопасности».</w:t>
      </w:r>
    </w:p>
    <w:p w14:paraId="1993B4AD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 ФЗ № 68-ФЗ (ред. От 23.06.2016) «О защите населения и территорий от </w:t>
      </w:r>
    </w:p>
    <w:p w14:paraId="52871E19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чрезвычайных ситуаций природного и техногенного характера».</w:t>
      </w:r>
    </w:p>
    <w:p w14:paraId="249A8957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2.1.6 ФЗ № 323, Статья 31 "Об основах охраны здоровья граждан в Российской </w:t>
      </w:r>
    </w:p>
    <w:p w14:paraId="5793836E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Федерации (с изменениями и дополнениями) совокупи - Приказ Министерства </w:t>
      </w:r>
    </w:p>
    <w:p w14:paraId="5125EEF9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здравоохранения и социального развития РФ от 04.05.2012 № 477н "Об утверждении перечня состояний при которы</w:t>
      </w:r>
      <w:r>
        <w:rPr>
          <w:rFonts w:eastAsia="Times New Roman" w:cs="Times New Roman"/>
          <w:color w:val="000000"/>
          <w:sz w:val="28"/>
          <w:szCs w:val="28"/>
        </w:rPr>
        <w:t>х оказывается первая помощь и перечня мероприятий по оказанию первой помощи" (зарегистрировано в Минюсте России 16.05.2012 №24183), "Практическое пособие" от МЧС России по оказанию первой помощи.</w:t>
      </w:r>
    </w:p>
    <w:p w14:paraId="374DA265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2.1.7 Приказ Министерства просвещения РФ от 07.07.2022г. N 5</w:t>
      </w:r>
      <w:r>
        <w:rPr>
          <w:rFonts w:eastAsia="Times New Roman" w:cs="Times New Roman"/>
          <w:color w:val="000000"/>
          <w:sz w:val="28"/>
          <w:szCs w:val="28"/>
        </w:rPr>
        <w:t>35 «Об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ситуациях» (Зарегистрировано в Минюсте России 08.08.2022г. N 65970).</w:t>
      </w:r>
    </w:p>
    <w:p w14:paraId="385BD1A9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2.1.8 Национальный станд</w:t>
      </w:r>
      <w:r>
        <w:rPr>
          <w:rFonts w:eastAsia="Times New Roman" w:cs="Times New Roman"/>
          <w:color w:val="000000"/>
          <w:sz w:val="28"/>
          <w:szCs w:val="28"/>
        </w:rPr>
        <w:t>арт Российской Федерации «Безопасность в ЧС» - Инструмент аварийно-спасательный гидравлический» 2014 г. (ГОСТ  р 22.9.18 – 2014).</w:t>
      </w:r>
    </w:p>
    <w:p w14:paraId="3587197C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2.1.9 Приказ Министерства труда и социальной защиты Российской Федерации от 16 ноября 2020 года № 782н «Об утверждении правил </w:t>
      </w:r>
      <w:r>
        <w:rPr>
          <w:rFonts w:eastAsia="Times New Roman" w:cs="Times New Roman"/>
          <w:color w:val="000000"/>
          <w:sz w:val="28"/>
          <w:szCs w:val="28"/>
        </w:rPr>
        <w:t>по охране труда при работе на высоте».</w:t>
      </w:r>
    </w:p>
    <w:p w14:paraId="1AE982C4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2.1.10 Приказ Министра Российской Федерации по делам гражданской обороны, </w:t>
      </w:r>
    </w:p>
    <w:p w14:paraId="0B4A4F15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чрезвычайным ситуациям и ликвидации последствий стихийных бедствий от 20.10.2017 N 452 «Об утверждении Устава подразделений пожарной охраны».</w:t>
      </w:r>
    </w:p>
    <w:p w14:paraId="3CC87CBF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2.1.11 Приказ Министра Российской Федерации по делам гражданской обороны, </w:t>
      </w:r>
    </w:p>
    <w:p w14:paraId="726673FD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чрезвычайным ситуациям и ликвидации последствий стихийных бедствий от 26.10.2017 N 472 «Об утверждении Порядка подготовки личного состава пожарной охраны».</w:t>
      </w:r>
    </w:p>
    <w:p w14:paraId="5F7CB17C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2.1.12 Приказ МЧС России </w:t>
      </w:r>
      <w:r>
        <w:rPr>
          <w:rFonts w:eastAsia="Times New Roman" w:cs="Times New Roman"/>
          <w:color w:val="000000"/>
          <w:sz w:val="28"/>
          <w:szCs w:val="28"/>
        </w:rPr>
        <w:t xml:space="preserve">от 16.10.2017 N 444 "Об утверждении Боевого устава </w:t>
      </w:r>
    </w:p>
    <w:p w14:paraId="4DB1D68F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подразделений пожарной охраны, определяющего порядок организации тушения пожаров и проведения аварийно-спасательных работ" (Зарегистрировано в Минюсте России 20.02.2018 N 50100).</w:t>
      </w:r>
    </w:p>
    <w:p w14:paraId="3A811719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2.1.13 Приказ Министерств</w:t>
      </w:r>
      <w:r>
        <w:rPr>
          <w:rFonts w:eastAsia="Times New Roman" w:cs="Times New Roman"/>
          <w:color w:val="000000"/>
          <w:sz w:val="28"/>
          <w:szCs w:val="28"/>
        </w:rPr>
        <w:t>а труда и социальной защиты Российской Федерации от 11 декабря 2020г. № 881н «Об утверждении Правил по охране труда в подразделениях пожарной охраны» (Зарегистрировано в Минюсте России 24 декабря 2020г. № 61779).</w:t>
      </w:r>
    </w:p>
    <w:p w14:paraId="055FEA2F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2.1.14 Приказ Министерства здравоохранения </w:t>
      </w:r>
      <w:r>
        <w:rPr>
          <w:rFonts w:eastAsia="Times New Roman" w:cs="Times New Roman"/>
          <w:color w:val="000000"/>
          <w:sz w:val="28"/>
          <w:szCs w:val="28"/>
        </w:rPr>
        <w:t>и социального развития РФ,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 (Зарегистрировано в Минюсте России 10.09.20</w:t>
      </w:r>
      <w:r>
        <w:rPr>
          <w:rFonts w:eastAsia="Times New Roman" w:cs="Times New Roman"/>
          <w:color w:val="000000"/>
          <w:sz w:val="28"/>
          <w:szCs w:val="28"/>
        </w:rPr>
        <w:t>09 № 14742).</w:t>
      </w:r>
    </w:p>
    <w:p w14:paraId="4BA7C738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2.1.15 Порядок проведения аттестации АСФ, АСС, спасателей и граждан, приобретающих статус спасателя. Приказ ГУ МЧС РФ от 9.06.2016 № 440/27-10-336/6 «Временные показатели и условия выполнения практических нормативов и упражнений по дисциплинам</w:t>
      </w:r>
      <w:r>
        <w:rPr>
          <w:rFonts w:eastAsia="Times New Roman" w:cs="Times New Roman"/>
          <w:color w:val="000000"/>
          <w:sz w:val="28"/>
          <w:szCs w:val="28"/>
        </w:rPr>
        <w:t xml:space="preserve"> аттестации».</w:t>
      </w:r>
    </w:p>
    <w:p w14:paraId="7E928762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2.1.16 Приказ Министерства труда и социальной защиты РФ от 17.08.2015г. № 552н «Об утверждении Правил по охране труда при работе с инструментом и приспособлениями.</w:t>
      </w:r>
    </w:p>
    <w:p w14:paraId="5660A4D9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2.1.17 Постановление Минтруда РФ от 17.05.2001 N 40 "О внесении дополнения в </w:t>
      </w:r>
    </w:p>
    <w:p w14:paraId="54A1088D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Единый тарифно-квалификационный справочник работ и профессий рабочих, Выпуск 1", раздел профессией "Промышленный альпинист" 5 - 7 разрядов (§ 277а).</w:t>
      </w:r>
    </w:p>
    <w:p w14:paraId="40D1DC65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4E00D9FE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11B7D42C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самостоятельной работе по выполнению АСДНР допускаются участники </w:t>
      </w:r>
      <w:r>
        <w:rPr>
          <w:rFonts w:eastAsia="Times New Roman" w:cs="Times New Roman"/>
          <w:color w:val="000000"/>
          <w:sz w:val="28"/>
          <w:szCs w:val="28"/>
        </w:rPr>
        <w:t>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об обучении (или работе) в образовательной организации (или на производстве), имеющие профессиона</w:t>
      </w:r>
      <w:r>
        <w:rPr>
          <w:rFonts w:eastAsia="Times New Roman" w:cs="Times New Roman"/>
          <w:color w:val="000000"/>
          <w:sz w:val="28"/>
          <w:szCs w:val="28"/>
        </w:rPr>
        <w:t>льные навыки по проведению АСДНР, эксплуатации инструмента, приспособлений, совместной работы на оборудовании.</w:t>
      </w:r>
    </w:p>
    <w:p w14:paraId="545348DE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Чемпионата обязан:</w:t>
      </w:r>
    </w:p>
    <w:p w14:paraId="1A1F3EEC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14:paraId="3BBDA825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3.2.2 Правильно применять средства </w:t>
      </w:r>
      <w:r>
        <w:rPr>
          <w:rFonts w:eastAsia="Times New Roman" w:cs="Times New Roman"/>
          <w:color w:val="000000"/>
          <w:sz w:val="28"/>
          <w:szCs w:val="28"/>
        </w:rPr>
        <w:t>индивидуальной и коллективной защиты.</w:t>
      </w:r>
    </w:p>
    <w:p w14:paraId="75E8670F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3.2.3 Соблюдать требования охраны труда.</w:t>
      </w:r>
    </w:p>
    <w:p w14:paraId="6FC69F8F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</w:t>
      </w:r>
      <w:r>
        <w:rPr>
          <w:rFonts w:eastAsia="Times New Roman" w:cs="Times New Roman"/>
          <w:color w:val="000000"/>
          <w:sz w:val="28"/>
          <w:szCs w:val="28"/>
        </w:rPr>
        <w:t xml:space="preserve"> происшедшем на Чемпионате, или об ухудшении состояния своего здоровья.</w:t>
      </w:r>
    </w:p>
    <w:p w14:paraId="31E42D8E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3.2.5 Применять безопасные методы и приёмы выполнения работ и оказания первой помощи, инструктаж по охране труда.</w:t>
      </w:r>
    </w:p>
    <w:p w14:paraId="19B47D20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АСДНР на участника Чемпионата возможны воздействия </w:t>
      </w:r>
      <w:r>
        <w:rPr>
          <w:rFonts w:eastAsia="Times New Roman" w:cs="Times New Roman"/>
          <w:color w:val="000000"/>
          <w:sz w:val="28"/>
          <w:szCs w:val="28"/>
        </w:rPr>
        <w:t>следующих опасных и вредных производственных факторов:</w:t>
      </w:r>
    </w:p>
    <w:p w14:paraId="3C30F49D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3.3.1 Возрастная категория 14 – 16 лет:</w:t>
      </w:r>
    </w:p>
    <w:p w14:paraId="3D250985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режущие и колющие предметы;</w:t>
      </w:r>
    </w:p>
    <w:p w14:paraId="50EB0F07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падение с высоты;</w:t>
      </w:r>
    </w:p>
    <w:p w14:paraId="64AC65F8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падения во время преодоления препятствий;</w:t>
      </w:r>
    </w:p>
    <w:p w14:paraId="44D0C08C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воздействие электрического тока;</w:t>
      </w:r>
    </w:p>
    <w:p w14:paraId="17779274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физическая нагрузка.</w:t>
      </w:r>
    </w:p>
    <w:p w14:paraId="613A2C94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3.3.2 Воз</w:t>
      </w:r>
      <w:r>
        <w:rPr>
          <w:rFonts w:eastAsia="Times New Roman" w:cs="Times New Roman"/>
          <w:color w:val="000000"/>
          <w:sz w:val="28"/>
          <w:szCs w:val="28"/>
        </w:rPr>
        <w:t>растная категория 16 – 22 года:</w:t>
      </w:r>
    </w:p>
    <w:p w14:paraId="0FCD0BB3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режущие и колющие предметы;</w:t>
      </w:r>
    </w:p>
    <w:p w14:paraId="48469503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падение с высоты;</w:t>
      </w:r>
    </w:p>
    <w:p w14:paraId="56CF7CC3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падения во время преодоления препятствий;</w:t>
      </w:r>
    </w:p>
    <w:p w14:paraId="70F23B86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-воздействие повышенного давления рабочей жидкости гидравлического аварийно-спасательного инструмента;</w:t>
      </w:r>
    </w:p>
    <w:p w14:paraId="17E27918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воздействие повышенного д</w:t>
      </w:r>
      <w:r>
        <w:rPr>
          <w:rFonts w:eastAsia="Times New Roman" w:cs="Times New Roman"/>
          <w:color w:val="000000"/>
          <w:sz w:val="28"/>
          <w:szCs w:val="28"/>
        </w:rPr>
        <w:t>авления огнетушащего вещества;</w:t>
      </w:r>
    </w:p>
    <w:p w14:paraId="664C5978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воздействие открытого огня;</w:t>
      </w:r>
    </w:p>
    <w:p w14:paraId="1A1142F0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воздействие электрического тока;</w:t>
      </w:r>
    </w:p>
    <w:p w14:paraId="2341ABB5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физическая, нервно-психическая нагрузки;</w:t>
      </w:r>
    </w:p>
    <w:p w14:paraId="29651346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-воздействие горюче-смазочных материалов на кожные покровы и органы дыхания;</w:t>
      </w:r>
    </w:p>
    <w:p w14:paraId="25A13A13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воздействие огнетушащего порошкового </w:t>
      </w:r>
      <w:r>
        <w:rPr>
          <w:rFonts w:eastAsia="Times New Roman" w:cs="Times New Roman"/>
          <w:color w:val="000000"/>
          <w:sz w:val="28"/>
          <w:szCs w:val="28"/>
        </w:rPr>
        <w:t>вещества на органы дыхания.</w:t>
      </w:r>
    </w:p>
    <w:p w14:paraId="353DB5FB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14:paraId="1B7B382D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Костюм МЧС или ХБ защитного цвета (либо комбинезон спасателя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6126CF97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sz w:val="28"/>
        </w:rPr>
      </w:pPr>
      <w:r>
        <w:rPr>
          <w:sz w:val="28"/>
        </w:rPr>
        <w:t xml:space="preserve">Боевая одежда </w:t>
      </w:r>
      <w:r>
        <w:rPr>
          <w:sz w:val="28"/>
        </w:rPr>
        <w:t xml:space="preserve">пожарного (комплект); </w:t>
      </w:r>
    </w:p>
    <w:p w14:paraId="28F6CB5E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sz w:val="28"/>
        </w:rPr>
      </w:pPr>
      <w:r>
        <w:rPr>
          <w:sz w:val="28"/>
        </w:rPr>
        <w:t>Подшлемник;</w:t>
      </w:r>
    </w:p>
    <w:p w14:paraId="1EE4A420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Перчатки медицинские латексные;</w:t>
      </w:r>
    </w:p>
    <w:p w14:paraId="44792456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Шлем пожарного;</w:t>
      </w:r>
    </w:p>
    <w:p w14:paraId="7673C05F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Перчатки ХБ с ПВХ;</w:t>
      </w:r>
    </w:p>
    <w:p w14:paraId="51A7E124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Перчатки спилковые;</w:t>
      </w:r>
    </w:p>
    <w:p w14:paraId="3074F9D2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Перчатки пожарного (с крагой) пятипалые;</w:t>
      </w:r>
    </w:p>
    <w:p w14:paraId="12A0BBAB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Каска альпинистская;</w:t>
      </w:r>
    </w:p>
    <w:p w14:paraId="3B4C4273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Очки спасателя;</w:t>
      </w:r>
    </w:p>
    <w:p w14:paraId="779DF982" w14:textId="77777777" w:rsidR="00880E1B" w:rsidRDefault="00FE59E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Спец обувь (Берцы);</w:t>
      </w:r>
    </w:p>
    <w:p w14:paraId="0279F83A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</w:t>
      </w:r>
      <w:r>
        <w:rPr>
          <w:rFonts w:eastAsia="Times New Roman" w:cs="Times New Roman"/>
          <w:color w:val="000000"/>
          <w:sz w:val="28"/>
          <w:szCs w:val="28"/>
        </w:rPr>
        <w:t xml:space="preserve"> знать и соблюдать требования по охране труда, пожарной безопасности, производственной санитарии.</w:t>
      </w:r>
    </w:p>
    <w:p w14:paraId="1C347043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3.6. Конкурсные работы должны проводиться в соответствии с технической документацией задания Чемпионата.</w:t>
      </w:r>
    </w:p>
    <w:p w14:paraId="22C36DBF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 При выполнении конкурсного задания конкурсант дол</w:t>
      </w:r>
      <w:r>
        <w:rPr>
          <w:rFonts w:eastAsia="Times New Roman" w:cs="Times New Roman"/>
          <w:color w:val="000000"/>
          <w:sz w:val="28"/>
          <w:szCs w:val="28"/>
        </w:rPr>
        <w:t xml:space="preserve">жен знать: </w:t>
      </w:r>
    </w:p>
    <w:p w14:paraId="3E55F3BB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Устройство, принцип действия, правила и безопасные приемы эксплуатации пожарной, аварийно-спасательной техники и оборудования;</w:t>
      </w:r>
    </w:p>
    <w:p w14:paraId="02742162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Принципы организации и порядок ведения спасательных работ при различных ЧС;</w:t>
      </w:r>
    </w:p>
    <w:p w14:paraId="3C3154EA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Способы поиска, извлечения и транспортиро</w:t>
      </w:r>
      <w:r>
        <w:rPr>
          <w:rFonts w:eastAsia="Times New Roman" w:cs="Times New Roman"/>
          <w:color w:val="000000"/>
          <w:sz w:val="28"/>
          <w:szCs w:val="28"/>
        </w:rPr>
        <w:t>вки пострадавших в различных условиях;</w:t>
      </w:r>
    </w:p>
    <w:p w14:paraId="4B936435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Назначение и применение слесарного и электротехнического инструмента;</w:t>
      </w:r>
    </w:p>
    <w:p w14:paraId="707835DE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Способы и порядок оказания первой помощи, правила пользования медицинским материалом и изделиями, признаки, алгоритмы помощи при острых стрессовых </w:t>
      </w:r>
      <w:r>
        <w:rPr>
          <w:rFonts w:eastAsia="Times New Roman" w:cs="Times New Roman"/>
          <w:color w:val="000000"/>
          <w:sz w:val="28"/>
          <w:szCs w:val="28"/>
        </w:rPr>
        <w:t>реакциях;</w:t>
      </w:r>
    </w:p>
    <w:p w14:paraId="4EB78613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Технологию проведения разведки на наличие очагов пожара, химического, радиоактивного, бактериологического заражения, отравляющих веществ;</w:t>
      </w:r>
    </w:p>
    <w:p w14:paraId="719F6DA0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Технологию стабилизации разрушенных конструкций;</w:t>
      </w:r>
    </w:p>
    <w:p w14:paraId="0C3D9474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Алгоритм ликвидации последствий ДТП;</w:t>
      </w:r>
    </w:p>
    <w:p w14:paraId="3174ED66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Условия прекращения го</w:t>
      </w:r>
      <w:r>
        <w:rPr>
          <w:rFonts w:eastAsia="Times New Roman" w:cs="Times New Roman"/>
          <w:color w:val="000000"/>
          <w:sz w:val="28"/>
          <w:szCs w:val="28"/>
        </w:rPr>
        <w:t>рения материалов;</w:t>
      </w:r>
    </w:p>
    <w:p w14:paraId="6DC431ED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Организацию и ведение действий по тушению пожаров;</w:t>
      </w:r>
    </w:p>
    <w:p w14:paraId="1ABC4311" w14:textId="77777777" w:rsidR="00880E1B" w:rsidRDefault="00FE59E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Методы и способы безопасной работы на высоте.</w:t>
      </w:r>
    </w:p>
    <w:p w14:paraId="4365A14B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Участники обязаны соблюдать действующие на Чемпионате правила внутреннего распорядка и графики работы, которыми предусматриваются: время</w:t>
      </w:r>
      <w:r>
        <w:rPr>
          <w:rFonts w:eastAsia="Times New Roman" w:cs="Times New Roman"/>
          <w:color w:val="000000"/>
          <w:sz w:val="28"/>
          <w:szCs w:val="28"/>
        </w:rPr>
        <w:t xml:space="preserve"> начала и окончания работы, перерывы для отдыха и питания и другие вопросы использования времени Чемпионата. </w:t>
      </w:r>
    </w:p>
    <w:p w14:paraId="2CE983FA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В случаях травмирования или недомогания необходимо прекратить работу, известить об этом непосредственного руководителя работ и обратиться в м</w:t>
      </w:r>
      <w:r>
        <w:rPr>
          <w:rFonts w:eastAsia="Times New Roman" w:cs="Times New Roman"/>
          <w:color w:val="000000"/>
          <w:sz w:val="28"/>
          <w:szCs w:val="28"/>
        </w:rPr>
        <w:t>едицинское учреждение.</w:t>
      </w:r>
    </w:p>
    <w:p w14:paraId="1578DD79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Лица, не соблюдающие настоящие Правила, привлекаются к ответственности согласно действующему законодательству.</w:t>
      </w:r>
    </w:p>
    <w:p w14:paraId="58D521A7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0378F470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4. Требования охраны труда перед началом работы</w:t>
      </w:r>
    </w:p>
    <w:p w14:paraId="52462E53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АСДНР работник обязан:</w:t>
      </w:r>
    </w:p>
    <w:p w14:paraId="696C047C" w14:textId="77777777" w:rsidR="00880E1B" w:rsidRDefault="00FE59E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Надеть </w:t>
      </w:r>
      <w:r>
        <w:rPr>
          <w:rFonts w:eastAsia="Times New Roman" w:cs="Times New Roman"/>
          <w:color w:val="000000"/>
          <w:sz w:val="28"/>
          <w:szCs w:val="28"/>
        </w:rPr>
        <w:t>спецодежду, спецобувь установленного образца;</w:t>
      </w:r>
    </w:p>
    <w:p w14:paraId="6FF4FD2F" w14:textId="77777777" w:rsidR="00880E1B" w:rsidRDefault="00FE59E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необходимые средства индивидуальной защиты;</w:t>
      </w:r>
    </w:p>
    <w:p w14:paraId="24A1E2BF" w14:textId="77777777" w:rsidR="00880E1B" w:rsidRDefault="00FE59E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инструмент, оборудование и технологическую оснастку, необходимые при выполнении работ, проверить их исправность и соответствие требованиям без</w:t>
      </w:r>
      <w:r>
        <w:rPr>
          <w:rFonts w:eastAsia="Times New Roman" w:cs="Times New Roman"/>
          <w:color w:val="000000"/>
          <w:sz w:val="28"/>
          <w:szCs w:val="28"/>
        </w:rPr>
        <w:t>опасности;</w:t>
      </w:r>
    </w:p>
    <w:p w14:paraId="718477CD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Участник не должны приступать к работе при следующих нарушениях требований безопасности:</w:t>
      </w:r>
    </w:p>
    <w:p w14:paraId="01F4D914" w14:textId="77777777" w:rsidR="00880E1B" w:rsidRDefault="00FE59ED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Отсутствии или некомплектности средств индивидуальной защиты;</w:t>
      </w:r>
    </w:p>
    <w:p w14:paraId="2938936F" w14:textId="77777777" w:rsidR="00880E1B" w:rsidRDefault="00FE59ED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Наличии инструмента или оборудования не входящего в инфраструктурный лист Чемпионата или л</w:t>
      </w:r>
      <w:r>
        <w:rPr>
          <w:rFonts w:eastAsia="Times New Roman" w:cs="Times New Roman"/>
          <w:color w:val="000000"/>
          <w:sz w:val="28"/>
          <w:szCs w:val="28"/>
        </w:rPr>
        <w:t>ичный инструмент конкурсанта;</w:t>
      </w:r>
    </w:p>
    <w:p w14:paraId="7A7CC185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вышестоящему руководству и д</w:t>
      </w:r>
      <w:r>
        <w:rPr>
          <w:rFonts w:eastAsia="Times New Roman" w:cs="Times New Roman"/>
          <w:color w:val="000000"/>
          <w:sz w:val="28"/>
          <w:szCs w:val="28"/>
        </w:rPr>
        <w:t>о устранения неполадок к конкурсному заданию не приступать.</w:t>
      </w:r>
    </w:p>
    <w:p w14:paraId="1F190501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1DE1AA3E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754CCCCF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участнику необходимо соблюдать требования безопасности при использовании инструмента и оборудования.</w:t>
      </w:r>
    </w:p>
    <w:p w14:paraId="1E5A1B8F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5.1.1 </w:t>
      </w:r>
      <w:r>
        <w:rPr>
          <w:rFonts w:eastAsia="Times New Roman" w:cs="Times New Roman"/>
          <w:color w:val="000000"/>
          <w:sz w:val="28"/>
          <w:szCs w:val="28"/>
        </w:rPr>
        <w:t>Гидравлический аварийно-спасательный инструмент – работа производится в соответствующих средствах индивидуальной защиты. Инструмент используется согласно технической документации. Во время работы отслеживается герметичность рукавов инструмента и источников</w:t>
      </w:r>
      <w:r>
        <w:rPr>
          <w:rFonts w:eastAsia="Times New Roman" w:cs="Times New Roman"/>
          <w:color w:val="000000"/>
          <w:sz w:val="28"/>
          <w:szCs w:val="28"/>
        </w:rPr>
        <w:t xml:space="preserve"> энергии, механические повреждения, появившиеся в процессе работы.</w:t>
      </w:r>
    </w:p>
    <w:p w14:paraId="01E00842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5.1.2 Ручной немеханизированный аварийно-спасательный инструмент - работа производится в соответствующих средствах индивидуальной защиты. Инструмент используется согласно технической докуме</w:t>
      </w:r>
      <w:r>
        <w:rPr>
          <w:rFonts w:eastAsia="Times New Roman" w:cs="Times New Roman"/>
          <w:color w:val="000000"/>
          <w:sz w:val="28"/>
          <w:szCs w:val="28"/>
        </w:rPr>
        <w:t xml:space="preserve">нтации. </w:t>
      </w:r>
    </w:p>
    <w:p w14:paraId="0AA96E26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5.1.3 Механизированный аварийно- спасательный инструмент - работа производится в соответствующих средствах индивидуальной защиты. Инструмент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используется согласно технической документации. При включенном двигателе запрещается регулировать инструме</w:t>
      </w:r>
      <w:r>
        <w:rPr>
          <w:rFonts w:eastAsia="Times New Roman" w:cs="Times New Roman"/>
          <w:color w:val="000000"/>
          <w:sz w:val="28"/>
          <w:szCs w:val="28"/>
        </w:rPr>
        <w:t>нт и устранять неисправности.</w:t>
      </w:r>
    </w:p>
    <w:p w14:paraId="20F354B1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5.1.4 Пожарно-техническое вооружение - работа производится в соответствующих средствах индивидуальной защиты. Оборудование используется согласно технической документации. При подаче давления в рукавные линии все элементы должн</w:t>
      </w:r>
      <w:r>
        <w:rPr>
          <w:rFonts w:eastAsia="Times New Roman" w:cs="Times New Roman"/>
          <w:color w:val="000000"/>
          <w:sz w:val="28"/>
          <w:szCs w:val="28"/>
        </w:rPr>
        <w:t>ы плотно соединены между собой. Во время работы отслеживается герметичность и целостность оборудования.</w:t>
      </w:r>
    </w:p>
    <w:p w14:paraId="3204CD34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5.1.5 Первичные средства пожаротушения (огнетушитель) - работа производится в соответствующих средствах индивидуальной защиты. Оборудование используется</w:t>
      </w:r>
      <w:r>
        <w:rPr>
          <w:rFonts w:eastAsia="Times New Roman" w:cs="Times New Roman"/>
          <w:color w:val="000000"/>
          <w:sz w:val="28"/>
          <w:szCs w:val="28"/>
        </w:rPr>
        <w:t xml:space="preserve"> согласно технической документации. Во время осмотров необходимо проверять состояние манометра, целостность пломбы и бирки. Запрещено использовать огнетушители с неисправными узлами, глубокими вмятинами и коррозией на корпусе.</w:t>
      </w:r>
    </w:p>
    <w:p w14:paraId="7D411659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5.1.6 Альпинистское снаряжени</w:t>
      </w:r>
      <w:r>
        <w:rPr>
          <w:rFonts w:eastAsia="Times New Roman" w:cs="Times New Roman"/>
          <w:color w:val="000000"/>
          <w:sz w:val="28"/>
          <w:szCs w:val="28"/>
        </w:rPr>
        <w:t>е и оборудование – работа производится в соответствующих средствах индивидуальной защиты. Оборудование используется согласно технической документации. При и работе переноске снаряжения и оборудования убедиться, что веревки, петли, обвязки и другие текстиль</w:t>
      </w:r>
      <w:r>
        <w:rPr>
          <w:rFonts w:eastAsia="Times New Roman" w:cs="Times New Roman"/>
          <w:color w:val="000000"/>
          <w:sz w:val="28"/>
          <w:szCs w:val="28"/>
        </w:rPr>
        <w:t>ные элементы защищены от контакта с острыми гранями.</w:t>
      </w:r>
    </w:p>
    <w:p w14:paraId="45033D58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>5.1.7 Электронные тренажёры и манекены – запрещено производить манипуляции с источниками питания и управления электронными тренажёрами, продолжать работы при выявлении разрушений частей корпуса, возможно</w:t>
      </w:r>
      <w:r>
        <w:rPr>
          <w:rFonts w:eastAsia="Times New Roman" w:cs="Times New Roman"/>
          <w:color w:val="000000"/>
          <w:sz w:val="28"/>
          <w:szCs w:val="28"/>
        </w:rPr>
        <w:t>сти прямого контакта с блоками управления и кабелями.</w:t>
      </w:r>
    </w:p>
    <w:p w14:paraId="28553582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>5.1.8 Тренажёрное оборудование – работы ведутся согласно паспорту производителя. Работы по: распиливанию, разрезанию производятся в специально отведённых местах. Все элементы и узлы крепления и стыковки</w:t>
      </w:r>
      <w:r>
        <w:rPr>
          <w:rFonts w:eastAsia="Times New Roman" w:cs="Times New Roman"/>
          <w:color w:val="000000"/>
          <w:sz w:val="28"/>
          <w:szCs w:val="28"/>
        </w:rPr>
        <w:t xml:space="preserve"> должны быть затянуты, не иметь конструктивных повреждений.</w:t>
      </w:r>
    </w:p>
    <w:p w14:paraId="67F27C37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 При выходе из строя инструмента или оборудования необходимо прекратить выполнение конкурсного задания и сообщить об этом вышестоящему руководству.</w:t>
      </w:r>
    </w:p>
    <w:p w14:paraId="5C942877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3AE138F1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6. Требования охраны в аварийных ситуациях</w:t>
      </w:r>
    </w:p>
    <w:p w14:paraId="6D525BFA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0B9F6B47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руководителя работ.</w:t>
      </w:r>
    </w:p>
    <w:p w14:paraId="7DE3342B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ответственного за выполнение работ оперативно принять меры</w:t>
      </w:r>
      <w:r>
        <w:rPr>
          <w:rFonts w:eastAsia="Times New Roman" w:cs="Times New Roman"/>
          <w:color w:val="000000"/>
          <w:sz w:val="28"/>
          <w:szCs w:val="28"/>
        </w:rPr>
        <w:t xml:space="preserve"> по устранению причин аварий или ситуаций, которые могут привести к авариям или несчастным случаям.</w:t>
      </w:r>
    </w:p>
    <w:p w14:paraId="10554A5D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неисправности в работе устройств, (повышенном их нагреве, появления искрения, запаха гари, задымления и т.д.), участнику следует немедле</w:t>
      </w:r>
      <w:r>
        <w:rPr>
          <w:rFonts w:eastAsia="Times New Roman" w:cs="Times New Roman"/>
          <w:color w:val="000000"/>
          <w:sz w:val="28"/>
          <w:szCs w:val="28"/>
        </w:rPr>
        <w:t>нно сообщить о случившемся руководителю работ. Выполнение конкурсного задания продолжить только после устранения возникшей неисправности.</w:t>
      </w:r>
    </w:p>
    <w:p w14:paraId="33128543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своему непосредственному руководителю. </w:t>
      </w:r>
    </w:p>
    <w:p w14:paraId="688F2D02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 В случае возникновения пожара:</w:t>
      </w:r>
    </w:p>
    <w:p w14:paraId="57BEA57A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6.4.1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Чемпионата, находящихся в помещении и принять меры к тушению очага пожара. </w:t>
      </w:r>
    </w:p>
    <w:p w14:paraId="47DF2DE9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6.4.2 Принять меры к вызову на место пожара непосредственного руководителя или других должностных лиц.</w:t>
      </w:r>
    </w:p>
    <w:p w14:paraId="57F10F65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6.4.3 При наступлении признаков удушья лечь на по</w:t>
      </w:r>
      <w:r>
        <w:rPr>
          <w:rFonts w:eastAsia="Times New Roman" w:cs="Times New Roman"/>
          <w:color w:val="000000"/>
          <w:sz w:val="28"/>
          <w:szCs w:val="28"/>
        </w:rPr>
        <w:t>л и как можно быстрее ползти в сторону эвакуационного выхода.</w:t>
      </w:r>
    </w:p>
    <w:p w14:paraId="55E88808" w14:textId="77777777" w:rsidR="00880E1B" w:rsidRDefault="00FE59ED">
      <w:pPr>
        <w:shd w:val="clear" w:color="auto" w:fill="FFFFFF"/>
        <w:spacing w:line="360" w:lineRule="auto"/>
        <w:ind w:left="0" w:firstLine="0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При возгорании одежды попытаться сбросить ее. Если это сделать не удается, упасть на пол и, перекатываясь, сбить пламя, необходимо накрыть горящую одежду куском плотной ткани, облиться водой</w:t>
      </w:r>
      <w:r>
        <w:rPr>
          <w:rFonts w:eastAsia="Times New Roman" w:cs="Times New Roman"/>
          <w:color w:val="000000"/>
          <w:sz w:val="28"/>
          <w:szCs w:val="28"/>
        </w:rPr>
        <w:t>, запрещается бежать – бег только усилит интенсивность горения.</w:t>
      </w:r>
    </w:p>
    <w:p w14:paraId="54B77BCA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 При обнаружении взрывоопасного или подозрительного предмета нельзя подходить к нему близко, необходимо предупредить о возможной опасности непосредственного руководителя или других должност</w:t>
      </w:r>
      <w:r>
        <w:rPr>
          <w:rFonts w:eastAsia="Times New Roman" w:cs="Times New Roman"/>
          <w:color w:val="000000"/>
          <w:sz w:val="28"/>
          <w:szCs w:val="28"/>
        </w:rPr>
        <w:t>ных лиц.</w:t>
      </w:r>
    </w:p>
    <w:p w14:paraId="1E14C8E8" w14:textId="77777777" w:rsidR="00880E1B" w:rsidRDefault="00880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1E6C1B90" w14:textId="77777777" w:rsidR="00880E1B" w:rsidRDefault="00FE59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14:paraId="346A2E64" w14:textId="77777777" w:rsidR="00880E1B" w:rsidRDefault="00FE59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участник обязан:</w:t>
      </w:r>
    </w:p>
    <w:p w14:paraId="68828C51" w14:textId="77777777" w:rsidR="00880E1B" w:rsidRDefault="00FE59E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Привести в порядок рабочее место, собрать инструмент и убрать в отведенные для его хранения места;</w:t>
      </w:r>
    </w:p>
    <w:p w14:paraId="734DDF08" w14:textId="77777777" w:rsidR="00880E1B" w:rsidRDefault="00FE59E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Снять и убрать спецодежду, средства индивидуальной</w:t>
      </w:r>
      <w:r>
        <w:rPr>
          <w:rFonts w:eastAsia="Times New Roman" w:cs="Times New Roman"/>
          <w:color w:val="000000"/>
          <w:sz w:val="28"/>
          <w:szCs w:val="28"/>
        </w:rPr>
        <w:t xml:space="preserve"> защиты в предназначенные для хранения места;</w:t>
      </w:r>
    </w:p>
    <w:p w14:paraId="0D722D6C" w14:textId="77777777" w:rsidR="00880E1B" w:rsidRDefault="00FE59E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Вымыть руки с мылом и при необходимости принять душ;</w:t>
      </w:r>
    </w:p>
    <w:p w14:paraId="704530EB" w14:textId="77777777" w:rsidR="00880E1B" w:rsidRDefault="00FE59E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лицу, ответственному за выполнение работ о всех недостатках, замеченных во время работы, и принятых мерах по их устранению.</w:t>
      </w:r>
    </w:p>
    <w:sectPr w:rsidR="00880E1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733D" w14:textId="77777777" w:rsidR="00FE59ED" w:rsidRDefault="00FE59ED">
      <w:pPr>
        <w:spacing w:line="240" w:lineRule="auto"/>
        <w:ind w:left="0" w:hanging="2"/>
      </w:pPr>
      <w:r>
        <w:separator/>
      </w:r>
    </w:p>
  </w:endnote>
  <w:endnote w:type="continuationSeparator" w:id="0">
    <w:p w14:paraId="60806E0D" w14:textId="77777777" w:rsidR="00FE59ED" w:rsidRDefault="00FE59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102E" w14:textId="77777777" w:rsidR="00880E1B" w:rsidRDefault="00FE59ED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CB5699">
      <w:rPr>
        <w:rFonts w:ascii="Calibri" w:hAnsi="Calibri"/>
        <w:noProof/>
        <w:color w:val="000000"/>
        <w:sz w:val="22"/>
        <w:szCs w:val="22"/>
      </w:rPr>
      <w:t>11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3AE32" w14:textId="77777777" w:rsidR="00880E1B" w:rsidRDefault="00FE59ED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Правила по охране труда 10_01</w:t>
    </w:r>
  </w:p>
  <w:p w14:paraId="43EE9D10" w14:textId="77777777" w:rsidR="00880E1B" w:rsidRDefault="00880E1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3BD6" w14:textId="77777777" w:rsidR="00FE59ED" w:rsidRDefault="00FE59ED">
      <w:pPr>
        <w:spacing w:line="240" w:lineRule="auto"/>
        <w:ind w:left="0" w:hanging="2"/>
      </w:pPr>
      <w:r>
        <w:separator/>
      </w:r>
    </w:p>
  </w:footnote>
  <w:footnote w:type="continuationSeparator" w:id="0">
    <w:p w14:paraId="28BBA3E7" w14:textId="77777777" w:rsidR="00FE59ED" w:rsidRDefault="00FE59E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DA9"/>
    <w:multiLevelType w:val="hybridMultilevel"/>
    <w:tmpl w:val="F51020A0"/>
    <w:lvl w:ilvl="0" w:tplc="1024B78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7B32AF2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2EC62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6D22EC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AC6C6E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3B78FBC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2887D3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D0BD2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2FA2D0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993920"/>
    <w:multiLevelType w:val="hybridMultilevel"/>
    <w:tmpl w:val="74E4B4E8"/>
    <w:lvl w:ilvl="0" w:tplc="AA98FD8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6F43AA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A316176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BC0B19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CC082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185E1BF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A9E2C52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98A0A1A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BCC465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7F0310"/>
    <w:multiLevelType w:val="hybridMultilevel"/>
    <w:tmpl w:val="55CCF076"/>
    <w:lvl w:ilvl="0" w:tplc="73B2FFA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D53877C4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B96410A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A87AF580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E7483788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A3DE17CE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A238BBC8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5776D662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4486866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6D76A0F"/>
    <w:multiLevelType w:val="hybridMultilevel"/>
    <w:tmpl w:val="2934F8AC"/>
    <w:lvl w:ilvl="0" w:tplc="AA02B99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0AC8EE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F0EB63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27EA63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35419E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887224E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9108857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BE86E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DD0D33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F4333B"/>
    <w:multiLevelType w:val="hybridMultilevel"/>
    <w:tmpl w:val="3F06560E"/>
    <w:lvl w:ilvl="0" w:tplc="CE1ECFD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CD24EC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2D00D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8F809B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07847A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808AF7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0FBE3FD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E6A25BC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47E8E1D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36175F2"/>
    <w:multiLevelType w:val="hybridMultilevel"/>
    <w:tmpl w:val="0A303982"/>
    <w:lvl w:ilvl="0" w:tplc="AF18A42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192640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B35442C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EB424D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54ED0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CD2A577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9BCAC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CE8F17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3D86C8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1576879"/>
    <w:multiLevelType w:val="hybridMultilevel"/>
    <w:tmpl w:val="810882E2"/>
    <w:lvl w:ilvl="0" w:tplc="826C077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8D2C411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4EC946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01AADD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06AC5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C9AD8E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300A455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7BA753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BC7EB20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2E639D7"/>
    <w:multiLevelType w:val="hybridMultilevel"/>
    <w:tmpl w:val="38FEC460"/>
    <w:lvl w:ilvl="0" w:tplc="4014949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34A425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B802A99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BAEFA1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2E414F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84050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08BA30E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6F4068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F2E00D2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B"/>
    <w:rsid w:val="001E70A1"/>
    <w:rsid w:val="00880E1B"/>
    <w:rsid w:val="00CB5699"/>
    <w:rsid w:val="00D63244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BDAF"/>
  <w15:docId w15:val="{A1C6B01F-20CD-4BA4-BFF6-7111226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link w:val="11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c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List Paragraph"/>
    <w:basedOn w:val="a"/>
    <w:pPr>
      <w:ind w:left="720"/>
    </w:pPr>
  </w:style>
  <w:style w:type="paragraph" w:styleId="af2">
    <w:name w:val="Balloon Text"/>
    <w:basedOn w:val="a"/>
    <w:rPr>
      <w:rFonts w:ascii="Tahoma" w:hAnsi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table" w:styleId="af4">
    <w:name w:val="Table Grid"/>
    <w:basedOn w:val="a1"/>
    <w:pPr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position w:val="-1"/>
      <w:vertAlign w:val="baseline"/>
    </w:rPr>
  </w:style>
  <w:style w:type="paragraph" w:styleId="a9">
    <w:name w:val="header"/>
    <w:basedOn w:val="a"/>
    <w:link w:val="1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paragraph" w:styleId="af7">
    <w:name w:val="No Spacing"/>
    <w:pPr>
      <w:spacing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f8">
    <w:name w:val="TOC Heading"/>
    <w:basedOn w:val="1"/>
    <w:next w:val="a"/>
    <w:qFormat/>
    <w:pPr>
      <w:outlineLvl w:val="9"/>
    </w:pPr>
    <w:rPr>
      <w:rFonts w:eastAsia="Times New Roman" w:cs="Times New Roman"/>
    </w:rPr>
  </w:style>
  <w:style w:type="paragraph" w:styleId="16">
    <w:name w:val="toc 1"/>
    <w:basedOn w:val="a"/>
    <w:next w:val="a"/>
    <w:uiPriority w:val="39"/>
  </w:style>
  <w:style w:type="character" w:styleId="af9">
    <w:name w:val="Hyperlink"/>
    <w:uiPriority w:val="99"/>
    <w:qFormat/>
    <w:rPr>
      <w:color w:val="0000FF"/>
      <w:position w:val="-1"/>
      <w:u w:val="single"/>
      <w:vertAlign w:val="baseline"/>
    </w:rPr>
  </w:style>
  <w:style w:type="character" w:customStyle="1" w:styleId="24">
    <w:name w:val="Заголовок 2 Знак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25">
    <w:name w:val="toc 2"/>
    <w:basedOn w:val="a"/>
    <w:next w:val="a"/>
    <w:uiPriority w:val="39"/>
    <w:pPr>
      <w:ind w:left="240"/>
    </w:pPr>
  </w:style>
  <w:style w:type="paragraph" w:styleId="afa">
    <w:name w:val="Normal (Web)"/>
    <w:basedOn w:val="a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f4"/>
    <w:pPr>
      <w:spacing w:line="1" w:lineRule="atLeast"/>
      <w:ind w:left="-1" w:hanging="1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14"/>
    <w:rPr>
      <w:sz w:val="20"/>
      <w:szCs w:val="20"/>
    </w:rPr>
  </w:style>
  <w:style w:type="character" w:customStyle="1" w:styleId="afb">
    <w:name w:val="Текст сноски Знак"/>
    <w:rPr>
      <w:rFonts w:ascii="Times New Roman" w:hAnsi="Times New Roman"/>
      <w:position w:val="-1"/>
      <w:vertAlign w:val="baseline"/>
    </w:rPr>
  </w:style>
  <w:style w:type="character" w:styleId="afc">
    <w:name w:val="footnote reference"/>
    <w:rPr>
      <w:position w:val="-1"/>
      <w:vertAlign w:val="superscript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32">
    <w:name w:val="toc 3"/>
    <w:basedOn w:val="a"/>
    <w:next w:val="a"/>
    <w:uiPriority w:val="39"/>
    <w:unhideWhenUsed/>
    <w:pPr>
      <w:spacing w:after="100" w:line="259" w:lineRule="auto"/>
      <w:ind w:left="440" w:firstLine="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42">
    <w:name w:val="toc 4"/>
    <w:basedOn w:val="a"/>
    <w:next w:val="a"/>
    <w:uiPriority w:val="39"/>
    <w:unhideWhenUsed/>
    <w:pPr>
      <w:spacing w:after="100" w:line="259" w:lineRule="auto"/>
      <w:ind w:left="660" w:firstLine="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52">
    <w:name w:val="toc 5"/>
    <w:basedOn w:val="a"/>
    <w:next w:val="a"/>
    <w:uiPriority w:val="39"/>
    <w:unhideWhenUsed/>
    <w:pPr>
      <w:spacing w:after="100" w:line="259" w:lineRule="auto"/>
      <w:ind w:left="880" w:firstLine="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61">
    <w:name w:val="toc 6"/>
    <w:basedOn w:val="a"/>
    <w:next w:val="a"/>
    <w:uiPriority w:val="39"/>
    <w:unhideWhenUsed/>
    <w:pPr>
      <w:spacing w:after="100" w:line="259" w:lineRule="auto"/>
      <w:ind w:left="1100" w:firstLine="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spacing w:after="100" w:line="259" w:lineRule="auto"/>
      <w:ind w:left="1320" w:firstLine="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81">
    <w:name w:val="toc 8"/>
    <w:basedOn w:val="a"/>
    <w:next w:val="a"/>
    <w:uiPriority w:val="39"/>
    <w:unhideWhenUsed/>
    <w:pPr>
      <w:spacing w:after="100" w:line="259" w:lineRule="auto"/>
      <w:ind w:left="1540" w:firstLine="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91">
    <w:name w:val="toc 9"/>
    <w:basedOn w:val="a"/>
    <w:next w:val="a"/>
    <w:uiPriority w:val="39"/>
    <w:unhideWhenUsed/>
    <w:pPr>
      <w:spacing w:after="100" w:line="259" w:lineRule="auto"/>
      <w:ind w:left="1760" w:firstLine="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2295</Words>
  <Characters>13084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HP</cp:lastModifiedBy>
  <cp:revision>53</cp:revision>
  <dcterms:created xsi:type="dcterms:W3CDTF">2023-01-18T11:36:00Z</dcterms:created>
  <dcterms:modified xsi:type="dcterms:W3CDTF">2024-01-22T22:11:00Z</dcterms:modified>
</cp:coreProperties>
</file>