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ПЛАН ЗАСТРОЙКИ</w:t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Times New Roman" w:cs="Times New Roman" w:eastAsia="Times New Roman" w:hAnsi="Times New Roman"/>
          <w:sz w:val="64"/>
          <w:szCs w:val="64"/>
        </w:rPr>
      </w:pPr>
      <w:r w:rsidDel="00000000" w:rsidR="00000000" w:rsidRPr="00000000">
        <w:rPr>
          <w:rFonts w:ascii="Times New Roman" w:cs="Times New Roman" w:eastAsia="Times New Roman" w:hAnsi="Times New Roman"/>
          <w:sz w:val="64"/>
          <w:szCs w:val="64"/>
          <w:rtl w:val="0"/>
        </w:rPr>
        <w:t xml:space="preserve">«Разработка мобильных приложений»</w:t>
      </w:r>
    </w:p>
    <w:p w:rsidR="00000000" w:rsidDel="00000000" w:rsidP="00000000" w:rsidRDefault="00000000" w:rsidRPr="00000000" w14:paraId="00000009">
      <w:pPr>
        <w:spacing w:after="160" w:line="259" w:lineRule="auto"/>
        <w:jc w:val="center"/>
        <w:rPr>
          <w:rFonts w:ascii="Times New Roman" w:cs="Times New Roman" w:eastAsia="Times New Roman" w:hAnsi="Times New Roman"/>
          <w:sz w:val="64"/>
          <w:szCs w:val="64"/>
        </w:rPr>
      </w:pPr>
      <w:r w:rsidDel="00000000" w:rsidR="00000000" w:rsidRPr="00000000">
        <w:rPr>
          <w:rFonts w:ascii="Times New Roman" w:cs="Times New Roman" w:eastAsia="Times New Roman" w:hAnsi="Times New Roman"/>
          <w:sz w:val="64"/>
          <w:szCs w:val="64"/>
          <w:rtl w:val="0"/>
        </w:rPr>
        <w:t xml:space="preserve">Юниоры</w:t>
      </w:r>
    </w:p>
    <w:p w:rsidR="00000000" w:rsidDel="00000000" w:rsidP="00000000" w:rsidRDefault="00000000" w:rsidRPr="00000000" w14:paraId="0000000A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368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6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застройки может иметь иную планировку, утвержденную главным экспертом площадки.</w:t>
      </w:r>
    </w:p>
    <w:p w:rsidR="00000000" w:rsidDel="00000000" w:rsidP="00000000" w:rsidRDefault="00000000" w:rsidRPr="00000000" w14:paraId="00000010">
      <w:pPr>
        <w:spacing w:line="360" w:lineRule="auto"/>
        <w:ind w:firstLine="8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Комната участников, комната экспертов, главного эксперта  могут находиться в другом помещении, за пределами конкурсной площадки в шаговой доступности. Зона работы главного эксперта может размещаться  как в отдельном помещении, так и в комнате экспертов.</w:t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