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BBDC" w14:textId="65425506" w:rsidR="00A83D29" w:rsidRPr="009830C6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DEB7571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  <w:r w:rsidRPr="007547DE">
        <w:rPr>
          <w:rFonts w:ascii="Times New Roman" w:hAnsi="Times New Roman" w:cs="Times New Roman"/>
          <w:b/>
          <w:sz w:val="28"/>
          <w:lang w:eastAsia="ja-JP"/>
        </w:rPr>
        <w:t xml:space="preserve">Примерный план застройки компетенции для 10 </w:t>
      </w:r>
      <w:r>
        <w:rPr>
          <w:rFonts w:ascii="Times New Roman" w:hAnsi="Times New Roman" w:cs="Times New Roman"/>
          <w:b/>
          <w:sz w:val="28"/>
          <w:lang w:eastAsia="ja-JP"/>
        </w:rPr>
        <w:t>у</w:t>
      </w:r>
      <w:r w:rsidRPr="007547DE">
        <w:rPr>
          <w:rFonts w:ascii="Times New Roman" w:hAnsi="Times New Roman" w:cs="Times New Roman"/>
          <w:b/>
          <w:sz w:val="28"/>
          <w:lang w:eastAsia="ja-JP"/>
        </w:rPr>
        <w:t>частников</w:t>
      </w:r>
    </w:p>
    <w:p w14:paraId="7B1FED98" w14:textId="022D63AB" w:rsidR="001F0A8D" w:rsidRDefault="001F0A8D" w:rsidP="001F0A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</w:t>
      </w:r>
      <w:r w:rsidR="007C15CA">
        <w:rPr>
          <w:rFonts w:ascii="Times New Roman" w:hAnsi="Times New Roman" w:cs="Times New Roman"/>
          <w:sz w:val="28"/>
          <w:szCs w:val="28"/>
        </w:rPr>
        <w:t>нований инфраструктурного листа.</w:t>
      </w:r>
    </w:p>
    <w:p w14:paraId="3BBFD0E8" w14:textId="77777777" w:rsidR="007C15CA" w:rsidRDefault="007C15CA" w:rsidP="007C15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09AC85A" w14:textId="08CA9888" w:rsidR="007C15CA" w:rsidRPr="002504A5" w:rsidRDefault="007C15CA" w:rsidP="007C15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2554188" w14:textId="77777777" w:rsidR="007C15CA" w:rsidRDefault="007C15CA" w:rsidP="001F0A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05611E" w14:textId="77777777" w:rsidR="002F746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</w:p>
    <w:p w14:paraId="626B997B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t>Общая площадь площадки: 98 м2</w:t>
      </w:r>
    </w:p>
    <w:p w14:paraId="54EBFEDD" w14:textId="3D118BE7" w:rsidR="002F746E" w:rsidRPr="007547DE" w:rsidRDefault="00230EE1" w:rsidP="002F746E">
      <w:pPr>
        <w:spacing w:line="360" w:lineRule="auto"/>
        <w:contextualSpacing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530EEF6" wp14:editId="287E52B5">
            <wp:extent cx="6210935" cy="38265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застройк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46E" w:rsidRPr="007547DE">
        <w:rPr>
          <w:rFonts w:ascii="Times New Roman" w:hAnsi="Times New Roman" w:cs="Times New Roman"/>
          <w:sz w:val="28"/>
          <w:lang w:eastAsia="ja-JP"/>
        </w:rPr>
        <w:br w:type="page"/>
      </w:r>
    </w:p>
    <w:p w14:paraId="7C9D55CC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lastRenderedPageBreak/>
        <w:t>Общая площадь комнаты экспертов и Главного эксперта: 28 м</w:t>
      </w:r>
      <w:r w:rsidRPr="007547DE">
        <w:rPr>
          <w:rFonts w:ascii="Times New Roman" w:hAnsi="Times New Roman" w:cs="Times New Roman"/>
          <w:sz w:val="28"/>
          <w:vertAlign w:val="superscript"/>
          <w:lang w:eastAsia="ja-JP"/>
        </w:rPr>
        <w:t>2</w:t>
      </w:r>
    </w:p>
    <w:p w14:paraId="3AF17A6E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  <w:r w:rsidRPr="007547D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5C4B551" wp14:editId="266CBBB8">
            <wp:extent cx="2602670" cy="4148005"/>
            <wp:effectExtent l="0" t="0" r="762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6247" cy="416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A999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</w:p>
    <w:p w14:paraId="6461320A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t>Условные обозначения:</w:t>
      </w:r>
    </w:p>
    <w:tbl>
      <w:tblPr>
        <w:tblStyle w:val="1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740"/>
        <w:gridCol w:w="6605"/>
      </w:tblGrid>
      <w:tr w:rsidR="002F746E" w:rsidRPr="007547DE" w14:paraId="01281FA0" w14:textId="77777777" w:rsidTr="00AD2409">
        <w:tc>
          <w:tcPr>
            <w:tcW w:w="2740" w:type="dxa"/>
          </w:tcPr>
          <w:p w14:paraId="7FC99334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46A4CC6" wp14:editId="6D1013FB">
                  <wp:extent cx="838095" cy="1152381"/>
                  <wp:effectExtent l="0" t="4762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38095" cy="1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73212F78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Рабочее место участника, состоящее из системного блока, двух мониторов, клавиатуры, компьютерной мыши, размещенных на рабочем столе; компьютерного стула;  пилота с розетками  220 В.  </w:t>
            </w:r>
          </w:p>
          <w:p w14:paraId="5B26F8EA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10 мест  </w:t>
            </w:r>
          </w:p>
        </w:tc>
      </w:tr>
      <w:tr w:rsidR="002F746E" w:rsidRPr="007547DE" w14:paraId="62AE9F21" w14:textId="77777777" w:rsidTr="00AD2409">
        <w:tc>
          <w:tcPr>
            <w:tcW w:w="2740" w:type="dxa"/>
          </w:tcPr>
          <w:p w14:paraId="137F28E0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46AE6E1" wp14:editId="54282B6A">
                  <wp:extent cx="276225" cy="10477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104FDBC4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Для брифингов и презентаций: короткофокусный проектор с экраном ИЛИ плазменная панель, подключенные к компьютеру.</w:t>
            </w:r>
          </w:p>
        </w:tc>
      </w:tr>
      <w:tr w:rsidR="002F746E" w:rsidRPr="007547DE" w14:paraId="6F56B534" w14:textId="77777777" w:rsidTr="00AD2409">
        <w:tc>
          <w:tcPr>
            <w:tcW w:w="2740" w:type="dxa"/>
          </w:tcPr>
          <w:p w14:paraId="601BA647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4166E02" wp14:editId="0B86F6CE">
                  <wp:extent cx="806450" cy="677886"/>
                  <wp:effectExtent l="7302" t="0" r="953" b="952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0728" cy="6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1FC6E436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Место участника в брифинг-зоне, состоящее из стола и стула.</w:t>
            </w:r>
          </w:p>
          <w:p w14:paraId="2C2DAD1B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10 мест</w:t>
            </w:r>
          </w:p>
        </w:tc>
      </w:tr>
      <w:tr w:rsidR="002F746E" w:rsidRPr="007547DE" w14:paraId="61739D99" w14:textId="77777777" w:rsidTr="00AD2409">
        <w:tc>
          <w:tcPr>
            <w:tcW w:w="2740" w:type="dxa"/>
          </w:tcPr>
          <w:p w14:paraId="6C728845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53B6F987" wp14:editId="2D8F8ED4">
                  <wp:extent cx="1170011" cy="1594368"/>
                  <wp:effectExtent l="0" t="2540" r="889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0607" cy="160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00E2ACFE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Рабочее место группы оценки, состоящее из системного блока, двух мониторов, клавиатуры, компьютерной мыши, размещенных на рабочем столе; трех стульев; пилота с розетками 220 В.  </w:t>
            </w:r>
          </w:p>
          <w:p w14:paraId="13132B5F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1 место   </w:t>
            </w:r>
          </w:p>
        </w:tc>
      </w:tr>
      <w:tr w:rsidR="002F746E" w:rsidRPr="007547DE" w14:paraId="5E06B43B" w14:textId="77777777" w:rsidTr="00AD2409">
        <w:tc>
          <w:tcPr>
            <w:tcW w:w="2740" w:type="dxa"/>
          </w:tcPr>
          <w:p w14:paraId="2B71E3DE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7672C3C" wp14:editId="4C18F61A">
                  <wp:extent cx="858208" cy="792853"/>
                  <wp:effectExtent l="0" t="0" r="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26" cy="8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4B3F7F62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Многофункциональное устройство с функциями печати и сканирования.</w:t>
            </w:r>
          </w:p>
        </w:tc>
      </w:tr>
      <w:tr w:rsidR="002F746E" w:rsidRPr="007547DE" w14:paraId="272A76E6" w14:textId="77777777" w:rsidTr="00AD2409">
        <w:tc>
          <w:tcPr>
            <w:tcW w:w="2740" w:type="dxa"/>
          </w:tcPr>
          <w:p w14:paraId="423D2F46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4A62A78" wp14:editId="25B8346F">
                  <wp:extent cx="590550" cy="4476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404B633A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Аптечка.</w:t>
            </w:r>
          </w:p>
        </w:tc>
      </w:tr>
      <w:tr w:rsidR="002F746E" w:rsidRPr="007547DE" w14:paraId="69B8BF58" w14:textId="77777777" w:rsidTr="00AD2409">
        <w:tc>
          <w:tcPr>
            <w:tcW w:w="2740" w:type="dxa"/>
          </w:tcPr>
          <w:p w14:paraId="23200C54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6C03D19" wp14:editId="37F4B974">
                  <wp:extent cx="418972" cy="411490"/>
                  <wp:effectExtent l="0" t="0" r="635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84" cy="41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1F85C3E4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Огнетушитель. </w:t>
            </w:r>
          </w:p>
        </w:tc>
      </w:tr>
      <w:tr w:rsidR="002F746E" w:rsidRPr="007547DE" w14:paraId="05A9B160" w14:textId="77777777" w:rsidTr="00AD2409">
        <w:tc>
          <w:tcPr>
            <w:tcW w:w="2740" w:type="dxa"/>
          </w:tcPr>
          <w:p w14:paraId="6F9171AD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27B7B05" wp14:editId="162B4D87">
                  <wp:extent cx="1323975" cy="8191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39C2EA77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Дверь.</w:t>
            </w:r>
          </w:p>
        </w:tc>
      </w:tr>
      <w:tr w:rsidR="002F746E" w:rsidRPr="007547DE" w14:paraId="5BDB01C3" w14:textId="77777777" w:rsidTr="00AD2409">
        <w:tc>
          <w:tcPr>
            <w:tcW w:w="2740" w:type="dxa"/>
          </w:tcPr>
          <w:p w14:paraId="5A0650B1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9FE4D" wp14:editId="2FAD83A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323975" cy="82237"/>
                      <wp:effectExtent l="0" t="0" r="28575" b="13335"/>
                      <wp:wrapNone/>
                      <wp:docPr id="43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2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2676" id="Прямоугольник 42" o:spid="_x0000_s1026" style="position:absolute;margin-left:-.2pt;margin-top:4.5pt;width:104.2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6605" w:type="dxa"/>
          </w:tcPr>
          <w:p w14:paraId="3F528592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Окно.</w:t>
            </w:r>
          </w:p>
        </w:tc>
      </w:tr>
    </w:tbl>
    <w:p w14:paraId="7BDF79DE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</w:p>
    <w:p w14:paraId="5F01B502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014241" w:rsidSect="00230EE1">
      <w:headerReference w:type="default" r:id="rId18"/>
      <w:headerReference w:type="first" r:id="rId19"/>
      <w:pgSz w:w="11906" w:h="16838"/>
      <w:pgMar w:top="1134" w:right="991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E70E" w14:textId="77777777" w:rsidR="0093532A" w:rsidRDefault="0093532A">
      <w:pPr>
        <w:spacing w:after="0" w:line="240" w:lineRule="auto"/>
      </w:pPr>
      <w:r>
        <w:separator/>
      </w:r>
    </w:p>
  </w:endnote>
  <w:endnote w:type="continuationSeparator" w:id="0">
    <w:p w14:paraId="2BC4EC7B" w14:textId="77777777" w:rsidR="0093532A" w:rsidRDefault="0093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772" w14:textId="77777777" w:rsidR="0093532A" w:rsidRDefault="0093532A">
      <w:pPr>
        <w:spacing w:after="0" w:line="240" w:lineRule="auto"/>
      </w:pPr>
      <w:r>
        <w:separator/>
      </w:r>
    </w:p>
  </w:footnote>
  <w:footnote w:type="continuationSeparator" w:id="0">
    <w:p w14:paraId="3C0E1B60" w14:textId="77777777" w:rsidR="0093532A" w:rsidRDefault="0093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97600"/>
    <w:rsid w:val="001F0A8D"/>
    <w:rsid w:val="002016E2"/>
    <w:rsid w:val="00230EE1"/>
    <w:rsid w:val="00235856"/>
    <w:rsid w:val="00242941"/>
    <w:rsid w:val="00270666"/>
    <w:rsid w:val="002728CC"/>
    <w:rsid w:val="00290F90"/>
    <w:rsid w:val="002A45F5"/>
    <w:rsid w:val="002B0624"/>
    <w:rsid w:val="002B36BD"/>
    <w:rsid w:val="002B492F"/>
    <w:rsid w:val="002F746E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B4B32"/>
    <w:rsid w:val="004D5267"/>
    <w:rsid w:val="00500B10"/>
    <w:rsid w:val="00545107"/>
    <w:rsid w:val="0057773D"/>
    <w:rsid w:val="0058146D"/>
    <w:rsid w:val="00586C82"/>
    <w:rsid w:val="005A339E"/>
    <w:rsid w:val="005B4DC1"/>
    <w:rsid w:val="005C20EC"/>
    <w:rsid w:val="005C5C7C"/>
    <w:rsid w:val="005F1C4A"/>
    <w:rsid w:val="00623E2E"/>
    <w:rsid w:val="00644ECD"/>
    <w:rsid w:val="00646347"/>
    <w:rsid w:val="0065120E"/>
    <w:rsid w:val="006636FD"/>
    <w:rsid w:val="00675DCB"/>
    <w:rsid w:val="0069564A"/>
    <w:rsid w:val="006A4278"/>
    <w:rsid w:val="006B5B1C"/>
    <w:rsid w:val="006E26FA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15CA"/>
    <w:rsid w:val="007C4183"/>
    <w:rsid w:val="007C43E9"/>
    <w:rsid w:val="007E5045"/>
    <w:rsid w:val="00804C14"/>
    <w:rsid w:val="00816A16"/>
    <w:rsid w:val="0082029F"/>
    <w:rsid w:val="00846BC1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3532A"/>
    <w:rsid w:val="009733CE"/>
    <w:rsid w:val="00976C1E"/>
    <w:rsid w:val="009830C6"/>
    <w:rsid w:val="009E37D8"/>
    <w:rsid w:val="00A141B6"/>
    <w:rsid w:val="00A30A71"/>
    <w:rsid w:val="00A702B0"/>
    <w:rsid w:val="00A83D29"/>
    <w:rsid w:val="00AD79A1"/>
    <w:rsid w:val="00AE0BE0"/>
    <w:rsid w:val="00AE661F"/>
    <w:rsid w:val="00AF5E87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DF084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table" w:customStyle="1" w:styleId="11">
    <w:name w:val="Сетка таблицы1"/>
    <w:basedOn w:val="a1"/>
    <w:next w:val="aff6"/>
    <w:uiPriority w:val="39"/>
    <w:rsid w:val="002F746E"/>
    <w:pPr>
      <w:spacing w:after="0" w:line="240" w:lineRule="auto"/>
    </w:pPr>
    <w:rPr>
      <w:rFonts w:asciiTheme="minorHAnsi" w:eastAsia="Yu Mincho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5322-CD51-46BB-B053-B23A9F7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Мария Евгеньевна</dc:creator>
  <cp:lastModifiedBy>Правдина Мария Евгеньевна</cp:lastModifiedBy>
  <cp:revision>3</cp:revision>
  <cp:lastPrinted>2021-08-03T14:38:00Z</cp:lastPrinted>
  <dcterms:created xsi:type="dcterms:W3CDTF">2023-02-08T13:35:00Z</dcterms:created>
  <dcterms:modified xsi:type="dcterms:W3CDTF">2023-02-08T13:43:00Z</dcterms:modified>
</cp:coreProperties>
</file>