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sz w:val="24"/>
          <w:szCs w:val="28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28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:rsidRPr="009A2180" w14:paraId="2A72FF2A" w14:textId="77777777" w:rsidTr="009A2180">
            <w:tc>
              <w:tcPr>
                <w:tcW w:w="4814" w:type="dxa"/>
              </w:tcPr>
              <w:p w14:paraId="74B556D8" w14:textId="77777777" w:rsidR="00B610A2" w:rsidRPr="009A2180" w:rsidRDefault="00B610A2" w:rsidP="009A2180">
                <w:pPr>
                  <w:spacing w:line="360" w:lineRule="auto"/>
                  <w:rPr>
                    <w:sz w:val="24"/>
                    <w:szCs w:val="28"/>
                  </w:rPr>
                </w:pPr>
                <w:r w:rsidRPr="009A2180">
                  <w:rPr>
                    <w:sz w:val="24"/>
                    <w:szCs w:val="28"/>
                  </w:rPr>
                  <w:t>Разработано экспертным сообществом компетенции «</w:t>
                </w:r>
                <w:r w:rsidR="00FA61E5" w:rsidRPr="009A2180">
                  <w:rPr>
                    <w:sz w:val="24"/>
                    <w:szCs w:val="28"/>
                  </w:rPr>
                  <w:t>Управление локомотивом</w:t>
                </w:r>
                <w:r w:rsidRPr="009A2180">
                  <w:rPr>
                    <w:sz w:val="24"/>
                    <w:szCs w:val="28"/>
                  </w:rPr>
                  <w:t>»</w:t>
                </w:r>
              </w:p>
              <w:p w14:paraId="6BD1837E" w14:textId="77777777" w:rsidR="00B610A2" w:rsidRPr="009A2180" w:rsidRDefault="00B610A2" w:rsidP="009A2180">
                <w:pPr>
                  <w:spacing w:line="360" w:lineRule="auto"/>
                  <w:rPr>
                    <w:sz w:val="24"/>
                    <w:szCs w:val="28"/>
                  </w:rPr>
                </w:pPr>
              </w:p>
              <w:p w14:paraId="5FAE6FAF" w14:textId="77777777" w:rsidR="00B610A2" w:rsidRDefault="00B610A2" w:rsidP="009A2180">
                <w:pPr>
                  <w:spacing w:line="360" w:lineRule="auto"/>
                  <w:rPr>
                    <w:sz w:val="24"/>
                    <w:szCs w:val="28"/>
                  </w:rPr>
                </w:pPr>
              </w:p>
              <w:p w14:paraId="41FF709B" w14:textId="77777777" w:rsidR="009A2180" w:rsidRPr="009A2180" w:rsidRDefault="009A2180" w:rsidP="009A2180">
                <w:pPr>
                  <w:spacing w:line="360" w:lineRule="auto"/>
                  <w:rPr>
                    <w:sz w:val="24"/>
                    <w:szCs w:val="28"/>
                  </w:rPr>
                </w:pPr>
              </w:p>
              <w:p w14:paraId="7F8FB096" w14:textId="5E7ABC89" w:rsidR="00B610A2" w:rsidRPr="009A2180" w:rsidRDefault="00D17748" w:rsidP="009A2180">
                <w:pPr>
                  <w:spacing w:line="360" w:lineRule="auto"/>
                  <w:rPr>
                    <w:sz w:val="24"/>
                    <w:szCs w:val="28"/>
                  </w:rPr>
                </w:pPr>
                <w:r>
                  <w:rPr>
                    <w:sz w:val="24"/>
                    <w:szCs w:val="28"/>
                  </w:rPr>
                  <w:t>2024</w:t>
                </w:r>
                <w:r w:rsidR="00634CA7">
                  <w:rPr>
                    <w:sz w:val="24"/>
                    <w:szCs w:val="28"/>
                  </w:rPr>
                  <w:t xml:space="preserve"> </w:t>
                </w:r>
                <w:r w:rsidR="00B610A2" w:rsidRPr="009A2180">
                  <w:rPr>
                    <w:sz w:val="24"/>
                    <w:szCs w:val="28"/>
                  </w:rPr>
                  <w:t>год</w:t>
                </w:r>
              </w:p>
            </w:tc>
            <w:tc>
              <w:tcPr>
                <w:tcW w:w="4815" w:type="dxa"/>
              </w:tcPr>
              <w:p w14:paraId="4676793B" w14:textId="77777777" w:rsidR="00B610A2" w:rsidRPr="009A2180" w:rsidRDefault="00B610A2" w:rsidP="009A2180">
                <w:pPr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 w:rsidRPr="009A2180">
                  <w:rPr>
                    <w:sz w:val="24"/>
                    <w:szCs w:val="28"/>
                  </w:rPr>
                  <w:t>УТВЕРЖДЕНО</w:t>
                </w:r>
              </w:p>
              <w:p w14:paraId="4A15A752" w14:textId="77777777" w:rsidR="00B610A2" w:rsidRPr="009A2180" w:rsidRDefault="00B610A2" w:rsidP="009A2180">
                <w:pPr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 w:rsidRPr="009A2180">
                  <w:rPr>
                    <w:sz w:val="24"/>
                    <w:szCs w:val="28"/>
                  </w:rPr>
                  <w:t xml:space="preserve">Менеджер компетенции </w:t>
                </w:r>
              </w:p>
              <w:p w14:paraId="3BC0DB4B" w14:textId="77777777" w:rsidR="00B610A2" w:rsidRPr="009A2180" w:rsidRDefault="00B610A2" w:rsidP="009A2180">
                <w:pPr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 w:rsidRPr="009A2180">
                  <w:rPr>
                    <w:sz w:val="24"/>
                    <w:szCs w:val="28"/>
                  </w:rPr>
                  <w:t>«</w:t>
                </w:r>
                <w:r w:rsidR="00FA61E5" w:rsidRPr="009A2180">
                  <w:rPr>
                    <w:sz w:val="24"/>
                    <w:szCs w:val="28"/>
                  </w:rPr>
                  <w:t>Управление локомотивом</w:t>
                </w:r>
                <w:r w:rsidRPr="009A2180">
                  <w:rPr>
                    <w:sz w:val="24"/>
                    <w:szCs w:val="28"/>
                  </w:rPr>
                  <w:t>»</w:t>
                </w:r>
              </w:p>
              <w:p w14:paraId="70A9924D" w14:textId="77777777" w:rsidR="00B610A2" w:rsidRPr="009A2180" w:rsidRDefault="00B610A2" w:rsidP="009A2180">
                <w:pPr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 w:rsidRPr="009A2180">
                  <w:rPr>
                    <w:sz w:val="24"/>
                    <w:szCs w:val="28"/>
                  </w:rPr>
                  <w:t>____</w:t>
                </w:r>
                <w:r w:rsidR="009B18A2" w:rsidRPr="009A2180">
                  <w:rPr>
                    <w:sz w:val="24"/>
                    <w:szCs w:val="28"/>
                  </w:rPr>
                  <w:t>_____</w:t>
                </w:r>
                <w:r w:rsidRPr="009A2180">
                  <w:rPr>
                    <w:sz w:val="24"/>
                    <w:szCs w:val="28"/>
                  </w:rPr>
                  <w:t>_______</w:t>
                </w:r>
                <w:r w:rsidR="00FA61E5" w:rsidRPr="009A2180">
                  <w:rPr>
                    <w:sz w:val="24"/>
                    <w:szCs w:val="28"/>
                  </w:rPr>
                  <w:t>__Васильев П.Ю.</w:t>
                </w:r>
              </w:p>
              <w:p w14:paraId="345E8DCF" w14:textId="2A76BE5B" w:rsidR="00B610A2" w:rsidRPr="009A2180" w:rsidRDefault="00B610A2" w:rsidP="009A2180">
                <w:pPr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 w:rsidRPr="009A2180">
                  <w:rPr>
                    <w:sz w:val="24"/>
                    <w:szCs w:val="28"/>
                  </w:rPr>
                  <w:t xml:space="preserve">«_____» __________ </w:t>
                </w:r>
                <w:r w:rsidR="00D17748">
                  <w:rPr>
                    <w:sz w:val="24"/>
                    <w:szCs w:val="28"/>
                  </w:rPr>
                  <w:t>2024</w:t>
                </w:r>
                <w:r w:rsidR="00634CA7">
                  <w:rPr>
                    <w:sz w:val="24"/>
                    <w:szCs w:val="28"/>
                  </w:rPr>
                  <w:t xml:space="preserve"> </w:t>
                </w:r>
                <w:r w:rsidRPr="009A2180">
                  <w:rPr>
                    <w:sz w:val="24"/>
                    <w:szCs w:val="28"/>
                  </w:rPr>
                  <w:t>год</w:t>
                </w:r>
              </w:p>
            </w:tc>
          </w:tr>
        </w:tbl>
        <w:p w14:paraId="18B3B43E" w14:textId="77777777" w:rsidR="00B610A2" w:rsidRPr="009A2180" w:rsidRDefault="00B610A2" w:rsidP="009A2180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41167B07" w14:textId="77777777" w:rsidR="00334165" w:rsidRPr="009A2180" w:rsidRDefault="00334165" w:rsidP="009A2180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167A807B" w14:textId="77777777" w:rsidR="009A2180" w:rsidRDefault="009A2180" w:rsidP="009A218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749FA65A" w14:textId="77777777" w:rsidR="009A2180" w:rsidRDefault="009A2180" w:rsidP="009A218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2BBDC953" w14:textId="77777777" w:rsidR="00334165" w:rsidRPr="009A2180" w:rsidRDefault="00D37DEA" w:rsidP="009A218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A2180"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B8844B4" w14:textId="4DEBC25D" w:rsidR="00D05136" w:rsidRDefault="000F0FC3" w:rsidP="009A218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A2180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FA61E5" w:rsidRPr="009A2180">
            <w:rPr>
              <w:rFonts w:ascii="Times New Roman" w:eastAsia="Arial Unicode MS" w:hAnsi="Times New Roman" w:cs="Times New Roman"/>
              <w:sz w:val="56"/>
              <w:szCs w:val="56"/>
            </w:rPr>
            <w:t>Управление локомотивом</w:t>
          </w:r>
          <w:r w:rsidR="00D05136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  <w:r w:rsidR="00FC3E0B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</w:p>
        <w:p w14:paraId="2AE14E18" w14:textId="5FD1B7E2" w:rsidR="00832EBB" w:rsidRPr="009A2180" w:rsidRDefault="00D05136" w:rsidP="009A218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ЮНИОРЫ</w:t>
          </w:r>
        </w:p>
        <w:p w14:paraId="207DB980" w14:textId="77777777" w:rsidR="009B18A2" w:rsidRPr="009A2180" w:rsidRDefault="009B18A2" w:rsidP="009A218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1242219E" w14:textId="77777777" w:rsidR="009B18A2" w:rsidRPr="009A2180" w:rsidRDefault="009B18A2" w:rsidP="009A2180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0E107422" w14:textId="77777777" w:rsidR="009B18A2" w:rsidRPr="009A2180" w:rsidRDefault="009B18A2" w:rsidP="009A2180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2843E5A4" w14:textId="77777777" w:rsidR="00334165" w:rsidRPr="009A2180" w:rsidRDefault="002036F4" w:rsidP="009A2180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</w:sdtContent>
    </w:sdt>
    <w:p w14:paraId="4FCD7B46" w14:textId="77777777" w:rsidR="006C6D6D" w:rsidRPr="009A2180" w:rsidRDefault="006C6D6D" w:rsidP="009A2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8FF1D33" w14:textId="77777777" w:rsidR="009B18A2" w:rsidRPr="009A2180" w:rsidRDefault="009B18A2" w:rsidP="009A2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E0FEF2B" w14:textId="77777777" w:rsidR="009B18A2" w:rsidRPr="009A2180" w:rsidRDefault="009B18A2" w:rsidP="009A2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456FC98" w14:textId="77777777" w:rsidR="009B18A2" w:rsidRPr="009A2180" w:rsidRDefault="009B18A2" w:rsidP="009A2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82520FE" w14:textId="77777777" w:rsidR="009B18A2" w:rsidRPr="009A2180" w:rsidRDefault="009B18A2" w:rsidP="009A2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736F9EF1" w14:textId="77777777" w:rsidR="009B18A2" w:rsidRPr="009A2180" w:rsidRDefault="009B18A2" w:rsidP="009A2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C316842" w14:textId="77777777" w:rsidR="009B18A2" w:rsidRPr="009A2180" w:rsidRDefault="00D17748" w:rsidP="009A21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2024</w:t>
      </w:r>
      <w:r w:rsidR="009B18A2" w:rsidRPr="009A2180">
        <w:rPr>
          <w:rFonts w:ascii="Times New Roman" w:hAnsi="Times New Roman" w:cs="Times New Roman"/>
          <w:sz w:val="28"/>
          <w:szCs w:val="28"/>
          <w:lang w:bidi="en-US"/>
        </w:rPr>
        <w:t xml:space="preserve"> г.</w:t>
      </w:r>
    </w:p>
    <w:p w14:paraId="2E796440" w14:textId="22DA8435" w:rsidR="009955F8" w:rsidRPr="009A2180" w:rsidRDefault="00D37DEA" w:rsidP="009A2180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A2180"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634CA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 w:rsidRPr="009A2180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 w:rsidRPr="009A2180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 w:rsidRPr="009A2180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 w:rsidRPr="009A2180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 w:rsidRPr="009A2180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634CA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 w:rsidRPr="009A2180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 w:rsidRPr="009A2180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9A2180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 w:rsidRPr="009A2180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9A2180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9A2180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 w:rsidRPr="009A2180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9A2180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0207AE8A" w14:textId="77777777" w:rsidR="006C6D6D" w:rsidRPr="009A2180" w:rsidRDefault="006C6D6D" w:rsidP="009A2180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BF9BF3" w14:textId="77777777" w:rsidR="00DE39D8" w:rsidRDefault="009B18A2" w:rsidP="009A218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A2180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9A2180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0CEC5D9" w14:textId="77777777" w:rsidR="00525471" w:rsidRPr="009A2180" w:rsidRDefault="00525471" w:rsidP="009A218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788D719" w14:textId="77777777" w:rsidR="009B18A2" w:rsidRPr="00525471" w:rsidRDefault="00AF06CE" w:rsidP="009A2180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525471">
        <w:rPr>
          <w:rFonts w:ascii="Times New Roman" w:hAnsi="Times New Roman"/>
          <w:sz w:val="28"/>
          <w:lang w:val="ru-RU" w:eastAsia="ru-RU"/>
        </w:rPr>
        <w:fldChar w:fldCharType="begin"/>
      </w:r>
      <w:r w:rsidR="0029547E" w:rsidRPr="00525471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525471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4422965" w:history="1">
        <w:r w:rsidR="009B18A2" w:rsidRPr="00525471">
          <w:rPr>
            <w:rStyle w:val="ae"/>
            <w:rFonts w:ascii="Times New Roman" w:hAnsi="Times New Roman"/>
            <w:noProof/>
            <w:color w:val="auto"/>
            <w:sz w:val="28"/>
          </w:rPr>
          <w:t>1. ОСНОВНЫЕ ТРЕБОВАНИЯ КОМПЕТЕНЦИИ</w:t>
        </w:r>
        <w:r w:rsidR="009B18A2" w:rsidRPr="00525471">
          <w:rPr>
            <w:rFonts w:ascii="Times New Roman" w:hAnsi="Times New Roman"/>
            <w:noProof/>
            <w:webHidden/>
            <w:sz w:val="28"/>
          </w:rPr>
          <w:tab/>
        </w:r>
        <w:r w:rsidRPr="00525471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B18A2" w:rsidRPr="00525471">
          <w:rPr>
            <w:rFonts w:ascii="Times New Roman" w:hAnsi="Times New Roman"/>
            <w:noProof/>
            <w:webHidden/>
            <w:sz w:val="28"/>
          </w:rPr>
          <w:instrText xml:space="preserve"> PAGEREF _Toc124422965 \h </w:instrText>
        </w:r>
        <w:r w:rsidRPr="00525471">
          <w:rPr>
            <w:rFonts w:ascii="Times New Roman" w:hAnsi="Times New Roman"/>
            <w:noProof/>
            <w:webHidden/>
            <w:sz w:val="28"/>
          </w:rPr>
        </w:r>
        <w:r w:rsidRPr="00525471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25471" w:rsidRPr="00525471">
          <w:rPr>
            <w:rFonts w:ascii="Times New Roman" w:hAnsi="Times New Roman"/>
            <w:noProof/>
            <w:webHidden/>
            <w:sz w:val="28"/>
          </w:rPr>
          <w:t>3</w:t>
        </w:r>
        <w:r w:rsidRPr="00525471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7B09593" w14:textId="77777777" w:rsidR="009B18A2" w:rsidRPr="00525471" w:rsidRDefault="002036F4" w:rsidP="009A2180">
      <w:pPr>
        <w:pStyle w:val="25"/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124422966" w:history="1">
        <w:r w:rsidR="009B18A2" w:rsidRPr="00525471">
          <w:rPr>
            <w:rStyle w:val="ae"/>
            <w:noProof/>
            <w:color w:val="auto"/>
            <w:sz w:val="28"/>
            <w:szCs w:val="28"/>
          </w:rPr>
          <w:t>1.1. ОБЩИЕ СВЕДЕНИЯ О ТРЕБОВАНИЯХ КОМПЕТЕНЦИИ</w:t>
        </w:r>
        <w:r w:rsidR="009B18A2" w:rsidRPr="00525471">
          <w:rPr>
            <w:noProof/>
            <w:webHidden/>
            <w:sz w:val="28"/>
            <w:szCs w:val="28"/>
          </w:rPr>
          <w:tab/>
        </w:r>
        <w:r w:rsidR="00AF06CE" w:rsidRPr="00525471">
          <w:rPr>
            <w:noProof/>
            <w:webHidden/>
            <w:sz w:val="28"/>
            <w:szCs w:val="28"/>
          </w:rPr>
          <w:fldChar w:fldCharType="begin"/>
        </w:r>
        <w:r w:rsidR="009B18A2" w:rsidRPr="00525471">
          <w:rPr>
            <w:noProof/>
            <w:webHidden/>
            <w:sz w:val="28"/>
            <w:szCs w:val="28"/>
          </w:rPr>
          <w:instrText xml:space="preserve"> PAGEREF _Toc124422966 \h </w:instrText>
        </w:r>
        <w:r w:rsidR="00AF06CE" w:rsidRPr="00525471">
          <w:rPr>
            <w:noProof/>
            <w:webHidden/>
            <w:sz w:val="28"/>
            <w:szCs w:val="28"/>
          </w:rPr>
        </w:r>
        <w:r w:rsidR="00AF06CE" w:rsidRPr="00525471">
          <w:rPr>
            <w:noProof/>
            <w:webHidden/>
            <w:sz w:val="28"/>
            <w:szCs w:val="28"/>
          </w:rPr>
          <w:fldChar w:fldCharType="separate"/>
        </w:r>
        <w:r w:rsidR="00525471" w:rsidRPr="00525471">
          <w:rPr>
            <w:noProof/>
            <w:webHidden/>
            <w:sz w:val="28"/>
            <w:szCs w:val="28"/>
          </w:rPr>
          <w:t>3</w:t>
        </w:r>
        <w:r w:rsidR="00AF06CE" w:rsidRPr="00525471">
          <w:rPr>
            <w:noProof/>
            <w:webHidden/>
            <w:sz w:val="28"/>
            <w:szCs w:val="28"/>
          </w:rPr>
          <w:fldChar w:fldCharType="end"/>
        </w:r>
      </w:hyperlink>
    </w:p>
    <w:p w14:paraId="4C671649" w14:textId="77777777" w:rsidR="009B18A2" w:rsidRPr="00525471" w:rsidRDefault="002036F4" w:rsidP="009A2180">
      <w:pPr>
        <w:pStyle w:val="25"/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124422967" w:history="1">
        <w:r w:rsidR="009B18A2" w:rsidRPr="00525471">
          <w:rPr>
            <w:rStyle w:val="ae"/>
            <w:noProof/>
            <w:color w:val="auto"/>
            <w:sz w:val="28"/>
            <w:szCs w:val="28"/>
          </w:rPr>
          <w:t>1.2. ПЕРЕЧЕНЬ ПРОФЕССИОНАЛЬНЫХ ЗАДАЧ СПЕЦИАЛИСТА ПО КОМПЕТЕНЦИИ «</w:t>
        </w:r>
        <w:r w:rsidR="00FA61E5" w:rsidRPr="00525471">
          <w:rPr>
            <w:rStyle w:val="ae"/>
            <w:noProof/>
            <w:color w:val="auto"/>
            <w:sz w:val="28"/>
            <w:szCs w:val="28"/>
          </w:rPr>
          <w:t>У</w:t>
        </w:r>
        <w:r w:rsidR="00525471" w:rsidRPr="00525471">
          <w:rPr>
            <w:rStyle w:val="ae"/>
            <w:noProof/>
            <w:color w:val="auto"/>
            <w:sz w:val="28"/>
            <w:szCs w:val="28"/>
          </w:rPr>
          <w:t>ПРАВЛЕНИЕ ЛОКОМОТИВОМ</w:t>
        </w:r>
        <w:r w:rsidR="009B18A2" w:rsidRPr="00525471">
          <w:rPr>
            <w:rStyle w:val="ae"/>
            <w:noProof/>
            <w:color w:val="auto"/>
            <w:sz w:val="28"/>
            <w:szCs w:val="28"/>
          </w:rPr>
          <w:t>»</w:t>
        </w:r>
        <w:r w:rsidR="009B18A2" w:rsidRPr="00525471">
          <w:rPr>
            <w:noProof/>
            <w:webHidden/>
            <w:sz w:val="28"/>
            <w:szCs w:val="28"/>
          </w:rPr>
          <w:tab/>
        </w:r>
        <w:r w:rsidR="00AF06CE" w:rsidRPr="00525471">
          <w:rPr>
            <w:noProof/>
            <w:webHidden/>
            <w:sz w:val="28"/>
            <w:szCs w:val="28"/>
          </w:rPr>
          <w:fldChar w:fldCharType="begin"/>
        </w:r>
        <w:r w:rsidR="009B18A2" w:rsidRPr="00525471">
          <w:rPr>
            <w:noProof/>
            <w:webHidden/>
            <w:sz w:val="28"/>
            <w:szCs w:val="28"/>
          </w:rPr>
          <w:instrText xml:space="preserve"> PAGEREF _Toc124422967 \h </w:instrText>
        </w:r>
        <w:r w:rsidR="00AF06CE" w:rsidRPr="00525471">
          <w:rPr>
            <w:noProof/>
            <w:webHidden/>
            <w:sz w:val="28"/>
            <w:szCs w:val="28"/>
          </w:rPr>
        </w:r>
        <w:r w:rsidR="00AF06CE" w:rsidRPr="00525471">
          <w:rPr>
            <w:noProof/>
            <w:webHidden/>
            <w:sz w:val="28"/>
            <w:szCs w:val="28"/>
          </w:rPr>
          <w:fldChar w:fldCharType="separate"/>
        </w:r>
        <w:r w:rsidR="00525471" w:rsidRPr="00525471">
          <w:rPr>
            <w:noProof/>
            <w:webHidden/>
            <w:sz w:val="28"/>
            <w:szCs w:val="28"/>
          </w:rPr>
          <w:t>3</w:t>
        </w:r>
        <w:r w:rsidR="00AF06CE" w:rsidRPr="00525471">
          <w:rPr>
            <w:noProof/>
            <w:webHidden/>
            <w:sz w:val="28"/>
            <w:szCs w:val="28"/>
          </w:rPr>
          <w:fldChar w:fldCharType="end"/>
        </w:r>
      </w:hyperlink>
    </w:p>
    <w:p w14:paraId="29CEC3B7" w14:textId="77777777" w:rsidR="009B18A2" w:rsidRPr="00525471" w:rsidRDefault="002036F4" w:rsidP="009A2180">
      <w:pPr>
        <w:pStyle w:val="25"/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124422968" w:history="1">
        <w:r w:rsidR="009B18A2" w:rsidRPr="00525471">
          <w:rPr>
            <w:rStyle w:val="ae"/>
            <w:noProof/>
            <w:color w:val="auto"/>
            <w:sz w:val="28"/>
            <w:szCs w:val="28"/>
          </w:rPr>
          <w:t>1.3. ТРЕБОВАНИЯ К СХЕМЕ ОЦЕНКИ</w:t>
        </w:r>
        <w:r w:rsidR="009B18A2" w:rsidRPr="00525471">
          <w:rPr>
            <w:noProof/>
            <w:webHidden/>
            <w:sz w:val="28"/>
            <w:szCs w:val="28"/>
          </w:rPr>
          <w:tab/>
        </w:r>
        <w:r w:rsidR="00AF06CE" w:rsidRPr="00525471">
          <w:rPr>
            <w:noProof/>
            <w:webHidden/>
            <w:sz w:val="28"/>
            <w:szCs w:val="28"/>
          </w:rPr>
          <w:fldChar w:fldCharType="begin"/>
        </w:r>
        <w:r w:rsidR="009B18A2" w:rsidRPr="00525471">
          <w:rPr>
            <w:noProof/>
            <w:webHidden/>
            <w:sz w:val="28"/>
            <w:szCs w:val="28"/>
          </w:rPr>
          <w:instrText xml:space="preserve"> PAGEREF _Toc124422968 \h </w:instrText>
        </w:r>
        <w:r w:rsidR="00AF06CE" w:rsidRPr="00525471">
          <w:rPr>
            <w:noProof/>
            <w:webHidden/>
            <w:sz w:val="28"/>
            <w:szCs w:val="28"/>
          </w:rPr>
        </w:r>
        <w:r w:rsidR="00AF06CE" w:rsidRPr="00525471">
          <w:rPr>
            <w:noProof/>
            <w:webHidden/>
            <w:sz w:val="28"/>
            <w:szCs w:val="28"/>
          </w:rPr>
          <w:fldChar w:fldCharType="separate"/>
        </w:r>
        <w:r w:rsidR="00525471" w:rsidRPr="00525471">
          <w:rPr>
            <w:noProof/>
            <w:webHidden/>
            <w:sz w:val="28"/>
            <w:szCs w:val="28"/>
          </w:rPr>
          <w:t>13</w:t>
        </w:r>
        <w:r w:rsidR="00AF06CE" w:rsidRPr="00525471">
          <w:rPr>
            <w:noProof/>
            <w:webHidden/>
            <w:sz w:val="28"/>
            <w:szCs w:val="28"/>
          </w:rPr>
          <w:fldChar w:fldCharType="end"/>
        </w:r>
      </w:hyperlink>
    </w:p>
    <w:p w14:paraId="7C370B1C" w14:textId="77777777" w:rsidR="009B18A2" w:rsidRPr="00525471" w:rsidRDefault="002036F4" w:rsidP="009A2180">
      <w:pPr>
        <w:pStyle w:val="25"/>
        <w:spacing w:line="360" w:lineRule="auto"/>
        <w:jc w:val="both"/>
        <w:rPr>
          <w:noProof/>
          <w:sz w:val="28"/>
          <w:szCs w:val="28"/>
        </w:rPr>
      </w:pPr>
      <w:hyperlink w:anchor="_Toc124422969" w:history="1">
        <w:r w:rsidR="009B18A2" w:rsidRPr="00525471">
          <w:rPr>
            <w:rStyle w:val="ae"/>
            <w:noProof/>
            <w:color w:val="auto"/>
            <w:sz w:val="28"/>
            <w:szCs w:val="28"/>
          </w:rPr>
          <w:t>1.4. СПЕЦИФИКАЦИЯ ОЦЕНКИ КОМПЕТЕНЦИИ</w:t>
        </w:r>
        <w:r w:rsidR="009B18A2" w:rsidRPr="00525471">
          <w:rPr>
            <w:noProof/>
            <w:webHidden/>
            <w:sz w:val="28"/>
            <w:szCs w:val="28"/>
          </w:rPr>
          <w:tab/>
        </w:r>
        <w:r w:rsidR="00AF06CE" w:rsidRPr="00525471">
          <w:rPr>
            <w:noProof/>
            <w:webHidden/>
            <w:sz w:val="28"/>
            <w:szCs w:val="28"/>
          </w:rPr>
          <w:fldChar w:fldCharType="begin"/>
        </w:r>
        <w:r w:rsidR="009B18A2" w:rsidRPr="00525471">
          <w:rPr>
            <w:noProof/>
            <w:webHidden/>
            <w:sz w:val="28"/>
            <w:szCs w:val="28"/>
          </w:rPr>
          <w:instrText xml:space="preserve"> PAGEREF _Toc124422969 \h </w:instrText>
        </w:r>
        <w:r w:rsidR="00AF06CE" w:rsidRPr="00525471">
          <w:rPr>
            <w:noProof/>
            <w:webHidden/>
            <w:sz w:val="28"/>
            <w:szCs w:val="28"/>
          </w:rPr>
        </w:r>
        <w:r w:rsidR="00AF06CE" w:rsidRPr="00525471">
          <w:rPr>
            <w:noProof/>
            <w:webHidden/>
            <w:sz w:val="28"/>
            <w:szCs w:val="28"/>
          </w:rPr>
          <w:fldChar w:fldCharType="separate"/>
        </w:r>
        <w:r w:rsidR="00525471" w:rsidRPr="00525471">
          <w:rPr>
            <w:noProof/>
            <w:webHidden/>
            <w:sz w:val="28"/>
            <w:szCs w:val="28"/>
          </w:rPr>
          <w:t>13</w:t>
        </w:r>
        <w:r w:rsidR="00AF06CE" w:rsidRPr="00525471">
          <w:rPr>
            <w:noProof/>
            <w:webHidden/>
            <w:sz w:val="28"/>
            <w:szCs w:val="28"/>
          </w:rPr>
          <w:fldChar w:fldCharType="end"/>
        </w:r>
      </w:hyperlink>
    </w:p>
    <w:p w14:paraId="66B223E3" w14:textId="77777777" w:rsidR="00525471" w:rsidRPr="00525471" w:rsidRDefault="00525471" w:rsidP="005254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471">
        <w:rPr>
          <w:rFonts w:ascii="Times New Roman" w:hAnsi="Times New Roman" w:cs="Times New Roman"/>
          <w:bCs/>
          <w:sz w:val="28"/>
          <w:szCs w:val="28"/>
        </w:rPr>
        <w:t xml:space="preserve">1.5. КОНКУРСНОЕ ЗАДАНИЕ………………………………………………… </w:t>
      </w:r>
      <w:r>
        <w:rPr>
          <w:rFonts w:ascii="Times New Roman" w:hAnsi="Times New Roman" w:cs="Times New Roman"/>
          <w:bCs/>
          <w:sz w:val="28"/>
          <w:szCs w:val="28"/>
        </w:rPr>
        <w:t>...</w:t>
      </w:r>
      <w:r w:rsidRPr="00525471">
        <w:rPr>
          <w:rFonts w:ascii="Times New Roman" w:hAnsi="Times New Roman" w:cs="Times New Roman"/>
          <w:bCs/>
          <w:sz w:val="28"/>
          <w:szCs w:val="28"/>
        </w:rPr>
        <w:t>15</w:t>
      </w:r>
    </w:p>
    <w:p w14:paraId="5B1798E6" w14:textId="77777777" w:rsidR="00525471" w:rsidRPr="00525471" w:rsidRDefault="00525471" w:rsidP="00525471">
      <w:pPr>
        <w:rPr>
          <w:lang w:eastAsia="ru-RU"/>
        </w:rPr>
      </w:pPr>
      <w:r w:rsidRPr="00525471">
        <w:rPr>
          <w:rFonts w:ascii="Times New Roman" w:hAnsi="Times New Roman" w:cs="Times New Roman"/>
          <w:bCs/>
          <w:sz w:val="28"/>
          <w:szCs w:val="28"/>
        </w:rPr>
        <w:t>1.5.1. РАЗРАБОТКА/ВЫБОР КОНКУРСНОГО ЗАДАНИЯ………………</w:t>
      </w:r>
      <w:r>
        <w:rPr>
          <w:rFonts w:ascii="Times New Roman" w:hAnsi="Times New Roman" w:cs="Times New Roman"/>
          <w:bCs/>
          <w:sz w:val="28"/>
          <w:szCs w:val="28"/>
        </w:rPr>
        <w:t>…..</w:t>
      </w:r>
      <w:r w:rsidRPr="00525471">
        <w:rPr>
          <w:rFonts w:ascii="Times New Roman" w:hAnsi="Times New Roman" w:cs="Times New Roman"/>
          <w:bCs/>
          <w:sz w:val="28"/>
          <w:szCs w:val="28"/>
        </w:rPr>
        <w:t>. 15</w:t>
      </w:r>
    </w:p>
    <w:p w14:paraId="33519CCD" w14:textId="77777777" w:rsidR="009B18A2" w:rsidRPr="00525471" w:rsidRDefault="002036F4" w:rsidP="009A2180">
      <w:pPr>
        <w:pStyle w:val="25"/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124422970" w:history="1">
        <w:r w:rsidR="009B18A2" w:rsidRPr="00525471">
          <w:rPr>
            <w:rStyle w:val="ae"/>
            <w:noProof/>
            <w:color w:val="auto"/>
            <w:sz w:val="28"/>
            <w:szCs w:val="28"/>
          </w:rPr>
          <w:t xml:space="preserve">1.5.2. </w:t>
        </w:r>
        <w:r w:rsidR="00525471" w:rsidRPr="00525471">
          <w:rPr>
            <w:rStyle w:val="ae"/>
            <w:noProof/>
            <w:color w:val="auto"/>
            <w:sz w:val="28"/>
            <w:szCs w:val="28"/>
          </w:rPr>
          <w:t>СТРУКТУРА МОДУЛЕЙ КОНКУРСНОГО ЗАДАНИЯ (ИНВАРИАНТ/ВАРИАТИВ)</w:t>
        </w:r>
        <w:r w:rsidR="009B18A2" w:rsidRPr="00525471">
          <w:rPr>
            <w:noProof/>
            <w:webHidden/>
            <w:sz w:val="28"/>
            <w:szCs w:val="28"/>
          </w:rPr>
          <w:tab/>
        </w:r>
        <w:r w:rsidR="00AF06CE" w:rsidRPr="00525471">
          <w:rPr>
            <w:noProof/>
            <w:webHidden/>
            <w:sz w:val="28"/>
            <w:szCs w:val="28"/>
          </w:rPr>
          <w:fldChar w:fldCharType="begin"/>
        </w:r>
        <w:r w:rsidR="009B18A2" w:rsidRPr="00525471">
          <w:rPr>
            <w:noProof/>
            <w:webHidden/>
            <w:sz w:val="28"/>
            <w:szCs w:val="28"/>
          </w:rPr>
          <w:instrText xml:space="preserve"> PAGEREF _Toc124422970 \h </w:instrText>
        </w:r>
        <w:r w:rsidR="00AF06CE" w:rsidRPr="00525471">
          <w:rPr>
            <w:noProof/>
            <w:webHidden/>
            <w:sz w:val="28"/>
            <w:szCs w:val="28"/>
          </w:rPr>
        </w:r>
        <w:r w:rsidR="00AF06CE" w:rsidRPr="00525471">
          <w:rPr>
            <w:noProof/>
            <w:webHidden/>
            <w:sz w:val="28"/>
            <w:szCs w:val="28"/>
          </w:rPr>
          <w:fldChar w:fldCharType="separate"/>
        </w:r>
        <w:r w:rsidR="00525471" w:rsidRPr="00525471">
          <w:rPr>
            <w:noProof/>
            <w:webHidden/>
            <w:sz w:val="28"/>
            <w:szCs w:val="28"/>
          </w:rPr>
          <w:t>16</w:t>
        </w:r>
        <w:r w:rsidR="00AF06CE" w:rsidRPr="00525471">
          <w:rPr>
            <w:noProof/>
            <w:webHidden/>
            <w:sz w:val="28"/>
            <w:szCs w:val="28"/>
          </w:rPr>
          <w:fldChar w:fldCharType="end"/>
        </w:r>
      </w:hyperlink>
    </w:p>
    <w:p w14:paraId="5CF937DE" w14:textId="77777777" w:rsidR="009B18A2" w:rsidRPr="00525471" w:rsidRDefault="002036F4" w:rsidP="009A2180">
      <w:pPr>
        <w:pStyle w:val="25"/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124422971" w:history="1">
        <w:r w:rsidR="009B18A2" w:rsidRPr="00525471">
          <w:rPr>
            <w:rStyle w:val="ae"/>
            <w:iCs/>
            <w:noProof/>
            <w:color w:val="auto"/>
            <w:sz w:val="28"/>
            <w:szCs w:val="28"/>
          </w:rPr>
          <w:t>2. СПЕЦИАЛЬНЫЕ ПРАВИЛА КОМПЕТЕНЦИИ</w:t>
        </w:r>
        <w:r w:rsidR="009B18A2" w:rsidRPr="00525471">
          <w:rPr>
            <w:noProof/>
            <w:webHidden/>
            <w:sz w:val="28"/>
            <w:szCs w:val="28"/>
          </w:rPr>
          <w:tab/>
        </w:r>
        <w:r w:rsidR="00AF06CE" w:rsidRPr="00525471">
          <w:rPr>
            <w:noProof/>
            <w:webHidden/>
            <w:sz w:val="28"/>
            <w:szCs w:val="28"/>
          </w:rPr>
          <w:fldChar w:fldCharType="begin"/>
        </w:r>
        <w:r w:rsidR="009B18A2" w:rsidRPr="00525471">
          <w:rPr>
            <w:noProof/>
            <w:webHidden/>
            <w:sz w:val="28"/>
            <w:szCs w:val="28"/>
          </w:rPr>
          <w:instrText xml:space="preserve"> PAGEREF _Toc124422971 \h </w:instrText>
        </w:r>
        <w:r w:rsidR="00AF06CE" w:rsidRPr="00525471">
          <w:rPr>
            <w:noProof/>
            <w:webHidden/>
            <w:sz w:val="28"/>
            <w:szCs w:val="28"/>
          </w:rPr>
        </w:r>
        <w:r w:rsidR="00AF06CE" w:rsidRPr="00525471">
          <w:rPr>
            <w:noProof/>
            <w:webHidden/>
            <w:sz w:val="28"/>
            <w:szCs w:val="28"/>
          </w:rPr>
          <w:fldChar w:fldCharType="separate"/>
        </w:r>
        <w:r w:rsidR="00525471" w:rsidRPr="00525471">
          <w:rPr>
            <w:noProof/>
            <w:webHidden/>
            <w:sz w:val="28"/>
            <w:szCs w:val="28"/>
          </w:rPr>
          <w:t>27</w:t>
        </w:r>
        <w:r w:rsidR="00AF06CE" w:rsidRPr="00525471">
          <w:rPr>
            <w:noProof/>
            <w:webHidden/>
            <w:sz w:val="28"/>
            <w:szCs w:val="28"/>
          </w:rPr>
          <w:fldChar w:fldCharType="end"/>
        </w:r>
      </w:hyperlink>
    </w:p>
    <w:p w14:paraId="5FE11FDB" w14:textId="77777777" w:rsidR="009B18A2" w:rsidRPr="00525471" w:rsidRDefault="002036F4" w:rsidP="009A2180">
      <w:pPr>
        <w:pStyle w:val="25"/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124422972" w:history="1">
        <w:r w:rsidR="009B18A2" w:rsidRPr="00525471">
          <w:rPr>
            <w:rStyle w:val="ae"/>
            <w:noProof/>
            <w:color w:val="auto"/>
            <w:sz w:val="28"/>
            <w:szCs w:val="28"/>
          </w:rPr>
          <w:t xml:space="preserve">2.1. </w:t>
        </w:r>
        <w:r w:rsidR="00525471" w:rsidRPr="00525471">
          <w:rPr>
            <w:rStyle w:val="ae"/>
            <w:bCs/>
            <w:iCs/>
            <w:noProof/>
            <w:color w:val="auto"/>
            <w:sz w:val="28"/>
            <w:szCs w:val="28"/>
          </w:rPr>
          <w:t>ЛИЧНЫЙ ИНСТРУМЕНТ КОНКУРСАНТА</w:t>
        </w:r>
        <w:r w:rsidR="009B18A2" w:rsidRPr="00525471">
          <w:rPr>
            <w:noProof/>
            <w:webHidden/>
            <w:sz w:val="28"/>
            <w:szCs w:val="28"/>
          </w:rPr>
          <w:tab/>
        </w:r>
        <w:r w:rsidR="00AF06CE" w:rsidRPr="00525471">
          <w:rPr>
            <w:noProof/>
            <w:webHidden/>
            <w:sz w:val="28"/>
            <w:szCs w:val="28"/>
          </w:rPr>
          <w:fldChar w:fldCharType="begin"/>
        </w:r>
        <w:r w:rsidR="009B18A2" w:rsidRPr="00525471">
          <w:rPr>
            <w:noProof/>
            <w:webHidden/>
            <w:sz w:val="28"/>
            <w:szCs w:val="28"/>
          </w:rPr>
          <w:instrText xml:space="preserve"> PAGEREF _Toc124422972 \h </w:instrText>
        </w:r>
        <w:r w:rsidR="00AF06CE" w:rsidRPr="00525471">
          <w:rPr>
            <w:noProof/>
            <w:webHidden/>
            <w:sz w:val="28"/>
            <w:szCs w:val="28"/>
          </w:rPr>
        </w:r>
        <w:r w:rsidR="00AF06CE" w:rsidRPr="00525471">
          <w:rPr>
            <w:noProof/>
            <w:webHidden/>
            <w:sz w:val="28"/>
            <w:szCs w:val="28"/>
          </w:rPr>
          <w:fldChar w:fldCharType="separate"/>
        </w:r>
        <w:r w:rsidR="00525471" w:rsidRPr="00525471">
          <w:rPr>
            <w:noProof/>
            <w:webHidden/>
            <w:sz w:val="28"/>
            <w:szCs w:val="28"/>
          </w:rPr>
          <w:t>27</w:t>
        </w:r>
        <w:r w:rsidR="00AF06CE" w:rsidRPr="00525471">
          <w:rPr>
            <w:noProof/>
            <w:webHidden/>
            <w:sz w:val="28"/>
            <w:szCs w:val="28"/>
          </w:rPr>
          <w:fldChar w:fldCharType="end"/>
        </w:r>
      </w:hyperlink>
    </w:p>
    <w:p w14:paraId="5A8FF717" w14:textId="77777777" w:rsidR="009B18A2" w:rsidRPr="00525471" w:rsidRDefault="002036F4" w:rsidP="009A2180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4422973" w:history="1">
        <w:r w:rsidR="009B18A2" w:rsidRPr="00525471">
          <w:rPr>
            <w:rStyle w:val="ae"/>
            <w:rFonts w:ascii="Times New Roman" w:hAnsi="Times New Roman"/>
            <w:noProof/>
            <w:color w:val="auto"/>
            <w:sz w:val="28"/>
          </w:rPr>
          <w:t xml:space="preserve">3. </w:t>
        </w:r>
        <w:r w:rsidR="00525471" w:rsidRPr="00525471">
          <w:rPr>
            <w:rStyle w:val="ae"/>
            <w:rFonts w:ascii="Times New Roman" w:hAnsi="Times New Roman"/>
            <w:noProof/>
            <w:color w:val="auto"/>
            <w:sz w:val="28"/>
          </w:rPr>
          <w:t>ПРИЛОЖЕНИЯ</w:t>
        </w:r>
        <w:r w:rsidR="009B18A2" w:rsidRPr="00525471">
          <w:rPr>
            <w:rFonts w:ascii="Times New Roman" w:hAnsi="Times New Roman"/>
            <w:noProof/>
            <w:webHidden/>
            <w:sz w:val="28"/>
          </w:rPr>
          <w:tab/>
        </w:r>
        <w:r w:rsidR="00AF06CE" w:rsidRPr="00525471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B18A2" w:rsidRPr="00525471">
          <w:rPr>
            <w:rFonts w:ascii="Times New Roman" w:hAnsi="Times New Roman"/>
            <w:noProof/>
            <w:webHidden/>
            <w:sz w:val="28"/>
          </w:rPr>
          <w:instrText xml:space="preserve"> PAGEREF _Toc124422973 \h </w:instrText>
        </w:r>
        <w:r w:rsidR="00AF06CE" w:rsidRPr="00525471">
          <w:rPr>
            <w:rFonts w:ascii="Times New Roman" w:hAnsi="Times New Roman"/>
            <w:noProof/>
            <w:webHidden/>
            <w:sz w:val="28"/>
          </w:rPr>
        </w:r>
        <w:r w:rsidR="00AF06CE" w:rsidRPr="00525471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25471" w:rsidRPr="00525471">
          <w:rPr>
            <w:rFonts w:ascii="Times New Roman" w:hAnsi="Times New Roman"/>
            <w:noProof/>
            <w:webHidden/>
            <w:sz w:val="28"/>
          </w:rPr>
          <w:t>27</w:t>
        </w:r>
        <w:r w:rsidR="00AF06CE" w:rsidRPr="00525471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600701B9" w14:textId="77777777" w:rsidR="00AA2B8A" w:rsidRPr="009A2180" w:rsidRDefault="00AF06CE" w:rsidP="009A2180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25471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07DA0448" w14:textId="77777777" w:rsidR="00AA2B8A" w:rsidRPr="009A2180" w:rsidRDefault="00AA2B8A" w:rsidP="009A218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51E2EB1D" w14:textId="77777777" w:rsidR="00AA2B8A" w:rsidRPr="009A2180" w:rsidRDefault="00AA2B8A" w:rsidP="009A218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96290C7" w14:textId="77777777" w:rsidR="00AA2B8A" w:rsidRPr="009A2180" w:rsidRDefault="00AA2B8A" w:rsidP="009A218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2558E295" w14:textId="77777777" w:rsidR="00AA2B8A" w:rsidRPr="009A2180" w:rsidRDefault="00AA2B8A" w:rsidP="009A218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5DF9421F" w14:textId="77777777" w:rsidR="00AA2B8A" w:rsidRPr="009A2180" w:rsidRDefault="00AA2B8A" w:rsidP="009A218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3E6A90DA" w14:textId="77777777" w:rsidR="00AA2B8A" w:rsidRPr="009A2180" w:rsidRDefault="00AA2B8A" w:rsidP="009A218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1943E320" w14:textId="77777777" w:rsidR="00AA2B8A" w:rsidRPr="009A2180" w:rsidRDefault="00AA2B8A" w:rsidP="009A218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5C6CF3A0" w14:textId="77777777" w:rsidR="009B18A2" w:rsidRPr="009A2180" w:rsidRDefault="009B18A2" w:rsidP="009A218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5ACB3962" w14:textId="77777777" w:rsidR="009B18A2" w:rsidRPr="009A2180" w:rsidRDefault="009B18A2" w:rsidP="009A218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416552E5" w14:textId="77777777" w:rsidR="00A204BB" w:rsidRPr="009A2180" w:rsidRDefault="00D37DEA" w:rsidP="009A218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A2180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672A036A" w14:textId="77777777" w:rsidR="00F50AC5" w:rsidRPr="009A2180" w:rsidRDefault="00F50AC5" w:rsidP="009A218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51D1ECBF" w14:textId="77777777" w:rsidR="00FB3492" w:rsidRPr="009A2180" w:rsidRDefault="00FB3492" w:rsidP="009A218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7D744329" w14:textId="77777777" w:rsidR="00C17B01" w:rsidRPr="009A2180" w:rsidRDefault="001F1DD8" w:rsidP="009A2180">
      <w:pPr>
        <w:pStyle w:val="bullet"/>
        <w:numPr>
          <w:ilvl w:val="0"/>
          <w:numId w:val="0"/>
        </w:numPr>
        <w:ind w:hanging="360"/>
        <w:jc w:val="both"/>
        <w:rPr>
          <w:rStyle w:val="aff8"/>
          <w:rFonts w:ascii="Times New Roman" w:hAnsi="Times New Roman"/>
          <w:i w:val="0"/>
          <w:sz w:val="28"/>
          <w:szCs w:val="28"/>
          <w:lang w:val="ru-RU"/>
        </w:rPr>
      </w:pPr>
      <w:r w:rsidRPr="009A2180">
        <w:rPr>
          <w:rFonts w:ascii="Times New Roman" w:hAnsi="Times New Roman"/>
          <w:bCs/>
          <w:sz w:val="28"/>
          <w:szCs w:val="28"/>
          <w:lang w:val="ru-RU" w:eastAsia="ru-RU"/>
        </w:rPr>
        <w:t xml:space="preserve">ОАО «РЖД» - </w:t>
      </w:r>
      <w:r w:rsidRPr="009A2180">
        <w:rPr>
          <w:rStyle w:val="aff8"/>
          <w:rFonts w:ascii="Times New Roman" w:hAnsi="Times New Roman"/>
          <w:i w:val="0"/>
          <w:sz w:val="28"/>
          <w:szCs w:val="28"/>
          <w:lang w:val="ru-RU"/>
        </w:rPr>
        <w:t>Открытое акционерное общество</w:t>
      </w:r>
      <w:r w:rsidRPr="009A2180">
        <w:rPr>
          <w:rFonts w:ascii="Times New Roman" w:hAnsi="Times New Roman"/>
          <w:i/>
          <w:sz w:val="28"/>
          <w:szCs w:val="28"/>
          <w:lang w:val="ru-RU"/>
        </w:rPr>
        <w:t xml:space="preserve"> «</w:t>
      </w:r>
      <w:r w:rsidRPr="009A2180">
        <w:rPr>
          <w:rStyle w:val="aff8"/>
          <w:rFonts w:ascii="Times New Roman" w:hAnsi="Times New Roman"/>
          <w:i w:val="0"/>
          <w:sz w:val="28"/>
          <w:szCs w:val="28"/>
          <w:lang w:val="ru-RU"/>
        </w:rPr>
        <w:t>Российские железные дороги</w:t>
      </w:r>
    </w:p>
    <w:p w14:paraId="70416BAF" w14:textId="77777777" w:rsidR="001F1DD8" w:rsidRPr="009A2180" w:rsidRDefault="001F1DD8" w:rsidP="009A2180">
      <w:pPr>
        <w:pStyle w:val="bullet"/>
        <w:numPr>
          <w:ilvl w:val="0"/>
          <w:numId w:val="0"/>
        </w:numPr>
        <w:ind w:hanging="360"/>
        <w:jc w:val="both"/>
        <w:rPr>
          <w:rStyle w:val="aff8"/>
          <w:rFonts w:ascii="Times New Roman" w:hAnsi="Times New Roman"/>
          <w:i w:val="0"/>
          <w:sz w:val="28"/>
          <w:szCs w:val="28"/>
          <w:lang w:val="ru-RU"/>
        </w:rPr>
      </w:pPr>
      <w:r w:rsidRPr="009A2180">
        <w:rPr>
          <w:rStyle w:val="aff8"/>
          <w:rFonts w:ascii="Times New Roman" w:hAnsi="Times New Roman"/>
          <w:i w:val="0"/>
          <w:sz w:val="28"/>
          <w:szCs w:val="28"/>
          <w:lang w:val="ru-RU"/>
        </w:rPr>
        <w:t xml:space="preserve">РКМ </w:t>
      </w:r>
      <w:r w:rsidR="004B1A6F" w:rsidRPr="009A2180">
        <w:rPr>
          <w:rStyle w:val="aff8"/>
          <w:rFonts w:ascii="Times New Roman" w:hAnsi="Times New Roman"/>
          <w:i w:val="0"/>
          <w:sz w:val="28"/>
          <w:szCs w:val="28"/>
          <w:lang w:val="ru-RU"/>
        </w:rPr>
        <w:t>–кран машиниста</w:t>
      </w:r>
    </w:p>
    <w:p w14:paraId="18CD1914" w14:textId="77777777" w:rsidR="001F1DD8" w:rsidRPr="009A2180" w:rsidRDefault="001F1DD8" w:rsidP="009A2180">
      <w:pPr>
        <w:pStyle w:val="bullet"/>
        <w:numPr>
          <w:ilvl w:val="0"/>
          <w:numId w:val="0"/>
        </w:numPr>
        <w:ind w:hanging="360"/>
        <w:jc w:val="both"/>
        <w:rPr>
          <w:rStyle w:val="aff8"/>
          <w:rFonts w:ascii="Times New Roman" w:hAnsi="Times New Roman"/>
          <w:i w:val="0"/>
          <w:sz w:val="28"/>
          <w:szCs w:val="28"/>
          <w:lang w:val="ru-RU"/>
        </w:rPr>
      </w:pPr>
      <w:r w:rsidRPr="009A2180">
        <w:rPr>
          <w:rStyle w:val="aff8"/>
          <w:rFonts w:ascii="Times New Roman" w:hAnsi="Times New Roman"/>
          <w:i w:val="0"/>
          <w:sz w:val="28"/>
          <w:szCs w:val="28"/>
          <w:lang w:val="ru-RU"/>
        </w:rPr>
        <w:t>ВЧД –</w:t>
      </w:r>
      <w:r w:rsidR="004B1A6F" w:rsidRPr="009A2180">
        <w:rPr>
          <w:rStyle w:val="aff8"/>
          <w:rFonts w:ascii="Times New Roman" w:hAnsi="Times New Roman"/>
          <w:i w:val="0"/>
          <w:sz w:val="28"/>
          <w:szCs w:val="28"/>
          <w:lang w:val="ru-RU"/>
        </w:rPr>
        <w:t>вагонное депо</w:t>
      </w:r>
    </w:p>
    <w:p w14:paraId="0F47DB87" w14:textId="77777777" w:rsidR="001F1DD8" w:rsidRPr="009A2180" w:rsidRDefault="001F1DD8" w:rsidP="009A2180">
      <w:pPr>
        <w:pStyle w:val="bullet"/>
        <w:numPr>
          <w:ilvl w:val="0"/>
          <w:numId w:val="0"/>
        </w:numPr>
        <w:ind w:hanging="360"/>
        <w:jc w:val="both"/>
        <w:rPr>
          <w:rStyle w:val="aff8"/>
          <w:rFonts w:ascii="Times New Roman" w:hAnsi="Times New Roman"/>
          <w:i w:val="0"/>
          <w:sz w:val="28"/>
          <w:szCs w:val="28"/>
          <w:lang w:val="ru-RU"/>
        </w:rPr>
      </w:pPr>
      <w:r w:rsidRPr="009A2180">
        <w:rPr>
          <w:rStyle w:val="aff8"/>
          <w:rFonts w:ascii="Times New Roman" w:hAnsi="Times New Roman"/>
          <w:i w:val="0"/>
          <w:sz w:val="28"/>
          <w:szCs w:val="28"/>
          <w:lang w:val="ru-RU"/>
        </w:rPr>
        <w:t>ТЧМ –</w:t>
      </w:r>
      <w:r w:rsidR="004B1A6F" w:rsidRPr="009A2180">
        <w:rPr>
          <w:rStyle w:val="aff8"/>
          <w:rFonts w:ascii="Times New Roman" w:hAnsi="Times New Roman"/>
          <w:i w:val="0"/>
          <w:sz w:val="28"/>
          <w:szCs w:val="28"/>
          <w:lang w:val="ru-RU"/>
        </w:rPr>
        <w:t xml:space="preserve"> машинист</w:t>
      </w:r>
    </w:p>
    <w:p w14:paraId="52BD738D" w14:textId="77777777" w:rsidR="001F1DD8" w:rsidRPr="009A2180" w:rsidRDefault="001F1DD8" w:rsidP="009A2180">
      <w:pPr>
        <w:pStyle w:val="bullet"/>
        <w:numPr>
          <w:ilvl w:val="0"/>
          <w:numId w:val="0"/>
        </w:numPr>
        <w:ind w:hanging="360"/>
        <w:jc w:val="both"/>
        <w:rPr>
          <w:rStyle w:val="aff8"/>
          <w:rFonts w:ascii="Times New Roman" w:hAnsi="Times New Roman"/>
          <w:i w:val="0"/>
          <w:sz w:val="28"/>
          <w:szCs w:val="28"/>
          <w:lang w:val="ru-RU"/>
        </w:rPr>
      </w:pPr>
      <w:r w:rsidRPr="009A2180">
        <w:rPr>
          <w:rStyle w:val="aff8"/>
          <w:rFonts w:ascii="Times New Roman" w:hAnsi="Times New Roman"/>
          <w:i w:val="0"/>
          <w:sz w:val="28"/>
          <w:szCs w:val="28"/>
          <w:lang w:val="ru-RU"/>
        </w:rPr>
        <w:t xml:space="preserve">ДСП – </w:t>
      </w:r>
      <w:r w:rsidR="004B1A6F" w:rsidRPr="009A2180">
        <w:rPr>
          <w:rStyle w:val="aff8"/>
          <w:rFonts w:ascii="Times New Roman" w:hAnsi="Times New Roman"/>
          <w:i w:val="0"/>
          <w:sz w:val="28"/>
          <w:szCs w:val="28"/>
          <w:lang w:val="ru-RU"/>
        </w:rPr>
        <w:t>дежурная по станции</w:t>
      </w:r>
    </w:p>
    <w:p w14:paraId="4906DA30" w14:textId="77777777" w:rsidR="001F1DD8" w:rsidRPr="009A2180" w:rsidRDefault="001F1DD8" w:rsidP="009A2180">
      <w:pPr>
        <w:pStyle w:val="bullet"/>
        <w:numPr>
          <w:ilvl w:val="0"/>
          <w:numId w:val="0"/>
        </w:numPr>
        <w:ind w:hanging="360"/>
        <w:jc w:val="both"/>
        <w:rPr>
          <w:rStyle w:val="aff8"/>
          <w:rFonts w:ascii="Times New Roman" w:hAnsi="Times New Roman"/>
          <w:i w:val="0"/>
          <w:sz w:val="28"/>
          <w:szCs w:val="28"/>
          <w:lang w:val="ru-RU"/>
        </w:rPr>
      </w:pPr>
      <w:r w:rsidRPr="009A2180">
        <w:rPr>
          <w:rStyle w:val="aff8"/>
          <w:rFonts w:ascii="Times New Roman" w:hAnsi="Times New Roman"/>
          <w:i w:val="0"/>
          <w:sz w:val="28"/>
          <w:szCs w:val="28"/>
          <w:lang w:val="ru-RU"/>
        </w:rPr>
        <w:t xml:space="preserve">ДНЦ – </w:t>
      </w:r>
      <w:r w:rsidR="004B1A6F" w:rsidRPr="009A2180">
        <w:rPr>
          <w:rStyle w:val="aff8"/>
          <w:rFonts w:ascii="Times New Roman" w:hAnsi="Times New Roman"/>
          <w:i w:val="0"/>
          <w:sz w:val="28"/>
          <w:szCs w:val="28"/>
          <w:lang w:val="ru-RU"/>
        </w:rPr>
        <w:t>поездной диспетчер</w:t>
      </w:r>
    </w:p>
    <w:p w14:paraId="26ED47D8" w14:textId="77777777" w:rsidR="001F1DD8" w:rsidRPr="009A2180" w:rsidRDefault="001F1DD8" w:rsidP="009A2180">
      <w:pPr>
        <w:pStyle w:val="bullet"/>
        <w:numPr>
          <w:ilvl w:val="0"/>
          <w:numId w:val="0"/>
        </w:numPr>
        <w:ind w:hanging="360"/>
        <w:jc w:val="both"/>
        <w:rPr>
          <w:rStyle w:val="aff8"/>
          <w:rFonts w:ascii="Times New Roman" w:hAnsi="Times New Roman"/>
          <w:i w:val="0"/>
          <w:sz w:val="28"/>
          <w:szCs w:val="28"/>
          <w:lang w:val="ru-RU"/>
        </w:rPr>
      </w:pPr>
      <w:r w:rsidRPr="009A2180">
        <w:rPr>
          <w:rStyle w:val="aff8"/>
          <w:rFonts w:ascii="Times New Roman" w:hAnsi="Times New Roman"/>
          <w:i w:val="0"/>
          <w:sz w:val="28"/>
          <w:szCs w:val="28"/>
          <w:lang w:val="ru-RU"/>
        </w:rPr>
        <w:t xml:space="preserve">ТМ – </w:t>
      </w:r>
      <w:r w:rsidR="004B1A6F" w:rsidRPr="009A2180">
        <w:rPr>
          <w:rStyle w:val="aff8"/>
          <w:rFonts w:ascii="Times New Roman" w:hAnsi="Times New Roman"/>
          <w:i w:val="0"/>
          <w:sz w:val="28"/>
          <w:szCs w:val="28"/>
          <w:lang w:val="ru-RU"/>
        </w:rPr>
        <w:t>тормозная магистраль</w:t>
      </w:r>
    </w:p>
    <w:p w14:paraId="77E9EC3A" w14:textId="77777777" w:rsidR="00E04FDF" w:rsidRPr="009A2180" w:rsidRDefault="00DE39D8" w:rsidP="009A21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50204622"/>
      <w:r w:rsidRPr="009A218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End w:id="0"/>
    </w:p>
    <w:p w14:paraId="64186734" w14:textId="77777777" w:rsidR="00DE39D8" w:rsidRDefault="00D37DEA" w:rsidP="009A2180">
      <w:pPr>
        <w:pStyle w:val="-1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bookmarkStart w:id="1" w:name="_Toc124422965"/>
      <w:r w:rsidRPr="009A2180">
        <w:rPr>
          <w:rFonts w:ascii="Times New Roman" w:hAnsi="Times New Roman"/>
          <w:color w:val="auto"/>
          <w:sz w:val="28"/>
          <w:szCs w:val="28"/>
        </w:rPr>
        <w:lastRenderedPageBreak/>
        <w:t>ОСНОВНЫЕ ТРЕБОВАНИЯ</w:t>
      </w:r>
      <w:r w:rsidR="00E0407E" w:rsidRPr="009A2180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73C12BB" w14:textId="77777777" w:rsidR="009A2180" w:rsidRPr="009A2180" w:rsidRDefault="009A2180" w:rsidP="009A2180">
      <w:pPr>
        <w:pStyle w:val="-1"/>
        <w:spacing w:after="0"/>
        <w:ind w:left="720"/>
        <w:jc w:val="both"/>
        <w:rPr>
          <w:rFonts w:ascii="Times New Roman" w:hAnsi="Times New Roman"/>
          <w:color w:val="auto"/>
          <w:sz w:val="2"/>
          <w:szCs w:val="28"/>
        </w:rPr>
      </w:pPr>
    </w:p>
    <w:p w14:paraId="76A7456E" w14:textId="77777777" w:rsidR="00DE39D8" w:rsidRPr="009A2180" w:rsidRDefault="00D37DEA" w:rsidP="009A218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" w:name="_Toc124422966"/>
      <w:r w:rsidRPr="009A2180">
        <w:rPr>
          <w:rFonts w:ascii="Times New Roman" w:hAnsi="Times New Roman"/>
          <w:szCs w:val="28"/>
        </w:rPr>
        <w:t>1</w:t>
      </w:r>
      <w:r w:rsidR="00DE39D8" w:rsidRPr="009A2180">
        <w:rPr>
          <w:rFonts w:ascii="Times New Roman" w:hAnsi="Times New Roman"/>
          <w:szCs w:val="28"/>
        </w:rPr>
        <w:t xml:space="preserve">.1. </w:t>
      </w:r>
      <w:r w:rsidR="005C6A23" w:rsidRPr="009A2180">
        <w:rPr>
          <w:rFonts w:ascii="Times New Roman" w:hAnsi="Times New Roman"/>
          <w:szCs w:val="28"/>
        </w:rPr>
        <w:t xml:space="preserve">ОБЩИЕ СВЕДЕНИЯ О </w:t>
      </w:r>
      <w:r w:rsidRPr="009A2180">
        <w:rPr>
          <w:rFonts w:ascii="Times New Roman" w:hAnsi="Times New Roman"/>
          <w:szCs w:val="28"/>
        </w:rPr>
        <w:t>ТРЕБОВАНИЯХ</w:t>
      </w:r>
      <w:r w:rsidR="00E0407E" w:rsidRPr="009A2180">
        <w:rPr>
          <w:rFonts w:ascii="Times New Roman" w:hAnsi="Times New Roman"/>
          <w:szCs w:val="28"/>
        </w:rPr>
        <w:t>КОМПЕТЕНЦИИ</w:t>
      </w:r>
      <w:bookmarkEnd w:id="2"/>
    </w:p>
    <w:p w14:paraId="0A1F8154" w14:textId="5A54B590" w:rsidR="00E857D6" w:rsidRPr="009A2180" w:rsidRDefault="00D37DEA" w:rsidP="009A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A61E5" w:rsidRPr="009A2180">
        <w:rPr>
          <w:rFonts w:ascii="Times New Roman" w:hAnsi="Times New Roman" w:cs="Times New Roman"/>
          <w:sz w:val="28"/>
          <w:szCs w:val="28"/>
        </w:rPr>
        <w:t>Управление локомотивом</w:t>
      </w:r>
      <w:r w:rsidR="00FC3E0B">
        <w:rPr>
          <w:rFonts w:ascii="Times New Roman" w:hAnsi="Times New Roman" w:cs="Times New Roman"/>
          <w:sz w:val="28"/>
          <w:szCs w:val="28"/>
        </w:rPr>
        <w:t xml:space="preserve"> (</w:t>
      </w:r>
      <w:r w:rsidR="00634CA7">
        <w:rPr>
          <w:rFonts w:ascii="Times New Roman" w:hAnsi="Times New Roman" w:cs="Times New Roman"/>
          <w:sz w:val="28"/>
          <w:szCs w:val="28"/>
        </w:rPr>
        <w:t>школьники от 14 лет</w:t>
      </w:r>
      <w:r w:rsidR="00FC3E0B">
        <w:rPr>
          <w:rFonts w:ascii="Times New Roman" w:hAnsi="Times New Roman" w:cs="Times New Roman"/>
          <w:sz w:val="28"/>
          <w:szCs w:val="28"/>
        </w:rPr>
        <w:t>)</w:t>
      </w:r>
      <w:r w:rsidRPr="009A2180">
        <w:rPr>
          <w:rFonts w:ascii="Times New Roman" w:hAnsi="Times New Roman" w:cs="Times New Roman"/>
          <w:sz w:val="28"/>
          <w:szCs w:val="28"/>
        </w:rPr>
        <w:t>»</w:t>
      </w:r>
      <w:bookmarkStart w:id="3" w:name="_Hlk123050441"/>
      <w:r w:rsidR="004740CD">
        <w:rPr>
          <w:rFonts w:ascii="Times New Roman" w:hAnsi="Times New Roman" w:cs="Times New Roman"/>
          <w:sz w:val="28"/>
          <w:szCs w:val="28"/>
        </w:rPr>
        <w:t xml:space="preserve">  </w:t>
      </w:r>
      <w:r w:rsidR="00E857D6" w:rsidRPr="009A2180">
        <w:rPr>
          <w:rFonts w:ascii="Times New Roman" w:hAnsi="Times New Roman" w:cs="Times New Roman"/>
          <w:sz w:val="28"/>
          <w:szCs w:val="28"/>
        </w:rPr>
        <w:t>определя</w:t>
      </w:r>
      <w:r w:rsidRPr="009A2180">
        <w:rPr>
          <w:rFonts w:ascii="Times New Roman" w:hAnsi="Times New Roman" w:cs="Times New Roman"/>
          <w:sz w:val="28"/>
          <w:szCs w:val="28"/>
        </w:rPr>
        <w:t>ю</w:t>
      </w:r>
      <w:r w:rsidR="00E857D6" w:rsidRPr="009A2180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9A2180">
        <w:rPr>
          <w:rFonts w:ascii="Times New Roman" w:hAnsi="Times New Roman" w:cs="Times New Roman"/>
          <w:sz w:val="28"/>
          <w:szCs w:val="28"/>
        </w:rPr>
        <w:t>я</w:t>
      </w:r>
      <w:r w:rsidR="00E857D6" w:rsidRPr="009A2180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9A2180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 w:rsidRPr="009A2180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9A2180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9A2180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9A2180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9A2180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14:paraId="75B12A6F" w14:textId="77777777" w:rsidR="00C56A9B" w:rsidRPr="009A2180" w:rsidRDefault="000244DA" w:rsidP="009A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9A2180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A2180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14:paraId="28B5E9FF" w14:textId="77777777" w:rsidR="00E857D6" w:rsidRPr="009A2180" w:rsidRDefault="00C56A9B" w:rsidP="009A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>Т</w:t>
      </w:r>
      <w:r w:rsidR="00D37DEA" w:rsidRPr="009A2180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9A2180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9A2180">
        <w:rPr>
          <w:rFonts w:ascii="Times New Roman" w:hAnsi="Times New Roman" w:cs="Times New Roman"/>
          <w:sz w:val="28"/>
          <w:szCs w:val="28"/>
        </w:rPr>
        <w:t>явля</w:t>
      </w:r>
      <w:r w:rsidR="00D37DEA" w:rsidRPr="009A2180">
        <w:rPr>
          <w:rFonts w:ascii="Times New Roman" w:hAnsi="Times New Roman" w:cs="Times New Roman"/>
          <w:sz w:val="28"/>
          <w:szCs w:val="28"/>
        </w:rPr>
        <w:t>ю</w:t>
      </w:r>
      <w:r w:rsidR="00E857D6" w:rsidRPr="009A2180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9A2180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9A2180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9A2180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65DEB746" w14:textId="77777777" w:rsidR="00E857D6" w:rsidRPr="009A2180" w:rsidRDefault="00E857D6" w:rsidP="009A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9A2180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9A2180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9A2180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9A2180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9A2180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9A2180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2C29D7E4" w14:textId="77777777" w:rsidR="00E857D6" w:rsidRPr="009A2180" w:rsidRDefault="00D37DEA" w:rsidP="009A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9A2180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9A2180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9A2180">
        <w:rPr>
          <w:rFonts w:ascii="Times New Roman" w:hAnsi="Times New Roman" w:cs="Times New Roman"/>
          <w:sz w:val="28"/>
          <w:szCs w:val="28"/>
        </w:rPr>
        <w:t>ы</w:t>
      </w:r>
      <w:r w:rsidR="00E857D6" w:rsidRPr="009A2180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9A2180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9A2180">
        <w:rPr>
          <w:rFonts w:ascii="Times New Roman" w:hAnsi="Times New Roman" w:cs="Times New Roman"/>
          <w:sz w:val="28"/>
          <w:szCs w:val="28"/>
        </w:rPr>
        <w:t>, к</w:t>
      </w:r>
      <w:r w:rsidR="00E857D6" w:rsidRPr="009A2180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9A2180">
        <w:rPr>
          <w:rFonts w:ascii="Times New Roman" w:hAnsi="Times New Roman" w:cs="Times New Roman"/>
          <w:sz w:val="28"/>
          <w:szCs w:val="28"/>
        </w:rPr>
        <w:t>, с</w:t>
      </w:r>
      <w:r w:rsidR="00056CDE" w:rsidRPr="009A2180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9A2180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9A2180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5C4C090A" w14:textId="09164953" w:rsidR="000244DA" w:rsidRPr="009A2180" w:rsidRDefault="00270E01" w:rsidP="009A2180">
      <w:pPr>
        <w:pStyle w:val="2"/>
        <w:spacing w:after="0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4" w:name="_Toc78885652"/>
      <w:bookmarkStart w:id="5" w:name="_Toc124422967"/>
      <w:r w:rsidRPr="009A2180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9A2180">
        <w:rPr>
          <w:rFonts w:ascii="Times New Roman" w:hAnsi="Times New Roman"/>
          <w:color w:val="000000"/>
          <w:szCs w:val="28"/>
          <w:lang w:val="ru-RU"/>
        </w:rPr>
        <w:t>.</w:t>
      </w:r>
      <w:bookmarkEnd w:id="4"/>
      <w:r w:rsidRPr="009A2180">
        <w:rPr>
          <w:rFonts w:ascii="Times New Roman" w:hAnsi="Times New Roman"/>
          <w:color w:val="000000"/>
          <w:szCs w:val="28"/>
          <w:lang w:val="ru-RU"/>
        </w:rPr>
        <w:t>2. ПЕРЕЧЕНЬ ПРОФЕССИОНАЛЬНЫХЗАДАЧ СПЕЦИАЛИСТА ПО КОМПЕТЕНЦИИ «</w:t>
      </w:r>
      <w:r w:rsidR="00FA61E5" w:rsidRPr="009A2180">
        <w:rPr>
          <w:rFonts w:ascii="Times New Roman" w:hAnsi="Times New Roman"/>
          <w:color w:val="000000"/>
          <w:szCs w:val="28"/>
          <w:lang w:val="ru-RU"/>
        </w:rPr>
        <w:t>У</w:t>
      </w:r>
      <w:r w:rsidR="00525471" w:rsidRPr="009A2180">
        <w:rPr>
          <w:rFonts w:ascii="Times New Roman" w:hAnsi="Times New Roman"/>
          <w:color w:val="000000"/>
          <w:szCs w:val="28"/>
          <w:lang w:val="ru-RU"/>
        </w:rPr>
        <w:t>ПРАВЛЕНИЕ ЛОКОМОТИВОМ</w:t>
      </w:r>
      <w:r w:rsidR="00FC3E0B">
        <w:rPr>
          <w:rFonts w:ascii="Times New Roman" w:hAnsi="Times New Roman"/>
          <w:color w:val="000000"/>
          <w:szCs w:val="28"/>
          <w:lang w:val="ru-RU"/>
        </w:rPr>
        <w:t xml:space="preserve"> (</w:t>
      </w:r>
      <w:r w:rsidR="00634CA7">
        <w:rPr>
          <w:rFonts w:ascii="Times New Roman" w:hAnsi="Times New Roman"/>
          <w:color w:val="000000"/>
          <w:szCs w:val="28"/>
          <w:lang w:val="ru-RU"/>
        </w:rPr>
        <w:t xml:space="preserve"> ШКОЛЬНИКИ ОТ 14 ЛЕТ</w:t>
      </w:r>
      <w:r w:rsidR="00FC3E0B">
        <w:rPr>
          <w:rFonts w:ascii="Times New Roman" w:hAnsi="Times New Roman"/>
          <w:color w:val="000000"/>
          <w:szCs w:val="28"/>
          <w:lang w:val="ru-RU"/>
        </w:rPr>
        <w:t>)</w:t>
      </w:r>
      <w:r w:rsidRPr="009A2180">
        <w:rPr>
          <w:rFonts w:ascii="Times New Roman" w:hAnsi="Times New Roman"/>
          <w:color w:val="000000"/>
          <w:szCs w:val="28"/>
          <w:lang w:val="ru-RU"/>
        </w:rPr>
        <w:t>»</w:t>
      </w:r>
      <w:bookmarkEnd w:id="5"/>
    </w:p>
    <w:p w14:paraId="6C039BD9" w14:textId="77777777" w:rsidR="00C56A9B" w:rsidRPr="009A2180" w:rsidRDefault="00C56A9B" w:rsidP="009A218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2180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9A2180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14:paraId="617EBE27" w14:textId="77777777" w:rsidR="00640E46" w:rsidRPr="009A2180" w:rsidRDefault="00640E46" w:rsidP="009A218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651D4C7" w14:textId="77777777" w:rsidR="00640E46" w:rsidRPr="009A2180" w:rsidRDefault="00640E46" w:rsidP="009A218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21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C5CC4BD" w14:textId="77777777" w:rsidR="00640E46" w:rsidRPr="009A2180" w:rsidRDefault="00640E46" w:rsidP="009A218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7714"/>
        <w:gridCol w:w="1490"/>
      </w:tblGrid>
      <w:tr w:rsidR="000244DA" w:rsidRPr="009A2180" w14:paraId="76E522ED" w14:textId="77777777" w:rsidTr="00FA61E5">
        <w:tc>
          <w:tcPr>
            <w:tcW w:w="330" w:type="pct"/>
            <w:shd w:val="clear" w:color="auto" w:fill="92D050"/>
            <w:vAlign w:val="center"/>
          </w:tcPr>
          <w:p w14:paraId="2DF45676" w14:textId="77777777" w:rsidR="000244DA" w:rsidRPr="009A2180" w:rsidRDefault="000244DA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914" w:type="pct"/>
            <w:shd w:val="clear" w:color="auto" w:fill="92D050"/>
            <w:vAlign w:val="center"/>
          </w:tcPr>
          <w:p w14:paraId="11A5B181" w14:textId="77777777" w:rsidR="000244DA" w:rsidRPr="009A2180" w:rsidRDefault="000244DA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9A2180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57" w:type="pct"/>
            <w:shd w:val="clear" w:color="auto" w:fill="92D050"/>
            <w:vAlign w:val="center"/>
          </w:tcPr>
          <w:p w14:paraId="1C976407" w14:textId="77777777" w:rsidR="000244DA" w:rsidRPr="009A2180" w:rsidRDefault="000244DA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FA61E5" w:rsidRPr="009A2180" w14:paraId="6CD57E19" w14:textId="77777777" w:rsidTr="00FA61E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F79DBC0" w14:textId="77777777" w:rsidR="00FA61E5" w:rsidRPr="009A2180" w:rsidRDefault="00FA61E5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10F0461F" w14:textId="77777777" w:rsidR="00FA61E5" w:rsidRPr="009A2180" w:rsidRDefault="00FA61E5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Документация, организация работы и безопасность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6CBEBFEB" w14:textId="77777777" w:rsidR="00FA61E5" w:rsidRPr="009A2180" w:rsidRDefault="00FA61E5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A61E5" w:rsidRPr="009A2180" w14:paraId="21671272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5537C4B" w14:textId="77777777" w:rsidR="00FA61E5" w:rsidRPr="009A2180" w:rsidRDefault="00FA61E5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7ED422C8" w14:textId="77777777" w:rsidR="00FA61E5" w:rsidRPr="009A2180" w:rsidRDefault="00FA61E5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B47552F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spacing w:after="0" w:line="360" w:lineRule="auto"/>
              <w:ind w:left="0" w:right="-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основы законодательства РФ, трудового кодекса РФ</w:t>
            </w:r>
          </w:p>
          <w:p w14:paraId="6A9BAFBB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spacing w:after="0" w:line="360" w:lineRule="auto"/>
              <w:ind w:left="0" w:right="-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/>
                <w:bCs/>
                <w:sz w:val="28"/>
                <w:szCs w:val="28"/>
              </w:rPr>
              <w:t>кодекс деловой этики предприятия или организации</w:t>
            </w:r>
          </w:p>
          <w:p w14:paraId="71B199F5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spacing w:after="0" w:line="360" w:lineRule="auto"/>
              <w:ind w:left="0" w:right="-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/>
                <w:bCs/>
                <w:sz w:val="28"/>
                <w:szCs w:val="28"/>
              </w:rPr>
              <w:t>должностные инструкции</w:t>
            </w:r>
          </w:p>
          <w:p w14:paraId="456C43F7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spacing w:after="0" w:line="360" w:lineRule="auto"/>
              <w:ind w:left="0" w:right="-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/>
                <w:bCs/>
                <w:sz w:val="28"/>
                <w:szCs w:val="28"/>
              </w:rPr>
              <w:t>правила трудового распорядка</w:t>
            </w:r>
          </w:p>
          <w:p w14:paraId="65782D39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spacing w:after="0" w:line="360" w:lineRule="auto"/>
              <w:ind w:left="0" w:right="-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/>
                <w:bCs/>
                <w:sz w:val="28"/>
                <w:szCs w:val="28"/>
              </w:rPr>
              <w:t>корпоративный стандарт</w:t>
            </w:r>
          </w:p>
          <w:p w14:paraId="4E6BE362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spacing w:after="0" w:line="360" w:lineRule="auto"/>
              <w:ind w:left="0" w:right="-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/>
                <w:bCs/>
                <w:sz w:val="28"/>
                <w:szCs w:val="28"/>
              </w:rPr>
              <w:t>правила технической эксплуатации железных дорог (согласно выполняемой работе)</w:t>
            </w:r>
          </w:p>
          <w:p w14:paraId="1BFF1439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0" w:right="-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/>
                <w:bCs/>
                <w:sz w:val="28"/>
                <w:szCs w:val="28"/>
              </w:rPr>
              <w:t>требования охраны труда и пожарной безопасности в объеме, необходимом для выполнения работ по управлению подвижным составом, ведению поезда.</w:t>
            </w:r>
          </w:p>
          <w:p w14:paraId="23B79E95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tabs>
                <w:tab w:val="left" w:pos="-142"/>
                <w:tab w:val="left" w:pos="496"/>
                <w:tab w:val="left" w:pos="567"/>
              </w:tabs>
              <w:spacing w:after="0" w:line="360" w:lineRule="auto"/>
              <w:ind w:left="0" w:right="-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/>
                <w:sz w:val="28"/>
                <w:szCs w:val="28"/>
              </w:rPr>
              <w:t xml:space="preserve"> нормативно-технические и руководящие документы по приемке (сдаче), экипировке, подготовке к работе локомотива соответствующего типа, а также</w:t>
            </w:r>
            <w:r w:rsidRPr="009A2180">
              <w:rPr>
                <w:rFonts w:ascii="Times New Roman" w:hAnsi="Times New Roman"/>
                <w:bCs/>
                <w:sz w:val="28"/>
                <w:szCs w:val="28"/>
              </w:rPr>
              <w:t xml:space="preserve"> по устранению неисправностей на подвижном составе соответствующего типа или составе вагонов, возникших в пути следования</w:t>
            </w:r>
          </w:p>
          <w:p w14:paraId="564B85BB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0" w:right="-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/>
                <w:bCs/>
                <w:sz w:val="28"/>
                <w:szCs w:val="28"/>
              </w:rPr>
              <w:t xml:space="preserve"> схемы железнодорожных путей обслуживаемых станций (участков)</w:t>
            </w:r>
          </w:p>
          <w:p w14:paraId="2A563B57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0" w:right="-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/>
                <w:bCs/>
                <w:sz w:val="28"/>
                <w:szCs w:val="28"/>
              </w:rPr>
              <w:t xml:space="preserve"> профиль железнодорожного пути обслуживаемого(ых) участка(ов)</w:t>
            </w:r>
          </w:p>
          <w:p w14:paraId="492F3B5E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tabs>
                <w:tab w:val="left" w:pos="-142"/>
                <w:tab w:val="left" w:pos="496"/>
                <w:tab w:val="left" w:pos="567"/>
              </w:tabs>
              <w:spacing w:after="0" w:line="360" w:lineRule="auto"/>
              <w:ind w:left="0" w:right="-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/>
                <w:bCs/>
                <w:sz w:val="28"/>
                <w:szCs w:val="28"/>
              </w:rPr>
              <w:t xml:space="preserve"> расположение сигналов, сигнальных знаков и указателей на обслуживаемом(ых) участке(ах)</w:t>
            </w:r>
          </w:p>
          <w:p w14:paraId="340558EB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spacing w:after="0" w:line="360" w:lineRule="auto"/>
              <w:ind w:left="0" w:right="-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/>
                <w:bCs/>
                <w:sz w:val="28"/>
                <w:szCs w:val="28"/>
              </w:rPr>
              <w:t>правила пользования тормозными башмаками</w:t>
            </w:r>
          </w:p>
          <w:p w14:paraId="4C310C0F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spacing w:after="0" w:line="360" w:lineRule="auto"/>
              <w:ind w:left="0" w:right="-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/>
                <w:bCs/>
                <w:sz w:val="28"/>
                <w:szCs w:val="28"/>
              </w:rPr>
              <w:t>техническо-распорядительные акты обслуживаемых железнодорожных станций, участков</w:t>
            </w:r>
          </w:p>
          <w:p w14:paraId="10A86961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0" w:right="-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/>
                <w:bCs/>
                <w:sz w:val="28"/>
                <w:szCs w:val="28"/>
              </w:rPr>
              <w:t xml:space="preserve"> правила применения средств индивидуальной защиты</w:t>
            </w:r>
          </w:p>
          <w:p w14:paraId="27DF5E1F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0" w:right="-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/>
                <w:bCs/>
                <w:sz w:val="28"/>
                <w:szCs w:val="28"/>
              </w:rPr>
              <w:t>электротехнику в части управления подвижным составом и ведения поезда</w:t>
            </w:r>
          </w:p>
          <w:p w14:paraId="3F2A815C" w14:textId="77777777" w:rsidR="00FA61E5" w:rsidRPr="009A2180" w:rsidRDefault="00FA61E5" w:rsidP="009A21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график движения поездов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5CB185CE" w14:textId="77777777" w:rsidR="00FA61E5" w:rsidRPr="009A2180" w:rsidRDefault="00FA61E5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1E5" w:rsidRPr="009A2180" w14:paraId="112656B3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A3B5464" w14:textId="77777777" w:rsidR="00FA61E5" w:rsidRPr="009A2180" w:rsidRDefault="00FA61E5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212143EA" w14:textId="77777777" w:rsidR="00FA61E5" w:rsidRPr="009A2180" w:rsidRDefault="00FA61E5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4373BB5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80">
              <w:rPr>
                <w:rFonts w:ascii="Times New Roman" w:hAnsi="Times New Roman"/>
                <w:sz w:val="28"/>
                <w:szCs w:val="28"/>
              </w:rPr>
              <w:t xml:space="preserve">применять нормативно-техническую документацию для </w:t>
            </w:r>
            <w:r w:rsidRPr="009A2180">
              <w:rPr>
                <w:rFonts w:ascii="Times New Roman" w:hAnsi="Times New Roman"/>
                <w:sz w:val="28"/>
                <w:szCs w:val="28"/>
              </w:rPr>
              <w:lastRenderedPageBreak/>
              <w:t>подготовки и выполнения различных операций</w:t>
            </w:r>
          </w:p>
          <w:p w14:paraId="25FA3E1C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80">
              <w:rPr>
                <w:rFonts w:ascii="Times New Roman" w:hAnsi="Times New Roman"/>
                <w:sz w:val="28"/>
                <w:szCs w:val="28"/>
              </w:rPr>
              <w:t xml:space="preserve"> применять режимные карты при ведении поезда</w:t>
            </w:r>
          </w:p>
          <w:p w14:paraId="0C2D8A39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80">
              <w:rPr>
                <w:rFonts w:ascii="Times New Roman" w:hAnsi="Times New Roman"/>
                <w:sz w:val="28"/>
                <w:szCs w:val="28"/>
              </w:rPr>
              <w:t xml:space="preserve"> делать соответствующие записи в журналах и книгах при эксплуатации подвижного состава</w:t>
            </w:r>
          </w:p>
          <w:p w14:paraId="4A1C5C36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80">
              <w:rPr>
                <w:rFonts w:ascii="Times New Roman" w:hAnsi="Times New Roman"/>
                <w:sz w:val="28"/>
                <w:szCs w:val="28"/>
              </w:rPr>
              <w:t>регистрировать проведенные инструктажи в соответствующих журналах</w:t>
            </w:r>
          </w:p>
          <w:p w14:paraId="3D0A639A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80">
              <w:rPr>
                <w:rFonts w:ascii="Times New Roman" w:hAnsi="Times New Roman"/>
                <w:sz w:val="28"/>
                <w:szCs w:val="28"/>
              </w:rPr>
              <w:t>рассчитывать и пересчитывать требуемое и фактическое тормозное нажатие</w:t>
            </w:r>
          </w:p>
          <w:p w14:paraId="529BD892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80">
              <w:rPr>
                <w:rFonts w:ascii="Times New Roman" w:hAnsi="Times New Roman"/>
                <w:sz w:val="28"/>
                <w:szCs w:val="28"/>
              </w:rPr>
              <w:t>рассчитывать и пересчитывать необходимое количество тормозных башмаков и ручных тормозов для закрепления подвижного состава от ухода</w:t>
            </w:r>
          </w:p>
          <w:p w14:paraId="3FD039C6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80">
              <w:rPr>
                <w:rFonts w:ascii="Times New Roman" w:hAnsi="Times New Roman"/>
                <w:sz w:val="28"/>
                <w:szCs w:val="28"/>
              </w:rPr>
              <w:t>пользоваться эталонными значениями в таблицах нормативно-технической документации</w:t>
            </w:r>
          </w:p>
          <w:p w14:paraId="32452783" w14:textId="77777777" w:rsidR="00FA61E5" w:rsidRPr="009A2180" w:rsidRDefault="00FA61E5" w:rsidP="009A2180">
            <w:pPr>
              <w:pStyle w:val="aff1"/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80">
              <w:rPr>
                <w:rFonts w:ascii="Times New Roman" w:hAnsi="Times New Roman"/>
                <w:sz w:val="28"/>
                <w:szCs w:val="28"/>
              </w:rPr>
              <w:t>определять скорость следования при отказе или отключении части тормозов подвижного состава</w:t>
            </w:r>
          </w:p>
          <w:p w14:paraId="2209AA7A" w14:textId="77777777" w:rsidR="00FA61E5" w:rsidRPr="009A2180" w:rsidRDefault="00FA61E5" w:rsidP="009A21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производить записи в журналы установленной формы о выявленных и устраненных неисправностях на подвижном составе соответствующего типа или составе вагонов, возникших в пути следования</w:t>
            </w:r>
          </w:p>
          <w:p w14:paraId="67DDD4A6" w14:textId="77777777" w:rsidR="00FA61E5" w:rsidRPr="009A2180" w:rsidRDefault="00FA61E5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организовать эвакуацию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4433C556" w14:textId="77777777" w:rsidR="00FA61E5" w:rsidRPr="009A2180" w:rsidRDefault="00FA61E5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9A2180" w14:paraId="49654047" w14:textId="77777777" w:rsidTr="00FA61E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6D8DE6F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48D9EDCA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взаимодействия с участниками перевозочного процесса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6B843153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11C1" w:rsidRPr="009A2180" w14:paraId="2A4297E4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C5FB8D6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0F42C9CE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10449212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нормативно-технические и руководящие документы по взаимодействию с участниками перевозочного процесса</w:t>
            </w:r>
          </w:p>
          <w:p w14:paraId="31A472CA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карты и инструкции при взаимодействии с работниками, обслуживающими вагоны для выполнения полного или сокращенного опробования тормозов </w:t>
            </w:r>
          </w:p>
          <w:p w14:paraId="0CD47658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порядок получения и сдачи ключей от подвижного состава</w:t>
            </w:r>
          </w:p>
          <w:p w14:paraId="4DCCC1F8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порядок прохождения ПРМО в основном и оборотном депо</w:t>
            </w:r>
          </w:p>
          <w:p w14:paraId="433A232E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порядок выезда из депо и взаимодействия с ДСП и ДНЦ</w:t>
            </w:r>
          </w:p>
          <w:p w14:paraId="28647E9E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порядок взаимодействия при подключении, отключении электроотопления в поезде</w:t>
            </w:r>
          </w:p>
          <w:p w14:paraId="325A443F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порядок затребования помощи при невозможности продолжать движение самостоятельно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4BF8FE5A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9A2180" w14:paraId="618D0527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7C9CD75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73DBF437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уметь:</w:t>
            </w:r>
          </w:p>
          <w:p w14:paraId="5834E5B4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информировать дежурного по депо при неисправности подвижного состава</w:t>
            </w:r>
          </w:p>
          <w:p w14:paraId="005D10D2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пользоваться двусторонней парковой связью и другими доступными видами связи</w:t>
            </w:r>
          </w:p>
          <w:p w14:paraId="0D5B0762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выполнять команды с ведущего подвижного состава</w:t>
            </w:r>
          </w:p>
          <w:p w14:paraId="7836EBD4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- подавать сигналы установленным способомприменять информацию, полученную в виде установленных сигналов от работников железнодорожного транспорта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6E02192F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9A2180" w14:paraId="04C3FE4B" w14:textId="77777777" w:rsidTr="00FA61E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A0B845A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6E17313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Стратегия поведения в аварийных и нестандартных ситуациях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3208557A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C11C1" w:rsidRPr="009A2180" w14:paraId="54CF7EF8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DFF35F8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72C66A2B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40E3F639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нормативно-технические и руководящие документы по порядку действий в нештатных ситуациях</w:t>
            </w:r>
          </w:p>
          <w:p w14:paraId="0469B344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инструкции и нормативные документы о порядке эксплуатации подвижного состава </w:t>
            </w: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в нестандартных ситуациях</w:t>
            </w:r>
          </w:p>
          <w:p w14:paraId="660EE0E9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как применять аварийные или резервные схемы при эксплуатации подвижного состава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63D74719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9A2180" w14:paraId="129B7C80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746D7B8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33CE8FB3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уметь:</w:t>
            </w:r>
          </w:p>
          <w:p w14:paraId="166BA869" w14:textId="77777777" w:rsidR="00FC11C1" w:rsidRPr="009A2180" w:rsidRDefault="00FC11C1" w:rsidP="009A2180">
            <w:pPr>
              <w:tabs>
                <w:tab w:val="left" w:pos="-142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- применять оперативные меры при возникновении нестандартной ситуации</w:t>
            </w:r>
          </w:p>
          <w:p w14:paraId="3B288A94" w14:textId="77777777" w:rsidR="00FC11C1" w:rsidRPr="009A2180" w:rsidRDefault="00FC11C1" w:rsidP="009A2180">
            <w:pPr>
              <w:tabs>
                <w:tab w:val="left" w:pos="-142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применять экстренное торможение для остановки поезда в </w:t>
            </w: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любых экстренных ситуациях, если того требует поездная обстановка</w:t>
            </w:r>
          </w:p>
          <w:p w14:paraId="1D591FB7" w14:textId="77777777" w:rsidR="00FC11C1" w:rsidRPr="009A2180" w:rsidRDefault="00FC11C1" w:rsidP="009A2180">
            <w:pPr>
              <w:tabs>
                <w:tab w:val="left" w:pos="-142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- довести поезд при возникшей неисправности на подвижном составе применяя аварийные схемы</w:t>
            </w:r>
          </w:p>
          <w:p w14:paraId="7F22820C" w14:textId="77777777" w:rsidR="00FC11C1" w:rsidRPr="009A2180" w:rsidRDefault="00FC11C1" w:rsidP="009A2180">
            <w:pPr>
              <w:tabs>
                <w:tab w:val="left" w:pos="-142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- оказывать помощь остановившемуся подвижному составу имея на это соответствующий приказ</w:t>
            </w:r>
          </w:p>
          <w:p w14:paraId="69E40D01" w14:textId="77777777" w:rsidR="00FC11C1" w:rsidRPr="009A2180" w:rsidRDefault="00FC11C1" w:rsidP="009A2180">
            <w:pPr>
              <w:tabs>
                <w:tab w:val="left" w:pos="-142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- закреплять подвижной состав от самопроизвольного ухода</w:t>
            </w:r>
          </w:p>
          <w:p w14:paraId="6CD3C8EF" w14:textId="77777777" w:rsidR="00FC11C1" w:rsidRPr="009A2180" w:rsidRDefault="00FC11C1" w:rsidP="009A2180">
            <w:pPr>
              <w:tabs>
                <w:tab w:val="left" w:pos="-142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- подавать установленные сигналы в зависимости от нештатной ситуации</w:t>
            </w:r>
          </w:p>
          <w:p w14:paraId="13D07668" w14:textId="77777777" w:rsidR="00FC11C1" w:rsidRPr="009A2180" w:rsidRDefault="00FC11C1" w:rsidP="009A2180">
            <w:pPr>
              <w:tabs>
                <w:tab w:val="left" w:pos="-142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ограждать опасное место или место препятствия </w:t>
            </w:r>
          </w:p>
          <w:p w14:paraId="3F5B37BE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определять скорость следования при отказе или отключении части тормозов подвижного состава</w:t>
            </w:r>
          </w:p>
          <w:p w14:paraId="29764433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определять скорость следования при неисправности.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392319A4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9A2180" w14:paraId="62061EA4" w14:textId="77777777" w:rsidTr="00FA61E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203FEC2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1E514487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2EBE9FD3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11C1" w:rsidRPr="009A2180" w14:paraId="6C417026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FD2743D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67C208E5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19DC3700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грамотную устную и письменную речь</w:t>
            </w:r>
          </w:p>
          <w:p w14:paraId="3036AD81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технические термины и условные обозначения</w:t>
            </w:r>
          </w:p>
          <w:p w14:paraId="3CAAF1AD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как работает радиостанция и ее настройки</w:t>
            </w:r>
          </w:p>
          <w:p w14:paraId="05063C17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порядок работы с клиентами и пассажирами</w:t>
            </w:r>
          </w:p>
          <w:p w14:paraId="5B3BE158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порядок взаимодействия с работниками, производящими ремонт подвижного состава</w:t>
            </w:r>
          </w:p>
          <w:p w14:paraId="2340E681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как работают системы связи и порядок их пользования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0BD7AE2B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9A2180" w14:paraId="627BFB9D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5785B6A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1557C3DB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уметь:</w:t>
            </w:r>
          </w:p>
          <w:p w14:paraId="630173EF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вести переговоры по радиосвязи</w:t>
            </w:r>
          </w:p>
          <w:p w14:paraId="49C98DB0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вежливо обращаться к пассажирам</w:t>
            </w:r>
          </w:p>
          <w:p w14:paraId="544D6810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доносить информацию в стрессовой ситуации</w:t>
            </w:r>
          </w:p>
          <w:p w14:paraId="389E0076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способность общаться с пассажирами в нестандартных ситуациях, контролировать действия толпы</w:t>
            </w:r>
          </w:p>
          <w:p w14:paraId="20846FC2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проводить инструктажи по охране труда</w:t>
            </w:r>
          </w:p>
          <w:p w14:paraId="13C0247F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владеть техническим языком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4D44C665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9A2180" w14:paraId="1F1B4FDD" w14:textId="77777777" w:rsidTr="00FA61E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9709797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7F7468B9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 и творчество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2FE27E7D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11C1" w:rsidRPr="009A2180" w14:paraId="5DC0B90D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D38B94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4F9E92BE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1170651C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как применять режимные карты при ведении поезда</w:t>
            </w:r>
          </w:p>
          <w:p w14:paraId="1FE38DBC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как выявлять различными способами техническое состояние подвижного состава</w:t>
            </w:r>
          </w:p>
          <w:p w14:paraId="77C11F5D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как ориентироваться в поездной обстановке</w:t>
            </w:r>
          </w:p>
          <w:p w14:paraId="46DD2A39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режимы экономного расходования тягово-энергетических ресурсов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2DA994DD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9A2180" w14:paraId="741C50AD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5880E99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0FA4EC7C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уметь:</w:t>
            </w:r>
          </w:p>
          <w:p w14:paraId="45110FE9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управлять тягой подвижного состава при минимальном расходе тягово-энергетических ресурсов</w:t>
            </w:r>
          </w:p>
          <w:p w14:paraId="3A9C46B2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расчетливо управлять тормозами подвижного состава</w:t>
            </w:r>
          </w:p>
          <w:p w14:paraId="1850E778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- контролировать работу помощника машиниста с обучением его рациональным приемам и методам выполнения технического обслуживания локомотива</w:t>
            </w:r>
          </w:p>
          <w:p w14:paraId="72CCA109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применять оптимальные методы ремонта и аварийные схемы при эксплуатации подвижного состава</w:t>
            </w:r>
          </w:p>
          <w:p w14:paraId="2F4ACA2F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 xml:space="preserve">- проверять качество выполненных работ, в том числе по </w:t>
            </w: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устранению неисправностей на подвижном составе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633B46E9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9A2180" w14:paraId="4EA5BD66" w14:textId="77777777" w:rsidTr="00FA61E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D4FFC99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09A6E40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Конструкция подвижного состава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3F8439AF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C11C1" w:rsidRPr="009A2180" w14:paraId="274A83EA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75FDAA8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43542863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0E9E3123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- устройство, технические характеристики, порядок эксплуатации и содержания подвижного состава соответствующего типа</w:t>
            </w:r>
          </w:p>
          <w:p w14:paraId="65CFD704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- порядок содержания подвижного состава соответствующего типа и ухода за ним в процессе эксплуатации</w:t>
            </w:r>
          </w:p>
          <w:p w14:paraId="7178A358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тормозов и технологию управления ими</w:t>
            </w:r>
          </w:p>
          <w:p w14:paraId="3C1F6094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правила сцепки и расцепки подвижного состава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1AC8E01D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9A2180" w14:paraId="3E745A07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0B37781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2FFC855A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уметь:</w:t>
            </w:r>
          </w:p>
          <w:p w14:paraId="0594A058" w14:textId="77777777" w:rsidR="00FC11C1" w:rsidRPr="009A2180" w:rsidRDefault="00FC11C1" w:rsidP="009A2180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выполнять маневровые работы на деповских и станционных железнодорожных путях с установленной скоростью в соответствии с установленным перечнем работ </w:t>
            </w:r>
          </w:p>
          <w:p w14:paraId="31D810DC" w14:textId="77777777" w:rsidR="00FC11C1" w:rsidRPr="009A2180" w:rsidRDefault="00FC11C1" w:rsidP="009A2180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- профессионально управлять подвижным составом при ведении поезда</w:t>
            </w:r>
          </w:p>
          <w:p w14:paraId="490B86F0" w14:textId="77777777" w:rsidR="00FC11C1" w:rsidRPr="009A2180" w:rsidRDefault="00FC11C1" w:rsidP="009A2180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- контролировать техническое состояние подвижного состава и параметры работы в пути следования</w:t>
            </w:r>
          </w:p>
          <w:p w14:paraId="5A4475CF" w14:textId="77777777" w:rsidR="00FC11C1" w:rsidRPr="009A2180" w:rsidRDefault="00FC11C1" w:rsidP="009A2180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- контролировать параметры работы в пути следования по контрольно-измерительным приборам</w:t>
            </w:r>
          </w:p>
          <w:p w14:paraId="0F687120" w14:textId="77777777" w:rsidR="00FC11C1" w:rsidRPr="009A2180" w:rsidRDefault="00FC11C1" w:rsidP="009A2180">
            <w:pPr>
              <w:tabs>
                <w:tab w:val="left" w:pos="-142"/>
                <w:tab w:val="left" w:pos="0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- проверять состояние подвижного состава на стоянках</w:t>
            </w:r>
          </w:p>
          <w:p w14:paraId="34C893D2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- визуально определять техническое состояние подвижного состава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0DDBA5CD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9A2180" w14:paraId="4C1926B1" w14:textId="77777777" w:rsidTr="00FA61E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0AE8CFF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1363CCEF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 и перевозимые грузы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76B9AC6F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11C1" w:rsidRPr="009A2180" w14:paraId="412BB6DB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BEE449D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7ECB45F3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5747727D" w14:textId="77777777" w:rsidR="00FC11C1" w:rsidRPr="009A2180" w:rsidRDefault="00FC11C1" w:rsidP="009A2180">
            <w:pPr>
              <w:tabs>
                <w:tab w:val="left" w:pos="-142"/>
                <w:tab w:val="left" w:pos="496"/>
                <w:tab w:val="left" w:pos="567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- порядок работы и эксплуатации устройств автоматики и связи</w:t>
            </w:r>
          </w:p>
          <w:p w14:paraId="6AFFFEF2" w14:textId="77777777" w:rsidR="00FC11C1" w:rsidRPr="009A2180" w:rsidRDefault="00FC11C1" w:rsidP="009A2180">
            <w:pPr>
              <w:tabs>
                <w:tab w:val="left" w:pos="-142"/>
                <w:tab w:val="left" w:pos="496"/>
                <w:tab w:val="left" w:pos="567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требования, предъявляемые к перевозке, </w:t>
            </w: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правила перевозки опасных грузов на железнодорожном транспорте</w:t>
            </w:r>
          </w:p>
          <w:p w14:paraId="79E48C70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осуществлять экипировку локомотива топливом, песком, водой в малодеятельных пунктах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4FEC8EB6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9A2180" w14:paraId="3A2384DD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512C820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7C9441EC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уметь:</w:t>
            </w:r>
          </w:p>
          <w:p w14:paraId="5EB1F3D1" w14:textId="77777777" w:rsidR="00FC11C1" w:rsidRPr="009A2180" w:rsidRDefault="00FC11C1" w:rsidP="009A2180">
            <w:pPr>
              <w:tabs>
                <w:tab w:val="left" w:pos="-142"/>
                <w:tab w:val="left" w:pos="567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- визуально определять состояние пути, устройств сигнализации, централизации и блокировки (СЦБ), связи, контактной сети.</w:t>
            </w:r>
          </w:p>
          <w:p w14:paraId="6BE38725" w14:textId="77777777" w:rsidR="00FC11C1" w:rsidRPr="009A2180" w:rsidRDefault="00FC11C1" w:rsidP="009A2180">
            <w:pPr>
              <w:tabs>
                <w:tab w:val="left" w:pos="-142"/>
                <w:tab w:val="left" w:pos="567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- осматривать объекты инфраструктуры в аварийных ситуациях</w:t>
            </w:r>
          </w:p>
          <w:p w14:paraId="12C477B4" w14:textId="77777777" w:rsidR="00FC11C1" w:rsidRPr="009A2180" w:rsidRDefault="00FC11C1" w:rsidP="009A2180">
            <w:pPr>
              <w:tabs>
                <w:tab w:val="left" w:pos="-142"/>
                <w:tab w:val="left" w:pos="567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осматривать встречные поезда и другой подвижной состав</w:t>
            </w:r>
          </w:p>
          <w:p w14:paraId="1630DF2D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осуществлять экипировку локомотива топливом, песком, водой на малодеятельных участках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6BEE9052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9A2180" w14:paraId="2F394B36" w14:textId="77777777" w:rsidTr="00FA61E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FACDB7D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56D3602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 и оборудование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69BDBE45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11C1" w:rsidRPr="009A2180" w14:paraId="60594F9E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40730E8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62EC0966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14317516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 xml:space="preserve">- нормы обеспечения подвижного состава инструментом и оборудованием </w:t>
            </w:r>
          </w:p>
          <w:p w14:paraId="4865771A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порядок получения, сдачи и хранения инструмента</w:t>
            </w:r>
          </w:p>
          <w:p w14:paraId="7796FD6E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проверки и осмотра контрольно-измерительных приборов </w:t>
            </w:r>
          </w:p>
          <w:p w14:paraId="76854EC2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как определять различными способами пригодность инструмента и оборудования к работе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732B5498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9A2180" w14:paraId="0CE2390A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D5038BD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699D8A6B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уметь:</w:t>
            </w:r>
          </w:p>
          <w:p w14:paraId="5BD409F4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принимать инструмент и оборудование согласно описи</w:t>
            </w:r>
          </w:p>
          <w:p w14:paraId="708EC2BC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подготавливать инструмент к осмотру и проверке действия</w:t>
            </w:r>
          </w:p>
          <w:p w14:paraId="2FD1921F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- пользоваться всем инструментом находящимся на подвижном составе</w:t>
            </w:r>
          </w:p>
          <w:p w14:paraId="15DF716D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- с помощью инструмента определять и устранять неисправности</w:t>
            </w:r>
          </w:p>
          <w:p w14:paraId="380F24FC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- определять техническое состояние подвижного состава по показаниям контрольно-измерительных приборов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380AAED7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9A2180" w14:paraId="303BFED7" w14:textId="77777777" w:rsidTr="00FA61E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DB2DA52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16E63A4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обеспечение, устройства и программирование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72F15AF9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11C1" w:rsidRPr="009A2180" w14:paraId="5B901D8A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8AC45AA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53F95024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1E845690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устройство ПК его основные компоненты и возможности на начальном уровне</w:t>
            </w:r>
          </w:p>
          <w:p w14:paraId="55F991DA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алгоритм работы электронных терминалов и систем автоматизированного учета и обработки документов</w:t>
            </w:r>
          </w:p>
          <w:p w14:paraId="625D333B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устройство и алгоритм работы всех систем и устройств безопасности, установленных на подвижном составе</w:t>
            </w:r>
          </w:p>
          <w:p w14:paraId="2C8352E0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как использовать съемные носители информации при эксплуатации подвижного состава</w:t>
            </w:r>
          </w:p>
          <w:p w14:paraId="450F1931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порядок работы с системами автоведения поездов</w:t>
            </w:r>
          </w:p>
          <w:p w14:paraId="6F464105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алгоритм и порядок работы с микропроцессорными системами управления на подвижном составе</w:t>
            </w:r>
          </w:p>
          <w:p w14:paraId="75393CF2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алгоритм и порядок работы с системами дистанционного управления подвижным составом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2FE411EA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C1" w:rsidRPr="009A2180" w14:paraId="02FF1167" w14:textId="77777777" w:rsidTr="00FA61E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2CA27AD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pct"/>
            <w:shd w:val="clear" w:color="auto" w:fill="auto"/>
            <w:vAlign w:val="center"/>
          </w:tcPr>
          <w:p w14:paraId="6060EAF1" w14:textId="77777777" w:rsidR="00FC11C1" w:rsidRPr="009A2180" w:rsidRDefault="00FC11C1" w:rsidP="009A21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уметь:</w:t>
            </w:r>
          </w:p>
          <w:p w14:paraId="01220A41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 xml:space="preserve">- обращаться со съемными носителями информации </w:t>
            </w:r>
          </w:p>
          <w:p w14:paraId="11F005E8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устанавливать и извлекать съемные носители информации из приборов и устройств согласно руководству по эксплуатации</w:t>
            </w:r>
          </w:p>
          <w:p w14:paraId="401F41CA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и проверять носимые элементы устройств и систем безопасности </w:t>
            </w:r>
          </w:p>
          <w:p w14:paraId="0A2BC3AE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включать, выключать и эксплуатировать устройства и системы безопасности согласно руководству по эксплуатации</w:t>
            </w:r>
          </w:p>
          <w:p w14:paraId="4BFEAB8C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вносить и своевременно изменять достоверную информацию при настройке и эксплуатации устройств и систем безопасности</w:t>
            </w:r>
          </w:p>
          <w:p w14:paraId="040802B0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определять визуально, внезапно возникшие неисправности в работе устройств и систем безопасности, а также принимать меры к их устранению</w:t>
            </w:r>
          </w:p>
          <w:p w14:paraId="425BD1D6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пользоваться электронными терминалами самообслуживания</w:t>
            </w:r>
          </w:p>
          <w:p w14:paraId="578DC58C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пользоваться электронными картами</w:t>
            </w:r>
          </w:p>
          <w:p w14:paraId="74E07EA6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вносить достоверную информацию в автоматизированные система учета и обработки документов</w:t>
            </w:r>
          </w:p>
          <w:p w14:paraId="63678AA2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пользоваться ПК на начальном уровне </w:t>
            </w:r>
          </w:p>
          <w:p w14:paraId="163E4B16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включать и эксплуатировать системы автоведения поездов</w:t>
            </w:r>
          </w:p>
          <w:p w14:paraId="6ED3437C" w14:textId="77777777" w:rsidR="00FC11C1" w:rsidRPr="009A2180" w:rsidRDefault="00FC11C1" w:rsidP="009A2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>- эксплуатировать системы дистанционного управления подвижным составом</w:t>
            </w:r>
          </w:p>
          <w:p w14:paraId="39D0EA9A" w14:textId="77777777" w:rsidR="00FC11C1" w:rsidRPr="009A2180" w:rsidRDefault="00FC11C1" w:rsidP="009A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80">
              <w:rPr>
                <w:rFonts w:ascii="Times New Roman" w:hAnsi="Times New Roman" w:cs="Times New Roman"/>
                <w:sz w:val="28"/>
                <w:szCs w:val="28"/>
              </w:rPr>
              <w:t xml:space="preserve"> -пользоваться и эксплуатировать микропроцессорные системы управления подвижным составом, а также системами самодиагностики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1EC4E7D8" w14:textId="77777777" w:rsidR="00FC11C1" w:rsidRPr="009A2180" w:rsidRDefault="00FC11C1" w:rsidP="009A21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4B5E49" w14:textId="77777777" w:rsidR="000244DA" w:rsidRPr="009A2180" w:rsidRDefault="000244DA" w:rsidP="009A2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7C6CBD08" w14:textId="77777777" w:rsidR="00A204BB" w:rsidRPr="009A2180" w:rsidRDefault="00A204BB" w:rsidP="009A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br w:type="page"/>
      </w:r>
    </w:p>
    <w:p w14:paraId="729CDAAF" w14:textId="77777777" w:rsidR="007274B8" w:rsidRPr="009A2180" w:rsidRDefault="00F8340A" w:rsidP="009A2180">
      <w:pPr>
        <w:pStyle w:val="2"/>
        <w:spacing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 w:rsidRPr="009A2180">
        <w:rPr>
          <w:rFonts w:ascii="Times New Roman" w:hAnsi="Times New Roman"/>
          <w:color w:val="000000"/>
          <w:szCs w:val="28"/>
          <w:lang w:val="ru-RU"/>
        </w:rPr>
        <w:lastRenderedPageBreak/>
        <w:t>1</w:t>
      </w:r>
      <w:r w:rsidR="00D17132" w:rsidRPr="009A2180">
        <w:rPr>
          <w:rFonts w:ascii="Times New Roman" w:hAnsi="Times New Roman"/>
          <w:color w:val="000000"/>
          <w:szCs w:val="28"/>
          <w:lang w:val="ru-RU"/>
        </w:rPr>
        <w:t>.</w:t>
      </w:r>
      <w:r w:rsidRPr="009A2180">
        <w:rPr>
          <w:rFonts w:ascii="Times New Roman" w:hAnsi="Times New Roman"/>
          <w:color w:val="000000"/>
          <w:szCs w:val="28"/>
          <w:lang w:val="ru-RU"/>
        </w:rPr>
        <w:t>3</w:t>
      </w:r>
      <w:r w:rsidR="00D17132" w:rsidRPr="009A2180">
        <w:rPr>
          <w:rFonts w:ascii="Times New Roman" w:hAnsi="Times New Roman"/>
          <w:color w:val="000000"/>
          <w:szCs w:val="28"/>
          <w:lang w:val="ru-RU"/>
        </w:rPr>
        <w:t>. ТРЕБОВАНИЯ К СХЕМЕ ОЦЕНКИ</w:t>
      </w:r>
      <w:bookmarkEnd w:id="6"/>
      <w:bookmarkEnd w:id="7"/>
    </w:p>
    <w:p w14:paraId="067E524E" w14:textId="77777777" w:rsidR="00DE39D8" w:rsidRPr="009A2180" w:rsidRDefault="00AE6AB7" w:rsidP="009A218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A2180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9A2180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9A2180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9A2180">
        <w:rPr>
          <w:rFonts w:ascii="Times New Roman" w:hAnsi="Times New Roman"/>
          <w:sz w:val="28"/>
          <w:szCs w:val="28"/>
          <w:lang w:val="ru-RU"/>
        </w:rPr>
        <w:t>.</w:t>
      </w:r>
    </w:p>
    <w:p w14:paraId="37282F03" w14:textId="77777777" w:rsidR="00C56A9B" w:rsidRPr="009A2180" w:rsidRDefault="00640E46" w:rsidP="009A2180">
      <w:pPr>
        <w:pStyle w:val="af1"/>
        <w:widowControl/>
        <w:ind w:firstLine="709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9A2180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1BA0542B" w14:textId="77777777" w:rsidR="007274B8" w:rsidRPr="009A2180" w:rsidRDefault="007274B8" w:rsidP="009A2180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9A2180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9A2180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9A2180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9A2180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9A2180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9A2180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1368"/>
        <w:gridCol w:w="656"/>
        <w:gridCol w:w="1632"/>
        <w:gridCol w:w="1632"/>
        <w:gridCol w:w="1632"/>
        <w:gridCol w:w="1636"/>
        <w:gridCol w:w="1299"/>
      </w:tblGrid>
      <w:tr w:rsidR="004E785E" w:rsidRPr="009A2180" w14:paraId="5E9DDB6A" w14:textId="77777777" w:rsidTr="00FC3E0B">
        <w:trPr>
          <w:trHeight w:val="1538"/>
        </w:trPr>
        <w:tc>
          <w:tcPr>
            <w:tcW w:w="4341" w:type="pct"/>
            <w:gridSpan w:val="6"/>
            <w:shd w:val="clear" w:color="auto" w:fill="92D050"/>
            <w:vAlign w:val="center"/>
          </w:tcPr>
          <w:p w14:paraId="70C9B36F" w14:textId="77777777" w:rsidR="004E785E" w:rsidRPr="009A2180" w:rsidRDefault="004E785E" w:rsidP="009A21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A2180">
              <w:rPr>
                <w:b/>
                <w:sz w:val="22"/>
                <w:szCs w:val="22"/>
              </w:rPr>
              <w:t>Критерий</w:t>
            </w:r>
            <w:r w:rsidR="00613219" w:rsidRPr="009A2180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659" w:type="pct"/>
            <w:shd w:val="clear" w:color="auto" w:fill="92D050"/>
            <w:vAlign w:val="center"/>
          </w:tcPr>
          <w:p w14:paraId="04F5A3E9" w14:textId="77777777" w:rsidR="004E785E" w:rsidRPr="007D0785" w:rsidRDefault="004E785E" w:rsidP="007D0785">
            <w:pPr>
              <w:jc w:val="center"/>
              <w:rPr>
                <w:b/>
                <w:szCs w:val="22"/>
              </w:rPr>
            </w:pPr>
            <w:r w:rsidRPr="007D0785">
              <w:rPr>
                <w:b/>
                <w:szCs w:val="22"/>
              </w:rPr>
              <w:t xml:space="preserve">Итого баллов за раздел </w:t>
            </w:r>
            <w:r w:rsidR="00F8340A" w:rsidRPr="007D0785">
              <w:rPr>
                <w:b/>
                <w:szCs w:val="22"/>
              </w:rPr>
              <w:t>ТРЕБОВАНИЙ</w:t>
            </w:r>
            <w:r w:rsidR="00E0407E" w:rsidRPr="007D0785">
              <w:rPr>
                <w:b/>
                <w:szCs w:val="22"/>
              </w:rPr>
              <w:t xml:space="preserve"> КОМПЕТЕНЦИИ</w:t>
            </w:r>
          </w:p>
        </w:tc>
      </w:tr>
      <w:tr w:rsidR="00FC3E0B" w:rsidRPr="009A2180" w14:paraId="72625BEF" w14:textId="77777777" w:rsidTr="00FC3E0B">
        <w:trPr>
          <w:trHeight w:val="50"/>
        </w:trPr>
        <w:tc>
          <w:tcPr>
            <w:tcW w:w="694" w:type="pct"/>
            <w:vMerge w:val="restart"/>
            <w:shd w:val="clear" w:color="auto" w:fill="92D050"/>
            <w:vAlign w:val="center"/>
          </w:tcPr>
          <w:p w14:paraId="68F74D11" w14:textId="77777777" w:rsidR="00FC3E0B" w:rsidRPr="007D0785" w:rsidRDefault="00FC3E0B" w:rsidP="007D0785">
            <w:pPr>
              <w:spacing w:line="360" w:lineRule="auto"/>
              <w:jc w:val="center"/>
              <w:rPr>
                <w:b/>
                <w:szCs w:val="22"/>
              </w:rPr>
            </w:pPr>
            <w:r w:rsidRPr="007D0785">
              <w:rPr>
                <w:b/>
                <w:szCs w:val="22"/>
              </w:rPr>
              <w:t>Разделы ТРЕБОВАНИЙ КОМПЕТЕНЦИИ</w:t>
            </w:r>
          </w:p>
        </w:tc>
        <w:tc>
          <w:tcPr>
            <w:tcW w:w="333" w:type="pct"/>
            <w:shd w:val="clear" w:color="auto" w:fill="92D050"/>
            <w:vAlign w:val="center"/>
          </w:tcPr>
          <w:p w14:paraId="72548407" w14:textId="77777777" w:rsidR="00FC3E0B" w:rsidRPr="009A2180" w:rsidRDefault="00FC3E0B" w:rsidP="009A2180">
            <w:pPr>
              <w:spacing w:line="360" w:lineRule="auto"/>
              <w:jc w:val="both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00B050"/>
            <w:vAlign w:val="center"/>
          </w:tcPr>
          <w:p w14:paraId="2F59EE3D" w14:textId="77777777" w:rsidR="00FC3E0B" w:rsidRPr="004740CD" w:rsidRDefault="00FC3E0B" w:rsidP="00FC3E0B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4740C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28" w:type="pct"/>
            <w:shd w:val="clear" w:color="auto" w:fill="00B050"/>
            <w:vAlign w:val="center"/>
          </w:tcPr>
          <w:p w14:paraId="28157101" w14:textId="77777777" w:rsidR="00FC3E0B" w:rsidRPr="004740CD" w:rsidRDefault="00FC3E0B" w:rsidP="00FC3E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740CD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828" w:type="pct"/>
            <w:shd w:val="clear" w:color="auto" w:fill="00B050"/>
            <w:vAlign w:val="center"/>
          </w:tcPr>
          <w:p w14:paraId="599CFAD8" w14:textId="77777777" w:rsidR="00FC3E0B" w:rsidRPr="004740CD" w:rsidRDefault="00FC3E0B" w:rsidP="00FC3E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740CD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30" w:type="pct"/>
            <w:shd w:val="clear" w:color="auto" w:fill="00B050"/>
            <w:vAlign w:val="center"/>
          </w:tcPr>
          <w:p w14:paraId="7650153F" w14:textId="77777777" w:rsidR="00FC3E0B" w:rsidRPr="004740CD" w:rsidRDefault="00FC3E0B" w:rsidP="00FC3E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740CD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659" w:type="pct"/>
            <w:shd w:val="clear" w:color="auto" w:fill="00B050"/>
            <w:vAlign w:val="center"/>
          </w:tcPr>
          <w:p w14:paraId="794BF77C" w14:textId="77777777" w:rsidR="00FC3E0B" w:rsidRPr="00DC49AF" w:rsidRDefault="00FC3E0B" w:rsidP="009A2180">
            <w:pPr>
              <w:spacing w:line="360" w:lineRule="auto"/>
              <w:ind w:right="172" w:hanging="176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996767" w:rsidRPr="009A2180" w14:paraId="19E2026B" w14:textId="77777777" w:rsidTr="00BA0790">
        <w:trPr>
          <w:trHeight w:val="50"/>
        </w:trPr>
        <w:tc>
          <w:tcPr>
            <w:tcW w:w="694" w:type="pct"/>
            <w:vMerge/>
            <w:shd w:val="clear" w:color="auto" w:fill="92D050"/>
            <w:vAlign w:val="center"/>
          </w:tcPr>
          <w:p w14:paraId="426DE4D2" w14:textId="77777777" w:rsidR="00996767" w:rsidRPr="009A2180" w:rsidRDefault="00996767" w:rsidP="009967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00B050"/>
            <w:vAlign w:val="center"/>
          </w:tcPr>
          <w:p w14:paraId="0CF03604" w14:textId="77777777" w:rsidR="00996767" w:rsidRPr="009A2180" w:rsidRDefault="00996767" w:rsidP="00996767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A2180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828" w:type="pct"/>
            <w:vAlign w:val="center"/>
          </w:tcPr>
          <w:p w14:paraId="7654F63D" w14:textId="77777777" w:rsidR="00996767" w:rsidRPr="00602598" w:rsidRDefault="00996767" w:rsidP="00996767">
            <w:pPr>
              <w:tabs>
                <w:tab w:val="left" w:pos="-142"/>
                <w:tab w:val="left" w:pos="55"/>
              </w:tabs>
              <w:ind w:left="-226" w:right="-1" w:firstLine="226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3</w:t>
            </w:r>
          </w:p>
        </w:tc>
        <w:tc>
          <w:tcPr>
            <w:tcW w:w="828" w:type="pct"/>
            <w:vAlign w:val="center"/>
          </w:tcPr>
          <w:p w14:paraId="34778A9B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6</w:t>
            </w:r>
          </w:p>
        </w:tc>
        <w:tc>
          <w:tcPr>
            <w:tcW w:w="828" w:type="pct"/>
            <w:vAlign w:val="center"/>
          </w:tcPr>
          <w:p w14:paraId="690D2D4E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1</w:t>
            </w:r>
          </w:p>
        </w:tc>
        <w:tc>
          <w:tcPr>
            <w:tcW w:w="830" w:type="pct"/>
            <w:vAlign w:val="center"/>
          </w:tcPr>
          <w:p w14:paraId="398FF0BD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2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62134F9C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12</w:t>
            </w:r>
          </w:p>
        </w:tc>
      </w:tr>
      <w:tr w:rsidR="00996767" w:rsidRPr="009A2180" w14:paraId="52511D68" w14:textId="77777777" w:rsidTr="00BA0790">
        <w:trPr>
          <w:trHeight w:val="50"/>
        </w:trPr>
        <w:tc>
          <w:tcPr>
            <w:tcW w:w="694" w:type="pct"/>
            <w:vMerge/>
            <w:shd w:val="clear" w:color="auto" w:fill="92D050"/>
            <w:vAlign w:val="center"/>
          </w:tcPr>
          <w:p w14:paraId="0E83882F" w14:textId="77777777" w:rsidR="00996767" w:rsidRPr="009A2180" w:rsidRDefault="00996767" w:rsidP="009967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00B050"/>
            <w:vAlign w:val="center"/>
          </w:tcPr>
          <w:p w14:paraId="670C2739" w14:textId="77777777" w:rsidR="00996767" w:rsidRPr="009A2180" w:rsidRDefault="00996767" w:rsidP="00996767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A2180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828" w:type="pct"/>
            <w:vAlign w:val="center"/>
          </w:tcPr>
          <w:p w14:paraId="58499FBB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8" w:type="pct"/>
            <w:vAlign w:val="center"/>
          </w:tcPr>
          <w:p w14:paraId="1B81A399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3</w:t>
            </w:r>
          </w:p>
        </w:tc>
        <w:tc>
          <w:tcPr>
            <w:tcW w:w="828" w:type="pct"/>
            <w:vAlign w:val="center"/>
          </w:tcPr>
          <w:p w14:paraId="576DF62E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14:paraId="308A1522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3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3C598BB3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996767" w:rsidRPr="009A2180" w14:paraId="7AD80C76" w14:textId="77777777" w:rsidTr="00BA0790">
        <w:trPr>
          <w:trHeight w:val="50"/>
        </w:trPr>
        <w:tc>
          <w:tcPr>
            <w:tcW w:w="694" w:type="pct"/>
            <w:vMerge/>
            <w:shd w:val="clear" w:color="auto" w:fill="92D050"/>
            <w:vAlign w:val="center"/>
          </w:tcPr>
          <w:p w14:paraId="0CE1EE49" w14:textId="77777777" w:rsidR="00996767" w:rsidRPr="009A2180" w:rsidRDefault="00996767" w:rsidP="009967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00B050"/>
            <w:vAlign w:val="center"/>
          </w:tcPr>
          <w:p w14:paraId="527F0F48" w14:textId="77777777" w:rsidR="00996767" w:rsidRPr="009A2180" w:rsidRDefault="00996767" w:rsidP="00996767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A2180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828" w:type="pct"/>
            <w:vAlign w:val="center"/>
          </w:tcPr>
          <w:p w14:paraId="6F7A0FCD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8" w:type="pct"/>
            <w:vAlign w:val="center"/>
          </w:tcPr>
          <w:p w14:paraId="38BD12BA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14:paraId="488428BC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2</w:t>
            </w:r>
          </w:p>
        </w:tc>
        <w:tc>
          <w:tcPr>
            <w:tcW w:w="830" w:type="pct"/>
            <w:vAlign w:val="center"/>
          </w:tcPr>
          <w:p w14:paraId="111B92DC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5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69DDBE3D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996767" w:rsidRPr="009A2180" w14:paraId="209D2679" w14:textId="77777777" w:rsidTr="00BA0790">
        <w:trPr>
          <w:trHeight w:val="50"/>
        </w:trPr>
        <w:tc>
          <w:tcPr>
            <w:tcW w:w="694" w:type="pct"/>
            <w:vMerge/>
            <w:shd w:val="clear" w:color="auto" w:fill="92D050"/>
            <w:vAlign w:val="center"/>
          </w:tcPr>
          <w:p w14:paraId="4D63170F" w14:textId="77777777" w:rsidR="00996767" w:rsidRPr="009A2180" w:rsidRDefault="00996767" w:rsidP="009967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00B050"/>
            <w:vAlign w:val="center"/>
          </w:tcPr>
          <w:p w14:paraId="6D786E97" w14:textId="77777777" w:rsidR="00996767" w:rsidRPr="009A2180" w:rsidRDefault="00996767" w:rsidP="00996767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A2180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828" w:type="pct"/>
            <w:vAlign w:val="center"/>
          </w:tcPr>
          <w:p w14:paraId="40379662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4</w:t>
            </w:r>
          </w:p>
        </w:tc>
        <w:tc>
          <w:tcPr>
            <w:tcW w:w="828" w:type="pct"/>
            <w:vAlign w:val="center"/>
          </w:tcPr>
          <w:p w14:paraId="2F910D70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3</w:t>
            </w:r>
          </w:p>
        </w:tc>
        <w:tc>
          <w:tcPr>
            <w:tcW w:w="828" w:type="pct"/>
            <w:vAlign w:val="center"/>
          </w:tcPr>
          <w:p w14:paraId="6ABD4160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14:paraId="7981E8D9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2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07CEB908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9</w:t>
            </w:r>
          </w:p>
        </w:tc>
      </w:tr>
      <w:tr w:rsidR="00996767" w:rsidRPr="009A2180" w14:paraId="78BA8722" w14:textId="77777777" w:rsidTr="00BA0790">
        <w:trPr>
          <w:trHeight w:val="50"/>
        </w:trPr>
        <w:tc>
          <w:tcPr>
            <w:tcW w:w="694" w:type="pct"/>
            <w:vMerge/>
            <w:shd w:val="clear" w:color="auto" w:fill="92D050"/>
            <w:vAlign w:val="center"/>
          </w:tcPr>
          <w:p w14:paraId="47D9BD22" w14:textId="77777777" w:rsidR="00996767" w:rsidRPr="009A2180" w:rsidRDefault="00996767" w:rsidP="009967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00B050"/>
            <w:vAlign w:val="center"/>
          </w:tcPr>
          <w:p w14:paraId="07399EA4" w14:textId="77777777" w:rsidR="00996767" w:rsidRPr="009A2180" w:rsidRDefault="00996767" w:rsidP="00996767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A2180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828" w:type="pct"/>
            <w:vAlign w:val="center"/>
          </w:tcPr>
          <w:p w14:paraId="4887B286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7</w:t>
            </w:r>
          </w:p>
        </w:tc>
        <w:tc>
          <w:tcPr>
            <w:tcW w:w="828" w:type="pct"/>
            <w:vAlign w:val="center"/>
          </w:tcPr>
          <w:p w14:paraId="18D89A52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3</w:t>
            </w:r>
          </w:p>
        </w:tc>
        <w:tc>
          <w:tcPr>
            <w:tcW w:w="828" w:type="pct"/>
            <w:vAlign w:val="center"/>
          </w:tcPr>
          <w:p w14:paraId="48A4F4E2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1</w:t>
            </w:r>
          </w:p>
        </w:tc>
        <w:tc>
          <w:tcPr>
            <w:tcW w:w="830" w:type="pct"/>
            <w:vAlign w:val="center"/>
          </w:tcPr>
          <w:p w14:paraId="7B536BAC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1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4A56A310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12</w:t>
            </w:r>
          </w:p>
        </w:tc>
      </w:tr>
      <w:tr w:rsidR="00996767" w:rsidRPr="009A2180" w14:paraId="0E7A474A" w14:textId="77777777" w:rsidTr="00BA0790">
        <w:trPr>
          <w:trHeight w:val="50"/>
        </w:trPr>
        <w:tc>
          <w:tcPr>
            <w:tcW w:w="694" w:type="pct"/>
            <w:vMerge/>
            <w:shd w:val="clear" w:color="auto" w:fill="92D050"/>
            <w:vAlign w:val="center"/>
          </w:tcPr>
          <w:p w14:paraId="26DF19E4" w14:textId="77777777" w:rsidR="00996767" w:rsidRPr="009A2180" w:rsidRDefault="00996767" w:rsidP="009967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00B050"/>
            <w:vAlign w:val="center"/>
          </w:tcPr>
          <w:p w14:paraId="57F10117" w14:textId="77777777" w:rsidR="00996767" w:rsidRPr="009A2180" w:rsidRDefault="00996767" w:rsidP="00996767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A2180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828" w:type="pct"/>
            <w:vAlign w:val="center"/>
          </w:tcPr>
          <w:p w14:paraId="53C3B136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9</w:t>
            </w:r>
          </w:p>
        </w:tc>
        <w:tc>
          <w:tcPr>
            <w:tcW w:w="828" w:type="pct"/>
            <w:vAlign w:val="center"/>
          </w:tcPr>
          <w:p w14:paraId="15724700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8" w:type="pct"/>
            <w:vAlign w:val="center"/>
          </w:tcPr>
          <w:p w14:paraId="5C1A916E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 w:firstLine="34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4</w:t>
            </w:r>
          </w:p>
        </w:tc>
        <w:tc>
          <w:tcPr>
            <w:tcW w:w="830" w:type="pct"/>
            <w:vAlign w:val="center"/>
          </w:tcPr>
          <w:p w14:paraId="024A1F47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709E92FF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23</w:t>
            </w:r>
          </w:p>
        </w:tc>
      </w:tr>
      <w:tr w:rsidR="00996767" w:rsidRPr="009A2180" w14:paraId="3B088292" w14:textId="77777777" w:rsidTr="00BA0790">
        <w:trPr>
          <w:trHeight w:val="50"/>
        </w:trPr>
        <w:tc>
          <w:tcPr>
            <w:tcW w:w="694" w:type="pct"/>
            <w:vMerge/>
            <w:shd w:val="clear" w:color="auto" w:fill="92D050"/>
            <w:vAlign w:val="center"/>
          </w:tcPr>
          <w:p w14:paraId="040D95AA" w14:textId="77777777" w:rsidR="00996767" w:rsidRPr="009A2180" w:rsidRDefault="00996767" w:rsidP="009967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00B050"/>
            <w:vAlign w:val="center"/>
          </w:tcPr>
          <w:p w14:paraId="18333B94" w14:textId="77777777" w:rsidR="00996767" w:rsidRPr="009A2180" w:rsidRDefault="00996767" w:rsidP="00996767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A2180"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828" w:type="pct"/>
            <w:vAlign w:val="center"/>
          </w:tcPr>
          <w:p w14:paraId="008165AD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8" w:type="pct"/>
            <w:vAlign w:val="center"/>
          </w:tcPr>
          <w:p w14:paraId="7F264734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14:paraId="7A86A048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14:paraId="19BFE26B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715DEAE0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6767" w:rsidRPr="009A2180" w14:paraId="6CC1D593" w14:textId="77777777" w:rsidTr="00BA0790">
        <w:trPr>
          <w:trHeight w:val="50"/>
        </w:trPr>
        <w:tc>
          <w:tcPr>
            <w:tcW w:w="694" w:type="pct"/>
            <w:vMerge/>
            <w:shd w:val="clear" w:color="auto" w:fill="92D050"/>
            <w:vAlign w:val="center"/>
          </w:tcPr>
          <w:p w14:paraId="5085E3CB" w14:textId="77777777" w:rsidR="00996767" w:rsidRPr="009A2180" w:rsidRDefault="00996767" w:rsidP="009967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00B050"/>
            <w:vAlign w:val="center"/>
          </w:tcPr>
          <w:p w14:paraId="3B80CAE6" w14:textId="77777777" w:rsidR="00996767" w:rsidRPr="009A2180" w:rsidRDefault="00996767" w:rsidP="00996767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A2180">
              <w:rPr>
                <w:b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828" w:type="pct"/>
            <w:vAlign w:val="center"/>
          </w:tcPr>
          <w:p w14:paraId="56F49F76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2</w:t>
            </w:r>
          </w:p>
        </w:tc>
        <w:tc>
          <w:tcPr>
            <w:tcW w:w="828" w:type="pct"/>
            <w:vAlign w:val="center"/>
          </w:tcPr>
          <w:p w14:paraId="01965DC5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3</w:t>
            </w:r>
          </w:p>
        </w:tc>
        <w:tc>
          <w:tcPr>
            <w:tcW w:w="828" w:type="pct"/>
            <w:vAlign w:val="center"/>
          </w:tcPr>
          <w:p w14:paraId="0097F143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 w:firstLine="34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2</w:t>
            </w:r>
          </w:p>
        </w:tc>
        <w:tc>
          <w:tcPr>
            <w:tcW w:w="830" w:type="pct"/>
            <w:vAlign w:val="center"/>
          </w:tcPr>
          <w:p w14:paraId="600F4EA3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1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4648AA80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8</w:t>
            </w:r>
          </w:p>
        </w:tc>
      </w:tr>
      <w:tr w:rsidR="00996767" w:rsidRPr="009A2180" w14:paraId="7E5212CF" w14:textId="77777777" w:rsidTr="00BA0790">
        <w:trPr>
          <w:trHeight w:val="50"/>
        </w:trPr>
        <w:tc>
          <w:tcPr>
            <w:tcW w:w="694" w:type="pct"/>
            <w:vMerge/>
            <w:shd w:val="clear" w:color="auto" w:fill="92D050"/>
            <w:vAlign w:val="center"/>
          </w:tcPr>
          <w:p w14:paraId="632B69E0" w14:textId="77777777" w:rsidR="00996767" w:rsidRPr="009A2180" w:rsidRDefault="00996767" w:rsidP="009967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00B050"/>
            <w:vAlign w:val="center"/>
          </w:tcPr>
          <w:p w14:paraId="1389B1C9" w14:textId="77777777" w:rsidR="00996767" w:rsidRPr="009A2180" w:rsidRDefault="00996767" w:rsidP="00996767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A2180">
              <w:rPr>
                <w:b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828" w:type="pct"/>
            <w:vAlign w:val="center"/>
          </w:tcPr>
          <w:p w14:paraId="247625B7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3</w:t>
            </w:r>
          </w:p>
        </w:tc>
        <w:tc>
          <w:tcPr>
            <w:tcW w:w="828" w:type="pct"/>
            <w:vAlign w:val="center"/>
          </w:tcPr>
          <w:p w14:paraId="6391B213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2</w:t>
            </w:r>
          </w:p>
        </w:tc>
        <w:tc>
          <w:tcPr>
            <w:tcW w:w="828" w:type="pct"/>
            <w:vAlign w:val="center"/>
          </w:tcPr>
          <w:p w14:paraId="67695F83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14:paraId="508211E9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28F5F203" w14:textId="77777777" w:rsidR="00996767" w:rsidRPr="00602598" w:rsidRDefault="00996767" w:rsidP="00996767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5</w:t>
            </w:r>
          </w:p>
        </w:tc>
      </w:tr>
      <w:tr w:rsidR="00996767" w:rsidRPr="009A2180" w14:paraId="571E8BFE" w14:textId="77777777" w:rsidTr="00A33AFA">
        <w:trPr>
          <w:trHeight w:val="50"/>
        </w:trPr>
        <w:tc>
          <w:tcPr>
            <w:tcW w:w="1027" w:type="pct"/>
            <w:gridSpan w:val="2"/>
            <w:shd w:val="clear" w:color="auto" w:fill="00B050"/>
            <w:vAlign w:val="center"/>
          </w:tcPr>
          <w:p w14:paraId="2DA89878" w14:textId="77777777" w:rsidR="00996767" w:rsidRPr="009A2180" w:rsidRDefault="00996767" w:rsidP="00996767">
            <w:pPr>
              <w:jc w:val="both"/>
              <w:rPr>
                <w:sz w:val="22"/>
                <w:szCs w:val="22"/>
              </w:rPr>
            </w:pPr>
            <w:r w:rsidRPr="009A2180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828" w:type="pct"/>
            <w:shd w:val="clear" w:color="auto" w:fill="F2F2F2" w:themeFill="background1" w:themeFillShade="F2"/>
            <w:vAlign w:val="center"/>
          </w:tcPr>
          <w:p w14:paraId="37EE0471" w14:textId="77777777" w:rsidR="00996767" w:rsidRPr="00996767" w:rsidRDefault="00996767" w:rsidP="00996767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996767">
              <w:rPr>
                <w:b/>
                <w:sz w:val="24"/>
                <w:szCs w:val="22"/>
              </w:rPr>
              <w:t>46</w:t>
            </w:r>
          </w:p>
        </w:tc>
        <w:tc>
          <w:tcPr>
            <w:tcW w:w="828" w:type="pct"/>
            <w:shd w:val="clear" w:color="auto" w:fill="F2F2F2" w:themeFill="background1" w:themeFillShade="F2"/>
            <w:vAlign w:val="center"/>
          </w:tcPr>
          <w:p w14:paraId="412D3C84" w14:textId="77777777" w:rsidR="00996767" w:rsidRPr="00996767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99676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28" w:type="pct"/>
            <w:shd w:val="clear" w:color="auto" w:fill="F2F2F2" w:themeFill="background1" w:themeFillShade="F2"/>
            <w:vAlign w:val="center"/>
          </w:tcPr>
          <w:p w14:paraId="7F776925" w14:textId="77777777" w:rsidR="00996767" w:rsidRPr="00996767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99676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0" w:type="pct"/>
            <w:shd w:val="clear" w:color="auto" w:fill="F2F2F2" w:themeFill="background1" w:themeFillShade="F2"/>
            <w:vAlign w:val="center"/>
          </w:tcPr>
          <w:p w14:paraId="23099E70" w14:textId="77777777" w:rsidR="00996767" w:rsidRPr="00996767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99676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430FFB0A" w14:textId="77777777" w:rsidR="00996767" w:rsidRPr="00996767" w:rsidRDefault="00996767" w:rsidP="00996767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996767">
              <w:rPr>
                <w:b/>
                <w:sz w:val="24"/>
                <w:szCs w:val="24"/>
              </w:rPr>
              <w:t>100</w:t>
            </w:r>
          </w:p>
        </w:tc>
      </w:tr>
    </w:tbl>
    <w:p w14:paraId="49ED758D" w14:textId="77777777" w:rsidR="009715DA" w:rsidRPr="009A2180" w:rsidRDefault="009715DA" w:rsidP="009A2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379BD" w14:textId="77777777" w:rsidR="00DE39D8" w:rsidRPr="009A2180" w:rsidRDefault="00F8340A" w:rsidP="009A218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124422969"/>
      <w:r w:rsidRPr="009A2180">
        <w:rPr>
          <w:rFonts w:ascii="Times New Roman" w:hAnsi="Times New Roman"/>
          <w:szCs w:val="28"/>
        </w:rPr>
        <w:t>1</w:t>
      </w:r>
      <w:r w:rsidR="00643A8A" w:rsidRPr="009A2180">
        <w:rPr>
          <w:rFonts w:ascii="Times New Roman" w:hAnsi="Times New Roman"/>
          <w:szCs w:val="28"/>
        </w:rPr>
        <w:t>.</w:t>
      </w:r>
      <w:r w:rsidRPr="009A2180">
        <w:rPr>
          <w:rFonts w:ascii="Times New Roman" w:hAnsi="Times New Roman"/>
          <w:szCs w:val="28"/>
        </w:rPr>
        <w:t>4</w:t>
      </w:r>
      <w:r w:rsidR="00AA2B8A" w:rsidRPr="009A2180">
        <w:rPr>
          <w:rFonts w:ascii="Times New Roman" w:hAnsi="Times New Roman"/>
          <w:szCs w:val="28"/>
        </w:rPr>
        <w:t xml:space="preserve">. </w:t>
      </w:r>
      <w:r w:rsidR="007A6888" w:rsidRPr="009A2180">
        <w:rPr>
          <w:rFonts w:ascii="Times New Roman" w:hAnsi="Times New Roman"/>
          <w:szCs w:val="28"/>
        </w:rPr>
        <w:t>СПЕЦИФИКАЦИЯ ОЦЕНКИ КОМПЕТЕНЦИИ</w:t>
      </w:r>
      <w:bookmarkEnd w:id="8"/>
    </w:p>
    <w:p w14:paraId="2722277F" w14:textId="77777777" w:rsidR="00DE39D8" w:rsidRPr="009A2180" w:rsidRDefault="00DE39D8" w:rsidP="009A2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A2180">
        <w:rPr>
          <w:rFonts w:ascii="Times New Roman" w:hAnsi="Times New Roman" w:cs="Times New Roman"/>
          <w:sz w:val="28"/>
          <w:szCs w:val="28"/>
        </w:rPr>
        <w:t>К</w:t>
      </w:r>
      <w:r w:rsidRPr="009A2180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9A2180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9A2180">
        <w:rPr>
          <w:rFonts w:ascii="Times New Roman" w:hAnsi="Times New Roman" w:cs="Times New Roman"/>
          <w:sz w:val="28"/>
          <w:szCs w:val="28"/>
        </w:rPr>
        <w:t>:</w:t>
      </w:r>
    </w:p>
    <w:p w14:paraId="6451F2D3" w14:textId="77777777" w:rsidR="00640E46" w:rsidRPr="009A2180" w:rsidRDefault="00640E46" w:rsidP="009A2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2180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36DD71A1" w14:textId="77777777" w:rsidR="00640E46" w:rsidRPr="009A2180" w:rsidRDefault="00640E46" w:rsidP="009A2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180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2777"/>
        <w:gridCol w:w="6522"/>
      </w:tblGrid>
      <w:tr w:rsidR="008761F3" w:rsidRPr="009A2180" w14:paraId="0D83E106" w14:textId="77777777" w:rsidTr="00691187">
        <w:tc>
          <w:tcPr>
            <w:tcW w:w="1691" w:type="pct"/>
            <w:gridSpan w:val="2"/>
            <w:shd w:val="clear" w:color="auto" w:fill="92D050"/>
          </w:tcPr>
          <w:p w14:paraId="685CF352" w14:textId="77777777" w:rsidR="008761F3" w:rsidRPr="009A2180" w:rsidRDefault="0047429B" w:rsidP="009A21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2180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309" w:type="pct"/>
            <w:shd w:val="clear" w:color="auto" w:fill="92D050"/>
          </w:tcPr>
          <w:p w14:paraId="50EF75B7" w14:textId="77777777" w:rsidR="008761F3" w:rsidRPr="009A2180" w:rsidRDefault="008761F3" w:rsidP="009A21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2180">
              <w:rPr>
                <w:b/>
                <w:sz w:val="28"/>
                <w:szCs w:val="28"/>
              </w:rPr>
              <w:t xml:space="preserve">Методика проверки навыков </w:t>
            </w:r>
            <w:r w:rsidR="00C21E3A" w:rsidRPr="009A2180">
              <w:rPr>
                <w:b/>
                <w:sz w:val="28"/>
                <w:szCs w:val="28"/>
              </w:rPr>
              <w:t>в критерии</w:t>
            </w:r>
          </w:p>
        </w:tc>
      </w:tr>
      <w:tr w:rsidR="0065123A" w:rsidRPr="009A2180" w14:paraId="737B58D3" w14:textId="77777777" w:rsidTr="00691187">
        <w:tc>
          <w:tcPr>
            <w:tcW w:w="282" w:type="pct"/>
            <w:shd w:val="clear" w:color="auto" w:fill="00B050"/>
            <w:vAlign w:val="center"/>
          </w:tcPr>
          <w:p w14:paraId="175C5A1B" w14:textId="77777777" w:rsidR="0065123A" w:rsidRDefault="0065123A" w:rsidP="00651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14:paraId="4CF976C1" w14:textId="77777777" w:rsidR="0065123A" w:rsidRPr="009A2180" w:rsidRDefault="0065123A" w:rsidP="00651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Б</w:t>
            </w:r>
          </w:p>
        </w:tc>
        <w:tc>
          <w:tcPr>
            <w:tcW w:w="1409" w:type="pct"/>
            <w:shd w:val="clear" w:color="auto" w:fill="92D050"/>
            <w:vAlign w:val="center"/>
          </w:tcPr>
          <w:p w14:paraId="194DA5C1" w14:textId="77777777" w:rsidR="0065123A" w:rsidRPr="009A2180" w:rsidRDefault="0065123A" w:rsidP="00651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D0FE3">
              <w:rPr>
                <w:color w:val="000000"/>
                <w:sz w:val="24"/>
                <w:szCs w:val="24"/>
              </w:rPr>
              <w:t>Ведение грузового поезда (на тренажерном комплексе)</w:t>
            </w:r>
          </w:p>
        </w:tc>
        <w:tc>
          <w:tcPr>
            <w:tcW w:w="3309" w:type="pct"/>
            <w:shd w:val="clear" w:color="auto" w:fill="auto"/>
            <w:vAlign w:val="center"/>
          </w:tcPr>
          <w:p w14:paraId="52DC9635" w14:textId="77777777" w:rsidR="0065123A" w:rsidRPr="009A2180" w:rsidRDefault="0065123A" w:rsidP="00651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E73C1">
              <w:rPr>
                <w:sz w:val="24"/>
              </w:rPr>
              <w:t xml:space="preserve">В данном критерии оценивается навык ведения </w:t>
            </w:r>
            <w:r w:rsidRPr="003E73C1">
              <w:rPr>
                <w:color w:val="000000"/>
                <w:sz w:val="24"/>
              </w:rPr>
              <w:t xml:space="preserve">грузового поезда (на тренажерном комплексе) с выполнением </w:t>
            </w:r>
            <w:r w:rsidRPr="003E73C1">
              <w:rPr>
                <w:sz w:val="24"/>
              </w:rPr>
              <w:t xml:space="preserve">всего перечня технологических операций по подготовке к поездке, ведение грузового поезда по участку, соблюдение всех требований норм и правил. </w:t>
            </w:r>
          </w:p>
        </w:tc>
      </w:tr>
      <w:tr w:rsidR="0065123A" w:rsidRPr="009A2180" w14:paraId="61544EEE" w14:textId="77777777" w:rsidTr="00691187">
        <w:tc>
          <w:tcPr>
            <w:tcW w:w="282" w:type="pct"/>
            <w:shd w:val="clear" w:color="auto" w:fill="00B050"/>
            <w:vAlign w:val="center"/>
          </w:tcPr>
          <w:p w14:paraId="5E0B943B" w14:textId="77777777" w:rsidR="0065123A" w:rsidRPr="009A2180" w:rsidRDefault="0065123A" w:rsidP="00651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Г</w:t>
            </w:r>
          </w:p>
        </w:tc>
        <w:tc>
          <w:tcPr>
            <w:tcW w:w="1409" w:type="pct"/>
            <w:shd w:val="clear" w:color="auto" w:fill="92D050"/>
            <w:vAlign w:val="center"/>
          </w:tcPr>
          <w:p w14:paraId="7D4285C1" w14:textId="77777777" w:rsidR="0065123A" w:rsidRPr="009A2180" w:rsidRDefault="0065123A" w:rsidP="00651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D0FE3">
              <w:rPr>
                <w:color w:val="000000"/>
                <w:sz w:val="24"/>
                <w:szCs w:val="24"/>
              </w:rPr>
              <w:t>Приёмка и эксплуатация тормозного оборудования</w:t>
            </w:r>
          </w:p>
        </w:tc>
        <w:tc>
          <w:tcPr>
            <w:tcW w:w="3309" w:type="pct"/>
            <w:shd w:val="clear" w:color="auto" w:fill="auto"/>
            <w:vAlign w:val="center"/>
          </w:tcPr>
          <w:p w14:paraId="7C1233A6" w14:textId="77777777" w:rsidR="0065123A" w:rsidRPr="009A2180" w:rsidRDefault="0065123A" w:rsidP="00651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E73C1">
              <w:rPr>
                <w:sz w:val="24"/>
              </w:rPr>
              <w:t>В данном критерии оценивается навык выполнения технологических операций при приемке тормозного оборудования, а также выполнения технологии полного опробования тормозов в грузо</w:t>
            </w:r>
            <w:bookmarkStart w:id="9" w:name="_GoBack"/>
            <w:bookmarkEnd w:id="9"/>
            <w:r w:rsidRPr="003E73C1">
              <w:rPr>
                <w:sz w:val="24"/>
              </w:rPr>
              <w:t xml:space="preserve">вом и пассажирском поездах. </w:t>
            </w:r>
          </w:p>
        </w:tc>
      </w:tr>
      <w:tr w:rsidR="0065123A" w:rsidRPr="009A2180" w14:paraId="72603CBE" w14:textId="77777777" w:rsidTr="00691187">
        <w:tc>
          <w:tcPr>
            <w:tcW w:w="282" w:type="pct"/>
            <w:shd w:val="clear" w:color="auto" w:fill="00B050"/>
            <w:vAlign w:val="center"/>
          </w:tcPr>
          <w:p w14:paraId="7A64E264" w14:textId="77777777" w:rsidR="0065123A" w:rsidRPr="009A2180" w:rsidRDefault="0065123A" w:rsidP="00651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Д</w:t>
            </w:r>
          </w:p>
        </w:tc>
        <w:tc>
          <w:tcPr>
            <w:tcW w:w="1409" w:type="pct"/>
            <w:shd w:val="clear" w:color="auto" w:fill="92D050"/>
            <w:vAlign w:val="center"/>
          </w:tcPr>
          <w:p w14:paraId="0B4DFFAE" w14:textId="77777777" w:rsidR="0065123A" w:rsidRPr="009A2180" w:rsidRDefault="0065123A" w:rsidP="00651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D0FE3">
              <w:rPr>
                <w:color w:val="000000"/>
                <w:sz w:val="24"/>
                <w:szCs w:val="24"/>
              </w:rPr>
              <w:t>Приемка и эксплуатация подвижного состава</w:t>
            </w:r>
          </w:p>
        </w:tc>
        <w:tc>
          <w:tcPr>
            <w:tcW w:w="3309" w:type="pct"/>
            <w:shd w:val="clear" w:color="auto" w:fill="auto"/>
            <w:vAlign w:val="center"/>
          </w:tcPr>
          <w:p w14:paraId="4A5678AC" w14:textId="77777777" w:rsidR="0065123A" w:rsidRPr="009A2180" w:rsidRDefault="0065123A" w:rsidP="00651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E73C1">
              <w:rPr>
                <w:sz w:val="24"/>
              </w:rPr>
              <w:t xml:space="preserve">В данном критерии оценивается навык выполнения работ по приемке и осмотру колесной пары подвижного состава, согласно действующей нормативной документации. </w:t>
            </w:r>
          </w:p>
        </w:tc>
      </w:tr>
      <w:tr w:rsidR="0065123A" w:rsidRPr="009A2180" w14:paraId="28C69BFE" w14:textId="77777777" w:rsidTr="00691187">
        <w:tc>
          <w:tcPr>
            <w:tcW w:w="282" w:type="pct"/>
            <w:shd w:val="clear" w:color="auto" w:fill="00B050"/>
            <w:vAlign w:val="center"/>
          </w:tcPr>
          <w:p w14:paraId="71073231" w14:textId="77777777" w:rsidR="0065123A" w:rsidRPr="009A2180" w:rsidRDefault="0065123A" w:rsidP="00651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Е</w:t>
            </w:r>
          </w:p>
        </w:tc>
        <w:tc>
          <w:tcPr>
            <w:tcW w:w="1409" w:type="pct"/>
            <w:shd w:val="clear" w:color="auto" w:fill="92D050"/>
            <w:vAlign w:val="center"/>
          </w:tcPr>
          <w:p w14:paraId="3C1D74AB" w14:textId="77777777" w:rsidR="0065123A" w:rsidRPr="009A2180" w:rsidRDefault="0065123A" w:rsidP="00651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D0FE3">
              <w:rPr>
                <w:color w:val="000000"/>
                <w:sz w:val="24"/>
                <w:szCs w:val="24"/>
              </w:rPr>
              <w:t>Оказание первой помощи</w:t>
            </w:r>
          </w:p>
        </w:tc>
        <w:tc>
          <w:tcPr>
            <w:tcW w:w="3309" w:type="pct"/>
            <w:shd w:val="clear" w:color="auto" w:fill="auto"/>
            <w:vAlign w:val="center"/>
          </w:tcPr>
          <w:p w14:paraId="51118921" w14:textId="77777777" w:rsidR="0065123A" w:rsidRPr="009A2180" w:rsidRDefault="0065123A" w:rsidP="00651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E73C1">
              <w:rPr>
                <w:sz w:val="24"/>
              </w:rPr>
              <w:t xml:space="preserve">В данном критерии оценивается навык оказания первой доврачебной помощи пострадавшему до приезда квалифицированных работников, соблюдая все санитарные и медицинские нормы. </w:t>
            </w:r>
          </w:p>
        </w:tc>
      </w:tr>
    </w:tbl>
    <w:p w14:paraId="665B336A" w14:textId="77777777" w:rsidR="0065123A" w:rsidRDefault="0065123A" w:rsidP="009A2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06909" w14:textId="77777777" w:rsidR="005A1625" w:rsidRPr="009A2180" w:rsidRDefault="005A1625" w:rsidP="009A2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180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0ED331C2" w14:textId="77777777" w:rsidR="00A10851" w:rsidRPr="009A2180" w:rsidRDefault="009E52E7" w:rsidP="009A21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180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9A218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9A2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51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A10851" w:rsidRPr="009A2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</w:p>
    <w:p w14:paraId="5728AA54" w14:textId="77777777" w:rsidR="00A10851" w:rsidRPr="009A2180" w:rsidRDefault="009E52E7" w:rsidP="009A21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A10851" w:rsidRPr="009A2180">
        <w:rPr>
          <w:rFonts w:ascii="Times New Roman" w:eastAsia="Times New Roman" w:hAnsi="Times New Roman" w:cs="Times New Roman"/>
          <w:color w:val="000000"/>
          <w:sz w:val="28"/>
          <w:szCs w:val="28"/>
        </w:rPr>
        <w:t>3 дня.</w:t>
      </w:r>
    </w:p>
    <w:p w14:paraId="4E1B43F6" w14:textId="77777777" w:rsidR="009E52E7" w:rsidRPr="009A2180" w:rsidRDefault="009E52E7" w:rsidP="009A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9A2180">
        <w:rPr>
          <w:rFonts w:ascii="Times New Roman" w:hAnsi="Times New Roman" w:cs="Times New Roman"/>
          <w:sz w:val="28"/>
          <w:szCs w:val="28"/>
        </w:rPr>
        <w:t>требований</w:t>
      </w:r>
      <w:r w:rsidRPr="009A2180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070B2058" w14:textId="77777777" w:rsidR="009E52E7" w:rsidRDefault="009E52E7" w:rsidP="009A2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9A2180">
        <w:rPr>
          <w:rFonts w:ascii="Times New Roman" w:hAnsi="Times New Roman" w:cs="Times New Roman"/>
          <w:sz w:val="28"/>
          <w:szCs w:val="28"/>
        </w:rPr>
        <w:t>.</w:t>
      </w:r>
    </w:p>
    <w:p w14:paraId="50E479A1" w14:textId="77777777" w:rsidR="00836419" w:rsidRPr="009A2180" w:rsidRDefault="00836419" w:rsidP="009A2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AEF07" w14:textId="77777777" w:rsidR="005A1625" w:rsidRPr="00E87271" w:rsidRDefault="00836419" w:rsidP="008364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36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1.5.1.</w:t>
      </w:r>
      <w:r w:rsidR="00525471" w:rsidRPr="00836419">
        <w:rPr>
          <w:rFonts w:ascii="Times New Roman" w:hAnsi="Times New Roman"/>
          <w:b/>
          <w:bCs/>
          <w:sz w:val="28"/>
          <w:szCs w:val="28"/>
        </w:rPr>
        <w:t xml:space="preserve">РАЗРАБОТКА/ВЫБОР КОНКУРСНОГО ЗАДАНИЯ (ССЫЛКА НА ЯНДЕКСДИСК С МАТРИЦЕЙ, ЗАПОЛНЕННОЙ В </w:t>
      </w:r>
      <w:r w:rsidR="00525471" w:rsidRPr="00836419">
        <w:rPr>
          <w:rFonts w:ascii="Times New Roman" w:hAnsi="Times New Roman"/>
          <w:b/>
          <w:bCs/>
          <w:sz w:val="28"/>
          <w:szCs w:val="28"/>
          <w:lang w:val="en-US"/>
        </w:rPr>
        <w:t>EXCEL</w:t>
      </w:r>
      <w:r w:rsidR="00525471" w:rsidRPr="00836419">
        <w:rPr>
          <w:rFonts w:ascii="Times New Roman" w:hAnsi="Times New Roman"/>
          <w:b/>
          <w:bCs/>
          <w:sz w:val="28"/>
          <w:szCs w:val="28"/>
        </w:rPr>
        <w:t>)</w:t>
      </w:r>
      <w:r w:rsidR="004740CD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hyperlink r:id="rId8" w:tgtFrame="_blank" w:history="1">
        <w:r w:rsidR="00E87271" w:rsidRPr="00E87271">
          <w:rPr>
            <w:rStyle w:val="ae"/>
            <w:sz w:val="28"/>
          </w:rPr>
          <w:t>https://disk.yandex.ru/i/9HvUh5RESGOT3w</w:t>
        </w:r>
      </w:hyperlink>
      <w:hyperlink r:id="rId9" w:history="1"/>
    </w:p>
    <w:p w14:paraId="6C50BBB4" w14:textId="77777777" w:rsidR="00836419" w:rsidRPr="00836419" w:rsidRDefault="00836419" w:rsidP="00836419">
      <w:pPr>
        <w:pStyle w:val="aff1"/>
        <w:autoSpaceDE w:val="0"/>
        <w:autoSpaceDN w:val="0"/>
        <w:adjustRightInd w:val="0"/>
        <w:spacing w:after="0" w:line="360" w:lineRule="auto"/>
        <w:ind w:left="142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3DD243" w14:textId="77777777" w:rsidR="008C41F7" w:rsidRPr="00F834C7" w:rsidRDefault="008C41F7" w:rsidP="009A21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8D2F96" w:rsidRPr="00F8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 </w:t>
      </w:r>
      <w:r w:rsidRPr="00F83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F834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(инвариант) </w:t>
      </w:r>
      <w:r w:rsidR="00691187" w:rsidRPr="00F83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2F96" w:rsidRPr="00F8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F83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691187" w:rsidRPr="00F834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вариативную часть </w:t>
      </w:r>
      <w:r w:rsidR="00691187" w:rsidRPr="00F83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2F96" w:rsidRPr="00F83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47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691187" w:rsidRPr="00F834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34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0EB84782" w14:textId="77777777" w:rsidR="008C41F7" w:rsidRPr="009A2180" w:rsidRDefault="008C41F7" w:rsidP="009A21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4E9C00BF" w14:textId="77777777" w:rsidR="00C54F8D" w:rsidRPr="009A2180" w:rsidRDefault="008C41F7" w:rsidP="009A21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 w:rsidRP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 w:rsidRP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51D573E8" w14:textId="77777777" w:rsidR="00640E46" w:rsidRPr="009A2180" w:rsidRDefault="00640E46" w:rsidP="009A21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A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 w:rsidRPr="009A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A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04CC60EE" w14:textId="77777777" w:rsidR="008D2F96" w:rsidRDefault="008D2F96" w:rsidP="009A218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</w:p>
    <w:p w14:paraId="2FAF2F2D" w14:textId="77777777" w:rsidR="00730AE0" w:rsidRPr="009A2180" w:rsidRDefault="00730AE0" w:rsidP="009A218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9A2180">
        <w:rPr>
          <w:rFonts w:ascii="Times New Roman" w:hAnsi="Times New Roman"/>
          <w:szCs w:val="28"/>
        </w:rPr>
        <w:t xml:space="preserve">1.5.2. </w:t>
      </w:r>
      <w:r w:rsidR="00525471" w:rsidRPr="009A2180">
        <w:rPr>
          <w:rFonts w:ascii="Times New Roman" w:hAnsi="Times New Roman"/>
          <w:szCs w:val="28"/>
        </w:rPr>
        <w:t xml:space="preserve">СТРУКТУРА МОДУЛЕЙ КОНКУРСНОГО ЗАДАНИЯ </w:t>
      </w:r>
      <w:r w:rsidR="00525471" w:rsidRPr="009A2180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0"/>
    </w:p>
    <w:p w14:paraId="6EB1AB56" w14:textId="77777777" w:rsidR="007D0785" w:rsidRPr="009A2180" w:rsidRDefault="007D0785" w:rsidP="009A218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06E1DA" w14:textId="77777777" w:rsidR="00730AE0" w:rsidRPr="009A2180" w:rsidRDefault="00730AE0" w:rsidP="009A21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36BE4" w:rsidRPr="009A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9A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7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48B7" w:rsidRPr="009A2180">
        <w:rPr>
          <w:rFonts w:ascii="Times New Roman" w:hAnsi="Times New Roman" w:cs="Times New Roman"/>
          <w:b/>
          <w:color w:val="000000"/>
          <w:sz w:val="28"/>
          <w:szCs w:val="28"/>
        </w:rPr>
        <w:t>Ведение грузового поезда (на тренажерном комплексе</w:t>
      </w:r>
      <w:r w:rsidRPr="009A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536BE4" w:rsidRPr="009A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70133957" w14:textId="77777777" w:rsidR="00730AE0" w:rsidRPr="009A2180" w:rsidRDefault="00730AE0" w:rsidP="009A218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18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F648B7" w:rsidRPr="009A218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834C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648B7" w:rsidRPr="009A218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час.</w:t>
      </w:r>
    </w:p>
    <w:p w14:paraId="2C8BB3F2" w14:textId="77777777" w:rsidR="00F834C7" w:rsidRDefault="00730AE0" w:rsidP="009A218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18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06830FC7" w14:textId="77777777" w:rsidR="00F834C7" w:rsidRDefault="00F834C7" w:rsidP="00F834C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 должен выполнить: </w:t>
      </w:r>
    </w:p>
    <w:p w14:paraId="6D00F5FE" w14:textId="77777777" w:rsidR="00F834C7" w:rsidRDefault="00F834C7" w:rsidP="00F834C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Ознакомиться с профилем участка, по которому необходимо провести поезд, с массой поезда, количеством вагонов, расписанием движения при его наличии, ознакомиться с поездными документами</w:t>
      </w:r>
    </w:p>
    <w:p w14:paraId="58EA1406" w14:textId="77777777" w:rsidR="00F834C7" w:rsidRDefault="00F834C7" w:rsidP="00F834C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 1. Привести локомотив в рабочее состояние</w:t>
      </w:r>
    </w:p>
    <w:p w14:paraId="270F02AC" w14:textId="77777777" w:rsidR="00F834C7" w:rsidRDefault="00F834C7" w:rsidP="00F834C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при выполнении задания необходимо:</w:t>
      </w:r>
    </w:p>
    <w:p w14:paraId="05E647D2" w14:textId="77777777" w:rsidR="00F834C7" w:rsidRDefault="00F834C7" w:rsidP="00F834C7">
      <w:pPr>
        <w:widowControl w:val="0"/>
        <w:tabs>
          <w:tab w:val="left" w:pos="-284"/>
          <w:tab w:val="left" w:pos="-142"/>
          <w:tab w:val="left" w:pos="20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выполнить операции по приведению локомотива в рабочее состояние (электровоза, тепловоза) </w:t>
      </w:r>
    </w:p>
    <w:p w14:paraId="6E5DF3C4" w14:textId="77777777" w:rsidR="00F834C7" w:rsidRDefault="00F834C7" w:rsidP="00F834C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 2. Выполнить сокращенное опробование тормозов, проверить справку об обеспечении поезда тормозами</w:t>
      </w:r>
    </w:p>
    <w:p w14:paraId="255D940D" w14:textId="77777777" w:rsidR="00F834C7" w:rsidRDefault="00F834C7" w:rsidP="00F834C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при выполнении задания необходимо:</w:t>
      </w:r>
    </w:p>
    <w:p w14:paraId="1205754A" w14:textId="77777777" w:rsidR="00F834C7" w:rsidRDefault="00F834C7" w:rsidP="00F834C7">
      <w:pPr>
        <w:widowControl w:val="0"/>
        <w:numPr>
          <w:ilvl w:val="0"/>
          <w:numId w:val="3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проверить справку об обеспечении поезда тормозами, найти допущенную ошибку</w:t>
      </w:r>
    </w:p>
    <w:p w14:paraId="7671650E" w14:textId="77777777" w:rsidR="00F834C7" w:rsidRDefault="00F834C7" w:rsidP="00F834C7">
      <w:pPr>
        <w:widowControl w:val="0"/>
        <w:numPr>
          <w:ilvl w:val="0"/>
          <w:numId w:val="3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плотность ТМ (записать результат проверки плотности на обратной стороне справки)</w:t>
      </w:r>
    </w:p>
    <w:p w14:paraId="773ECDBB" w14:textId="77777777" w:rsidR="00F834C7" w:rsidRDefault="00F834C7" w:rsidP="00F834C7">
      <w:pPr>
        <w:widowControl w:val="0"/>
        <w:numPr>
          <w:ilvl w:val="0"/>
          <w:numId w:val="3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 сокращенное опробование тормозов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</w:t>
      </w:r>
    </w:p>
    <w:p w14:paraId="3F6784AE" w14:textId="77777777" w:rsidR="00F834C7" w:rsidRDefault="00F834C7" w:rsidP="00F834C7">
      <w:pPr>
        <w:widowControl w:val="0"/>
        <w:numPr>
          <w:ilvl w:val="0"/>
          <w:numId w:val="3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подавать установленные звуковые сигналы</w:t>
      </w:r>
    </w:p>
    <w:p w14:paraId="0159E9E5" w14:textId="77777777" w:rsidR="00F834C7" w:rsidRDefault="00F834C7" w:rsidP="00F834C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 3. Регламент переговоров</w:t>
      </w:r>
    </w:p>
    <w:p w14:paraId="716EB222" w14:textId="77777777" w:rsidR="00F834C7" w:rsidRDefault="00F834C7" w:rsidP="00F834C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при выполнении задания необходимо:</w:t>
      </w:r>
    </w:p>
    <w:p w14:paraId="3EB4A82E" w14:textId="77777777" w:rsidR="00F834C7" w:rsidRDefault="00F834C7" w:rsidP="00F834C7">
      <w:pPr>
        <w:widowControl w:val="0"/>
        <w:numPr>
          <w:ilvl w:val="0"/>
          <w:numId w:val="3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отправлением выполнить регламент «Минута готовности»</w:t>
      </w:r>
    </w:p>
    <w:p w14:paraId="33A4CC65" w14:textId="77777777" w:rsidR="00F834C7" w:rsidRDefault="00F834C7" w:rsidP="00F834C7">
      <w:pPr>
        <w:widowControl w:val="0"/>
        <w:numPr>
          <w:ilvl w:val="0"/>
          <w:numId w:val="3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целостность ТМ</w:t>
      </w:r>
    </w:p>
    <w:p w14:paraId="544216CE" w14:textId="77777777" w:rsidR="00F834C7" w:rsidRDefault="00F834C7" w:rsidP="00F834C7">
      <w:pPr>
        <w:widowControl w:val="0"/>
        <w:numPr>
          <w:ilvl w:val="0"/>
          <w:numId w:val="3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 регламент переговоров при вынужденной остановке на перегоне</w:t>
      </w:r>
    </w:p>
    <w:p w14:paraId="0671CE0E" w14:textId="77777777" w:rsidR="00F834C7" w:rsidRDefault="00F834C7" w:rsidP="00F834C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 4. Ведение поезда и соблюдение правил технической эксплуатации</w:t>
      </w:r>
    </w:p>
    <w:p w14:paraId="56FAB42B" w14:textId="77777777" w:rsidR="00F834C7" w:rsidRDefault="00F834C7" w:rsidP="00F834C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при выполнении задания необходимо:</w:t>
      </w:r>
    </w:p>
    <w:p w14:paraId="6ADEC197" w14:textId="77777777" w:rsidR="00F834C7" w:rsidRDefault="00F834C7" w:rsidP="00F834C7">
      <w:pPr>
        <w:widowControl w:val="0"/>
        <w:numPr>
          <w:ilvl w:val="0"/>
          <w:numId w:val="36"/>
        </w:numPr>
        <w:tabs>
          <w:tab w:val="left" w:pos="-567"/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заданный поезд без нарушений с соблюдением правил технической эксплуатации и других нормативных документов</w:t>
      </w:r>
    </w:p>
    <w:p w14:paraId="7EB5B43D" w14:textId="77777777" w:rsidR="00F834C7" w:rsidRDefault="00F834C7" w:rsidP="00F834C7">
      <w:pPr>
        <w:widowControl w:val="0"/>
        <w:numPr>
          <w:ilvl w:val="0"/>
          <w:numId w:val="36"/>
        </w:numPr>
        <w:tabs>
          <w:tab w:val="left" w:pos="-567"/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Уложиться в отведенное время выполнения задания</w:t>
      </w:r>
    </w:p>
    <w:p w14:paraId="1BD08811" w14:textId="77777777" w:rsidR="00F834C7" w:rsidRDefault="00F834C7" w:rsidP="00F834C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 5. Управление локомотивом</w:t>
      </w:r>
    </w:p>
    <w:p w14:paraId="2A00AA0D" w14:textId="77777777" w:rsidR="00F834C7" w:rsidRDefault="00F834C7" w:rsidP="00F834C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при выполнении задания необходимо:</w:t>
      </w:r>
    </w:p>
    <w:p w14:paraId="76887F33" w14:textId="77777777" w:rsidR="00F834C7" w:rsidRDefault="00F834C7" w:rsidP="00F834C7">
      <w:pPr>
        <w:widowControl w:val="0"/>
        <w:numPr>
          <w:ilvl w:val="0"/>
          <w:numId w:val="3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пути следования не допускать режимы работы локомотива вызывающие повреждение его силового оборудования</w:t>
      </w:r>
    </w:p>
    <w:p w14:paraId="6D84B67E" w14:textId="77777777" w:rsidR="00F834C7" w:rsidRDefault="00F834C7" w:rsidP="00F834C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 6. Управление тормозами поезда</w:t>
      </w:r>
    </w:p>
    <w:p w14:paraId="175A006E" w14:textId="77777777" w:rsidR="00F834C7" w:rsidRDefault="00F834C7" w:rsidP="00F834C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при выполнении задания необходимо:</w:t>
      </w:r>
    </w:p>
    <w:p w14:paraId="72CF2ACA" w14:textId="77777777" w:rsidR="00F834C7" w:rsidRDefault="00F834C7" w:rsidP="00F834C7">
      <w:pPr>
        <w:widowControl w:val="0"/>
        <w:numPr>
          <w:ilvl w:val="0"/>
          <w:numId w:val="3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Управлять тормозами поезда согласно требований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</w:t>
      </w:r>
    </w:p>
    <w:p w14:paraId="10A97561" w14:textId="77777777" w:rsidR="00F834C7" w:rsidRDefault="00F834C7" w:rsidP="00F834C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 7. Проверка действия тормозов в пути следования</w:t>
      </w:r>
    </w:p>
    <w:p w14:paraId="5008D697" w14:textId="77777777" w:rsidR="00F834C7" w:rsidRDefault="00F834C7" w:rsidP="00F834C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при выполнении задания необходимо:</w:t>
      </w:r>
    </w:p>
    <w:p w14:paraId="7E1D3C36" w14:textId="77777777" w:rsidR="00F834C7" w:rsidRDefault="00F834C7" w:rsidP="00F834C7">
      <w:pPr>
        <w:widowControl w:val="0"/>
        <w:numPr>
          <w:ilvl w:val="0"/>
          <w:numId w:val="3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проверку действия тормозов в пути следования со скорости 40-60</w:t>
      </w:r>
      <w:r w:rsidR="00474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км/ч и руководствуясь требованиями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</w:t>
      </w:r>
    </w:p>
    <w:p w14:paraId="429BF042" w14:textId="77777777" w:rsidR="00F834C7" w:rsidRDefault="00F834C7" w:rsidP="00F834C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 8. Эксплуатация приборов безопасности</w:t>
      </w:r>
    </w:p>
    <w:p w14:paraId="735CEB91" w14:textId="77777777" w:rsidR="00F834C7" w:rsidRDefault="00F834C7" w:rsidP="00F834C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при выполнении задания необходимо:</w:t>
      </w:r>
    </w:p>
    <w:p w14:paraId="4EC6007A" w14:textId="77777777" w:rsidR="00F834C7" w:rsidRDefault="00F834C7" w:rsidP="00F834C7">
      <w:pPr>
        <w:numPr>
          <w:ilvl w:val="1"/>
          <w:numId w:val="35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Эксплуатировать приборы безопасности согласно распоряжению ОАО «РЖД» от 4 февраля 2019 г. N183р «Об утверждении инструкции по эксплуатации локомотивных устройств безопасности»</w:t>
      </w:r>
    </w:p>
    <w:p w14:paraId="1D0D2A41" w14:textId="77777777" w:rsidR="00F834C7" w:rsidRDefault="00F834C7" w:rsidP="00F834C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 9. Действия в нештатных ситуациях</w:t>
      </w:r>
    </w:p>
    <w:p w14:paraId="1D1AC29A" w14:textId="77777777" w:rsidR="00F834C7" w:rsidRDefault="00F834C7" w:rsidP="00F834C7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при выполнении задания необходимо:</w:t>
      </w:r>
    </w:p>
    <w:p w14:paraId="26A85042" w14:textId="77777777" w:rsidR="00F834C7" w:rsidRDefault="00F834C7" w:rsidP="00F834C7">
      <w:pPr>
        <w:widowControl w:val="0"/>
        <w:numPr>
          <w:ilvl w:val="0"/>
          <w:numId w:val="36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пути следования отработать действия в нестандартных ситуация согласно нормативным документам.</w:t>
      </w:r>
    </w:p>
    <w:p w14:paraId="221BC44D" w14:textId="77777777" w:rsidR="00730AE0" w:rsidRPr="009A2180" w:rsidRDefault="00730AE0" w:rsidP="009A21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468D06" w14:textId="77777777" w:rsidR="00730AE0" w:rsidRPr="009A2180" w:rsidRDefault="00730AE0" w:rsidP="009A21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36BE4" w:rsidRPr="009A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9A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7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48B7" w:rsidRPr="009A2180">
        <w:rPr>
          <w:rFonts w:ascii="Times New Roman" w:hAnsi="Times New Roman" w:cs="Times New Roman"/>
          <w:b/>
          <w:color w:val="000000"/>
          <w:sz w:val="28"/>
          <w:szCs w:val="28"/>
        </w:rPr>
        <w:t>Приёмка и эксплуатация тормозного оборудования</w:t>
      </w:r>
      <w:r w:rsidR="00536BE4" w:rsidRPr="009A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139CEADC" w14:textId="77777777" w:rsidR="00730AE0" w:rsidRPr="009A2180" w:rsidRDefault="00730AE0" w:rsidP="009A218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18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D62BBC" w:rsidRPr="009A218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</w:t>
      </w:r>
      <w:r w:rsidR="00D62BBC" w:rsidRPr="009A218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62BBC" w:rsidRPr="009A2180">
        <w:rPr>
          <w:rFonts w:ascii="Times New Roman" w:eastAsia="Times New Roman" w:hAnsi="Times New Roman" w:cs="Times New Roman"/>
          <w:bCs/>
          <w:i/>
          <w:sz w:val="28"/>
          <w:szCs w:val="28"/>
        </w:rPr>
        <w:t>1 час.</w:t>
      </w:r>
    </w:p>
    <w:p w14:paraId="05EABEEF" w14:textId="77777777" w:rsidR="007656AF" w:rsidRDefault="00730AE0" w:rsidP="007656AF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18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474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656AF">
        <w:rPr>
          <w:rFonts w:ascii="Times New Roman" w:eastAsia="Times New Roman" w:hAnsi="Times New Roman" w:cs="Times New Roman"/>
          <w:sz w:val="28"/>
          <w:szCs w:val="28"/>
        </w:rPr>
        <w:t>Участник должен выполнить:</w:t>
      </w:r>
    </w:p>
    <w:p w14:paraId="19AB9578" w14:textId="77777777" w:rsidR="007656AF" w:rsidRDefault="00AB1331" w:rsidP="007656AF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7656AF">
        <w:rPr>
          <w:rFonts w:ascii="Times New Roman" w:eastAsia="Times New Roman" w:hAnsi="Times New Roman" w:cs="Times New Roman"/>
          <w:b/>
          <w:sz w:val="28"/>
          <w:szCs w:val="28"/>
        </w:rPr>
        <w:t>1. Проверки тормозного оборудования</w:t>
      </w:r>
    </w:p>
    <w:p w14:paraId="6691CA5F" w14:textId="77777777" w:rsidR="007656AF" w:rsidRDefault="007656AF" w:rsidP="007656AF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при выполнении задания необходимо:</w:t>
      </w:r>
    </w:p>
    <w:p w14:paraId="020D9E0B" w14:textId="77777777" w:rsidR="007656AF" w:rsidRDefault="007656AF" w:rsidP="007656AF">
      <w:pPr>
        <w:numPr>
          <w:ilvl w:val="0"/>
          <w:numId w:val="37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 проверку тормозного оборудования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</w:t>
      </w:r>
    </w:p>
    <w:p w14:paraId="5F74C551" w14:textId="77777777" w:rsidR="007656AF" w:rsidRDefault="007656AF" w:rsidP="007656AF">
      <w:pPr>
        <w:numPr>
          <w:ilvl w:val="0"/>
          <w:numId w:val="37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акт проверки тормозного оборудования</w:t>
      </w:r>
    </w:p>
    <w:p w14:paraId="1DC28C8C" w14:textId="77777777" w:rsidR="007656AF" w:rsidRDefault="007656AF" w:rsidP="007656AF">
      <w:pPr>
        <w:tabs>
          <w:tab w:val="left" w:pos="-284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3072"/>
        <w:gridCol w:w="3090"/>
      </w:tblGrid>
      <w:tr w:rsidR="007656AF" w14:paraId="59F8A4F9" w14:textId="77777777" w:rsidTr="00854366">
        <w:trPr>
          <w:trHeight w:val="709"/>
        </w:trPr>
        <w:tc>
          <w:tcPr>
            <w:tcW w:w="3378" w:type="dxa"/>
            <w:vAlign w:val="center"/>
          </w:tcPr>
          <w:p w14:paraId="4B96925A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проверки </w:t>
            </w:r>
          </w:p>
        </w:tc>
        <w:tc>
          <w:tcPr>
            <w:tcW w:w="3072" w:type="dxa"/>
            <w:vAlign w:val="center"/>
          </w:tcPr>
          <w:p w14:paraId="6A796913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3090" w:type="dxa"/>
            <w:vAlign w:val="center"/>
          </w:tcPr>
          <w:p w14:paraId="4EC0EAB3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Допустимая норма</w:t>
            </w:r>
          </w:p>
        </w:tc>
      </w:tr>
      <w:tr w:rsidR="007656AF" w14:paraId="5287573B" w14:textId="77777777" w:rsidTr="00854366">
        <w:trPr>
          <w:trHeight w:val="364"/>
        </w:trPr>
        <w:tc>
          <w:tcPr>
            <w:tcW w:w="3378" w:type="dxa"/>
          </w:tcPr>
          <w:p w14:paraId="32DDDD64" w14:textId="77777777" w:rsidR="007656AF" w:rsidRDefault="007656AF" w:rsidP="008543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Проверка плотности тормозной сети </w:t>
            </w:r>
          </w:p>
        </w:tc>
        <w:tc>
          <w:tcPr>
            <w:tcW w:w="3072" w:type="dxa"/>
          </w:tcPr>
          <w:p w14:paraId="0483259D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3646BB2C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56AF" w14:paraId="744390BA" w14:textId="77777777" w:rsidTr="00854366">
        <w:trPr>
          <w:trHeight w:val="364"/>
        </w:trPr>
        <w:tc>
          <w:tcPr>
            <w:tcW w:w="3378" w:type="dxa"/>
          </w:tcPr>
          <w:p w14:paraId="2D2A60E1" w14:textId="77777777" w:rsidR="007656AF" w:rsidRDefault="007656AF" w:rsidP="008543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плотность питательной сети</w:t>
            </w:r>
          </w:p>
        </w:tc>
        <w:tc>
          <w:tcPr>
            <w:tcW w:w="3072" w:type="dxa"/>
          </w:tcPr>
          <w:p w14:paraId="4DD36789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4237DDC4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56AF" w14:paraId="73559EC8" w14:textId="77777777" w:rsidTr="00854366">
        <w:trPr>
          <w:trHeight w:val="345"/>
        </w:trPr>
        <w:tc>
          <w:tcPr>
            <w:tcW w:w="3378" w:type="dxa"/>
          </w:tcPr>
          <w:p w14:paraId="5F141852" w14:textId="77777777" w:rsidR="007656AF" w:rsidRDefault="007656AF" w:rsidP="008543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времени ликвидации сверхзарядного давления краном машиниста</w:t>
            </w:r>
          </w:p>
        </w:tc>
        <w:tc>
          <w:tcPr>
            <w:tcW w:w="3072" w:type="dxa"/>
          </w:tcPr>
          <w:p w14:paraId="20F5D93C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129B854D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56AF" w14:paraId="2A55462D" w14:textId="77777777" w:rsidTr="00854366">
        <w:trPr>
          <w:trHeight w:val="364"/>
        </w:trPr>
        <w:tc>
          <w:tcPr>
            <w:tcW w:w="3378" w:type="dxa"/>
          </w:tcPr>
          <w:p w14:paraId="36B94742" w14:textId="77777777" w:rsidR="007656AF" w:rsidRDefault="007656AF" w:rsidP="008543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плотности уравнительного резервуара крана машиниста</w:t>
            </w:r>
          </w:p>
        </w:tc>
        <w:tc>
          <w:tcPr>
            <w:tcW w:w="3072" w:type="dxa"/>
          </w:tcPr>
          <w:p w14:paraId="7CEF7854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09E8280E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56AF" w14:paraId="75A2D047" w14:textId="77777777" w:rsidTr="00854366">
        <w:trPr>
          <w:trHeight w:val="364"/>
        </w:trPr>
        <w:tc>
          <w:tcPr>
            <w:tcW w:w="3378" w:type="dxa"/>
          </w:tcPr>
          <w:p w14:paraId="247202D1" w14:textId="77777777" w:rsidR="007656AF" w:rsidRDefault="007656AF" w:rsidP="008543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работы вспомогательного тормоза на максимальное давление в тормозных цилиндрах</w:t>
            </w:r>
          </w:p>
        </w:tc>
        <w:tc>
          <w:tcPr>
            <w:tcW w:w="3072" w:type="dxa"/>
          </w:tcPr>
          <w:p w14:paraId="44E2D6EE" w14:textId="77777777" w:rsidR="007656AF" w:rsidRDefault="007656AF" w:rsidP="00854366">
            <w:pPr>
              <w:tabs>
                <w:tab w:val="left" w:pos="-284"/>
              </w:tabs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5C3B7B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6662C169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56AF" w14:paraId="2B9B449B" w14:textId="77777777" w:rsidTr="00854366">
        <w:trPr>
          <w:trHeight w:val="364"/>
        </w:trPr>
        <w:tc>
          <w:tcPr>
            <w:tcW w:w="3378" w:type="dxa"/>
          </w:tcPr>
          <w:p w14:paraId="021D2CA8" w14:textId="77777777" w:rsidR="007656AF" w:rsidRDefault="007656AF" w:rsidP="008543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темпа экстренной разрядки через кран машиниста</w:t>
            </w:r>
          </w:p>
        </w:tc>
        <w:tc>
          <w:tcPr>
            <w:tcW w:w="3072" w:type="dxa"/>
          </w:tcPr>
          <w:p w14:paraId="3446DC0F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1D74F9AE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56AF" w14:paraId="11D7F64D" w14:textId="77777777" w:rsidTr="00854366">
        <w:trPr>
          <w:trHeight w:val="345"/>
        </w:trPr>
        <w:tc>
          <w:tcPr>
            <w:tcW w:w="3378" w:type="dxa"/>
          </w:tcPr>
          <w:p w14:paraId="7EA3B137" w14:textId="77777777" w:rsidR="007656AF" w:rsidRDefault="007656AF" w:rsidP="008543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отсутствия недопустимого снижения давления в тормозных цилиндрах</w:t>
            </w:r>
          </w:p>
        </w:tc>
        <w:tc>
          <w:tcPr>
            <w:tcW w:w="3072" w:type="dxa"/>
          </w:tcPr>
          <w:p w14:paraId="68D2930C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71602E2A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56AF" w14:paraId="3EFF4076" w14:textId="77777777" w:rsidTr="00854366">
        <w:trPr>
          <w:trHeight w:val="345"/>
        </w:trPr>
        <w:tc>
          <w:tcPr>
            <w:tcW w:w="3378" w:type="dxa"/>
          </w:tcPr>
          <w:p w14:paraId="251090F6" w14:textId="77777777" w:rsidR="007656AF" w:rsidRDefault="007656AF" w:rsidP="008543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проходимости воздуха через блокировочное устройство</w:t>
            </w:r>
          </w:p>
        </w:tc>
        <w:tc>
          <w:tcPr>
            <w:tcW w:w="3072" w:type="dxa"/>
          </w:tcPr>
          <w:p w14:paraId="0795EE8F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1DED987A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56AF" w14:paraId="1C32D99C" w14:textId="77777777" w:rsidTr="00854366">
        <w:trPr>
          <w:trHeight w:val="345"/>
        </w:trPr>
        <w:tc>
          <w:tcPr>
            <w:tcW w:w="3378" w:type="dxa"/>
          </w:tcPr>
          <w:p w14:paraId="6158B4EC" w14:textId="77777777" w:rsidR="007656AF" w:rsidRDefault="007656AF" w:rsidP="008543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Провекра проходимости воздуха через кран машиниста</w:t>
            </w:r>
          </w:p>
        </w:tc>
        <w:tc>
          <w:tcPr>
            <w:tcW w:w="3072" w:type="dxa"/>
          </w:tcPr>
          <w:p w14:paraId="2321BB92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602590DA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56AF" w14:paraId="2B7E2B8E" w14:textId="77777777" w:rsidTr="00854366">
        <w:trPr>
          <w:trHeight w:val="345"/>
        </w:trPr>
        <w:tc>
          <w:tcPr>
            <w:tcW w:w="3378" w:type="dxa"/>
          </w:tcPr>
          <w:p w14:paraId="65D2E40D" w14:textId="77777777" w:rsidR="007656AF" w:rsidRDefault="007656AF" w:rsidP="008543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Провекра работы крана машиниста в III положении, при искусственно созданной утечке из ТМ через отверстие 5мм</w:t>
            </w:r>
          </w:p>
        </w:tc>
        <w:tc>
          <w:tcPr>
            <w:tcW w:w="3072" w:type="dxa"/>
          </w:tcPr>
          <w:p w14:paraId="6683B145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65348925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56AF" w14:paraId="030618C2" w14:textId="77777777" w:rsidTr="00854366">
        <w:trPr>
          <w:trHeight w:val="345"/>
        </w:trPr>
        <w:tc>
          <w:tcPr>
            <w:tcW w:w="3378" w:type="dxa"/>
          </w:tcPr>
          <w:p w14:paraId="2259BBA2" w14:textId="77777777" w:rsidR="007656AF" w:rsidRDefault="007656AF" w:rsidP="008543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работы крана машиниста в поездном положении, при искусственно созданной утечке из ТМ через отверстие 5мм</w:t>
            </w:r>
          </w:p>
        </w:tc>
        <w:tc>
          <w:tcPr>
            <w:tcW w:w="3072" w:type="dxa"/>
          </w:tcPr>
          <w:p w14:paraId="677FEF8B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3215A274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56AF" w14:paraId="48B5D691" w14:textId="77777777" w:rsidTr="00854366">
        <w:trPr>
          <w:trHeight w:val="345"/>
        </w:trPr>
        <w:tc>
          <w:tcPr>
            <w:tcW w:w="3378" w:type="dxa"/>
          </w:tcPr>
          <w:p w14:paraId="1BF06B13" w14:textId="77777777" w:rsidR="007656AF" w:rsidRDefault="007656AF" w:rsidP="008543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работы воздухораспределителей при ступени торможения</w:t>
            </w:r>
          </w:p>
        </w:tc>
        <w:tc>
          <w:tcPr>
            <w:tcW w:w="3072" w:type="dxa"/>
          </w:tcPr>
          <w:p w14:paraId="71486BE7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02607003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56AF" w14:paraId="172DE584" w14:textId="77777777" w:rsidTr="00854366">
        <w:trPr>
          <w:trHeight w:val="345"/>
        </w:trPr>
        <w:tc>
          <w:tcPr>
            <w:tcW w:w="3378" w:type="dxa"/>
          </w:tcPr>
          <w:p w14:paraId="02F54A5B" w14:textId="77777777" w:rsidR="007656AF" w:rsidRDefault="007656AF" w:rsidP="008543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работы датчика контроля состояния тормозной магистрали</w:t>
            </w:r>
          </w:p>
        </w:tc>
        <w:tc>
          <w:tcPr>
            <w:tcW w:w="3072" w:type="dxa"/>
          </w:tcPr>
          <w:p w14:paraId="173228BA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7A512CBA" w14:textId="77777777" w:rsidR="007656AF" w:rsidRDefault="007656AF" w:rsidP="00854366">
            <w:pPr>
              <w:tabs>
                <w:tab w:val="left" w:pos="-284"/>
              </w:tabs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6CABBDD" w14:textId="77777777" w:rsidR="00180F26" w:rsidRPr="009A2180" w:rsidRDefault="00180F26" w:rsidP="007656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95EEFE" w14:textId="77777777" w:rsidR="00F648B7" w:rsidRPr="009A2180" w:rsidRDefault="00F648B7" w:rsidP="009A21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36BE4" w:rsidRPr="009A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9A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7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2180">
        <w:rPr>
          <w:rFonts w:ascii="Times New Roman" w:hAnsi="Times New Roman" w:cs="Times New Roman"/>
          <w:b/>
          <w:color w:val="000000"/>
          <w:sz w:val="28"/>
          <w:szCs w:val="28"/>
        </w:rPr>
        <w:t>Приемка и эксплуатация подвижного состава</w:t>
      </w:r>
      <w:r w:rsidR="00536BE4" w:rsidRPr="009A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(вариатив)</w:t>
      </w:r>
    </w:p>
    <w:p w14:paraId="24FE5AB8" w14:textId="77777777" w:rsidR="00F648B7" w:rsidRPr="009A2180" w:rsidRDefault="00F648B7" w:rsidP="009A218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18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D62BBC" w:rsidRPr="009A218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0,5 часа</w:t>
      </w:r>
    </w:p>
    <w:p w14:paraId="4CEB1385" w14:textId="77777777" w:rsidR="008F267B" w:rsidRDefault="00F648B7" w:rsidP="008F267B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1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Задания:</w:t>
      </w:r>
      <w:r w:rsidR="00474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267B">
        <w:rPr>
          <w:rFonts w:ascii="Times New Roman" w:eastAsia="Times New Roman" w:hAnsi="Times New Roman" w:cs="Times New Roman"/>
          <w:sz w:val="28"/>
          <w:szCs w:val="28"/>
        </w:rPr>
        <w:t>Участнику при выполнении задания необходимо:</w:t>
      </w:r>
    </w:p>
    <w:p w14:paraId="7158A483" w14:textId="77777777" w:rsidR="008F267B" w:rsidRDefault="008F267B" w:rsidP="008F267B">
      <w:pPr>
        <w:numPr>
          <w:ilvl w:val="0"/>
          <w:numId w:val="38"/>
        </w:numPr>
        <w:tabs>
          <w:tab w:val="left" w:pos="-142"/>
          <w:tab w:val="left" w:pos="0"/>
        </w:tabs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 комплекс контрольных операций для определения технического состояния колесной пары, который включает в себя визуальный контроль, измерение размеров обнаруженных дефектов согласно инструкции по осмотру, освидетельствованию, ремонту и формированию колесных пар локомотивов и моторвагонного подвижного состава железных дорог колеи 1520 мм  ОАО «РЖД» 2631р от 22.12.2016</w:t>
      </w:r>
    </w:p>
    <w:p w14:paraId="70AC3591" w14:textId="77777777" w:rsidR="008F267B" w:rsidRDefault="008F267B" w:rsidP="008F267B">
      <w:pPr>
        <w:numPr>
          <w:ilvl w:val="0"/>
          <w:numId w:val="38"/>
        </w:numPr>
        <w:tabs>
          <w:tab w:val="left" w:pos="-142"/>
          <w:tab w:val="left" w:pos="0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заполнить акт проверки колесной пары.</w:t>
      </w:r>
    </w:p>
    <w:p w14:paraId="198FDECF" w14:textId="77777777" w:rsidR="008F267B" w:rsidRDefault="008F267B" w:rsidP="008F267B">
      <w:p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151"/>
        <w:gridCol w:w="2174"/>
        <w:gridCol w:w="2070"/>
      </w:tblGrid>
      <w:tr w:rsidR="008F267B" w14:paraId="6432CFF9" w14:textId="77777777" w:rsidTr="00854366">
        <w:trPr>
          <w:trHeight w:val="709"/>
        </w:trPr>
        <w:tc>
          <w:tcPr>
            <w:tcW w:w="2987" w:type="dxa"/>
            <w:vAlign w:val="center"/>
          </w:tcPr>
          <w:p w14:paraId="3F636AAA" w14:textId="77777777" w:rsidR="008F267B" w:rsidRDefault="008F267B" w:rsidP="00854366">
            <w:pPr>
              <w:ind w:left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Неисправности колесной пары</w:t>
            </w:r>
          </w:p>
        </w:tc>
        <w:tc>
          <w:tcPr>
            <w:tcW w:w="2151" w:type="dxa"/>
            <w:vAlign w:val="center"/>
          </w:tcPr>
          <w:p w14:paraId="63FFCFD3" w14:textId="77777777" w:rsidR="008F267B" w:rsidRDefault="008F267B" w:rsidP="00854366">
            <w:pPr>
              <w:ind w:left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174" w:type="dxa"/>
            <w:vAlign w:val="center"/>
          </w:tcPr>
          <w:p w14:paraId="67D4CA36" w14:textId="77777777" w:rsidR="008F267B" w:rsidRDefault="008F267B" w:rsidP="00854366">
            <w:pPr>
              <w:ind w:left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Браковочная норма</w:t>
            </w:r>
          </w:p>
        </w:tc>
        <w:tc>
          <w:tcPr>
            <w:tcW w:w="2070" w:type="dxa"/>
          </w:tcPr>
          <w:p w14:paraId="695E5D6B" w14:textId="77777777" w:rsidR="008F267B" w:rsidRDefault="008F267B" w:rsidP="00854366">
            <w:pPr>
              <w:ind w:left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F267B" w14:paraId="23691337" w14:textId="77777777" w:rsidTr="00854366">
        <w:trPr>
          <w:trHeight w:val="364"/>
        </w:trPr>
        <w:tc>
          <w:tcPr>
            <w:tcW w:w="2987" w:type="dxa"/>
          </w:tcPr>
          <w:p w14:paraId="0C617833" w14:textId="77777777" w:rsidR="008F267B" w:rsidRDefault="008F267B" w:rsidP="00854366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124CEFDB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2C9A684C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A9FE6E1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267B" w14:paraId="398DC19C" w14:textId="77777777" w:rsidTr="00854366">
        <w:trPr>
          <w:trHeight w:val="364"/>
        </w:trPr>
        <w:tc>
          <w:tcPr>
            <w:tcW w:w="2987" w:type="dxa"/>
          </w:tcPr>
          <w:p w14:paraId="1112F7C8" w14:textId="77777777" w:rsidR="008F267B" w:rsidRDefault="008F267B" w:rsidP="00854366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1FB85C1F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7EB2C808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BB0D2A5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267B" w14:paraId="044EE258" w14:textId="77777777" w:rsidTr="00854366">
        <w:trPr>
          <w:trHeight w:val="345"/>
        </w:trPr>
        <w:tc>
          <w:tcPr>
            <w:tcW w:w="2987" w:type="dxa"/>
          </w:tcPr>
          <w:p w14:paraId="0E4943F5" w14:textId="77777777" w:rsidR="008F267B" w:rsidRDefault="008F267B" w:rsidP="00854366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2BC0D004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1EF90445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225843C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267B" w14:paraId="34AD5F8F" w14:textId="77777777" w:rsidTr="00854366">
        <w:trPr>
          <w:trHeight w:val="364"/>
        </w:trPr>
        <w:tc>
          <w:tcPr>
            <w:tcW w:w="2987" w:type="dxa"/>
          </w:tcPr>
          <w:p w14:paraId="614DF6B3" w14:textId="77777777" w:rsidR="008F267B" w:rsidRDefault="008F267B" w:rsidP="00854366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06FE1BBB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5D7A7B38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ED60C94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267B" w14:paraId="2E154C98" w14:textId="77777777" w:rsidTr="00854366">
        <w:trPr>
          <w:trHeight w:val="364"/>
        </w:trPr>
        <w:tc>
          <w:tcPr>
            <w:tcW w:w="2987" w:type="dxa"/>
          </w:tcPr>
          <w:p w14:paraId="7A37C9F6" w14:textId="77777777" w:rsidR="008F267B" w:rsidRDefault="008F267B" w:rsidP="00854366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494BDA7A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7E095AC0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7EB6F30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267B" w14:paraId="18CF2B44" w14:textId="77777777" w:rsidTr="00854366">
        <w:trPr>
          <w:trHeight w:val="364"/>
        </w:trPr>
        <w:tc>
          <w:tcPr>
            <w:tcW w:w="2987" w:type="dxa"/>
          </w:tcPr>
          <w:p w14:paraId="022839FD" w14:textId="77777777" w:rsidR="008F267B" w:rsidRDefault="008F267B" w:rsidP="00854366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5C455F6C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6C6A9B22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0CE6395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267B" w14:paraId="4E6542BD" w14:textId="77777777" w:rsidTr="00854366">
        <w:trPr>
          <w:trHeight w:val="364"/>
        </w:trPr>
        <w:tc>
          <w:tcPr>
            <w:tcW w:w="2987" w:type="dxa"/>
          </w:tcPr>
          <w:p w14:paraId="5EBB84E7" w14:textId="77777777" w:rsidR="008F267B" w:rsidRDefault="008F267B" w:rsidP="00854366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5AE66A68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548D057A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117F02A" w14:textId="77777777" w:rsidR="008F267B" w:rsidRDefault="008F267B" w:rsidP="0085436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DBE3171" w14:textId="77777777" w:rsidR="00F648B7" w:rsidRPr="009A2180" w:rsidRDefault="00F648B7" w:rsidP="008F26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7B7B4B" w14:textId="77777777" w:rsidR="00180F26" w:rsidRPr="009A2180" w:rsidRDefault="00180F26" w:rsidP="009A21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35AB69" w14:textId="77777777" w:rsidR="00F648B7" w:rsidRPr="009A2180" w:rsidRDefault="00F648B7" w:rsidP="009A21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36BE4" w:rsidRPr="009A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A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7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2180">
        <w:rPr>
          <w:rFonts w:ascii="Times New Roman" w:hAnsi="Times New Roman" w:cs="Times New Roman"/>
          <w:b/>
          <w:color w:val="000000"/>
          <w:sz w:val="28"/>
          <w:szCs w:val="28"/>
        </w:rPr>
        <w:t>Оказание первой помощи</w:t>
      </w:r>
      <w:r w:rsidR="00536BE4" w:rsidRPr="009A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(вариатив)</w:t>
      </w:r>
    </w:p>
    <w:p w14:paraId="15FDB9B5" w14:textId="77777777" w:rsidR="00F648B7" w:rsidRPr="009A2180" w:rsidRDefault="00F648B7" w:rsidP="009A218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18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D62BBC" w:rsidRPr="009A218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0,5 часа</w:t>
      </w:r>
    </w:p>
    <w:p w14:paraId="41CA1112" w14:textId="77777777" w:rsidR="008F267B" w:rsidRDefault="00F648B7" w:rsidP="008F267B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18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bookmarkStart w:id="11" w:name="_Toc78885643"/>
      <w:bookmarkStart w:id="12" w:name="_Toc124422971"/>
      <w:r w:rsidR="00474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267B">
        <w:rPr>
          <w:rFonts w:ascii="Times New Roman" w:eastAsia="Times New Roman" w:hAnsi="Times New Roman" w:cs="Times New Roman"/>
          <w:sz w:val="28"/>
          <w:szCs w:val="28"/>
        </w:rPr>
        <w:t>Участнику при выполнении задания необходимо:</w:t>
      </w:r>
    </w:p>
    <w:p w14:paraId="7FFDC1D7" w14:textId="77777777" w:rsidR="008F267B" w:rsidRDefault="008F267B" w:rsidP="008F267B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Продемонстрировать приемы первой помощи используя робот-тренажер по ситуационной задаче согласно распоряжению ОАО РЖД 1824р от 21.08.2019: </w:t>
      </w:r>
    </w:p>
    <w:p w14:paraId="4502614C" w14:textId="77777777" w:rsidR="008F267B" w:rsidRDefault="008F267B" w:rsidP="008F267B">
      <w:pPr>
        <w:numPr>
          <w:ilvl w:val="0"/>
          <w:numId w:val="39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поражении током</w:t>
      </w:r>
    </w:p>
    <w:p w14:paraId="075B74C2" w14:textId="77777777" w:rsidR="008F267B" w:rsidRDefault="008F267B" w:rsidP="008F267B">
      <w:pPr>
        <w:numPr>
          <w:ilvl w:val="0"/>
          <w:numId w:val="39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закрытом переломе нижней конечности</w:t>
      </w:r>
    </w:p>
    <w:p w14:paraId="5A9AE947" w14:textId="77777777" w:rsidR="008F267B" w:rsidRDefault="008F267B" w:rsidP="008F267B">
      <w:pPr>
        <w:numPr>
          <w:ilvl w:val="0"/>
          <w:numId w:val="39"/>
        </w:numPr>
        <w:tabs>
          <w:tab w:val="left" w:pos="-284"/>
          <w:tab w:val="left" w:pos="-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артериальном кровотечении </w:t>
      </w:r>
    </w:p>
    <w:p w14:paraId="03F4287B" w14:textId="77777777" w:rsidR="00D17132" w:rsidRPr="008F267B" w:rsidRDefault="0060658F" w:rsidP="008F267B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8F267B">
        <w:rPr>
          <w:rFonts w:ascii="Times New Roman" w:hAnsi="Times New Roman"/>
          <w:b/>
          <w:iCs/>
          <w:sz w:val="28"/>
          <w:szCs w:val="28"/>
        </w:rPr>
        <w:lastRenderedPageBreak/>
        <w:t xml:space="preserve">2. </w:t>
      </w:r>
      <w:r w:rsidR="00D17132" w:rsidRPr="008F267B">
        <w:rPr>
          <w:rFonts w:ascii="Times New Roman" w:hAnsi="Times New Roman"/>
          <w:b/>
          <w:iCs/>
          <w:sz w:val="28"/>
          <w:szCs w:val="28"/>
        </w:rPr>
        <w:t>СПЕЦИАЛЬНЫЕ ПРАВИЛА КОМПЕТЕНЦИИ</w:t>
      </w:r>
      <w:r w:rsidR="00D17132" w:rsidRPr="008F267B"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footnoteReference w:id="2"/>
      </w:r>
      <w:bookmarkEnd w:id="11"/>
      <w:bookmarkEnd w:id="12"/>
    </w:p>
    <w:p w14:paraId="48C1A870" w14:textId="77777777" w:rsidR="00D62BBC" w:rsidRPr="009A2180" w:rsidRDefault="00D62BBC" w:rsidP="009A21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18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Отсутствуют.</w:t>
      </w:r>
    </w:p>
    <w:p w14:paraId="48679B8A" w14:textId="77777777" w:rsidR="00E15F2A" w:rsidRPr="009A2180" w:rsidRDefault="00A11569" w:rsidP="009A2180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3" w:name="_Toc78885659"/>
      <w:bookmarkStart w:id="14" w:name="_Toc124422972"/>
      <w:r w:rsidRPr="009A2180">
        <w:rPr>
          <w:rFonts w:ascii="Times New Roman" w:hAnsi="Times New Roman"/>
          <w:color w:val="000000"/>
          <w:szCs w:val="28"/>
        </w:rPr>
        <w:t>2</w:t>
      </w:r>
      <w:r w:rsidR="00FB022D" w:rsidRPr="009A2180">
        <w:rPr>
          <w:rFonts w:ascii="Times New Roman" w:hAnsi="Times New Roman"/>
          <w:color w:val="000000"/>
          <w:szCs w:val="28"/>
        </w:rPr>
        <w:t>.</w:t>
      </w:r>
      <w:r w:rsidRPr="009A2180">
        <w:rPr>
          <w:rFonts w:ascii="Times New Roman" w:hAnsi="Times New Roman"/>
          <w:color w:val="000000"/>
          <w:szCs w:val="28"/>
        </w:rPr>
        <w:t>1</w:t>
      </w:r>
      <w:r w:rsidR="00FB022D" w:rsidRPr="009A2180">
        <w:rPr>
          <w:rFonts w:ascii="Times New Roman" w:hAnsi="Times New Roman"/>
          <w:color w:val="000000"/>
          <w:szCs w:val="28"/>
        </w:rPr>
        <w:t xml:space="preserve">. </w:t>
      </w:r>
      <w:bookmarkEnd w:id="13"/>
      <w:r w:rsidRPr="009A2180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14:paraId="49C6E894" w14:textId="77777777" w:rsidR="00D62BBC" w:rsidRPr="009A2180" w:rsidRDefault="00D62BBC" w:rsidP="009A21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78885660"/>
      <w:r w:rsidRPr="009A2180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6ED561BC" w14:textId="77777777" w:rsidR="00E15F2A" w:rsidRPr="009A2180" w:rsidRDefault="00A11569" w:rsidP="009A2180">
      <w:pPr>
        <w:pStyle w:val="3"/>
        <w:jc w:val="both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9A2180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9A2180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E15F2A" w:rsidRPr="009A2180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 w14:paraId="0B135FB0" w14:textId="77777777" w:rsidR="00D62BBC" w:rsidRPr="009A2180" w:rsidRDefault="00D62BBC" w:rsidP="009A21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>Конкурсантам запрещено пользоваться мобильными телефонами.</w:t>
      </w:r>
    </w:p>
    <w:p w14:paraId="014A961E" w14:textId="77777777" w:rsidR="00B37579" w:rsidRPr="009A2180" w:rsidRDefault="00A11569" w:rsidP="009A2180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4422973"/>
      <w:r w:rsidRPr="009A2180"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9A2180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 w:rsidRPr="009A2180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14:paraId="256DB2B3" w14:textId="77777777" w:rsidR="00945E13" w:rsidRPr="009A2180" w:rsidRDefault="00A11569" w:rsidP="009A2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9A2180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9A2180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9A2180">
        <w:rPr>
          <w:rFonts w:ascii="Times New Roman" w:hAnsi="Times New Roman" w:cs="Times New Roman"/>
          <w:sz w:val="28"/>
          <w:szCs w:val="28"/>
        </w:rPr>
        <w:t>ого</w:t>
      </w:r>
      <w:r w:rsidR="00945E13" w:rsidRPr="009A2180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9A2180">
        <w:rPr>
          <w:rFonts w:ascii="Times New Roman" w:hAnsi="Times New Roman" w:cs="Times New Roman"/>
          <w:sz w:val="28"/>
          <w:szCs w:val="28"/>
        </w:rPr>
        <w:t>я</w:t>
      </w:r>
    </w:p>
    <w:p w14:paraId="7C6D4089" w14:textId="77777777" w:rsidR="00B37579" w:rsidRPr="009A2180" w:rsidRDefault="00945E13" w:rsidP="009A2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 w:rsidRPr="009A2180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9A2180">
        <w:rPr>
          <w:rFonts w:ascii="Times New Roman" w:hAnsi="Times New Roman" w:cs="Times New Roman"/>
          <w:sz w:val="28"/>
          <w:szCs w:val="28"/>
        </w:rPr>
        <w:t>ого</w:t>
      </w:r>
      <w:r w:rsidR="00B37579" w:rsidRPr="009A2180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9A2180">
        <w:rPr>
          <w:rFonts w:ascii="Times New Roman" w:hAnsi="Times New Roman" w:cs="Times New Roman"/>
          <w:sz w:val="28"/>
          <w:szCs w:val="28"/>
        </w:rPr>
        <w:t>я</w:t>
      </w:r>
    </w:p>
    <w:p w14:paraId="0651C65D" w14:textId="77777777" w:rsidR="00B37579" w:rsidRPr="009A2180" w:rsidRDefault="00B37579" w:rsidP="009A2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9A2180">
        <w:rPr>
          <w:rFonts w:ascii="Times New Roman" w:hAnsi="Times New Roman" w:cs="Times New Roman"/>
          <w:sz w:val="28"/>
          <w:szCs w:val="28"/>
        </w:rPr>
        <w:t>3</w:t>
      </w:r>
      <w:r w:rsidRPr="009A2180"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0A339FF3" w14:textId="77777777" w:rsidR="00B37579" w:rsidRPr="009A2180" w:rsidRDefault="00B37579" w:rsidP="009A2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9A2180">
        <w:rPr>
          <w:rFonts w:ascii="Times New Roman" w:hAnsi="Times New Roman" w:cs="Times New Roman"/>
          <w:sz w:val="28"/>
          <w:szCs w:val="28"/>
        </w:rPr>
        <w:t>4</w:t>
      </w:r>
      <w:r w:rsidRPr="009A2180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798BEFA9" w14:textId="77777777" w:rsidR="00B37579" w:rsidRPr="009A2180" w:rsidRDefault="00B37579" w:rsidP="009A2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9A2180">
        <w:rPr>
          <w:rFonts w:ascii="Times New Roman" w:hAnsi="Times New Roman" w:cs="Times New Roman"/>
          <w:sz w:val="28"/>
          <w:szCs w:val="28"/>
        </w:rPr>
        <w:t>5</w:t>
      </w:r>
      <w:r w:rsidRPr="009A2180"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0876240E" w14:textId="399D5515" w:rsidR="00D41269" w:rsidRPr="009A2180" w:rsidRDefault="00B37579" w:rsidP="007D07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i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9A2180">
        <w:rPr>
          <w:rFonts w:ascii="Times New Roman" w:hAnsi="Times New Roman" w:cs="Times New Roman"/>
          <w:sz w:val="28"/>
          <w:szCs w:val="28"/>
        </w:rPr>
        <w:t>6</w:t>
      </w:r>
      <w:r w:rsidR="00A11569" w:rsidRPr="009A2180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691187" w:rsidRPr="009A2180">
        <w:rPr>
          <w:rFonts w:ascii="Times New Roman" w:hAnsi="Times New Roman" w:cs="Times New Roman"/>
          <w:sz w:val="28"/>
          <w:szCs w:val="28"/>
        </w:rPr>
        <w:t>Управление локомотивом</w:t>
      </w:r>
      <w:r w:rsidR="008F267B">
        <w:rPr>
          <w:rFonts w:ascii="Times New Roman" w:hAnsi="Times New Roman" w:cs="Times New Roman"/>
          <w:sz w:val="28"/>
          <w:szCs w:val="28"/>
        </w:rPr>
        <w:t xml:space="preserve"> </w:t>
      </w:r>
      <w:r w:rsidR="00634CA7">
        <w:rPr>
          <w:rFonts w:ascii="Times New Roman" w:hAnsi="Times New Roman" w:cs="Times New Roman"/>
          <w:sz w:val="28"/>
          <w:szCs w:val="28"/>
        </w:rPr>
        <w:t>(школьники от 14 лет)</w:t>
      </w:r>
      <w:r w:rsidR="00634CA7" w:rsidRPr="009A2180">
        <w:rPr>
          <w:rFonts w:ascii="Times New Roman" w:hAnsi="Times New Roman" w:cs="Times New Roman"/>
          <w:sz w:val="28"/>
          <w:szCs w:val="28"/>
        </w:rPr>
        <w:t>».</w:t>
      </w:r>
    </w:p>
    <w:sectPr w:rsidR="00D41269" w:rsidRPr="009A2180" w:rsidSect="00CE7980">
      <w:headerReference w:type="default" r:id="rId10"/>
      <w:footerReference w:type="default" r:id="rId1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DA6A3" w14:textId="77777777" w:rsidR="002036F4" w:rsidRDefault="002036F4" w:rsidP="00970F49">
      <w:pPr>
        <w:spacing w:after="0" w:line="240" w:lineRule="auto"/>
      </w:pPr>
      <w:r>
        <w:separator/>
      </w:r>
    </w:p>
  </w:endnote>
  <w:endnote w:type="continuationSeparator" w:id="0">
    <w:p w14:paraId="6EBF5247" w14:textId="77777777" w:rsidR="002036F4" w:rsidRDefault="002036F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FC3E0B" w:rsidRPr="00832EBB" w14:paraId="6CD6E987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12FCDD1C" w14:textId="77777777" w:rsidR="00FC3E0B" w:rsidRPr="00A204BB" w:rsidRDefault="00FC3E0B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09BB2DC1" w14:textId="5F29B0C6" w:rsidR="00FC3E0B" w:rsidRPr="00A204BB" w:rsidRDefault="00AF06C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FC3E0B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9130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0BC9C486" w14:textId="77777777" w:rsidR="00FC3E0B" w:rsidRDefault="00FC3E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E3E83" w14:textId="77777777" w:rsidR="002036F4" w:rsidRDefault="002036F4" w:rsidP="00970F49">
      <w:pPr>
        <w:spacing w:after="0" w:line="240" w:lineRule="auto"/>
      </w:pPr>
      <w:r>
        <w:separator/>
      </w:r>
    </w:p>
  </w:footnote>
  <w:footnote w:type="continuationSeparator" w:id="0">
    <w:p w14:paraId="2E8D73BE" w14:textId="77777777" w:rsidR="002036F4" w:rsidRDefault="002036F4" w:rsidP="00970F49">
      <w:pPr>
        <w:spacing w:after="0" w:line="240" w:lineRule="auto"/>
      </w:pPr>
      <w:r>
        <w:continuationSeparator/>
      </w:r>
    </w:p>
  </w:footnote>
  <w:footnote w:id="1">
    <w:p w14:paraId="3A3753B3" w14:textId="77777777" w:rsidR="00FC3E0B" w:rsidRDefault="00FC3E0B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7792C4CD" w14:textId="77777777" w:rsidR="00FC3E0B" w:rsidRDefault="00FC3E0B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E54EF" w14:textId="77777777" w:rsidR="00FC3E0B" w:rsidRPr="00B45AA4" w:rsidRDefault="00FC3E0B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55DF"/>
    <w:multiLevelType w:val="hybridMultilevel"/>
    <w:tmpl w:val="12EA154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B913C4C"/>
    <w:multiLevelType w:val="multilevel"/>
    <w:tmpl w:val="D9CE69C8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FC63CD"/>
    <w:multiLevelType w:val="hybridMultilevel"/>
    <w:tmpl w:val="740EB7CE"/>
    <w:lvl w:ilvl="0" w:tplc="91ACFDDE">
      <w:numFmt w:val="bullet"/>
      <w:lvlText w:val=""/>
      <w:lvlJc w:val="left"/>
      <w:pPr>
        <w:ind w:left="1368" w:hanging="70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065A5F"/>
    <w:multiLevelType w:val="hybridMultilevel"/>
    <w:tmpl w:val="8DCEB90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C4624CC"/>
    <w:multiLevelType w:val="multilevel"/>
    <w:tmpl w:val="B750EC8C"/>
    <w:lvl w:ilvl="0">
      <w:start w:val="1"/>
      <w:numFmt w:val="bullet"/>
      <w:lvlText w:val="●"/>
      <w:lvlJc w:val="left"/>
      <w:pPr>
        <w:ind w:left="20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4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DAC4B65"/>
    <w:multiLevelType w:val="multilevel"/>
    <w:tmpl w:val="41AAAA52"/>
    <w:lvl w:ilvl="0">
      <w:start w:val="1"/>
      <w:numFmt w:val="bullet"/>
      <w:lvlText w:val="●"/>
      <w:lvlJc w:val="left"/>
      <w:pPr>
        <w:ind w:left="1130" w:hanging="705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•"/>
      <w:lvlJc w:val="left"/>
      <w:pPr>
        <w:ind w:left="1680" w:hanging="706"/>
      </w:pPr>
    </w:lvl>
    <w:lvl w:ilvl="2">
      <w:start w:val="1"/>
      <w:numFmt w:val="bullet"/>
      <w:lvlText w:val="•"/>
      <w:lvlJc w:val="left"/>
      <w:pPr>
        <w:ind w:left="2700" w:hanging="706"/>
      </w:pPr>
    </w:lvl>
    <w:lvl w:ilvl="3">
      <w:start w:val="1"/>
      <w:numFmt w:val="bullet"/>
      <w:lvlText w:val="•"/>
      <w:lvlJc w:val="left"/>
      <w:pPr>
        <w:ind w:left="3721" w:hanging="706"/>
      </w:pPr>
    </w:lvl>
    <w:lvl w:ilvl="4">
      <w:start w:val="1"/>
      <w:numFmt w:val="bullet"/>
      <w:lvlText w:val="•"/>
      <w:lvlJc w:val="left"/>
      <w:pPr>
        <w:ind w:left="4741" w:hanging="706"/>
      </w:pPr>
    </w:lvl>
    <w:lvl w:ilvl="5">
      <w:start w:val="1"/>
      <w:numFmt w:val="bullet"/>
      <w:lvlText w:val="•"/>
      <w:lvlJc w:val="left"/>
      <w:pPr>
        <w:ind w:left="5762" w:hanging="706"/>
      </w:pPr>
    </w:lvl>
    <w:lvl w:ilvl="6">
      <w:start w:val="1"/>
      <w:numFmt w:val="bullet"/>
      <w:lvlText w:val="•"/>
      <w:lvlJc w:val="left"/>
      <w:pPr>
        <w:ind w:left="6782" w:hanging="706"/>
      </w:pPr>
    </w:lvl>
    <w:lvl w:ilvl="7">
      <w:start w:val="1"/>
      <w:numFmt w:val="bullet"/>
      <w:lvlText w:val="•"/>
      <w:lvlJc w:val="left"/>
      <w:pPr>
        <w:ind w:left="7802" w:hanging="706"/>
      </w:pPr>
    </w:lvl>
    <w:lvl w:ilvl="8">
      <w:start w:val="1"/>
      <w:numFmt w:val="bullet"/>
      <w:lvlText w:val="•"/>
      <w:lvlJc w:val="left"/>
      <w:pPr>
        <w:ind w:left="8823" w:hanging="706"/>
      </w:pPr>
    </w:lvl>
  </w:abstractNum>
  <w:abstractNum w:abstractNumId="16" w15:restartNumberingAfterBreak="0">
    <w:nsid w:val="2EC459EA"/>
    <w:multiLevelType w:val="hybridMultilevel"/>
    <w:tmpl w:val="4290F80A"/>
    <w:lvl w:ilvl="0" w:tplc="D8FE28DE">
      <w:start w:val="13"/>
      <w:numFmt w:val="bullet"/>
      <w:lvlText w:val=""/>
      <w:lvlJc w:val="left"/>
      <w:pPr>
        <w:ind w:left="11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EE95A2F"/>
    <w:multiLevelType w:val="multilevel"/>
    <w:tmpl w:val="79CA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1" w15:restartNumberingAfterBreak="0">
    <w:nsid w:val="30FC64BE"/>
    <w:multiLevelType w:val="multilevel"/>
    <w:tmpl w:val="2BD27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1733A32"/>
    <w:multiLevelType w:val="multilevel"/>
    <w:tmpl w:val="7E202B20"/>
    <w:lvl w:ilvl="0">
      <w:start w:val="1"/>
      <w:numFmt w:val="bullet"/>
      <w:lvlText w:val="●"/>
      <w:lvlJc w:val="left"/>
      <w:pPr>
        <w:ind w:left="1370" w:hanging="70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•"/>
      <w:lvlJc w:val="left"/>
      <w:pPr>
        <w:ind w:left="2328" w:hanging="705"/>
      </w:pPr>
    </w:lvl>
    <w:lvl w:ilvl="2">
      <w:start w:val="1"/>
      <w:numFmt w:val="bullet"/>
      <w:lvlText w:val="•"/>
      <w:lvlJc w:val="left"/>
      <w:pPr>
        <w:ind w:left="3276" w:hanging="706"/>
      </w:pPr>
    </w:lvl>
    <w:lvl w:ilvl="3">
      <w:start w:val="1"/>
      <w:numFmt w:val="bullet"/>
      <w:lvlText w:val="•"/>
      <w:lvlJc w:val="left"/>
      <w:pPr>
        <w:ind w:left="4225" w:hanging="706"/>
      </w:pPr>
    </w:lvl>
    <w:lvl w:ilvl="4">
      <w:start w:val="1"/>
      <w:numFmt w:val="bullet"/>
      <w:lvlText w:val="•"/>
      <w:lvlJc w:val="left"/>
      <w:pPr>
        <w:ind w:left="5173" w:hanging="706"/>
      </w:pPr>
    </w:lvl>
    <w:lvl w:ilvl="5">
      <w:start w:val="1"/>
      <w:numFmt w:val="bullet"/>
      <w:lvlText w:val="•"/>
      <w:lvlJc w:val="left"/>
      <w:pPr>
        <w:ind w:left="6122" w:hanging="706"/>
      </w:pPr>
    </w:lvl>
    <w:lvl w:ilvl="6">
      <w:start w:val="1"/>
      <w:numFmt w:val="bullet"/>
      <w:lvlText w:val="•"/>
      <w:lvlJc w:val="left"/>
      <w:pPr>
        <w:ind w:left="7070" w:hanging="706"/>
      </w:pPr>
    </w:lvl>
    <w:lvl w:ilvl="7">
      <w:start w:val="1"/>
      <w:numFmt w:val="bullet"/>
      <w:lvlText w:val="•"/>
      <w:lvlJc w:val="left"/>
      <w:pPr>
        <w:ind w:left="8018" w:hanging="706"/>
      </w:pPr>
    </w:lvl>
    <w:lvl w:ilvl="8">
      <w:start w:val="1"/>
      <w:numFmt w:val="bullet"/>
      <w:lvlText w:val="•"/>
      <w:lvlJc w:val="left"/>
      <w:pPr>
        <w:ind w:left="8967" w:hanging="706"/>
      </w:pPr>
    </w:lvl>
  </w:abstractNum>
  <w:abstractNum w:abstractNumId="2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A7C83"/>
    <w:multiLevelType w:val="multilevel"/>
    <w:tmpl w:val="E4007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F3C10AE"/>
    <w:multiLevelType w:val="multilevel"/>
    <w:tmpl w:val="3A80A570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EE2005"/>
    <w:multiLevelType w:val="multilevel"/>
    <w:tmpl w:val="21C6FC00"/>
    <w:lvl w:ilvl="0">
      <w:start w:val="1"/>
      <w:numFmt w:val="bullet"/>
      <w:lvlText w:val="●"/>
      <w:lvlJc w:val="left"/>
      <w:pPr>
        <w:ind w:left="659" w:hanging="705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•"/>
      <w:lvlJc w:val="left"/>
      <w:pPr>
        <w:ind w:left="1680" w:hanging="706"/>
      </w:pPr>
    </w:lvl>
    <w:lvl w:ilvl="2">
      <w:start w:val="1"/>
      <w:numFmt w:val="bullet"/>
      <w:lvlText w:val="•"/>
      <w:lvlJc w:val="left"/>
      <w:pPr>
        <w:ind w:left="2700" w:hanging="706"/>
      </w:pPr>
    </w:lvl>
    <w:lvl w:ilvl="3">
      <w:start w:val="1"/>
      <w:numFmt w:val="bullet"/>
      <w:lvlText w:val="•"/>
      <w:lvlJc w:val="left"/>
      <w:pPr>
        <w:ind w:left="3721" w:hanging="706"/>
      </w:pPr>
    </w:lvl>
    <w:lvl w:ilvl="4">
      <w:start w:val="1"/>
      <w:numFmt w:val="bullet"/>
      <w:lvlText w:val="•"/>
      <w:lvlJc w:val="left"/>
      <w:pPr>
        <w:ind w:left="4741" w:hanging="706"/>
      </w:pPr>
    </w:lvl>
    <w:lvl w:ilvl="5">
      <w:start w:val="1"/>
      <w:numFmt w:val="bullet"/>
      <w:lvlText w:val="•"/>
      <w:lvlJc w:val="left"/>
      <w:pPr>
        <w:ind w:left="5762" w:hanging="706"/>
      </w:pPr>
    </w:lvl>
    <w:lvl w:ilvl="6">
      <w:start w:val="1"/>
      <w:numFmt w:val="bullet"/>
      <w:lvlText w:val="•"/>
      <w:lvlJc w:val="left"/>
      <w:pPr>
        <w:ind w:left="6782" w:hanging="706"/>
      </w:pPr>
    </w:lvl>
    <w:lvl w:ilvl="7">
      <w:start w:val="1"/>
      <w:numFmt w:val="bullet"/>
      <w:lvlText w:val="•"/>
      <w:lvlJc w:val="left"/>
      <w:pPr>
        <w:ind w:left="7802" w:hanging="706"/>
      </w:pPr>
    </w:lvl>
    <w:lvl w:ilvl="8">
      <w:start w:val="1"/>
      <w:numFmt w:val="bullet"/>
      <w:lvlText w:val="•"/>
      <w:lvlJc w:val="left"/>
      <w:pPr>
        <w:ind w:left="8823" w:hanging="706"/>
      </w:pPr>
    </w:lvl>
  </w:abstractNum>
  <w:abstractNum w:abstractNumId="2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9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44D74"/>
    <w:multiLevelType w:val="multilevel"/>
    <w:tmpl w:val="56D4650E"/>
    <w:lvl w:ilvl="0">
      <w:start w:val="1"/>
      <w:numFmt w:val="decimal"/>
      <w:lvlText w:val="%1."/>
      <w:lvlJc w:val="left"/>
      <w:pPr>
        <w:ind w:left="803" w:hanging="283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2125" w:hanging="706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bullet"/>
      <w:lvlText w:val="•"/>
      <w:lvlJc w:val="left"/>
      <w:pPr>
        <w:ind w:left="1918" w:hanging="705"/>
      </w:pPr>
    </w:lvl>
    <w:lvl w:ilvl="3">
      <w:start w:val="1"/>
      <w:numFmt w:val="bullet"/>
      <w:lvlText w:val="•"/>
      <w:lvlJc w:val="left"/>
      <w:pPr>
        <w:ind w:left="3036" w:hanging="705"/>
      </w:pPr>
    </w:lvl>
    <w:lvl w:ilvl="4">
      <w:start w:val="1"/>
      <w:numFmt w:val="bullet"/>
      <w:lvlText w:val="•"/>
      <w:lvlJc w:val="left"/>
      <w:pPr>
        <w:ind w:left="4154" w:hanging="706"/>
      </w:pPr>
    </w:lvl>
    <w:lvl w:ilvl="5">
      <w:start w:val="1"/>
      <w:numFmt w:val="bullet"/>
      <w:lvlText w:val="•"/>
      <w:lvlJc w:val="left"/>
      <w:pPr>
        <w:ind w:left="5272" w:hanging="706"/>
      </w:pPr>
    </w:lvl>
    <w:lvl w:ilvl="6">
      <w:start w:val="1"/>
      <w:numFmt w:val="bullet"/>
      <w:lvlText w:val="•"/>
      <w:lvlJc w:val="left"/>
      <w:pPr>
        <w:ind w:left="6391" w:hanging="706"/>
      </w:pPr>
    </w:lvl>
    <w:lvl w:ilvl="7">
      <w:start w:val="1"/>
      <w:numFmt w:val="bullet"/>
      <w:lvlText w:val="•"/>
      <w:lvlJc w:val="left"/>
      <w:pPr>
        <w:ind w:left="7509" w:hanging="706"/>
      </w:pPr>
    </w:lvl>
    <w:lvl w:ilvl="8">
      <w:start w:val="1"/>
      <w:numFmt w:val="bullet"/>
      <w:lvlText w:val="•"/>
      <w:lvlJc w:val="left"/>
      <w:pPr>
        <w:ind w:left="8627" w:hanging="706"/>
      </w:pPr>
    </w:lvl>
  </w:abstractNum>
  <w:abstractNum w:abstractNumId="3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E14E8"/>
    <w:multiLevelType w:val="multilevel"/>
    <w:tmpl w:val="566CE3A2"/>
    <w:lvl w:ilvl="0">
      <w:start w:val="1"/>
      <w:numFmt w:val="bullet"/>
      <w:lvlText w:val="●"/>
      <w:lvlJc w:val="left"/>
      <w:pPr>
        <w:ind w:left="20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49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7DD19A1"/>
    <w:multiLevelType w:val="multilevel"/>
    <w:tmpl w:val="D08C14D4"/>
    <w:lvl w:ilvl="0">
      <w:start w:val="1"/>
      <w:numFmt w:val="decimal"/>
      <w:lvlText w:val="%1."/>
      <w:lvlJc w:val="left"/>
      <w:pPr>
        <w:ind w:left="803" w:hanging="283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2125" w:hanging="706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bullet"/>
      <w:lvlText w:val="•"/>
      <w:lvlJc w:val="left"/>
      <w:pPr>
        <w:ind w:left="1918" w:hanging="705"/>
      </w:pPr>
    </w:lvl>
    <w:lvl w:ilvl="3">
      <w:start w:val="1"/>
      <w:numFmt w:val="bullet"/>
      <w:lvlText w:val="•"/>
      <w:lvlJc w:val="left"/>
      <w:pPr>
        <w:ind w:left="3036" w:hanging="705"/>
      </w:pPr>
    </w:lvl>
    <w:lvl w:ilvl="4">
      <w:start w:val="1"/>
      <w:numFmt w:val="bullet"/>
      <w:lvlText w:val="•"/>
      <w:lvlJc w:val="left"/>
      <w:pPr>
        <w:ind w:left="4154" w:hanging="706"/>
      </w:pPr>
    </w:lvl>
    <w:lvl w:ilvl="5">
      <w:start w:val="1"/>
      <w:numFmt w:val="bullet"/>
      <w:lvlText w:val="•"/>
      <w:lvlJc w:val="left"/>
      <w:pPr>
        <w:ind w:left="5272" w:hanging="706"/>
      </w:pPr>
    </w:lvl>
    <w:lvl w:ilvl="6">
      <w:start w:val="1"/>
      <w:numFmt w:val="bullet"/>
      <w:lvlText w:val="•"/>
      <w:lvlJc w:val="left"/>
      <w:pPr>
        <w:ind w:left="6391" w:hanging="706"/>
      </w:pPr>
    </w:lvl>
    <w:lvl w:ilvl="7">
      <w:start w:val="1"/>
      <w:numFmt w:val="bullet"/>
      <w:lvlText w:val="•"/>
      <w:lvlJc w:val="left"/>
      <w:pPr>
        <w:ind w:left="7509" w:hanging="706"/>
      </w:pPr>
    </w:lvl>
    <w:lvl w:ilvl="8">
      <w:start w:val="1"/>
      <w:numFmt w:val="bullet"/>
      <w:lvlText w:val="•"/>
      <w:lvlJc w:val="left"/>
      <w:pPr>
        <w:ind w:left="8627" w:hanging="706"/>
      </w:pPr>
    </w:lvl>
  </w:abstractNum>
  <w:num w:numId="1">
    <w:abstractNumId w:val="27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32"/>
  </w:num>
  <w:num w:numId="10">
    <w:abstractNumId w:val="8"/>
  </w:num>
  <w:num w:numId="11">
    <w:abstractNumId w:val="4"/>
  </w:num>
  <w:num w:numId="12">
    <w:abstractNumId w:val="18"/>
  </w:num>
  <w:num w:numId="13">
    <w:abstractNumId w:val="35"/>
  </w:num>
  <w:num w:numId="14">
    <w:abstractNumId w:val="19"/>
  </w:num>
  <w:num w:numId="15">
    <w:abstractNumId w:val="33"/>
  </w:num>
  <w:num w:numId="16">
    <w:abstractNumId w:val="36"/>
  </w:num>
  <w:num w:numId="17">
    <w:abstractNumId w:val="34"/>
  </w:num>
  <w:num w:numId="18">
    <w:abstractNumId w:val="30"/>
  </w:num>
  <w:num w:numId="19">
    <w:abstractNumId w:val="23"/>
  </w:num>
  <w:num w:numId="20">
    <w:abstractNumId w:val="28"/>
  </w:num>
  <w:num w:numId="21">
    <w:abstractNumId w:val="20"/>
  </w:num>
  <w:num w:numId="22">
    <w:abstractNumId w:val="5"/>
  </w:num>
  <w:num w:numId="23">
    <w:abstractNumId w:val="29"/>
  </w:num>
  <w:num w:numId="24">
    <w:abstractNumId w:val="22"/>
  </w:num>
  <w:num w:numId="25">
    <w:abstractNumId w:val="31"/>
  </w:num>
  <w:num w:numId="26">
    <w:abstractNumId w:val="15"/>
  </w:num>
  <w:num w:numId="27">
    <w:abstractNumId w:val="12"/>
  </w:num>
  <w:num w:numId="28">
    <w:abstractNumId w:val="25"/>
  </w:num>
  <w:num w:numId="29">
    <w:abstractNumId w:val="21"/>
  </w:num>
  <w:num w:numId="30">
    <w:abstractNumId w:val="37"/>
  </w:num>
  <w:num w:numId="31">
    <w:abstractNumId w:val="0"/>
  </w:num>
  <w:num w:numId="32">
    <w:abstractNumId w:val="13"/>
  </w:num>
  <w:num w:numId="33">
    <w:abstractNumId w:val="16"/>
  </w:num>
  <w:num w:numId="34">
    <w:abstractNumId w:val="17"/>
  </w:num>
  <w:num w:numId="35">
    <w:abstractNumId w:val="38"/>
  </w:num>
  <w:num w:numId="36">
    <w:abstractNumId w:val="26"/>
  </w:num>
  <w:num w:numId="37">
    <w:abstractNumId w:val="9"/>
  </w:num>
  <w:num w:numId="38">
    <w:abstractNumId w:val="24"/>
  </w:num>
  <w:num w:numId="3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51E8"/>
    <w:rsid w:val="0001408F"/>
    <w:rsid w:val="00021CCE"/>
    <w:rsid w:val="000244DA"/>
    <w:rsid w:val="00024F7D"/>
    <w:rsid w:val="00041A78"/>
    <w:rsid w:val="0004442F"/>
    <w:rsid w:val="00056CDE"/>
    <w:rsid w:val="00067386"/>
    <w:rsid w:val="00081D65"/>
    <w:rsid w:val="0009130C"/>
    <w:rsid w:val="000A1F96"/>
    <w:rsid w:val="000B3397"/>
    <w:rsid w:val="000B55A2"/>
    <w:rsid w:val="000D258B"/>
    <w:rsid w:val="000D43CC"/>
    <w:rsid w:val="000D4C46"/>
    <w:rsid w:val="000D74AA"/>
    <w:rsid w:val="000E3C67"/>
    <w:rsid w:val="000F0FC3"/>
    <w:rsid w:val="001024BE"/>
    <w:rsid w:val="00107808"/>
    <w:rsid w:val="00111198"/>
    <w:rsid w:val="00114D79"/>
    <w:rsid w:val="0012496C"/>
    <w:rsid w:val="00127743"/>
    <w:rsid w:val="00144D66"/>
    <w:rsid w:val="0015561E"/>
    <w:rsid w:val="00157F28"/>
    <w:rsid w:val="001627D5"/>
    <w:rsid w:val="0017612A"/>
    <w:rsid w:val="00180F26"/>
    <w:rsid w:val="001C63E7"/>
    <w:rsid w:val="001E1DF9"/>
    <w:rsid w:val="001F1DD8"/>
    <w:rsid w:val="002036F4"/>
    <w:rsid w:val="00220E70"/>
    <w:rsid w:val="0023606C"/>
    <w:rsid w:val="00237603"/>
    <w:rsid w:val="00270E01"/>
    <w:rsid w:val="00271666"/>
    <w:rsid w:val="002776A1"/>
    <w:rsid w:val="0029547E"/>
    <w:rsid w:val="002A1B19"/>
    <w:rsid w:val="002B1426"/>
    <w:rsid w:val="002F2906"/>
    <w:rsid w:val="002F3AA2"/>
    <w:rsid w:val="003242E1"/>
    <w:rsid w:val="00327A04"/>
    <w:rsid w:val="00333911"/>
    <w:rsid w:val="00334165"/>
    <w:rsid w:val="0034042A"/>
    <w:rsid w:val="003531E7"/>
    <w:rsid w:val="003601A4"/>
    <w:rsid w:val="00362CC2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0CD"/>
    <w:rsid w:val="0047429B"/>
    <w:rsid w:val="004904C5"/>
    <w:rsid w:val="004917C4"/>
    <w:rsid w:val="004A07A5"/>
    <w:rsid w:val="004B1A6F"/>
    <w:rsid w:val="004B692B"/>
    <w:rsid w:val="004C3CAF"/>
    <w:rsid w:val="004C703E"/>
    <w:rsid w:val="004D096E"/>
    <w:rsid w:val="004E785E"/>
    <w:rsid w:val="004E7905"/>
    <w:rsid w:val="005055FF"/>
    <w:rsid w:val="00510059"/>
    <w:rsid w:val="00525471"/>
    <w:rsid w:val="00536BE4"/>
    <w:rsid w:val="00554CBB"/>
    <w:rsid w:val="005560AC"/>
    <w:rsid w:val="0056194A"/>
    <w:rsid w:val="00565B7C"/>
    <w:rsid w:val="005A1625"/>
    <w:rsid w:val="005A570B"/>
    <w:rsid w:val="005B05D5"/>
    <w:rsid w:val="005B0DEC"/>
    <w:rsid w:val="005B1C40"/>
    <w:rsid w:val="005B66FC"/>
    <w:rsid w:val="005C6A23"/>
    <w:rsid w:val="005D06C8"/>
    <w:rsid w:val="005D28F1"/>
    <w:rsid w:val="005E30DC"/>
    <w:rsid w:val="00605DD7"/>
    <w:rsid w:val="0060658F"/>
    <w:rsid w:val="00613219"/>
    <w:rsid w:val="0062173B"/>
    <w:rsid w:val="0062789A"/>
    <w:rsid w:val="0063396F"/>
    <w:rsid w:val="00634CA7"/>
    <w:rsid w:val="00640E46"/>
    <w:rsid w:val="0064179C"/>
    <w:rsid w:val="00643A8A"/>
    <w:rsid w:val="0064491A"/>
    <w:rsid w:val="0065123A"/>
    <w:rsid w:val="00653B50"/>
    <w:rsid w:val="00677645"/>
    <w:rsid w:val="006776B4"/>
    <w:rsid w:val="006873B8"/>
    <w:rsid w:val="00691187"/>
    <w:rsid w:val="006B0FEA"/>
    <w:rsid w:val="006B72F1"/>
    <w:rsid w:val="006C16FB"/>
    <w:rsid w:val="006C6D6D"/>
    <w:rsid w:val="006C7A3B"/>
    <w:rsid w:val="006C7CE4"/>
    <w:rsid w:val="006E67F1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656AF"/>
    <w:rsid w:val="007735DC"/>
    <w:rsid w:val="0078311A"/>
    <w:rsid w:val="00786827"/>
    <w:rsid w:val="00791D70"/>
    <w:rsid w:val="007A61C5"/>
    <w:rsid w:val="007A6888"/>
    <w:rsid w:val="007B0704"/>
    <w:rsid w:val="007B0DCC"/>
    <w:rsid w:val="007B2222"/>
    <w:rsid w:val="007B3FD5"/>
    <w:rsid w:val="007D0785"/>
    <w:rsid w:val="007D3601"/>
    <w:rsid w:val="007D6C20"/>
    <w:rsid w:val="007E73B4"/>
    <w:rsid w:val="00812516"/>
    <w:rsid w:val="008158D7"/>
    <w:rsid w:val="00832EBB"/>
    <w:rsid w:val="00834734"/>
    <w:rsid w:val="00835BF6"/>
    <w:rsid w:val="00836419"/>
    <w:rsid w:val="0084519F"/>
    <w:rsid w:val="008761F3"/>
    <w:rsid w:val="00881DD2"/>
    <w:rsid w:val="00882B54"/>
    <w:rsid w:val="008912AE"/>
    <w:rsid w:val="008B0F23"/>
    <w:rsid w:val="008B560B"/>
    <w:rsid w:val="008C41F7"/>
    <w:rsid w:val="008D2F96"/>
    <w:rsid w:val="008D6DCF"/>
    <w:rsid w:val="008E5424"/>
    <w:rsid w:val="008F267B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96767"/>
    <w:rsid w:val="009A2180"/>
    <w:rsid w:val="009A36AD"/>
    <w:rsid w:val="009A3B9F"/>
    <w:rsid w:val="009B183C"/>
    <w:rsid w:val="009B18A2"/>
    <w:rsid w:val="009D04EE"/>
    <w:rsid w:val="009E37D3"/>
    <w:rsid w:val="009E52E7"/>
    <w:rsid w:val="009F57C0"/>
    <w:rsid w:val="00A0510D"/>
    <w:rsid w:val="00A10851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B1331"/>
    <w:rsid w:val="00AD2200"/>
    <w:rsid w:val="00AE6AB7"/>
    <w:rsid w:val="00AE7A32"/>
    <w:rsid w:val="00AF06CE"/>
    <w:rsid w:val="00B162B5"/>
    <w:rsid w:val="00B1691D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4828"/>
    <w:rsid w:val="00C54F8D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E7980"/>
    <w:rsid w:val="00CF0DA9"/>
    <w:rsid w:val="00D02C00"/>
    <w:rsid w:val="00D05136"/>
    <w:rsid w:val="00D12ABD"/>
    <w:rsid w:val="00D16F4B"/>
    <w:rsid w:val="00D17132"/>
    <w:rsid w:val="00D17748"/>
    <w:rsid w:val="00D2075B"/>
    <w:rsid w:val="00D229F1"/>
    <w:rsid w:val="00D37CEC"/>
    <w:rsid w:val="00D37DEA"/>
    <w:rsid w:val="00D405D4"/>
    <w:rsid w:val="00D41269"/>
    <w:rsid w:val="00D45007"/>
    <w:rsid w:val="00D52ED9"/>
    <w:rsid w:val="00D617CC"/>
    <w:rsid w:val="00D62BBC"/>
    <w:rsid w:val="00D87A1E"/>
    <w:rsid w:val="00DC49AF"/>
    <w:rsid w:val="00DE39D8"/>
    <w:rsid w:val="00DE5614"/>
    <w:rsid w:val="00DE7A6B"/>
    <w:rsid w:val="00E0407E"/>
    <w:rsid w:val="00E04FDF"/>
    <w:rsid w:val="00E15F2A"/>
    <w:rsid w:val="00E279E8"/>
    <w:rsid w:val="00E473FB"/>
    <w:rsid w:val="00E579D6"/>
    <w:rsid w:val="00E75567"/>
    <w:rsid w:val="00E857D6"/>
    <w:rsid w:val="00E87271"/>
    <w:rsid w:val="00EA0163"/>
    <w:rsid w:val="00EA0C3A"/>
    <w:rsid w:val="00EA30C6"/>
    <w:rsid w:val="00EB2779"/>
    <w:rsid w:val="00ED18F9"/>
    <w:rsid w:val="00ED53C9"/>
    <w:rsid w:val="00EE7DA3"/>
    <w:rsid w:val="00F12255"/>
    <w:rsid w:val="00F1662D"/>
    <w:rsid w:val="00F3099C"/>
    <w:rsid w:val="00F35F4F"/>
    <w:rsid w:val="00F50AC5"/>
    <w:rsid w:val="00F6025D"/>
    <w:rsid w:val="00F648B7"/>
    <w:rsid w:val="00F672B2"/>
    <w:rsid w:val="00F70F68"/>
    <w:rsid w:val="00F746EC"/>
    <w:rsid w:val="00F81BFE"/>
    <w:rsid w:val="00F8340A"/>
    <w:rsid w:val="00F834C7"/>
    <w:rsid w:val="00F83D10"/>
    <w:rsid w:val="00F86771"/>
    <w:rsid w:val="00F96457"/>
    <w:rsid w:val="00FA4FA9"/>
    <w:rsid w:val="00FA61E5"/>
    <w:rsid w:val="00FA6EC9"/>
    <w:rsid w:val="00FB022D"/>
    <w:rsid w:val="00FB1F17"/>
    <w:rsid w:val="00FB3492"/>
    <w:rsid w:val="00FC11C1"/>
    <w:rsid w:val="00FC3E0B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2B60D"/>
  <w15:docId w15:val="{6EE4321E-4C01-4CB3-807D-FA039049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s16">
    <w:name w:val="s_16"/>
    <w:basedOn w:val="a1"/>
    <w:rsid w:val="00C5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1"/>
    <w:rsid w:val="00C5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2F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Emphasis"/>
    <w:basedOn w:val="a2"/>
    <w:uiPriority w:val="20"/>
    <w:qFormat/>
    <w:rsid w:val="006E67F1"/>
    <w:rPr>
      <w:i/>
      <w:iCs/>
    </w:rPr>
  </w:style>
  <w:style w:type="character" w:customStyle="1" w:styleId="layout">
    <w:name w:val="layout"/>
    <w:basedOn w:val="a2"/>
    <w:rsid w:val="00E8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9HvUh5RESGOT3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m51XOTpj5IsT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300E-53A6-463F-8D4A-E00108D4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21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вадим скапцов</cp:lastModifiedBy>
  <cp:revision>36</cp:revision>
  <cp:lastPrinted>2023-02-08T05:38:00Z</cp:lastPrinted>
  <dcterms:created xsi:type="dcterms:W3CDTF">2023-01-12T10:59:00Z</dcterms:created>
  <dcterms:modified xsi:type="dcterms:W3CDTF">2024-01-25T10:17:00Z</dcterms:modified>
</cp:coreProperties>
</file>